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248" w:rsidRPr="00807ACC" w:rsidRDefault="00D831AD" w:rsidP="00D54D50">
      <w:pPr>
        <w:pStyle w:val="Title"/>
      </w:pPr>
      <w:r w:rsidRPr="00807ACC">
        <w:t>New Zealand Maternity Clinical Indicators</w:t>
      </w:r>
    </w:p>
    <w:p w:rsidR="00343365" w:rsidRPr="00807ACC" w:rsidRDefault="00D831AD" w:rsidP="00343365">
      <w:pPr>
        <w:pStyle w:val="Year"/>
      </w:pPr>
      <w:r w:rsidRPr="00807ACC">
        <w:t>201</w:t>
      </w:r>
      <w:r w:rsidR="00286157" w:rsidRPr="00807ACC">
        <w:t>3</w:t>
      </w:r>
    </w:p>
    <w:p w:rsidR="00C86248" w:rsidRPr="00807ACC" w:rsidRDefault="00C86248" w:rsidP="00343365">
      <w:pPr>
        <w:pStyle w:val="Subhead"/>
      </w:pPr>
    </w:p>
    <w:p w:rsidR="00142954" w:rsidRPr="00807ACC" w:rsidRDefault="00142954" w:rsidP="00142954">
      <w:pPr>
        <w:sectPr w:rsidR="00142954" w:rsidRPr="00807ACC" w:rsidSect="000F2AE2">
          <w:headerReference w:type="default" r:id="rId9"/>
          <w:footerReference w:type="default" r:id="rId10"/>
          <w:pgSz w:w="11907" w:h="16834" w:code="9"/>
          <w:pgMar w:top="3969" w:right="851" w:bottom="851" w:left="2552" w:header="851" w:footer="851" w:gutter="0"/>
          <w:cols w:space="720"/>
        </w:sectPr>
      </w:pPr>
    </w:p>
    <w:p w:rsidR="00A80363" w:rsidRPr="00807ACC" w:rsidRDefault="00A80363">
      <w:pPr>
        <w:pStyle w:val="Imprint"/>
      </w:pPr>
      <w:r w:rsidRPr="00807ACC">
        <w:lastRenderedPageBreak/>
        <w:t xml:space="preserve">Citation: </w:t>
      </w:r>
      <w:r w:rsidR="00442C1C" w:rsidRPr="00807ACC">
        <w:t xml:space="preserve">Ministry of Health. </w:t>
      </w:r>
      <w:r w:rsidR="00D831AD" w:rsidRPr="00807ACC">
        <w:t>201</w:t>
      </w:r>
      <w:r w:rsidR="00286157" w:rsidRPr="00807ACC">
        <w:t>5</w:t>
      </w:r>
      <w:r w:rsidR="00442C1C" w:rsidRPr="00807ACC">
        <w:t xml:space="preserve">. </w:t>
      </w:r>
      <w:r w:rsidR="00D831AD" w:rsidRPr="00807ACC">
        <w:rPr>
          <w:i/>
        </w:rPr>
        <w:t>New Zealand Maternity Clinical Indicators</w:t>
      </w:r>
      <w:r w:rsidR="001551C8" w:rsidRPr="00807ACC">
        <w:rPr>
          <w:i/>
        </w:rPr>
        <w:t xml:space="preserve"> 201</w:t>
      </w:r>
      <w:r w:rsidR="00286157" w:rsidRPr="00807ACC">
        <w:rPr>
          <w:i/>
        </w:rPr>
        <w:t>3</w:t>
      </w:r>
      <w:r w:rsidR="00442C1C" w:rsidRPr="00807ACC">
        <w:t>. Wellington: Ministry of Health.</w:t>
      </w:r>
    </w:p>
    <w:p w:rsidR="00C86248" w:rsidRPr="00807ACC" w:rsidRDefault="00C86248">
      <w:pPr>
        <w:pStyle w:val="Imprint"/>
      </w:pPr>
      <w:r w:rsidRPr="00807ACC">
        <w:t xml:space="preserve">Published in </w:t>
      </w:r>
      <w:r w:rsidR="002F085F" w:rsidRPr="00807ACC">
        <w:t xml:space="preserve">September </w:t>
      </w:r>
      <w:r w:rsidR="00286157" w:rsidRPr="00807ACC">
        <w:t>2015</w:t>
      </w:r>
      <w:r w:rsidR="005019AE" w:rsidRPr="00807ACC">
        <w:br/>
      </w:r>
      <w:r w:rsidRPr="00807ACC">
        <w:t>by the</w:t>
      </w:r>
      <w:r w:rsidR="00442C1C" w:rsidRPr="00807ACC">
        <w:t xml:space="preserve"> </w:t>
      </w:r>
      <w:r w:rsidRPr="00807ACC">
        <w:t>Ministry of Health</w:t>
      </w:r>
      <w:r w:rsidRPr="00807ACC">
        <w:br/>
        <w:t>PO Box 5013, Wellington</w:t>
      </w:r>
      <w:r w:rsidR="00A80363" w:rsidRPr="00807ACC">
        <w:t xml:space="preserve"> 6145</w:t>
      </w:r>
      <w:r w:rsidRPr="00807ACC">
        <w:t>, New Zealand</w:t>
      </w:r>
    </w:p>
    <w:p w:rsidR="00082CD6" w:rsidRPr="00807ACC" w:rsidRDefault="00D863D0" w:rsidP="00082CD6">
      <w:pPr>
        <w:pStyle w:val="Imprint"/>
      </w:pPr>
      <w:r w:rsidRPr="00807ACC">
        <w:t>ISBN</w:t>
      </w:r>
      <w:r w:rsidR="00442C1C" w:rsidRPr="00807ACC">
        <w:t xml:space="preserve">: </w:t>
      </w:r>
      <w:r w:rsidR="00D831AD" w:rsidRPr="00807ACC">
        <w:t>978-0-478-4</w:t>
      </w:r>
      <w:r w:rsidR="008913F2">
        <w:t>4878-8</w:t>
      </w:r>
      <w:r w:rsidR="00442C1C" w:rsidRPr="00807ACC">
        <w:t xml:space="preserve"> </w:t>
      </w:r>
      <w:r w:rsidRPr="00807ACC">
        <w:t>(</w:t>
      </w:r>
      <w:r w:rsidR="00442C1C" w:rsidRPr="00807ACC">
        <w:t>online</w:t>
      </w:r>
      <w:proofErr w:type="gramStart"/>
      <w:r w:rsidRPr="00807ACC">
        <w:t>)</w:t>
      </w:r>
      <w:proofErr w:type="gramEnd"/>
      <w:r w:rsidR="00082CD6" w:rsidRPr="00807ACC">
        <w:br/>
        <w:t xml:space="preserve">HP </w:t>
      </w:r>
      <w:r w:rsidR="00D831AD" w:rsidRPr="00807ACC">
        <w:t>6</w:t>
      </w:r>
      <w:r w:rsidR="008913F2">
        <w:t>254</w:t>
      </w:r>
    </w:p>
    <w:p w:rsidR="00C86248" w:rsidRPr="00807ACC" w:rsidRDefault="00C86248">
      <w:pPr>
        <w:pStyle w:val="Imprint"/>
      </w:pPr>
      <w:r w:rsidRPr="00807ACC">
        <w:t xml:space="preserve">This document is available </w:t>
      </w:r>
      <w:r w:rsidR="0071741C" w:rsidRPr="00807ACC">
        <w:t>at w</w:t>
      </w:r>
      <w:r w:rsidRPr="00807ACC">
        <w:t>ww.h</w:t>
      </w:r>
      <w:r w:rsidR="00A80363" w:rsidRPr="00807ACC">
        <w:t>ealth</w:t>
      </w:r>
      <w:r w:rsidRPr="00807ACC">
        <w:t>.govt.nz</w:t>
      </w:r>
    </w:p>
    <w:p w:rsidR="00C86248" w:rsidRDefault="008C64C4">
      <w:pPr>
        <w:jc w:val="center"/>
      </w:pPr>
      <w:r w:rsidRPr="00807ACC">
        <w:rPr>
          <w:noProof/>
          <w:lang w:eastAsia="en-NZ"/>
        </w:rPr>
        <w:drawing>
          <wp:inline distT="0" distB="0" distL="0" distR="0" wp14:anchorId="5FF81D62" wp14:editId="4C8C21CD">
            <wp:extent cx="1670685" cy="681355"/>
            <wp:effectExtent l="0" t="0" r="5715" b="4445"/>
            <wp:docPr id="2" name="Picture 2" descr="Ministry of Health logo" title="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5430FC" w:rsidRPr="00807ACC" w:rsidRDefault="005430FC">
      <w:pPr>
        <w:jc w:val="center"/>
      </w:pPr>
    </w:p>
    <w:p w:rsidR="006D5A36" w:rsidRPr="007E74F1" w:rsidRDefault="006D5A36" w:rsidP="005430FC">
      <w:pPr>
        <w:rPr>
          <w:sz w:val="18"/>
          <w:szCs w:val="18"/>
        </w:rPr>
      </w:pPr>
      <w:r w:rsidRPr="005430FC">
        <w:rPr>
          <w:noProof/>
          <w:lang w:eastAsia="en-NZ"/>
        </w:rPr>
        <w:drawing>
          <wp:inline distT="0" distB="0" distL="0" distR="0" wp14:anchorId="59A6E284" wp14:editId="724CBF16">
            <wp:extent cx="809625" cy="285750"/>
            <wp:effectExtent l="0" t="0" r="9525" b="0"/>
            <wp:docPr id="47" name="Picture 4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t xml:space="preserve"> </w:t>
      </w:r>
      <w:r w:rsidRPr="00D535D0">
        <w:rPr>
          <w:sz w:val="18"/>
          <w:szCs w:val="18"/>
        </w:rPr>
        <w:t>This work is licensed under the Creative Commons Attribution 4.0 Interna</w:t>
      </w:r>
      <w:r>
        <w:rPr>
          <w:sz w:val="18"/>
          <w:szCs w:val="18"/>
        </w:rPr>
        <w:t>tional</w:t>
      </w:r>
      <w:r w:rsidRPr="00D535D0">
        <w:rPr>
          <w:sz w:val="18"/>
          <w:szCs w:val="18"/>
        </w:rPr>
        <w:t xml:space="preserve"> licence. In essence, </w:t>
      </w:r>
      <w:r w:rsidRPr="00D535D0">
        <w:rPr>
          <w:rFonts w:cs="Arial"/>
          <w:bCs/>
          <w:sz w:val="18"/>
          <w:szCs w:val="18"/>
        </w:rPr>
        <w:t xml:space="preserve">you are free to: </w:t>
      </w:r>
      <w:r w:rsidRPr="00D535D0">
        <w:rPr>
          <w:rFonts w:cs="Arial"/>
          <w:sz w:val="18"/>
          <w:szCs w:val="18"/>
        </w:rPr>
        <w:t>share</w:t>
      </w:r>
      <w:r>
        <w:rPr>
          <w:rFonts w:cs="Arial"/>
          <w:sz w:val="18"/>
          <w:szCs w:val="18"/>
        </w:rPr>
        <w:t>,</w:t>
      </w:r>
      <w:r w:rsidRPr="00D535D0">
        <w:rPr>
          <w:rFonts w:cs="Arial"/>
          <w:sz w:val="18"/>
          <w:szCs w:val="18"/>
        </w:rPr>
        <w:t xml:space="preserve"> </w:t>
      </w:r>
      <w:proofErr w:type="spellStart"/>
      <w:r w:rsidRPr="00D535D0">
        <w:rPr>
          <w:rFonts w:cs="Arial"/>
          <w:sz w:val="18"/>
          <w:szCs w:val="18"/>
        </w:rPr>
        <w:t>ie</w:t>
      </w:r>
      <w:proofErr w:type="spellEnd"/>
      <w:r w:rsidRPr="00D535D0">
        <w:rPr>
          <w:rFonts w:cs="Arial"/>
          <w:sz w:val="18"/>
          <w:szCs w:val="18"/>
        </w:rPr>
        <w:t>, copy and redistribute the material in any medium or format; adapt</w:t>
      </w:r>
      <w:r>
        <w:rPr>
          <w:rFonts w:cs="Arial"/>
          <w:sz w:val="18"/>
          <w:szCs w:val="18"/>
        </w:rPr>
        <w:t>,</w:t>
      </w:r>
      <w:r w:rsidRPr="00D535D0">
        <w:rPr>
          <w:rFonts w:cs="Arial"/>
          <w:sz w:val="18"/>
          <w:szCs w:val="18"/>
        </w:rPr>
        <w:t xml:space="preserve"> </w:t>
      </w:r>
      <w:proofErr w:type="spellStart"/>
      <w:r w:rsidRPr="00D535D0">
        <w:rPr>
          <w:rFonts w:cs="Arial"/>
          <w:sz w:val="18"/>
          <w:szCs w:val="18"/>
        </w:rPr>
        <w:t>ie</w:t>
      </w:r>
      <w:proofErr w:type="spellEnd"/>
      <w:r w:rsidRPr="00D535D0">
        <w:rPr>
          <w:rFonts w:cs="Arial"/>
          <w:sz w:val="18"/>
          <w:szCs w:val="18"/>
        </w:rPr>
        <w:t xml:space="preserve">, remix, transform and build upon the material. </w:t>
      </w:r>
      <w:r w:rsidRPr="00D535D0">
        <w:rPr>
          <w:rFonts w:cs="Arial"/>
          <w:bCs/>
          <w:sz w:val="18"/>
          <w:szCs w:val="18"/>
        </w:rPr>
        <w:t>You must give appropriate credit, provide a link to the licence and indicate if changes were made.</w:t>
      </w:r>
    </w:p>
    <w:p w:rsidR="006D5A36" w:rsidRPr="00807ACC" w:rsidRDefault="006D5A36">
      <w:pPr>
        <w:jc w:val="center"/>
        <w:sectPr w:rsidR="006D5A36" w:rsidRPr="00807ACC" w:rsidSect="0016468A">
          <w:footerReference w:type="even" r:id="rId13"/>
          <w:footerReference w:type="default" r:id="rId14"/>
          <w:pgSz w:w="11907" w:h="16834" w:code="9"/>
          <w:pgMar w:top="1701" w:right="1134" w:bottom="1134" w:left="1985" w:header="0" w:footer="0" w:gutter="0"/>
          <w:cols w:space="720"/>
          <w:vAlign w:val="bottom"/>
        </w:sectPr>
      </w:pPr>
    </w:p>
    <w:p w:rsidR="00C86248" w:rsidRPr="00807ACC" w:rsidRDefault="00C86248">
      <w:pPr>
        <w:pStyle w:val="IntroHead"/>
      </w:pPr>
      <w:bookmarkStart w:id="0" w:name="_Toc405792991"/>
      <w:bookmarkStart w:id="1" w:name="_Toc405793224"/>
      <w:r w:rsidRPr="00807ACC">
        <w:lastRenderedPageBreak/>
        <w:t>Contents</w:t>
      </w:r>
      <w:bookmarkEnd w:id="0"/>
      <w:bookmarkEnd w:id="1"/>
    </w:p>
    <w:p w:rsidR="00567C0D" w:rsidRPr="00807ACC" w:rsidRDefault="00E23630">
      <w:pPr>
        <w:pStyle w:val="TOC1"/>
        <w:rPr>
          <w:rFonts w:asciiTheme="minorHAnsi" w:eastAsiaTheme="minorEastAsia" w:hAnsiTheme="minorHAnsi" w:cstheme="minorBidi"/>
          <w:b w:val="0"/>
          <w:noProof/>
          <w:szCs w:val="22"/>
          <w:lang w:eastAsia="en-NZ"/>
        </w:rPr>
      </w:pPr>
      <w:r w:rsidRPr="00807ACC">
        <w:fldChar w:fldCharType="begin"/>
      </w:r>
      <w:r w:rsidRPr="00807ACC">
        <w:instrText xml:space="preserve"> TOC \o "1-2" </w:instrText>
      </w:r>
      <w:r w:rsidRPr="00807ACC">
        <w:fldChar w:fldCharType="separate"/>
      </w:r>
      <w:r w:rsidR="00567C0D" w:rsidRPr="00807ACC">
        <w:rPr>
          <w:noProof/>
        </w:rPr>
        <w:t>Executive summary</w:t>
      </w:r>
      <w:r w:rsidR="00567C0D" w:rsidRPr="00807ACC">
        <w:rPr>
          <w:noProof/>
        </w:rPr>
        <w:tab/>
      </w:r>
      <w:r w:rsidR="00567C0D" w:rsidRPr="00807ACC">
        <w:rPr>
          <w:noProof/>
        </w:rPr>
        <w:fldChar w:fldCharType="begin"/>
      </w:r>
      <w:r w:rsidR="00567C0D" w:rsidRPr="00807ACC">
        <w:rPr>
          <w:noProof/>
        </w:rPr>
        <w:instrText xml:space="preserve"> PAGEREF _Toc428901158 \h </w:instrText>
      </w:r>
      <w:r w:rsidR="00567C0D" w:rsidRPr="00807ACC">
        <w:rPr>
          <w:noProof/>
        </w:rPr>
      </w:r>
      <w:r w:rsidR="00567C0D" w:rsidRPr="00807ACC">
        <w:rPr>
          <w:noProof/>
        </w:rPr>
        <w:fldChar w:fldCharType="separate"/>
      </w:r>
      <w:r w:rsidR="006C3EA2">
        <w:rPr>
          <w:noProof/>
        </w:rPr>
        <w:t>ix</w:t>
      </w:r>
      <w:r w:rsidR="00567C0D" w:rsidRPr="00807ACC">
        <w:rPr>
          <w:noProof/>
        </w:rPr>
        <w:fldChar w:fldCharType="end"/>
      </w:r>
    </w:p>
    <w:p w:rsidR="00567C0D" w:rsidRPr="00807ACC" w:rsidRDefault="00567C0D">
      <w:pPr>
        <w:pStyle w:val="TOC1"/>
        <w:rPr>
          <w:rFonts w:asciiTheme="minorHAnsi" w:eastAsiaTheme="minorEastAsia" w:hAnsiTheme="minorHAnsi" w:cstheme="minorBidi"/>
          <w:b w:val="0"/>
          <w:noProof/>
          <w:szCs w:val="22"/>
          <w:lang w:eastAsia="en-NZ"/>
        </w:rPr>
      </w:pPr>
      <w:r w:rsidRPr="00807ACC">
        <w:rPr>
          <w:noProof/>
        </w:rPr>
        <w:t>Introduction</w:t>
      </w:r>
      <w:r w:rsidRPr="00807ACC">
        <w:rPr>
          <w:noProof/>
        </w:rPr>
        <w:tab/>
      </w:r>
      <w:r w:rsidRPr="00807ACC">
        <w:rPr>
          <w:noProof/>
        </w:rPr>
        <w:fldChar w:fldCharType="begin"/>
      </w:r>
      <w:r w:rsidRPr="00807ACC">
        <w:rPr>
          <w:noProof/>
        </w:rPr>
        <w:instrText xml:space="preserve"> PAGEREF _Toc428901159 \h </w:instrText>
      </w:r>
      <w:r w:rsidRPr="00807ACC">
        <w:rPr>
          <w:noProof/>
        </w:rPr>
      </w:r>
      <w:r w:rsidRPr="00807ACC">
        <w:rPr>
          <w:noProof/>
        </w:rPr>
        <w:fldChar w:fldCharType="separate"/>
      </w:r>
      <w:r w:rsidR="006C3EA2">
        <w:rPr>
          <w:noProof/>
        </w:rPr>
        <w:t>1</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What is a clinical indicator?</w:t>
      </w:r>
      <w:r w:rsidRPr="00807ACC">
        <w:rPr>
          <w:noProof/>
        </w:rPr>
        <w:tab/>
      </w:r>
      <w:r w:rsidRPr="00807ACC">
        <w:rPr>
          <w:noProof/>
        </w:rPr>
        <w:fldChar w:fldCharType="begin"/>
      </w:r>
      <w:r w:rsidRPr="00807ACC">
        <w:rPr>
          <w:noProof/>
        </w:rPr>
        <w:instrText xml:space="preserve"> PAGEREF _Toc428901160 \h </w:instrText>
      </w:r>
      <w:r w:rsidRPr="00807ACC">
        <w:rPr>
          <w:noProof/>
        </w:rPr>
      </w:r>
      <w:r w:rsidRPr="00807ACC">
        <w:rPr>
          <w:noProof/>
        </w:rPr>
        <w:fldChar w:fldCharType="separate"/>
      </w:r>
      <w:r w:rsidR="006C3EA2">
        <w:rPr>
          <w:noProof/>
        </w:rPr>
        <w:t>1</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What are the New Zealand Maternity Clinical Indicators?</w:t>
      </w:r>
      <w:r w:rsidRPr="00807ACC">
        <w:rPr>
          <w:noProof/>
        </w:rPr>
        <w:tab/>
      </w:r>
      <w:r w:rsidRPr="00807ACC">
        <w:rPr>
          <w:noProof/>
        </w:rPr>
        <w:fldChar w:fldCharType="begin"/>
      </w:r>
      <w:r w:rsidRPr="00807ACC">
        <w:rPr>
          <w:noProof/>
        </w:rPr>
        <w:instrText xml:space="preserve"> PAGEREF _Toc428901161 \h </w:instrText>
      </w:r>
      <w:r w:rsidRPr="00807ACC">
        <w:rPr>
          <w:noProof/>
        </w:rPr>
      </w:r>
      <w:r w:rsidRPr="00807ACC">
        <w:rPr>
          <w:noProof/>
        </w:rPr>
        <w:fldChar w:fldCharType="separate"/>
      </w:r>
      <w:r w:rsidR="006C3EA2">
        <w:rPr>
          <w:noProof/>
        </w:rPr>
        <w:t>1</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Background</w:t>
      </w:r>
      <w:r w:rsidRPr="00807ACC">
        <w:rPr>
          <w:noProof/>
        </w:rPr>
        <w:tab/>
      </w:r>
      <w:r w:rsidRPr="00807ACC">
        <w:rPr>
          <w:noProof/>
        </w:rPr>
        <w:fldChar w:fldCharType="begin"/>
      </w:r>
      <w:r w:rsidRPr="00807ACC">
        <w:rPr>
          <w:noProof/>
        </w:rPr>
        <w:instrText xml:space="preserve"> PAGEREF _Toc428901162 \h </w:instrText>
      </w:r>
      <w:r w:rsidRPr="00807ACC">
        <w:rPr>
          <w:noProof/>
        </w:rPr>
      </w:r>
      <w:r w:rsidRPr="00807ACC">
        <w:rPr>
          <w:noProof/>
        </w:rPr>
        <w:fldChar w:fldCharType="separate"/>
      </w:r>
      <w:r w:rsidR="006C3EA2">
        <w:rPr>
          <w:noProof/>
        </w:rPr>
        <w:t>2</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Overview</w:t>
      </w:r>
      <w:r w:rsidRPr="00807ACC">
        <w:rPr>
          <w:noProof/>
        </w:rPr>
        <w:tab/>
      </w:r>
      <w:r w:rsidRPr="00807ACC">
        <w:rPr>
          <w:noProof/>
        </w:rPr>
        <w:fldChar w:fldCharType="begin"/>
      </w:r>
      <w:r w:rsidRPr="00807ACC">
        <w:rPr>
          <w:noProof/>
        </w:rPr>
        <w:instrText xml:space="preserve"> PAGEREF _Toc428901163 \h </w:instrText>
      </w:r>
      <w:r w:rsidRPr="00807ACC">
        <w:rPr>
          <w:noProof/>
        </w:rPr>
      </w:r>
      <w:r w:rsidRPr="00807ACC">
        <w:rPr>
          <w:noProof/>
        </w:rPr>
        <w:fldChar w:fldCharType="separate"/>
      </w:r>
      <w:r w:rsidR="006C3EA2">
        <w:rPr>
          <w:noProof/>
        </w:rPr>
        <w:t>2</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About the data</w:t>
      </w:r>
      <w:r w:rsidRPr="00807ACC">
        <w:rPr>
          <w:noProof/>
        </w:rPr>
        <w:tab/>
      </w:r>
      <w:r w:rsidRPr="00807ACC">
        <w:rPr>
          <w:noProof/>
        </w:rPr>
        <w:fldChar w:fldCharType="begin"/>
      </w:r>
      <w:r w:rsidRPr="00807ACC">
        <w:rPr>
          <w:noProof/>
        </w:rPr>
        <w:instrText xml:space="preserve"> PAGEREF _Toc428901164 \h </w:instrText>
      </w:r>
      <w:r w:rsidRPr="00807ACC">
        <w:rPr>
          <w:noProof/>
        </w:rPr>
      </w:r>
      <w:r w:rsidRPr="00807ACC">
        <w:rPr>
          <w:noProof/>
        </w:rPr>
        <w:fldChar w:fldCharType="separate"/>
      </w:r>
      <w:r w:rsidR="006C3EA2">
        <w:rPr>
          <w:noProof/>
        </w:rPr>
        <w:t>5</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Data integrity</w:t>
      </w:r>
      <w:r w:rsidRPr="00807ACC">
        <w:rPr>
          <w:noProof/>
        </w:rPr>
        <w:tab/>
      </w:r>
      <w:r w:rsidRPr="00807ACC">
        <w:rPr>
          <w:noProof/>
        </w:rPr>
        <w:fldChar w:fldCharType="begin"/>
      </w:r>
      <w:r w:rsidRPr="00807ACC">
        <w:rPr>
          <w:noProof/>
        </w:rPr>
        <w:instrText xml:space="preserve"> PAGEREF _Toc428901165 \h </w:instrText>
      </w:r>
      <w:r w:rsidRPr="00807ACC">
        <w:rPr>
          <w:noProof/>
        </w:rPr>
      </w:r>
      <w:r w:rsidRPr="00807ACC">
        <w:rPr>
          <w:noProof/>
        </w:rPr>
        <w:fldChar w:fldCharType="separate"/>
      </w:r>
      <w:r w:rsidR="006C3EA2">
        <w:rPr>
          <w:noProof/>
        </w:rPr>
        <w:t>5</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Interpretation notes</w:t>
      </w:r>
      <w:r w:rsidRPr="00807ACC">
        <w:rPr>
          <w:noProof/>
        </w:rPr>
        <w:tab/>
      </w:r>
      <w:r w:rsidRPr="00807ACC">
        <w:rPr>
          <w:noProof/>
        </w:rPr>
        <w:fldChar w:fldCharType="begin"/>
      </w:r>
      <w:r w:rsidRPr="00807ACC">
        <w:rPr>
          <w:noProof/>
        </w:rPr>
        <w:instrText xml:space="preserve"> PAGEREF _Toc428901166 \h </w:instrText>
      </w:r>
      <w:r w:rsidRPr="00807ACC">
        <w:rPr>
          <w:noProof/>
        </w:rPr>
      </w:r>
      <w:r w:rsidRPr="00807ACC">
        <w:rPr>
          <w:noProof/>
        </w:rPr>
        <w:fldChar w:fldCharType="separate"/>
      </w:r>
      <w:r w:rsidR="006C3EA2">
        <w:rPr>
          <w:noProof/>
        </w:rPr>
        <w:t>5</w:t>
      </w:r>
      <w:r w:rsidRPr="00807ACC">
        <w:rPr>
          <w:noProof/>
        </w:rPr>
        <w:fldChar w:fldCharType="end"/>
      </w:r>
    </w:p>
    <w:p w:rsidR="00567C0D" w:rsidRPr="00807ACC" w:rsidRDefault="00567C0D">
      <w:pPr>
        <w:pStyle w:val="TOC1"/>
        <w:rPr>
          <w:rFonts w:asciiTheme="minorHAnsi" w:eastAsiaTheme="minorEastAsia" w:hAnsiTheme="minorHAnsi" w:cstheme="minorBidi"/>
          <w:b w:val="0"/>
          <w:noProof/>
          <w:szCs w:val="22"/>
          <w:lang w:eastAsia="en-NZ"/>
        </w:rPr>
      </w:pPr>
      <w:r w:rsidRPr="00807ACC">
        <w:rPr>
          <w:noProof/>
        </w:rPr>
        <w:t>Notes on national data</w:t>
      </w:r>
      <w:r w:rsidRPr="00807ACC">
        <w:rPr>
          <w:noProof/>
        </w:rPr>
        <w:tab/>
      </w:r>
      <w:r w:rsidRPr="00807ACC">
        <w:rPr>
          <w:noProof/>
        </w:rPr>
        <w:fldChar w:fldCharType="begin"/>
      </w:r>
      <w:r w:rsidRPr="00807ACC">
        <w:rPr>
          <w:noProof/>
        </w:rPr>
        <w:instrText xml:space="preserve"> PAGEREF _Toc428901167 \h </w:instrText>
      </w:r>
      <w:r w:rsidRPr="00807ACC">
        <w:rPr>
          <w:noProof/>
        </w:rPr>
      </w:r>
      <w:r w:rsidRPr="00807ACC">
        <w:rPr>
          <w:noProof/>
        </w:rPr>
        <w:fldChar w:fldCharType="separate"/>
      </w:r>
      <w:r w:rsidR="006C3EA2">
        <w:rPr>
          <w:noProof/>
        </w:rPr>
        <w:t>7</w:t>
      </w:r>
      <w:r w:rsidRPr="00807ACC">
        <w:rPr>
          <w:noProof/>
        </w:rPr>
        <w:fldChar w:fldCharType="end"/>
      </w:r>
    </w:p>
    <w:p w:rsidR="00567C0D" w:rsidRPr="00807ACC" w:rsidRDefault="00567C0D">
      <w:pPr>
        <w:pStyle w:val="TOC1"/>
        <w:rPr>
          <w:rFonts w:asciiTheme="minorHAnsi" w:eastAsiaTheme="minorEastAsia" w:hAnsiTheme="minorHAnsi" w:cstheme="minorBidi"/>
          <w:b w:val="0"/>
          <w:noProof/>
          <w:szCs w:val="22"/>
          <w:lang w:eastAsia="en-NZ"/>
        </w:rPr>
      </w:pPr>
      <w:r w:rsidRPr="00807ACC">
        <w:rPr>
          <w:noProof/>
        </w:rPr>
        <w:t>Indicator 1: Registration with an LMC, 2013</w:t>
      </w:r>
      <w:r w:rsidRPr="00807ACC">
        <w:rPr>
          <w:noProof/>
        </w:rPr>
        <w:tab/>
      </w:r>
      <w:r w:rsidRPr="00807ACC">
        <w:rPr>
          <w:noProof/>
        </w:rPr>
        <w:fldChar w:fldCharType="begin"/>
      </w:r>
      <w:r w:rsidRPr="00807ACC">
        <w:rPr>
          <w:noProof/>
        </w:rPr>
        <w:instrText xml:space="preserve"> PAGEREF _Toc428901168 \h </w:instrText>
      </w:r>
      <w:r w:rsidRPr="00807ACC">
        <w:rPr>
          <w:noProof/>
        </w:rPr>
      </w:r>
      <w:r w:rsidRPr="00807ACC">
        <w:rPr>
          <w:noProof/>
        </w:rPr>
        <w:fldChar w:fldCharType="separate"/>
      </w:r>
      <w:r w:rsidR="006C3EA2">
        <w:rPr>
          <w:noProof/>
        </w:rPr>
        <w:t>12</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Rationale and purpose</w:t>
      </w:r>
      <w:r w:rsidRPr="00807ACC">
        <w:rPr>
          <w:noProof/>
        </w:rPr>
        <w:tab/>
      </w:r>
      <w:r w:rsidRPr="00807ACC">
        <w:rPr>
          <w:noProof/>
        </w:rPr>
        <w:fldChar w:fldCharType="begin"/>
      </w:r>
      <w:r w:rsidRPr="00807ACC">
        <w:rPr>
          <w:noProof/>
        </w:rPr>
        <w:instrText xml:space="preserve"> PAGEREF _Toc428901169 \h </w:instrText>
      </w:r>
      <w:r w:rsidRPr="00807ACC">
        <w:rPr>
          <w:noProof/>
        </w:rPr>
      </w:r>
      <w:r w:rsidRPr="00807ACC">
        <w:rPr>
          <w:noProof/>
        </w:rPr>
        <w:fldChar w:fldCharType="separate"/>
      </w:r>
      <w:r w:rsidR="006C3EA2">
        <w:rPr>
          <w:noProof/>
        </w:rPr>
        <w:t>12</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Notes on 2013 data</w:t>
      </w:r>
      <w:r w:rsidRPr="00807ACC">
        <w:rPr>
          <w:noProof/>
        </w:rPr>
        <w:tab/>
      </w:r>
      <w:r w:rsidRPr="00807ACC">
        <w:rPr>
          <w:noProof/>
        </w:rPr>
        <w:fldChar w:fldCharType="begin"/>
      </w:r>
      <w:r w:rsidRPr="00807ACC">
        <w:rPr>
          <w:noProof/>
        </w:rPr>
        <w:instrText xml:space="preserve"> PAGEREF _Toc428901170 \h </w:instrText>
      </w:r>
      <w:r w:rsidRPr="00807ACC">
        <w:rPr>
          <w:noProof/>
        </w:rPr>
      </w:r>
      <w:r w:rsidRPr="00807ACC">
        <w:rPr>
          <w:noProof/>
        </w:rPr>
        <w:fldChar w:fldCharType="separate"/>
      </w:r>
      <w:r w:rsidR="006C3EA2">
        <w:rPr>
          <w:noProof/>
        </w:rPr>
        <w:t>12</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Indicator 1: Registration with an LMC in the first trimester of pregnancy, 2013</w:t>
      </w:r>
      <w:r w:rsidRPr="00807ACC">
        <w:rPr>
          <w:noProof/>
        </w:rPr>
        <w:tab/>
      </w:r>
      <w:r w:rsidRPr="00807ACC">
        <w:rPr>
          <w:noProof/>
        </w:rPr>
        <w:fldChar w:fldCharType="begin"/>
      </w:r>
      <w:r w:rsidRPr="00807ACC">
        <w:rPr>
          <w:noProof/>
        </w:rPr>
        <w:instrText xml:space="preserve"> PAGEREF _Toc428901171 \h </w:instrText>
      </w:r>
      <w:r w:rsidRPr="00807ACC">
        <w:rPr>
          <w:noProof/>
        </w:rPr>
      </w:r>
      <w:r w:rsidRPr="00807ACC">
        <w:rPr>
          <w:noProof/>
        </w:rPr>
        <w:fldChar w:fldCharType="separate"/>
      </w:r>
      <w:r w:rsidR="006C3EA2">
        <w:rPr>
          <w:noProof/>
        </w:rPr>
        <w:t>13</w:t>
      </w:r>
      <w:r w:rsidRPr="00807ACC">
        <w:rPr>
          <w:noProof/>
        </w:rPr>
        <w:fldChar w:fldCharType="end"/>
      </w:r>
    </w:p>
    <w:p w:rsidR="00567C0D" w:rsidRPr="00807ACC" w:rsidRDefault="00567C0D">
      <w:pPr>
        <w:pStyle w:val="TOC1"/>
        <w:rPr>
          <w:rFonts w:asciiTheme="minorHAnsi" w:eastAsiaTheme="minorEastAsia" w:hAnsiTheme="minorHAnsi" w:cstheme="minorBidi"/>
          <w:b w:val="0"/>
          <w:noProof/>
          <w:szCs w:val="22"/>
          <w:lang w:eastAsia="en-NZ"/>
        </w:rPr>
      </w:pPr>
      <w:r w:rsidRPr="00807ACC">
        <w:rPr>
          <w:noProof/>
        </w:rPr>
        <w:t>Indicators 2 to 5: Type of birth</w:t>
      </w:r>
      <w:r w:rsidRPr="00807ACC">
        <w:rPr>
          <w:noProof/>
        </w:rPr>
        <w:tab/>
      </w:r>
      <w:r w:rsidRPr="00807ACC">
        <w:rPr>
          <w:noProof/>
        </w:rPr>
        <w:fldChar w:fldCharType="begin"/>
      </w:r>
      <w:r w:rsidRPr="00807ACC">
        <w:rPr>
          <w:noProof/>
        </w:rPr>
        <w:instrText xml:space="preserve"> PAGEREF _Toc428901172 \h </w:instrText>
      </w:r>
      <w:r w:rsidRPr="00807ACC">
        <w:rPr>
          <w:noProof/>
        </w:rPr>
      </w:r>
      <w:r w:rsidRPr="00807ACC">
        <w:rPr>
          <w:noProof/>
        </w:rPr>
        <w:fldChar w:fldCharType="separate"/>
      </w:r>
      <w:r w:rsidR="006C3EA2">
        <w:rPr>
          <w:noProof/>
        </w:rPr>
        <w:t>16</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Rationale and purpose</w:t>
      </w:r>
      <w:r w:rsidRPr="00807ACC">
        <w:rPr>
          <w:noProof/>
        </w:rPr>
        <w:tab/>
      </w:r>
      <w:r w:rsidRPr="00807ACC">
        <w:rPr>
          <w:noProof/>
        </w:rPr>
        <w:fldChar w:fldCharType="begin"/>
      </w:r>
      <w:r w:rsidRPr="00807ACC">
        <w:rPr>
          <w:noProof/>
        </w:rPr>
        <w:instrText xml:space="preserve"> PAGEREF _Toc428901173 \h </w:instrText>
      </w:r>
      <w:r w:rsidRPr="00807ACC">
        <w:rPr>
          <w:noProof/>
        </w:rPr>
      </w:r>
      <w:r w:rsidRPr="00807ACC">
        <w:rPr>
          <w:noProof/>
        </w:rPr>
        <w:fldChar w:fldCharType="separate"/>
      </w:r>
      <w:r w:rsidR="006C3EA2">
        <w:rPr>
          <w:noProof/>
        </w:rPr>
        <w:t>16</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Notes on 2013 data</w:t>
      </w:r>
      <w:r w:rsidRPr="00807ACC">
        <w:rPr>
          <w:noProof/>
        </w:rPr>
        <w:tab/>
      </w:r>
      <w:r w:rsidRPr="00807ACC">
        <w:rPr>
          <w:noProof/>
        </w:rPr>
        <w:fldChar w:fldCharType="begin"/>
      </w:r>
      <w:r w:rsidRPr="00807ACC">
        <w:rPr>
          <w:noProof/>
        </w:rPr>
        <w:instrText xml:space="preserve"> PAGEREF _Toc428901174 \h </w:instrText>
      </w:r>
      <w:r w:rsidRPr="00807ACC">
        <w:rPr>
          <w:noProof/>
        </w:rPr>
      </w:r>
      <w:r w:rsidRPr="00807ACC">
        <w:rPr>
          <w:noProof/>
        </w:rPr>
        <w:fldChar w:fldCharType="separate"/>
      </w:r>
      <w:r w:rsidR="006C3EA2">
        <w:rPr>
          <w:noProof/>
        </w:rPr>
        <w:t>17</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Indicator 2: Spontaneous vaginal birth among standard primiparae, 2013</w:t>
      </w:r>
      <w:r w:rsidRPr="00807ACC">
        <w:rPr>
          <w:noProof/>
        </w:rPr>
        <w:tab/>
      </w:r>
      <w:r w:rsidRPr="00807ACC">
        <w:rPr>
          <w:noProof/>
        </w:rPr>
        <w:fldChar w:fldCharType="begin"/>
      </w:r>
      <w:r w:rsidRPr="00807ACC">
        <w:rPr>
          <w:noProof/>
        </w:rPr>
        <w:instrText xml:space="preserve"> PAGEREF _Toc428901175 \h </w:instrText>
      </w:r>
      <w:r w:rsidRPr="00807ACC">
        <w:rPr>
          <w:noProof/>
        </w:rPr>
      </w:r>
      <w:r w:rsidRPr="00807ACC">
        <w:rPr>
          <w:noProof/>
        </w:rPr>
        <w:fldChar w:fldCharType="separate"/>
      </w:r>
      <w:r w:rsidR="006C3EA2">
        <w:rPr>
          <w:noProof/>
        </w:rPr>
        <w:t>18</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Indicator 3: Instrumental vaginal birth among standard primiparae, 2013</w:t>
      </w:r>
      <w:r w:rsidRPr="00807ACC">
        <w:rPr>
          <w:noProof/>
        </w:rPr>
        <w:tab/>
      </w:r>
      <w:r w:rsidRPr="00807ACC">
        <w:rPr>
          <w:noProof/>
        </w:rPr>
        <w:fldChar w:fldCharType="begin"/>
      </w:r>
      <w:r w:rsidRPr="00807ACC">
        <w:rPr>
          <w:noProof/>
        </w:rPr>
        <w:instrText xml:space="preserve"> PAGEREF _Toc428901176 \h </w:instrText>
      </w:r>
      <w:r w:rsidRPr="00807ACC">
        <w:rPr>
          <w:noProof/>
        </w:rPr>
      </w:r>
      <w:r w:rsidRPr="00807ACC">
        <w:rPr>
          <w:noProof/>
        </w:rPr>
        <w:fldChar w:fldCharType="separate"/>
      </w:r>
      <w:r w:rsidR="006C3EA2">
        <w:rPr>
          <w:noProof/>
        </w:rPr>
        <w:t>21</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Indicator 4: Caesarean section among standard primiparae, 2013</w:t>
      </w:r>
      <w:r w:rsidRPr="00807ACC">
        <w:rPr>
          <w:noProof/>
        </w:rPr>
        <w:tab/>
      </w:r>
      <w:r w:rsidRPr="00807ACC">
        <w:rPr>
          <w:noProof/>
        </w:rPr>
        <w:fldChar w:fldCharType="begin"/>
      </w:r>
      <w:r w:rsidRPr="00807ACC">
        <w:rPr>
          <w:noProof/>
        </w:rPr>
        <w:instrText xml:space="preserve"> PAGEREF _Toc428901177 \h </w:instrText>
      </w:r>
      <w:r w:rsidRPr="00807ACC">
        <w:rPr>
          <w:noProof/>
        </w:rPr>
      </w:r>
      <w:r w:rsidRPr="00807ACC">
        <w:rPr>
          <w:noProof/>
        </w:rPr>
        <w:fldChar w:fldCharType="separate"/>
      </w:r>
      <w:r w:rsidR="006C3EA2">
        <w:rPr>
          <w:noProof/>
        </w:rPr>
        <w:t>24</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Indicator 5: Induction of labour among standard primiparae, 2013</w:t>
      </w:r>
      <w:r w:rsidRPr="00807ACC">
        <w:rPr>
          <w:noProof/>
        </w:rPr>
        <w:tab/>
      </w:r>
      <w:r w:rsidRPr="00807ACC">
        <w:rPr>
          <w:noProof/>
        </w:rPr>
        <w:fldChar w:fldCharType="begin"/>
      </w:r>
      <w:r w:rsidRPr="00807ACC">
        <w:rPr>
          <w:noProof/>
        </w:rPr>
        <w:instrText xml:space="preserve"> PAGEREF _Toc428901178 \h </w:instrText>
      </w:r>
      <w:r w:rsidRPr="00807ACC">
        <w:rPr>
          <w:noProof/>
        </w:rPr>
      </w:r>
      <w:r w:rsidRPr="00807ACC">
        <w:rPr>
          <w:noProof/>
        </w:rPr>
        <w:fldChar w:fldCharType="separate"/>
      </w:r>
      <w:r w:rsidR="006C3EA2">
        <w:rPr>
          <w:noProof/>
        </w:rPr>
        <w:t>27</w:t>
      </w:r>
      <w:r w:rsidRPr="00807ACC">
        <w:rPr>
          <w:noProof/>
        </w:rPr>
        <w:fldChar w:fldCharType="end"/>
      </w:r>
    </w:p>
    <w:p w:rsidR="00567C0D" w:rsidRPr="00807ACC" w:rsidRDefault="00567C0D">
      <w:pPr>
        <w:pStyle w:val="TOC1"/>
        <w:rPr>
          <w:rFonts w:asciiTheme="minorHAnsi" w:eastAsiaTheme="minorEastAsia" w:hAnsiTheme="minorHAnsi" w:cstheme="minorBidi"/>
          <w:b w:val="0"/>
          <w:noProof/>
          <w:szCs w:val="22"/>
          <w:lang w:eastAsia="en-NZ"/>
        </w:rPr>
      </w:pPr>
      <w:r w:rsidRPr="00807ACC">
        <w:rPr>
          <w:noProof/>
        </w:rPr>
        <w:t>Indicators 6 to 9: Damage to the lower genital tract</w:t>
      </w:r>
      <w:r w:rsidRPr="00807ACC">
        <w:rPr>
          <w:noProof/>
        </w:rPr>
        <w:tab/>
      </w:r>
      <w:r w:rsidRPr="00807ACC">
        <w:rPr>
          <w:noProof/>
        </w:rPr>
        <w:fldChar w:fldCharType="begin"/>
      </w:r>
      <w:r w:rsidRPr="00807ACC">
        <w:rPr>
          <w:noProof/>
        </w:rPr>
        <w:instrText xml:space="preserve"> PAGEREF _Toc428901179 \h </w:instrText>
      </w:r>
      <w:r w:rsidRPr="00807ACC">
        <w:rPr>
          <w:noProof/>
        </w:rPr>
      </w:r>
      <w:r w:rsidRPr="00807ACC">
        <w:rPr>
          <w:noProof/>
        </w:rPr>
        <w:fldChar w:fldCharType="separate"/>
      </w:r>
      <w:r w:rsidR="006C3EA2">
        <w:rPr>
          <w:noProof/>
        </w:rPr>
        <w:t>30</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Rationale and purpose</w:t>
      </w:r>
      <w:r w:rsidRPr="00807ACC">
        <w:rPr>
          <w:noProof/>
        </w:rPr>
        <w:tab/>
      </w:r>
      <w:r w:rsidRPr="00807ACC">
        <w:rPr>
          <w:noProof/>
        </w:rPr>
        <w:fldChar w:fldCharType="begin"/>
      </w:r>
      <w:r w:rsidRPr="00807ACC">
        <w:rPr>
          <w:noProof/>
        </w:rPr>
        <w:instrText xml:space="preserve"> PAGEREF _Toc428901180 \h </w:instrText>
      </w:r>
      <w:r w:rsidRPr="00807ACC">
        <w:rPr>
          <w:noProof/>
        </w:rPr>
      </w:r>
      <w:r w:rsidRPr="00807ACC">
        <w:rPr>
          <w:noProof/>
        </w:rPr>
        <w:fldChar w:fldCharType="separate"/>
      </w:r>
      <w:r w:rsidR="006C3EA2">
        <w:rPr>
          <w:noProof/>
        </w:rPr>
        <w:t>30</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Notes on 2013 data</w:t>
      </w:r>
      <w:r w:rsidRPr="00807ACC">
        <w:rPr>
          <w:noProof/>
        </w:rPr>
        <w:tab/>
      </w:r>
      <w:r w:rsidRPr="00807ACC">
        <w:rPr>
          <w:noProof/>
        </w:rPr>
        <w:fldChar w:fldCharType="begin"/>
      </w:r>
      <w:r w:rsidRPr="00807ACC">
        <w:rPr>
          <w:noProof/>
        </w:rPr>
        <w:instrText xml:space="preserve"> PAGEREF _Toc428901181 \h </w:instrText>
      </w:r>
      <w:r w:rsidRPr="00807ACC">
        <w:rPr>
          <w:noProof/>
        </w:rPr>
      </w:r>
      <w:r w:rsidRPr="00807ACC">
        <w:rPr>
          <w:noProof/>
        </w:rPr>
        <w:fldChar w:fldCharType="separate"/>
      </w:r>
      <w:r w:rsidR="006C3EA2">
        <w:rPr>
          <w:noProof/>
        </w:rPr>
        <w:t>31</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Indicator 6: Intact lower genital tract among standard primiparae giving birth vaginally, 2013</w:t>
      </w:r>
      <w:r w:rsidRPr="00807ACC">
        <w:rPr>
          <w:noProof/>
        </w:rPr>
        <w:tab/>
      </w:r>
      <w:r w:rsidRPr="00807ACC">
        <w:rPr>
          <w:noProof/>
        </w:rPr>
        <w:fldChar w:fldCharType="begin"/>
      </w:r>
      <w:r w:rsidRPr="00807ACC">
        <w:rPr>
          <w:noProof/>
        </w:rPr>
        <w:instrText xml:space="preserve"> PAGEREF _Toc428901182 \h </w:instrText>
      </w:r>
      <w:r w:rsidRPr="00807ACC">
        <w:rPr>
          <w:noProof/>
        </w:rPr>
      </w:r>
      <w:r w:rsidRPr="00807ACC">
        <w:rPr>
          <w:noProof/>
        </w:rPr>
        <w:fldChar w:fldCharType="separate"/>
      </w:r>
      <w:r w:rsidR="006C3EA2">
        <w:rPr>
          <w:noProof/>
        </w:rPr>
        <w:t>32</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Indicator 7: Episiotomy and no third- or fourth-degree tear among standard primiparae giving birth vaginally, 2013</w:t>
      </w:r>
      <w:r w:rsidRPr="00807ACC">
        <w:rPr>
          <w:noProof/>
        </w:rPr>
        <w:tab/>
      </w:r>
      <w:r w:rsidRPr="00807ACC">
        <w:rPr>
          <w:noProof/>
        </w:rPr>
        <w:fldChar w:fldCharType="begin"/>
      </w:r>
      <w:r w:rsidRPr="00807ACC">
        <w:rPr>
          <w:noProof/>
        </w:rPr>
        <w:instrText xml:space="preserve"> PAGEREF _Toc428901183 \h </w:instrText>
      </w:r>
      <w:r w:rsidRPr="00807ACC">
        <w:rPr>
          <w:noProof/>
        </w:rPr>
      </w:r>
      <w:r w:rsidRPr="00807ACC">
        <w:rPr>
          <w:noProof/>
        </w:rPr>
        <w:fldChar w:fldCharType="separate"/>
      </w:r>
      <w:r w:rsidR="006C3EA2">
        <w:rPr>
          <w:noProof/>
        </w:rPr>
        <w:t>35</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Indicator 8: Third- or fourth-degree tear and no episiotomy among standard primiparae giving birth vaginally, 2013</w:t>
      </w:r>
      <w:r w:rsidRPr="00807ACC">
        <w:rPr>
          <w:noProof/>
        </w:rPr>
        <w:tab/>
      </w:r>
      <w:r w:rsidRPr="00807ACC">
        <w:rPr>
          <w:noProof/>
        </w:rPr>
        <w:fldChar w:fldCharType="begin"/>
      </w:r>
      <w:r w:rsidRPr="00807ACC">
        <w:rPr>
          <w:noProof/>
        </w:rPr>
        <w:instrText xml:space="preserve"> PAGEREF _Toc428901184 \h </w:instrText>
      </w:r>
      <w:r w:rsidRPr="00807ACC">
        <w:rPr>
          <w:noProof/>
        </w:rPr>
      </w:r>
      <w:r w:rsidRPr="00807ACC">
        <w:rPr>
          <w:noProof/>
        </w:rPr>
        <w:fldChar w:fldCharType="separate"/>
      </w:r>
      <w:r w:rsidR="006C3EA2">
        <w:rPr>
          <w:noProof/>
        </w:rPr>
        <w:t>38</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Indicator 9: Episiotomy and third- or fourth-degree tear among standard primiparae giving birth vaginally, 2013</w:t>
      </w:r>
      <w:r w:rsidRPr="00807ACC">
        <w:rPr>
          <w:noProof/>
        </w:rPr>
        <w:tab/>
      </w:r>
      <w:r w:rsidRPr="00807ACC">
        <w:rPr>
          <w:noProof/>
        </w:rPr>
        <w:fldChar w:fldCharType="begin"/>
      </w:r>
      <w:r w:rsidRPr="00807ACC">
        <w:rPr>
          <w:noProof/>
        </w:rPr>
        <w:instrText xml:space="preserve"> PAGEREF _Toc428901185 \h </w:instrText>
      </w:r>
      <w:r w:rsidRPr="00807ACC">
        <w:rPr>
          <w:noProof/>
        </w:rPr>
      </w:r>
      <w:r w:rsidRPr="00807ACC">
        <w:rPr>
          <w:noProof/>
        </w:rPr>
        <w:fldChar w:fldCharType="separate"/>
      </w:r>
      <w:r w:rsidR="006C3EA2">
        <w:rPr>
          <w:noProof/>
        </w:rPr>
        <w:t>41</w:t>
      </w:r>
      <w:r w:rsidRPr="00807ACC">
        <w:rPr>
          <w:noProof/>
        </w:rPr>
        <w:fldChar w:fldCharType="end"/>
      </w:r>
    </w:p>
    <w:p w:rsidR="00567C0D" w:rsidRPr="00807ACC" w:rsidRDefault="00567C0D">
      <w:pPr>
        <w:pStyle w:val="TOC1"/>
        <w:rPr>
          <w:rFonts w:asciiTheme="minorHAnsi" w:eastAsiaTheme="minorEastAsia" w:hAnsiTheme="minorHAnsi" w:cstheme="minorBidi"/>
          <w:b w:val="0"/>
          <w:noProof/>
          <w:szCs w:val="22"/>
          <w:lang w:eastAsia="en-NZ"/>
        </w:rPr>
      </w:pPr>
      <w:r w:rsidRPr="00807ACC">
        <w:rPr>
          <w:noProof/>
        </w:rPr>
        <w:t>Indicator 10: General anaesthetic for women giving birth by caesarean section</w:t>
      </w:r>
      <w:r w:rsidRPr="00807ACC">
        <w:rPr>
          <w:noProof/>
        </w:rPr>
        <w:tab/>
      </w:r>
      <w:r w:rsidRPr="00807ACC">
        <w:rPr>
          <w:noProof/>
        </w:rPr>
        <w:fldChar w:fldCharType="begin"/>
      </w:r>
      <w:r w:rsidRPr="00807ACC">
        <w:rPr>
          <w:noProof/>
        </w:rPr>
        <w:instrText xml:space="preserve"> PAGEREF _Toc428901186 \h </w:instrText>
      </w:r>
      <w:r w:rsidRPr="00807ACC">
        <w:rPr>
          <w:noProof/>
        </w:rPr>
      </w:r>
      <w:r w:rsidRPr="00807ACC">
        <w:rPr>
          <w:noProof/>
        </w:rPr>
        <w:fldChar w:fldCharType="separate"/>
      </w:r>
      <w:r w:rsidR="006C3EA2">
        <w:rPr>
          <w:noProof/>
        </w:rPr>
        <w:t>44</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Rationale and purpose</w:t>
      </w:r>
      <w:r w:rsidRPr="00807ACC">
        <w:rPr>
          <w:noProof/>
        </w:rPr>
        <w:tab/>
      </w:r>
      <w:r w:rsidRPr="00807ACC">
        <w:rPr>
          <w:noProof/>
        </w:rPr>
        <w:fldChar w:fldCharType="begin"/>
      </w:r>
      <w:r w:rsidRPr="00807ACC">
        <w:rPr>
          <w:noProof/>
        </w:rPr>
        <w:instrText xml:space="preserve"> PAGEREF _Toc428901187 \h </w:instrText>
      </w:r>
      <w:r w:rsidRPr="00807ACC">
        <w:rPr>
          <w:noProof/>
        </w:rPr>
      </w:r>
      <w:r w:rsidRPr="00807ACC">
        <w:rPr>
          <w:noProof/>
        </w:rPr>
        <w:fldChar w:fldCharType="separate"/>
      </w:r>
      <w:r w:rsidR="006C3EA2">
        <w:rPr>
          <w:noProof/>
        </w:rPr>
        <w:t>44</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Notes on 2013 data</w:t>
      </w:r>
      <w:r w:rsidRPr="00807ACC">
        <w:rPr>
          <w:noProof/>
        </w:rPr>
        <w:tab/>
      </w:r>
      <w:r w:rsidRPr="00807ACC">
        <w:rPr>
          <w:noProof/>
        </w:rPr>
        <w:fldChar w:fldCharType="begin"/>
      </w:r>
      <w:r w:rsidRPr="00807ACC">
        <w:rPr>
          <w:noProof/>
        </w:rPr>
        <w:instrText xml:space="preserve"> PAGEREF _Toc428901188 \h </w:instrText>
      </w:r>
      <w:r w:rsidRPr="00807ACC">
        <w:rPr>
          <w:noProof/>
        </w:rPr>
      </w:r>
      <w:r w:rsidRPr="00807ACC">
        <w:rPr>
          <w:noProof/>
        </w:rPr>
        <w:fldChar w:fldCharType="separate"/>
      </w:r>
      <w:r w:rsidR="006C3EA2">
        <w:rPr>
          <w:noProof/>
        </w:rPr>
        <w:t>44</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Indicator 10: General anaesthetic for women giving birth by caesarean section, 2013</w:t>
      </w:r>
      <w:r w:rsidRPr="00807ACC">
        <w:rPr>
          <w:noProof/>
        </w:rPr>
        <w:tab/>
      </w:r>
      <w:r w:rsidRPr="00807ACC">
        <w:rPr>
          <w:noProof/>
        </w:rPr>
        <w:fldChar w:fldCharType="begin"/>
      </w:r>
      <w:r w:rsidRPr="00807ACC">
        <w:rPr>
          <w:noProof/>
        </w:rPr>
        <w:instrText xml:space="preserve"> PAGEREF _Toc428901189 \h </w:instrText>
      </w:r>
      <w:r w:rsidRPr="00807ACC">
        <w:rPr>
          <w:noProof/>
        </w:rPr>
      </w:r>
      <w:r w:rsidRPr="00807ACC">
        <w:rPr>
          <w:noProof/>
        </w:rPr>
        <w:fldChar w:fldCharType="separate"/>
      </w:r>
      <w:r w:rsidR="006C3EA2">
        <w:rPr>
          <w:noProof/>
        </w:rPr>
        <w:t>45</w:t>
      </w:r>
      <w:r w:rsidRPr="00807ACC">
        <w:rPr>
          <w:noProof/>
        </w:rPr>
        <w:fldChar w:fldCharType="end"/>
      </w:r>
    </w:p>
    <w:p w:rsidR="00567C0D" w:rsidRPr="00807ACC" w:rsidRDefault="00567C0D" w:rsidP="00F10585">
      <w:pPr>
        <w:pStyle w:val="TOC1"/>
        <w:keepNext/>
        <w:rPr>
          <w:rFonts w:asciiTheme="minorHAnsi" w:eastAsiaTheme="minorEastAsia" w:hAnsiTheme="minorHAnsi" w:cstheme="minorBidi"/>
          <w:b w:val="0"/>
          <w:noProof/>
          <w:szCs w:val="22"/>
          <w:lang w:eastAsia="en-NZ"/>
        </w:rPr>
      </w:pPr>
      <w:r w:rsidRPr="00807ACC">
        <w:rPr>
          <w:noProof/>
        </w:rPr>
        <w:lastRenderedPageBreak/>
        <w:t>Indicators 11 and 12: Blood transfusion during birth admission</w:t>
      </w:r>
      <w:r w:rsidRPr="00807ACC">
        <w:rPr>
          <w:noProof/>
        </w:rPr>
        <w:tab/>
      </w:r>
      <w:r w:rsidRPr="00807ACC">
        <w:rPr>
          <w:noProof/>
        </w:rPr>
        <w:fldChar w:fldCharType="begin"/>
      </w:r>
      <w:r w:rsidRPr="00807ACC">
        <w:rPr>
          <w:noProof/>
        </w:rPr>
        <w:instrText xml:space="preserve"> PAGEREF _Toc428901190 \h </w:instrText>
      </w:r>
      <w:r w:rsidRPr="00807ACC">
        <w:rPr>
          <w:noProof/>
        </w:rPr>
      </w:r>
      <w:r w:rsidRPr="00807ACC">
        <w:rPr>
          <w:noProof/>
        </w:rPr>
        <w:fldChar w:fldCharType="separate"/>
      </w:r>
      <w:r w:rsidR="006C3EA2">
        <w:rPr>
          <w:noProof/>
        </w:rPr>
        <w:t>48</w:t>
      </w:r>
      <w:r w:rsidRPr="00807ACC">
        <w:rPr>
          <w:noProof/>
        </w:rPr>
        <w:fldChar w:fldCharType="end"/>
      </w:r>
    </w:p>
    <w:p w:rsidR="00567C0D" w:rsidRPr="00807ACC" w:rsidRDefault="00567C0D" w:rsidP="00F10585">
      <w:pPr>
        <w:pStyle w:val="TOC2"/>
        <w:keepNext/>
        <w:rPr>
          <w:rFonts w:asciiTheme="minorHAnsi" w:eastAsiaTheme="minorEastAsia" w:hAnsiTheme="minorHAnsi" w:cstheme="minorBidi"/>
          <w:noProof/>
          <w:sz w:val="22"/>
          <w:szCs w:val="22"/>
          <w:lang w:eastAsia="en-NZ"/>
        </w:rPr>
      </w:pPr>
      <w:r w:rsidRPr="00807ACC">
        <w:rPr>
          <w:noProof/>
        </w:rPr>
        <w:t>Rationale and purpose</w:t>
      </w:r>
      <w:r w:rsidRPr="00807ACC">
        <w:rPr>
          <w:noProof/>
        </w:rPr>
        <w:tab/>
      </w:r>
      <w:r w:rsidRPr="00807ACC">
        <w:rPr>
          <w:noProof/>
        </w:rPr>
        <w:fldChar w:fldCharType="begin"/>
      </w:r>
      <w:r w:rsidRPr="00807ACC">
        <w:rPr>
          <w:noProof/>
        </w:rPr>
        <w:instrText xml:space="preserve"> PAGEREF _Toc428901191 \h </w:instrText>
      </w:r>
      <w:r w:rsidRPr="00807ACC">
        <w:rPr>
          <w:noProof/>
        </w:rPr>
      </w:r>
      <w:r w:rsidRPr="00807ACC">
        <w:rPr>
          <w:noProof/>
        </w:rPr>
        <w:fldChar w:fldCharType="separate"/>
      </w:r>
      <w:r w:rsidR="006C3EA2">
        <w:rPr>
          <w:noProof/>
        </w:rPr>
        <w:t>48</w:t>
      </w:r>
      <w:r w:rsidRPr="00807ACC">
        <w:rPr>
          <w:noProof/>
        </w:rPr>
        <w:fldChar w:fldCharType="end"/>
      </w:r>
    </w:p>
    <w:p w:rsidR="00567C0D" w:rsidRPr="00807ACC" w:rsidRDefault="00567C0D" w:rsidP="00F10585">
      <w:pPr>
        <w:pStyle w:val="TOC2"/>
        <w:keepNext/>
        <w:rPr>
          <w:rFonts w:asciiTheme="minorHAnsi" w:eastAsiaTheme="minorEastAsia" w:hAnsiTheme="minorHAnsi" w:cstheme="minorBidi"/>
          <w:noProof/>
          <w:sz w:val="22"/>
          <w:szCs w:val="22"/>
          <w:lang w:eastAsia="en-NZ"/>
        </w:rPr>
      </w:pPr>
      <w:r w:rsidRPr="00807ACC">
        <w:rPr>
          <w:noProof/>
        </w:rPr>
        <w:t>Notes on 2013 data</w:t>
      </w:r>
      <w:r w:rsidRPr="00807ACC">
        <w:rPr>
          <w:noProof/>
        </w:rPr>
        <w:tab/>
      </w:r>
      <w:r w:rsidRPr="00807ACC">
        <w:rPr>
          <w:noProof/>
        </w:rPr>
        <w:fldChar w:fldCharType="begin"/>
      </w:r>
      <w:r w:rsidRPr="00807ACC">
        <w:rPr>
          <w:noProof/>
        </w:rPr>
        <w:instrText xml:space="preserve"> PAGEREF _Toc428901192 \h </w:instrText>
      </w:r>
      <w:r w:rsidRPr="00807ACC">
        <w:rPr>
          <w:noProof/>
        </w:rPr>
      </w:r>
      <w:r w:rsidRPr="00807ACC">
        <w:rPr>
          <w:noProof/>
        </w:rPr>
        <w:fldChar w:fldCharType="separate"/>
      </w:r>
      <w:r w:rsidR="006C3EA2">
        <w:rPr>
          <w:noProof/>
        </w:rPr>
        <w:t>48</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Indicator 11: Blood transfusion during birth admission for caesarean section delivery, 2013</w:t>
      </w:r>
      <w:r w:rsidRPr="00807ACC">
        <w:rPr>
          <w:noProof/>
        </w:rPr>
        <w:tab/>
      </w:r>
      <w:r w:rsidRPr="00807ACC">
        <w:rPr>
          <w:noProof/>
        </w:rPr>
        <w:fldChar w:fldCharType="begin"/>
      </w:r>
      <w:r w:rsidRPr="00807ACC">
        <w:rPr>
          <w:noProof/>
        </w:rPr>
        <w:instrText xml:space="preserve"> PAGEREF _Toc428901193 \h </w:instrText>
      </w:r>
      <w:r w:rsidRPr="00807ACC">
        <w:rPr>
          <w:noProof/>
        </w:rPr>
      </w:r>
      <w:r w:rsidRPr="00807ACC">
        <w:rPr>
          <w:noProof/>
        </w:rPr>
        <w:fldChar w:fldCharType="separate"/>
      </w:r>
      <w:r w:rsidR="006C3EA2">
        <w:rPr>
          <w:noProof/>
        </w:rPr>
        <w:t>49</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Indicator 12: Blood transfusion during birth admission for vaginal birth, 2013</w:t>
      </w:r>
      <w:r w:rsidRPr="00807ACC">
        <w:rPr>
          <w:noProof/>
        </w:rPr>
        <w:tab/>
      </w:r>
      <w:r w:rsidRPr="00807ACC">
        <w:rPr>
          <w:noProof/>
        </w:rPr>
        <w:fldChar w:fldCharType="begin"/>
      </w:r>
      <w:r w:rsidRPr="00807ACC">
        <w:rPr>
          <w:noProof/>
        </w:rPr>
        <w:instrText xml:space="preserve"> PAGEREF _Toc428901194 \h </w:instrText>
      </w:r>
      <w:r w:rsidRPr="00807ACC">
        <w:rPr>
          <w:noProof/>
        </w:rPr>
      </w:r>
      <w:r w:rsidRPr="00807ACC">
        <w:rPr>
          <w:noProof/>
        </w:rPr>
        <w:fldChar w:fldCharType="separate"/>
      </w:r>
      <w:r w:rsidR="006C3EA2">
        <w:rPr>
          <w:noProof/>
        </w:rPr>
        <w:t>52</w:t>
      </w:r>
      <w:r w:rsidRPr="00807ACC">
        <w:rPr>
          <w:noProof/>
        </w:rPr>
        <w:fldChar w:fldCharType="end"/>
      </w:r>
    </w:p>
    <w:p w:rsidR="00567C0D" w:rsidRPr="00807ACC" w:rsidRDefault="00567C0D">
      <w:pPr>
        <w:pStyle w:val="TOC1"/>
        <w:rPr>
          <w:rFonts w:asciiTheme="minorHAnsi" w:eastAsiaTheme="minorEastAsia" w:hAnsiTheme="minorHAnsi" w:cstheme="minorBidi"/>
          <w:b w:val="0"/>
          <w:noProof/>
          <w:szCs w:val="22"/>
          <w:lang w:eastAsia="en-NZ"/>
        </w:rPr>
      </w:pPr>
      <w:r w:rsidRPr="00807ACC">
        <w:rPr>
          <w:noProof/>
        </w:rPr>
        <w:t>Indicators 13 to 15: Severe maternal morbidity</w:t>
      </w:r>
      <w:r w:rsidRPr="00807ACC">
        <w:rPr>
          <w:noProof/>
        </w:rPr>
        <w:tab/>
      </w:r>
      <w:r w:rsidRPr="00807ACC">
        <w:rPr>
          <w:noProof/>
        </w:rPr>
        <w:fldChar w:fldCharType="begin"/>
      </w:r>
      <w:r w:rsidRPr="00807ACC">
        <w:rPr>
          <w:noProof/>
        </w:rPr>
        <w:instrText xml:space="preserve"> PAGEREF _Toc428901195 \h </w:instrText>
      </w:r>
      <w:r w:rsidRPr="00807ACC">
        <w:rPr>
          <w:noProof/>
        </w:rPr>
      </w:r>
      <w:r w:rsidRPr="00807ACC">
        <w:rPr>
          <w:noProof/>
        </w:rPr>
        <w:fldChar w:fldCharType="separate"/>
      </w:r>
      <w:r w:rsidR="006C3EA2">
        <w:rPr>
          <w:noProof/>
        </w:rPr>
        <w:t>55</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Rationale and purpose</w:t>
      </w:r>
      <w:r w:rsidRPr="00807ACC">
        <w:rPr>
          <w:noProof/>
        </w:rPr>
        <w:tab/>
      </w:r>
      <w:r w:rsidRPr="00807ACC">
        <w:rPr>
          <w:noProof/>
        </w:rPr>
        <w:fldChar w:fldCharType="begin"/>
      </w:r>
      <w:r w:rsidRPr="00807ACC">
        <w:rPr>
          <w:noProof/>
        </w:rPr>
        <w:instrText xml:space="preserve"> PAGEREF _Toc428901196 \h </w:instrText>
      </w:r>
      <w:r w:rsidRPr="00807ACC">
        <w:rPr>
          <w:noProof/>
        </w:rPr>
      </w:r>
      <w:r w:rsidRPr="00807ACC">
        <w:rPr>
          <w:noProof/>
        </w:rPr>
        <w:fldChar w:fldCharType="separate"/>
      </w:r>
      <w:r w:rsidR="006C3EA2">
        <w:rPr>
          <w:noProof/>
        </w:rPr>
        <w:t>55</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Eclampsia (indicator 13)</w:t>
      </w:r>
      <w:r w:rsidRPr="00807ACC">
        <w:rPr>
          <w:noProof/>
        </w:rPr>
        <w:tab/>
      </w:r>
      <w:r w:rsidRPr="00807ACC">
        <w:rPr>
          <w:noProof/>
        </w:rPr>
        <w:fldChar w:fldCharType="begin"/>
      </w:r>
      <w:r w:rsidRPr="00807ACC">
        <w:rPr>
          <w:noProof/>
        </w:rPr>
        <w:instrText xml:space="preserve"> PAGEREF _Toc428901197 \h </w:instrText>
      </w:r>
      <w:r w:rsidRPr="00807ACC">
        <w:rPr>
          <w:noProof/>
        </w:rPr>
      </w:r>
      <w:r w:rsidRPr="00807ACC">
        <w:rPr>
          <w:noProof/>
        </w:rPr>
        <w:fldChar w:fldCharType="separate"/>
      </w:r>
      <w:r w:rsidR="006C3EA2">
        <w:rPr>
          <w:noProof/>
        </w:rPr>
        <w:t>55</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Peripartum hysterectomy (indicator 14)</w:t>
      </w:r>
      <w:r w:rsidRPr="00807ACC">
        <w:rPr>
          <w:noProof/>
        </w:rPr>
        <w:tab/>
      </w:r>
      <w:r w:rsidRPr="00807ACC">
        <w:rPr>
          <w:noProof/>
        </w:rPr>
        <w:fldChar w:fldCharType="begin"/>
      </w:r>
      <w:r w:rsidRPr="00807ACC">
        <w:rPr>
          <w:noProof/>
        </w:rPr>
        <w:instrText xml:space="preserve"> PAGEREF _Toc428901198 \h </w:instrText>
      </w:r>
      <w:r w:rsidRPr="00807ACC">
        <w:rPr>
          <w:noProof/>
        </w:rPr>
      </w:r>
      <w:r w:rsidRPr="00807ACC">
        <w:rPr>
          <w:noProof/>
        </w:rPr>
        <w:fldChar w:fldCharType="separate"/>
      </w:r>
      <w:r w:rsidR="006C3EA2">
        <w:rPr>
          <w:noProof/>
        </w:rPr>
        <w:t>55</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Mechanical ventilation (indicator 15)</w:t>
      </w:r>
      <w:r w:rsidRPr="00807ACC">
        <w:rPr>
          <w:noProof/>
        </w:rPr>
        <w:tab/>
      </w:r>
      <w:r w:rsidRPr="00807ACC">
        <w:rPr>
          <w:noProof/>
        </w:rPr>
        <w:fldChar w:fldCharType="begin"/>
      </w:r>
      <w:r w:rsidRPr="00807ACC">
        <w:rPr>
          <w:noProof/>
        </w:rPr>
        <w:instrText xml:space="preserve"> PAGEREF _Toc428901199 \h </w:instrText>
      </w:r>
      <w:r w:rsidRPr="00807ACC">
        <w:rPr>
          <w:noProof/>
        </w:rPr>
      </w:r>
      <w:r w:rsidRPr="00807ACC">
        <w:rPr>
          <w:noProof/>
        </w:rPr>
        <w:fldChar w:fldCharType="separate"/>
      </w:r>
      <w:r w:rsidR="006C3EA2">
        <w:rPr>
          <w:noProof/>
        </w:rPr>
        <w:t>55</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Notes on 2013 data</w:t>
      </w:r>
      <w:r w:rsidRPr="00807ACC">
        <w:rPr>
          <w:noProof/>
        </w:rPr>
        <w:tab/>
      </w:r>
      <w:r w:rsidRPr="00807ACC">
        <w:rPr>
          <w:noProof/>
        </w:rPr>
        <w:fldChar w:fldCharType="begin"/>
      </w:r>
      <w:r w:rsidRPr="00807ACC">
        <w:rPr>
          <w:noProof/>
        </w:rPr>
        <w:instrText xml:space="preserve"> PAGEREF _Toc428901200 \h </w:instrText>
      </w:r>
      <w:r w:rsidRPr="00807ACC">
        <w:rPr>
          <w:noProof/>
        </w:rPr>
      </w:r>
      <w:r w:rsidRPr="00807ACC">
        <w:rPr>
          <w:noProof/>
        </w:rPr>
        <w:fldChar w:fldCharType="separate"/>
      </w:r>
      <w:r w:rsidR="006C3EA2">
        <w:rPr>
          <w:noProof/>
        </w:rPr>
        <w:t>56</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Indicator 13: Diagnosis of eclampsia during birth admission, 2013</w:t>
      </w:r>
      <w:r w:rsidRPr="00807ACC">
        <w:rPr>
          <w:noProof/>
        </w:rPr>
        <w:tab/>
      </w:r>
      <w:r w:rsidRPr="00807ACC">
        <w:rPr>
          <w:noProof/>
        </w:rPr>
        <w:fldChar w:fldCharType="begin"/>
      </w:r>
      <w:r w:rsidRPr="00807ACC">
        <w:rPr>
          <w:noProof/>
        </w:rPr>
        <w:instrText xml:space="preserve"> PAGEREF _Toc428901201 \h </w:instrText>
      </w:r>
      <w:r w:rsidRPr="00807ACC">
        <w:rPr>
          <w:noProof/>
        </w:rPr>
      </w:r>
      <w:r w:rsidRPr="00807ACC">
        <w:rPr>
          <w:noProof/>
        </w:rPr>
        <w:fldChar w:fldCharType="separate"/>
      </w:r>
      <w:r w:rsidR="006C3EA2">
        <w:rPr>
          <w:noProof/>
        </w:rPr>
        <w:t>57</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Indicator 14: Peripartum hysterectomy, 2013</w:t>
      </w:r>
      <w:r w:rsidRPr="00807ACC">
        <w:rPr>
          <w:noProof/>
        </w:rPr>
        <w:tab/>
      </w:r>
      <w:r w:rsidRPr="00807ACC">
        <w:rPr>
          <w:noProof/>
        </w:rPr>
        <w:fldChar w:fldCharType="begin"/>
      </w:r>
      <w:r w:rsidRPr="00807ACC">
        <w:rPr>
          <w:noProof/>
        </w:rPr>
        <w:instrText xml:space="preserve"> PAGEREF _Toc428901202 \h </w:instrText>
      </w:r>
      <w:r w:rsidRPr="00807ACC">
        <w:rPr>
          <w:noProof/>
        </w:rPr>
      </w:r>
      <w:r w:rsidRPr="00807ACC">
        <w:rPr>
          <w:noProof/>
        </w:rPr>
        <w:fldChar w:fldCharType="separate"/>
      </w:r>
      <w:r w:rsidR="006C3EA2">
        <w:rPr>
          <w:noProof/>
        </w:rPr>
        <w:t>59</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Indicator 15: Mechanical ventilation during pregnancy or postnatal period, 2013</w:t>
      </w:r>
      <w:r w:rsidRPr="00807ACC">
        <w:rPr>
          <w:noProof/>
        </w:rPr>
        <w:tab/>
      </w:r>
      <w:r w:rsidRPr="00807ACC">
        <w:rPr>
          <w:noProof/>
        </w:rPr>
        <w:fldChar w:fldCharType="begin"/>
      </w:r>
      <w:r w:rsidRPr="00807ACC">
        <w:rPr>
          <w:noProof/>
        </w:rPr>
        <w:instrText xml:space="preserve"> PAGEREF _Toc428901203 \h </w:instrText>
      </w:r>
      <w:r w:rsidRPr="00807ACC">
        <w:rPr>
          <w:noProof/>
        </w:rPr>
      </w:r>
      <w:r w:rsidRPr="00807ACC">
        <w:rPr>
          <w:noProof/>
        </w:rPr>
        <w:fldChar w:fldCharType="separate"/>
      </w:r>
      <w:r w:rsidR="006C3EA2">
        <w:rPr>
          <w:noProof/>
        </w:rPr>
        <w:t>61</w:t>
      </w:r>
      <w:r w:rsidRPr="00807ACC">
        <w:rPr>
          <w:noProof/>
        </w:rPr>
        <w:fldChar w:fldCharType="end"/>
      </w:r>
    </w:p>
    <w:p w:rsidR="00567C0D" w:rsidRPr="00807ACC" w:rsidRDefault="00567C0D">
      <w:pPr>
        <w:pStyle w:val="TOC1"/>
        <w:rPr>
          <w:rFonts w:asciiTheme="minorHAnsi" w:eastAsiaTheme="minorEastAsia" w:hAnsiTheme="minorHAnsi" w:cstheme="minorBidi"/>
          <w:b w:val="0"/>
          <w:noProof/>
          <w:szCs w:val="22"/>
          <w:lang w:eastAsia="en-NZ"/>
        </w:rPr>
      </w:pPr>
      <w:r w:rsidRPr="00807ACC">
        <w:rPr>
          <w:noProof/>
        </w:rPr>
        <w:t>Indicator 16: Maternal tobacco use during postnatal period</w:t>
      </w:r>
      <w:r w:rsidRPr="00807ACC">
        <w:rPr>
          <w:noProof/>
        </w:rPr>
        <w:tab/>
      </w:r>
      <w:r w:rsidRPr="00807ACC">
        <w:rPr>
          <w:noProof/>
        </w:rPr>
        <w:fldChar w:fldCharType="begin"/>
      </w:r>
      <w:r w:rsidRPr="00807ACC">
        <w:rPr>
          <w:noProof/>
        </w:rPr>
        <w:instrText xml:space="preserve"> PAGEREF _Toc428901204 \h </w:instrText>
      </w:r>
      <w:r w:rsidRPr="00807ACC">
        <w:rPr>
          <w:noProof/>
        </w:rPr>
      </w:r>
      <w:r w:rsidRPr="00807ACC">
        <w:rPr>
          <w:noProof/>
        </w:rPr>
        <w:fldChar w:fldCharType="separate"/>
      </w:r>
      <w:r w:rsidR="006C3EA2">
        <w:rPr>
          <w:noProof/>
        </w:rPr>
        <w:t>63</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Rationale and purpose</w:t>
      </w:r>
      <w:r w:rsidRPr="00807ACC">
        <w:rPr>
          <w:noProof/>
        </w:rPr>
        <w:tab/>
      </w:r>
      <w:r w:rsidRPr="00807ACC">
        <w:rPr>
          <w:noProof/>
        </w:rPr>
        <w:fldChar w:fldCharType="begin"/>
      </w:r>
      <w:r w:rsidRPr="00807ACC">
        <w:rPr>
          <w:noProof/>
        </w:rPr>
        <w:instrText xml:space="preserve"> PAGEREF _Toc428901205 \h </w:instrText>
      </w:r>
      <w:r w:rsidRPr="00807ACC">
        <w:rPr>
          <w:noProof/>
        </w:rPr>
      </w:r>
      <w:r w:rsidRPr="00807ACC">
        <w:rPr>
          <w:noProof/>
        </w:rPr>
        <w:fldChar w:fldCharType="separate"/>
      </w:r>
      <w:r w:rsidR="006C3EA2">
        <w:rPr>
          <w:noProof/>
        </w:rPr>
        <w:t>63</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Notes on 2013 data</w:t>
      </w:r>
      <w:r w:rsidRPr="00807ACC">
        <w:rPr>
          <w:noProof/>
        </w:rPr>
        <w:tab/>
      </w:r>
      <w:r w:rsidRPr="00807ACC">
        <w:rPr>
          <w:noProof/>
        </w:rPr>
        <w:fldChar w:fldCharType="begin"/>
      </w:r>
      <w:r w:rsidRPr="00807ACC">
        <w:rPr>
          <w:noProof/>
        </w:rPr>
        <w:instrText xml:space="preserve"> PAGEREF _Toc428901206 \h </w:instrText>
      </w:r>
      <w:r w:rsidRPr="00807ACC">
        <w:rPr>
          <w:noProof/>
        </w:rPr>
      </w:r>
      <w:r w:rsidRPr="00807ACC">
        <w:rPr>
          <w:noProof/>
        </w:rPr>
        <w:fldChar w:fldCharType="separate"/>
      </w:r>
      <w:r w:rsidR="006C3EA2">
        <w:rPr>
          <w:noProof/>
        </w:rPr>
        <w:t>63</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Indicator 16: Maternal tobacco use during postnatal period, 2013</w:t>
      </w:r>
      <w:r w:rsidRPr="00807ACC">
        <w:rPr>
          <w:noProof/>
        </w:rPr>
        <w:tab/>
      </w:r>
      <w:r w:rsidRPr="00807ACC">
        <w:rPr>
          <w:noProof/>
        </w:rPr>
        <w:fldChar w:fldCharType="begin"/>
      </w:r>
      <w:r w:rsidRPr="00807ACC">
        <w:rPr>
          <w:noProof/>
        </w:rPr>
        <w:instrText xml:space="preserve"> PAGEREF _Toc428901207 \h </w:instrText>
      </w:r>
      <w:r w:rsidRPr="00807ACC">
        <w:rPr>
          <w:noProof/>
        </w:rPr>
      </w:r>
      <w:r w:rsidRPr="00807ACC">
        <w:rPr>
          <w:noProof/>
        </w:rPr>
        <w:fldChar w:fldCharType="separate"/>
      </w:r>
      <w:r w:rsidR="006C3EA2">
        <w:rPr>
          <w:noProof/>
        </w:rPr>
        <w:t>64</w:t>
      </w:r>
      <w:r w:rsidRPr="00807ACC">
        <w:rPr>
          <w:noProof/>
        </w:rPr>
        <w:fldChar w:fldCharType="end"/>
      </w:r>
    </w:p>
    <w:p w:rsidR="00567C0D" w:rsidRPr="00807ACC" w:rsidRDefault="00567C0D">
      <w:pPr>
        <w:pStyle w:val="TOC1"/>
        <w:rPr>
          <w:rFonts w:asciiTheme="minorHAnsi" w:eastAsiaTheme="minorEastAsia" w:hAnsiTheme="minorHAnsi" w:cstheme="minorBidi"/>
          <w:b w:val="0"/>
          <w:noProof/>
          <w:szCs w:val="22"/>
          <w:lang w:eastAsia="en-NZ"/>
        </w:rPr>
      </w:pPr>
      <w:r w:rsidRPr="00807ACC">
        <w:rPr>
          <w:noProof/>
        </w:rPr>
        <w:t>Indicator 17: Maternal obesity</w:t>
      </w:r>
      <w:r w:rsidRPr="00807ACC">
        <w:rPr>
          <w:noProof/>
        </w:rPr>
        <w:tab/>
      </w:r>
      <w:r w:rsidRPr="00807ACC">
        <w:rPr>
          <w:noProof/>
        </w:rPr>
        <w:fldChar w:fldCharType="begin"/>
      </w:r>
      <w:r w:rsidRPr="00807ACC">
        <w:rPr>
          <w:noProof/>
        </w:rPr>
        <w:instrText xml:space="preserve"> PAGEREF _Toc428901208 \h </w:instrText>
      </w:r>
      <w:r w:rsidRPr="00807ACC">
        <w:rPr>
          <w:noProof/>
        </w:rPr>
      </w:r>
      <w:r w:rsidRPr="00807ACC">
        <w:rPr>
          <w:noProof/>
        </w:rPr>
        <w:fldChar w:fldCharType="separate"/>
      </w:r>
      <w:r w:rsidR="006C3EA2">
        <w:rPr>
          <w:noProof/>
        </w:rPr>
        <w:t>67</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Rationale and purpose</w:t>
      </w:r>
      <w:r w:rsidRPr="00807ACC">
        <w:rPr>
          <w:noProof/>
        </w:rPr>
        <w:tab/>
      </w:r>
      <w:r w:rsidRPr="00807ACC">
        <w:rPr>
          <w:noProof/>
        </w:rPr>
        <w:fldChar w:fldCharType="begin"/>
      </w:r>
      <w:r w:rsidRPr="00807ACC">
        <w:rPr>
          <w:noProof/>
        </w:rPr>
        <w:instrText xml:space="preserve"> PAGEREF _Toc428901209 \h </w:instrText>
      </w:r>
      <w:r w:rsidRPr="00807ACC">
        <w:rPr>
          <w:noProof/>
        </w:rPr>
      </w:r>
      <w:r w:rsidRPr="00807ACC">
        <w:rPr>
          <w:noProof/>
        </w:rPr>
        <w:fldChar w:fldCharType="separate"/>
      </w:r>
      <w:r w:rsidR="006C3EA2">
        <w:rPr>
          <w:noProof/>
        </w:rPr>
        <w:t>67</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Notes on 2013 data</w:t>
      </w:r>
      <w:r w:rsidRPr="00807ACC">
        <w:rPr>
          <w:noProof/>
        </w:rPr>
        <w:tab/>
      </w:r>
      <w:r w:rsidRPr="00807ACC">
        <w:rPr>
          <w:noProof/>
        </w:rPr>
        <w:fldChar w:fldCharType="begin"/>
      </w:r>
      <w:r w:rsidRPr="00807ACC">
        <w:rPr>
          <w:noProof/>
        </w:rPr>
        <w:instrText xml:space="preserve"> PAGEREF _Toc428901210 \h </w:instrText>
      </w:r>
      <w:r w:rsidRPr="00807ACC">
        <w:rPr>
          <w:noProof/>
        </w:rPr>
      </w:r>
      <w:r w:rsidRPr="00807ACC">
        <w:rPr>
          <w:noProof/>
        </w:rPr>
        <w:fldChar w:fldCharType="separate"/>
      </w:r>
      <w:r w:rsidR="006C3EA2">
        <w:rPr>
          <w:noProof/>
        </w:rPr>
        <w:t>67</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Indicator 17: Women with BMI over 35, 2013</w:t>
      </w:r>
      <w:r w:rsidRPr="00807ACC">
        <w:rPr>
          <w:noProof/>
        </w:rPr>
        <w:tab/>
      </w:r>
      <w:r w:rsidRPr="00807ACC">
        <w:rPr>
          <w:noProof/>
        </w:rPr>
        <w:fldChar w:fldCharType="begin"/>
      </w:r>
      <w:r w:rsidRPr="00807ACC">
        <w:rPr>
          <w:noProof/>
        </w:rPr>
        <w:instrText xml:space="preserve"> PAGEREF _Toc428901211 \h </w:instrText>
      </w:r>
      <w:r w:rsidRPr="00807ACC">
        <w:rPr>
          <w:noProof/>
        </w:rPr>
      </w:r>
      <w:r w:rsidRPr="00807ACC">
        <w:rPr>
          <w:noProof/>
        </w:rPr>
        <w:fldChar w:fldCharType="separate"/>
      </w:r>
      <w:r w:rsidR="006C3EA2">
        <w:rPr>
          <w:noProof/>
        </w:rPr>
        <w:t>68</w:t>
      </w:r>
      <w:r w:rsidRPr="00807ACC">
        <w:rPr>
          <w:noProof/>
        </w:rPr>
        <w:fldChar w:fldCharType="end"/>
      </w:r>
    </w:p>
    <w:p w:rsidR="00567C0D" w:rsidRPr="00807ACC" w:rsidRDefault="00567C0D">
      <w:pPr>
        <w:pStyle w:val="TOC1"/>
        <w:rPr>
          <w:rFonts w:asciiTheme="minorHAnsi" w:eastAsiaTheme="minorEastAsia" w:hAnsiTheme="minorHAnsi" w:cstheme="minorBidi"/>
          <w:b w:val="0"/>
          <w:noProof/>
          <w:szCs w:val="22"/>
          <w:lang w:eastAsia="en-NZ"/>
        </w:rPr>
      </w:pPr>
      <w:r w:rsidRPr="00807ACC">
        <w:rPr>
          <w:noProof/>
        </w:rPr>
        <w:t>Indicator 18: Preterm birth</w:t>
      </w:r>
      <w:r w:rsidRPr="00807ACC">
        <w:rPr>
          <w:noProof/>
        </w:rPr>
        <w:tab/>
      </w:r>
      <w:r w:rsidRPr="00807ACC">
        <w:rPr>
          <w:noProof/>
        </w:rPr>
        <w:fldChar w:fldCharType="begin"/>
      </w:r>
      <w:r w:rsidRPr="00807ACC">
        <w:rPr>
          <w:noProof/>
        </w:rPr>
        <w:instrText xml:space="preserve"> PAGEREF _Toc428901212 \h </w:instrText>
      </w:r>
      <w:r w:rsidRPr="00807ACC">
        <w:rPr>
          <w:noProof/>
        </w:rPr>
      </w:r>
      <w:r w:rsidRPr="00807ACC">
        <w:rPr>
          <w:noProof/>
        </w:rPr>
        <w:fldChar w:fldCharType="separate"/>
      </w:r>
      <w:r w:rsidR="006C3EA2">
        <w:rPr>
          <w:noProof/>
        </w:rPr>
        <w:t>71</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Rationale and purpose</w:t>
      </w:r>
      <w:r w:rsidRPr="00807ACC">
        <w:rPr>
          <w:noProof/>
        </w:rPr>
        <w:tab/>
      </w:r>
      <w:r w:rsidRPr="00807ACC">
        <w:rPr>
          <w:noProof/>
        </w:rPr>
        <w:fldChar w:fldCharType="begin"/>
      </w:r>
      <w:r w:rsidRPr="00807ACC">
        <w:rPr>
          <w:noProof/>
        </w:rPr>
        <w:instrText xml:space="preserve"> PAGEREF _Toc428901213 \h </w:instrText>
      </w:r>
      <w:r w:rsidRPr="00807ACC">
        <w:rPr>
          <w:noProof/>
        </w:rPr>
      </w:r>
      <w:r w:rsidRPr="00807ACC">
        <w:rPr>
          <w:noProof/>
        </w:rPr>
        <w:fldChar w:fldCharType="separate"/>
      </w:r>
      <w:r w:rsidR="006C3EA2">
        <w:rPr>
          <w:noProof/>
        </w:rPr>
        <w:t>71</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Notes on 2013 data</w:t>
      </w:r>
      <w:r w:rsidRPr="00807ACC">
        <w:rPr>
          <w:noProof/>
        </w:rPr>
        <w:tab/>
      </w:r>
      <w:r w:rsidRPr="00807ACC">
        <w:rPr>
          <w:noProof/>
        </w:rPr>
        <w:fldChar w:fldCharType="begin"/>
      </w:r>
      <w:r w:rsidRPr="00807ACC">
        <w:rPr>
          <w:noProof/>
        </w:rPr>
        <w:instrText xml:space="preserve"> PAGEREF _Toc428901214 \h </w:instrText>
      </w:r>
      <w:r w:rsidRPr="00807ACC">
        <w:rPr>
          <w:noProof/>
        </w:rPr>
      </w:r>
      <w:r w:rsidRPr="00807ACC">
        <w:rPr>
          <w:noProof/>
        </w:rPr>
        <w:fldChar w:fldCharType="separate"/>
      </w:r>
      <w:r w:rsidR="006C3EA2">
        <w:rPr>
          <w:noProof/>
        </w:rPr>
        <w:t>71</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Indicator 18: Preterm births, 2013</w:t>
      </w:r>
      <w:r w:rsidRPr="00807ACC">
        <w:rPr>
          <w:noProof/>
        </w:rPr>
        <w:tab/>
      </w:r>
      <w:r w:rsidRPr="00807ACC">
        <w:rPr>
          <w:noProof/>
        </w:rPr>
        <w:fldChar w:fldCharType="begin"/>
      </w:r>
      <w:r w:rsidRPr="00807ACC">
        <w:rPr>
          <w:noProof/>
        </w:rPr>
        <w:instrText xml:space="preserve"> PAGEREF _Toc428901215 \h </w:instrText>
      </w:r>
      <w:r w:rsidRPr="00807ACC">
        <w:rPr>
          <w:noProof/>
        </w:rPr>
      </w:r>
      <w:r w:rsidRPr="00807ACC">
        <w:rPr>
          <w:noProof/>
        </w:rPr>
        <w:fldChar w:fldCharType="separate"/>
      </w:r>
      <w:r w:rsidR="006C3EA2">
        <w:rPr>
          <w:noProof/>
        </w:rPr>
        <w:t>72</w:t>
      </w:r>
      <w:r w:rsidRPr="00807ACC">
        <w:rPr>
          <w:noProof/>
        </w:rPr>
        <w:fldChar w:fldCharType="end"/>
      </w:r>
    </w:p>
    <w:p w:rsidR="00567C0D" w:rsidRPr="00807ACC" w:rsidRDefault="00567C0D">
      <w:pPr>
        <w:pStyle w:val="TOC1"/>
        <w:rPr>
          <w:rFonts w:asciiTheme="minorHAnsi" w:eastAsiaTheme="minorEastAsia" w:hAnsiTheme="minorHAnsi" w:cstheme="minorBidi"/>
          <w:b w:val="0"/>
          <w:noProof/>
          <w:szCs w:val="22"/>
          <w:lang w:eastAsia="en-NZ"/>
        </w:rPr>
      </w:pPr>
      <w:r w:rsidRPr="00807ACC">
        <w:rPr>
          <w:noProof/>
        </w:rPr>
        <w:t>Indicators 19 and 20: Small for gestational age at term</w:t>
      </w:r>
      <w:r w:rsidRPr="00807ACC">
        <w:rPr>
          <w:noProof/>
        </w:rPr>
        <w:tab/>
      </w:r>
      <w:r w:rsidRPr="00807ACC">
        <w:rPr>
          <w:noProof/>
        </w:rPr>
        <w:fldChar w:fldCharType="begin"/>
      </w:r>
      <w:r w:rsidRPr="00807ACC">
        <w:rPr>
          <w:noProof/>
        </w:rPr>
        <w:instrText xml:space="preserve"> PAGEREF _Toc428901216 \h </w:instrText>
      </w:r>
      <w:r w:rsidRPr="00807ACC">
        <w:rPr>
          <w:noProof/>
        </w:rPr>
      </w:r>
      <w:r w:rsidRPr="00807ACC">
        <w:rPr>
          <w:noProof/>
        </w:rPr>
        <w:fldChar w:fldCharType="separate"/>
      </w:r>
      <w:r w:rsidR="006C3EA2">
        <w:rPr>
          <w:noProof/>
        </w:rPr>
        <w:t>75</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Rationale and purpose</w:t>
      </w:r>
      <w:r w:rsidRPr="00807ACC">
        <w:rPr>
          <w:noProof/>
        </w:rPr>
        <w:tab/>
      </w:r>
      <w:r w:rsidRPr="00807ACC">
        <w:rPr>
          <w:noProof/>
        </w:rPr>
        <w:fldChar w:fldCharType="begin"/>
      </w:r>
      <w:r w:rsidRPr="00807ACC">
        <w:rPr>
          <w:noProof/>
        </w:rPr>
        <w:instrText xml:space="preserve"> PAGEREF _Toc428901217 \h </w:instrText>
      </w:r>
      <w:r w:rsidRPr="00807ACC">
        <w:rPr>
          <w:noProof/>
        </w:rPr>
      </w:r>
      <w:r w:rsidRPr="00807ACC">
        <w:rPr>
          <w:noProof/>
        </w:rPr>
        <w:fldChar w:fldCharType="separate"/>
      </w:r>
      <w:r w:rsidR="006C3EA2">
        <w:rPr>
          <w:noProof/>
        </w:rPr>
        <w:t>75</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Small babies at term (indicator 19)</w:t>
      </w:r>
      <w:r w:rsidRPr="00807ACC">
        <w:rPr>
          <w:noProof/>
        </w:rPr>
        <w:tab/>
      </w:r>
      <w:r w:rsidRPr="00807ACC">
        <w:rPr>
          <w:noProof/>
        </w:rPr>
        <w:fldChar w:fldCharType="begin"/>
      </w:r>
      <w:r w:rsidRPr="00807ACC">
        <w:rPr>
          <w:noProof/>
        </w:rPr>
        <w:instrText xml:space="preserve"> PAGEREF _Toc428901218 \h </w:instrText>
      </w:r>
      <w:r w:rsidRPr="00807ACC">
        <w:rPr>
          <w:noProof/>
        </w:rPr>
      </w:r>
      <w:r w:rsidRPr="00807ACC">
        <w:rPr>
          <w:noProof/>
        </w:rPr>
        <w:fldChar w:fldCharType="separate"/>
      </w:r>
      <w:r w:rsidR="006C3EA2">
        <w:rPr>
          <w:noProof/>
        </w:rPr>
        <w:t>75</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Small babies at term born at 40–42 weeks’ gestation (indicator 20)</w:t>
      </w:r>
      <w:r w:rsidRPr="00807ACC">
        <w:rPr>
          <w:noProof/>
        </w:rPr>
        <w:tab/>
      </w:r>
      <w:r w:rsidRPr="00807ACC">
        <w:rPr>
          <w:noProof/>
        </w:rPr>
        <w:fldChar w:fldCharType="begin"/>
      </w:r>
      <w:r w:rsidRPr="00807ACC">
        <w:rPr>
          <w:noProof/>
        </w:rPr>
        <w:instrText xml:space="preserve"> PAGEREF _Toc428901219 \h </w:instrText>
      </w:r>
      <w:r w:rsidRPr="00807ACC">
        <w:rPr>
          <w:noProof/>
        </w:rPr>
      </w:r>
      <w:r w:rsidRPr="00807ACC">
        <w:rPr>
          <w:noProof/>
        </w:rPr>
        <w:fldChar w:fldCharType="separate"/>
      </w:r>
      <w:r w:rsidR="006C3EA2">
        <w:rPr>
          <w:noProof/>
        </w:rPr>
        <w:t>75</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Notes on 2013 data</w:t>
      </w:r>
      <w:r w:rsidRPr="00807ACC">
        <w:rPr>
          <w:noProof/>
        </w:rPr>
        <w:tab/>
      </w:r>
      <w:r w:rsidRPr="00807ACC">
        <w:rPr>
          <w:noProof/>
        </w:rPr>
        <w:fldChar w:fldCharType="begin"/>
      </w:r>
      <w:r w:rsidRPr="00807ACC">
        <w:rPr>
          <w:noProof/>
        </w:rPr>
        <w:instrText xml:space="preserve"> PAGEREF _Toc428901220 \h </w:instrText>
      </w:r>
      <w:r w:rsidRPr="00807ACC">
        <w:rPr>
          <w:noProof/>
        </w:rPr>
      </w:r>
      <w:r w:rsidRPr="00807ACC">
        <w:rPr>
          <w:noProof/>
        </w:rPr>
        <w:fldChar w:fldCharType="separate"/>
      </w:r>
      <w:r w:rsidR="006C3EA2">
        <w:rPr>
          <w:noProof/>
        </w:rPr>
        <w:t>76</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Indicator 19: Small babies at term (37–42 weeks’ gestation), 2013</w:t>
      </w:r>
      <w:r w:rsidRPr="00807ACC">
        <w:rPr>
          <w:noProof/>
        </w:rPr>
        <w:tab/>
      </w:r>
      <w:r w:rsidRPr="00807ACC">
        <w:rPr>
          <w:noProof/>
        </w:rPr>
        <w:fldChar w:fldCharType="begin"/>
      </w:r>
      <w:r w:rsidRPr="00807ACC">
        <w:rPr>
          <w:noProof/>
        </w:rPr>
        <w:instrText xml:space="preserve"> PAGEREF _Toc428901221 \h </w:instrText>
      </w:r>
      <w:r w:rsidRPr="00807ACC">
        <w:rPr>
          <w:noProof/>
        </w:rPr>
      </w:r>
      <w:r w:rsidRPr="00807ACC">
        <w:rPr>
          <w:noProof/>
        </w:rPr>
        <w:fldChar w:fldCharType="separate"/>
      </w:r>
      <w:r w:rsidR="006C3EA2">
        <w:rPr>
          <w:noProof/>
        </w:rPr>
        <w:t>77</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Indicator 20: Small babies at term born at 40–42 weeks’ gestation, 2013</w:t>
      </w:r>
      <w:r w:rsidRPr="00807ACC">
        <w:rPr>
          <w:noProof/>
        </w:rPr>
        <w:tab/>
      </w:r>
      <w:r w:rsidRPr="00807ACC">
        <w:rPr>
          <w:noProof/>
        </w:rPr>
        <w:fldChar w:fldCharType="begin"/>
      </w:r>
      <w:r w:rsidRPr="00807ACC">
        <w:rPr>
          <w:noProof/>
        </w:rPr>
        <w:instrText xml:space="preserve"> PAGEREF _Toc428901222 \h </w:instrText>
      </w:r>
      <w:r w:rsidRPr="00807ACC">
        <w:rPr>
          <w:noProof/>
        </w:rPr>
      </w:r>
      <w:r w:rsidRPr="00807ACC">
        <w:rPr>
          <w:noProof/>
        </w:rPr>
        <w:fldChar w:fldCharType="separate"/>
      </w:r>
      <w:r w:rsidR="006C3EA2">
        <w:rPr>
          <w:noProof/>
        </w:rPr>
        <w:t>80</w:t>
      </w:r>
      <w:r w:rsidRPr="00807ACC">
        <w:rPr>
          <w:noProof/>
        </w:rPr>
        <w:fldChar w:fldCharType="end"/>
      </w:r>
    </w:p>
    <w:p w:rsidR="00567C0D" w:rsidRPr="00807ACC" w:rsidRDefault="00567C0D">
      <w:pPr>
        <w:pStyle w:val="TOC1"/>
        <w:rPr>
          <w:rFonts w:asciiTheme="minorHAnsi" w:eastAsiaTheme="minorEastAsia" w:hAnsiTheme="minorHAnsi" w:cstheme="minorBidi"/>
          <w:b w:val="0"/>
          <w:noProof/>
          <w:szCs w:val="22"/>
          <w:lang w:eastAsia="en-NZ"/>
        </w:rPr>
      </w:pPr>
      <w:r w:rsidRPr="00807ACC">
        <w:rPr>
          <w:noProof/>
        </w:rPr>
        <w:t>Indicator 21: Term babies requiring respiratory support</w:t>
      </w:r>
      <w:r w:rsidRPr="00807ACC">
        <w:rPr>
          <w:noProof/>
        </w:rPr>
        <w:tab/>
      </w:r>
      <w:r w:rsidRPr="00807ACC">
        <w:rPr>
          <w:noProof/>
        </w:rPr>
        <w:fldChar w:fldCharType="begin"/>
      </w:r>
      <w:r w:rsidRPr="00807ACC">
        <w:rPr>
          <w:noProof/>
        </w:rPr>
        <w:instrText xml:space="preserve"> PAGEREF _Toc428901223 \h </w:instrText>
      </w:r>
      <w:r w:rsidRPr="00807ACC">
        <w:rPr>
          <w:noProof/>
        </w:rPr>
      </w:r>
      <w:r w:rsidRPr="00807ACC">
        <w:rPr>
          <w:noProof/>
        </w:rPr>
        <w:fldChar w:fldCharType="separate"/>
      </w:r>
      <w:r w:rsidR="006C3EA2">
        <w:rPr>
          <w:noProof/>
        </w:rPr>
        <w:t>83</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Rationale and purpose</w:t>
      </w:r>
      <w:r w:rsidRPr="00807ACC">
        <w:rPr>
          <w:noProof/>
        </w:rPr>
        <w:tab/>
      </w:r>
      <w:r w:rsidRPr="00807ACC">
        <w:rPr>
          <w:noProof/>
        </w:rPr>
        <w:fldChar w:fldCharType="begin"/>
      </w:r>
      <w:r w:rsidRPr="00807ACC">
        <w:rPr>
          <w:noProof/>
        </w:rPr>
        <w:instrText xml:space="preserve"> PAGEREF _Toc428901224 \h </w:instrText>
      </w:r>
      <w:r w:rsidRPr="00807ACC">
        <w:rPr>
          <w:noProof/>
        </w:rPr>
      </w:r>
      <w:r w:rsidRPr="00807ACC">
        <w:rPr>
          <w:noProof/>
        </w:rPr>
        <w:fldChar w:fldCharType="separate"/>
      </w:r>
      <w:r w:rsidR="006C3EA2">
        <w:rPr>
          <w:noProof/>
        </w:rPr>
        <w:t>83</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Notes on 2013 data</w:t>
      </w:r>
      <w:r w:rsidRPr="00807ACC">
        <w:rPr>
          <w:noProof/>
        </w:rPr>
        <w:tab/>
      </w:r>
      <w:r w:rsidRPr="00807ACC">
        <w:rPr>
          <w:noProof/>
        </w:rPr>
        <w:fldChar w:fldCharType="begin"/>
      </w:r>
      <w:r w:rsidRPr="00807ACC">
        <w:rPr>
          <w:noProof/>
        </w:rPr>
        <w:instrText xml:space="preserve"> PAGEREF _Toc428901225 \h </w:instrText>
      </w:r>
      <w:r w:rsidRPr="00807ACC">
        <w:rPr>
          <w:noProof/>
        </w:rPr>
      </w:r>
      <w:r w:rsidRPr="00807ACC">
        <w:rPr>
          <w:noProof/>
        </w:rPr>
        <w:fldChar w:fldCharType="separate"/>
      </w:r>
      <w:r w:rsidR="006C3EA2">
        <w:rPr>
          <w:noProof/>
        </w:rPr>
        <w:t>83</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Indicator 21: Babies born at 37+ week’s gestation requiring respiratory support, 2013</w:t>
      </w:r>
      <w:r w:rsidRPr="00807ACC">
        <w:rPr>
          <w:noProof/>
        </w:rPr>
        <w:tab/>
      </w:r>
      <w:r w:rsidRPr="00807ACC">
        <w:rPr>
          <w:noProof/>
        </w:rPr>
        <w:fldChar w:fldCharType="begin"/>
      </w:r>
      <w:r w:rsidRPr="00807ACC">
        <w:rPr>
          <w:noProof/>
        </w:rPr>
        <w:instrText xml:space="preserve"> PAGEREF _Toc428901226 \h </w:instrText>
      </w:r>
      <w:r w:rsidRPr="00807ACC">
        <w:rPr>
          <w:noProof/>
        </w:rPr>
      </w:r>
      <w:r w:rsidRPr="00807ACC">
        <w:rPr>
          <w:noProof/>
        </w:rPr>
        <w:fldChar w:fldCharType="separate"/>
      </w:r>
      <w:r w:rsidR="006C3EA2">
        <w:rPr>
          <w:noProof/>
        </w:rPr>
        <w:t>84</w:t>
      </w:r>
      <w:r w:rsidRPr="00807ACC">
        <w:rPr>
          <w:noProof/>
        </w:rPr>
        <w:fldChar w:fldCharType="end"/>
      </w:r>
    </w:p>
    <w:p w:rsidR="00567C0D" w:rsidRPr="00807ACC" w:rsidRDefault="00567C0D" w:rsidP="00F10585">
      <w:pPr>
        <w:pStyle w:val="TOC1"/>
        <w:rPr>
          <w:rFonts w:asciiTheme="minorHAnsi" w:eastAsiaTheme="minorEastAsia" w:hAnsiTheme="minorHAnsi" w:cstheme="minorBidi"/>
          <w:b w:val="0"/>
          <w:noProof/>
          <w:szCs w:val="22"/>
          <w:lang w:eastAsia="en-NZ"/>
        </w:rPr>
      </w:pPr>
      <w:r w:rsidRPr="00807ACC">
        <w:rPr>
          <w:noProof/>
        </w:rPr>
        <w:t>References</w:t>
      </w:r>
      <w:r w:rsidRPr="00807ACC">
        <w:rPr>
          <w:noProof/>
        </w:rPr>
        <w:tab/>
      </w:r>
      <w:r w:rsidRPr="00807ACC">
        <w:rPr>
          <w:noProof/>
        </w:rPr>
        <w:fldChar w:fldCharType="begin"/>
      </w:r>
      <w:r w:rsidRPr="00807ACC">
        <w:rPr>
          <w:noProof/>
        </w:rPr>
        <w:instrText xml:space="preserve"> PAGEREF _Toc428901227 \h </w:instrText>
      </w:r>
      <w:r w:rsidRPr="00807ACC">
        <w:rPr>
          <w:noProof/>
        </w:rPr>
      </w:r>
      <w:r w:rsidRPr="00807ACC">
        <w:rPr>
          <w:noProof/>
        </w:rPr>
        <w:fldChar w:fldCharType="separate"/>
      </w:r>
      <w:r w:rsidR="006C3EA2">
        <w:rPr>
          <w:noProof/>
        </w:rPr>
        <w:t>87</w:t>
      </w:r>
      <w:r w:rsidRPr="00807ACC">
        <w:rPr>
          <w:noProof/>
        </w:rPr>
        <w:fldChar w:fldCharType="end"/>
      </w:r>
    </w:p>
    <w:p w:rsidR="00567C0D" w:rsidRPr="00807ACC" w:rsidRDefault="00567C0D" w:rsidP="00F10585">
      <w:pPr>
        <w:pStyle w:val="TOC1"/>
        <w:rPr>
          <w:rFonts w:asciiTheme="minorHAnsi" w:eastAsiaTheme="minorEastAsia" w:hAnsiTheme="minorHAnsi" w:cstheme="minorBidi"/>
          <w:b w:val="0"/>
          <w:noProof/>
          <w:szCs w:val="22"/>
          <w:lang w:eastAsia="en-NZ"/>
        </w:rPr>
      </w:pPr>
      <w:r w:rsidRPr="00807ACC">
        <w:rPr>
          <w:noProof/>
        </w:rPr>
        <w:t>Appendices</w:t>
      </w:r>
      <w:r w:rsidRPr="00807ACC">
        <w:rPr>
          <w:noProof/>
        </w:rPr>
        <w:tab/>
      </w:r>
      <w:r w:rsidRPr="00807ACC">
        <w:rPr>
          <w:noProof/>
        </w:rPr>
        <w:fldChar w:fldCharType="begin"/>
      </w:r>
      <w:r w:rsidRPr="00807ACC">
        <w:rPr>
          <w:noProof/>
        </w:rPr>
        <w:instrText xml:space="preserve"> PAGEREF _Toc428901228 \h </w:instrText>
      </w:r>
      <w:r w:rsidRPr="00807ACC">
        <w:rPr>
          <w:noProof/>
        </w:rPr>
      </w:r>
      <w:r w:rsidRPr="00807ACC">
        <w:rPr>
          <w:noProof/>
        </w:rPr>
        <w:fldChar w:fldCharType="separate"/>
      </w:r>
      <w:r w:rsidR="006C3EA2">
        <w:rPr>
          <w:noProof/>
        </w:rPr>
        <w:t>89</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Appendix 1: National Maternity Collection</w:t>
      </w:r>
      <w:r w:rsidRPr="00807ACC">
        <w:rPr>
          <w:noProof/>
        </w:rPr>
        <w:tab/>
      </w:r>
      <w:r w:rsidRPr="00807ACC">
        <w:rPr>
          <w:noProof/>
        </w:rPr>
        <w:fldChar w:fldCharType="begin"/>
      </w:r>
      <w:r w:rsidRPr="00807ACC">
        <w:rPr>
          <w:noProof/>
        </w:rPr>
        <w:instrText xml:space="preserve"> PAGEREF _Toc428901229 \h </w:instrText>
      </w:r>
      <w:r w:rsidRPr="00807ACC">
        <w:rPr>
          <w:noProof/>
        </w:rPr>
      </w:r>
      <w:r w:rsidRPr="00807ACC">
        <w:rPr>
          <w:noProof/>
        </w:rPr>
        <w:fldChar w:fldCharType="separate"/>
      </w:r>
      <w:r w:rsidR="006C3EA2">
        <w:rPr>
          <w:noProof/>
        </w:rPr>
        <w:t>89</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Appendix 2: Technical notes</w:t>
      </w:r>
      <w:r w:rsidRPr="00807ACC">
        <w:rPr>
          <w:noProof/>
        </w:rPr>
        <w:tab/>
      </w:r>
      <w:r w:rsidRPr="00807ACC">
        <w:rPr>
          <w:noProof/>
        </w:rPr>
        <w:fldChar w:fldCharType="begin"/>
      </w:r>
      <w:r w:rsidRPr="00807ACC">
        <w:rPr>
          <w:noProof/>
        </w:rPr>
        <w:instrText xml:space="preserve"> PAGEREF _Toc428901230 \h </w:instrText>
      </w:r>
      <w:r w:rsidRPr="00807ACC">
        <w:rPr>
          <w:noProof/>
        </w:rPr>
      </w:r>
      <w:r w:rsidRPr="00807ACC">
        <w:rPr>
          <w:noProof/>
        </w:rPr>
        <w:fldChar w:fldCharType="separate"/>
      </w:r>
      <w:r w:rsidR="006C3EA2">
        <w:rPr>
          <w:noProof/>
        </w:rPr>
        <w:t>91</w:t>
      </w:r>
      <w:r w:rsidRPr="00807ACC">
        <w:rPr>
          <w:noProof/>
        </w:rPr>
        <w:fldChar w:fldCharType="end"/>
      </w:r>
    </w:p>
    <w:p w:rsidR="00567C0D" w:rsidRPr="00807ACC" w:rsidRDefault="00567C0D">
      <w:pPr>
        <w:pStyle w:val="TOC2"/>
        <w:rPr>
          <w:rFonts w:asciiTheme="minorHAnsi" w:eastAsiaTheme="minorEastAsia" w:hAnsiTheme="minorHAnsi" w:cstheme="minorBidi"/>
          <w:noProof/>
          <w:sz w:val="22"/>
          <w:szCs w:val="22"/>
          <w:lang w:eastAsia="en-NZ"/>
        </w:rPr>
      </w:pPr>
      <w:r w:rsidRPr="00807ACC">
        <w:rPr>
          <w:noProof/>
        </w:rPr>
        <w:t>Appendix 3: Catchment areas</w:t>
      </w:r>
      <w:r w:rsidRPr="00807ACC">
        <w:rPr>
          <w:noProof/>
        </w:rPr>
        <w:tab/>
      </w:r>
      <w:r w:rsidRPr="00807ACC">
        <w:rPr>
          <w:noProof/>
        </w:rPr>
        <w:fldChar w:fldCharType="begin"/>
      </w:r>
      <w:r w:rsidRPr="00807ACC">
        <w:rPr>
          <w:noProof/>
        </w:rPr>
        <w:instrText xml:space="preserve"> PAGEREF _Toc428901231 \h </w:instrText>
      </w:r>
      <w:r w:rsidRPr="00807ACC">
        <w:rPr>
          <w:noProof/>
        </w:rPr>
      </w:r>
      <w:r w:rsidRPr="00807ACC">
        <w:rPr>
          <w:noProof/>
        </w:rPr>
        <w:fldChar w:fldCharType="separate"/>
      </w:r>
      <w:r w:rsidR="006C3EA2">
        <w:rPr>
          <w:noProof/>
        </w:rPr>
        <w:t>96</w:t>
      </w:r>
      <w:r w:rsidRPr="00807ACC">
        <w:rPr>
          <w:noProof/>
        </w:rPr>
        <w:fldChar w:fldCharType="end"/>
      </w:r>
    </w:p>
    <w:p w:rsidR="00C84382" w:rsidRPr="00807ACC" w:rsidRDefault="00E23630" w:rsidP="00C84382">
      <w:pPr>
        <w:rPr>
          <w:sz w:val="2"/>
          <w:szCs w:val="2"/>
        </w:rPr>
      </w:pPr>
      <w:r w:rsidRPr="00807ACC">
        <w:fldChar w:fldCharType="end"/>
      </w:r>
    </w:p>
    <w:p w:rsidR="00C86248" w:rsidRPr="00807ACC" w:rsidRDefault="001664C6" w:rsidP="006C3956">
      <w:pPr>
        <w:pStyle w:val="TOC1"/>
        <w:keepNext/>
        <w:spacing w:before="0"/>
      </w:pPr>
      <w:r w:rsidRPr="00807ACC">
        <w:lastRenderedPageBreak/>
        <w:t>List of t</w:t>
      </w:r>
      <w:r w:rsidR="00C86248" w:rsidRPr="00807ACC">
        <w:t>ables</w:t>
      </w:r>
    </w:p>
    <w:p w:rsidR="00567C0D" w:rsidRPr="00807ACC" w:rsidRDefault="00C86248">
      <w:pPr>
        <w:pStyle w:val="TOC3"/>
        <w:rPr>
          <w:rFonts w:asciiTheme="minorHAnsi" w:eastAsiaTheme="minorEastAsia" w:hAnsiTheme="minorHAnsi" w:cstheme="minorBidi"/>
          <w:noProof/>
          <w:sz w:val="22"/>
          <w:szCs w:val="22"/>
          <w:lang w:eastAsia="en-NZ"/>
        </w:rPr>
      </w:pPr>
      <w:r w:rsidRPr="00807ACC">
        <w:fldChar w:fldCharType="begin"/>
      </w:r>
      <w:r w:rsidRPr="00807ACC">
        <w:instrText xml:space="preserve"> TOC \t "Table,3" </w:instrText>
      </w:r>
      <w:r w:rsidRPr="00807ACC">
        <w:fldChar w:fldCharType="separate"/>
      </w:r>
      <w:r w:rsidR="00567C0D" w:rsidRPr="00807ACC">
        <w:rPr>
          <w:noProof/>
        </w:rPr>
        <w:t>Table 1:</w:t>
      </w:r>
      <w:r w:rsidR="00567C0D" w:rsidRPr="00807ACC">
        <w:rPr>
          <w:noProof/>
        </w:rPr>
        <w:tab/>
        <w:t>New Zealand Maternity Clinical Indicators</w:t>
      </w:r>
      <w:r w:rsidR="00567C0D" w:rsidRPr="00807ACC">
        <w:rPr>
          <w:noProof/>
        </w:rPr>
        <w:tab/>
      </w:r>
      <w:r w:rsidR="00567C0D" w:rsidRPr="00807ACC">
        <w:rPr>
          <w:noProof/>
        </w:rPr>
        <w:fldChar w:fldCharType="begin"/>
      </w:r>
      <w:r w:rsidR="00567C0D" w:rsidRPr="00807ACC">
        <w:rPr>
          <w:noProof/>
        </w:rPr>
        <w:instrText xml:space="preserve"> PAGEREF _Toc428901232 \h </w:instrText>
      </w:r>
      <w:r w:rsidR="00567C0D" w:rsidRPr="00807ACC">
        <w:rPr>
          <w:noProof/>
        </w:rPr>
      </w:r>
      <w:r w:rsidR="00567C0D" w:rsidRPr="00807ACC">
        <w:rPr>
          <w:noProof/>
        </w:rPr>
        <w:fldChar w:fldCharType="separate"/>
      </w:r>
      <w:r w:rsidR="006C3EA2">
        <w:rPr>
          <w:noProof/>
        </w:rPr>
        <w:t>3</w:t>
      </w:r>
      <w:r w:rsidR="00567C0D"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2:</w:t>
      </w:r>
      <w:r w:rsidRPr="00807ACC">
        <w:rPr>
          <w:noProof/>
        </w:rPr>
        <w:tab/>
        <w:t>New Zealand Maternity Clinical Indicator national rates by year, 2009–2013</w:t>
      </w:r>
      <w:r w:rsidRPr="00807ACC">
        <w:rPr>
          <w:noProof/>
        </w:rPr>
        <w:tab/>
      </w:r>
      <w:r w:rsidRPr="00807ACC">
        <w:rPr>
          <w:noProof/>
        </w:rPr>
        <w:fldChar w:fldCharType="begin"/>
      </w:r>
      <w:r w:rsidRPr="00807ACC">
        <w:rPr>
          <w:noProof/>
        </w:rPr>
        <w:instrText xml:space="preserve"> PAGEREF _Toc428901233 \h </w:instrText>
      </w:r>
      <w:r w:rsidRPr="00807ACC">
        <w:rPr>
          <w:noProof/>
        </w:rPr>
      </w:r>
      <w:r w:rsidRPr="00807ACC">
        <w:rPr>
          <w:noProof/>
        </w:rPr>
        <w:fldChar w:fldCharType="separate"/>
      </w:r>
      <w:r w:rsidR="006C3EA2">
        <w:rPr>
          <w:noProof/>
        </w:rPr>
        <w:t>9</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3:</w:t>
      </w:r>
      <w:r w:rsidRPr="00807ACC">
        <w:rPr>
          <w:noProof/>
        </w:rPr>
        <w:tab/>
        <w:t>Number and percentage of women who register with an LMC in the first trimester of their pregnancy among all registered women, by DHB of residence, 2013</w:t>
      </w:r>
      <w:r w:rsidRPr="00807ACC">
        <w:rPr>
          <w:noProof/>
        </w:rPr>
        <w:tab/>
      </w:r>
      <w:r w:rsidRPr="00807ACC">
        <w:rPr>
          <w:noProof/>
        </w:rPr>
        <w:fldChar w:fldCharType="begin"/>
      </w:r>
      <w:r w:rsidRPr="00807ACC">
        <w:rPr>
          <w:noProof/>
        </w:rPr>
        <w:instrText xml:space="preserve"> PAGEREF _Toc428901234 \h </w:instrText>
      </w:r>
      <w:r w:rsidRPr="00807ACC">
        <w:rPr>
          <w:noProof/>
        </w:rPr>
      </w:r>
      <w:r w:rsidRPr="00807ACC">
        <w:rPr>
          <w:noProof/>
        </w:rPr>
        <w:fldChar w:fldCharType="separate"/>
      </w:r>
      <w:r w:rsidR="006C3EA2">
        <w:rPr>
          <w:noProof/>
        </w:rPr>
        <w:t>14</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4:</w:t>
      </w:r>
      <w:r w:rsidRPr="00807ACC">
        <w:rPr>
          <w:noProof/>
        </w:rPr>
        <w:tab/>
        <w:t>Number and percentage of women who register with an LMC in the first trimester of their pregnancy among all registered women, by facility of birth, 2013</w:t>
      </w:r>
      <w:r w:rsidRPr="00807ACC">
        <w:rPr>
          <w:noProof/>
        </w:rPr>
        <w:tab/>
      </w:r>
      <w:r w:rsidRPr="00807ACC">
        <w:rPr>
          <w:noProof/>
        </w:rPr>
        <w:fldChar w:fldCharType="begin"/>
      </w:r>
      <w:r w:rsidRPr="00807ACC">
        <w:rPr>
          <w:noProof/>
        </w:rPr>
        <w:instrText xml:space="preserve"> PAGEREF _Toc428901235 \h </w:instrText>
      </w:r>
      <w:r w:rsidRPr="00807ACC">
        <w:rPr>
          <w:noProof/>
        </w:rPr>
      </w:r>
      <w:r w:rsidRPr="00807ACC">
        <w:rPr>
          <w:noProof/>
        </w:rPr>
        <w:fldChar w:fldCharType="separate"/>
      </w:r>
      <w:r w:rsidR="006C3EA2">
        <w:rPr>
          <w:noProof/>
        </w:rPr>
        <w:t>15</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5:</w:t>
      </w:r>
      <w:r w:rsidRPr="00807ACC">
        <w:rPr>
          <w:noProof/>
        </w:rPr>
        <w:tab/>
        <w:t>Number and percentage of spontaneous vaginal births among standard primiparae, by DHB of residence, 2013</w:t>
      </w:r>
      <w:r w:rsidRPr="00807ACC">
        <w:rPr>
          <w:noProof/>
        </w:rPr>
        <w:tab/>
      </w:r>
      <w:r w:rsidRPr="00807ACC">
        <w:rPr>
          <w:noProof/>
        </w:rPr>
        <w:fldChar w:fldCharType="begin"/>
      </w:r>
      <w:r w:rsidRPr="00807ACC">
        <w:rPr>
          <w:noProof/>
        </w:rPr>
        <w:instrText xml:space="preserve"> PAGEREF _Toc428901236 \h </w:instrText>
      </w:r>
      <w:r w:rsidRPr="00807ACC">
        <w:rPr>
          <w:noProof/>
        </w:rPr>
      </w:r>
      <w:r w:rsidRPr="00807ACC">
        <w:rPr>
          <w:noProof/>
        </w:rPr>
        <w:fldChar w:fldCharType="separate"/>
      </w:r>
      <w:r w:rsidR="006C3EA2">
        <w:rPr>
          <w:noProof/>
        </w:rPr>
        <w:t>19</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6:</w:t>
      </w:r>
      <w:r w:rsidRPr="00807ACC">
        <w:rPr>
          <w:noProof/>
        </w:rPr>
        <w:tab/>
        <w:t>Number and percentage of spontaneous vaginal births among standard primiparae, by place of birth, 2013</w:t>
      </w:r>
      <w:r w:rsidRPr="00807ACC">
        <w:rPr>
          <w:noProof/>
        </w:rPr>
        <w:tab/>
      </w:r>
      <w:r w:rsidRPr="00807ACC">
        <w:rPr>
          <w:noProof/>
        </w:rPr>
        <w:fldChar w:fldCharType="begin"/>
      </w:r>
      <w:r w:rsidRPr="00807ACC">
        <w:rPr>
          <w:noProof/>
        </w:rPr>
        <w:instrText xml:space="preserve"> PAGEREF _Toc428901237 \h </w:instrText>
      </w:r>
      <w:r w:rsidRPr="00807ACC">
        <w:rPr>
          <w:noProof/>
        </w:rPr>
      </w:r>
      <w:r w:rsidRPr="00807ACC">
        <w:rPr>
          <w:noProof/>
        </w:rPr>
        <w:fldChar w:fldCharType="separate"/>
      </w:r>
      <w:r w:rsidR="006C3EA2">
        <w:rPr>
          <w:noProof/>
        </w:rPr>
        <w:t>20</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7:</w:t>
      </w:r>
      <w:r w:rsidRPr="00807ACC">
        <w:rPr>
          <w:noProof/>
        </w:rPr>
        <w:tab/>
        <w:t>Number and percentage of instrumental vaginal births among standard primiparae, by DHB of residence, 2013</w:t>
      </w:r>
      <w:r w:rsidRPr="00807ACC">
        <w:rPr>
          <w:noProof/>
        </w:rPr>
        <w:tab/>
      </w:r>
      <w:r w:rsidRPr="00807ACC">
        <w:rPr>
          <w:noProof/>
        </w:rPr>
        <w:fldChar w:fldCharType="begin"/>
      </w:r>
      <w:r w:rsidRPr="00807ACC">
        <w:rPr>
          <w:noProof/>
        </w:rPr>
        <w:instrText xml:space="preserve"> PAGEREF _Toc428901238 \h </w:instrText>
      </w:r>
      <w:r w:rsidRPr="00807ACC">
        <w:rPr>
          <w:noProof/>
        </w:rPr>
      </w:r>
      <w:r w:rsidRPr="00807ACC">
        <w:rPr>
          <w:noProof/>
        </w:rPr>
        <w:fldChar w:fldCharType="separate"/>
      </w:r>
      <w:r w:rsidR="006C3EA2">
        <w:rPr>
          <w:noProof/>
        </w:rPr>
        <w:t>22</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8:</w:t>
      </w:r>
      <w:r w:rsidRPr="00807ACC">
        <w:rPr>
          <w:noProof/>
        </w:rPr>
        <w:tab/>
        <w:t>Number and percentage of instrumental vaginal births among standard primiparae, by place of birth, 2013</w:t>
      </w:r>
      <w:r w:rsidRPr="00807ACC">
        <w:rPr>
          <w:noProof/>
        </w:rPr>
        <w:tab/>
      </w:r>
      <w:r w:rsidRPr="00807ACC">
        <w:rPr>
          <w:noProof/>
        </w:rPr>
        <w:fldChar w:fldCharType="begin"/>
      </w:r>
      <w:r w:rsidRPr="00807ACC">
        <w:rPr>
          <w:noProof/>
        </w:rPr>
        <w:instrText xml:space="preserve"> PAGEREF _Toc428901239 \h </w:instrText>
      </w:r>
      <w:r w:rsidRPr="00807ACC">
        <w:rPr>
          <w:noProof/>
        </w:rPr>
      </w:r>
      <w:r w:rsidRPr="00807ACC">
        <w:rPr>
          <w:noProof/>
        </w:rPr>
        <w:fldChar w:fldCharType="separate"/>
      </w:r>
      <w:r w:rsidR="006C3EA2">
        <w:rPr>
          <w:noProof/>
        </w:rPr>
        <w:t>23</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9:</w:t>
      </w:r>
      <w:r w:rsidRPr="00807ACC">
        <w:rPr>
          <w:noProof/>
        </w:rPr>
        <w:tab/>
        <w:t>Number and percentage of deliveries by caesarean section among standard primiparae, by DHB of residence, 2013</w:t>
      </w:r>
      <w:r w:rsidRPr="00807ACC">
        <w:rPr>
          <w:noProof/>
        </w:rPr>
        <w:tab/>
      </w:r>
      <w:r w:rsidRPr="00807ACC">
        <w:rPr>
          <w:noProof/>
        </w:rPr>
        <w:fldChar w:fldCharType="begin"/>
      </w:r>
      <w:r w:rsidRPr="00807ACC">
        <w:rPr>
          <w:noProof/>
        </w:rPr>
        <w:instrText xml:space="preserve"> PAGEREF _Toc428901240 \h </w:instrText>
      </w:r>
      <w:r w:rsidRPr="00807ACC">
        <w:rPr>
          <w:noProof/>
        </w:rPr>
      </w:r>
      <w:r w:rsidRPr="00807ACC">
        <w:rPr>
          <w:noProof/>
        </w:rPr>
        <w:fldChar w:fldCharType="separate"/>
      </w:r>
      <w:r w:rsidR="006C3EA2">
        <w:rPr>
          <w:noProof/>
        </w:rPr>
        <w:t>25</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10:</w:t>
      </w:r>
      <w:r w:rsidRPr="00807ACC">
        <w:rPr>
          <w:noProof/>
        </w:rPr>
        <w:tab/>
        <w:t>Number and percentage of deliveries by caesarean section among standard primiparae, by place of birth, 2013</w:t>
      </w:r>
      <w:r w:rsidRPr="00807ACC">
        <w:rPr>
          <w:noProof/>
        </w:rPr>
        <w:tab/>
      </w:r>
      <w:r w:rsidRPr="00807ACC">
        <w:rPr>
          <w:noProof/>
        </w:rPr>
        <w:fldChar w:fldCharType="begin"/>
      </w:r>
      <w:r w:rsidRPr="00807ACC">
        <w:rPr>
          <w:noProof/>
        </w:rPr>
        <w:instrText xml:space="preserve"> PAGEREF _Toc428901241 \h </w:instrText>
      </w:r>
      <w:r w:rsidRPr="00807ACC">
        <w:rPr>
          <w:noProof/>
        </w:rPr>
      </w:r>
      <w:r w:rsidRPr="00807ACC">
        <w:rPr>
          <w:noProof/>
        </w:rPr>
        <w:fldChar w:fldCharType="separate"/>
      </w:r>
      <w:r w:rsidR="006C3EA2">
        <w:rPr>
          <w:noProof/>
        </w:rPr>
        <w:t>26</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11:</w:t>
      </w:r>
      <w:r w:rsidRPr="00807ACC">
        <w:rPr>
          <w:noProof/>
        </w:rPr>
        <w:tab/>
        <w:t>Number and percentage of inductions of labour among standard primiparae, by DHB of residence, 2013</w:t>
      </w:r>
      <w:r w:rsidRPr="00807ACC">
        <w:rPr>
          <w:noProof/>
        </w:rPr>
        <w:tab/>
      </w:r>
      <w:r w:rsidRPr="00807ACC">
        <w:rPr>
          <w:noProof/>
        </w:rPr>
        <w:fldChar w:fldCharType="begin"/>
      </w:r>
      <w:r w:rsidRPr="00807ACC">
        <w:rPr>
          <w:noProof/>
        </w:rPr>
        <w:instrText xml:space="preserve"> PAGEREF _Toc428901242 \h </w:instrText>
      </w:r>
      <w:r w:rsidRPr="00807ACC">
        <w:rPr>
          <w:noProof/>
        </w:rPr>
      </w:r>
      <w:r w:rsidRPr="00807ACC">
        <w:rPr>
          <w:noProof/>
        </w:rPr>
        <w:fldChar w:fldCharType="separate"/>
      </w:r>
      <w:r w:rsidR="006C3EA2">
        <w:rPr>
          <w:noProof/>
        </w:rPr>
        <w:t>28</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12:</w:t>
      </w:r>
      <w:r w:rsidRPr="00807ACC">
        <w:rPr>
          <w:noProof/>
        </w:rPr>
        <w:tab/>
        <w:t>Number and percentage of inductions of labour among standard primiparae, by facility of birth (secondary and tertiary facilities), 2013</w:t>
      </w:r>
      <w:r w:rsidRPr="00807ACC">
        <w:rPr>
          <w:noProof/>
        </w:rPr>
        <w:tab/>
      </w:r>
      <w:r w:rsidRPr="00807ACC">
        <w:rPr>
          <w:noProof/>
        </w:rPr>
        <w:fldChar w:fldCharType="begin"/>
      </w:r>
      <w:r w:rsidRPr="00807ACC">
        <w:rPr>
          <w:noProof/>
        </w:rPr>
        <w:instrText xml:space="preserve"> PAGEREF _Toc428901243 \h </w:instrText>
      </w:r>
      <w:r w:rsidRPr="00807ACC">
        <w:rPr>
          <w:noProof/>
        </w:rPr>
      </w:r>
      <w:r w:rsidRPr="00807ACC">
        <w:rPr>
          <w:noProof/>
        </w:rPr>
        <w:fldChar w:fldCharType="separate"/>
      </w:r>
      <w:r w:rsidR="006C3EA2">
        <w:rPr>
          <w:noProof/>
        </w:rPr>
        <w:t>29</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13:</w:t>
      </w:r>
      <w:r w:rsidRPr="00807ACC">
        <w:rPr>
          <w:noProof/>
        </w:rPr>
        <w:tab/>
        <w:t>Number and percentage of standard primiparae giving birth vaginally with intact lower genital tract, by DHB of residence, 2013</w:t>
      </w:r>
      <w:r w:rsidRPr="00807ACC">
        <w:rPr>
          <w:noProof/>
        </w:rPr>
        <w:tab/>
      </w:r>
      <w:r w:rsidRPr="00807ACC">
        <w:rPr>
          <w:noProof/>
        </w:rPr>
        <w:fldChar w:fldCharType="begin"/>
      </w:r>
      <w:r w:rsidRPr="00807ACC">
        <w:rPr>
          <w:noProof/>
        </w:rPr>
        <w:instrText xml:space="preserve"> PAGEREF _Toc428901244 \h </w:instrText>
      </w:r>
      <w:r w:rsidRPr="00807ACC">
        <w:rPr>
          <w:noProof/>
        </w:rPr>
      </w:r>
      <w:r w:rsidRPr="00807ACC">
        <w:rPr>
          <w:noProof/>
        </w:rPr>
        <w:fldChar w:fldCharType="separate"/>
      </w:r>
      <w:r w:rsidR="006C3EA2">
        <w:rPr>
          <w:noProof/>
        </w:rPr>
        <w:t>33</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14:</w:t>
      </w:r>
      <w:r w:rsidRPr="00807ACC">
        <w:rPr>
          <w:noProof/>
        </w:rPr>
        <w:tab/>
        <w:t>Number and percentage of standard primiparae giving birth vaginally with intact lower genital tract, by facility of birth (secondary and tertiary facilities), 2013</w:t>
      </w:r>
      <w:r w:rsidRPr="00807ACC">
        <w:rPr>
          <w:noProof/>
        </w:rPr>
        <w:tab/>
      </w:r>
      <w:r w:rsidRPr="00807ACC">
        <w:rPr>
          <w:noProof/>
        </w:rPr>
        <w:fldChar w:fldCharType="begin"/>
      </w:r>
      <w:r w:rsidRPr="00807ACC">
        <w:rPr>
          <w:noProof/>
        </w:rPr>
        <w:instrText xml:space="preserve"> PAGEREF _Toc428901245 \h </w:instrText>
      </w:r>
      <w:r w:rsidRPr="00807ACC">
        <w:rPr>
          <w:noProof/>
        </w:rPr>
      </w:r>
      <w:r w:rsidRPr="00807ACC">
        <w:rPr>
          <w:noProof/>
        </w:rPr>
        <w:fldChar w:fldCharType="separate"/>
      </w:r>
      <w:r w:rsidR="006C3EA2">
        <w:rPr>
          <w:noProof/>
        </w:rPr>
        <w:t>34</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15:</w:t>
      </w:r>
      <w:r w:rsidRPr="00807ACC">
        <w:rPr>
          <w:noProof/>
        </w:rPr>
        <w:tab/>
        <w:t>Number and percentage of standard primiparae giving birth vaginally and undergoing episiotomy without mention of third- or fourth-degree tear, by DHB of residence, 2013</w:t>
      </w:r>
      <w:r w:rsidRPr="00807ACC">
        <w:rPr>
          <w:noProof/>
        </w:rPr>
        <w:tab/>
      </w:r>
      <w:r w:rsidRPr="00807ACC">
        <w:rPr>
          <w:noProof/>
        </w:rPr>
        <w:fldChar w:fldCharType="begin"/>
      </w:r>
      <w:r w:rsidRPr="00807ACC">
        <w:rPr>
          <w:noProof/>
        </w:rPr>
        <w:instrText xml:space="preserve"> PAGEREF _Toc428901246 \h </w:instrText>
      </w:r>
      <w:r w:rsidRPr="00807ACC">
        <w:rPr>
          <w:noProof/>
        </w:rPr>
      </w:r>
      <w:r w:rsidRPr="00807ACC">
        <w:rPr>
          <w:noProof/>
        </w:rPr>
        <w:fldChar w:fldCharType="separate"/>
      </w:r>
      <w:r w:rsidR="006C3EA2">
        <w:rPr>
          <w:noProof/>
        </w:rPr>
        <w:t>36</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16:</w:t>
      </w:r>
      <w:r w:rsidRPr="00807ACC">
        <w:rPr>
          <w:noProof/>
        </w:rPr>
        <w:tab/>
        <w:t>Number and percentage of standard primiparae giving birth vaginally and undergoing episiotomy without mention of third- or fourth-degree tear, by facility of birth (secondary and tertiary facilities), 2013</w:t>
      </w:r>
      <w:r w:rsidRPr="00807ACC">
        <w:rPr>
          <w:noProof/>
        </w:rPr>
        <w:tab/>
      </w:r>
      <w:r w:rsidRPr="00807ACC">
        <w:rPr>
          <w:noProof/>
        </w:rPr>
        <w:fldChar w:fldCharType="begin"/>
      </w:r>
      <w:r w:rsidRPr="00807ACC">
        <w:rPr>
          <w:noProof/>
        </w:rPr>
        <w:instrText xml:space="preserve"> PAGEREF _Toc428901247 \h </w:instrText>
      </w:r>
      <w:r w:rsidRPr="00807ACC">
        <w:rPr>
          <w:noProof/>
        </w:rPr>
      </w:r>
      <w:r w:rsidRPr="00807ACC">
        <w:rPr>
          <w:noProof/>
        </w:rPr>
        <w:fldChar w:fldCharType="separate"/>
      </w:r>
      <w:r w:rsidR="006C3EA2">
        <w:rPr>
          <w:noProof/>
        </w:rPr>
        <w:t>37</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17:</w:t>
      </w:r>
      <w:r w:rsidRPr="00807ACC">
        <w:rPr>
          <w:noProof/>
        </w:rPr>
        <w:tab/>
        <w:t>Number and percentage of standard primiparae giving birth vaginally sustaining a third- or fourth-degree tear and not undergoing episiotomy, by DHB of residence, 2013</w:t>
      </w:r>
      <w:r w:rsidRPr="00807ACC">
        <w:rPr>
          <w:noProof/>
        </w:rPr>
        <w:tab/>
      </w:r>
      <w:r w:rsidRPr="00807ACC">
        <w:rPr>
          <w:noProof/>
        </w:rPr>
        <w:fldChar w:fldCharType="begin"/>
      </w:r>
      <w:r w:rsidRPr="00807ACC">
        <w:rPr>
          <w:noProof/>
        </w:rPr>
        <w:instrText xml:space="preserve"> PAGEREF _Toc428901248 \h </w:instrText>
      </w:r>
      <w:r w:rsidRPr="00807ACC">
        <w:rPr>
          <w:noProof/>
        </w:rPr>
      </w:r>
      <w:r w:rsidRPr="00807ACC">
        <w:rPr>
          <w:noProof/>
        </w:rPr>
        <w:fldChar w:fldCharType="separate"/>
      </w:r>
      <w:r w:rsidR="006C3EA2">
        <w:rPr>
          <w:noProof/>
        </w:rPr>
        <w:t>39</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18:</w:t>
      </w:r>
      <w:r w:rsidRPr="00807ACC">
        <w:rPr>
          <w:noProof/>
        </w:rPr>
        <w:tab/>
        <w:t>Number and percentage of standard primiparae giving birth vaginally sustaining a third- or fourth-degree tear and not undergoing episiotomy, by facility of birth (secondary and tertiary facilities), 2013</w:t>
      </w:r>
      <w:r w:rsidRPr="00807ACC">
        <w:rPr>
          <w:noProof/>
        </w:rPr>
        <w:tab/>
      </w:r>
      <w:r w:rsidRPr="00807ACC">
        <w:rPr>
          <w:noProof/>
        </w:rPr>
        <w:fldChar w:fldCharType="begin"/>
      </w:r>
      <w:r w:rsidRPr="00807ACC">
        <w:rPr>
          <w:noProof/>
        </w:rPr>
        <w:instrText xml:space="preserve"> PAGEREF _Toc428901249 \h </w:instrText>
      </w:r>
      <w:r w:rsidRPr="00807ACC">
        <w:rPr>
          <w:noProof/>
        </w:rPr>
      </w:r>
      <w:r w:rsidRPr="00807ACC">
        <w:rPr>
          <w:noProof/>
        </w:rPr>
        <w:fldChar w:fldCharType="separate"/>
      </w:r>
      <w:r w:rsidR="006C3EA2">
        <w:rPr>
          <w:noProof/>
        </w:rPr>
        <w:t>40</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19:</w:t>
      </w:r>
      <w:r w:rsidRPr="00807ACC">
        <w:rPr>
          <w:noProof/>
        </w:rPr>
        <w:tab/>
        <w:t>Number and percentage of standard primiparae giving birth vaginally undergoing episiotomy and sustaining a third- or fourth-degree tear, by DHB of residence, 2013</w:t>
      </w:r>
      <w:r w:rsidRPr="00807ACC">
        <w:rPr>
          <w:noProof/>
        </w:rPr>
        <w:tab/>
      </w:r>
      <w:r w:rsidRPr="00807ACC">
        <w:rPr>
          <w:noProof/>
        </w:rPr>
        <w:fldChar w:fldCharType="begin"/>
      </w:r>
      <w:r w:rsidRPr="00807ACC">
        <w:rPr>
          <w:noProof/>
        </w:rPr>
        <w:instrText xml:space="preserve"> PAGEREF _Toc428901250 \h </w:instrText>
      </w:r>
      <w:r w:rsidRPr="00807ACC">
        <w:rPr>
          <w:noProof/>
        </w:rPr>
      </w:r>
      <w:r w:rsidRPr="00807ACC">
        <w:rPr>
          <w:noProof/>
        </w:rPr>
        <w:fldChar w:fldCharType="separate"/>
      </w:r>
      <w:r w:rsidR="006C3EA2">
        <w:rPr>
          <w:noProof/>
        </w:rPr>
        <w:t>42</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20:</w:t>
      </w:r>
      <w:r w:rsidRPr="00807ACC">
        <w:rPr>
          <w:noProof/>
        </w:rPr>
        <w:tab/>
        <w:t>Number and percentage of standard primiparae giving birth vaginally undergoing episiotomy and sustaining a third- or fourth-degree tear, by facility of birth (secondary and tertiary facilities), 2013</w:t>
      </w:r>
      <w:r w:rsidRPr="00807ACC">
        <w:rPr>
          <w:noProof/>
        </w:rPr>
        <w:tab/>
      </w:r>
      <w:r w:rsidRPr="00807ACC">
        <w:rPr>
          <w:noProof/>
        </w:rPr>
        <w:fldChar w:fldCharType="begin"/>
      </w:r>
      <w:r w:rsidRPr="00807ACC">
        <w:rPr>
          <w:noProof/>
        </w:rPr>
        <w:instrText xml:space="preserve"> PAGEREF _Toc428901251 \h </w:instrText>
      </w:r>
      <w:r w:rsidRPr="00807ACC">
        <w:rPr>
          <w:noProof/>
        </w:rPr>
      </w:r>
      <w:r w:rsidRPr="00807ACC">
        <w:rPr>
          <w:noProof/>
        </w:rPr>
        <w:fldChar w:fldCharType="separate"/>
      </w:r>
      <w:r w:rsidR="006C3EA2">
        <w:rPr>
          <w:noProof/>
        </w:rPr>
        <w:t>43</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21:</w:t>
      </w:r>
      <w:r w:rsidRPr="00807ACC">
        <w:rPr>
          <w:noProof/>
        </w:rPr>
        <w:tab/>
        <w:t>Number and percentage of women undergoing a caesarean section under general anaesthetic, by DHB of residence, 2013</w:t>
      </w:r>
      <w:r w:rsidRPr="00807ACC">
        <w:rPr>
          <w:noProof/>
        </w:rPr>
        <w:tab/>
      </w:r>
      <w:r w:rsidRPr="00807ACC">
        <w:rPr>
          <w:noProof/>
        </w:rPr>
        <w:fldChar w:fldCharType="begin"/>
      </w:r>
      <w:r w:rsidRPr="00807ACC">
        <w:rPr>
          <w:noProof/>
        </w:rPr>
        <w:instrText xml:space="preserve"> PAGEREF _Toc428901252 \h </w:instrText>
      </w:r>
      <w:r w:rsidRPr="00807ACC">
        <w:rPr>
          <w:noProof/>
        </w:rPr>
      </w:r>
      <w:r w:rsidRPr="00807ACC">
        <w:rPr>
          <w:noProof/>
        </w:rPr>
        <w:fldChar w:fldCharType="separate"/>
      </w:r>
      <w:r w:rsidR="006C3EA2">
        <w:rPr>
          <w:noProof/>
        </w:rPr>
        <w:t>46</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22:</w:t>
      </w:r>
      <w:r w:rsidRPr="00807ACC">
        <w:rPr>
          <w:noProof/>
        </w:rPr>
        <w:tab/>
        <w:t>Number and percentage of women undergoing a caesarean section under general anaesthetic, by facility of birth (secondary and tertiary facilities), 2013</w:t>
      </w:r>
      <w:r w:rsidRPr="00807ACC">
        <w:rPr>
          <w:noProof/>
        </w:rPr>
        <w:tab/>
      </w:r>
      <w:r w:rsidRPr="00807ACC">
        <w:rPr>
          <w:noProof/>
        </w:rPr>
        <w:fldChar w:fldCharType="begin"/>
      </w:r>
      <w:r w:rsidRPr="00807ACC">
        <w:rPr>
          <w:noProof/>
        </w:rPr>
        <w:instrText xml:space="preserve"> PAGEREF _Toc428901253 \h </w:instrText>
      </w:r>
      <w:r w:rsidRPr="00807ACC">
        <w:rPr>
          <w:noProof/>
        </w:rPr>
      </w:r>
      <w:r w:rsidRPr="00807ACC">
        <w:rPr>
          <w:noProof/>
        </w:rPr>
        <w:fldChar w:fldCharType="separate"/>
      </w:r>
      <w:r w:rsidR="006C3EA2">
        <w:rPr>
          <w:noProof/>
        </w:rPr>
        <w:t>47</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23:</w:t>
      </w:r>
      <w:r w:rsidRPr="00807ACC">
        <w:rPr>
          <w:noProof/>
        </w:rPr>
        <w:tab/>
        <w:t>Number and percentage of women giving birth by caesarean section and undergoing blood transfusion during birth admission, by DHB of residence, 2013</w:t>
      </w:r>
      <w:r w:rsidRPr="00807ACC">
        <w:rPr>
          <w:noProof/>
        </w:rPr>
        <w:tab/>
      </w:r>
      <w:r w:rsidRPr="00807ACC">
        <w:rPr>
          <w:noProof/>
        </w:rPr>
        <w:fldChar w:fldCharType="begin"/>
      </w:r>
      <w:r w:rsidRPr="00807ACC">
        <w:rPr>
          <w:noProof/>
        </w:rPr>
        <w:instrText xml:space="preserve"> PAGEREF _Toc428901254 \h </w:instrText>
      </w:r>
      <w:r w:rsidRPr="00807ACC">
        <w:rPr>
          <w:noProof/>
        </w:rPr>
      </w:r>
      <w:r w:rsidRPr="00807ACC">
        <w:rPr>
          <w:noProof/>
        </w:rPr>
        <w:fldChar w:fldCharType="separate"/>
      </w:r>
      <w:r w:rsidR="006C3EA2">
        <w:rPr>
          <w:noProof/>
        </w:rPr>
        <w:t>50</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lastRenderedPageBreak/>
        <w:t>Table 24:</w:t>
      </w:r>
      <w:r w:rsidRPr="00807ACC">
        <w:rPr>
          <w:noProof/>
        </w:rPr>
        <w:tab/>
        <w:t>Number and percentage of women giving birth by caesarean section and undergoing blood transfusion during birth admission, by facility of birth (secondary and tertiary facilities), 2013</w:t>
      </w:r>
      <w:r w:rsidRPr="00807ACC">
        <w:rPr>
          <w:noProof/>
        </w:rPr>
        <w:tab/>
      </w:r>
      <w:r w:rsidRPr="00807ACC">
        <w:rPr>
          <w:noProof/>
        </w:rPr>
        <w:fldChar w:fldCharType="begin"/>
      </w:r>
      <w:r w:rsidRPr="00807ACC">
        <w:rPr>
          <w:noProof/>
        </w:rPr>
        <w:instrText xml:space="preserve"> PAGEREF _Toc428901255 \h </w:instrText>
      </w:r>
      <w:r w:rsidRPr="00807ACC">
        <w:rPr>
          <w:noProof/>
        </w:rPr>
      </w:r>
      <w:r w:rsidRPr="00807ACC">
        <w:rPr>
          <w:noProof/>
        </w:rPr>
        <w:fldChar w:fldCharType="separate"/>
      </w:r>
      <w:r w:rsidR="006C3EA2">
        <w:rPr>
          <w:noProof/>
        </w:rPr>
        <w:t>51</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25:</w:t>
      </w:r>
      <w:r w:rsidRPr="00807ACC">
        <w:rPr>
          <w:noProof/>
        </w:rPr>
        <w:tab/>
        <w:t>Number and percentage of women giving birth vaginally and undergoing blood transfusion during birth admission, by DHB of residence, 2013</w:t>
      </w:r>
      <w:r w:rsidRPr="00807ACC">
        <w:rPr>
          <w:noProof/>
        </w:rPr>
        <w:tab/>
      </w:r>
      <w:r w:rsidRPr="00807ACC">
        <w:rPr>
          <w:noProof/>
        </w:rPr>
        <w:fldChar w:fldCharType="begin"/>
      </w:r>
      <w:r w:rsidRPr="00807ACC">
        <w:rPr>
          <w:noProof/>
        </w:rPr>
        <w:instrText xml:space="preserve"> PAGEREF _Toc428901256 \h </w:instrText>
      </w:r>
      <w:r w:rsidRPr="00807ACC">
        <w:rPr>
          <w:noProof/>
        </w:rPr>
      </w:r>
      <w:r w:rsidRPr="00807ACC">
        <w:rPr>
          <w:noProof/>
        </w:rPr>
        <w:fldChar w:fldCharType="separate"/>
      </w:r>
      <w:r w:rsidR="006C3EA2">
        <w:rPr>
          <w:noProof/>
        </w:rPr>
        <w:t>53</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26:</w:t>
      </w:r>
      <w:r w:rsidRPr="00807ACC">
        <w:rPr>
          <w:noProof/>
        </w:rPr>
        <w:tab/>
        <w:t xml:space="preserve">Number and percentage of women giving birth vaginally and undergoing blood </w:t>
      </w:r>
      <w:r w:rsidRPr="00807ACC">
        <w:rPr>
          <w:noProof/>
          <w:spacing w:val="-4"/>
        </w:rPr>
        <w:t>transfusion during birth admission, by facility of birth (secondary and tertiary facilities), 2013</w:t>
      </w:r>
      <w:r w:rsidRPr="00807ACC">
        <w:rPr>
          <w:noProof/>
        </w:rPr>
        <w:tab/>
      </w:r>
      <w:r w:rsidRPr="00807ACC">
        <w:rPr>
          <w:noProof/>
        </w:rPr>
        <w:fldChar w:fldCharType="begin"/>
      </w:r>
      <w:r w:rsidRPr="00807ACC">
        <w:rPr>
          <w:noProof/>
        </w:rPr>
        <w:instrText xml:space="preserve"> PAGEREF _Toc428901257 \h </w:instrText>
      </w:r>
      <w:r w:rsidRPr="00807ACC">
        <w:rPr>
          <w:noProof/>
        </w:rPr>
      </w:r>
      <w:r w:rsidRPr="00807ACC">
        <w:rPr>
          <w:noProof/>
        </w:rPr>
        <w:fldChar w:fldCharType="separate"/>
      </w:r>
      <w:r w:rsidR="006C3EA2">
        <w:rPr>
          <w:noProof/>
        </w:rPr>
        <w:t>54</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27:</w:t>
      </w:r>
      <w:r w:rsidRPr="00807ACC">
        <w:rPr>
          <w:noProof/>
        </w:rPr>
        <w:tab/>
        <w:t>Number and percentage of women diagnosed with eclampsia during birth admission, by DHB of residence, 2013</w:t>
      </w:r>
      <w:r w:rsidRPr="00807ACC">
        <w:rPr>
          <w:noProof/>
        </w:rPr>
        <w:tab/>
      </w:r>
      <w:r w:rsidRPr="00807ACC">
        <w:rPr>
          <w:noProof/>
        </w:rPr>
        <w:fldChar w:fldCharType="begin"/>
      </w:r>
      <w:r w:rsidRPr="00807ACC">
        <w:rPr>
          <w:noProof/>
        </w:rPr>
        <w:instrText xml:space="preserve"> PAGEREF _Toc428901258 \h </w:instrText>
      </w:r>
      <w:r w:rsidRPr="00807ACC">
        <w:rPr>
          <w:noProof/>
        </w:rPr>
      </w:r>
      <w:r w:rsidRPr="00807ACC">
        <w:rPr>
          <w:noProof/>
        </w:rPr>
        <w:fldChar w:fldCharType="separate"/>
      </w:r>
      <w:r w:rsidR="006C3EA2">
        <w:rPr>
          <w:noProof/>
        </w:rPr>
        <w:t>57</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28:</w:t>
      </w:r>
      <w:r w:rsidRPr="00807ACC">
        <w:rPr>
          <w:noProof/>
        </w:rPr>
        <w:tab/>
        <w:t>Number and percentage of women diagnosed with eclampsia during birth admission, by facility of birth (secondary and tertiary facilities), 2013</w:t>
      </w:r>
      <w:r w:rsidRPr="00807ACC">
        <w:rPr>
          <w:noProof/>
        </w:rPr>
        <w:tab/>
      </w:r>
      <w:r w:rsidRPr="00807ACC">
        <w:rPr>
          <w:noProof/>
        </w:rPr>
        <w:fldChar w:fldCharType="begin"/>
      </w:r>
      <w:r w:rsidRPr="00807ACC">
        <w:rPr>
          <w:noProof/>
        </w:rPr>
        <w:instrText xml:space="preserve"> PAGEREF _Toc428901259 \h </w:instrText>
      </w:r>
      <w:r w:rsidRPr="00807ACC">
        <w:rPr>
          <w:noProof/>
        </w:rPr>
      </w:r>
      <w:r w:rsidRPr="00807ACC">
        <w:rPr>
          <w:noProof/>
        </w:rPr>
        <w:fldChar w:fldCharType="separate"/>
      </w:r>
      <w:r w:rsidR="006C3EA2">
        <w:rPr>
          <w:noProof/>
        </w:rPr>
        <w:t>58</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29:</w:t>
      </w:r>
      <w:r w:rsidRPr="00807ACC">
        <w:rPr>
          <w:noProof/>
        </w:rPr>
        <w:tab/>
        <w:t>Number and percentage of women having a peripartum hysterectomy, by DHB of residence, 2013</w:t>
      </w:r>
      <w:r w:rsidRPr="00807ACC">
        <w:rPr>
          <w:noProof/>
        </w:rPr>
        <w:tab/>
      </w:r>
      <w:r w:rsidRPr="00807ACC">
        <w:rPr>
          <w:noProof/>
        </w:rPr>
        <w:fldChar w:fldCharType="begin"/>
      </w:r>
      <w:r w:rsidRPr="00807ACC">
        <w:rPr>
          <w:noProof/>
        </w:rPr>
        <w:instrText xml:space="preserve"> PAGEREF _Toc428901260 \h </w:instrText>
      </w:r>
      <w:r w:rsidRPr="00807ACC">
        <w:rPr>
          <w:noProof/>
        </w:rPr>
      </w:r>
      <w:r w:rsidRPr="00807ACC">
        <w:rPr>
          <w:noProof/>
        </w:rPr>
        <w:fldChar w:fldCharType="separate"/>
      </w:r>
      <w:r w:rsidR="006C3EA2">
        <w:rPr>
          <w:noProof/>
        </w:rPr>
        <w:t>59</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30:</w:t>
      </w:r>
      <w:r w:rsidRPr="00807ACC">
        <w:rPr>
          <w:noProof/>
        </w:rPr>
        <w:tab/>
        <w:t>Number and percentage of women having a peripartum hysterectomy, by facility of birth (secondary and tertiary facilities), 2013</w:t>
      </w:r>
      <w:r w:rsidRPr="00807ACC">
        <w:rPr>
          <w:noProof/>
        </w:rPr>
        <w:tab/>
      </w:r>
      <w:r w:rsidRPr="00807ACC">
        <w:rPr>
          <w:noProof/>
        </w:rPr>
        <w:fldChar w:fldCharType="begin"/>
      </w:r>
      <w:r w:rsidRPr="00807ACC">
        <w:rPr>
          <w:noProof/>
        </w:rPr>
        <w:instrText xml:space="preserve"> PAGEREF _Toc428901261 \h </w:instrText>
      </w:r>
      <w:r w:rsidRPr="00807ACC">
        <w:rPr>
          <w:noProof/>
        </w:rPr>
      </w:r>
      <w:r w:rsidRPr="00807ACC">
        <w:rPr>
          <w:noProof/>
        </w:rPr>
        <w:fldChar w:fldCharType="separate"/>
      </w:r>
      <w:r w:rsidR="006C3EA2">
        <w:rPr>
          <w:noProof/>
        </w:rPr>
        <w:t>60</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31:</w:t>
      </w:r>
      <w:r w:rsidRPr="00807ACC">
        <w:rPr>
          <w:noProof/>
        </w:rPr>
        <w:tab/>
        <w:t>Number and percentage of women admitted to ICU and requiring over 24 hours of mechanical ventilation any time during the pregnancy or postna</w:t>
      </w:r>
      <w:r w:rsidR="00B221DC">
        <w:rPr>
          <w:noProof/>
        </w:rPr>
        <w:t>t</w:t>
      </w:r>
      <w:r w:rsidRPr="00807ACC">
        <w:rPr>
          <w:noProof/>
        </w:rPr>
        <w:t>al period, by DHB of residence, 2013</w:t>
      </w:r>
      <w:r w:rsidRPr="00807ACC">
        <w:rPr>
          <w:noProof/>
        </w:rPr>
        <w:tab/>
      </w:r>
      <w:r w:rsidRPr="00807ACC">
        <w:rPr>
          <w:noProof/>
        </w:rPr>
        <w:fldChar w:fldCharType="begin"/>
      </w:r>
      <w:r w:rsidRPr="00807ACC">
        <w:rPr>
          <w:noProof/>
        </w:rPr>
        <w:instrText xml:space="preserve"> PAGEREF _Toc428901262 \h </w:instrText>
      </w:r>
      <w:r w:rsidRPr="00807ACC">
        <w:rPr>
          <w:noProof/>
        </w:rPr>
      </w:r>
      <w:r w:rsidRPr="00807ACC">
        <w:rPr>
          <w:noProof/>
        </w:rPr>
        <w:fldChar w:fldCharType="separate"/>
      </w:r>
      <w:r w:rsidR="006C3EA2">
        <w:rPr>
          <w:noProof/>
        </w:rPr>
        <w:t>61</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32:</w:t>
      </w:r>
      <w:r w:rsidRPr="00807ACC">
        <w:rPr>
          <w:noProof/>
        </w:rPr>
        <w:tab/>
        <w:t>Number and percentage of women admitted to ICU and requiring over 24 hours of mechanical ventilation any time during the pregnancy or postna</w:t>
      </w:r>
      <w:r w:rsidR="00B221DC">
        <w:rPr>
          <w:noProof/>
        </w:rPr>
        <w:t>t</w:t>
      </w:r>
      <w:r w:rsidRPr="00807ACC">
        <w:rPr>
          <w:noProof/>
        </w:rPr>
        <w:t>al period, by facility of birth (secondary and tertiary facilities), 2013</w:t>
      </w:r>
      <w:r w:rsidRPr="00807ACC">
        <w:rPr>
          <w:noProof/>
        </w:rPr>
        <w:tab/>
      </w:r>
      <w:r w:rsidRPr="00807ACC">
        <w:rPr>
          <w:noProof/>
        </w:rPr>
        <w:fldChar w:fldCharType="begin"/>
      </w:r>
      <w:r w:rsidRPr="00807ACC">
        <w:rPr>
          <w:noProof/>
        </w:rPr>
        <w:instrText xml:space="preserve"> PAGEREF _Toc428901263 \h </w:instrText>
      </w:r>
      <w:r w:rsidRPr="00807ACC">
        <w:rPr>
          <w:noProof/>
        </w:rPr>
      </w:r>
      <w:r w:rsidRPr="00807ACC">
        <w:rPr>
          <w:noProof/>
        </w:rPr>
        <w:fldChar w:fldCharType="separate"/>
      </w:r>
      <w:r w:rsidR="006C3EA2">
        <w:rPr>
          <w:noProof/>
        </w:rPr>
        <w:t>62</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33:</w:t>
      </w:r>
      <w:r w:rsidRPr="00807ACC">
        <w:rPr>
          <w:noProof/>
        </w:rPr>
        <w:tab/>
        <w:t>Number and percentage of women identified as smokers during postnatal period (2</w:t>
      </w:r>
      <w:r w:rsidR="00473D26" w:rsidRPr="00807ACC">
        <w:rPr>
          <w:noProof/>
        </w:rPr>
        <w:t> </w:t>
      </w:r>
      <w:r w:rsidRPr="00807ACC">
        <w:rPr>
          <w:noProof/>
        </w:rPr>
        <w:t>weeks after birth), by DHB of residence, 2013</w:t>
      </w:r>
      <w:r w:rsidRPr="00807ACC">
        <w:rPr>
          <w:noProof/>
        </w:rPr>
        <w:tab/>
      </w:r>
      <w:r w:rsidRPr="00807ACC">
        <w:rPr>
          <w:noProof/>
        </w:rPr>
        <w:fldChar w:fldCharType="begin"/>
      </w:r>
      <w:r w:rsidRPr="00807ACC">
        <w:rPr>
          <w:noProof/>
        </w:rPr>
        <w:instrText xml:space="preserve"> PAGEREF _Toc428901264 \h </w:instrText>
      </w:r>
      <w:r w:rsidRPr="00807ACC">
        <w:rPr>
          <w:noProof/>
        </w:rPr>
      </w:r>
      <w:r w:rsidRPr="00807ACC">
        <w:rPr>
          <w:noProof/>
        </w:rPr>
        <w:fldChar w:fldCharType="separate"/>
      </w:r>
      <w:r w:rsidR="006C3EA2">
        <w:rPr>
          <w:noProof/>
        </w:rPr>
        <w:t>65</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34:</w:t>
      </w:r>
      <w:r w:rsidRPr="00807ACC">
        <w:rPr>
          <w:noProof/>
        </w:rPr>
        <w:tab/>
        <w:t>Number and percentage of women identified as smokers during postnatal period (2</w:t>
      </w:r>
      <w:r w:rsidR="00473D26" w:rsidRPr="00807ACC">
        <w:rPr>
          <w:noProof/>
        </w:rPr>
        <w:t> </w:t>
      </w:r>
      <w:r w:rsidRPr="00807ACC">
        <w:rPr>
          <w:noProof/>
        </w:rPr>
        <w:t>weeks after birth), by facility of birth (secondary and tertiary facilities), 2013</w:t>
      </w:r>
      <w:r w:rsidRPr="00807ACC">
        <w:rPr>
          <w:noProof/>
        </w:rPr>
        <w:tab/>
      </w:r>
      <w:r w:rsidRPr="00807ACC">
        <w:rPr>
          <w:noProof/>
        </w:rPr>
        <w:fldChar w:fldCharType="begin"/>
      </w:r>
      <w:r w:rsidRPr="00807ACC">
        <w:rPr>
          <w:noProof/>
        </w:rPr>
        <w:instrText xml:space="preserve"> PAGEREF _Toc428901265 \h </w:instrText>
      </w:r>
      <w:r w:rsidRPr="00807ACC">
        <w:rPr>
          <w:noProof/>
        </w:rPr>
      </w:r>
      <w:r w:rsidRPr="00807ACC">
        <w:rPr>
          <w:noProof/>
        </w:rPr>
        <w:fldChar w:fldCharType="separate"/>
      </w:r>
      <w:r w:rsidR="006C3EA2">
        <w:rPr>
          <w:noProof/>
        </w:rPr>
        <w:t>66</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35:</w:t>
      </w:r>
      <w:r w:rsidRPr="00807ACC">
        <w:rPr>
          <w:noProof/>
        </w:rPr>
        <w:tab/>
        <w:t>Number and percentage of women giving birth with BMI over 35 at registration, by DHB of residence, 2013</w:t>
      </w:r>
      <w:r w:rsidRPr="00807ACC">
        <w:rPr>
          <w:noProof/>
        </w:rPr>
        <w:tab/>
      </w:r>
      <w:r w:rsidRPr="00807ACC">
        <w:rPr>
          <w:noProof/>
        </w:rPr>
        <w:fldChar w:fldCharType="begin"/>
      </w:r>
      <w:r w:rsidRPr="00807ACC">
        <w:rPr>
          <w:noProof/>
        </w:rPr>
        <w:instrText xml:space="preserve"> PAGEREF _Toc428901266 \h </w:instrText>
      </w:r>
      <w:r w:rsidRPr="00807ACC">
        <w:rPr>
          <w:noProof/>
        </w:rPr>
      </w:r>
      <w:r w:rsidRPr="00807ACC">
        <w:rPr>
          <w:noProof/>
        </w:rPr>
        <w:fldChar w:fldCharType="separate"/>
      </w:r>
      <w:r w:rsidR="006C3EA2">
        <w:rPr>
          <w:noProof/>
        </w:rPr>
        <w:t>69</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36:</w:t>
      </w:r>
      <w:r w:rsidRPr="00807ACC">
        <w:rPr>
          <w:noProof/>
        </w:rPr>
        <w:tab/>
        <w:t>Number and percentage of women giving birth with BMI over 35 at registration, by facility of birth (secondary and tertiary facilities), 2013</w:t>
      </w:r>
      <w:r w:rsidRPr="00807ACC">
        <w:rPr>
          <w:noProof/>
        </w:rPr>
        <w:tab/>
      </w:r>
      <w:r w:rsidRPr="00807ACC">
        <w:rPr>
          <w:noProof/>
        </w:rPr>
        <w:fldChar w:fldCharType="begin"/>
      </w:r>
      <w:r w:rsidRPr="00807ACC">
        <w:rPr>
          <w:noProof/>
        </w:rPr>
        <w:instrText xml:space="preserve"> PAGEREF _Toc428901267 \h </w:instrText>
      </w:r>
      <w:r w:rsidRPr="00807ACC">
        <w:rPr>
          <w:noProof/>
        </w:rPr>
      </w:r>
      <w:r w:rsidRPr="00807ACC">
        <w:rPr>
          <w:noProof/>
        </w:rPr>
        <w:fldChar w:fldCharType="separate"/>
      </w:r>
      <w:r w:rsidR="006C3EA2">
        <w:rPr>
          <w:noProof/>
        </w:rPr>
        <w:t>70</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37:</w:t>
      </w:r>
      <w:r w:rsidRPr="00807ACC">
        <w:rPr>
          <w:noProof/>
        </w:rPr>
        <w:tab/>
        <w:t>Number and percentage of preterm births, by DHB of residence, 2013</w:t>
      </w:r>
      <w:r w:rsidRPr="00807ACC">
        <w:rPr>
          <w:noProof/>
        </w:rPr>
        <w:tab/>
      </w:r>
      <w:r w:rsidRPr="00807ACC">
        <w:rPr>
          <w:noProof/>
        </w:rPr>
        <w:fldChar w:fldCharType="begin"/>
      </w:r>
      <w:r w:rsidRPr="00807ACC">
        <w:rPr>
          <w:noProof/>
        </w:rPr>
        <w:instrText xml:space="preserve"> PAGEREF _Toc428901268 \h </w:instrText>
      </w:r>
      <w:r w:rsidRPr="00807ACC">
        <w:rPr>
          <w:noProof/>
        </w:rPr>
      </w:r>
      <w:r w:rsidRPr="00807ACC">
        <w:rPr>
          <w:noProof/>
        </w:rPr>
        <w:fldChar w:fldCharType="separate"/>
      </w:r>
      <w:r w:rsidR="006C3EA2">
        <w:rPr>
          <w:noProof/>
        </w:rPr>
        <w:t>73</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38:</w:t>
      </w:r>
      <w:r w:rsidRPr="00807ACC">
        <w:rPr>
          <w:noProof/>
        </w:rPr>
        <w:tab/>
        <w:t>Number and percentage of preterm births, by facility of birth (secondary and tertiary facilities), 2013</w:t>
      </w:r>
      <w:r w:rsidRPr="00807ACC">
        <w:rPr>
          <w:noProof/>
        </w:rPr>
        <w:tab/>
      </w:r>
      <w:r w:rsidRPr="00807ACC">
        <w:rPr>
          <w:noProof/>
        </w:rPr>
        <w:fldChar w:fldCharType="begin"/>
      </w:r>
      <w:r w:rsidRPr="00807ACC">
        <w:rPr>
          <w:noProof/>
        </w:rPr>
        <w:instrText xml:space="preserve"> PAGEREF _Toc428901269 \h </w:instrText>
      </w:r>
      <w:r w:rsidRPr="00807ACC">
        <w:rPr>
          <w:noProof/>
        </w:rPr>
      </w:r>
      <w:r w:rsidRPr="00807ACC">
        <w:rPr>
          <w:noProof/>
        </w:rPr>
        <w:fldChar w:fldCharType="separate"/>
      </w:r>
      <w:r w:rsidR="006C3EA2">
        <w:rPr>
          <w:noProof/>
        </w:rPr>
        <w:t>74</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39:</w:t>
      </w:r>
      <w:r w:rsidRPr="00807ACC">
        <w:rPr>
          <w:noProof/>
        </w:rPr>
        <w:tab/>
        <w:t>Number and percentage of small babies at term (37–42 weeks’ gestation), by DHB of residence, 2013</w:t>
      </w:r>
      <w:r w:rsidRPr="00807ACC">
        <w:rPr>
          <w:noProof/>
        </w:rPr>
        <w:tab/>
      </w:r>
      <w:r w:rsidRPr="00807ACC">
        <w:rPr>
          <w:noProof/>
        </w:rPr>
        <w:fldChar w:fldCharType="begin"/>
      </w:r>
      <w:r w:rsidRPr="00807ACC">
        <w:rPr>
          <w:noProof/>
        </w:rPr>
        <w:instrText xml:space="preserve"> PAGEREF _Toc428901270 \h </w:instrText>
      </w:r>
      <w:r w:rsidRPr="00807ACC">
        <w:rPr>
          <w:noProof/>
        </w:rPr>
      </w:r>
      <w:r w:rsidRPr="00807ACC">
        <w:rPr>
          <w:noProof/>
        </w:rPr>
        <w:fldChar w:fldCharType="separate"/>
      </w:r>
      <w:r w:rsidR="006C3EA2">
        <w:rPr>
          <w:noProof/>
        </w:rPr>
        <w:t>78</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40:</w:t>
      </w:r>
      <w:r w:rsidRPr="00807ACC">
        <w:rPr>
          <w:noProof/>
        </w:rPr>
        <w:tab/>
        <w:t>Number and percentage of small babies at term (37–42 weeks’ gestation), by facility of birth (secondary and tertiary facilities), 2013</w:t>
      </w:r>
      <w:r w:rsidRPr="00807ACC">
        <w:rPr>
          <w:noProof/>
        </w:rPr>
        <w:tab/>
      </w:r>
      <w:r w:rsidRPr="00807ACC">
        <w:rPr>
          <w:noProof/>
        </w:rPr>
        <w:fldChar w:fldCharType="begin"/>
      </w:r>
      <w:r w:rsidRPr="00807ACC">
        <w:rPr>
          <w:noProof/>
        </w:rPr>
        <w:instrText xml:space="preserve"> PAGEREF _Toc428901271 \h </w:instrText>
      </w:r>
      <w:r w:rsidRPr="00807ACC">
        <w:rPr>
          <w:noProof/>
        </w:rPr>
      </w:r>
      <w:r w:rsidRPr="00807ACC">
        <w:rPr>
          <w:noProof/>
        </w:rPr>
        <w:fldChar w:fldCharType="separate"/>
      </w:r>
      <w:r w:rsidR="006C3EA2">
        <w:rPr>
          <w:noProof/>
        </w:rPr>
        <w:t>79</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41:</w:t>
      </w:r>
      <w:r w:rsidRPr="00807ACC">
        <w:rPr>
          <w:noProof/>
        </w:rPr>
        <w:tab/>
        <w:t>Number and percentage of small babies at term born at 40–42 weeks’ gestation, by DHB of residence, 2013</w:t>
      </w:r>
      <w:r w:rsidRPr="00807ACC">
        <w:rPr>
          <w:noProof/>
        </w:rPr>
        <w:tab/>
      </w:r>
      <w:r w:rsidRPr="00807ACC">
        <w:rPr>
          <w:noProof/>
        </w:rPr>
        <w:fldChar w:fldCharType="begin"/>
      </w:r>
      <w:r w:rsidRPr="00807ACC">
        <w:rPr>
          <w:noProof/>
        </w:rPr>
        <w:instrText xml:space="preserve"> PAGEREF _Toc428901272 \h </w:instrText>
      </w:r>
      <w:r w:rsidRPr="00807ACC">
        <w:rPr>
          <w:noProof/>
        </w:rPr>
      </w:r>
      <w:r w:rsidRPr="00807ACC">
        <w:rPr>
          <w:noProof/>
        </w:rPr>
        <w:fldChar w:fldCharType="separate"/>
      </w:r>
      <w:r w:rsidR="006C3EA2">
        <w:rPr>
          <w:noProof/>
        </w:rPr>
        <w:t>81</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42:</w:t>
      </w:r>
      <w:r w:rsidRPr="00807ACC">
        <w:rPr>
          <w:noProof/>
        </w:rPr>
        <w:tab/>
        <w:t>Number and percentage of small babies at term born at 40–42 weeks’ gestation, by facility of birth (secondary and tertiary facilities), 2013</w:t>
      </w:r>
      <w:r w:rsidRPr="00807ACC">
        <w:rPr>
          <w:noProof/>
        </w:rPr>
        <w:tab/>
      </w:r>
      <w:r w:rsidRPr="00807ACC">
        <w:rPr>
          <w:noProof/>
        </w:rPr>
        <w:fldChar w:fldCharType="begin"/>
      </w:r>
      <w:r w:rsidRPr="00807ACC">
        <w:rPr>
          <w:noProof/>
        </w:rPr>
        <w:instrText xml:space="preserve"> PAGEREF _Toc428901273 \h </w:instrText>
      </w:r>
      <w:r w:rsidRPr="00807ACC">
        <w:rPr>
          <w:noProof/>
        </w:rPr>
      </w:r>
      <w:r w:rsidRPr="00807ACC">
        <w:rPr>
          <w:noProof/>
        </w:rPr>
        <w:fldChar w:fldCharType="separate"/>
      </w:r>
      <w:r w:rsidR="006C3EA2">
        <w:rPr>
          <w:noProof/>
        </w:rPr>
        <w:t>82</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43:</w:t>
      </w:r>
      <w:r w:rsidRPr="00807ACC">
        <w:rPr>
          <w:noProof/>
        </w:rPr>
        <w:tab/>
        <w:t>Number and percentage of babies born at 37+ week’s gestation requiring respiratory support, by DHB of residence, 2013</w:t>
      </w:r>
      <w:r w:rsidRPr="00807ACC">
        <w:rPr>
          <w:noProof/>
        </w:rPr>
        <w:tab/>
      </w:r>
      <w:r w:rsidRPr="00807ACC">
        <w:rPr>
          <w:noProof/>
        </w:rPr>
        <w:fldChar w:fldCharType="begin"/>
      </w:r>
      <w:r w:rsidRPr="00807ACC">
        <w:rPr>
          <w:noProof/>
        </w:rPr>
        <w:instrText xml:space="preserve"> PAGEREF _Toc428901274 \h </w:instrText>
      </w:r>
      <w:r w:rsidRPr="00807ACC">
        <w:rPr>
          <w:noProof/>
        </w:rPr>
      </w:r>
      <w:r w:rsidRPr="00807ACC">
        <w:rPr>
          <w:noProof/>
        </w:rPr>
        <w:fldChar w:fldCharType="separate"/>
      </w:r>
      <w:r w:rsidR="006C3EA2">
        <w:rPr>
          <w:noProof/>
        </w:rPr>
        <w:t>85</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44:</w:t>
      </w:r>
      <w:r w:rsidRPr="00807ACC">
        <w:rPr>
          <w:noProof/>
        </w:rPr>
        <w:tab/>
        <w:t>Number and percentage of babies born at 37+ week’s gestation requiring respiratory support, by facility of birth (secondary and tertiary facilities), 2013</w:t>
      </w:r>
      <w:r w:rsidRPr="00807ACC">
        <w:rPr>
          <w:noProof/>
        </w:rPr>
        <w:tab/>
      </w:r>
      <w:r w:rsidRPr="00807ACC">
        <w:rPr>
          <w:noProof/>
        </w:rPr>
        <w:fldChar w:fldCharType="begin"/>
      </w:r>
      <w:r w:rsidRPr="00807ACC">
        <w:rPr>
          <w:noProof/>
        </w:rPr>
        <w:instrText xml:space="preserve"> PAGEREF _Toc428901275 \h </w:instrText>
      </w:r>
      <w:r w:rsidRPr="00807ACC">
        <w:rPr>
          <w:noProof/>
        </w:rPr>
      </w:r>
      <w:r w:rsidRPr="00807ACC">
        <w:rPr>
          <w:noProof/>
        </w:rPr>
        <w:fldChar w:fldCharType="separate"/>
      </w:r>
      <w:r w:rsidR="006C3EA2">
        <w:rPr>
          <w:noProof/>
        </w:rPr>
        <w:t>86</w:t>
      </w:r>
      <w:r w:rsidRPr="00807ACC">
        <w:rPr>
          <w:noProof/>
        </w:rPr>
        <w:fldChar w:fldCharType="end"/>
      </w:r>
    </w:p>
    <w:p w:rsidR="00567C0D" w:rsidRPr="00807ACC" w:rsidRDefault="00567C0D" w:rsidP="006C3956">
      <w:pPr>
        <w:pStyle w:val="TOC3"/>
        <w:rPr>
          <w:rFonts w:asciiTheme="minorHAnsi" w:eastAsiaTheme="minorEastAsia" w:hAnsiTheme="minorHAnsi" w:cstheme="minorBidi"/>
          <w:noProof/>
          <w:sz w:val="22"/>
          <w:szCs w:val="22"/>
          <w:lang w:eastAsia="en-NZ"/>
        </w:rPr>
      </w:pPr>
      <w:r w:rsidRPr="00807ACC">
        <w:rPr>
          <w:noProof/>
        </w:rPr>
        <w:t>Table A1:</w:t>
      </w:r>
      <w:r w:rsidRPr="00807ACC">
        <w:rPr>
          <w:noProof/>
        </w:rPr>
        <w:tab/>
        <w:t>Singleton birth exclusion criteria</w:t>
      </w:r>
      <w:r w:rsidRPr="00807ACC">
        <w:rPr>
          <w:noProof/>
        </w:rPr>
        <w:tab/>
      </w:r>
      <w:r w:rsidRPr="00807ACC">
        <w:rPr>
          <w:noProof/>
        </w:rPr>
        <w:fldChar w:fldCharType="begin"/>
      </w:r>
      <w:r w:rsidRPr="00807ACC">
        <w:rPr>
          <w:noProof/>
        </w:rPr>
        <w:instrText xml:space="preserve"> PAGEREF _Toc428901276 \h </w:instrText>
      </w:r>
      <w:r w:rsidRPr="00807ACC">
        <w:rPr>
          <w:noProof/>
        </w:rPr>
      </w:r>
      <w:r w:rsidRPr="00807ACC">
        <w:rPr>
          <w:noProof/>
        </w:rPr>
        <w:fldChar w:fldCharType="separate"/>
      </w:r>
      <w:r w:rsidR="006C3EA2">
        <w:rPr>
          <w:noProof/>
        </w:rPr>
        <w:t>91</w:t>
      </w:r>
      <w:r w:rsidRPr="00807ACC">
        <w:rPr>
          <w:noProof/>
        </w:rPr>
        <w:fldChar w:fldCharType="end"/>
      </w:r>
    </w:p>
    <w:p w:rsidR="00567C0D" w:rsidRPr="00807ACC" w:rsidRDefault="00567C0D" w:rsidP="006C3956">
      <w:pPr>
        <w:pStyle w:val="TOC3"/>
        <w:rPr>
          <w:rFonts w:asciiTheme="minorHAnsi" w:eastAsiaTheme="minorEastAsia" w:hAnsiTheme="minorHAnsi" w:cstheme="minorBidi"/>
          <w:noProof/>
          <w:sz w:val="22"/>
          <w:szCs w:val="22"/>
          <w:lang w:eastAsia="en-NZ"/>
        </w:rPr>
      </w:pPr>
      <w:r w:rsidRPr="00807ACC">
        <w:rPr>
          <w:noProof/>
        </w:rPr>
        <w:t>Table A2:</w:t>
      </w:r>
      <w:r w:rsidRPr="00807ACC">
        <w:rPr>
          <w:noProof/>
        </w:rPr>
        <w:tab/>
        <w:t>Cephalic presentation exclusion criteria</w:t>
      </w:r>
      <w:r w:rsidRPr="00807ACC">
        <w:rPr>
          <w:noProof/>
        </w:rPr>
        <w:tab/>
      </w:r>
      <w:r w:rsidRPr="00807ACC">
        <w:rPr>
          <w:noProof/>
        </w:rPr>
        <w:fldChar w:fldCharType="begin"/>
      </w:r>
      <w:r w:rsidRPr="00807ACC">
        <w:rPr>
          <w:noProof/>
        </w:rPr>
        <w:instrText xml:space="preserve"> PAGEREF _Toc428901277 \h </w:instrText>
      </w:r>
      <w:r w:rsidRPr="00807ACC">
        <w:rPr>
          <w:noProof/>
        </w:rPr>
      </w:r>
      <w:r w:rsidRPr="00807ACC">
        <w:rPr>
          <w:noProof/>
        </w:rPr>
        <w:fldChar w:fldCharType="separate"/>
      </w:r>
      <w:r w:rsidR="006C3EA2">
        <w:rPr>
          <w:noProof/>
        </w:rPr>
        <w:t>91</w:t>
      </w:r>
      <w:r w:rsidRPr="00807ACC">
        <w:rPr>
          <w:noProof/>
        </w:rPr>
        <w:fldChar w:fldCharType="end"/>
      </w:r>
    </w:p>
    <w:p w:rsidR="00567C0D" w:rsidRPr="00807ACC" w:rsidRDefault="00567C0D" w:rsidP="006C3956">
      <w:pPr>
        <w:pStyle w:val="TOC3"/>
        <w:rPr>
          <w:rFonts w:asciiTheme="minorHAnsi" w:eastAsiaTheme="minorEastAsia" w:hAnsiTheme="minorHAnsi" w:cstheme="minorBidi"/>
          <w:noProof/>
          <w:sz w:val="22"/>
          <w:szCs w:val="22"/>
          <w:lang w:eastAsia="en-NZ"/>
        </w:rPr>
      </w:pPr>
      <w:r w:rsidRPr="00807ACC">
        <w:rPr>
          <w:noProof/>
        </w:rPr>
        <w:t>Table A3:</w:t>
      </w:r>
      <w:r w:rsidRPr="00807ACC">
        <w:rPr>
          <w:noProof/>
        </w:rPr>
        <w:tab/>
        <w:t>Duration of pregnancy (gestation exclusion criteria)</w:t>
      </w:r>
      <w:r w:rsidRPr="00807ACC">
        <w:rPr>
          <w:noProof/>
        </w:rPr>
        <w:tab/>
      </w:r>
      <w:r w:rsidRPr="00807ACC">
        <w:rPr>
          <w:noProof/>
        </w:rPr>
        <w:fldChar w:fldCharType="begin"/>
      </w:r>
      <w:r w:rsidRPr="00807ACC">
        <w:rPr>
          <w:noProof/>
        </w:rPr>
        <w:instrText xml:space="preserve"> PAGEREF _Toc428901278 \h </w:instrText>
      </w:r>
      <w:r w:rsidRPr="00807ACC">
        <w:rPr>
          <w:noProof/>
        </w:rPr>
      </w:r>
      <w:r w:rsidRPr="00807ACC">
        <w:rPr>
          <w:noProof/>
        </w:rPr>
        <w:fldChar w:fldCharType="separate"/>
      </w:r>
      <w:r w:rsidR="006C3EA2">
        <w:rPr>
          <w:noProof/>
        </w:rPr>
        <w:t>91</w:t>
      </w:r>
      <w:r w:rsidRPr="00807ACC">
        <w:rPr>
          <w:noProof/>
        </w:rPr>
        <w:fldChar w:fldCharType="end"/>
      </w:r>
    </w:p>
    <w:p w:rsidR="00567C0D" w:rsidRPr="00807ACC" w:rsidRDefault="00567C0D" w:rsidP="006C3956">
      <w:pPr>
        <w:pStyle w:val="TOC3"/>
        <w:keepNext/>
        <w:rPr>
          <w:rFonts w:asciiTheme="minorHAnsi" w:eastAsiaTheme="minorEastAsia" w:hAnsiTheme="minorHAnsi" w:cstheme="minorBidi"/>
          <w:noProof/>
          <w:sz w:val="22"/>
          <w:szCs w:val="22"/>
          <w:lang w:eastAsia="en-NZ"/>
        </w:rPr>
      </w:pPr>
      <w:r w:rsidRPr="00807ACC">
        <w:rPr>
          <w:noProof/>
        </w:rPr>
        <w:lastRenderedPageBreak/>
        <w:t>Table A4:</w:t>
      </w:r>
      <w:r w:rsidRPr="00807ACC">
        <w:rPr>
          <w:noProof/>
        </w:rPr>
        <w:tab/>
        <w:t>Obstetric complications exclusion criteria</w:t>
      </w:r>
      <w:r w:rsidRPr="00807ACC">
        <w:rPr>
          <w:noProof/>
        </w:rPr>
        <w:tab/>
      </w:r>
      <w:r w:rsidRPr="00807ACC">
        <w:rPr>
          <w:noProof/>
        </w:rPr>
        <w:fldChar w:fldCharType="begin"/>
      </w:r>
      <w:r w:rsidRPr="00807ACC">
        <w:rPr>
          <w:noProof/>
        </w:rPr>
        <w:instrText xml:space="preserve"> PAGEREF _Toc428901279 \h </w:instrText>
      </w:r>
      <w:r w:rsidRPr="00807ACC">
        <w:rPr>
          <w:noProof/>
        </w:rPr>
      </w:r>
      <w:r w:rsidRPr="00807ACC">
        <w:rPr>
          <w:noProof/>
        </w:rPr>
        <w:fldChar w:fldCharType="separate"/>
      </w:r>
      <w:r w:rsidR="006C3EA2">
        <w:rPr>
          <w:noProof/>
        </w:rPr>
        <w:t>92</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A5:</w:t>
      </w:r>
      <w:r w:rsidRPr="00807ACC">
        <w:rPr>
          <w:noProof/>
        </w:rPr>
        <w:tab/>
        <w:t>Delivery type codes</w:t>
      </w:r>
      <w:r w:rsidRPr="00807ACC">
        <w:rPr>
          <w:noProof/>
        </w:rPr>
        <w:tab/>
      </w:r>
      <w:r w:rsidRPr="00807ACC">
        <w:rPr>
          <w:noProof/>
        </w:rPr>
        <w:fldChar w:fldCharType="begin"/>
      </w:r>
      <w:r w:rsidRPr="00807ACC">
        <w:rPr>
          <w:noProof/>
        </w:rPr>
        <w:instrText xml:space="preserve"> PAGEREF _Toc428901280 \h </w:instrText>
      </w:r>
      <w:r w:rsidRPr="00807ACC">
        <w:rPr>
          <w:noProof/>
        </w:rPr>
      </w:r>
      <w:r w:rsidRPr="00807ACC">
        <w:rPr>
          <w:noProof/>
        </w:rPr>
        <w:fldChar w:fldCharType="separate"/>
      </w:r>
      <w:r w:rsidR="006C3EA2">
        <w:rPr>
          <w:noProof/>
        </w:rPr>
        <w:t>92</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A6:</w:t>
      </w:r>
      <w:r w:rsidRPr="00807ACC">
        <w:rPr>
          <w:noProof/>
        </w:rPr>
        <w:tab/>
        <w:t>Excluded delivery procedure codes</w:t>
      </w:r>
      <w:r w:rsidRPr="00807ACC">
        <w:rPr>
          <w:noProof/>
        </w:rPr>
        <w:tab/>
      </w:r>
      <w:r w:rsidRPr="00807ACC">
        <w:rPr>
          <w:noProof/>
        </w:rPr>
        <w:fldChar w:fldCharType="begin"/>
      </w:r>
      <w:r w:rsidRPr="00807ACC">
        <w:rPr>
          <w:noProof/>
        </w:rPr>
        <w:instrText xml:space="preserve"> PAGEREF _Toc428901281 \h </w:instrText>
      </w:r>
      <w:r w:rsidRPr="00807ACC">
        <w:rPr>
          <w:noProof/>
        </w:rPr>
      </w:r>
      <w:r w:rsidRPr="00807ACC">
        <w:rPr>
          <w:noProof/>
        </w:rPr>
        <w:fldChar w:fldCharType="separate"/>
      </w:r>
      <w:r w:rsidR="006C3EA2">
        <w:rPr>
          <w:noProof/>
        </w:rPr>
        <w:t>92</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A7:</w:t>
      </w:r>
      <w:r w:rsidRPr="00807ACC">
        <w:rPr>
          <w:noProof/>
        </w:rPr>
        <w:tab/>
        <w:t>Induction procedure codes</w:t>
      </w:r>
      <w:r w:rsidRPr="00807ACC">
        <w:rPr>
          <w:noProof/>
        </w:rPr>
        <w:tab/>
      </w:r>
      <w:r w:rsidRPr="00807ACC">
        <w:rPr>
          <w:noProof/>
        </w:rPr>
        <w:fldChar w:fldCharType="begin"/>
      </w:r>
      <w:r w:rsidRPr="00807ACC">
        <w:rPr>
          <w:noProof/>
        </w:rPr>
        <w:instrText xml:space="preserve"> PAGEREF _Toc428901282 \h </w:instrText>
      </w:r>
      <w:r w:rsidRPr="00807ACC">
        <w:rPr>
          <w:noProof/>
        </w:rPr>
      </w:r>
      <w:r w:rsidRPr="00807ACC">
        <w:rPr>
          <w:noProof/>
        </w:rPr>
        <w:fldChar w:fldCharType="separate"/>
      </w:r>
      <w:r w:rsidR="006C3EA2">
        <w:rPr>
          <w:noProof/>
        </w:rPr>
        <w:t>93</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A8:</w:t>
      </w:r>
      <w:r w:rsidRPr="00807ACC">
        <w:rPr>
          <w:noProof/>
        </w:rPr>
        <w:tab/>
        <w:t>Episiotomy and/or perineal tear codes</w:t>
      </w:r>
      <w:r w:rsidRPr="00807ACC">
        <w:rPr>
          <w:noProof/>
        </w:rPr>
        <w:tab/>
      </w:r>
      <w:r w:rsidRPr="00807ACC">
        <w:rPr>
          <w:noProof/>
        </w:rPr>
        <w:fldChar w:fldCharType="begin"/>
      </w:r>
      <w:r w:rsidRPr="00807ACC">
        <w:rPr>
          <w:noProof/>
        </w:rPr>
        <w:instrText xml:space="preserve"> PAGEREF _Toc428901283 \h </w:instrText>
      </w:r>
      <w:r w:rsidRPr="00807ACC">
        <w:rPr>
          <w:noProof/>
        </w:rPr>
      </w:r>
      <w:r w:rsidRPr="00807ACC">
        <w:rPr>
          <w:noProof/>
        </w:rPr>
        <w:fldChar w:fldCharType="separate"/>
      </w:r>
      <w:r w:rsidR="006C3EA2">
        <w:rPr>
          <w:noProof/>
        </w:rPr>
        <w:t>93</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A9:</w:t>
      </w:r>
      <w:r w:rsidRPr="00807ACC">
        <w:rPr>
          <w:noProof/>
        </w:rPr>
        <w:tab/>
        <w:t>General anaesthetic procedure code</w:t>
      </w:r>
      <w:r w:rsidRPr="00807ACC">
        <w:rPr>
          <w:noProof/>
        </w:rPr>
        <w:tab/>
      </w:r>
      <w:r w:rsidRPr="00807ACC">
        <w:rPr>
          <w:noProof/>
        </w:rPr>
        <w:fldChar w:fldCharType="begin"/>
      </w:r>
      <w:r w:rsidRPr="00807ACC">
        <w:rPr>
          <w:noProof/>
        </w:rPr>
        <w:instrText xml:space="preserve"> PAGEREF _Toc428901284 \h </w:instrText>
      </w:r>
      <w:r w:rsidRPr="00807ACC">
        <w:rPr>
          <w:noProof/>
        </w:rPr>
      </w:r>
      <w:r w:rsidRPr="00807ACC">
        <w:rPr>
          <w:noProof/>
        </w:rPr>
        <w:fldChar w:fldCharType="separate"/>
      </w:r>
      <w:r w:rsidR="006C3EA2">
        <w:rPr>
          <w:noProof/>
        </w:rPr>
        <w:t>93</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A10:</w:t>
      </w:r>
      <w:r w:rsidRPr="00807ACC">
        <w:rPr>
          <w:noProof/>
        </w:rPr>
        <w:tab/>
        <w:t>Blood transfusion procedure codes</w:t>
      </w:r>
      <w:r w:rsidRPr="00807ACC">
        <w:rPr>
          <w:noProof/>
        </w:rPr>
        <w:tab/>
      </w:r>
      <w:r w:rsidRPr="00807ACC">
        <w:rPr>
          <w:noProof/>
        </w:rPr>
        <w:fldChar w:fldCharType="begin"/>
      </w:r>
      <w:r w:rsidRPr="00807ACC">
        <w:rPr>
          <w:noProof/>
        </w:rPr>
        <w:instrText xml:space="preserve"> PAGEREF _Toc428901285 \h </w:instrText>
      </w:r>
      <w:r w:rsidRPr="00807ACC">
        <w:rPr>
          <w:noProof/>
        </w:rPr>
      </w:r>
      <w:r w:rsidRPr="00807ACC">
        <w:rPr>
          <w:noProof/>
        </w:rPr>
        <w:fldChar w:fldCharType="separate"/>
      </w:r>
      <w:r w:rsidR="006C3EA2">
        <w:rPr>
          <w:noProof/>
        </w:rPr>
        <w:t>94</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A11:</w:t>
      </w:r>
      <w:r w:rsidRPr="00807ACC">
        <w:rPr>
          <w:noProof/>
        </w:rPr>
        <w:tab/>
        <w:t>Eclampsia codes</w:t>
      </w:r>
      <w:r w:rsidRPr="00807ACC">
        <w:rPr>
          <w:noProof/>
        </w:rPr>
        <w:tab/>
      </w:r>
      <w:r w:rsidRPr="00807ACC">
        <w:rPr>
          <w:noProof/>
        </w:rPr>
        <w:fldChar w:fldCharType="begin"/>
      </w:r>
      <w:r w:rsidRPr="00807ACC">
        <w:rPr>
          <w:noProof/>
        </w:rPr>
        <w:instrText xml:space="preserve"> PAGEREF _Toc428901286 \h </w:instrText>
      </w:r>
      <w:r w:rsidRPr="00807ACC">
        <w:rPr>
          <w:noProof/>
        </w:rPr>
      </w:r>
      <w:r w:rsidRPr="00807ACC">
        <w:rPr>
          <w:noProof/>
        </w:rPr>
        <w:fldChar w:fldCharType="separate"/>
      </w:r>
      <w:r w:rsidR="006C3EA2">
        <w:rPr>
          <w:noProof/>
        </w:rPr>
        <w:t>94</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A12:</w:t>
      </w:r>
      <w:r w:rsidRPr="00807ACC">
        <w:rPr>
          <w:noProof/>
        </w:rPr>
        <w:tab/>
        <w:t>Peripartum hysterectomy codes</w:t>
      </w:r>
      <w:r w:rsidRPr="00807ACC">
        <w:rPr>
          <w:noProof/>
        </w:rPr>
        <w:tab/>
      </w:r>
      <w:r w:rsidRPr="00807ACC">
        <w:rPr>
          <w:noProof/>
        </w:rPr>
        <w:fldChar w:fldCharType="begin"/>
      </w:r>
      <w:r w:rsidRPr="00807ACC">
        <w:rPr>
          <w:noProof/>
        </w:rPr>
        <w:instrText xml:space="preserve"> PAGEREF _Toc428901287 \h </w:instrText>
      </w:r>
      <w:r w:rsidRPr="00807ACC">
        <w:rPr>
          <w:noProof/>
        </w:rPr>
      </w:r>
      <w:r w:rsidRPr="00807ACC">
        <w:rPr>
          <w:noProof/>
        </w:rPr>
        <w:fldChar w:fldCharType="separate"/>
      </w:r>
      <w:r w:rsidR="006C3EA2">
        <w:rPr>
          <w:noProof/>
        </w:rPr>
        <w:t>94</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Table A13:</w:t>
      </w:r>
      <w:r w:rsidRPr="00807ACC">
        <w:rPr>
          <w:noProof/>
        </w:rPr>
        <w:tab/>
        <w:t>10th centile birthweight for male and female babies according to gestational age</w:t>
      </w:r>
      <w:r w:rsidRPr="00807ACC">
        <w:rPr>
          <w:noProof/>
        </w:rPr>
        <w:tab/>
      </w:r>
      <w:r w:rsidRPr="00807ACC">
        <w:rPr>
          <w:noProof/>
        </w:rPr>
        <w:fldChar w:fldCharType="begin"/>
      </w:r>
      <w:r w:rsidRPr="00807ACC">
        <w:rPr>
          <w:noProof/>
        </w:rPr>
        <w:instrText xml:space="preserve"> PAGEREF _Toc428901288 \h </w:instrText>
      </w:r>
      <w:r w:rsidRPr="00807ACC">
        <w:rPr>
          <w:noProof/>
        </w:rPr>
      </w:r>
      <w:r w:rsidRPr="00807ACC">
        <w:rPr>
          <w:noProof/>
        </w:rPr>
        <w:fldChar w:fldCharType="separate"/>
      </w:r>
      <w:r w:rsidR="006C3EA2">
        <w:rPr>
          <w:noProof/>
        </w:rPr>
        <w:t>95</w:t>
      </w:r>
      <w:r w:rsidRPr="00807ACC">
        <w:rPr>
          <w:noProof/>
        </w:rPr>
        <w:fldChar w:fldCharType="end"/>
      </w:r>
    </w:p>
    <w:p w:rsidR="00C86248" w:rsidRPr="00807ACC" w:rsidRDefault="00C86248" w:rsidP="00682F78">
      <w:pPr>
        <w:tabs>
          <w:tab w:val="left" w:pos="851"/>
        </w:tabs>
        <w:ind w:left="851" w:hanging="851"/>
      </w:pPr>
      <w:r w:rsidRPr="00807ACC">
        <w:fldChar w:fldCharType="end"/>
      </w:r>
    </w:p>
    <w:p w:rsidR="003A5FEA" w:rsidRPr="00807ACC" w:rsidRDefault="003A5FEA" w:rsidP="003A5FEA">
      <w:pPr>
        <w:pStyle w:val="TOC1"/>
      </w:pPr>
      <w:r w:rsidRPr="00807ACC">
        <w:t xml:space="preserve">List of </w:t>
      </w:r>
      <w:r w:rsidR="001664C6" w:rsidRPr="00807ACC">
        <w:t>f</w:t>
      </w:r>
      <w:r w:rsidRPr="00807ACC">
        <w:t>igures</w:t>
      </w:r>
    </w:p>
    <w:p w:rsidR="00567C0D" w:rsidRPr="00807ACC" w:rsidRDefault="00567C0D">
      <w:pPr>
        <w:pStyle w:val="TOC3"/>
        <w:rPr>
          <w:rFonts w:asciiTheme="minorHAnsi" w:eastAsiaTheme="minorEastAsia" w:hAnsiTheme="minorHAnsi" w:cstheme="minorBidi"/>
          <w:noProof/>
          <w:sz w:val="22"/>
          <w:szCs w:val="22"/>
          <w:lang w:eastAsia="en-NZ"/>
        </w:rPr>
      </w:pPr>
      <w:r w:rsidRPr="00807ACC">
        <w:fldChar w:fldCharType="begin"/>
      </w:r>
      <w:r w:rsidRPr="00807ACC">
        <w:instrText xml:space="preserve"> TOC \t "Figure,3" </w:instrText>
      </w:r>
      <w:r w:rsidRPr="00807ACC">
        <w:fldChar w:fldCharType="separate"/>
      </w:r>
      <w:r w:rsidRPr="00807ACC">
        <w:rPr>
          <w:noProof/>
        </w:rPr>
        <w:t>Figure 1:</w:t>
      </w:r>
      <w:r w:rsidRPr="00807ACC">
        <w:rPr>
          <w:noProof/>
        </w:rPr>
        <w:tab/>
        <w:t>Percentage of women giving birth who are standard primiparae, 2009–2013</w:t>
      </w:r>
      <w:r w:rsidRPr="00807ACC">
        <w:rPr>
          <w:noProof/>
        </w:rPr>
        <w:tab/>
      </w:r>
      <w:r w:rsidRPr="00807ACC">
        <w:rPr>
          <w:noProof/>
        </w:rPr>
        <w:fldChar w:fldCharType="begin"/>
      </w:r>
      <w:r w:rsidRPr="00807ACC">
        <w:rPr>
          <w:noProof/>
        </w:rPr>
        <w:instrText xml:space="preserve"> PAGEREF _Toc428901334 \h </w:instrText>
      </w:r>
      <w:r w:rsidRPr="00807ACC">
        <w:rPr>
          <w:noProof/>
        </w:rPr>
      </w:r>
      <w:r w:rsidRPr="00807ACC">
        <w:rPr>
          <w:noProof/>
        </w:rPr>
        <w:fldChar w:fldCharType="separate"/>
      </w:r>
      <w:r w:rsidR="006C3EA2">
        <w:rPr>
          <w:noProof/>
        </w:rPr>
        <w:t>8</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Figure 2:</w:t>
      </w:r>
      <w:r w:rsidRPr="00807ACC">
        <w:rPr>
          <w:noProof/>
        </w:rPr>
        <w:tab/>
        <w:t>New Zealand Maternity Clinical Indicator rates by year, 2009–2013</w:t>
      </w:r>
      <w:r w:rsidRPr="00807ACC">
        <w:rPr>
          <w:noProof/>
        </w:rPr>
        <w:tab/>
      </w:r>
      <w:r w:rsidRPr="00807ACC">
        <w:rPr>
          <w:noProof/>
        </w:rPr>
        <w:fldChar w:fldCharType="begin"/>
      </w:r>
      <w:r w:rsidRPr="00807ACC">
        <w:rPr>
          <w:noProof/>
        </w:rPr>
        <w:instrText xml:space="preserve"> PAGEREF _Toc428901335 \h </w:instrText>
      </w:r>
      <w:r w:rsidRPr="00807ACC">
        <w:rPr>
          <w:noProof/>
        </w:rPr>
      </w:r>
      <w:r w:rsidRPr="00807ACC">
        <w:rPr>
          <w:noProof/>
        </w:rPr>
        <w:fldChar w:fldCharType="separate"/>
      </w:r>
      <w:r w:rsidR="006C3EA2">
        <w:rPr>
          <w:noProof/>
        </w:rPr>
        <w:t>11</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Figure 3:</w:t>
      </w:r>
      <w:r w:rsidRPr="00807ACC">
        <w:rPr>
          <w:noProof/>
        </w:rPr>
        <w:tab/>
        <w:t>Percentage of women who register with an LMC in the first trimester of their pregnancy among all registered women giving birth, by DHB of residence, 2013</w:t>
      </w:r>
      <w:r w:rsidRPr="00807ACC">
        <w:rPr>
          <w:noProof/>
        </w:rPr>
        <w:tab/>
      </w:r>
      <w:r w:rsidRPr="00807ACC">
        <w:rPr>
          <w:noProof/>
        </w:rPr>
        <w:fldChar w:fldCharType="begin"/>
      </w:r>
      <w:r w:rsidRPr="00807ACC">
        <w:rPr>
          <w:noProof/>
        </w:rPr>
        <w:instrText xml:space="preserve"> PAGEREF _Toc428901336 \h </w:instrText>
      </w:r>
      <w:r w:rsidRPr="00807ACC">
        <w:rPr>
          <w:noProof/>
        </w:rPr>
      </w:r>
      <w:r w:rsidRPr="00807ACC">
        <w:rPr>
          <w:noProof/>
        </w:rPr>
        <w:fldChar w:fldCharType="separate"/>
      </w:r>
      <w:r w:rsidR="006C3EA2">
        <w:rPr>
          <w:noProof/>
        </w:rPr>
        <w:t>13</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Figure 4:</w:t>
      </w:r>
      <w:r w:rsidRPr="00807ACC">
        <w:rPr>
          <w:noProof/>
        </w:rPr>
        <w:tab/>
        <w:t>Percentage of women who register with an LMC in the first trimester of their pregnancy among all registered women giving birth, by facility of birth (secondary and tertiary facilities), 2013</w:t>
      </w:r>
      <w:r w:rsidRPr="00807ACC">
        <w:rPr>
          <w:noProof/>
        </w:rPr>
        <w:tab/>
      </w:r>
      <w:r w:rsidRPr="00807ACC">
        <w:rPr>
          <w:noProof/>
        </w:rPr>
        <w:fldChar w:fldCharType="begin"/>
      </w:r>
      <w:r w:rsidRPr="00807ACC">
        <w:rPr>
          <w:noProof/>
        </w:rPr>
        <w:instrText xml:space="preserve"> PAGEREF _Toc428901337 \h </w:instrText>
      </w:r>
      <w:r w:rsidRPr="00807ACC">
        <w:rPr>
          <w:noProof/>
        </w:rPr>
      </w:r>
      <w:r w:rsidRPr="00807ACC">
        <w:rPr>
          <w:noProof/>
        </w:rPr>
        <w:fldChar w:fldCharType="separate"/>
      </w:r>
      <w:r w:rsidR="006C3EA2">
        <w:rPr>
          <w:noProof/>
        </w:rPr>
        <w:t>13</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Figure 5:</w:t>
      </w:r>
      <w:r w:rsidRPr="00807ACC">
        <w:rPr>
          <w:noProof/>
        </w:rPr>
        <w:tab/>
        <w:t>Percentage of spontaneous vaginal births among standard primiparae, by DHB of residence, 2013</w:t>
      </w:r>
      <w:r w:rsidRPr="00807ACC">
        <w:rPr>
          <w:noProof/>
        </w:rPr>
        <w:tab/>
      </w:r>
      <w:r w:rsidRPr="00807ACC">
        <w:rPr>
          <w:noProof/>
        </w:rPr>
        <w:fldChar w:fldCharType="begin"/>
      </w:r>
      <w:r w:rsidRPr="00807ACC">
        <w:rPr>
          <w:noProof/>
        </w:rPr>
        <w:instrText xml:space="preserve"> PAGEREF _Toc428901338 \h </w:instrText>
      </w:r>
      <w:r w:rsidRPr="00807ACC">
        <w:rPr>
          <w:noProof/>
        </w:rPr>
      </w:r>
      <w:r w:rsidRPr="00807ACC">
        <w:rPr>
          <w:noProof/>
        </w:rPr>
        <w:fldChar w:fldCharType="separate"/>
      </w:r>
      <w:r w:rsidR="006C3EA2">
        <w:rPr>
          <w:noProof/>
        </w:rPr>
        <w:t>18</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Figure 6:</w:t>
      </w:r>
      <w:r w:rsidRPr="00807ACC">
        <w:rPr>
          <w:noProof/>
        </w:rPr>
        <w:tab/>
        <w:t>Percentage of spontaneous vaginal births among standard primiparae, by facility of birth (secondary and tertiary facilities), 2013</w:t>
      </w:r>
      <w:r w:rsidRPr="00807ACC">
        <w:rPr>
          <w:noProof/>
        </w:rPr>
        <w:tab/>
      </w:r>
      <w:r w:rsidRPr="00807ACC">
        <w:rPr>
          <w:noProof/>
        </w:rPr>
        <w:fldChar w:fldCharType="begin"/>
      </w:r>
      <w:r w:rsidRPr="00807ACC">
        <w:rPr>
          <w:noProof/>
        </w:rPr>
        <w:instrText xml:space="preserve"> PAGEREF _Toc428901339 \h </w:instrText>
      </w:r>
      <w:r w:rsidRPr="00807ACC">
        <w:rPr>
          <w:noProof/>
        </w:rPr>
      </w:r>
      <w:r w:rsidRPr="00807ACC">
        <w:rPr>
          <w:noProof/>
        </w:rPr>
        <w:fldChar w:fldCharType="separate"/>
      </w:r>
      <w:r w:rsidR="006C3EA2">
        <w:rPr>
          <w:noProof/>
        </w:rPr>
        <w:t>18</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Figure 7:</w:t>
      </w:r>
      <w:r w:rsidRPr="00807ACC">
        <w:rPr>
          <w:noProof/>
        </w:rPr>
        <w:tab/>
        <w:t>Percentage of instrumental vaginal births among standard primiparae, by DHB of residence, 2013</w:t>
      </w:r>
      <w:r w:rsidRPr="00807ACC">
        <w:rPr>
          <w:noProof/>
        </w:rPr>
        <w:tab/>
      </w:r>
      <w:r w:rsidRPr="00807ACC">
        <w:rPr>
          <w:noProof/>
        </w:rPr>
        <w:fldChar w:fldCharType="begin"/>
      </w:r>
      <w:r w:rsidRPr="00807ACC">
        <w:rPr>
          <w:noProof/>
        </w:rPr>
        <w:instrText xml:space="preserve"> PAGEREF _Toc428901340 \h </w:instrText>
      </w:r>
      <w:r w:rsidRPr="00807ACC">
        <w:rPr>
          <w:noProof/>
        </w:rPr>
      </w:r>
      <w:r w:rsidRPr="00807ACC">
        <w:rPr>
          <w:noProof/>
        </w:rPr>
        <w:fldChar w:fldCharType="separate"/>
      </w:r>
      <w:r w:rsidR="006C3EA2">
        <w:rPr>
          <w:noProof/>
        </w:rPr>
        <w:t>21</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Figure 8:</w:t>
      </w:r>
      <w:r w:rsidRPr="00807ACC">
        <w:rPr>
          <w:noProof/>
        </w:rPr>
        <w:tab/>
        <w:t>Percentage of instrumental vaginal births among standard primiparae, by facility of birth (secondary and tertiary facilities), 2013</w:t>
      </w:r>
      <w:r w:rsidRPr="00807ACC">
        <w:rPr>
          <w:noProof/>
        </w:rPr>
        <w:tab/>
      </w:r>
      <w:r w:rsidRPr="00807ACC">
        <w:rPr>
          <w:noProof/>
        </w:rPr>
        <w:fldChar w:fldCharType="begin"/>
      </w:r>
      <w:r w:rsidRPr="00807ACC">
        <w:rPr>
          <w:noProof/>
        </w:rPr>
        <w:instrText xml:space="preserve"> PAGEREF _Toc428901341 \h </w:instrText>
      </w:r>
      <w:r w:rsidRPr="00807ACC">
        <w:rPr>
          <w:noProof/>
        </w:rPr>
      </w:r>
      <w:r w:rsidRPr="00807ACC">
        <w:rPr>
          <w:noProof/>
        </w:rPr>
        <w:fldChar w:fldCharType="separate"/>
      </w:r>
      <w:r w:rsidR="006C3EA2">
        <w:rPr>
          <w:noProof/>
        </w:rPr>
        <w:t>21</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Figure 9:</w:t>
      </w:r>
      <w:r w:rsidRPr="00807ACC">
        <w:rPr>
          <w:noProof/>
        </w:rPr>
        <w:tab/>
        <w:t>Percentage of caesarean section deliveries among standard primiparae, by DHB of residence, 2013</w:t>
      </w:r>
      <w:r w:rsidRPr="00807ACC">
        <w:rPr>
          <w:noProof/>
        </w:rPr>
        <w:tab/>
      </w:r>
      <w:r w:rsidRPr="00807ACC">
        <w:rPr>
          <w:noProof/>
        </w:rPr>
        <w:fldChar w:fldCharType="begin"/>
      </w:r>
      <w:r w:rsidRPr="00807ACC">
        <w:rPr>
          <w:noProof/>
        </w:rPr>
        <w:instrText xml:space="preserve"> PAGEREF _Toc428901342 \h </w:instrText>
      </w:r>
      <w:r w:rsidRPr="00807ACC">
        <w:rPr>
          <w:noProof/>
        </w:rPr>
      </w:r>
      <w:r w:rsidRPr="00807ACC">
        <w:rPr>
          <w:noProof/>
        </w:rPr>
        <w:fldChar w:fldCharType="separate"/>
      </w:r>
      <w:r w:rsidR="006C3EA2">
        <w:rPr>
          <w:noProof/>
        </w:rPr>
        <w:t>24</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Figure 10:</w:t>
      </w:r>
      <w:r w:rsidRPr="00807ACC">
        <w:rPr>
          <w:noProof/>
        </w:rPr>
        <w:tab/>
        <w:t>Percentage of caesarean section deliveries among standard primiparae, by facility of birth (secondary and tertiary facilities), 2013</w:t>
      </w:r>
      <w:r w:rsidRPr="00807ACC">
        <w:rPr>
          <w:noProof/>
        </w:rPr>
        <w:tab/>
      </w:r>
      <w:r w:rsidRPr="00807ACC">
        <w:rPr>
          <w:noProof/>
        </w:rPr>
        <w:fldChar w:fldCharType="begin"/>
      </w:r>
      <w:r w:rsidRPr="00807ACC">
        <w:rPr>
          <w:noProof/>
        </w:rPr>
        <w:instrText xml:space="preserve"> PAGEREF _Toc428901343 \h </w:instrText>
      </w:r>
      <w:r w:rsidRPr="00807ACC">
        <w:rPr>
          <w:noProof/>
        </w:rPr>
      </w:r>
      <w:r w:rsidRPr="00807ACC">
        <w:rPr>
          <w:noProof/>
        </w:rPr>
        <w:fldChar w:fldCharType="separate"/>
      </w:r>
      <w:r w:rsidR="006C3EA2">
        <w:rPr>
          <w:noProof/>
        </w:rPr>
        <w:t>24</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Figure 11:</w:t>
      </w:r>
      <w:r w:rsidRPr="00807ACC">
        <w:rPr>
          <w:noProof/>
        </w:rPr>
        <w:tab/>
        <w:t>Percentage of inductions of labour among standard primiparae, by DHB of residence, 2013</w:t>
      </w:r>
      <w:r w:rsidRPr="00807ACC">
        <w:rPr>
          <w:noProof/>
        </w:rPr>
        <w:tab/>
      </w:r>
      <w:r w:rsidRPr="00807ACC">
        <w:rPr>
          <w:noProof/>
        </w:rPr>
        <w:fldChar w:fldCharType="begin"/>
      </w:r>
      <w:r w:rsidRPr="00807ACC">
        <w:rPr>
          <w:noProof/>
        </w:rPr>
        <w:instrText xml:space="preserve"> PAGEREF _Toc428901344 \h </w:instrText>
      </w:r>
      <w:r w:rsidRPr="00807ACC">
        <w:rPr>
          <w:noProof/>
        </w:rPr>
      </w:r>
      <w:r w:rsidRPr="00807ACC">
        <w:rPr>
          <w:noProof/>
        </w:rPr>
        <w:fldChar w:fldCharType="separate"/>
      </w:r>
      <w:r w:rsidR="006C3EA2">
        <w:rPr>
          <w:noProof/>
        </w:rPr>
        <w:t>27</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Figure 12:</w:t>
      </w:r>
      <w:r w:rsidRPr="00807ACC">
        <w:rPr>
          <w:noProof/>
        </w:rPr>
        <w:tab/>
        <w:t>Percentage of inductions of labour among standard primiparae, by facility of birth (secondary and tertiary facilities), 2013</w:t>
      </w:r>
      <w:r w:rsidRPr="00807ACC">
        <w:rPr>
          <w:noProof/>
        </w:rPr>
        <w:tab/>
      </w:r>
      <w:r w:rsidRPr="00807ACC">
        <w:rPr>
          <w:noProof/>
        </w:rPr>
        <w:fldChar w:fldCharType="begin"/>
      </w:r>
      <w:r w:rsidRPr="00807ACC">
        <w:rPr>
          <w:noProof/>
        </w:rPr>
        <w:instrText xml:space="preserve"> PAGEREF _Toc428901345 \h </w:instrText>
      </w:r>
      <w:r w:rsidRPr="00807ACC">
        <w:rPr>
          <w:noProof/>
        </w:rPr>
      </w:r>
      <w:r w:rsidRPr="00807ACC">
        <w:rPr>
          <w:noProof/>
        </w:rPr>
        <w:fldChar w:fldCharType="separate"/>
      </w:r>
      <w:r w:rsidR="006C3EA2">
        <w:rPr>
          <w:noProof/>
        </w:rPr>
        <w:t>27</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Figure 13:</w:t>
      </w:r>
      <w:r w:rsidRPr="00807ACC">
        <w:rPr>
          <w:noProof/>
        </w:rPr>
        <w:tab/>
        <w:t>Percentage of standard primiparae giving birth vaginally with intact lower genital tract, by DHB of residence, 2013</w:t>
      </w:r>
      <w:r w:rsidRPr="00807ACC">
        <w:rPr>
          <w:noProof/>
        </w:rPr>
        <w:tab/>
      </w:r>
      <w:r w:rsidRPr="00807ACC">
        <w:rPr>
          <w:noProof/>
        </w:rPr>
        <w:fldChar w:fldCharType="begin"/>
      </w:r>
      <w:r w:rsidRPr="00807ACC">
        <w:rPr>
          <w:noProof/>
        </w:rPr>
        <w:instrText xml:space="preserve"> PAGEREF _Toc428901346 \h </w:instrText>
      </w:r>
      <w:r w:rsidRPr="00807ACC">
        <w:rPr>
          <w:noProof/>
        </w:rPr>
      </w:r>
      <w:r w:rsidRPr="00807ACC">
        <w:rPr>
          <w:noProof/>
        </w:rPr>
        <w:fldChar w:fldCharType="separate"/>
      </w:r>
      <w:r w:rsidR="006C3EA2">
        <w:rPr>
          <w:noProof/>
        </w:rPr>
        <w:t>32</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Figure 14:</w:t>
      </w:r>
      <w:r w:rsidRPr="00807ACC">
        <w:rPr>
          <w:noProof/>
        </w:rPr>
        <w:tab/>
        <w:t>Percentage of standard primiparae giving birth vaginally with intact lower genital tract, by facility of birth (secondary and tertiary facilities), 2013</w:t>
      </w:r>
      <w:r w:rsidRPr="00807ACC">
        <w:rPr>
          <w:noProof/>
        </w:rPr>
        <w:tab/>
      </w:r>
      <w:r w:rsidRPr="00807ACC">
        <w:rPr>
          <w:noProof/>
        </w:rPr>
        <w:fldChar w:fldCharType="begin"/>
      </w:r>
      <w:r w:rsidRPr="00807ACC">
        <w:rPr>
          <w:noProof/>
        </w:rPr>
        <w:instrText xml:space="preserve"> PAGEREF _Toc428901347 \h </w:instrText>
      </w:r>
      <w:r w:rsidRPr="00807ACC">
        <w:rPr>
          <w:noProof/>
        </w:rPr>
      </w:r>
      <w:r w:rsidRPr="00807ACC">
        <w:rPr>
          <w:noProof/>
        </w:rPr>
        <w:fldChar w:fldCharType="separate"/>
      </w:r>
      <w:r w:rsidR="006C3EA2">
        <w:rPr>
          <w:noProof/>
        </w:rPr>
        <w:t>32</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Figure 15:</w:t>
      </w:r>
      <w:r w:rsidRPr="00807ACC">
        <w:rPr>
          <w:noProof/>
        </w:rPr>
        <w:tab/>
        <w:t>Percentage of standard primiparae giving birth vaginally and undergoing episiotomy without mention of third- or fourth-degree tear, by DHB of residence, 2013</w:t>
      </w:r>
      <w:r w:rsidRPr="00807ACC">
        <w:rPr>
          <w:noProof/>
        </w:rPr>
        <w:tab/>
      </w:r>
      <w:r w:rsidRPr="00807ACC">
        <w:rPr>
          <w:noProof/>
        </w:rPr>
        <w:fldChar w:fldCharType="begin"/>
      </w:r>
      <w:r w:rsidRPr="00807ACC">
        <w:rPr>
          <w:noProof/>
        </w:rPr>
        <w:instrText xml:space="preserve"> PAGEREF _Toc428901348 \h </w:instrText>
      </w:r>
      <w:r w:rsidRPr="00807ACC">
        <w:rPr>
          <w:noProof/>
        </w:rPr>
      </w:r>
      <w:r w:rsidRPr="00807ACC">
        <w:rPr>
          <w:noProof/>
        </w:rPr>
        <w:fldChar w:fldCharType="separate"/>
      </w:r>
      <w:r w:rsidR="006C3EA2">
        <w:rPr>
          <w:noProof/>
        </w:rPr>
        <w:t>35</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Figure 16:</w:t>
      </w:r>
      <w:r w:rsidRPr="00807ACC">
        <w:rPr>
          <w:noProof/>
        </w:rPr>
        <w:tab/>
        <w:t>Percentage of standard primiparae giving birth vaginally and undergoing episiotomy without mention of third- or fourth-degree tear, by facility of birth (secondary and tertiary facilities), 2013</w:t>
      </w:r>
      <w:r w:rsidRPr="00807ACC">
        <w:rPr>
          <w:noProof/>
        </w:rPr>
        <w:tab/>
      </w:r>
      <w:r w:rsidRPr="00807ACC">
        <w:rPr>
          <w:noProof/>
        </w:rPr>
        <w:fldChar w:fldCharType="begin"/>
      </w:r>
      <w:r w:rsidRPr="00807ACC">
        <w:rPr>
          <w:noProof/>
        </w:rPr>
        <w:instrText xml:space="preserve"> PAGEREF _Toc428901349 \h </w:instrText>
      </w:r>
      <w:r w:rsidRPr="00807ACC">
        <w:rPr>
          <w:noProof/>
        </w:rPr>
      </w:r>
      <w:r w:rsidRPr="00807ACC">
        <w:rPr>
          <w:noProof/>
        </w:rPr>
        <w:fldChar w:fldCharType="separate"/>
      </w:r>
      <w:r w:rsidR="006C3EA2">
        <w:rPr>
          <w:noProof/>
        </w:rPr>
        <w:t>35</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Figure 17:</w:t>
      </w:r>
      <w:r w:rsidRPr="00807ACC">
        <w:rPr>
          <w:noProof/>
        </w:rPr>
        <w:tab/>
        <w:t>Percentage of standard primiparae giving birth vaginally sustaining a third- or fourth-degree tear and not undergoing episiotomy, by DHB of residence, 2013</w:t>
      </w:r>
      <w:r w:rsidRPr="00807ACC">
        <w:rPr>
          <w:noProof/>
        </w:rPr>
        <w:tab/>
      </w:r>
      <w:r w:rsidRPr="00807ACC">
        <w:rPr>
          <w:noProof/>
        </w:rPr>
        <w:fldChar w:fldCharType="begin"/>
      </w:r>
      <w:r w:rsidRPr="00807ACC">
        <w:rPr>
          <w:noProof/>
        </w:rPr>
        <w:instrText xml:space="preserve"> PAGEREF _Toc428901350 \h </w:instrText>
      </w:r>
      <w:r w:rsidRPr="00807ACC">
        <w:rPr>
          <w:noProof/>
        </w:rPr>
      </w:r>
      <w:r w:rsidRPr="00807ACC">
        <w:rPr>
          <w:noProof/>
        </w:rPr>
        <w:fldChar w:fldCharType="separate"/>
      </w:r>
      <w:r w:rsidR="006C3EA2">
        <w:rPr>
          <w:noProof/>
        </w:rPr>
        <w:t>38</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lastRenderedPageBreak/>
        <w:t>Figure 18:</w:t>
      </w:r>
      <w:r w:rsidRPr="00807ACC">
        <w:rPr>
          <w:noProof/>
        </w:rPr>
        <w:tab/>
        <w:t>Percentage of standard primiparae giving birth vaginally sustaining a third- or fourth-degree tear and not undergoing episiotomy, by facility of birth (secondary and tertiary facilities), 2013</w:t>
      </w:r>
      <w:r w:rsidRPr="00807ACC">
        <w:rPr>
          <w:noProof/>
        </w:rPr>
        <w:tab/>
      </w:r>
      <w:r w:rsidRPr="00807ACC">
        <w:rPr>
          <w:noProof/>
        </w:rPr>
        <w:fldChar w:fldCharType="begin"/>
      </w:r>
      <w:r w:rsidRPr="00807ACC">
        <w:rPr>
          <w:noProof/>
        </w:rPr>
        <w:instrText xml:space="preserve"> PAGEREF _Toc428901351 \h </w:instrText>
      </w:r>
      <w:r w:rsidRPr="00807ACC">
        <w:rPr>
          <w:noProof/>
        </w:rPr>
      </w:r>
      <w:r w:rsidRPr="00807ACC">
        <w:rPr>
          <w:noProof/>
        </w:rPr>
        <w:fldChar w:fldCharType="separate"/>
      </w:r>
      <w:r w:rsidR="006C3EA2">
        <w:rPr>
          <w:noProof/>
        </w:rPr>
        <w:t>38</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Figure 19:</w:t>
      </w:r>
      <w:r w:rsidRPr="00807ACC">
        <w:rPr>
          <w:noProof/>
        </w:rPr>
        <w:tab/>
        <w:t>Percentage of standard primiparae giving birth vaginally undergoing episiotomy and sustaining a third- or fourth-degree tear, by DHB of residence, 2013</w:t>
      </w:r>
      <w:r w:rsidRPr="00807ACC">
        <w:rPr>
          <w:noProof/>
        </w:rPr>
        <w:tab/>
      </w:r>
      <w:r w:rsidRPr="00807ACC">
        <w:rPr>
          <w:noProof/>
        </w:rPr>
        <w:fldChar w:fldCharType="begin"/>
      </w:r>
      <w:r w:rsidRPr="00807ACC">
        <w:rPr>
          <w:noProof/>
        </w:rPr>
        <w:instrText xml:space="preserve"> PAGEREF _Toc428901352 \h </w:instrText>
      </w:r>
      <w:r w:rsidRPr="00807ACC">
        <w:rPr>
          <w:noProof/>
        </w:rPr>
      </w:r>
      <w:r w:rsidRPr="00807ACC">
        <w:rPr>
          <w:noProof/>
        </w:rPr>
        <w:fldChar w:fldCharType="separate"/>
      </w:r>
      <w:r w:rsidR="006C3EA2">
        <w:rPr>
          <w:noProof/>
        </w:rPr>
        <w:t>41</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Figure 20:</w:t>
      </w:r>
      <w:r w:rsidRPr="00807ACC">
        <w:rPr>
          <w:noProof/>
        </w:rPr>
        <w:tab/>
        <w:t>Percentage of standard primiparae giving birth vaginally undergoing episiotomy and sustaining a third- or fourth-degree tear, by facility of birth (secondary and tertiary facilities), 2013</w:t>
      </w:r>
      <w:r w:rsidRPr="00807ACC">
        <w:rPr>
          <w:noProof/>
        </w:rPr>
        <w:tab/>
      </w:r>
      <w:r w:rsidRPr="00807ACC">
        <w:rPr>
          <w:noProof/>
        </w:rPr>
        <w:fldChar w:fldCharType="begin"/>
      </w:r>
      <w:r w:rsidRPr="00807ACC">
        <w:rPr>
          <w:noProof/>
        </w:rPr>
        <w:instrText xml:space="preserve"> PAGEREF _Toc428901353 \h </w:instrText>
      </w:r>
      <w:r w:rsidRPr="00807ACC">
        <w:rPr>
          <w:noProof/>
        </w:rPr>
      </w:r>
      <w:r w:rsidRPr="00807ACC">
        <w:rPr>
          <w:noProof/>
        </w:rPr>
        <w:fldChar w:fldCharType="separate"/>
      </w:r>
      <w:r w:rsidR="006C3EA2">
        <w:rPr>
          <w:noProof/>
        </w:rPr>
        <w:t>41</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Figure 21:</w:t>
      </w:r>
      <w:r w:rsidRPr="00807ACC">
        <w:rPr>
          <w:noProof/>
        </w:rPr>
        <w:tab/>
        <w:t>Percentage of women undergoing a caesarean section under general anaesthetic, by DHB of residence, 2013</w:t>
      </w:r>
      <w:r w:rsidRPr="00807ACC">
        <w:rPr>
          <w:noProof/>
        </w:rPr>
        <w:tab/>
      </w:r>
      <w:r w:rsidRPr="00807ACC">
        <w:rPr>
          <w:noProof/>
        </w:rPr>
        <w:fldChar w:fldCharType="begin"/>
      </w:r>
      <w:r w:rsidRPr="00807ACC">
        <w:rPr>
          <w:noProof/>
        </w:rPr>
        <w:instrText xml:space="preserve"> PAGEREF _Toc428901354 \h </w:instrText>
      </w:r>
      <w:r w:rsidRPr="00807ACC">
        <w:rPr>
          <w:noProof/>
        </w:rPr>
      </w:r>
      <w:r w:rsidRPr="00807ACC">
        <w:rPr>
          <w:noProof/>
        </w:rPr>
        <w:fldChar w:fldCharType="separate"/>
      </w:r>
      <w:r w:rsidR="006C3EA2">
        <w:rPr>
          <w:noProof/>
        </w:rPr>
        <w:t>45</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Figure 22:</w:t>
      </w:r>
      <w:r w:rsidRPr="00807ACC">
        <w:rPr>
          <w:noProof/>
        </w:rPr>
        <w:tab/>
        <w:t>Percentage of women undergoing a caesarean section under general anaesthetic, by facility of birth (secondary and tertiary facilities), 2013</w:t>
      </w:r>
      <w:r w:rsidRPr="00807ACC">
        <w:rPr>
          <w:noProof/>
        </w:rPr>
        <w:tab/>
      </w:r>
      <w:r w:rsidRPr="00807ACC">
        <w:rPr>
          <w:noProof/>
        </w:rPr>
        <w:fldChar w:fldCharType="begin"/>
      </w:r>
      <w:r w:rsidRPr="00807ACC">
        <w:rPr>
          <w:noProof/>
        </w:rPr>
        <w:instrText xml:space="preserve"> PAGEREF _Toc428901355 \h </w:instrText>
      </w:r>
      <w:r w:rsidRPr="00807ACC">
        <w:rPr>
          <w:noProof/>
        </w:rPr>
      </w:r>
      <w:r w:rsidRPr="00807ACC">
        <w:rPr>
          <w:noProof/>
        </w:rPr>
        <w:fldChar w:fldCharType="separate"/>
      </w:r>
      <w:r w:rsidR="006C3EA2">
        <w:rPr>
          <w:noProof/>
        </w:rPr>
        <w:t>45</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Figure 23:</w:t>
      </w:r>
      <w:r w:rsidRPr="00807ACC">
        <w:rPr>
          <w:noProof/>
        </w:rPr>
        <w:tab/>
        <w:t>Percentage of women giving birth by caesarean section and undergoing blood transfusion during birth admission, by DHB of residence, 2013</w:t>
      </w:r>
      <w:r w:rsidRPr="00807ACC">
        <w:rPr>
          <w:noProof/>
        </w:rPr>
        <w:tab/>
      </w:r>
      <w:r w:rsidRPr="00807ACC">
        <w:rPr>
          <w:noProof/>
        </w:rPr>
        <w:fldChar w:fldCharType="begin"/>
      </w:r>
      <w:r w:rsidRPr="00807ACC">
        <w:rPr>
          <w:noProof/>
        </w:rPr>
        <w:instrText xml:space="preserve"> PAGEREF _Toc428901356 \h </w:instrText>
      </w:r>
      <w:r w:rsidRPr="00807ACC">
        <w:rPr>
          <w:noProof/>
        </w:rPr>
      </w:r>
      <w:r w:rsidRPr="00807ACC">
        <w:rPr>
          <w:noProof/>
        </w:rPr>
        <w:fldChar w:fldCharType="separate"/>
      </w:r>
      <w:r w:rsidR="006C3EA2">
        <w:rPr>
          <w:noProof/>
        </w:rPr>
        <w:t>49</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Figure 24:</w:t>
      </w:r>
      <w:r w:rsidRPr="00807ACC">
        <w:rPr>
          <w:noProof/>
        </w:rPr>
        <w:tab/>
        <w:t xml:space="preserve">Percentage of women giving birth by caesarean section and undergoing blood </w:t>
      </w:r>
      <w:r w:rsidRPr="00807ACC">
        <w:rPr>
          <w:noProof/>
          <w:spacing w:val="-4"/>
        </w:rPr>
        <w:t>transfusion during birth admission, by facility of birth (secondary and tertiary facilities), 2013</w:t>
      </w:r>
      <w:r w:rsidRPr="00807ACC">
        <w:rPr>
          <w:noProof/>
        </w:rPr>
        <w:tab/>
      </w:r>
      <w:r w:rsidRPr="00807ACC">
        <w:rPr>
          <w:noProof/>
        </w:rPr>
        <w:fldChar w:fldCharType="begin"/>
      </w:r>
      <w:r w:rsidRPr="00807ACC">
        <w:rPr>
          <w:noProof/>
        </w:rPr>
        <w:instrText xml:space="preserve"> PAGEREF _Toc428901357 \h </w:instrText>
      </w:r>
      <w:r w:rsidRPr="00807ACC">
        <w:rPr>
          <w:noProof/>
        </w:rPr>
      </w:r>
      <w:r w:rsidRPr="00807ACC">
        <w:rPr>
          <w:noProof/>
        </w:rPr>
        <w:fldChar w:fldCharType="separate"/>
      </w:r>
      <w:r w:rsidR="006C3EA2">
        <w:rPr>
          <w:noProof/>
        </w:rPr>
        <w:t>49</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Figure 25:</w:t>
      </w:r>
      <w:r w:rsidRPr="00807ACC">
        <w:rPr>
          <w:noProof/>
        </w:rPr>
        <w:tab/>
        <w:t>Percentage of women giving birth vaginally and undergoing blood transfusion during birth admission, by DHB of residence, 2013</w:t>
      </w:r>
      <w:r w:rsidRPr="00807ACC">
        <w:rPr>
          <w:noProof/>
        </w:rPr>
        <w:tab/>
      </w:r>
      <w:r w:rsidRPr="00807ACC">
        <w:rPr>
          <w:noProof/>
        </w:rPr>
        <w:fldChar w:fldCharType="begin"/>
      </w:r>
      <w:r w:rsidRPr="00807ACC">
        <w:rPr>
          <w:noProof/>
        </w:rPr>
        <w:instrText xml:space="preserve"> PAGEREF _Toc428901358 \h </w:instrText>
      </w:r>
      <w:r w:rsidRPr="00807ACC">
        <w:rPr>
          <w:noProof/>
        </w:rPr>
      </w:r>
      <w:r w:rsidRPr="00807ACC">
        <w:rPr>
          <w:noProof/>
        </w:rPr>
        <w:fldChar w:fldCharType="separate"/>
      </w:r>
      <w:r w:rsidR="006C3EA2">
        <w:rPr>
          <w:noProof/>
        </w:rPr>
        <w:t>52</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Figure 26:</w:t>
      </w:r>
      <w:r w:rsidRPr="00807ACC">
        <w:rPr>
          <w:noProof/>
        </w:rPr>
        <w:tab/>
        <w:t>Percentage of women giving birth vaginally and undergoing blood transfusion during birth admission, by facility of birth (secondary and tertiary facilities), 2013</w:t>
      </w:r>
      <w:r w:rsidRPr="00807ACC">
        <w:rPr>
          <w:noProof/>
        </w:rPr>
        <w:tab/>
      </w:r>
      <w:r w:rsidRPr="00807ACC">
        <w:rPr>
          <w:noProof/>
        </w:rPr>
        <w:fldChar w:fldCharType="begin"/>
      </w:r>
      <w:r w:rsidRPr="00807ACC">
        <w:rPr>
          <w:noProof/>
        </w:rPr>
        <w:instrText xml:space="preserve"> PAGEREF _Toc428901359 \h </w:instrText>
      </w:r>
      <w:r w:rsidRPr="00807ACC">
        <w:rPr>
          <w:noProof/>
        </w:rPr>
      </w:r>
      <w:r w:rsidRPr="00807ACC">
        <w:rPr>
          <w:noProof/>
        </w:rPr>
        <w:fldChar w:fldCharType="separate"/>
      </w:r>
      <w:r w:rsidR="006C3EA2">
        <w:rPr>
          <w:noProof/>
        </w:rPr>
        <w:t>52</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Figure 27:</w:t>
      </w:r>
      <w:r w:rsidRPr="00807ACC">
        <w:rPr>
          <w:noProof/>
        </w:rPr>
        <w:tab/>
        <w:t>Percentage of women identified as smokers during postnatal period (2 weeks after birth), by DHB of residence, 2013</w:t>
      </w:r>
      <w:r w:rsidRPr="00807ACC">
        <w:rPr>
          <w:noProof/>
        </w:rPr>
        <w:tab/>
      </w:r>
      <w:r w:rsidRPr="00807ACC">
        <w:rPr>
          <w:noProof/>
        </w:rPr>
        <w:fldChar w:fldCharType="begin"/>
      </w:r>
      <w:r w:rsidRPr="00807ACC">
        <w:rPr>
          <w:noProof/>
        </w:rPr>
        <w:instrText xml:space="preserve"> PAGEREF _Toc428901360 \h </w:instrText>
      </w:r>
      <w:r w:rsidRPr="00807ACC">
        <w:rPr>
          <w:noProof/>
        </w:rPr>
      </w:r>
      <w:r w:rsidRPr="00807ACC">
        <w:rPr>
          <w:noProof/>
        </w:rPr>
        <w:fldChar w:fldCharType="separate"/>
      </w:r>
      <w:r w:rsidR="006C3EA2">
        <w:rPr>
          <w:noProof/>
        </w:rPr>
        <w:t>64</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Figure 28:</w:t>
      </w:r>
      <w:r w:rsidRPr="00807ACC">
        <w:rPr>
          <w:noProof/>
        </w:rPr>
        <w:tab/>
        <w:t>Percentage of women identified as smokers during postnatal period (2 weeks after birth), by facility of birth (secondary and tertiary facilities), 2013</w:t>
      </w:r>
      <w:r w:rsidRPr="00807ACC">
        <w:rPr>
          <w:noProof/>
        </w:rPr>
        <w:tab/>
      </w:r>
      <w:r w:rsidRPr="00807ACC">
        <w:rPr>
          <w:noProof/>
        </w:rPr>
        <w:fldChar w:fldCharType="begin"/>
      </w:r>
      <w:r w:rsidRPr="00807ACC">
        <w:rPr>
          <w:noProof/>
        </w:rPr>
        <w:instrText xml:space="preserve"> PAGEREF _Toc428901361 \h </w:instrText>
      </w:r>
      <w:r w:rsidRPr="00807ACC">
        <w:rPr>
          <w:noProof/>
        </w:rPr>
      </w:r>
      <w:r w:rsidRPr="00807ACC">
        <w:rPr>
          <w:noProof/>
        </w:rPr>
        <w:fldChar w:fldCharType="separate"/>
      </w:r>
      <w:r w:rsidR="006C3EA2">
        <w:rPr>
          <w:noProof/>
        </w:rPr>
        <w:t>64</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Figure 29:</w:t>
      </w:r>
      <w:r w:rsidRPr="00807ACC">
        <w:rPr>
          <w:noProof/>
        </w:rPr>
        <w:tab/>
        <w:t>Percentage of women giving birth with BMI over 35 at registration, by DHB of residence, 2013</w:t>
      </w:r>
      <w:r w:rsidRPr="00807ACC">
        <w:rPr>
          <w:noProof/>
        </w:rPr>
        <w:tab/>
      </w:r>
      <w:r w:rsidRPr="00807ACC">
        <w:rPr>
          <w:noProof/>
        </w:rPr>
        <w:fldChar w:fldCharType="begin"/>
      </w:r>
      <w:r w:rsidRPr="00807ACC">
        <w:rPr>
          <w:noProof/>
        </w:rPr>
        <w:instrText xml:space="preserve"> PAGEREF _Toc428901362 \h </w:instrText>
      </w:r>
      <w:r w:rsidRPr="00807ACC">
        <w:rPr>
          <w:noProof/>
        </w:rPr>
      </w:r>
      <w:r w:rsidRPr="00807ACC">
        <w:rPr>
          <w:noProof/>
        </w:rPr>
        <w:fldChar w:fldCharType="separate"/>
      </w:r>
      <w:r w:rsidR="006C3EA2">
        <w:rPr>
          <w:noProof/>
        </w:rPr>
        <w:t>68</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Figure 30:</w:t>
      </w:r>
      <w:r w:rsidRPr="00807ACC">
        <w:rPr>
          <w:noProof/>
        </w:rPr>
        <w:tab/>
        <w:t>Percentage of women giving birth with BMI over 35 at registration, by facility of birth (secondary and tertiary facilities), 2013</w:t>
      </w:r>
      <w:r w:rsidRPr="00807ACC">
        <w:rPr>
          <w:noProof/>
        </w:rPr>
        <w:tab/>
      </w:r>
      <w:r w:rsidRPr="00807ACC">
        <w:rPr>
          <w:noProof/>
        </w:rPr>
        <w:fldChar w:fldCharType="begin"/>
      </w:r>
      <w:r w:rsidRPr="00807ACC">
        <w:rPr>
          <w:noProof/>
        </w:rPr>
        <w:instrText xml:space="preserve"> PAGEREF _Toc428901363 \h </w:instrText>
      </w:r>
      <w:r w:rsidRPr="00807ACC">
        <w:rPr>
          <w:noProof/>
        </w:rPr>
      </w:r>
      <w:r w:rsidRPr="00807ACC">
        <w:rPr>
          <w:noProof/>
        </w:rPr>
        <w:fldChar w:fldCharType="separate"/>
      </w:r>
      <w:r w:rsidR="006C3EA2">
        <w:rPr>
          <w:noProof/>
        </w:rPr>
        <w:t>68</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Figure 31:</w:t>
      </w:r>
      <w:r w:rsidRPr="00807ACC">
        <w:rPr>
          <w:noProof/>
        </w:rPr>
        <w:tab/>
        <w:t>Percentage of preterm births, by DHB of residence, 2013</w:t>
      </w:r>
      <w:r w:rsidRPr="00807ACC">
        <w:rPr>
          <w:noProof/>
        </w:rPr>
        <w:tab/>
      </w:r>
      <w:r w:rsidRPr="00807ACC">
        <w:rPr>
          <w:noProof/>
        </w:rPr>
        <w:fldChar w:fldCharType="begin"/>
      </w:r>
      <w:r w:rsidRPr="00807ACC">
        <w:rPr>
          <w:noProof/>
        </w:rPr>
        <w:instrText xml:space="preserve"> PAGEREF _Toc428901364 \h </w:instrText>
      </w:r>
      <w:r w:rsidRPr="00807ACC">
        <w:rPr>
          <w:noProof/>
        </w:rPr>
      </w:r>
      <w:r w:rsidRPr="00807ACC">
        <w:rPr>
          <w:noProof/>
        </w:rPr>
        <w:fldChar w:fldCharType="separate"/>
      </w:r>
      <w:r w:rsidR="006C3EA2">
        <w:rPr>
          <w:noProof/>
        </w:rPr>
        <w:t>72</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Figure 32:</w:t>
      </w:r>
      <w:r w:rsidRPr="00807ACC">
        <w:rPr>
          <w:noProof/>
        </w:rPr>
        <w:tab/>
        <w:t>Percentage of preterm births, by facility of birth (secondary and tertiary facilities), 2013</w:t>
      </w:r>
      <w:r w:rsidRPr="00807ACC">
        <w:rPr>
          <w:noProof/>
        </w:rPr>
        <w:tab/>
      </w:r>
      <w:r w:rsidRPr="00807ACC">
        <w:rPr>
          <w:noProof/>
        </w:rPr>
        <w:fldChar w:fldCharType="begin"/>
      </w:r>
      <w:r w:rsidRPr="00807ACC">
        <w:rPr>
          <w:noProof/>
        </w:rPr>
        <w:instrText xml:space="preserve"> PAGEREF _Toc428901365 \h </w:instrText>
      </w:r>
      <w:r w:rsidRPr="00807ACC">
        <w:rPr>
          <w:noProof/>
        </w:rPr>
      </w:r>
      <w:r w:rsidRPr="00807ACC">
        <w:rPr>
          <w:noProof/>
        </w:rPr>
        <w:fldChar w:fldCharType="separate"/>
      </w:r>
      <w:r w:rsidR="006C3EA2">
        <w:rPr>
          <w:noProof/>
        </w:rPr>
        <w:t>72</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Figure 33:</w:t>
      </w:r>
      <w:r w:rsidRPr="00807ACC">
        <w:rPr>
          <w:noProof/>
        </w:rPr>
        <w:tab/>
        <w:t>Percentage of small babies at term (37–42 weeks’ gestation), by DHB of residence, 2013</w:t>
      </w:r>
      <w:r w:rsidRPr="00807ACC">
        <w:rPr>
          <w:noProof/>
        </w:rPr>
        <w:tab/>
      </w:r>
      <w:r w:rsidRPr="00807ACC">
        <w:rPr>
          <w:noProof/>
        </w:rPr>
        <w:fldChar w:fldCharType="begin"/>
      </w:r>
      <w:r w:rsidRPr="00807ACC">
        <w:rPr>
          <w:noProof/>
        </w:rPr>
        <w:instrText xml:space="preserve"> PAGEREF _Toc428901366 \h </w:instrText>
      </w:r>
      <w:r w:rsidRPr="00807ACC">
        <w:rPr>
          <w:noProof/>
        </w:rPr>
      </w:r>
      <w:r w:rsidRPr="00807ACC">
        <w:rPr>
          <w:noProof/>
        </w:rPr>
        <w:fldChar w:fldCharType="separate"/>
      </w:r>
      <w:r w:rsidR="006C3EA2">
        <w:rPr>
          <w:noProof/>
        </w:rPr>
        <w:t>77</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Figure 34:</w:t>
      </w:r>
      <w:r w:rsidRPr="00807ACC">
        <w:rPr>
          <w:noProof/>
        </w:rPr>
        <w:tab/>
        <w:t>Percentage 0f small babies at term (37–42 weeks’ gestation), by facility of birth (secondary and tertiary facilities), 2013</w:t>
      </w:r>
      <w:r w:rsidRPr="00807ACC">
        <w:rPr>
          <w:noProof/>
        </w:rPr>
        <w:tab/>
      </w:r>
      <w:r w:rsidRPr="00807ACC">
        <w:rPr>
          <w:noProof/>
        </w:rPr>
        <w:fldChar w:fldCharType="begin"/>
      </w:r>
      <w:r w:rsidRPr="00807ACC">
        <w:rPr>
          <w:noProof/>
        </w:rPr>
        <w:instrText xml:space="preserve"> PAGEREF _Toc428901367 \h </w:instrText>
      </w:r>
      <w:r w:rsidRPr="00807ACC">
        <w:rPr>
          <w:noProof/>
        </w:rPr>
      </w:r>
      <w:r w:rsidRPr="00807ACC">
        <w:rPr>
          <w:noProof/>
        </w:rPr>
        <w:fldChar w:fldCharType="separate"/>
      </w:r>
      <w:r w:rsidR="006C3EA2">
        <w:rPr>
          <w:noProof/>
        </w:rPr>
        <w:t>77</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Figure 35:</w:t>
      </w:r>
      <w:r w:rsidRPr="00807ACC">
        <w:rPr>
          <w:noProof/>
        </w:rPr>
        <w:tab/>
        <w:t>Percentage of small babies at term born at 40–42 weeks’ gestation, by DHB of residence, 2013</w:t>
      </w:r>
      <w:r w:rsidRPr="00807ACC">
        <w:rPr>
          <w:noProof/>
        </w:rPr>
        <w:tab/>
      </w:r>
      <w:r w:rsidRPr="00807ACC">
        <w:rPr>
          <w:noProof/>
        </w:rPr>
        <w:fldChar w:fldCharType="begin"/>
      </w:r>
      <w:r w:rsidRPr="00807ACC">
        <w:rPr>
          <w:noProof/>
        </w:rPr>
        <w:instrText xml:space="preserve"> PAGEREF _Toc428901368 \h </w:instrText>
      </w:r>
      <w:r w:rsidRPr="00807ACC">
        <w:rPr>
          <w:noProof/>
        </w:rPr>
      </w:r>
      <w:r w:rsidRPr="00807ACC">
        <w:rPr>
          <w:noProof/>
        </w:rPr>
        <w:fldChar w:fldCharType="separate"/>
      </w:r>
      <w:r w:rsidR="006C3EA2">
        <w:rPr>
          <w:noProof/>
        </w:rPr>
        <w:t>80</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Figure 36:</w:t>
      </w:r>
      <w:r w:rsidRPr="00807ACC">
        <w:rPr>
          <w:noProof/>
        </w:rPr>
        <w:tab/>
        <w:t>Percentage of small babies at term born at 40–42 weeks’ gestation, by facility of birth (secondary and tertiary facilities), 2013</w:t>
      </w:r>
      <w:r w:rsidRPr="00807ACC">
        <w:rPr>
          <w:noProof/>
        </w:rPr>
        <w:tab/>
      </w:r>
      <w:r w:rsidRPr="00807ACC">
        <w:rPr>
          <w:noProof/>
        </w:rPr>
        <w:fldChar w:fldCharType="begin"/>
      </w:r>
      <w:r w:rsidRPr="00807ACC">
        <w:rPr>
          <w:noProof/>
        </w:rPr>
        <w:instrText xml:space="preserve"> PAGEREF _Toc428901369 \h </w:instrText>
      </w:r>
      <w:r w:rsidRPr="00807ACC">
        <w:rPr>
          <w:noProof/>
        </w:rPr>
      </w:r>
      <w:r w:rsidRPr="00807ACC">
        <w:rPr>
          <w:noProof/>
        </w:rPr>
        <w:fldChar w:fldCharType="separate"/>
      </w:r>
      <w:r w:rsidR="006C3EA2">
        <w:rPr>
          <w:noProof/>
        </w:rPr>
        <w:t>80</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Figure 37:</w:t>
      </w:r>
      <w:r w:rsidRPr="00807ACC">
        <w:rPr>
          <w:noProof/>
        </w:rPr>
        <w:tab/>
        <w:t>Percentage of babies born at 37+ week’s gestation requiring respiratory support, by DHB of residence, 2013</w:t>
      </w:r>
      <w:r w:rsidRPr="00807ACC">
        <w:rPr>
          <w:noProof/>
        </w:rPr>
        <w:tab/>
      </w:r>
      <w:r w:rsidRPr="00807ACC">
        <w:rPr>
          <w:noProof/>
        </w:rPr>
        <w:fldChar w:fldCharType="begin"/>
      </w:r>
      <w:r w:rsidRPr="00807ACC">
        <w:rPr>
          <w:noProof/>
        </w:rPr>
        <w:instrText xml:space="preserve"> PAGEREF _Toc428901370 \h </w:instrText>
      </w:r>
      <w:r w:rsidRPr="00807ACC">
        <w:rPr>
          <w:noProof/>
        </w:rPr>
      </w:r>
      <w:r w:rsidRPr="00807ACC">
        <w:rPr>
          <w:noProof/>
        </w:rPr>
        <w:fldChar w:fldCharType="separate"/>
      </w:r>
      <w:r w:rsidR="006C3EA2">
        <w:rPr>
          <w:noProof/>
        </w:rPr>
        <w:t>84</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Figure 38:</w:t>
      </w:r>
      <w:r w:rsidRPr="00807ACC">
        <w:rPr>
          <w:noProof/>
        </w:rPr>
        <w:tab/>
        <w:t>Percentage of babies born at 37+ week’s gestation requiring respiratory support, by facility of birth (secondary and tertiary facilities), 2013</w:t>
      </w:r>
      <w:r w:rsidRPr="00807ACC">
        <w:rPr>
          <w:noProof/>
        </w:rPr>
        <w:tab/>
      </w:r>
      <w:r w:rsidRPr="00807ACC">
        <w:rPr>
          <w:noProof/>
        </w:rPr>
        <w:fldChar w:fldCharType="begin"/>
      </w:r>
      <w:r w:rsidRPr="00807ACC">
        <w:rPr>
          <w:noProof/>
        </w:rPr>
        <w:instrText xml:space="preserve"> PAGEREF _Toc428901371 \h </w:instrText>
      </w:r>
      <w:r w:rsidRPr="00807ACC">
        <w:rPr>
          <w:noProof/>
        </w:rPr>
      </w:r>
      <w:r w:rsidRPr="00807ACC">
        <w:rPr>
          <w:noProof/>
        </w:rPr>
        <w:fldChar w:fldCharType="separate"/>
      </w:r>
      <w:r w:rsidR="006C3EA2">
        <w:rPr>
          <w:noProof/>
        </w:rPr>
        <w:t>84</w:t>
      </w:r>
      <w:r w:rsidRPr="00807ACC">
        <w:rPr>
          <w:noProof/>
        </w:rPr>
        <w:fldChar w:fldCharType="end"/>
      </w:r>
    </w:p>
    <w:p w:rsidR="00567C0D" w:rsidRPr="00807ACC" w:rsidRDefault="00567C0D">
      <w:pPr>
        <w:pStyle w:val="TOC3"/>
        <w:rPr>
          <w:rFonts w:asciiTheme="minorHAnsi" w:eastAsiaTheme="minorEastAsia" w:hAnsiTheme="minorHAnsi" w:cstheme="minorBidi"/>
          <w:noProof/>
          <w:sz w:val="22"/>
          <w:szCs w:val="22"/>
          <w:lang w:eastAsia="en-NZ"/>
        </w:rPr>
      </w:pPr>
      <w:r w:rsidRPr="00807ACC">
        <w:rPr>
          <w:noProof/>
        </w:rPr>
        <w:t>Figure A1:</w:t>
      </w:r>
      <w:r w:rsidRPr="00807ACC">
        <w:rPr>
          <w:noProof/>
        </w:rPr>
        <w:tab/>
        <w:t>Maternity facilities in New Zealand by DHB and facility type (2009–2013)</w:t>
      </w:r>
      <w:r w:rsidRPr="00807ACC">
        <w:rPr>
          <w:noProof/>
        </w:rPr>
        <w:tab/>
      </w:r>
      <w:r w:rsidRPr="00807ACC">
        <w:rPr>
          <w:noProof/>
        </w:rPr>
        <w:fldChar w:fldCharType="begin"/>
      </w:r>
      <w:r w:rsidRPr="00807ACC">
        <w:rPr>
          <w:noProof/>
        </w:rPr>
        <w:instrText xml:space="preserve"> PAGEREF _Toc428901372 \h </w:instrText>
      </w:r>
      <w:r w:rsidRPr="00807ACC">
        <w:rPr>
          <w:noProof/>
        </w:rPr>
      </w:r>
      <w:r w:rsidRPr="00807ACC">
        <w:rPr>
          <w:noProof/>
        </w:rPr>
        <w:fldChar w:fldCharType="separate"/>
      </w:r>
      <w:r w:rsidR="006C3EA2">
        <w:rPr>
          <w:noProof/>
        </w:rPr>
        <w:t>98</w:t>
      </w:r>
      <w:r w:rsidRPr="00807ACC">
        <w:rPr>
          <w:noProof/>
        </w:rPr>
        <w:fldChar w:fldCharType="end"/>
      </w:r>
    </w:p>
    <w:p w:rsidR="001664C6" w:rsidRPr="00807ACC" w:rsidRDefault="00567C0D" w:rsidP="00567C0D">
      <w:r w:rsidRPr="00807ACC">
        <w:fldChar w:fldCharType="end"/>
      </w:r>
    </w:p>
    <w:p w:rsidR="001664C6" w:rsidRPr="00807ACC" w:rsidRDefault="001664C6">
      <w:pPr>
        <w:rPr>
          <w:sz w:val="20"/>
        </w:rPr>
      </w:pPr>
      <w:r w:rsidRPr="00807ACC">
        <w:br w:type="page"/>
      </w:r>
    </w:p>
    <w:p w:rsidR="0021763B" w:rsidRPr="00807ACC" w:rsidRDefault="0021763B" w:rsidP="00AE792F">
      <w:pPr>
        <w:pStyle w:val="Heading1"/>
      </w:pPr>
      <w:bookmarkStart w:id="2" w:name="_Toc428901158"/>
      <w:r w:rsidRPr="00807ACC">
        <w:lastRenderedPageBreak/>
        <w:t>Executive summary</w:t>
      </w:r>
      <w:bookmarkEnd w:id="2"/>
    </w:p>
    <w:p w:rsidR="00915C92" w:rsidRPr="00807ACC" w:rsidRDefault="00660DD0" w:rsidP="00AD208E">
      <w:r w:rsidRPr="00807ACC">
        <w:t xml:space="preserve">The </w:t>
      </w:r>
      <w:r w:rsidR="00915C92" w:rsidRPr="00807ACC">
        <w:t>New Zealand M</w:t>
      </w:r>
      <w:r w:rsidRPr="00807ACC">
        <w:t xml:space="preserve">aternity </w:t>
      </w:r>
      <w:r w:rsidR="00915C92" w:rsidRPr="00807ACC">
        <w:t>C</w:t>
      </w:r>
      <w:r w:rsidRPr="00807ACC">
        <w:t xml:space="preserve">linical </w:t>
      </w:r>
      <w:r w:rsidR="00915C92" w:rsidRPr="00807ACC">
        <w:t>I</w:t>
      </w:r>
      <w:r w:rsidRPr="00807ACC">
        <w:t xml:space="preserve">ndicators provide information on a series of maternity outcomes which relate to an optimal health outcome. </w:t>
      </w:r>
      <w:r w:rsidR="00915C92" w:rsidRPr="00807ACC">
        <w:t xml:space="preserve">For this report, as with previous reports in this series, the </w:t>
      </w:r>
      <w:r w:rsidR="000F3E15" w:rsidRPr="00807ACC">
        <w:t>‘</w:t>
      </w:r>
      <w:r w:rsidR="00915C92" w:rsidRPr="00807ACC">
        <w:t xml:space="preserve">standard </w:t>
      </w:r>
      <w:proofErr w:type="spellStart"/>
      <w:r w:rsidR="00915C92" w:rsidRPr="00807ACC">
        <w:t>primipara</w:t>
      </w:r>
      <w:proofErr w:type="spellEnd"/>
      <w:r w:rsidR="000F3E15" w:rsidRPr="00807ACC">
        <w:t>’</w:t>
      </w:r>
      <w:r w:rsidR="00915C92" w:rsidRPr="00807ACC">
        <w:rPr>
          <w:i/>
        </w:rPr>
        <w:t xml:space="preserve"> </w:t>
      </w:r>
      <w:r w:rsidR="00915C92" w:rsidRPr="00807ACC">
        <w:t xml:space="preserve">definition is used to identify a group of women who are considered to be </w:t>
      </w:r>
      <w:r w:rsidR="000F3E15" w:rsidRPr="00807ACC">
        <w:t>‘</w:t>
      </w:r>
      <w:r w:rsidR="00915C92" w:rsidRPr="00807ACC">
        <w:t>low risk</w:t>
      </w:r>
      <w:r w:rsidR="000F3E15" w:rsidRPr="00807ACC">
        <w:t>’</w:t>
      </w:r>
      <w:r w:rsidR="00915C92" w:rsidRPr="00807ACC">
        <w:t>, for whom interventions and outcomes should be similar. Of the 21</w:t>
      </w:r>
      <w:r w:rsidR="000F3E15" w:rsidRPr="00807ACC">
        <w:t> </w:t>
      </w:r>
      <w:r w:rsidR="00915C92" w:rsidRPr="00807ACC">
        <w:t>indicators covered in this report:</w:t>
      </w:r>
    </w:p>
    <w:p w:rsidR="00915C92" w:rsidRPr="00807ACC" w:rsidRDefault="00915C92" w:rsidP="00AD208E">
      <w:pPr>
        <w:pStyle w:val="Bullet"/>
      </w:pPr>
      <w:r w:rsidRPr="00807ACC">
        <w:t xml:space="preserve">three apply to women who registered with a </w:t>
      </w:r>
      <w:r w:rsidR="007564AB" w:rsidRPr="00807ACC">
        <w:t>l</w:t>
      </w:r>
      <w:r w:rsidRPr="00807ACC">
        <w:t xml:space="preserve">ead </w:t>
      </w:r>
      <w:r w:rsidR="007564AB" w:rsidRPr="00807ACC">
        <w:t>m</w:t>
      </w:r>
      <w:r w:rsidRPr="00807ACC">
        <w:t xml:space="preserve">aternity </w:t>
      </w:r>
      <w:r w:rsidR="007564AB" w:rsidRPr="00807ACC">
        <w:t>c</w:t>
      </w:r>
      <w:r w:rsidRPr="00807ACC">
        <w:t>arer (LMC)</w:t>
      </w:r>
    </w:p>
    <w:p w:rsidR="00915C92" w:rsidRPr="00807ACC" w:rsidRDefault="00915C92" w:rsidP="00AD208E">
      <w:pPr>
        <w:pStyle w:val="Bullet"/>
      </w:pPr>
      <w:r w:rsidRPr="00807ACC">
        <w:t>eight apply to standard primiparae</w:t>
      </w:r>
    </w:p>
    <w:p w:rsidR="00915C92" w:rsidRPr="00807ACC" w:rsidRDefault="00915C92" w:rsidP="00AD208E">
      <w:pPr>
        <w:pStyle w:val="Bullet"/>
      </w:pPr>
      <w:r w:rsidRPr="00807ACC">
        <w:t>six apply to all women giving birth in New Zealand</w:t>
      </w:r>
    </w:p>
    <w:p w:rsidR="00915C92" w:rsidRPr="00807ACC" w:rsidRDefault="00915C92" w:rsidP="00AD208E">
      <w:pPr>
        <w:pStyle w:val="Bullet"/>
      </w:pPr>
      <w:proofErr w:type="gramStart"/>
      <w:r w:rsidRPr="00807ACC">
        <w:t>four</w:t>
      </w:r>
      <w:proofErr w:type="gramEnd"/>
      <w:r w:rsidRPr="00807ACC">
        <w:t xml:space="preserve"> apply to all babies born in New Zealand.</w:t>
      </w:r>
    </w:p>
    <w:p w:rsidR="00915C92" w:rsidRPr="00807ACC" w:rsidRDefault="00915C92" w:rsidP="00AD208E"/>
    <w:p w:rsidR="00915C92" w:rsidRPr="00807ACC" w:rsidRDefault="00915C92" w:rsidP="00AD208E">
      <w:r w:rsidRPr="00807ACC">
        <w:t>This is the fifth report in the New Zealand Maternity Clinical Indicators</w:t>
      </w:r>
      <w:r w:rsidRPr="00807ACC" w:rsidDel="00915C92">
        <w:t xml:space="preserve"> </w:t>
      </w:r>
      <w:r w:rsidRPr="00807ACC">
        <w:t xml:space="preserve">series. It presents data on women giving birth, and babies born in the 2013 calendar year. It includes </w:t>
      </w:r>
      <w:r w:rsidR="00F32734" w:rsidRPr="00807ACC">
        <w:t>six</w:t>
      </w:r>
      <w:r w:rsidRPr="00807ACC">
        <w:t xml:space="preserve"> new indicators</w:t>
      </w:r>
      <w:r w:rsidR="00F32734" w:rsidRPr="00807ACC">
        <w:t>, bringing the total number of indicators to 21,</w:t>
      </w:r>
      <w:r w:rsidRPr="00807ACC">
        <w:t xml:space="preserve"> and presents trends </w:t>
      </w:r>
      <w:r w:rsidR="00F32734" w:rsidRPr="00807ACC">
        <w:t xml:space="preserve">for each indicator </w:t>
      </w:r>
      <w:r w:rsidRPr="00807ACC">
        <w:t>over a five</w:t>
      </w:r>
      <w:r w:rsidR="007564AB" w:rsidRPr="00807ACC">
        <w:t>-</w:t>
      </w:r>
      <w:r w:rsidRPr="00807ACC">
        <w:t>year period.</w:t>
      </w:r>
    </w:p>
    <w:p w:rsidR="00915C92" w:rsidRPr="00807ACC" w:rsidRDefault="00915C92" w:rsidP="00AD208E"/>
    <w:p w:rsidR="00A71544" w:rsidRPr="00807ACC" w:rsidRDefault="00A71544" w:rsidP="00AD208E">
      <w:r w:rsidRPr="00807ACC">
        <w:t>In 2013</w:t>
      </w:r>
      <w:r w:rsidR="00915C92" w:rsidRPr="00807ACC">
        <w:t>, compared to the four previous years,</w:t>
      </w:r>
      <w:r w:rsidRPr="00807ACC">
        <w:t xml:space="preserve"> there was:</w:t>
      </w:r>
    </w:p>
    <w:p w:rsidR="00A71544" w:rsidRPr="00807ACC" w:rsidRDefault="00A71544" w:rsidP="00AD208E">
      <w:pPr>
        <w:pStyle w:val="Bullet"/>
      </w:pPr>
      <w:r w:rsidRPr="00807ACC">
        <w:t>an increase in the proportion of women who registered with a</w:t>
      </w:r>
      <w:r w:rsidR="00AC11B1" w:rsidRPr="00807ACC">
        <w:t>n</w:t>
      </w:r>
      <w:r w:rsidRPr="00807ACC">
        <w:t xml:space="preserve"> </w:t>
      </w:r>
      <w:r w:rsidR="00AC11B1" w:rsidRPr="00807ACC">
        <w:t>LMC</w:t>
      </w:r>
      <w:r w:rsidRPr="00807ACC">
        <w:t xml:space="preserve"> in the first trimester of pregnancy </w:t>
      </w:r>
      <w:r w:rsidR="000C0E4B" w:rsidRPr="00807ACC">
        <w:t>and major variations between regions</w:t>
      </w:r>
    </w:p>
    <w:p w:rsidR="00A71544" w:rsidRPr="00807ACC" w:rsidRDefault="00A71544" w:rsidP="00AD208E">
      <w:pPr>
        <w:pStyle w:val="Bullet"/>
      </w:pPr>
      <w:r w:rsidRPr="00807ACC">
        <w:t>a decrease in the proportion of standar</w:t>
      </w:r>
      <w:r w:rsidR="00804918" w:rsidRPr="00807ACC">
        <w:t>d</w:t>
      </w:r>
      <w:r w:rsidRPr="00807ACC">
        <w:t xml:space="preserve"> primipara</w:t>
      </w:r>
      <w:r w:rsidR="00915C92" w:rsidRPr="00807ACC">
        <w:t>e</w:t>
      </w:r>
      <w:r w:rsidRPr="00807ACC">
        <w:t xml:space="preserve"> who had a spontaneous vaginal birth and a</w:t>
      </w:r>
      <w:r w:rsidR="00915C92" w:rsidRPr="00807ACC">
        <w:t xml:space="preserve">n </w:t>
      </w:r>
      <w:r w:rsidRPr="00807ACC">
        <w:t xml:space="preserve">increase in standard primiparae who had a caesarean section </w:t>
      </w:r>
      <w:r w:rsidR="00915C92" w:rsidRPr="00807ACC">
        <w:t>or</w:t>
      </w:r>
      <w:r w:rsidRPr="00807ACC">
        <w:t xml:space="preserve"> instrumental birth</w:t>
      </w:r>
      <w:r w:rsidR="00915C92" w:rsidRPr="00807ACC">
        <w:t>,</w:t>
      </w:r>
      <w:r w:rsidR="000C0E4B" w:rsidRPr="00807ACC">
        <w:t xml:space="preserve"> and continued major variations between regions</w:t>
      </w:r>
    </w:p>
    <w:p w:rsidR="00A71544" w:rsidRPr="00807ACC" w:rsidRDefault="00A71544" w:rsidP="00AD208E">
      <w:pPr>
        <w:pStyle w:val="Bullet"/>
      </w:pPr>
      <w:r w:rsidRPr="00807ACC">
        <w:t>a decrease in the proportion of standard primipara</w:t>
      </w:r>
      <w:r w:rsidR="00915C92" w:rsidRPr="00807ACC">
        <w:t>e</w:t>
      </w:r>
      <w:r w:rsidRPr="00807ACC">
        <w:t xml:space="preserve"> who had an intact perineum and an increase in the proportion who had an episiotomy</w:t>
      </w:r>
      <w:r w:rsidR="00915C92" w:rsidRPr="00807ACC">
        <w:t xml:space="preserve"> or</w:t>
      </w:r>
      <w:r w:rsidRPr="00807ACC">
        <w:t xml:space="preserve"> a third</w:t>
      </w:r>
      <w:r w:rsidR="007564AB" w:rsidRPr="00807ACC">
        <w:t>-</w:t>
      </w:r>
      <w:r w:rsidRPr="00807ACC">
        <w:t xml:space="preserve"> or fourth</w:t>
      </w:r>
      <w:r w:rsidR="007564AB" w:rsidRPr="00807ACC">
        <w:t>-</w:t>
      </w:r>
      <w:r w:rsidRPr="00807ACC">
        <w:t>degree tear</w:t>
      </w:r>
      <w:r w:rsidR="005753A2" w:rsidRPr="00807ACC">
        <w:t>, or both an episiotomy and a third</w:t>
      </w:r>
      <w:r w:rsidR="007564AB" w:rsidRPr="00807ACC">
        <w:t>-</w:t>
      </w:r>
      <w:r w:rsidR="005753A2" w:rsidRPr="00807ACC">
        <w:t xml:space="preserve"> or fourth</w:t>
      </w:r>
      <w:r w:rsidR="007564AB" w:rsidRPr="00807ACC">
        <w:t>-</w:t>
      </w:r>
      <w:r w:rsidR="005753A2" w:rsidRPr="00807ACC">
        <w:t>degree tear</w:t>
      </w:r>
      <w:r w:rsidR="007564AB" w:rsidRPr="00807ACC">
        <w:t>,</w:t>
      </w:r>
      <w:r w:rsidR="005753A2" w:rsidRPr="00807ACC">
        <w:t xml:space="preserve"> </w:t>
      </w:r>
      <w:r w:rsidR="000C0E4B" w:rsidRPr="00807ACC">
        <w:t xml:space="preserve">and </w:t>
      </w:r>
      <w:r w:rsidR="005753A2" w:rsidRPr="00807ACC">
        <w:t xml:space="preserve">there was </w:t>
      </w:r>
      <w:r w:rsidR="000C0E4B" w:rsidRPr="00807ACC">
        <w:t>continued major variations between regions</w:t>
      </w:r>
    </w:p>
    <w:p w:rsidR="00915C92" w:rsidRPr="00807ACC" w:rsidRDefault="00A71544" w:rsidP="00AD208E">
      <w:pPr>
        <w:pStyle w:val="Bullet"/>
      </w:pPr>
      <w:r w:rsidRPr="00807ACC">
        <w:t xml:space="preserve">a decrease in the proportion of women </w:t>
      </w:r>
      <w:r w:rsidR="007564AB" w:rsidRPr="00807ACC">
        <w:t xml:space="preserve">who had </w:t>
      </w:r>
      <w:r w:rsidRPr="00807ACC">
        <w:t>a general anaesthetic for caesarean section</w:t>
      </w:r>
    </w:p>
    <w:p w:rsidR="00A71544" w:rsidRPr="00807ACC" w:rsidRDefault="00915C92" w:rsidP="00AD208E">
      <w:pPr>
        <w:pStyle w:val="Bullet"/>
      </w:pPr>
      <w:r w:rsidRPr="00807ACC">
        <w:t>a decrease in the proportion of women who</w:t>
      </w:r>
      <w:r w:rsidR="00A71544" w:rsidRPr="00807ACC">
        <w:t xml:space="preserve"> required a blood transfusion following a caesarean section</w:t>
      </w:r>
    </w:p>
    <w:p w:rsidR="00A71544" w:rsidRPr="00807ACC" w:rsidRDefault="00A71544" w:rsidP="00AD208E">
      <w:pPr>
        <w:pStyle w:val="Bullet"/>
      </w:pPr>
      <w:r w:rsidRPr="00807ACC">
        <w:t>an increase in the propo</w:t>
      </w:r>
      <w:r w:rsidR="00807ACC" w:rsidRPr="00807ACC">
        <w:t>r</w:t>
      </w:r>
      <w:r w:rsidRPr="00807ACC">
        <w:t>tion of women who required a blood transfusion following a vaginal birth</w:t>
      </w:r>
    </w:p>
    <w:p w:rsidR="00A71544" w:rsidRPr="00807ACC" w:rsidRDefault="00A71544" w:rsidP="00AD208E">
      <w:pPr>
        <w:pStyle w:val="Bullet"/>
      </w:pPr>
      <w:r w:rsidRPr="00807ACC">
        <w:t xml:space="preserve">a </w:t>
      </w:r>
      <w:r w:rsidR="00915C92" w:rsidRPr="00807ACC">
        <w:t xml:space="preserve">decrease </w:t>
      </w:r>
      <w:r w:rsidRPr="00807ACC">
        <w:t xml:space="preserve">in the proportion of women </w:t>
      </w:r>
      <w:r w:rsidR="007564AB" w:rsidRPr="00807ACC">
        <w:t xml:space="preserve">who smoked </w:t>
      </w:r>
      <w:r w:rsidRPr="00807ACC">
        <w:t>during the postnatal period</w:t>
      </w:r>
    </w:p>
    <w:p w:rsidR="00A71544" w:rsidRPr="00807ACC" w:rsidRDefault="00A71544" w:rsidP="00AD208E">
      <w:pPr>
        <w:pStyle w:val="Bullet"/>
      </w:pPr>
      <w:r w:rsidRPr="00807ACC">
        <w:t xml:space="preserve">an increase in the proportion of women with </w:t>
      </w:r>
      <w:r w:rsidR="003E3D7C" w:rsidRPr="00807ACC">
        <w:t>body mass index (BMI) over 35</w:t>
      </w:r>
      <w:r w:rsidR="008668FF" w:rsidRPr="00807ACC">
        <w:t xml:space="preserve"> at registration</w:t>
      </w:r>
    </w:p>
    <w:p w:rsidR="00A71544" w:rsidRPr="00807ACC" w:rsidRDefault="00A71544" w:rsidP="00AD208E">
      <w:pPr>
        <w:pStyle w:val="Bullet"/>
      </w:pPr>
      <w:r w:rsidRPr="00807ACC">
        <w:t xml:space="preserve">a </w:t>
      </w:r>
      <w:r w:rsidR="007564AB" w:rsidRPr="00807ACC">
        <w:t xml:space="preserve">decrease </w:t>
      </w:r>
      <w:r w:rsidRPr="00807ACC">
        <w:t xml:space="preserve">in the proportion of small babies at </w:t>
      </w:r>
      <w:r w:rsidR="001F7DC6" w:rsidRPr="00807ACC">
        <w:t>term (</w:t>
      </w:r>
      <w:r w:rsidR="003E3D7C" w:rsidRPr="00807ACC">
        <w:t>37–</w:t>
      </w:r>
      <w:r w:rsidRPr="00807ACC">
        <w:t>42 weeks</w:t>
      </w:r>
      <w:r w:rsidR="000F3E15" w:rsidRPr="00807ACC">
        <w:t>’</w:t>
      </w:r>
      <w:r w:rsidRPr="00807ACC">
        <w:t xml:space="preserve"> gestation</w:t>
      </w:r>
      <w:r w:rsidR="001F7DC6" w:rsidRPr="00807ACC">
        <w:t>)</w:t>
      </w:r>
      <w:r w:rsidRPr="00807ACC">
        <w:t xml:space="preserve"> and </w:t>
      </w:r>
      <w:r w:rsidR="001F7DC6" w:rsidRPr="00807ACC">
        <w:t xml:space="preserve">in the proportion of small babies born </w:t>
      </w:r>
      <w:r w:rsidR="003E3D7C" w:rsidRPr="00807ACC">
        <w:t>at 40–</w:t>
      </w:r>
      <w:r w:rsidRPr="00807ACC">
        <w:t>42 weeks</w:t>
      </w:r>
      <w:r w:rsidR="000F3E15" w:rsidRPr="00807ACC">
        <w:t>’</w:t>
      </w:r>
      <w:r w:rsidRPr="00807ACC">
        <w:t xml:space="preserve"> gestation</w:t>
      </w:r>
    </w:p>
    <w:p w:rsidR="00A71544" w:rsidRPr="00807ACC" w:rsidRDefault="00A71544" w:rsidP="00AD208E">
      <w:pPr>
        <w:pStyle w:val="Bullet"/>
      </w:pPr>
      <w:proofErr w:type="gramStart"/>
      <w:r w:rsidRPr="00807ACC">
        <w:t>an</w:t>
      </w:r>
      <w:proofErr w:type="gramEnd"/>
      <w:r w:rsidRPr="00807ACC">
        <w:t xml:space="preserve"> increase</w:t>
      </w:r>
      <w:r w:rsidR="000F3E15" w:rsidRPr="00807ACC">
        <w:t xml:space="preserve"> </w:t>
      </w:r>
      <w:r w:rsidRPr="00807ACC">
        <w:t>in the proportion of term babies requiring respiratory support</w:t>
      </w:r>
      <w:r w:rsidR="007564AB" w:rsidRPr="00807ACC">
        <w:t>.</w:t>
      </w:r>
    </w:p>
    <w:p w:rsidR="00A71544" w:rsidRPr="00807ACC" w:rsidRDefault="00A71544" w:rsidP="00AD208E"/>
    <w:p w:rsidR="00386FE1" w:rsidRPr="00807ACC" w:rsidRDefault="00386FE1" w:rsidP="00AD208E">
      <w:r w:rsidRPr="00807ACC">
        <w:t xml:space="preserve">As the </w:t>
      </w:r>
      <w:r w:rsidR="00F0497A" w:rsidRPr="00807ACC">
        <w:t>four</w:t>
      </w:r>
      <w:r w:rsidRPr="00807ACC">
        <w:t xml:space="preserve"> previous reports demonstrated, </w:t>
      </w:r>
      <w:r w:rsidR="00915C92" w:rsidRPr="00807ACC">
        <w:t xml:space="preserve">reported </w:t>
      </w:r>
      <w:r w:rsidRPr="00807ACC">
        <w:t xml:space="preserve">maternity service delivery and outcomes </w:t>
      </w:r>
      <w:r w:rsidR="000A1DC8" w:rsidRPr="00807ACC">
        <w:t xml:space="preserve">for women and babies </w:t>
      </w:r>
      <w:r w:rsidRPr="00807ACC">
        <w:t xml:space="preserve">vary between </w:t>
      </w:r>
      <w:r w:rsidR="007564AB" w:rsidRPr="00807ACC">
        <w:t>district health boards (</w:t>
      </w:r>
      <w:r w:rsidRPr="00807ACC">
        <w:t>DHBs</w:t>
      </w:r>
      <w:r w:rsidR="007564AB" w:rsidRPr="00807ACC">
        <w:t>)</w:t>
      </w:r>
      <w:r w:rsidRPr="00807ACC">
        <w:t xml:space="preserve"> and between individual secondary and tertiary facilities. These findings merit further investigation of data quality and integrity as well as </w:t>
      </w:r>
      <w:r w:rsidR="007564AB" w:rsidRPr="00807ACC">
        <w:t xml:space="preserve">variations in </w:t>
      </w:r>
      <w:r w:rsidRPr="00807ACC">
        <w:t>local clinical practice management.</w:t>
      </w:r>
    </w:p>
    <w:p w:rsidR="0021763B" w:rsidRPr="00807ACC" w:rsidRDefault="0021763B" w:rsidP="00AD208E"/>
    <w:p w:rsidR="00804918" w:rsidRPr="00807ACC" w:rsidRDefault="00804918" w:rsidP="00AD208E">
      <w:r w:rsidRPr="00807ACC">
        <w:t>Since 2012, DHBs and maternity stakeholders have used national benchmarked data in their local maternity quality and safety programmes to identify areas warranting further investigation at a local level. Using the data in this report, DHBs and local maternity stakeholders can expand the scope of their investigations and view trends over a five</w:t>
      </w:r>
      <w:r w:rsidR="007564AB" w:rsidRPr="00807ACC">
        <w:t>-</w:t>
      </w:r>
      <w:r w:rsidRPr="00807ACC">
        <w:t>year period.</w:t>
      </w:r>
    </w:p>
    <w:p w:rsidR="00C07F67" w:rsidRPr="00807ACC" w:rsidRDefault="00C07F67" w:rsidP="00C07F67">
      <w:pPr>
        <w:sectPr w:rsidR="00C07F67" w:rsidRPr="00807ACC" w:rsidSect="009D5125">
          <w:headerReference w:type="even" r:id="rId15"/>
          <w:headerReference w:type="default" r:id="rId16"/>
          <w:footerReference w:type="even" r:id="rId17"/>
          <w:footerReference w:type="default" r:id="rId18"/>
          <w:pgSz w:w="11907" w:h="16840" w:code="9"/>
          <w:pgMar w:top="851" w:right="1134" w:bottom="1134" w:left="1134" w:header="284" w:footer="567" w:gutter="284"/>
          <w:pgNumType w:fmt="lowerRoman"/>
          <w:cols w:space="720"/>
        </w:sectPr>
      </w:pPr>
    </w:p>
    <w:p w:rsidR="008C2973" w:rsidRPr="00807ACC" w:rsidRDefault="0086388B" w:rsidP="00AD208E">
      <w:pPr>
        <w:pStyle w:val="Heading1"/>
      </w:pPr>
      <w:bookmarkStart w:id="3" w:name="_Toc428901159"/>
      <w:r w:rsidRPr="00807ACC">
        <w:lastRenderedPageBreak/>
        <w:t>Introduction</w:t>
      </w:r>
      <w:bookmarkEnd w:id="3"/>
    </w:p>
    <w:p w:rsidR="00915C92" w:rsidRPr="00807ACC" w:rsidRDefault="00E86851" w:rsidP="00AD208E">
      <w:pPr>
        <w:pStyle w:val="Heading2"/>
      </w:pPr>
      <w:bookmarkStart w:id="4" w:name="_Toc428901160"/>
      <w:bookmarkStart w:id="5" w:name="_Toc311786194"/>
      <w:bookmarkStart w:id="6" w:name="_Toc354993949"/>
      <w:bookmarkStart w:id="7" w:name="_Toc397424489"/>
      <w:r w:rsidRPr="00807ACC">
        <w:t xml:space="preserve">What </w:t>
      </w:r>
      <w:r w:rsidR="00915C92" w:rsidRPr="00807ACC">
        <w:t>is a clinical indicator?</w:t>
      </w:r>
      <w:bookmarkEnd w:id="4"/>
    </w:p>
    <w:p w:rsidR="00915C92" w:rsidRPr="00807ACC" w:rsidRDefault="00915C92" w:rsidP="00AD208E">
      <w:r w:rsidRPr="00807ACC">
        <w:t xml:space="preserve">A clinical indicator is a measure of the clinical management and outcome of health care received by an individual. </w:t>
      </w:r>
      <w:r w:rsidR="007564AB" w:rsidRPr="00807ACC">
        <w:t>For e</w:t>
      </w:r>
      <w:r w:rsidRPr="00807ACC">
        <w:t>ach clinical indicator</w:t>
      </w:r>
      <w:r w:rsidR="007564AB" w:rsidRPr="00807ACC">
        <w:t>, there</w:t>
      </w:r>
      <w:r w:rsidRPr="00807ACC">
        <w:t xml:space="preserve"> should </w:t>
      </w:r>
      <w:r w:rsidR="007564AB" w:rsidRPr="00807ACC">
        <w:t xml:space="preserve">be </w:t>
      </w:r>
      <w:r w:rsidRPr="00807ACC">
        <w:t>evidence that confirms the underlying causal relationship between a particular process or intervention and a health outcome (</w:t>
      </w:r>
      <w:r w:rsidR="008708A8" w:rsidRPr="00807ACC">
        <w:t>WHA</w:t>
      </w:r>
      <w:r w:rsidRPr="00807ACC">
        <w:t xml:space="preserve"> 2007). Clinical indicators can enable the quality of care and services to be measured and compared</w:t>
      </w:r>
      <w:r w:rsidR="007564AB" w:rsidRPr="00807ACC">
        <w:t>,</w:t>
      </w:r>
      <w:r w:rsidRPr="00807ACC">
        <w:t xml:space="preserve"> by describing </w:t>
      </w:r>
      <w:r w:rsidR="007564AB" w:rsidRPr="00807ACC">
        <w:t xml:space="preserve">a </w:t>
      </w:r>
      <w:r w:rsidRPr="00807ACC">
        <w:t xml:space="preserve">performance or health outcome that should occur and then evaluating whether </w:t>
      </w:r>
      <w:r w:rsidR="007564AB" w:rsidRPr="00807ACC">
        <w:t xml:space="preserve">it </w:t>
      </w:r>
      <w:r w:rsidRPr="00807ACC">
        <w:t>has occurred, in a standardised format that enables comparison between services or sites (Mainz 2003).</w:t>
      </w:r>
    </w:p>
    <w:p w:rsidR="00AD208E" w:rsidRPr="00807ACC" w:rsidRDefault="00AD208E" w:rsidP="00AD208E"/>
    <w:p w:rsidR="00E86851" w:rsidRPr="00807ACC" w:rsidRDefault="00915C92" w:rsidP="00AD208E">
      <w:pPr>
        <w:pStyle w:val="Heading2"/>
      </w:pPr>
      <w:bookmarkStart w:id="8" w:name="_Toc428901161"/>
      <w:r w:rsidRPr="00807ACC">
        <w:t>What are</w:t>
      </w:r>
      <w:r w:rsidR="00E86851" w:rsidRPr="00807ACC">
        <w:t xml:space="preserve"> the New Zealand Maternity Clinical Indicators?</w:t>
      </w:r>
      <w:bookmarkEnd w:id="5"/>
      <w:bookmarkEnd w:id="6"/>
      <w:bookmarkEnd w:id="7"/>
      <w:bookmarkEnd w:id="8"/>
    </w:p>
    <w:p w:rsidR="00084646" w:rsidRPr="00807ACC" w:rsidRDefault="00E86851" w:rsidP="00AD208E">
      <w:r w:rsidRPr="00807ACC">
        <w:t>The New Zealand Maternity Clinical Indicators show key maternity outcomes for each DHB region and maternity facility.</w:t>
      </w:r>
    </w:p>
    <w:p w:rsidR="00A87D3D" w:rsidRPr="00807ACC" w:rsidRDefault="00A87D3D" w:rsidP="00AD208E">
      <w:bookmarkStart w:id="9" w:name="_Toc311786195"/>
      <w:bookmarkStart w:id="10" w:name="_Toc354993950"/>
    </w:p>
    <w:p w:rsidR="00E86851" w:rsidRPr="00807ACC" w:rsidRDefault="00E86851" w:rsidP="00AD208E">
      <w:r w:rsidRPr="00807ACC">
        <w:t>The purpose of the New Zealand Maternity Clinical Indicators is to:</w:t>
      </w:r>
    </w:p>
    <w:p w:rsidR="00E86851" w:rsidRPr="00807ACC" w:rsidRDefault="00E86851" w:rsidP="00AD208E">
      <w:pPr>
        <w:pStyle w:val="Bullet"/>
      </w:pPr>
      <w:r w:rsidRPr="00807ACC">
        <w:t>highlight areas where quality</w:t>
      </w:r>
      <w:r w:rsidR="00915C92" w:rsidRPr="00807ACC">
        <w:t xml:space="preserve"> and safety could</w:t>
      </w:r>
      <w:r w:rsidRPr="00807ACC">
        <w:t xml:space="preserve"> be improved at a national level</w:t>
      </w:r>
    </w:p>
    <w:p w:rsidR="00E86851" w:rsidRPr="00807ACC" w:rsidRDefault="00E86851" w:rsidP="00AD208E">
      <w:pPr>
        <w:pStyle w:val="Bullet"/>
      </w:pPr>
      <w:r w:rsidRPr="00807ACC">
        <w:t>support quality improvement by helping DHBs to identify focus areas for local clinical review of maternity services</w:t>
      </w:r>
    </w:p>
    <w:p w:rsidR="00E86851" w:rsidRPr="00807ACC" w:rsidRDefault="00E86851" w:rsidP="00AD208E">
      <w:pPr>
        <w:pStyle w:val="Bullet"/>
      </w:pPr>
      <w:r w:rsidRPr="00807ACC">
        <w:t>provide a broader picture of maternity outcomes in New Zealand than that obtainable from maternal and perinatal mortality data alone</w:t>
      </w:r>
    </w:p>
    <w:p w:rsidR="00084646" w:rsidRPr="00807ACC" w:rsidRDefault="00E86851" w:rsidP="00AD208E">
      <w:pPr>
        <w:pStyle w:val="Bullet"/>
      </w:pPr>
      <w:r w:rsidRPr="00807ACC">
        <w:t>provide standardised (benchmarked) data allowing DHBs to evaluate their maternity services over time and against the national average</w:t>
      </w:r>
    </w:p>
    <w:p w:rsidR="00084646" w:rsidRPr="00807ACC" w:rsidRDefault="00E86851" w:rsidP="00AD208E">
      <w:pPr>
        <w:pStyle w:val="Bullet"/>
      </w:pPr>
      <w:proofErr w:type="gramStart"/>
      <w:r w:rsidRPr="00807ACC">
        <w:t>improve</w:t>
      </w:r>
      <w:proofErr w:type="gramEnd"/>
      <w:r w:rsidRPr="00807ACC">
        <w:t xml:space="preserve"> national consistency and quality in maternity data reporting.</w:t>
      </w:r>
    </w:p>
    <w:p w:rsidR="00E86851" w:rsidRPr="00807ACC" w:rsidRDefault="00E86851" w:rsidP="00AD208E"/>
    <w:p w:rsidR="00E86851" w:rsidRPr="00807ACC" w:rsidRDefault="00E86851" w:rsidP="00AD208E">
      <w:r w:rsidRPr="00807ACC">
        <w:t>The New Zealand Maternity Clinical Indicators are evidence-based and cover a range of procedures and outcomes for mothers and their babies. Where possible</w:t>
      </w:r>
      <w:r w:rsidR="000C7656" w:rsidRPr="00807ACC">
        <w:t>,</w:t>
      </w:r>
      <w:r w:rsidRPr="00807ACC">
        <w:t xml:space="preserve"> the New Zealand Maternity Clinical Indicators are aligned with international maternity indicators to enable international comparison.</w:t>
      </w:r>
    </w:p>
    <w:p w:rsidR="00A87D3D" w:rsidRPr="00807ACC" w:rsidRDefault="00A87D3D" w:rsidP="00AD208E"/>
    <w:p w:rsidR="00084646" w:rsidRPr="00807ACC" w:rsidRDefault="00E86851" w:rsidP="00AD208E">
      <w:r w:rsidRPr="00807ACC">
        <w:t xml:space="preserve">The </w:t>
      </w:r>
      <w:r w:rsidR="007564AB" w:rsidRPr="00807ACC">
        <w:t xml:space="preserve">Ministry of Health develops and publishes the </w:t>
      </w:r>
      <w:r w:rsidRPr="00807ACC">
        <w:t>New Zealand Maternity Clinical Indicators with support from the National Maternity Monitoring Group and the New Zealand Maternity Clinical Indicators Expert Working Group.</w:t>
      </w:r>
    </w:p>
    <w:p w:rsidR="00A87D3D" w:rsidRPr="00807ACC" w:rsidRDefault="00A87D3D" w:rsidP="00AD208E"/>
    <w:p w:rsidR="000F3E15" w:rsidRPr="00807ACC" w:rsidRDefault="00E86851" w:rsidP="00AD208E">
      <w:r w:rsidRPr="00807ACC">
        <w:t xml:space="preserve">It is an expectation </w:t>
      </w:r>
      <w:r w:rsidR="007564AB" w:rsidRPr="00807ACC">
        <w:t xml:space="preserve">of </w:t>
      </w:r>
      <w:r w:rsidRPr="00807ACC">
        <w:t>the New Zealand Maternity Standards that the New Zealand Maternity Clinical Indicators are reviewed every three years.</w:t>
      </w:r>
    </w:p>
    <w:p w:rsidR="00164836" w:rsidRPr="00807ACC" w:rsidRDefault="00164836" w:rsidP="00AD208E"/>
    <w:p w:rsidR="00AD208E" w:rsidRPr="00807ACC" w:rsidRDefault="00AD208E" w:rsidP="00AD208E">
      <w:bookmarkStart w:id="11" w:name="_Toc397424490"/>
      <w:r w:rsidRPr="00807ACC">
        <w:br w:type="page"/>
      </w:r>
    </w:p>
    <w:p w:rsidR="00E86851" w:rsidRPr="00807ACC" w:rsidRDefault="00E86851" w:rsidP="00AD208E">
      <w:pPr>
        <w:pStyle w:val="Heading2"/>
        <w:spacing w:before="0"/>
      </w:pPr>
      <w:bookmarkStart w:id="12" w:name="_Toc428901162"/>
      <w:r w:rsidRPr="00807ACC">
        <w:lastRenderedPageBreak/>
        <w:t>Background</w:t>
      </w:r>
      <w:bookmarkEnd w:id="9"/>
      <w:bookmarkEnd w:id="10"/>
      <w:bookmarkEnd w:id="11"/>
      <w:bookmarkEnd w:id="12"/>
    </w:p>
    <w:p w:rsidR="000F3E15" w:rsidRPr="00807ACC" w:rsidRDefault="00E86851" w:rsidP="00AD208E">
      <w:r w:rsidRPr="00807ACC">
        <w:t>In 2010 the Minister of Health directed the Ministry of Health to develop a national quality and safety programme for maternity services, encompassing standards and clinical indicators.</w:t>
      </w:r>
    </w:p>
    <w:p w:rsidR="00A87D3D" w:rsidRPr="00807ACC" w:rsidRDefault="00A87D3D" w:rsidP="00AD208E">
      <w:pPr>
        <w:rPr>
          <w:highlight w:val="yellow"/>
        </w:rPr>
      </w:pPr>
    </w:p>
    <w:p w:rsidR="00C6514A" w:rsidRPr="00807ACC" w:rsidRDefault="00C6514A" w:rsidP="00AD208E">
      <w:r w:rsidRPr="00807ACC">
        <w:t xml:space="preserve">The New Zealand Maternity Clinical Indicators are the result of collaboration between the Ministry of Health and maternity stakeholders representing consumer, midwifery, obstetric, general practice, </w:t>
      </w:r>
      <w:proofErr w:type="gramStart"/>
      <w:r w:rsidRPr="00807ACC">
        <w:t>paediatric</w:t>
      </w:r>
      <w:proofErr w:type="gramEnd"/>
      <w:r w:rsidRPr="00807ACC">
        <w:t xml:space="preserve"> and anaesthetic perspectives. In 2011 an expert working group established a set of 12 maternity clinical indicators that could be measured using the available data collections at that time.</w:t>
      </w:r>
    </w:p>
    <w:p w:rsidR="00C6514A" w:rsidRPr="00807ACC" w:rsidRDefault="00C6514A" w:rsidP="00AD208E"/>
    <w:p w:rsidR="000F3E15" w:rsidRPr="00807ACC" w:rsidRDefault="00C6514A" w:rsidP="00AD208E">
      <w:r w:rsidRPr="00807ACC">
        <w:t>Since then, data collections and data quality have improved. In 2013</w:t>
      </w:r>
      <w:r w:rsidR="00D33F6B" w:rsidRPr="00807ACC">
        <w:t>,</w:t>
      </w:r>
      <w:r w:rsidRPr="00807ACC">
        <w:t xml:space="preserve"> the National Maternity Monitoring Group reviewed the original indicator set and recommended a range of changes to improve the quality, completeness and scope of the Maternity Clinical Indicators. </w:t>
      </w:r>
      <w:r w:rsidR="00D33F6B" w:rsidRPr="00807ACC">
        <w:t xml:space="preserve">The original expert working group </w:t>
      </w:r>
      <w:r w:rsidRPr="00807ACC">
        <w:t xml:space="preserve">further reviewed and developed </w:t>
      </w:r>
      <w:r w:rsidR="00D33F6B" w:rsidRPr="00807ACC">
        <w:t xml:space="preserve">these proposed changes </w:t>
      </w:r>
      <w:r w:rsidRPr="00807ACC">
        <w:t>to ensure the objectives of the Maternity Clinical Indicators were retained.</w:t>
      </w:r>
    </w:p>
    <w:p w:rsidR="00C6514A" w:rsidRPr="00807ACC" w:rsidRDefault="00C6514A" w:rsidP="00AD208E"/>
    <w:p w:rsidR="00C6514A" w:rsidRPr="00807ACC" w:rsidRDefault="00C6514A" w:rsidP="00AD208E">
      <w:r w:rsidRPr="00807ACC">
        <w:t xml:space="preserve">The first phase of changes was implemented in </w:t>
      </w:r>
      <w:r w:rsidR="00D33F6B" w:rsidRPr="00807ACC">
        <w:rPr>
          <w:i/>
        </w:rPr>
        <w:t>New Zealand Maternity Clinical Indicators 2012</w:t>
      </w:r>
      <w:r w:rsidR="00D33F6B" w:rsidRPr="00807ACC">
        <w:t xml:space="preserve">; it </w:t>
      </w:r>
      <w:r w:rsidRPr="00807ACC">
        <w:t xml:space="preserve">included improving the quality and completeness of the original 12 indicators and introducing three new indicators. </w:t>
      </w:r>
      <w:r w:rsidR="00D33F6B" w:rsidRPr="00807ACC">
        <w:t xml:space="preserve">This report, </w:t>
      </w:r>
      <w:r w:rsidR="00D33F6B" w:rsidRPr="00807ACC">
        <w:rPr>
          <w:i/>
        </w:rPr>
        <w:t>New Zealand Maternity Clinical Indicators 201</w:t>
      </w:r>
      <w:r w:rsidR="00054E7E" w:rsidRPr="00807ACC">
        <w:rPr>
          <w:i/>
        </w:rPr>
        <w:t>3</w:t>
      </w:r>
      <w:r w:rsidR="00D33F6B" w:rsidRPr="00807ACC">
        <w:t>,</w:t>
      </w:r>
      <w:r w:rsidR="00D33F6B" w:rsidRPr="00807ACC">
        <w:rPr>
          <w:i/>
        </w:rPr>
        <w:t xml:space="preserve"> </w:t>
      </w:r>
      <w:r w:rsidR="00D33F6B" w:rsidRPr="00807ACC">
        <w:t xml:space="preserve">covers </w:t>
      </w:r>
      <w:r w:rsidRPr="00807ACC">
        <w:t xml:space="preserve">the second year </w:t>
      </w:r>
      <w:r w:rsidR="00D33F6B" w:rsidRPr="00807ACC">
        <w:t xml:space="preserve">to which </w:t>
      </w:r>
      <w:r w:rsidRPr="00807ACC">
        <w:t>these revised indicators</w:t>
      </w:r>
      <w:r w:rsidR="00D33F6B" w:rsidRPr="00807ACC">
        <w:t xml:space="preserve"> apply</w:t>
      </w:r>
      <w:r w:rsidRPr="00807ACC">
        <w:t xml:space="preserve">, </w:t>
      </w:r>
      <w:r w:rsidR="00D33F6B" w:rsidRPr="00807ACC">
        <w:t xml:space="preserve">and </w:t>
      </w:r>
      <w:r w:rsidRPr="00807ACC">
        <w:t>the second phase of changes. These changes introduc</w:t>
      </w:r>
      <w:r w:rsidR="00BA7138" w:rsidRPr="00807ACC">
        <w:t>e</w:t>
      </w:r>
      <w:r w:rsidRPr="00807ACC">
        <w:t xml:space="preserve"> six new indicators </w:t>
      </w:r>
      <w:r w:rsidR="006D7179" w:rsidRPr="00807ACC">
        <w:t xml:space="preserve">that consider outcomes for </w:t>
      </w:r>
      <w:r w:rsidR="00BA7138" w:rsidRPr="00807ACC">
        <w:t xml:space="preserve">babies and for </w:t>
      </w:r>
      <w:r w:rsidR="006D7179" w:rsidRPr="00807ACC">
        <w:t xml:space="preserve">women </w:t>
      </w:r>
      <w:r w:rsidR="00BA7138" w:rsidRPr="00807ACC">
        <w:t>e</w:t>
      </w:r>
      <w:r w:rsidR="006D7179" w:rsidRPr="00807ACC">
        <w:t xml:space="preserve">xperiencing severe morbidity, </w:t>
      </w:r>
      <w:r w:rsidRPr="00807ACC">
        <w:t>and expand</w:t>
      </w:r>
      <w:r w:rsidR="006D7179" w:rsidRPr="00807ACC">
        <w:t xml:space="preserve"> the</w:t>
      </w:r>
      <w:r w:rsidRPr="00807ACC">
        <w:t xml:space="preserve"> methodology to count outcomes for women giving birth outside a maternity facility more accurately.</w:t>
      </w:r>
    </w:p>
    <w:p w:rsidR="00C6514A" w:rsidRPr="00807ACC" w:rsidRDefault="00C6514A" w:rsidP="00AD208E"/>
    <w:p w:rsidR="00E86851" w:rsidRPr="00807ACC" w:rsidRDefault="00336612" w:rsidP="00AD208E">
      <w:r w:rsidRPr="00807ACC">
        <w:t xml:space="preserve">In early 2015, the Minister of Health committed to the continuation of the Maternity Quality Initiative, under which the Ministry of Health has committed to continued annual publication of clinical indicators. </w:t>
      </w:r>
      <w:r w:rsidR="00E86851" w:rsidRPr="00807ACC">
        <w:t>The next review of the New Zealand Maternity Clinical Indicators will occur prior to the development of the report</w:t>
      </w:r>
      <w:r w:rsidR="00BF0A1C" w:rsidRPr="00807ACC">
        <w:t xml:space="preserve"> on 2015 data</w:t>
      </w:r>
      <w:r w:rsidR="00E86851" w:rsidRPr="00807ACC">
        <w:t>.</w:t>
      </w:r>
    </w:p>
    <w:p w:rsidR="00AD208E" w:rsidRPr="00807ACC" w:rsidRDefault="00AD208E" w:rsidP="00AD208E"/>
    <w:p w:rsidR="00E86851" w:rsidRPr="00807ACC" w:rsidRDefault="00E86851" w:rsidP="00AD208E">
      <w:pPr>
        <w:pStyle w:val="Heading2"/>
      </w:pPr>
      <w:bookmarkStart w:id="13" w:name="_Toc311786196"/>
      <w:bookmarkStart w:id="14" w:name="_Toc354993951"/>
      <w:bookmarkStart w:id="15" w:name="_Toc397424491"/>
      <w:bookmarkStart w:id="16" w:name="_Toc428901163"/>
      <w:r w:rsidRPr="00807ACC">
        <w:t>Overview</w:t>
      </w:r>
      <w:bookmarkEnd w:id="13"/>
      <w:bookmarkEnd w:id="14"/>
      <w:bookmarkEnd w:id="15"/>
      <w:bookmarkEnd w:id="16"/>
    </w:p>
    <w:p w:rsidR="007E3FB7" w:rsidRPr="00807ACC" w:rsidRDefault="007E3FB7" w:rsidP="00AD208E">
      <w:r w:rsidRPr="00807ACC">
        <w:t xml:space="preserve">This report presents the second year of </w:t>
      </w:r>
      <w:r w:rsidR="00D33F6B" w:rsidRPr="00807ACC">
        <w:t xml:space="preserve">reporting on the </w:t>
      </w:r>
      <w:r w:rsidRPr="00807ACC">
        <w:t>revised indicators</w:t>
      </w:r>
      <w:r w:rsidR="00D33F6B" w:rsidRPr="00807ACC">
        <w:t>,</w:t>
      </w:r>
      <w:r w:rsidR="00305858" w:rsidRPr="00807ACC">
        <w:t xml:space="preserve"> and </w:t>
      </w:r>
      <w:r w:rsidR="00AD0B04" w:rsidRPr="00807ACC">
        <w:t xml:space="preserve">the fifth edition in the </w:t>
      </w:r>
      <w:r w:rsidR="00D33F6B" w:rsidRPr="00807ACC">
        <w:rPr>
          <w:i/>
        </w:rPr>
        <w:t xml:space="preserve">New Zealand Maternity Clinical Indicators </w:t>
      </w:r>
      <w:r w:rsidR="00AD0B04" w:rsidRPr="00807ACC">
        <w:t xml:space="preserve">series (see Table 1 for </w:t>
      </w:r>
      <w:r w:rsidR="00D33F6B" w:rsidRPr="00807ACC">
        <w:t xml:space="preserve">a </w:t>
      </w:r>
      <w:r w:rsidR="00AD0B04" w:rsidRPr="00807ACC">
        <w:t xml:space="preserve">list of indicators presented in this publication). </w:t>
      </w:r>
      <w:r w:rsidR="00DC54F2" w:rsidRPr="00807ACC">
        <w:t>This report</w:t>
      </w:r>
      <w:r w:rsidR="00305858" w:rsidRPr="00807ACC">
        <w:t xml:space="preserve"> was </w:t>
      </w:r>
      <w:r w:rsidRPr="00807ACC">
        <w:t xml:space="preserve">developed in partnership with the New Zealand Maternity Clinical Indicators Expert Working Group. The key changes to </w:t>
      </w:r>
      <w:r w:rsidR="00AD0B04" w:rsidRPr="00807ACC">
        <w:t>this year</w:t>
      </w:r>
      <w:r w:rsidR="000F3E15" w:rsidRPr="00807ACC">
        <w:t>’</w:t>
      </w:r>
      <w:r w:rsidR="00AD0B04" w:rsidRPr="00807ACC">
        <w:t>s</w:t>
      </w:r>
      <w:r w:rsidRPr="00807ACC">
        <w:t xml:space="preserve"> report are:</w:t>
      </w:r>
    </w:p>
    <w:p w:rsidR="00082D10" w:rsidRPr="00807ACC" w:rsidRDefault="00082D10" w:rsidP="00AD208E">
      <w:pPr>
        <w:pStyle w:val="Bullet"/>
      </w:pPr>
      <w:r w:rsidRPr="00807ACC">
        <w:rPr>
          <w:b/>
        </w:rPr>
        <w:t>Expanded methodology for data extraction</w:t>
      </w:r>
      <w:r w:rsidRPr="00807ACC">
        <w:t xml:space="preserve">: The methodology used for extracting data was expanded to count </w:t>
      </w:r>
      <w:r w:rsidR="00336612" w:rsidRPr="00807ACC">
        <w:t>outcomes</w:t>
      </w:r>
      <w:r w:rsidRPr="00807ACC">
        <w:t xml:space="preserve"> for women giving birth outside a maternity facility</w:t>
      </w:r>
      <w:r w:rsidR="00373758" w:rsidRPr="00807ACC">
        <w:t xml:space="preserve"> more accurately</w:t>
      </w:r>
      <w:r w:rsidRPr="00807ACC">
        <w:t>. This includes counting procedures during the birth admission for women giving birth at a maternity facility, as well as procedures occurring within</w:t>
      </w:r>
      <w:r w:rsidR="00C37E58" w:rsidRPr="00807ACC">
        <w:t xml:space="preserve"> three</w:t>
      </w:r>
      <w:r w:rsidRPr="00807ACC">
        <w:t xml:space="preserve"> days of </w:t>
      </w:r>
      <w:r w:rsidR="00826C01" w:rsidRPr="00807ACC">
        <w:t>birth</w:t>
      </w:r>
      <w:r w:rsidRPr="00807ACC">
        <w:t xml:space="preserve"> for women giving birth outside a maternity facility (without a birth admission). This affects indicators 5–9 and 12.</w:t>
      </w:r>
    </w:p>
    <w:p w:rsidR="000F3E15" w:rsidRPr="00807ACC" w:rsidRDefault="00082D10" w:rsidP="00AD208E">
      <w:pPr>
        <w:pStyle w:val="Bullet"/>
      </w:pPr>
      <w:r w:rsidRPr="00807ACC">
        <w:rPr>
          <w:b/>
        </w:rPr>
        <w:t xml:space="preserve">Inclusion of </w:t>
      </w:r>
      <w:r w:rsidR="00BA7138" w:rsidRPr="00807ACC">
        <w:rPr>
          <w:b/>
        </w:rPr>
        <w:t xml:space="preserve">selected </w:t>
      </w:r>
      <w:r w:rsidRPr="00807ACC">
        <w:rPr>
          <w:b/>
        </w:rPr>
        <w:t xml:space="preserve">women having home births as standard primiparae: </w:t>
      </w:r>
      <w:r w:rsidRPr="00807ACC">
        <w:t>Standard primiparae now include women giving birth in maternity facilities and at home</w:t>
      </w:r>
      <w:r w:rsidR="00336612" w:rsidRPr="00807ACC">
        <w:t xml:space="preserve"> who meet </w:t>
      </w:r>
      <w:r w:rsidR="000F3E15" w:rsidRPr="00807ACC">
        <w:t>‘</w:t>
      </w:r>
      <w:r w:rsidR="00336612" w:rsidRPr="00807ACC">
        <w:t xml:space="preserve">standard </w:t>
      </w:r>
      <w:proofErr w:type="spellStart"/>
      <w:r w:rsidR="00336612" w:rsidRPr="00807ACC">
        <w:t>primipara</w:t>
      </w:r>
      <w:proofErr w:type="spellEnd"/>
      <w:r w:rsidR="000F3E15" w:rsidRPr="00807ACC">
        <w:t>’</w:t>
      </w:r>
      <w:r w:rsidR="00336612" w:rsidRPr="00807ACC">
        <w:t xml:space="preserve"> criteria</w:t>
      </w:r>
      <w:r w:rsidRPr="00807ACC">
        <w:t xml:space="preserve">, but exclude </w:t>
      </w:r>
      <w:r w:rsidR="00D33F6B" w:rsidRPr="00807ACC">
        <w:t xml:space="preserve">women who gave </w:t>
      </w:r>
      <w:r w:rsidRPr="00807ACC">
        <w:t xml:space="preserve">birth where the location was </w:t>
      </w:r>
      <w:r w:rsidR="00054E7E" w:rsidRPr="00807ACC">
        <w:t>not reported</w:t>
      </w:r>
      <w:r w:rsidRPr="00807ACC">
        <w:t>.</w:t>
      </w:r>
    </w:p>
    <w:p w:rsidR="007E3FB7" w:rsidRPr="00807ACC" w:rsidRDefault="00082D10" w:rsidP="00AD208E">
      <w:pPr>
        <w:pStyle w:val="Bullet"/>
      </w:pPr>
      <w:r w:rsidRPr="00807ACC">
        <w:rPr>
          <w:b/>
        </w:rPr>
        <w:t xml:space="preserve">Introduction of six new indicators: </w:t>
      </w:r>
      <w:r w:rsidR="00D33F6B" w:rsidRPr="00807ACC">
        <w:t>This report introduces s</w:t>
      </w:r>
      <w:r w:rsidR="00C37E58" w:rsidRPr="00807ACC">
        <w:t>ix</w:t>
      </w:r>
      <w:r w:rsidR="00305858" w:rsidRPr="00807ACC">
        <w:t xml:space="preserve"> new indicators</w:t>
      </w:r>
      <w:r w:rsidR="00D33F6B" w:rsidRPr="00807ACC">
        <w:t xml:space="preserve">, which </w:t>
      </w:r>
      <w:r w:rsidR="00305858" w:rsidRPr="00807ACC">
        <w:t xml:space="preserve">monitor severe maternal morbidity and infant outcomes. </w:t>
      </w:r>
      <w:r w:rsidR="007E3FB7" w:rsidRPr="00807ACC">
        <w:t>These additions reflect the Ministry of Health recommendations for healthy weight gain during pregnancy, the recommendations of the National Maternity Monitoring Group on monitoring babies born small for gestational age and an increased focus on severe morbidity by the Perinatal and Maternal Mortality Review Committee.</w:t>
      </w:r>
    </w:p>
    <w:p w:rsidR="002746E3" w:rsidRPr="00807ACC" w:rsidRDefault="002746E3" w:rsidP="00AD208E"/>
    <w:p w:rsidR="00E86851" w:rsidRPr="00807ACC" w:rsidRDefault="00E86851" w:rsidP="00AD208E">
      <w:pPr>
        <w:pStyle w:val="Table"/>
      </w:pPr>
      <w:bookmarkStart w:id="17" w:name="_Ref383183057"/>
      <w:bookmarkStart w:id="18" w:name="_Ref395694516"/>
      <w:bookmarkStart w:id="19" w:name="_Ref395707640"/>
      <w:bookmarkStart w:id="20" w:name="_Toc354993987"/>
      <w:bookmarkStart w:id="21" w:name="_Toc397424545"/>
      <w:bookmarkStart w:id="22" w:name="_Toc428901232"/>
      <w:r w:rsidRPr="00807ACC">
        <w:lastRenderedPageBreak/>
        <w:t xml:space="preserve">Table </w:t>
      </w:r>
      <w:r w:rsidR="00C16AF8">
        <w:fldChar w:fldCharType="begin"/>
      </w:r>
      <w:r w:rsidR="00C16AF8">
        <w:instrText xml:space="preserve"> SEQ Table \* ARABIC </w:instrText>
      </w:r>
      <w:r w:rsidR="00C16AF8">
        <w:fldChar w:fldCharType="separate"/>
      </w:r>
      <w:r w:rsidR="001D4BF9">
        <w:rPr>
          <w:noProof/>
        </w:rPr>
        <w:t>1</w:t>
      </w:r>
      <w:r w:rsidR="00C16AF8">
        <w:rPr>
          <w:noProof/>
        </w:rPr>
        <w:fldChar w:fldCharType="end"/>
      </w:r>
      <w:bookmarkEnd w:id="17"/>
      <w:bookmarkEnd w:id="18"/>
      <w:bookmarkEnd w:id="19"/>
      <w:r w:rsidRPr="00807ACC">
        <w:t>: New Zealand Maternity Clinical Indicators</w:t>
      </w:r>
      <w:bookmarkEnd w:id="20"/>
      <w:bookmarkEnd w:id="21"/>
      <w:bookmarkEnd w:id="22"/>
    </w:p>
    <w:tbl>
      <w:tblPr>
        <w:tblW w:w="4940" w:type="pct"/>
        <w:tblInd w:w="57" w:type="dxa"/>
        <w:tblLayout w:type="fixed"/>
        <w:tblCellMar>
          <w:left w:w="57" w:type="dxa"/>
          <w:right w:w="57" w:type="dxa"/>
        </w:tblCellMar>
        <w:tblLook w:val="0420" w:firstRow="1" w:lastRow="0" w:firstColumn="0" w:lastColumn="0" w:noHBand="0" w:noVBand="1"/>
      </w:tblPr>
      <w:tblGrid>
        <w:gridCol w:w="1370"/>
        <w:gridCol w:w="421"/>
        <w:gridCol w:w="2524"/>
        <w:gridCol w:w="3057"/>
        <w:gridCol w:w="1983"/>
      </w:tblGrid>
      <w:tr w:rsidR="00164836" w:rsidRPr="00807ACC" w:rsidTr="00AD208E">
        <w:trPr>
          <w:cantSplit/>
          <w:tblHeader/>
        </w:trPr>
        <w:tc>
          <w:tcPr>
            <w:tcW w:w="732" w:type="pct"/>
            <w:tcBorders>
              <w:top w:val="single" w:sz="4" w:space="0" w:color="auto"/>
            </w:tcBorders>
            <w:noWrap/>
          </w:tcPr>
          <w:p w:rsidR="00164836" w:rsidRPr="00807ACC" w:rsidRDefault="00164836" w:rsidP="00AD208E">
            <w:pPr>
              <w:pStyle w:val="TableText"/>
              <w:ind w:right="142"/>
              <w:rPr>
                <w:b/>
              </w:rPr>
            </w:pPr>
            <w:r w:rsidRPr="00807ACC">
              <w:rPr>
                <w:b/>
              </w:rPr>
              <w:t>Population</w:t>
            </w:r>
          </w:p>
        </w:tc>
        <w:tc>
          <w:tcPr>
            <w:tcW w:w="1574" w:type="pct"/>
            <w:gridSpan w:val="2"/>
            <w:tcBorders>
              <w:top w:val="single" w:sz="4" w:space="0" w:color="auto"/>
            </w:tcBorders>
          </w:tcPr>
          <w:p w:rsidR="00164836" w:rsidRPr="00807ACC" w:rsidRDefault="00164836" w:rsidP="00AD208E">
            <w:pPr>
              <w:pStyle w:val="TableText"/>
              <w:ind w:right="142"/>
              <w:rPr>
                <w:b/>
              </w:rPr>
            </w:pPr>
            <w:r w:rsidRPr="00807ACC">
              <w:rPr>
                <w:b/>
              </w:rPr>
              <w:t>Indicator</w:t>
            </w:r>
          </w:p>
        </w:tc>
        <w:tc>
          <w:tcPr>
            <w:tcW w:w="1634" w:type="pct"/>
            <w:tcBorders>
              <w:top w:val="single" w:sz="4" w:space="0" w:color="auto"/>
            </w:tcBorders>
            <w:noWrap/>
          </w:tcPr>
          <w:p w:rsidR="00164836" w:rsidRPr="00807ACC" w:rsidRDefault="00164836" w:rsidP="00AD208E">
            <w:pPr>
              <w:pStyle w:val="TableText"/>
              <w:ind w:right="142"/>
              <w:rPr>
                <w:b/>
              </w:rPr>
            </w:pPr>
            <w:r w:rsidRPr="00807ACC">
              <w:rPr>
                <w:b/>
              </w:rPr>
              <w:t>Numerator</w:t>
            </w:r>
          </w:p>
        </w:tc>
        <w:tc>
          <w:tcPr>
            <w:tcW w:w="1060" w:type="pct"/>
            <w:tcBorders>
              <w:top w:val="single" w:sz="4" w:space="0" w:color="auto"/>
            </w:tcBorders>
            <w:noWrap/>
          </w:tcPr>
          <w:p w:rsidR="00164836" w:rsidRPr="00807ACC" w:rsidRDefault="00164836" w:rsidP="00AD208E">
            <w:pPr>
              <w:pStyle w:val="TableText"/>
              <w:rPr>
                <w:b/>
              </w:rPr>
            </w:pPr>
            <w:r w:rsidRPr="00807ACC">
              <w:rPr>
                <w:b/>
              </w:rPr>
              <w:t>Denominator</w:t>
            </w:r>
          </w:p>
        </w:tc>
      </w:tr>
      <w:tr w:rsidR="00AD208E" w:rsidRPr="00807ACC" w:rsidTr="00AD208E">
        <w:trPr>
          <w:cantSplit/>
        </w:trPr>
        <w:tc>
          <w:tcPr>
            <w:tcW w:w="732" w:type="pct"/>
            <w:tcBorders>
              <w:top w:val="single" w:sz="4" w:space="0" w:color="auto"/>
              <w:bottom w:val="single" w:sz="4" w:space="0" w:color="auto"/>
            </w:tcBorders>
            <w:noWrap/>
            <w:hideMark/>
          </w:tcPr>
          <w:p w:rsidR="00BA7138" w:rsidRPr="00807ACC" w:rsidRDefault="00BA7138" w:rsidP="00AD208E">
            <w:pPr>
              <w:pStyle w:val="TableText"/>
              <w:ind w:right="142"/>
            </w:pPr>
            <w:r w:rsidRPr="00807ACC">
              <w:t>Women registered with an LMC</w:t>
            </w:r>
          </w:p>
        </w:tc>
        <w:tc>
          <w:tcPr>
            <w:tcW w:w="225" w:type="pct"/>
            <w:tcBorders>
              <w:top w:val="single" w:sz="4" w:space="0" w:color="auto"/>
              <w:bottom w:val="single" w:sz="4" w:space="0" w:color="auto"/>
            </w:tcBorders>
          </w:tcPr>
          <w:p w:rsidR="00BA7138" w:rsidRPr="00807ACC" w:rsidRDefault="00BA7138" w:rsidP="00AD208E">
            <w:pPr>
              <w:pStyle w:val="TableText"/>
            </w:pPr>
            <w:r w:rsidRPr="00807ACC">
              <w:t>1</w:t>
            </w:r>
          </w:p>
        </w:tc>
        <w:tc>
          <w:tcPr>
            <w:tcW w:w="1349" w:type="pct"/>
            <w:tcBorders>
              <w:top w:val="single" w:sz="4" w:space="0" w:color="auto"/>
              <w:bottom w:val="single" w:sz="4" w:space="0" w:color="auto"/>
            </w:tcBorders>
            <w:noWrap/>
            <w:hideMark/>
          </w:tcPr>
          <w:p w:rsidR="00BA7138" w:rsidRPr="00807ACC" w:rsidRDefault="00BA7138" w:rsidP="00AD208E">
            <w:pPr>
              <w:pStyle w:val="TableText"/>
              <w:ind w:right="142"/>
            </w:pPr>
            <w:r w:rsidRPr="00807ACC">
              <w:t xml:space="preserve">Registration with </w:t>
            </w:r>
            <w:r w:rsidR="00D33F6B" w:rsidRPr="00807ACC">
              <w:t>an LMC</w:t>
            </w:r>
            <w:r w:rsidRPr="00807ACC">
              <w:t xml:space="preserve"> in the first trimester of pregnancy</w:t>
            </w:r>
          </w:p>
        </w:tc>
        <w:tc>
          <w:tcPr>
            <w:tcW w:w="1634" w:type="pct"/>
            <w:tcBorders>
              <w:top w:val="single" w:sz="4" w:space="0" w:color="auto"/>
              <w:bottom w:val="single" w:sz="4" w:space="0" w:color="auto"/>
            </w:tcBorders>
            <w:noWrap/>
            <w:hideMark/>
          </w:tcPr>
          <w:p w:rsidR="00BA7138" w:rsidRPr="00807ACC" w:rsidRDefault="00BA7138" w:rsidP="00AD208E">
            <w:pPr>
              <w:pStyle w:val="TableText"/>
              <w:ind w:right="142"/>
            </w:pPr>
            <w:r w:rsidRPr="00807ACC">
              <w:t xml:space="preserve">Total number of women who register with </w:t>
            </w:r>
            <w:r w:rsidR="00D33F6B" w:rsidRPr="00807ACC">
              <w:t xml:space="preserve">an LMC </w:t>
            </w:r>
            <w:r w:rsidRPr="00807ACC">
              <w:t>in the first trimester of their pregnancy</w:t>
            </w:r>
          </w:p>
        </w:tc>
        <w:tc>
          <w:tcPr>
            <w:tcW w:w="1060" w:type="pct"/>
            <w:tcBorders>
              <w:top w:val="single" w:sz="4" w:space="0" w:color="auto"/>
              <w:bottom w:val="single" w:sz="4" w:space="0" w:color="auto"/>
            </w:tcBorders>
            <w:noWrap/>
            <w:hideMark/>
          </w:tcPr>
          <w:p w:rsidR="00BA7138" w:rsidRPr="00807ACC" w:rsidRDefault="00BA7138" w:rsidP="00AD208E">
            <w:pPr>
              <w:pStyle w:val="TableText"/>
            </w:pPr>
            <w:r w:rsidRPr="00807ACC">
              <w:t xml:space="preserve">Total number of women who register with </w:t>
            </w:r>
            <w:r w:rsidR="00D33F6B" w:rsidRPr="00807ACC">
              <w:t>an LMC</w:t>
            </w:r>
          </w:p>
        </w:tc>
      </w:tr>
      <w:tr w:rsidR="00E1753F" w:rsidRPr="00807ACC" w:rsidTr="00AD208E">
        <w:trPr>
          <w:cantSplit/>
        </w:trPr>
        <w:tc>
          <w:tcPr>
            <w:tcW w:w="732" w:type="pct"/>
            <w:vMerge w:val="restart"/>
            <w:tcBorders>
              <w:top w:val="single" w:sz="4" w:space="0" w:color="auto"/>
            </w:tcBorders>
            <w:noWrap/>
            <w:hideMark/>
          </w:tcPr>
          <w:p w:rsidR="00BA7138" w:rsidRPr="00807ACC" w:rsidRDefault="00BA7138" w:rsidP="00AD208E">
            <w:pPr>
              <w:pStyle w:val="TableText"/>
              <w:ind w:right="142"/>
            </w:pPr>
            <w:r w:rsidRPr="00807ACC">
              <w:t>Standard primiparae</w:t>
            </w:r>
          </w:p>
        </w:tc>
        <w:tc>
          <w:tcPr>
            <w:tcW w:w="225" w:type="pct"/>
            <w:tcBorders>
              <w:top w:val="single" w:sz="4" w:space="0" w:color="auto"/>
            </w:tcBorders>
          </w:tcPr>
          <w:p w:rsidR="00BA7138" w:rsidRPr="00807ACC" w:rsidRDefault="00BA7138" w:rsidP="00AD208E">
            <w:pPr>
              <w:pStyle w:val="TableText"/>
            </w:pPr>
            <w:r w:rsidRPr="00807ACC">
              <w:t>2</w:t>
            </w:r>
          </w:p>
        </w:tc>
        <w:tc>
          <w:tcPr>
            <w:tcW w:w="1349" w:type="pct"/>
            <w:tcBorders>
              <w:top w:val="single" w:sz="4" w:space="0" w:color="auto"/>
            </w:tcBorders>
            <w:noWrap/>
            <w:hideMark/>
          </w:tcPr>
          <w:p w:rsidR="00BA7138" w:rsidRPr="00807ACC" w:rsidRDefault="00BA7138" w:rsidP="00AD208E">
            <w:pPr>
              <w:pStyle w:val="TableText"/>
              <w:ind w:right="142"/>
            </w:pPr>
            <w:r w:rsidRPr="00807ACC">
              <w:t>Standard primiparae who have a spontaneous vaginal birth</w:t>
            </w:r>
          </w:p>
        </w:tc>
        <w:tc>
          <w:tcPr>
            <w:tcW w:w="1634" w:type="pct"/>
            <w:tcBorders>
              <w:top w:val="single" w:sz="4" w:space="0" w:color="auto"/>
            </w:tcBorders>
            <w:noWrap/>
            <w:hideMark/>
          </w:tcPr>
          <w:p w:rsidR="00BA7138" w:rsidRPr="00807ACC" w:rsidRDefault="00BA7138" w:rsidP="00AD208E">
            <w:pPr>
              <w:pStyle w:val="TableText"/>
              <w:ind w:right="142"/>
            </w:pPr>
            <w:r w:rsidRPr="00807ACC">
              <w:t>Total number of standard primiparae who have a spontaneous vaginal birth at a maternity facility</w:t>
            </w:r>
          </w:p>
        </w:tc>
        <w:tc>
          <w:tcPr>
            <w:tcW w:w="1060" w:type="pct"/>
            <w:tcBorders>
              <w:top w:val="single" w:sz="4" w:space="0" w:color="auto"/>
            </w:tcBorders>
            <w:noWrap/>
            <w:hideMark/>
          </w:tcPr>
          <w:p w:rsidR="00BA7138" w:rsidRPr="00807ACC" w:rsidRDefault="00BA7138" w:rsidP="00AD208E">
            <w:pPr>
              <w:pStyle w:val="TableText"/>
            </w:pPr>
            <w:r w:rsidRPr="00807ACC">
              <w:t>Total number of standard primiparae</w:t>
            </w:r>
          </w:p>
        </w:tc>
      </w:tr>
      <w:tr w:rsidR="00AD208E" w:rsidRPr="00807ACC" w:rsidTr="00AD208E">
        <w:trPr>
          <w:cantSplit/>
        </w:trPr>
        <w:tc>
          <w:tcPr>
            <w:tcW w:w="732" w:type="pct"/>
            <w:vMerge/>
            <w:tcBorders>
              <w:bottom w:val="nil"/>
            </w:tcBorders>
            <w:noWrap/>
          </w:tcPr>
          <w:p w:rsidR="00BA7138" w:rsidRPr="00807ACC" w:rsidRDefault="00BA7138" w:rsidP="00AD208E">
            <w:pPr>
              <w:pStyle w:val="TableText"/>
              <w:ind w:right="142"/>
            </w:pPr>
          </w:p>
        </w:tc>
        <w:tc>
          <w:tcPr>
            <w:tcW w:w="225" w:type="pct"/>
            <w:tcBorders>
              <w:bottom w:val="nil"/>
            </w:tcBorders>
          </w:tcPr>
          <w:p w:rsidR="00BA7138" w:rsidRPr="00807ACC" w:rsidRDefault="00BA7138" w:rsidP="00AD208E">
            <w:pPr>
              <w:pStyle w:val="TableText"/>
            </w:pPr>
            <w:r w:rsidRPr="00807ACC">
              <w:t>3</w:t>
            </w:r>
          </w:p>
        </w:tc>
        <w:tc>
          <w:tcPr>
            <w:tcW w:w="1349" w:type="pct"/>
            <w:tcBorders>
              <w:bottom w:val="nil"/>
            </w:tcBorders>
            <w:noWrap/>
            <w:hideMark/>
          </w:tcPr>
          <w:p w:rsidR="00BA7138" w:rsidRPr="00807ACC" w:rsidRDefault="00BA7138" w:rsidP="00AD208E">
            <w:pPr>
              <w:pStyle w:val="TableText"/>
              <w:ind w:right="142"/>
            </w:pPr>
            <w:r w:rsidRPr="00807ACC">
              <w:t>Standard primiparae who undergo an instrumental vaginal birth</w:t>
            </w:r>
          </w:p>
        </w:tc>
        <w:tc>
          <w:tcPr>
            <w:tcW w:w="1634" w:type="pct"/>
            <w:tcBorders>
              <w:bottom w:val="nil"/>
            </w:tcBorders>
            <w:noWrap/>
            <w:hideMark/>
          </w:tcPr>
          <w:p w:rsidR="00BA7138" w:rsidRPr="00807ACC" w:rsidRDefault="00BA7138" w:rsidP="00AD208E">
            <w:pPr>
              <w:pStyle w:val="TableText"/>
              <w:ind w:right="142"/>
            </w:pPr>
            <w:r w:rsidRPr="00807ACC">
              <w:t>Total number of standard primiparae who undergo an instrumental vaginal birth</w:t>
            </w:r>
          </w:p>
        </w:tc>
        <w:tc>
          <w:tcPr>
            <w:tcW w:w="1060" w:type="pct"/>
            <w:tcBorders>
              <w:bottom w:val="nil"/>
            </w:tcBorders>
            <w:noWrap/>
            <w:hideMark/>
          </w:tcPr>
          <w:p w:rsidR="00BA7138" w:rsidRPr="00807ACC" w:rsidRDefault="00BA7138" w:rsidP="00AD208E">
            <w:pPr>
              <w:pStyle w:val="TableText"/>
            </w:pPr>
            <w:r w:rsidRPr="00807ACC">
              <w:t>Total number of standard primiparae</w:t>
            </w:r>
          </w:p>
        </w:tc>
      </w:tr>
      <w:tr w:rsidR="00E1753F" w:rsidRPr="00807ACC" w:rsidTr="00AD208E">
        <w:trPr>
          <w:cantSplit/>
        </w:trPr>
        <w:tc>
          <w:tcPr>
            <w:tcW w:w="732" w:type="pct"/>
            <w:vMerge/>
            <w:noWrap/>
          </w:tcPr>
          <w:p w:rsidR="00BA7138" w:rsidRPr="00807ACC" w:rsidRDefault="00BA7138" w:rsidP="00AD208E">
            <w:pPr>
              <w:pStyle w:val="TableText"/>
              <w:ind w:right="142"/>
            </w:pPr>
          </w:p>
        </w:tc>
        <w:tc>
          <w:tcPr>
            <w:tcW w:w="225" w:type="pct"/>
          </w:tcPr>
          <w:p w:rsidR="00BA7138" w:rsidRPr="00807ACC" w:rsidRDefault="00BA7138" w:rsidP="00AD208E">
            <w:pPr>
              <w:pStyle w:val="TableText"/>
            </w:pPr>
            <w:r w:rsidRPr="00807ACC">
              <w:t>4</w:t>
            </w:r>
          </w:p>
        </w:tc>
        <w:tc>
          <w:tcPr>
            <w:tcW w:w="1349" w:type="pct"/>
            <w:noWrap/>
            <w:hideMark/>
          </w:tcPr>
          <w:p w:rsidR="00BA7138" w:rsidRPr="00807ACC" w:rsidRDefault="00BA7138" w:rsidP="00AD208E">
            <w:pPr>
              <w:pStyle w:val="TableText"/>
              <w:ind w:right="142"/>
            </w:pPr>
            <w:r w:rsidRPr="00807ACC">
              <w:t>Standard primiparae who undergo caesarean section</w:t>
            </w:r>
          </w:p>
        </w:tc>
        <w:tc>
          <w:tcPr>
            <w:tcW w:w="1634" w:type="pct"/>
            <w:noWrap/>
            <w:hideMark/>
          </w:tcPr>
          <w:p w:rsidR="00BA7138" w:rsidRPr="00807ACC" w:rsidRDefault="00BA7138" w:rsidP="00AD208E">
            <w:pPr>
              <w:pStyle w:val="TableText"/>
              <w:ind w:right="142"/>
            </w:pPr>
            <w:r w:rsidRPr="00807ACC">
              <w:t>Total number of standard primiparae who undergo caesarean section</w:t>
            </w:r>
          </w:p>
        </w:tc>
        <w:tc>
          <w:tcPr>
            <w:tcW w:w="1060" w:type="pct"/>
            <w:noWrap/>
            <w:hideMark/>
          </w:tcPr>
          <w:p w:rsidR="00BA7138" w:rsidRPr="00807ACC" w:rsidRDefault="00BA7138" w:rsidP="00AD208E">
            <w:pPr>
              <w:pStyle w:val="TableText"/>
            </w:pPr>
            <w:r w:rsidRPr="00807ACC">
              <w:t>Total number of standard primiparae</w:t>
            </w:r>
          </w:p>
        </w:tc>
      </w:tr>
      <w:tr w:rsidR="00AD208E" w:rsidRPr="00807ACC" w:rsidTr="00AD208E">
        <w:trPr>
          <w:cantSplit/>
        </w:trPr>
        <w:tc>
          <w:tcPr>
            <w:tcW w:w="732" w:type="pct"/>
            <w:vMerge/>
            <w:tcBorders>
              <w:bottom w:val="nil"/>
            </w:tcBorders>
            <w:noWrap/>
          </w:tcPr>
          <w:p w:rsidR="00BA7138" w:rsidRPr="00807ACC" w:rsidRDefault="00BA7138" w:rsidP="00AD208E">
            <w:pPr>
              <w:pStyle w:val="TableText"/>
              <w:ind w:right="142"/>
            </w:pPr>
          </w:p>
        </w:tc>
        <w:tc>
          <w:tcPr>
            <w:tcW w:w="225" w:type="pct"/>
            <w:tcBorders>
              <w:bottom w:val="nil"/>
            </w:tcBorders>
          </w:tcPr>
          <w:p w:rsidR="00BA7138" w:rsidRPr="00807ACC" w:rsidRDefault="00BA7138" w:rsidP="00AD208E">
            <w:pPr>
              <w:pStyle w:val="TableText"/>
            </w:pPr>
            <w:r w:rsidRPr="00807ACC">
              <w:t>5</w:t>
            </w:r>
          </w:p>
        </w:tc>
        <w:tc>
          <w:tcPr>
            <w:tcW w:w="1349" w:type="pct"/>
            <w:tcBorders>
              <w:bottom w:val="nil"/>
            </w:tcBorders>
            <w:noWrap/>
            <w:hideMark/>
          </w:tcPr>
          <w:p w:rsidR="00BA7138" w:rsidRPr="00807ACC" w:rsidRDefault="00BA7138" w:rsidP="00AD208E">
            <w:pPr>
              <w:pStyle w:val="TableText"/>
              <w:ind w:right="142"/>
            </w:pPr>
            <w:r w:rsidRPr="00807ACC">
              <w:t>Standard primiparae who undergo induction of labour</w:t>
            </w:r>
          </w:p>
        </w:tc>
        <w:tc>
          <w:tcPr>
            <w:tcW w:w="1634" w:type="pct"/>
            <w:tcBorders>
              <w:bottom w:val="nil"/>
            </w:tcBorders>
            <w:noWrap/>
            <w:hideMark/>
          </w:tcPr>
          <w:p w:rsidR="00BA7138" w:rsidRPr="00807ACC" w:rsidRDefault="00BA7138" w:rsidP="00AD208E">
            <w:pPr>
              <w:pStyle w:val="TableText"/>
              <w:ind w:right="142"/>
            </w:pPr>
            <w:r w:rsidRPr="00807ACC">
              <w:t>Total number of standard primiparae who undergo induction of labour</w:t>
            </w:r>
          </w:p>
        </w:tc>
        <w:tc>
          <w:tcPr>
            <w:tcW w:w="1060" w:type="pct"/>
            <w:tcBorders>
              <w:bottom w:val="nil"/>
            </w:tcBorders>
            <w:noWrap/>
            <w:hideMark/>
          </w:tcPr>
          <w:p w:rsidR="00BA7138" w:rsidRPr="00807ACC" w:rsidRDefault="00BA7138" w:rsidP="00AD208E">
            <w:pPr>
              <w:pStyle w:val="TableText"/>
            </w:pPr>
            <w:r w:rsidRPr="00807ACC">
              <w:t>Total number of standard primiparae</w:t>
            </w:r>
          </w:p>
        </w:tc>
      </w:tr>
      <w:tr w:rsidR="00E1753F" w:rsidRPr="00807ACC" w:rsidTr="00AD208E">
        <w:trPr>
          <w:cantSplit/>
        </w:trPr>
        <w:tc>
          <w:tcPr>
            <w:tcW w:w="732" w:type="pct"/>
            <w:vMerge/>
            <w:noWrap/>
          </w:tcPr>
          <w:p w:rsidR="00BA7138" w:rsidRPr="00807ACC" w:rsidRDefault="00BA7138" w:rsidP="00AD208E">
            <w:pPr>
              <w:pStyle w:val="TableText"/>
              <w:ind w:right="142"/>
            </w:pPr>
          </w:p>
        </w:tc>
        <w:tc>
          <w:tcPr>
            <w:tcW w:w="225" w:type="pct"/>
          </w:tcPr>
          <w:p w:rsidR="00BA7138" w:rsidRPr="00807ACC" w:rsidRDefault="00BA7138" w:rsidP="00AD208E">
            <w:pPr>
              <w:pStyle w:val="TableText"/>
            </w:pPr>
            <w:r w:rsidRPr="00807ACC">
              <w:t>6</w:t>
            </w:r>
          </w:p>
        </w:tc>
        <w:tc>
          <w:tcPr>
            <w:tcW w:w="1349" w:type="pct"/>
            <w:noWrap/>
            <w:hideMark/>
          </w:tcPr>
          <w:p w:rsidR="00BA7138" w:rsidRPr="00807ACC" w:rsidRDefault="00BA7138" w:rsidP="00AD208E">
            <w:pPr>
              <w:pStyle w:val="TableText"/>
              <w:ind w:right="142"/>
            </w:pPr>
            <w:r w:rsidRPr="00807ACC">
              <w:t>Standard primiparae with an intact lower genital tract (no 1st</w:t>
            </w:r>
            <w:r w:rsidR="00164836" w:rsidRPr="00807ACC">
              <w:t>-</w:t>
            </w:r>
            <w:r w:rsidRPr="00807ACC">
              <w:t xml:space="preserve"> to 4th-degree tear or episiotomy)</w:t>
            </w:r>
          </w:p>
        </w:tc>
        <w:tc>
          <w:tcPr>
            <w:tcW w:w="1634" w:type="pct"/>
            <w:noWrap/>
            <w:hideMark/>
          </w:tcPr>
          <w:p w:rsidR="00BA7138" w:rsidRPr="00807ACC" w:rsidRDefault="00BA7138" w:rsidP="00AD208E">
            <w:pPr>
              <w:pStyle w:val="TableText"/>
              <w:ind w:right="142"/>
            </w:pPr>
            <w:r w:rsidRPr="00807ACC">
              <w:t>Total number of standard primiparae with an intact lower genital tract with vaginal birth</w:t>
            </w:r>
          </w:p>
        </w:tc>
        <w:tc>
          <w:tcPr>
            <w:tcW w:w="1060" w:type="pct"/>
            <w:noWrap/>
            <w:hideMark/>
          </w:tcPr>
          <w:p w:rsidR="00BA7138" w:rsidRPr="00807ACC" w:rsidRDefault="00BA7138" w:rsidP="00AD208E">
            <w:pPr>
              <w:pStyle w:val="TableText"/>
            </w:pPr>
            <w:r w:rsidRPr="00807ACC">
              <w:t>Total number of standard primiparae who give birth vaginally</w:t>
            </w:r>
          </w:p>
        </w:tc>
      </w:tr>
      <w:tr w:rsidR="00AD208E" w:rsidRPr="00807ACC" w:rsidTr="00AD208E">
        <w:trPr>
          <w:cantSplit/>
        </w:trPr>
        <w:tc>
          <w:tcPr>
            <w:tcW w:w="732" w:type="pct"/>
            <w:vMerge/>
            <w:tcBorders>
              <w:bottom w:val="nil"/>
            </w:tcBorders>
            <w:noWrap/>
          </w:tcPr>
          <w:p w:rsidR="00BA7138" w:rsidRPr="00807ACC" w:rsidRDefault="00BA7138" w:rsidP="00AD208E">
            <w:pPr>
              <w:pStyle w:val="TableText"/>
              <w:ind w:right="142"/>
            </w:pPr>
          </w:p>
        </w:tc>
        <w:tc>
          <w:tcPr>
            <w:tcW w:w="225" w:type="pct"/>
            <w:tcBorders>
              <w:bottom w:val="nil"/>
            </w:tcBorders>
          </w:tcPr>
          <w:p w:rsidR="00BA7138" w:rsidRPr="00807ACC" w:rsidRDefault="00BA7138" w:rsidP="00AD208E">
            <w:pPr>
              <w:pStyle w:val="TableText"/>
            </w:pPr>
            <w:r w:rsidRPr="00807ACC">
              <w:t>7</w:t>
            </w:r>
          </w:p>
        </w:tc>
        <w:tc>
          <w:tcPr>
            <w:tcW w:w="1349" w:type="pct"/>
            <w:tcBorders>
              <w:bottom w:val="nil"/>
            </w:tcBorders>
            <w:noWrap/>
            <w:hideMark/>
          </w:tcPr>
          <w:p w:rsidR="00BA7138" w:rsidRPr="00807ACC" w:rsidRDefault="00BA7138" w:rsidP="00AD208E">
            <w:pPr>
              <w:pStyle w:val="TableText"/>
              <w:ind w:right="142"/>
            </w:pPr>
            <w:r w:rsidRPr="00807ACC">
              <w:t>Standard primiparae undergoing episiotomy and no 3rd- or 4th-degree perineal tear</w:t>
            </w:r>
          </w:p>
        </w:tc>
        <w:tc>
          <w:tcPr>
            <w:tcW w:w="1634" w:type="pct"/>
            <w:tcBorders>
              <w:bottom w:val="nil"/>
            </w:tcBorders>
            <w:noWrap/>
            <w:hideMark/>
          </w:tcPr>
          <w:p w:rsidR="00BA7138" w:rsidRPr="00807ACC" w:rsidRDefault="00BA7138" w:rsidP="00AD208E">
            <w:pPr>
              <w:pStyle w:val="TableText"/>
              <w:ind w:right="142"/>
            </w:pPr>
            <w:r w:rsidRPr="00807ACC">
              <w:t>Total number of standard primiparae undergoing episiotomy and no 3rd- or 4th-degree perineal tear with vaginal birth</w:t>
            </w:r>
          </w:p>
        </w:tc>
        <w:tc>
          <w:tcPr>
            <w:tcW w:w="1060" w:type="pct"/>
            <w:tcBorders>
              <w:bottom w:val="nil"/>
            </w:tcBorders>
            <w:noWrap/>
            <w:hideMark/>
          </w:tcPr>
          <w:p w:rsidR="00BA7138" w:rsidRPr="00807ACC" w:rsidRDefault="00BA7138" w:rsidP="00AD208E">
            <w:pPr>
              <w:pStyle w:val="TableText"/>
            </w:pPr>
            <w:r w:rsidRPr="00807ACC">
              <w:t>Total number of standard primiparae who give birth vaginally</w:t>
            </w:r>
          </w:p>
        </w:tc>
      </w:tr>
      <w:tr w:rsidR="00E1753F" w:rsidRPr="00807ACC" w:rsidTr="00AD208E">
        <w:trPr>
          <w:cantSplit/>
        </w:trPr>
        <w:tc>
          <w:tcPr>
            <w:tcW w:w="732" w:type="pct"/>
            <w:vMerge/>
            <w:noWrap/>
          </w:tcPr>
          <w:p w:rsidR="00BA7138" w:rsidRPr="00807ACC" w:rsidRDefault="00BA7138" w:rsidP="00AD208E">
            <w:pPr>
              <w:pStyle w:val="TableText"/>
              <w:ind w:right="142"/>
            </w:pPr>
          </w:p>
        </w:tc>
        <w:tc>
          <w:tcPr>
            <w:tcW w:w="225" w:type="pct"/>
          </w:tcPr>
          <w:p w:rsidR="00BA7138" w:rsidRPr="00807ACC" w:rsidRDefault="00BA7138" w:rsidP="00AD208E">
            <w:pPr>
              <w:pStyle w:val="TableText"/>
            </w:pPr>
            <w:r w:rsidRPr="00807ACC">
              <w:t>8</w:t>
            </w:r>
          </w:p>
        </w:tc>
        <w:tc>
          <w:tcPr>
            <w:tcW w:w="1349" w:type="pct"/>
            <w:noWrap/>
            <w:hideMark/>
          </w:tcPr>
          <w:p w:rsidR="00BA7138" w:rsidRPr="00807ACC" w:rsidRDefault="00BA7138" w:rsidP="00AD208E">
            <w:pPr>
              <w:pStyle w:val="TableText"/>
              <w:ind w:right="142"/>
            </w:pPr>
            <w:r w:rsidRPr="00807ACC">
              <w:t>Standard primiparae sustaining a 3rd- or 4th-degree perineal tear and no episiotomy</w:t>
            </w:r>
          </w:p>
        </w:tc>
        <w:tc>
          <w:tcPr>
            <w:tcW w:w="1634" w:type="pct"/>
            <w:noWrap/>
            <w:hideMark/>
          </w:tcPr>
          <w:p w:rsidR="00BA7138" w:rsidRPr="00807ACC" w:rsidRDefault="00BA7138" w:rsidP="00AD208E">
            <w:pPr>
              <w:pStyle w:val="TableText"/>
              <w:ind w:right="142"/>
            </w:pPr>
            <w:r w:rsidRPr="00807ACC">
              <w:t>Total number of standard primiparae sustaining a 3rd- or 4th-degree perineal tear and no episiotomy with vaginal birth</w:t>
            </w:r>
          </w:p>
        </w:tc>
        <w:tc>
          <w:tcPr>
            <w:tcW w:w="1060" w:type="pct"/>
            <w:noWrap/>
            <w:hideMark/>
          </w:tcPr>
          <w:p w:rsidR="00BA7138" w:rsidRPr="00807ACC" w:rsidRDefault="00BA7138" w:rsidP="00AD208E">
            <w:pPr>
              <w:pStyle w:val="TableText"/>
            </w:pPr>
            <w:r w:rsidRPr="00807ACC">
              <w:t>Total number of standard primiparae who give birth vaginally</w:t>
            </w:r>
          </w:p>
        </w:tc>
      </w:tr>
      <w:tr w:rsidR="00AD208E" w:rsidRPr="00807ACC" w:rsidTr="00AD208E">
        <w:trPr>
          <w:cantSplit/>
        </w:trPr>
        <w:tc>
          <w:tcPr>
            <w:tcW w:w="732" w:type="pct"/>
            <w:vMerge/>
            <w:tcBorders>
              <w:bottom w:val="single" w:sz="4" w:space="0" w:color="auto"/>
            </w:tcBorders>
            <w:noWrap/>
          </w:tcPr>
          <w:p w:rsidR="00BA7138" w:rsidRPr="00807ACC" w:rsidRDefault="00BA7138" w:rsidP="00AD208E">
            <w:pPr>
              <w:pStyle w:val="TableText"/>
              <w:ind w:right="142"/>
            </w:pPr>
          </w:p>
        </w:tc>
        <w:tc>
          <w:tcPr>
            <w:tcW w:w="225" w:type="pct"/>
            <w:tcBorders>
              <w:bottom w:val="single" w:sz="4" w:space="0" w:color="auto"/>
            </w:tcBorders>
          </w:tcPr>
          <w:p w:rsidR="00BA7138" w:rsidRPr="00807ACC" w:rsidRDefault="00BA7138" w:rsidP="00AD208E">
            <w:pPr>
              <w:pStyle w:val="TableText"/>
            </w:pPr>
            <w:r w:rsidRPr="00807ACC">
              <w:t>9</w:t>
            </w:r>
          </w:p>
        </w:tc>
        <w:tc>
          <w:tcPr>
            <w:tcW w:w="1349" w:type="pct"/>
            <w:tcBorders>
              <w:bottom w:val="single" w:sz="4" w:space="0" w:color="auto"/>
            </w:tcBorders>
            <w:noWrap/>
            <w:hideMark/>
          </w:tcPr>
          <w:p w:rsidR="00BA7138" w:rsidRPr="00807ACC" w:rsidRDefault="00BA7138" w:rsidP="00AD208E">
            <w:pPr>
              <w:pStyle w:val="TableText"/>
              <w:ind w:right="142"/>
            </w:pPr>
            <w:r w:rsidRPr="00807ACC">
              <w:t>Standard primiparae undergoing episiotomy and sustaining a 3rd- or 4th-degree perineal tear</w:t>
            </w:r>
          </w:p>
        </w:tc>
        <w:tc>
          <w:tcPr>
            <w:tcW w:w="1634" w:type="pct"/>
            <w:tcBorders>
              <w:bottom w:val="single" w:sz="4" w:space="0" w:color="auto"/>
            </w:tcBorders>
            <w:noWrap/>
            <w:hideMark/>
          </w:tcPr>
          <w:p w:rsidR="00BA7138" w:rsidRPr="00807ACC" w:rsidRDefault="00BA7138" w:rsidP="00AD208E">
            <w:pPr>
              <w:pStyle w:val="TableText"/>
              <w:ind w:right="142"/>
            </w:pPr>
            <w:r w:rsidRPr="00807ACC">
              <w:t>Total number of standard primiparae undergoing episiotomy and sustaining a 3rd- or 4th-degree perineal tear with vaginal birth</w:t>
            </w:r>
          </w:p>
        </w:tc>
        <w:tc>
          <w:tcPr>
            <w:tcW w:w="1060" w:type="pct"/>
            <w:tcBorders>
              <w:bottom w:val="single" w:sz="4" w:space="0" w:color="auto"/>
            </w:tcBorders>
            <w:noWrap/>
            <w:hideMark/>
          </w:tcPr>
          <w:p w:rsidR="00BA7138" w:rsidRPr="00807ACC" w:rsidRDefault="00BA7138" w:rsidP="00AD208E">
            <w:pPr>
              <w:pStyle w:val="TableText"/>
            </w:pPr>
            <w:r w:rsidRPr="00807ACC">
              <w:t>Total number of standard primiparae who give birth vaginally</w:t>
            </w:r>
          </w:p>
        </w:tc>
      </w:tr>
      <w:tr w:rsidR="00E1753F" w:rsidRPr="00807ACC" w:rsidTr="00AD208E">
        <w:trPr>
          <w:cantSplit/>
        </w:trPr>
        <w:tc>
          <w:tcPr>
            <w:tcW w:w="732" w:type="pct"/>
            <w:vMerge w:val="restart"/>
            <w:tcBorders>
              <w:top w:val="single" w:sz="4" w:space="0" w:color="auto"/>
            </w:tcBorders>
            <w:noWrap/>
          </w:tcPr>
          <w:p w:rsidR="00BA7138" w:rsidRPr="00807ACC" w:rsidRDefault="00BA7138" w:rsidP="00AD208E">
            <w:pPr>
              <w:pStyle w:val="TableText"/>
              <w:ind w:right="142"/>
            </w:pPr>
            <w:r w:rsidRPr="00807ACC">
              <w:t>Women giving birth</w:t>
            </w:r>
          </w:p>
        </w:tc>
        <w:tc>
          <w:tcPr>
            <w:tcW w:w="225" w:type="pct"/>
            <w:tcBorders>
              <w:top w:val="single" w:sz="4" w:space="0" w:color="auto"/>
            </w:tcBorders>
          </w:tcPr>
          <w:p w:rsidR="00BA7138" w:rsidRPr="00807ACC" w:rsidRDefault="00BA7138" w:rsidP="00AD208E">
            <w:pPr>
              <w:pStyle w:val="TableText"/>
            </w:pPr>
            <w:r w:rsidRPr="00807ACC">
              <w:t>10</w:t>
            </w:r>
          </w:p>
        </w:tc>
        <w:tc>
          <w:tcPr>
            <w:tcW w:w="1349" w:type="pct"/>
            <w:tcBorders>
              <w:top w:val="single" w:sz="4" w:space="0" w:color="auto"/>
            </w:tcBorders>
            <w:noWrap/>
            <w:hideMark/>
          </w:tcPr>
          <w:p w:rsidR="00BA7138" w:rsidRPr="00807ACC" w:rsidRDefault="00BA7138" w:rsidP="00AD208E">
            <w:pPr>
              <w:pStyle w:val="TableText"/>
              <w:ind w:right="142"/>
            </w:pPr>
            <w:r w:rsidRPr="00807ACC">
              <w:t>Women having a general anaesthetic for caesarean section</w:t>
            </w:r>
          </w:p>
        </w:tc>
        <w:tc>
          <w:tcPr>
            <w:tcW w:w="1634" w:type="pct"/>
            <w:tcBorders>
              <w:top w:val="single" w:sz="4" w:space="0" w:color="auto"/>
            </w:tcBorders>
            <w:noWrap/>
            <w:hideMark/>
          </w:tcPr>
          <w:p w:rsidR="00BA7138" w:rsidRPr="00807ACC" w:rsidRDefault="00BA7138" w:rsidP="00AD208E">
            <w:pPr>
              <w:pStyle w:val="TableText"/>
              <w:ind w:right="142"/>
            </w:pPr>
            <w:r w:rsidRPr="00807ACC">
              <w:t>Total number of women having a general anaesthetic for caesarean section</w:t>
            </w:r>
          </w:p>
        </w:tc>
        <w:tc>
          <w:tcPr>
            <w:tcW w:w="1060" w:type="pct"/>
            <w:tcBorders>
              <w:top w:val="single" w:sz="4" w:space="0" w:color="auto"/>
            </w:tcBorders>
            <w:noWrap/>
            <w:hideMark/>
          </w:tcPr>
          <w:p w:rsidR="00BA7138" w:rsidRPr="00807ACC" w:rsidRDefault="00BA7138" w:rsidP="00AD208E">
            <w:pPr>
              <w:pStyle w:val="TableText"/>
            </w:pPr>
            <w:r w:rsidRPr="00807ACC">
              <w:t>Total number of women who undergo caesarean section</w:t>
            </w:r>
          </w:p>
        </w:tc>
      </w:tr>
      <w:tr w:rsidR="00AD208E" w:rsidRPr="00807ACC" w:rsidTr="00AD208E">
        <w:trPr>
          <w:cantSplit/>
        </w:trPr>
        <w:tc>
          <w:tcPr>
            <w:tcW w:w="732" w:type="pct"/>
            <w:vMerge/>
            <w:tcBorders>
              <w:bottom w:val="nil"/>
            </w:tcBorders>
            <w:noWrap/>
          </w:tcPr>
          <w:p w:rsidR="00BA7138" w:rsidRPr="00807ACC" w:rsidRDefault="00BA7138" w:rsidP="00AD208E">
            <w:pPr>
              <w:pStyle w:val="TableText"/>
              <w:ind w:right="142"/>
            </w:pPr>
          </w:p>
        </w:tc>
        <w:tc>
          <w:tcPr>
            <w:tcW w:w="225" w:type="pct"/>
            <w:tcBorders>
              <w:bottom w:val="nil"/>
            </w:tcBorders>
          </w:tcPr>
          <w:p w:rsidR="00BA7138" w:rsidRPr="00807ACC" w:rsidRDefault="00BA7138" w:rsidP="00AD208E">
            <w:pPr>
              <w:pStyle w:val="TableText"/>
            </w:pPr>
            <w:r w:rsidRPr="00807ACC">
              <w:t>11</w:t>
            </w:r>
          </w:p>
        </w:tc>
        <w:tc>
          <w:tcPr>
            <w:tcW w:w="1349" w:type="pct"/>
            <w:tcBorders>
              <w:bottom w:val="nil"/>
            </w:tcBorders>
            <w:noWrap/>
            <w:hideMark/>
          </w:tcPr>
          <w:p w:rsidR="00BA7138" w:rsidRPr="00807ACC" w:rsidRDefault="00BA7138" w:rsidP="00AD208E">
            <w:pPr>
              <w:pStyle w:val="TableText"/>
              <w:ind w:right="142"/>
            </w:pPr>
            <w:r w:rsidRPr="00807ACC">
              <w:t>Women requiring a blood transfusion with caesarean section</w:t>
            </w:r>
          </w:p>
        </w:tc>
        <w:tc>
          <w:tcPr>
            <w:tcW w:w="1634" w:type="pct"/>
            <w:tcBorders>
              <w:bottom w:val="nil"/>
            </w:tcBorders>
            <w:noWrap/>
            <w:hideMark/>
          </w:tcPr>
          <w:p w:rsidR="00BA7138" w:rsidRPr="00807ACC" w:rsidRDefault="00BA7138" w:rsidP="00AD208E">
            <w:pPr>
              <w:pStyle w:val="TableText"/>
              <w:ind w:right="142"/>
            </w:pPr>
            <w:r w:rsidRPr="00807ACC">
              <w:t>Total number of women requiring a blood transfusion with caesarean section</w:t>
            </w:r>
          </w:p>
        </w:tc>
        <w:tc>
          <w:tcPr>
            <w:tcW w:w="1060" w:type="pct"/>
            <w:tcBorders>
              <w:bottom w:val="nil"/>
            </w:tcBorders>
            <w:noWrap/>
            <w:hideMark/>
          </w:tcPr>
          <w:p w:rsidR="00BA7138" w:rsidRPr="00807ACC" w:rsidRDefault="00BA7138" w:rsidP="00AD208E">
            <w:pPr>
              <w:pStyle w:val="TableText"/>
            </w:pPr>
            <w:r w:rsidRPr="00807ACC">
              <w:t>Total number of women who undergo caesarean section</w:t>
            </w:r>
          </w:p>
        </w:tc>
      </w:tr>
      <w:tr w:rsidR="00E1753F" w:rsidRPr="00807ACC" w:rsidTr="00AD208E">
        <w:trPr>
          <w:cantSplit/>
        </w:trPr>
        <w:tc>
          <w:tcPr>
            <w:tcW w:w="732" w:type="pct"/>
            <w:vMerge/>
            <w:noWrap/>
          </w:tcPr>
          <w:p w:rsidR="00BA7138" w:rsidRPr="00807ACC" w:rsidRDefault="00BA7138" w:rsidP="00AD208E">
            <w:pPr>
              <w:pStyle w:val="TableText"/>
              <w:ind w:right="142"/>
            </w:pPr>
          </w:p>
        </w:tc>
        <w:tc>
          <w:tcPr>
            <w:tcW w:w="225" w:type="pct"/>
          </w:tcPr>
          <w:p w:rsidR="00BA7138" w:rsidRPr="00807ACC" w:rsidRDefault="00BA7138" w:rsidP="00AD208E">
            <w:pPr>
              <w:pStyle w:val="TableText"/>
            </w:pPr>
            <w:r w:rsidRPr="00807ACC">
              <w:t>12</w:t>
            </w:r>
          </w:p>
        </w:tc>
        <w:tc>
          <w:tcPr>
            <w:tcW w:w="1349" w:type="pct"/>
            <w:noWrap/>
            <w:hideMark/>
          </w:tcPr>
          <w:p w:rsidR="00BA7138" w:rsidRPr="00807ACC" w:rsidRDefault="00BA7138" w:rsidP="00AD208E">
            <w:pPr>
              <w:pStyle w:val="TableText"/>
              <w:ind w:right="142"/>
            </w:pPr>
            <w:r w:rsidRPr="00807ACC">
              <w:t>Women requiring a blood transfusion with vaginal birth</w:t>
            </w:r>
          </w:p>
        </w:tc>
        <w:tc>
          <w:tcPr>
            <w:tcW w:w="1634" w:type="pct"/>
            <w:noWrap/>
            <w:hideMark/>
          </w:tcPr>
          <w:p w:rsidR="00BA7138" w:rsidRPr="00807ACC" w:rsidRDefault="00BA7138" w:rsidP="00AD208E">
            <w:pPr>
              <w:pStyle w:val="TableText"/>
              <w:ind w:right="142"/>
            </w:pPr>
            <w:r w:rsidRPr="00807ACC">
              <w:t>Total number of women requiring a blood transfusion with vaginal birth</w:t>
            </w:r>
          </w:p>
        </w:tc>
        <w:tc>
          <w:tcPr>
            <w:tcW w:w="1060" w:type="pct"/>
            <w:noWrap/>
            <w:hideMark/>
          </w:tcPr>
          <w:p w:rsidR="00BA7138" w:rsidRPr="00807ACC" w:rsidRDefault="00BA7138" w:rsidP="00AD208E">
            <w:pPr>
              <w:pStyle w:val="TableText"/>
            </w:pPr>
            <w:r w:rsidRPr="00807ACC">
              <w:t>Total number of women who give birth vaginally</w:t>
            </w:r>
          </w:p>
        </w:tc>
      </w:tr>
      <w:tr w:rsidR="00AD208E" w:rsidRPr="00807ACC" w:rsidTr="00AD208E">
        <w:trPr>
          <w:cantSplit/>
        </w:trPr>
        <w:tc>
          <w:tcPr>
            <w:tcW w:w="732" w:type="pct"/>
            <w:vMerge/>
            <w:tcBorders>
              <w:bottom w:val="nil"/>
            </w:tcBorders>
            <w:noWrap/>
          </w:tcPr>
          <w:p w:rsidR="00BA7138" w:rsidRPr="00807ACC" w:rsidRDefault="00BA7138" w:rsidP="00AD208E">
            <w:pPr>
              <w:pStyle w:val="TableText"/>
              <w:ind w:right="142"/>
            </w:pPr>
          </w:p>
        </w:tc>
        <w:tc>
          <w:tcPr>
            <w:tcW w:w="225" w:type="pct"/>
            <w:tcBorders>
              <w:bottom w:val="nil"/>
            </w:tcBorders>
          </w:tcPr>
          <w:p w:rsidR="00BA7138" w:rsidRPr="00807ACC" w:rsidRDefault="00BA7138" w:rsidP="00AD208E">
            <w:pPr>
              <w:pStyle w:val="TableText"/>
            </w:pPr>
            <w:r w:rsidRPr="00807ACC">
              <w:t>13</w:t>
            </w:r>
          </w:p>
        </w:tc>
        <w:tc>
          <w:tcPr>
            <w:tcW w:w="1349" w:type="pct"/>
            <w:tcBorders>
              <w:bottom w:val="nil"/>
            </w:tcBorders>
            <w:noWrap/>
            <w:hideMark/>
          </w:tcPr>
          <w:p w:rsidR="00BA7138" w:rsidRPr="00807ACC" w:rsidRDefault="00BA7138" w:rsidP="00AD208E">
            <w:pPr>
              <w:pStyle w:val="TableText"/>
              <w:ind w:right="142"/>
            </w:pPr>
            <w:r w:rsidRPr="00807ACC">
              <w:t>Diagnosis of eclampsia at birth admission</w:t>
            </w:r>
          </w:p>
        </w:tc>
        <w:tc>
          <w:tcPr>
            <w:tcW w:w="1634" w:type="pct"/>
            <w:tcBorders>
              <w:bottom w:val="nil"/>
            </w:tcBorders>
            <w:noWrap/>
            <w:hideMark/>
          </w:tcPr>
          <w:p w:rsidR="00BA7138" w:rsidRPr="00807ACC" w:rsidRDefault="00BA7138" w:rsidP="00AD208E">
            <w:pPr>
              <w:pStyle w:val="TableText"/>
              <w:ind w:right="142"/>
            </w:pPr>
            <w:r w:rsidRPr="00807ACC">
              <w:t>Total number of women diagnosed with eclampsia during birth admission</w:t>
            </w:r>
          </w:p>
        </w:tc>
        <w:tc>
          <w:tcPr>
            <w:tcW w:w="1060" w:type="pct"/>
            <w:tcBorders>
              <w:bottom w:val="nil"/>
            </w:tcBorders>
            <w:noWrap/>
            <w:hideMark/>
          </w:tcPr>
          <w:p w:rsidR="00BA7138" w:rsidRPr="00807ACC" w:rsidRDefault="00BA7138" w:rsidP="00AD208E">
            <w:pPr>
              <w:pStyle w:val="TableText"/>
            </w:pPr>
            <w:r w:rsidRPr="00807ACC">
              <w:t>Total number of women giving birth</w:t>
            </w:r>
          </w:p>
        </w:tc>
      </w:tr>
      <w:tr w:rsidR="00E1753F" w:rsidRPr="00807ACC" w:rsidTr="00AD208E">
        <w:trPr>
          <w:cantSplit/>
        </w:trPr>
        <w:tc>
          <w:tcPr>
            <w:tcW w:w="732" w:type="pct"/>
            <w:vMerge/>
            <w:noWrap/>
          </w:tcPr>
          <w:p w:rsidR="00BA7138" w:rsidRPr="00807ACC" w:rsidRDefault="00BA7138" w:rsidP="00AD208E">
            <w:pPr>
              <w:pStyle w:val="TableText"/>
              <w:ind w:right="142"/>
            </w:pPr>
          </w:p>
        </w:tc>
        <w:tc>
          <w:tcPr>
            <w:tcW w:w="225" w:type="pct"/>
          </w:tcPr>
          <w:p w:rsidR="00BA7138" w:rsidRPr="00807ACC" w:rsidRDefault="00BA7138" w:rsidP="00AD208E">
            <w:pPr>
              <w:pStyle w:val="TableText"/>
            </w:pPr>
            <w:r w:rsidRPr="00807ACC">
              <w:t>14</w:t>
            </w:r>
          </w:p>
        </w:tc>
        <w:tc>
          <w:tcPr>
            <w:tcW w:w="1349" w:type="pct"/>
            <w:noWrap/>
            <w:hideMark/>
          </w:tcPr>
          <w:p w:rsidR="00BA7138" w:rsidRPr="00807ACC" w:rsidRDefault="00BA7138" w:rsidP="00AD208E">
            <w:pPr>
              <w:pStyle w:val="TableText"/>
              <w:ind w:right="142"/>
            </w:pPr>
            <w:r w:rsidRPr="00807ACC">
              <w:t xml:space="preserve">Women having a </w:t>
            </w:r>
            <w:proofErr w:type="spellStart"/>
            <w:r w:rsidRPr="00807ACC">
              <w:t>peripartum</w:t>
            </w:r>
            <w:proofErr w:type="spellEnd"/>
            <w:r w:rsidRPr="00807ACC">
              <w:t xml:space="preserve"> hysterectomy</w:t>
            </w:r>
          </w:p>
        </w:tc>
        <w:tc>
          <w:tcPr>
            <w:tcW w:w="1634" w:type="pct"/>
            <w:noWrap/>
            <w:hideMark/>
          </w:tcPr>
          <w:p w:rsidR="00BA7138" w:rsidRPr="00807ACC" w:rsidRDefault="00BA7138" w:rsidP="00AD208E">
            <w:pPr>
              <w:pStyle w:val="TableText"/>
              <w:ind w:right="142"/>
            </w:pPr>
            <w:r w:rsidRPr="00807ACC">
              <w:t>Total number of women having an abdominal hysterectomy within 6</w:t>
            </w:r>
            <w:r w:rsidR="00AD208E" w:rsidRPr="00807ACC">
              <w:t> </w:t>
            </w:r>
            <w:r w:rsidRPr="00807ACC">
              <w:t>weeks after birth</w:t>
            </w:r>
          </w:p>
        </w:tc>
        <w:tc>
          <w:tcPr>
            <w:tcW w:w="1060" w:type="pct"/>
            <w:noWrap/>
            <w:hideMark/>
          </w:tcPr>
          <w:p w:rsidR="00BA7138" w:rsidRPr="00807ACC" w:rsidRDefault="00BA7138" w:rsidP="00AD208E">
            <w:pPr>
              <w:pStyle w:val="TableText"/>
            </w:pPr>
            <w:r w:rsidRPr="00807ACC">
              <w:t>Total number of women giving birth</w:t>
            </w:r>
          </w:p>
        </w:tc>
      </w:tr>
      <w:tr w:rsidR="00AD208E" w:rsidRPr="00807ACC" w:rsidTr="00AD208E">
        <w:trPr>
          <w:cantSplit/>
        </w:trPr>
        <w:tc>
          <w:tcPr>
            <w:tcW w:w="732" w:type="pct"/>
            <w:vMerge/>
            <w:tcBorders>
              <w:bottom w:val="single" w:sz="4" w:space="0" w:color="auto"/>
            </w:tcBorders>
            <w:noWrap/>
          </w:tcPr>
          <w:p w:rsidR="00BA7138" w:rsidRPr="00807ACC" w:rsidRDefault="00BA7138" w:rsidP="00AD208E">
            <w:pPr>
              <w:pStyle w:val="TableText"/>
              <w:ind w:right="142"/>
            </w:pPr>
          </w:p>
        </w:tc>
        <w:tc>
          <w:tcPr>
            <w:tcW w:w="225" w:type="pct"/>
            <w:tcBorders>
              <w:bottom w:val="single" w:sz="4" w:space="0" w:color="auto"/>
            </w:tcBorders>
          </w:tcPr>
          <w:p w:rsidR="00BA7138" w:rsidRPr="00807ACC" w:rsidRDefault="00BA7138" w:rsidP="00AD208E">
            <w:pPr>
              <w:pStyle w:val="TableText"/>
            </w:pPr>
            <w:r w:rsidRPr="00807ACC">
              <w:t>15</w:t>
            </w:r>
          </w:p>
        </w:tc>
        <w:tc>
          <w:tcPr>
            <w:tcW w:w="1349" w:type="pct"/>
            <w:tcBorders>
              <w:bottom w:val="single" w:sz="4" w:space="0" w:color="auto"/>
            </w:tcBorders>
            <w:noWrap/>
            <w:hideMark/>
          </w:tcPr>
          <w:p w:rsidR="00BA7138" w:rsidRPr="00807ACC" w:rsidRDefault="00BA7138" w:rsidP="00AD208E">
            <w:pPr>
              <w:pStyle w:val="TableText"/>
              <w:ind w:right="142"/>
            </w:pPr>
            <w:r w:rsidRPr="00807ACC">
              <w:t>Women admitted to ICU and requiring ventilation during the pregnancy or postnatal period</w:t>
            </w:r>
          </w:p>
        </w:tc>
        <w:tc>
          <w:tcPr>
            <w:tcW w:w="1634" w:type="pct"/>
            <w:tcBorders>
              <w:bottom w:val="single" w:sz="4" w:space="0" w:color="auto"/>
            </w:tcBorders>
            <w:noWrap/>
            <w:hideMark/>
          </w:tcPr>
          <w:p w:rsidR="00BA7138" w:rsidRPr="00807ACC" w:rsidRDefault="00BA7138" w:rsidP="00AD208E">
            <w:pPr>
              <w:pStyle w:val="TableText"/>
              <w:ind w:right="142"/>
            </w:pPr>
            <w:r w:rsidRPr="00807ACC">
              <w:t>Total number of women admitted to ICU and requiring over 24 hours of mechanical ventilation during admission any</w:t>
            </w:r>
            <w:r w:rsidR="009E0B0F" w:rsidRPr="00807ACC">
              <w:t xml:space="preserve"> </w:t>
            </w:r>
            <w:r w:rsidRPr="00807ACC">
              <w:t>time during the pregnancy or postnatal period</w:t>
            </w:r>
          </w:p>
        </w:tc>
        <w:tc>
          <w:tcPr>
            <w:tcW w:w="1060" w:type="pct"/>
            <w:tcBorders>
              <w:bottom w:val="single" w:sz="4" w:space="0" w:color="auto"/>
            </w:tcBorders>
            <w:noWrap/>
            <w:hideMark/>
          </w:tcPr>
          <w:p w:rsidR="00BA7138" w:rsidRPr="00807ACC" w:rsidRDefault="00BA7138" w:rsidP="00AD208E">
            <w:pPr>
              <w:pStyle w:val="TableText"/>
            </w:pPr>
            <w:r w:rsidRPr="00807ACC">
              <w:t>Total number of women giving birth</w:t>
            </w:r>
          </w:p>
        </w:tc>
      </w:tr>
      <w:tr w:rsidR="00E1753F" w:rsidRPr="00807ACC" w:rsidTr="00AD208E">
        <w:trPr>
          <w:cantSplit/>
        </w:trPr>
        <w:tc>
          <w:tcPr>
            <w:tcW w:w="732" w:type="pct"/>
            <w:vMerge w:val="restart"/>
            <w:tcBorders>
              <w:top w:val="single" w:sz="4" w:space="0" w:color="auto"/>
            </w:tcBorders>
            <w:noWrap/>
            <w:hideMark/>
          </w:tcPr>
          <w:p w:rsidR="00BA7138" w:rsidRPr="00807ACC" w:rsidRDefault="00BA7138" w:rsidP="00AD208E">
            <w:pPr>
              <w:pStyle w:val="TableText"/>
              <w:ind w:right="142"/>
            </w:pPr>
            <w:r w:rsidRPr="00807ACC">
              <w:lastRenderedPageBreak/>
              <w:t>Women registered with an LMC</w:t>
            </w:r>
          </w:p>
        </w:tc>
        <w:tc>
          <w:tcPr>
            <w:tcW w:w="225" w:type="pct"/>
            <w:tcBorders>
              <w:top w:val="single" w:sz="4" w:space="0" w:color="auto"/>
            </w:tcBorders>
          </w:tcPr>
          <w:p w:rsidR="00BA7138" w:rsidRPr="00807ACC" w:rsidRDefault="00BA7138" w:rsidP="00AD208E">
            <w:pPr>
              <w:pStyle w:val="TableText"/>
            </w:pPr>
            <w:r w:rsidRPr="00807ACC">
              <w:t>16</w:t>
            </w:r>
          </w:p>
        </w:tc>
        <w:tc>
          <w:tcPr>
            <w:tcW w:w="1349" w:type="pct"/>
            <w:tcBorders>
              <w:top w:val="single" w:sz="4" w:space="0" w:color="auto"/>
            </w:tcBorders>
            <w:noWrap/>
            <w:hideMark/>
          </w:tcPr>
          <w:p w:rsidR="00BA7138" w:rsidRPr="00807ACC" w:rsidRDefault="00BA7138" w:rsidP="00AD208E">
            <w:pPr>
              <w:pStyle w:val="TableText"/>
              <w:ind w:right="142"/>
            </w:pPr>
            <w:r w:rsidRPr="00807ACC">
              <w:t>Maternal tobacco use during postnatal period</w:t>
            </w:r>
          </w:p>
        </w:tc>
        <w:tc>
          <w:tcPr>
            <w:tcW w:w="1634" w:type="pct"/>
            <w:tcBorders>
              <w:top w:val="single" w:sz="4" w:space="0" w:color="auto"/>
            </w:tcBorders>
            <w:noWrap/>
            <w:hideMark/>
          </w:tcPr>
          <w:p w:rsidR="00BA7138" w:rsidRPr="00807ACC" w:rsidRDefault="00BA7138" w:rsidP="00AD208E">
            <w:pPr>
              <w:pStyle w:val="TableText"/>
              <w:ind w:right="142"/>
            </w:pPr>
            <w:r w:rsidRPr="00807ACC">
              <w:t>Total number of women identified as smokers at 2 weeks after birth</w:t>
            </w:r>
          </w:p>
        </w:tc>
        <w:tc>
          <w:tcPr>
            <w:tcW w:w="1060" w:type="pct"/>
            <w:tcBorders>
              <w:top w:val="single" w:sz="4" w:space="0" w:color="auto"/>
            </w:tcBorders>
            <w:noWrap/>
            <w:hideMark/>
          </w:tcPr>
          <w:p w:rsidR="00BA7138" w:rsidRPr="00807ACC" w:rsidRDefault="00BA7138" w:rsidP="00AD208E">
            <w:pPr>
              <w:pStyle w:val="TableText"/>
            </w:pPr>
            <w:r w:rsidRPr="00807ACC">
              <w:t>Total number of women with smoking status at 2 weeks after birth reported</w:t>
            </w:r>
          </w:p>
        </w:tc>
      </w:tr>
      <w:tr w:rsidR="00AD208E" w:rsidRPr="00807ACC" w:rsidTr="00AD208E">
        <w:trPr>
          <w:cantSplit/>
        </w:trPr>
        <w:tc>
          <w:tcPr>
            <w:tcW w:w="732" w:type="pct"/>
            <w:vMerge/>
            <w:tcBorders>
              <w:bottom w:val="single" w:sz="4" w:space="0" w:color="auto"/>
            </w:tcBorders>
            <w:noWrap/>
          </w:tcPr>
          <w:p w:rsidR="00BA7138" w:rsidRPr="00807ACC" w:rsidRDefault="00BA7138" w:rsidP="00AD208E">
            <w:pPr>
              <w:pStyle w:val="TableText"/>
              <w:ind w:right="142"/>
            </w:pPr>
          </w:p>
        </w:tc>
        <w:tc>
          <w:tcPr>
            <w:tcW w:w="225" w:type="pct"/>
            <w:tcBorders>
              <w:bottom w:val="single" w:sz="4" w:space="0" w:color="auto"/>
            </w:tcBorders>
          </w:tcPr>
          <w:p w:rsidR="00BA7138" w:rsidRPr="00807ACC" w:rsidRDefault="00BA7138" w:rsidP="00AD208E">
            <w:pPr>
              <w:pStyle w:val="TableText"/>
            </w:pPr>
            <w:r w:rsidRPr="00807ACC">
              <w:t>17</w:t>
            </w:r>
          </w:p>
        </w:tc>
        <w:tc>
          <w:tcPr>
            <w:tcW w:w="1349" w:type="pct"/>
            <w:tcBorders>
              <w:bottom w:val="single" w:sz="4" w:space="0" w:color="auto"/>
            </w:tcBorders>
            <w:noWrap/>
          </w:tcPr>
          <w:p w:rsidR="00BA7138" w:rsidRPr="00807ACC" w:rsidRDefault="00ED29A4" w:rsidP="00AD208E">
            <w:pPr>
              <w:pStyle w:val="TableText"/>
              <w:ind w:right="142"/>
            </w:pPr>
            <w:r w:rsidRPr="00807ACC">
              <w:t>Women with BMI over 35</w:t>
            </w:r>
          </w:p>
        </w:tc>
        <w:tc>
          <w:tcPr>
            <w:tcW w:w="1634" w:type="pct"/>
            <w:tcBorders>
              <w:bottom w:val="single" w:sz="4" w:space="0" w:color="auto"/>
            </w:tcBorders>
            <w:noWrap/>
          </w:tcPr>
          <w:p w:rsidR="00BA7138" w:rsidRPr="00807ACC" w:rsidRDefault="00BA7138" w:rsidP="00AD208E">
            <w:pPr>
              <w:pStyle w:val="TableText"/>
              <w:ind w:right="142"/>
            </w:pPr>
            <w:r w:rsidRPr="00807ACC">
              <w:t xml:space="preserve">Total number of women with </w:t>
            </w:r>
            <w:r w:rsidR="003E3D7C" w:rsidRPr="00807ACC">
              <w:t>BMI</w:t>
            </w:r>
            <w:r w:rsidR="005D2535" w:rsidRPr="00807ACC">
              <w:t xml:space="preserve"> </w:t>
            </w:r>
            <w:r w:rsidRPr="00807ACC">
              <w:t>over 35</w:t>
            </w:r>
          </w:p>
        </w:tc>
        <w:tc>
          <w:tcPr>
            <w:tcW w:w="1060" w:type="pct"/>
            <w:tcBorders>
              <w:bottom w:val="single" w:sz="4" w:space="0" w:color="auto"/>
            </w:tcBorders>
            <w:noWrap/>
          </w:tcPr>
          <w:p w:rsidR="00BA7138" w:rsidRPr="00807ACC" w:rsidRDefault="00BA7138" w:rsidP="00AD208E">
            <w:pPr>
              <w:pStyle w:val="TableText"/>
            </w:pPr>
            <w:r w:rsidRPr="00807ACC">
              <w:t xml:space="preserve">Total number of women with </w:t>
            </w:r>
            <w:r w:rsidR="003E3D7C" w:rsidRPr="00807ACC">
              <w:t xml:space="preserve">BMI </w:t>
            </w:r>
            <w:r w:rsidRPr="00807ACC">
              <w:t>recorded</w:t>
            </w:r>
          </w:p>
        </w:tc>
      </w:tr>
      <w:tr w:rsidR="00E1753F" w:rsidRPr="00807ACC" w:rsidTr="00AD208E">
        <w:trPr>
          <w:cantSplit/>
        </w:trPr>
        <w:tc>
          <w:tcPr>
            <w:tcW w:w="732" w:type="pct"/>
            <w:vMerge w:val="restart"/>
            <w:tcBorders>
              <w:top w:val="single" w:sz="4" w:space="0" w:color="auto"/>
            </w:tcBorders>
            <w:noWrap/>
          </w:tcPr>
          <w:p w:rsidR="00BA7138" w:rsidRPr="00807ACC" w:rsidRDefault="00BA7138" w:rsidP="00AD208E">
            <w:pPr>
              <w:pStyle w:val="TableText"/>
              <w:ind w:right="142"/>
            </w:pPr>
            <w:r w:rsidRPr="00807ACC">
              <w:t>Live-born babies</w:t>
            </w:r>
          </w:p>
        </w:tc>
        <w:tc>
          <w:tcPr>
            <w:tcW w:w="225" w:type="pct"/>
            <w:tcBorders>
              <w:top w:val="single" w:sz="4" w:space="0" w:color="auto"/>
            </w:tcBorders>
          </w:tcPr>
          <w:p w:rsidR="00BA7138" w:rsidRPr="00807ACC" w:rsidRDefault="00BA7138" w:rsidP="00AD208E">
            <w:pPr>
              <w:pStyle w:val="TableText"/>
            </w:pPr>
            <w:r w:rsidRPr="00807ACC">
              <w:t>18</w:t>
            </w:r>
          </w:p>
        </w:tc>
        <w:tc>
          <w:tcPr>
            <w:tcW w:w="1349" w:type="pct"/>
            <w:tcBorders>
              <w:top w:val="single" w:sz="4" w:space="0" w:color="auto"/>
            </w:tcBorders>
            <w:noWrap/>
          </w:tcPr>
          <w:p w:rsidR="00BA7138" w:rsidRPr="00807ACC" w:rsidRDefault="00BA7138" w:rsidP="00AD208E">
            <w:pPr>
              <w:pStyle w:val="TableText"/>
              <w:ind w:right="142"/>
            </w:pPr>
            <w:r w:rsidRPr="00807ACC">
              <w:t>Preterm birth</w:t>
            </w:r>
          </w:p>
        </w:tc>
        <w:tc>
          <w:tcPr>
            <w:tcW w:w="1634" w:type="pct"/>
            <w:tcBorders>
              <w:top w:val="single" w:sz="4" w:space="0" w:color="auto"/>
            </w:tcBorders>
            <w:noWrap/>
          </w:tcPr>
          <w:p w:rsidR="00BA7138" w:rsidRPr="00807ACC" w:rsidRDefault="00BA7138" w:rsidP="00AD208E">
            <w:pPr>
              <w:pStyle w:val="TableText"/>
              <w:ind w:right="142"/>
            </w:pPr>
            <w:r w:rsidRPr="00807ACC">
              <w:t>Total number of babies born under 37 weeks</w:t>
            </w:r>
            <w:r w:rsidR="000F3E15" w:rsidRPr="00807ACC">
              <w:t>’</w:t>
            </w:r>
            <w:r w:rsidRPr="00807ACC">
              <w:t xml:space="preserve"> gestation</w:t>
            </w:r>
          </w:p>
        </w:tc>
        <w:tc>
          <w:tcPr>
            <w:tcW w:w="1060" w:type="pct"/>
            <w:tcBorders>
              <w:top w:val="single" w:sz="4" w:space="0" w:color="auto"/>
            </w:tcBorders>
            <w:noWrap/>
          </w:tcPr>
          <w:p w:rsidR="00BA7138" w:rsidRPr="00807ACC" w:rsidRDefault="00BA7138" w:rsidP="00AD208E">
            <w:pPr>
              <w:pStyle w:val="TableText"/>
            </w:pPr>
            <w:r w:rsidRPr="00807ACC">
              <w:t>Total number of babies born (live births)</w:t>
            </w:r>
          </w:p>
        </w:tc>
      </w:tr>
      <w:tr w:rsidR="00AD208E" w:rsidRPr="00807ACC" w:rsidTr="00AD208E">
        <w:trPr>
          <w:cantSplit/>
        </w:trPr>
        <w:tc>
          <w:tcPr>
            <w:tcW w:w="732" w:type="pct"/>
            <w:vMerge/>
            <w:noWrap/>
          </w:tcPr>
          <w:p w:rsidR="00BA7138" w:rsidRPr="00807ACC" w:rsidRDefault="00BA7138" w:rsidP="00AD208E">
            <w:pPr>
              <w:pStyle w:val="TableText"/>
              <w:ind w:right="142"/>
            </w:pPr>
          </w:p>
        </w:tc>
        <w:tc>
          <w:tcPr>
            <w:tcW w:w="225" w:type="pct"/>
          </w:tcPr>
          <w:p w:rsidR="00BA7138" w:rsidRPr="00807ACC" w:rsidRDefault="00BA7138" w:rsidP="00AD208E">
            <w:pPr>
              <w:pStyle w:val="TableText"/>
            </w:pPr>
            <w:r w:rsidRPr="00807ACC">
              <w:t>19</w:t>
            </w:r>
          </w:p>
        </w:tc>
        <w:tc>
          <w:tcPr>
            <w:tcW w:w="1349" w:type="pct"/>
            <w:noWrap/>
          </w:tcPr>
          <w:p w:rsidR="00BA7138" w:rsidRPr="00807ACC" w:rsidRDefault="00BA7138" w:rsidP="00AD208E">
            <w:pPr>
              <w:pStyle w:val="TableText"/>
              <w:ind w:right="142"/>
            </w:pPr>
            <w:r w:rsidRPr="00807ACC">
              <w:t>Small babies at</w:t>
            </w:r>
            <w:r w:rsidR="00156192" w:rsidRPr="00807ACC">
              <w:t xml:space="preserve"> term</w:t>
            </w:r>
            <w:r w:rsidR="00ED29A4" w:rsidRPr="00807ACC">
              <w:t xml:space="preserve"> (37–42 weeks</w:t>
            </w:r>
            <w:r w:rsidR="000F3E15" w:rsidRPr="00807ACC">
              <w:t>’</w:t>
            </w:r>
            <w:r w:rsidR="00ED29A4" w:rsidRPr="00807ACC">
              <w:t xml:space="preserve"> gestation)</w:t>
            </w:r>
          </w:p>
        </w:tc>
        <w:tc>
          <w:tcPr>
            <w:tcW w:w="1634" w:type="pct"/>
            <w:noWrap/>
          </w:tcPr>
          <w:p w:rsidR="00BA7138" w:rsidRPr="00807ACC" w:rsidRDefault="00BA7138" w:rsidP="00AD208E">
            <w:pPr>
              <w:pStyle w:val="TableText"/>
              <w:ind w:right="142"/>
            </w:pPr>
            <w:r w:rsidRPr="00807ACC">
              <w:t>Total number of babies born at 37–42 weeks</w:t>
            </w:r>
            <w:r w:rsidR="000F3E15" w:rsidRPr="00807ACC">
              <w:t>’</w:t>
            </w:r>
            <w:r w:rsidRPr="00807ACC">
              <w:t xml:space="preserve"> gestation with birthweight under the </w:t>
            </w:r>
            <w:r w:rsidR="009D5ABF" w:rsidRPr="00807ACC">
              <w:t>10th</w:t>
            </w:r>
            <w:r w:rsidRPr="00807ACC">
              <w:t xml:space="preserve"> centile for their gestation</w:t>
            </w:r>
          </w:p>
        </w:tc>
        <w:tc>
          <w:tcPr>
            <w:tcW w:w="1060" w:type="pct"/>
            <w:noWrap/>
          </w:tcPr>
          <w:p w:rsidR="00BA7138" w:rsidRPr="00807ACC" w:rsidRDefault="00BA7138" w:rsidP="00AD208E">
            <w:pPr>
              <w:pStyle w:val="TableText"/>
            </w:pPr>
            <w:r w:rsidRPr="00807ACC">
              <w:t>Total number of babies born at 37–42 weeks</w:t>
            </w:r>
            <w:r w:rsidR="000F3E15" w:rsidRPr="00807ACC">
              <w:t>’</w:t>
            </w:r>
            <w:r w:rsidRPr="00807ACC">
              <w:t xml:space="preserve"> gestation</w:t>
            </w:r>
          </w:p>
        </w:tc>
      </w:tr>
      <w:tr w:rsidR="00E1753F" w:rsidRPr="00807ACC" w:rsidTr="00AD208E">
        <w:trPr>
          <w:cantSplit/>
        </w:trPr>
        <w:tc>
          <w:tcPr>
            <w:tcW w:w="732" w:type="pct"/>
            <w:vMerge/>
            <w:noWrap/>
          </w:tcPr>
          <w:p w:rsidR="00BA7138" w:rsidRPr="00807ACC" w:rsidRDefault="00BA7138" w:rsidP="00AD208E">
            <w:pPr>
              <w:pStyle w:val="TableText"/>
              <w:ind w:right="142"/>
            </w:pPr>
          </w:p>
        </w:tc>
        <w:tc>
          <w:tcPr>
            <w:tcW w:w="225" w:type="pct"/>
          </w:tcPr>
          <w:p w:rsidR="00BA7138" w:rsidRPr="00807ACC" w:rsidRDefault="00BA7138" w:rsidP="00AD208E">
            <w:pPr>
              <w:pStyle w:val="TableText"/>
            </w:pPr>
            <w:r w:rsidRPr="00807ACC">
              <w:t>20</w:t>
            </w:r>
          </w:p>
        </w:tc>
        <w:tc>
          <w:tcPr>
            <w:tcW w:w="1349" w:type="pct"/>
            <w:noWrap/>
          </w:tcPr>
          <w:p w:rsidR="00BA7138" w:rsidRPr="00807ACC" w:rsidRDefault="00BA7138" w:rsidP="00AD208E">
            <w:pPr>
              <w:pStyle w:val="TableText"/>
              <w:ind w:right="142"/>
            </w:pPr>
            <w:r w:rsidRPr="00807ACC">
              <w:t xml:space="preserve">Small babies at </w:t>
            </w:r>
            <w:r w:rsidR="00156192" w:rsidRPr="00807ACC">
              <w:t xml:space="preserve">term born at </w:t>
            </w:r>
            <w:r w:rsidRPr="00807ACC">
              <w:t>40–42 weeks</w:t>
            </w:r>
            <w:r w:rsidR="000F3E15" w:rsidRPr="00807ACC">
              <w:t>’</w:t>
            </w:r>
            <w:r w:rsidRPr="00807ACC">
              <w:t xml:space="preserve"> gestation</w:t>
            </w:r>
          </w:p>
        </w:tc>
        <w:tc>
          <w:tcPr>
            <w:tcW w:w="1634" w:type="pct"/>
            <w:noWrap/>
          </w:tcPr>
          <w:p w:rsidR="00BA7138" w:rsidRPr="00807ACC" w:rsidRDefault="00BA7138" w:rsidP="00AD208E">
            <w:pPr>
              <w:pStyle w:val="TableText"/>
              <w:ind w:right="142"/>
            </w:pPr>
            <w:r w:rsidRPr="00807ACC">
              <w:t>Total number of babies born at</w:t>
            </w:r>
            <w:r w:rsidR="00AD208E" w:rsidRPr="00807ACC">
              <w:br/>
            </w:r>
            <w:r w:rsidRPr="00807ACC">
              <w:t>40–42 weeks</w:t>
            </w:r>
            <w:r w:rsidR="000F3E15" w:rsidRPr="00807ACC">
              <w:t>’</w:t>
            </w:r>
            <w:r w:rsidRPr="00807ACC">
              <w:t xml:space="preserve"> gestation with birthweight under the </w:t>
            </w:r>
            <w:r w:rsidR="009D5ABF" w:rsidRPr="00807ACC">
              <w:t>10th</w:t>
            </w:r>
            <w:r w:rsidRPr="00807ACC">
              <w:t xml:space="preserve"> centile for their gestation</w:t>
            </w:r>
          </w:p>
        </w:tc>
        <w:tc>
          <w:tcPr>
            <w:tcW w:w="1060" w:type="pct"/>
            <w:noWrap/>
          </w:tcPr>
          <w:p w:rsidR="00BA7138" w:rsidRPr="00807ACC" w:rsidRDefault="00156192" w:rsidP="00AD208E">
            <w:pPr>
              <w:pStyle w:val="TableText"/>
            </w:pPr>
            <w:r w:rsidRPr="00807ACC">
              <w:t>Total number of babies born at 37–42 weeks</w:t>
            </w:r>
            <w:r w:rsidR="000F3E15" w:rsidRPr="00807ACC">
              <w:t>’</w:t>
            </w:r>
            <w:r w:rsidRPr="00807ACC">
              <w:t xml:space="preserve"> gestation with birthweight under the </w:t>
            </w:r>
            <w:r w:rsidR="009D5ABF" w:rsidRPr="00807ACC">
              <w:t>10th</w:t>
            </w:r>
            <w:r w:rsidRPr="00807ACC">
              <w:t xml:space="preserve"> centile for their gestation</w:t>
            </w:r>
          </w:p>
        </w:tc>
      </w:tr>
      <w:tr w:rsidR="00AD208E" w:rsidRPr="00807ACC" w:rsidTr="00AD208E">
        <w:trPr>
          <w:cantSplit/>
        </w:trPr>
        <w:tc>
          <w:tcPr>
            <w:tcW w:w="732" w:type="pct"/>
            <w:vMerge/>
            <w:tcBorders>
              <w:bottom w:val="single" w:sz="4" w:space="0" w:color="auto"/>
            </w:tcBorders>
            <w:noWrap/>
          </w:tcPr>
          <w:p w:rsidR="00BA7138" w:rsidRPr="00807ACC" w:rsidRDefault="00BA7138" w:rsidP="00AD208E">
            <w:pPr>
              <w:pStyle w:val="TableText"/>
              <w:ind w:right="142"/>
            </w:pPr>
          </w:p>
        </w:tc>
        <w:tc>
          <w:tcPr>
            <w:tcW w:w="225" w:type="pct"/>
            <w:tcBorders>
              <w:bottom w:val="single" w:sz="4" w:space="0" w:color="auto"/>
            </w:tcBorders>
          </w:tcPr>
          <w:p w:rsidR="00BA7138" w:rsidRPr="00807ACC" w:rsidRDefault="00BA7138" w:rsidP="00AD208E">
            <w:pPr>
              <w:pStyle w:val="TableText"/>
            </w:pPr>
            <w:r w:rsidRPr="00807ACC">
              <w:t>21</w:t>
            </w:r>
          </w:p>
        </w:tc>
        <w:tc>
          <w:tcPr>
            <w:tcW w:w="1349" w:type="pct"/>
            <w:tcBorders>
              <w:bottom w:val="single" w:sz="4" w:space="0" w:color="auto"/>
            </w:tcBorders>
            <w:noWrap/>
          </w:tcPr>
          <w:p w:rsidR="00BA7138" w:rsidRPr="00807ACC" w:rsidRDefault="00BA7138" w:rsidP="00AD208E">
            <w:pPr>
              <w:pStyle w:val="TableText"/>
              <w:ind w:right="142"/>
            </w:pPr>
            <w:r w:rsidRPr="00807ACC">
              <w:t>Babies</w:t>
            </w:r>
            <w:r w:rsidR="00ED29A4" w:rsidRPr="00807ACC">
              <w:t xml:space="preserve"> born at 37+ weeks</w:t>
            </w:r>
            <w:r w:rsidR="000F3E15" w:rsidRPr="00807ACC">
              <w:t>’</w:t>
            </w:r>
            <w:r w:rsidR="00ED29A4" w:rsidRPr="00807ACC">
              <w:t xml:space="preserve"> gestation </w:t>
            </w:r>
            <w:r w:rsidRPr="00807ACC">
              <w:t xml:space="preserve">requiring </w:t>
            </w:r>
            <w:r w:rsidR="00156192" w:rsidRPr="00807ACC">
              <w:t>respiratory support</w:t>
            </w:r>
          </w:p>
        </w:tc>
        <w:tc>
          <w:tcPr>
            <w:tcW w:w="1634" w:type="pct"/>
            <w:tcBorders>
              <w:bottom w:val="single" w:sz="4" w:space="0" w:color="auto"/>
            </w:tcBorders>
            <w:noWrap/>
          </w:tcPr>
          <w:p w:rsidR="00BA7138" w:rsidRPr="00807ACC" w:rsidRDefault="00BA7138" w:rsidP="00AD208E">
            <w:pPr>
              <w:pStyle w:val="TableText"/>
              <w:ind w:right="142"/>
            </w:pPr>
            <w:r w:rsidRPr="00807ACC">
              <w:t>Total number of babies born at 37+ weeks</w:t>
            </w:r>
            <w:r w:rsidR="000F3E15" w:rsidRPr="00807ACC">
              <w:t>’</w:t>
            </w:r>
            <w:r w:rsidRPr="00807ACC">
              <w:t xml:space="preserve"> gestation requiring over 4 hours of </w:t>
            </w:r>
            <w:r w:rsidR="00156192" w:rsidRPr="00807ACC">
              <w:t>respiratory support</w:t>
            </w:r>
          </w:p>
        </w:tc>
        <w:tc>
          <w:tcPr>
            <w:tcW w:w="1060" w:type="pct"/>
            <w:tcBorders>
              <w:bottom w:val="single" w:sz="4" w:space="0" w:color="auto"/>
            </w:tcBorders>
            <w:noWrap/>
          </w:tcPr>
          <w:p w:rsidR="00BA7138" w:rsidRPr="00807ACC" w:rsidRDefault="00BA7138" w:rsidP="00AD208E">
            <w:pPr>
              <w:pStyle w:val="TableText"/>
            </w:pPr>
            <w:r w:rsidRPr="00807ACC">
              <w:t>Total number of babies born at 37+ weeks</w:t>
            </w:r>
            <w:r w:rsidR="000F3E15" w:rsidRPr="00807ACC">
              <w:t>’</w:t>
            </w:r>
            <w:r w:rsidRPr="00807ACC">
              <w:t xml:space="preserve"> gestation</w:t>
            </w:r>
          </w:p>
        </w:tc>
      </w:tr>
    </w:tbl>
    <w:p w:rsidR="00910967" w:rsidRPr="00807ACC" w:rsidRDefault="00E86851" w:rsidP="00AD208E">
      <w:pPr>
        <w:pStyle w:val="Note"/>
      </w:pPr>
      <w:bookmarkStart w:id="23" w:name="_Toc311786198"/>
      <w:bookmarkStart w:id="24" w:name="_Toc354993952"/>
      <w:r w:rsidRPr="00807ACC">
        <w:t xml:space="preserve">Note: </w:t>
      </w:r>
      <w:r w:rsidR="00F12A56" w:rsidRPr="00807ACC">
        <w:t>T</w:t>
      </w:r>
      <w:r w:rsidRPr="00807ACC">
        <w:t xml:space="preserve">his table lists the </w:t>
      </w:r>
      <w:r w:rsidR="0027104A" w:rsidRPr="00807ACC">
        <w:t>21</w:t>
      </w:r>
      <w:r w:rsidRPr="00807ACC">
        <w:t xml:space="preserve"> indicators presented in this publication</w:t>
      </w:r>
      <w:r w:rsidR="00F12A56" w:rsidRPr="00807ACC">
        <w:t>,</w:t>
      </w:r>
      <w:r w:rsidRPr="00807ACC">
        <w:t xml:space="preserve"> and differs from previous reports in this publication series.</w:t>
      </w:r>
    </w:p>
    <w:p w:rsidR="009316F6" w:rsidRPr="00807ACC" w:rsidRDefault="009316F6" w:rsidP="00AD208E">
      <w:bookmarkStart w:id="25" w:name="_Toc311786199"/>
      <w:bookmarkStart w:id="26" w:name="_Toc354993953"/>
      <w:bookmarkEnd w:id="23"/>
      <w:bookmarkEnd w:id="24"/>
    </w:p>
    <w:p w:rsidR="00DC54F2" w:rsidRPr="00807ACC" w:rsidRDefault="00DC54F2" w:rsidP="00AD208E">
      <w:r w:rsidRPr="00807ACC">
        <w:t xml:space="preserve">A set of online tables </w:t>
      </w:r>
      <w:r w:rsidR="004356CA" w:rsidRPr="00807ACC">
        <w:t xml:space="preserve">was produced to </w:t>
      </w:r>
      <w:r w:rsidRPr="00807ACC">
        <w:t xml:space="preserve">accompany this report and </w:t>
      </w:r>
      <w:r w:rsidR="006C3EA2">
        <w:t>is available</w:t>
      </w:r>
      <w:r w:rsidRPr="00807ACC">
        <w:t xml:space="preserve"> from the </w:t>
      </w:r>
      <w:r w:rsidRPr="006C3EA2">
        <w:t>Ministry of Health</w:t>
      </w:r>
      <w:r w:rsidR="000F3E15" w:rsidRPr="006C3EA2">
        <w:t>’</w:t>
      </w:r>
      <w:r w:rsidRPr="006C3EA2">
        <w:t>s web</w:t>
      </w:r>
      <w:r w:rsidR="006C3EA2">
        <w:t>page</w:t>
      </w:r>
      <w:r w:rsidR="006C3EA2" w:rsidRPr="006C3EA2">
        <w:rPr>
          <w:rStyle w:val="Hyperlink"/>
          <w:color w:val="auto"/>
          <w:u w:val="none"/>
        </w:rPr>
        <w:t xml:space="preserve"> (</w:t>
      </w:r>
      <w:hyperlink r:id="rId19" w:history="1">
        <w:r w:rsidR="006C3EA2" w:rsidRPr="00E154B5">
          <w:rPr>
            <w:rStyle w:val="Hyperlink"/>
            <w:u w:val="none"/>
          </w:rPr>
          <w:t>www.health.govt.nz/publication/new-zealand-maternity-clinical-indicators-2013</w:t>
        </w:r>
      </w:hyperlink>
      <w:r w:rsidR="006C3EA2" w:rsidRPr="006C3EA2">
        <w:rPr>
          <w:rStyle w:val="Hyperlink"/>
          <w:color w:val="auto"/>
          <w:u w:val="none"/>
        </w:rPr>
        <w:t>)</w:t>
      </w:r>
      <w:r w:rsidRPr="00807ACC">
        <w:t xml:space="preserve">. </w:t>
      </w:r>
      <w:r w:rsidR="00282BA1" w:rsidRPr="00807ACC">
        <w:t xml:space="preserve">These </w:t>
      </w:r>
      <w:r w:rsidR="004E3B87" w:rsidRPr="00807ACC">
        <w:t>tables present numbers and rate</w:t>
      </w:r>
      <w:r w:rsidR="00F12A56" w:rsidRPr="00807ACC">
        <w:t>s</w:t>
      </w:r>
      <w:r w:rsidR="004E3B87" w:rsidRPr="00807ACC">
        <w:t xml:space="preserve"> by:</w:t>
      </w:r>
    </w:p>
    <w:p w:rsidR="00282BA1" w:rsidRPr="00807ACC" w:rsidRDefault="00282BA1" w:rsidP="00AD208E">
      <w:pPr>
        <w:pStyle w:val="Bullet"/>
      </w:pPr>
      <w:r w:rsidRPr="00807ACC">
        <w:t>indicator, ethnic group and DHB of residence, 2009–2013</w:t>
      </w:r>
    </w:p>
    <w:p w:rsidR="00282BA1" w:rsidRPr="00807ACC" w:rsidRDefault="00282BA1" w:rsidP="00AD208E">
      <w:pPr>
        <w:pStyle w:val="Bullet"/>
      </w:pPr>
      <w:r w:rsidRPr="00807ACC">
        <w:t>indicator and facility of birth (primary, secondary and tertiary), 2009–2013</w:t>
      </w:r>
    </w:p>
    <w:p w:rsidR="00282BA1" w:rsidRPr="00807ACC" w:rsidRDefault="00282BA1" w:rsidP="00AD208E">
      <w:pPr>
        <w:pStyle w:val="Bullet"/>
      </w:pPr>
      <w:proofErr w:type="gramStart"/>
      <w:r w:rsidRPr="00807ACC">
        <w:t>gestation</w:t>
      </w:r>
      <w:proofErr w:type="gramEnd"/>
      <w:r w:rsidRPr="00807ACC">
        <w:t xml:space="preserve"> in weeks for indicator 19, 2009–2013.</w:t>
      </w:r>
    </w:p>
    <w:p w:rsidR="001C1064" w:rsidRPr="00807ACC" w:rsidRDefault="001C1064" w:rsidP="00AD208E"/>
    <w:p w:rsidR="00AD208E" w:rsidRPr="00807ACC" w:rsidRDefault="00511FB8" w:rsidP="00AD208E">
      <w:r w:rsidRPr="00807ACC">
        <w:t>Maps showing rates for each indicator by DHB of residence</w:t>
      </w:r>
      <w:r w:rsidR="001C1064" w:rsidRPr="00807ACC">
        <w:t xml:space="preserve"> </w:t>
      </w:r>
      <w:r w:rsidRPr="00807ACC">
        <w:t>will be available on the</w:t>
      </w:r>
      <w:r w:rsidR="001C1064" w:rsidRPr="00807ACC">
        <w:t xml:space="preserve"> Health Quality </w:t>
      </w:r>
      <w:r w:rsidR="00F12A56" w:rsidRPr="00807ACC">
        <w:t xml:space="preserve">&amp; </w:t>
      </w:r>
      <w:r w:rsidR="001C1064" w:rsidRPr="00807ACC">
        <w:t>Safety Commission</w:t>
      </w:r>
      <w:r w:rsidR="000F3E15" w:rsidRPr="00807ACC">
        <w:t>’</w:t>
      </w:r>
      <w:r w:rsidR="001C1064" w:rsidRPr="00807ACC">
        <w:t xml:space="preserve">s </w:t>
      </w:r>
      <w:r w:rsidR="001C1064" w:rsidRPr="006C3EA2">
        <w:t>Atlas of Healthcare Variation</w:t>
      </w:r>
      <w:r w:rsidR="006C3EA2">
        <w:t xml:space="preserve"> (</w:t>
      </w:r>
      <w:hyperlink r:id="rId20" w:history="1">
        <w:r w:rsidR="00D872D5" w:rsidRPr="00D872D5">
          <w:rPr>
            <w:rStyle w:val="Hyperlink"/>
            <w:u w:val="none"/>
          </w:rPr>
          <w:t>www.hqsc.govt.nz/atlas</w:t>
        </w:r>
      </w:hyperlink>
      <w:r w:rsidR="006C3EA2">
        <w:t>)</w:t>
      </w:r>
      <w:r w:rsidR="001C1064" w:rsidRPr="00807ACC">
        <w:t>. The Atlas displays easy-to-use maps, graphs, tables and commentaries that highlight variations by geographic area in the provision and use of specific health services and health outcomes.</w:t>
      </w:r>
    </w:p>
    <w:p w:rsidR="002077D5" w:rsidRPr="00807ACC" w:rsidRDefault="002077D5">
      <w:r w:rsidRPr="00807ACC">
        <w:br w:type="page"/>
      </w:r>
    </w:p>
    <w:p w:rsidR="00E86851" w:rsidRPr="00807ACC" w:rsidRDefault="00180B93" w:rsidP="001130CB">
      <w:pPr>
        <w:pStyle w:val="Heading2"/>
        <w:spacing w:before="0"/>
      </w:pPr>
      <w:bookmarkStart w:id="27" w:name="_Toc428901164"/>
      <w:r w:rsidRPr="00807ACC">
        <w:lastRenderedPageBreak/>
        <w:t>About the data</w:t>
      </w:r>
      <w:bookmarkEnd w:id="27"/>
    </w:p>
    <w:p w:rsidR="000F3E15" w:rsidRPr="00807ACC" w:rsidRDefault="00180B93" w:rsidP="001130CB">
      <w:r w:rsidRPr="00807ACC">
        <w:t>Data for these indicators was extracted from all pregnancies and live</w:t>
      </w:r>
      <w:r w:rsidR="00072AB1" w:rsidRPr="00807ACC">
        <w:t>-born babies</w:t>
      </w:r>
      <w:r w:rsidRPr="00807ACC">
        <w:t xml:space="preserve"> recorded on the National Maternity Collection (MAT) on </w:t>
      </w:r>
      <w:r w:rsidR="00AD0B04" w:rsidRPr="00807ACC">
        <w:t>26 March 2015</w:t>
      </w:r>
      <w:r w:rsidRPr="00807ACC">
        <w:t>.</w:t>
      </w:r>
      <w:r w:rsidR="00072AB1" w:rsidRPr="00807ACC">
        <w:t xml:space="preserve"> Additional hospital event data for each pregnancy and live-born baby recorded on MAT was extracted from the National Minimum Dataset (NMDS).</w:t>
      </w:r>
    </w:p>
    <w:p w:rsidR="00072AB1" w:rsidRPr="00807ACC" w:rsidRDefault="00072AB1" w:rsidP="001130CB"/>
    <w:p w:rsidR="0020797F" w:rsidRPr="00807ACC" w:rsidRDefault="00483A2D" w:rsidP="001130CB">
      <w:r w:rsidRPr="00807ACC">
        <w:t xml:space="preserve">Records of babies born at </w:t>
      </w:r>
      <w:r w:rsidR="00336612" w:rsidRPr="00807ACC">
        <w:t xml:space="preserve">a </w:t>
      </w:r>
      <w:r w:rsidRPr="00807ACC">
        <w:t>gestational age of less than 20 weeks and the corresponding records for their mothers have been excluded from this analysis. All efforts have been made to ensure that the data presented does not include duplicate events.</w:t>
      </w:r>
      <w:r w:rsidR="00B8554A" w:rsidRPr="00807ACC">
        <w:t xml:space="preserve"> Women giving birth at home are counted as having a spontaneous vaginal birth without an episiotomy.</w:t>
      </w:r>
    </w:p>
    <w:p w:rsidR="00B8554A" w:rsidRPr="00807ACC" w:rsidRDefault="00B8554A" w:rsidP="001130CB"/>
    <w:p w:rsidR="00483A2D" w:rsidRPr="00807ACC" w:rsidRDefault="00483A2D" w:rsidP="001130CB">
      <w:r w:rsidRPr="00807ACC">
        <w:t>Standard primiparae were identified using maternal age, gestational age and parity</w:t>
      </w:r>
      <w:r w:rsidR="00336612" w:rsidRPr="00807ACC">
        <w:t xml:space="preserve"> sourced</w:t>
      </w:r>
      <w:r w:rsidRPr="00807ACC">
        <w:t xml:space="preserve"> from MAT, and clinical codes sourced from the current birth event, from antenatal events corresponding to the pregnancy, and from a search of historical maternity events held in the NMDS. See </w:t>
      </w:r>
      <w:r w:rsidR="000F3E15" w:rsidRPr="00807ACC">
        <w:t>‘</w:t>
      </w:r>
      <w:r w:rsidRPr="00807ACC">
        <w:t>Appendix 2: Technical notes</w:t>
      </w:r>
      <w:r w:rsidR="000F3E15" w:rsidRPr="00807ACC">
        <w:t>’</w:t>
      </w:r>
      <w:r w:rsidRPr="00807ACC">
        <w:t xml:space="preserve"> for more detail on definitions and code ranges.</w:t>
      </w:r>
    </w:p>
    <w:p w:rsidR="00483A2D" w:rsidRPr="00807ACC" w:rsidRDefault="00483A2D" w:rsidP="001130CB"/>
    <w:p w:rsidR="00483A2D" w:rsidRPr="00807ACC" w:rsidRDefault="00E86851" w:rsidP="001130CB">
      <w:r w:rsidRPr="00807ACC">
        <w:t xml:space="preserve">The data presented in this report primarily pertains to women recorded as </w:t>
      </w:r>
      <w:r w:rsidR="00F12A56" w:rsidRPr="00807ACC">
        <w:t xml:space="preserve">having given </w:t>
      </w:r>
      <w:r w:rsidRPr="00807ACC">
        <w:t xml:space="preserve">birth and babies live-born in </w:t>
      </w:r>
      <w:r w:rsidR="00072AB1" w:rsidRPr="00807ACC">
        <w:t>2013</w:t>
      </w:r>
      <w:r w:rsidRPr="00807ACC">
        <w:t xml:space="preserve"> from MAT. </w:t>
      </w:r>
      <w:r w:rsidR="00483A2D" w:rsidRPr="00807ACC">
        <w:t xml:space="preserve">Data </w:t>
      </w:r>
      <w:r w:rsidR="00E10E8E" w:rsidRPr="00807ACC">
        <w:t>from</w:t>
      </w:r>
      <w:r w:rsidR="00483A2D" w:rsidRPr="00807ACC">
        <w:t xml:space="preserve"> </w:t>
      </w:r>
      <w:r w:rsidR="00336612" w:rsidRPr="00807ACC">
        <w:t xml:space="preserve">births occurring </w:t>
      </w:r>
      <w:r w:rsidR="007D0332" w:rsidRPr="00807ACC">
        <w:t>from</w:t>
      </w:r>
      <w:r w:rsidR="00336612" w:rsidRPr="00807ACC">
        <w:t xml:space="preserve"> </w:t>
      </w:r>
      <w:r w:rsidR="00483A2D" w:rsidRPr="00807ACC">
        <w:t xml:space="preserve">2009 </w:t>
      </w:r>
      <w:r w:rsidR="00E10E8E" w:rsidRPr="00807ACC">
        <w:t xml:space="preserve">to </w:t>
      </w:r>
      <w:r w:rsidR="00483A2D" w:rsidRPr="00807ACC">
        <w:t>2012 has been</w:t>
      </w:r>
      <w:r w:rsidR="00336612" w:rsidRPr="00807ACC">
        <w:t xml:space="preserve"> re</w:t>
      </w:r>
      <w:r w:rsidR="00483A2D" w:rsidRPr="00807ACC">
        <w:t>analysed using the same methods and criteria to provide a time-series view.</w:t>
      </w:r>
    </w:p>
    <w:p w:rsidR="00483A2D" w:rsidRPr="00807ACC" w:rsidRDefault="00483A2D" w:rsidP="001130CB"/>
    <w:p w:rsidR="000F3E15" w:rsidRPr="00807ACC" w:rsidRDefault="00483A2D" w:rsidP="001130CB">
      <w:r w:rsidRPr="00807ACC">
        <w:t>As the definitions and data sources used in this report have been revised and differ from previously published reports in this series, the data presented in this edition should not be compared to previous reports. See the accompanying spreadsheets for time-series analysis.</w:t>
      </w:r>
    </w:p>
    <w:p w:rsidR="001130CB" w:rsidRPr="00807ACC" w:rsidRDefault="001130CB" w:rsidP="001130CB"/>
    <w:p w:rsidR="00E86851" w:rsidRPr="00807ACC" w:rsidRDefault="00E86851" w:rsidP="001130CB">
      <w:pPr>
        <w:pStyle w:val="Heading2"/>
      </w:pPr>
      <w:bookmarkStart w:id="28" w:name="_Toc397424495"/>
      <w:bookmarkStart w:id="29" w:name="_Toc428901165"/>
      <w:r w:rsidRPr="00807ACC">
        <w:t>Data integrity</w:t>
      </w:r>
      <w:bookmarkEnd w:id="25"/>
      <w:bookmarkEnd w:id="26"/>
      <w:bookmarkEnd w:id="28"/>
      <w:bookmarkEnd w:id="29"/>
    </w:p>
    <w:p w:rsidR="00E86851" w:rsidRPr="00807ACC" w:rsidRDefault="00E86851" w:rsidP="001130CB">
      <w:r w:rsidRPr="00807ACC">
        <w:t xml:space="preserve">This report has been compiled from data supplied by DHBs and LMCs. </w:t>
      </w:r>
      <w:r w:rsidR="00F12A56" w:rsidRPr="00807ACC">
        <w:t xml:space="preserve">District health boards </w:t>
      </w:r>
      <w:r w:rsidRPr="00807ACC">
        <w:t xml:space="preserve">and facilities are individually responsible for ensuring the completeness and quality of data they supply to national collections. </w:t>
      </w:r>
      <w:r w:rsidR="00F12A56" w:rsidRPr="00807ACC">
        <w:t xml:space="preserve">Lead maternity carers </w:t>
      </w:r>
      <w:r w:rsidRPr="00807ACC">
        <w:t>are contractually responsible for ensuring the accuracy of data they supply on claims for payment. Data quality management has been applied at several points in the collection, extraction and reporting of the data presented here. However, errors can occur. Contact the Ministry of Health if you have concerns regarding any of the data or analyses presented here.</w:t>
      </w:r>
    </w:p>
    <w:p w:rsidR="006F7365" w:rsidRPr="00807ACC" w:rsidRDefault="006F7365" w:rsidP="001130CB"/>
    <w:p w:rsidR="00D02770" w:rsidRPr="00807ACC" w:rsidRDefault="00D02770" w:rsidP="001130CB">
      <w:pPr>
        <w:pStyle w:val="Heading2"/>
      </w:pPr>
      <w:bookmarkStart w:id="30" w:name="_Toc428901166"/>
      <w:bookmarkStart w:id="31" w:name="_Toc311786200"/>
      <w:bookmarkStart w:id="32" w:name="_Toc354993954"/>
      <w:bookmarkStart w:id="33" w:name="_Toc397424496"/>
      <w:r w:rsidRPr="00807ACC">
        <w:t>Interpretation notes</w:t>
      </w:r>
      <w:bookmarkEnd w:id="30"/>
    </w:p>
    <w:p w:rsidR="00D02770" w:rsidRPr="00807ACC" w:rsidRDefault="00D02770" w:rsidP="001130CB">
      <w:r w:rsidRPr="00807ACC">
        <w:t>Data is presented in this report in two ways:</w:t>
      </w:r>
    </w:p>
    <w:p w:rsidR="00D02770" w:rsidRPr="00807ACC" w:rsidRDefault="00D02770" w:rsidP="001130CB">
      <w:pPr>
        <w:pStyle w:val="Bullet"/>
      </w:pPr>
      <w:r w:rsidRPr="00807ACC">
        <w:t>by DHB of residence: this data is intended to provide DHBs with information relevant to their usually resident population</w:t>
      </w:r>
    </w:p>
    <w:p w:rsidR="00D02770" w:rsidRPr="00807ACC" w:rsidRDefault="00D02770" w:rsidP="001130CB">
      <w:pPr>
        <w:pStyle w:val="Bullet"/>
      </w:pPr>
      <w:proofErr w:type="gramStart"/>
      <w:r w:rsidRPr="00807ACC">
        <w:t>by</w:t>
      </w:r>
      <w:proofErr w:type="gramEnd"/>
      <w:r w:rsidRPr="00807ACC">
        <w:t xml:space="preserve"> </w:t>
      </w:r>
      <w:r w:rsidR="00E73CA2" w:rsidRPr="00807ACC">
        <w:t>place</w:t>
      </w:r>
      <w:r w:rsidRPr="00807ACC">
        <w:t xml:space="preserve"> of birth: this data is intended to allow monitoring of trends over time at the facility level. Data for births in secondary and tertiary facilities is presented graphically in the body of this document, and data for births in primary and private facilities and home births (where available) is presented in the accompanying online tables.</w:t>
      </w:r>
    </w:p>
    <w:p w:rsidR="00D872D5" w:rsidRDefault="00D872D5">
      <w:pPr>
        <w:spacing w:line="240" w:lineRule="auto"/>
      </w:pPr>
      <w:r>
        <w:rPr>
          <w:b/>
        </w:rPr>
        <w:br w:type="page"/>
      </w:r>
    </w:p>
    <w:p w:rsidR="00E86851" w:rsidRPr="00807ACC" w:rsidRDefault="00D872D5" w:rsidP="001130CB">
      <w:pPr>
        <w:pStyle w:val="Heading3"/>
      </w:pPr>
      <w:r>
        <w:lastRenderedPageBreak/>
        <w:t>N</w:t>
      </w:r>
      <w:r w:rsidR="00E86851" w:rsidRPr="00807ACC">
        <w:t>umbers and rates</w:t>
      </w:r>
      <w:bookmarkEnd w:id="31"/>
      <w:bookmarkEnd w:id="32"/>
      <w:bookmarkEnd w:id="33"/>
    </w:p>
    <w:p w:rsidR="000F3E15" w:rsidRPr="00807ACC" w:rsidRDefault="00E86851" w:rsidP="001130CB">
      <w:r w:rsidRPr="00807ACC">
        <w:t>Rates are presented as raw percentages. Rates have not been standardised by age or ethnicity; denominator</w:t>
      </w:r>
      <w:r w:rsidR="0013616A" w:rsidRPr="00807ACC">
        <w:t>s are chosen to</w:t>
      </w:r>
      <w:r w:rsidRPr="00807ACC">
        <w:rPr>
          <w:i/>
        </w:rPr>
        <w:t xml:space="preserve"> </w:t>
      </w:r>
      <w:r w:rsidRPr="00807ACC">
        <w:t>group women into clinically similar cohorts that would be expected to experience similar birth outcomes</w:t>
      </w:r>
      <w:r w:rsidR="0013616A" w:rsidRPr="00807ACC">
        <w:t xml:space="preserve"> (</w:t>
      </w:r>
      <w:proofErr w:type="spellStart"/>
      <w:r w:rsidR="0013616A" w:rsidRPr="00807ACC">
        <w:t>eg</w:t>
      </w:r>
      <w:proofErr w:type="spellEnd"/>
      <w:r w:rsidR="0013616A" w:rsidRPr="00807ACC">
        <w:t xml:space="preserve">, standard </w:t>
      </w:r>
      <w:proofErr w:type="spellStart"/>
      <w:r w:rsidR="0013616A" w:rsidRPr="00807ACC">
        <w:t>primiparae</w:t>
      </w:r>
      <w:proofErr w:type="spellEnd"/>
      <w:r w:rsidR="0013616A" w:rsidRPr="00807ACC">
        <w:t>)</w:t>
      </w:r>
      <w:r w:rsidRPr="00807ACC">
        <w:t>.</w:t>
      </w:r>
    </w:p>
    <w:p w:rsidR="00D02770" w:rsidRPr="00807ACC" w:rsidRDefault="00D02770" w:rsidP="001130CB"/>
    <w:p w:rsidR="00E86851" w:rsidRPr="00807ACC" w:rsidRDefault="00E86851" w:rsidP="001130CB">
      <w:r w:rsidRPr="00807ACC">
        <w:t>Differences in rates by ethnicity or socioeconomic group could be an area of focus for analysis at the DHB level. Due to the design of the indicators, some rates are based on small numbers of events and should therefore be treated with caution.</w:t>
      </w:r>
    </w:p>
    <w:p w:rsidR="00D02770" w:rsidRPr="00807ACC" w:rsidRDefault="00D02770" w:rsidP="001130CB">
      <w:pPr>
        <w:pStyle w:val="Heading3"/>
        <w:spacing w:before="360"/>
      </w:pPr>
      <w:r w:rsidRPr="00807ACC">
        <w:t>Figures</w:t>
      </w:r>
    </w:p>
    <w:p w:rsidR="000F3E15" w:rsidRPr="00807ACC" w:rsidRDefault="002077D5" w:rsidP="001130CB">
      <w:r w:rsidRPr="00807ACC">
        <w:t>Graph</w:t>
      </w:r>
      <w:r w:rsidR="00F12A56" w:rsidRPr="00807ACC">
        <w:t>s</w:t>
      </w:r>
      <w:r w:rsidRPr="00807ACC">
        <w:t xml:space="preserve"> showing rates by DHB of residence and </w:t>
      </w:r>
      <w:r w:rsidR="001E73A2" w:rsidRPr="00807ACC">
        <w:t xml:space="preserve">secondary/tertiary facility of birth are presented for each indicator, except indicators </w:t>
      </w:r>
      <w:r w:rsidR="00982B92" w:rsidRPr="00807ACC">
        <w:t xml:space="preserve">13–15 due to very small numbers. The median, as well as the </w:t>
      </w:r>
      <w:r w:rsidR="00AC11B1" w:rsidRPr="00807ACC">
        <w:t>25th</w:t>
      </w:r>
      <w:r w:rsidR="00E03376" w:rsidRPr="00807ACC">
        <w:t xml:space="preserve"> and </w:t>
      </w:r>
      <w:r w:rsidR="00AC11B1" w:rsidRPr="00807ACC">
        <w:t>75th</w:t>
      </w:r>
      <w:r w:rsidR="00E03376" w:rsidRPr="00807ACC">
        <w:t xml:space="preserve"> </w:t>
      </w:r>
      <w:r w:rsidR="00982B92" w:rsidRPr="00807ACC">
        <w:t>percentiles</w:t>
      </w:r>
      <w:r w:rsidR="00F12A56" w:rsidRPr="00807ACC">
        <w:t>,</w:t>
      </w:r>
      <w:r w:rsidR="00982B92" w:rsidRPr="00807ACC">
        <w:t xml:space="preserve"> are displayed on the graphs to help compare </w:t>
      </w:r>
      <w:r w:rsidR="00F12A56" w:rsidRPr="00807ACC">
        <w:t xml:space="preserve">rates </w:t>
      </w:r>
      <w:r w:rsidR="00982B92" w:rsidRPr="00807ACC">
        <w:t xml:space="preserve">between DHBs and facilities. The following diagram explains </w:t>
      </w:r>
      <w:r w:rsidR="0045609E" w:rsidRPr="00807ACC">
        <w:t>some components of</w:t>
      </w:r>
      <w:r w:rsidR="00982B92" w:rsidRPr="00807ACC">
        <w:t xml:space="preserve"> the graphs </w:t>
      </w:r>
      <w:r w:rsidR="0045609E" w:rsidRPr="00807ACC">
        <w:t xml:space="preserve">presented </w:t>
      </w:r>
      <w:r w:rsidR="00982B92" w:rsidRPr="00807ACC">
        <w:t>in this report.</w:t>
      </w:r>
    </w:p>
    <w:p w:rsidR="001666A8" w:rsidRPr="00807ACC" w:rsidRDefault="001666A8" w:rsidP="001130CB"/>
    <w:p w:rsidR="001130CB" w:rsidRPr="00807ACC" w:rsidRDefault="001130CB" w:rsidP="001130CB">
      <w:pPr>
        <w:pStyle w:val="TableText"/>
        <w:pBdr>
          <w:top w:val="single" w:sz="4" w:space="6" w:color="A6A6A6" w:themeColor="background1" w:themeShade="A6"/>
          <w:left w:val="single" w:sz="4" w:space="6" w:color="A6A6A6" w:themeColor="background1" w:themeShade="A6"/>
          <w:bottom w:val="single" w:sz="4" w:space="6" w:color="A6A6A6" w:themeColor="background1" w:themeShade="A6"/>
          <w:right w:val="single" w:sz="4" w:space="6" w:color="A6A6A6" w:themeColor="background1" w:themeShade="A6"/>
        </w:pBdr>
        <w:spacing w:before="0" w:after="0"/>
        <w:ind w:left="142" w:right="142"/>
      </w:pPr>
      <w:r w:rsidRPr="00807ACC">
        <w:rPr>
          <w:noProof/>
          <w:lang w:eastAsia="en-NZ"/>
        </w:rPr>
        <w:drawing>
          <wp:inline distT="0" distB="0" distL="0" distR="0" wp14:anchorId="19D57C9E" wp14:editId="7674A684">
            <wp:extent cx="5802283" cy="4721490"/>
            <wp:effectExtent l="0" t="0" r="8255" b="3175"/>
            <wp:docPr id="4" name="Picture 4" descr="Notes describing how graphs can be read" title="Graph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4747"/>
                    <a:stretch/>
                  </pic:blipFill>
                  <pic:spPr bwMode="auto">
                    <a:xfrm>
                      <a:off x="0" y="0"/>
                      <a:ext cx="5802903" cy="4721994"/>
                    </a:xfrm>
                    <a:prstGeom prst="rect">
                      <a:avLst/>
                    </a:prstGeom>
                    <a:noFill/>
                    <a:ln>
                      <a:noFill/>
                    </a:ln>
                    <a:extLst>
                      <a:ext uri="{53640926-AAD7-44D8-BBD7-CCE9431645EC}">
                        <a14:shadowObscured xmlns:a14="http://schemas.microsoft.com/office/drawing/2010/main"/>
                      </a:ext>
                    </a:extLst>
                  </pic:spPr>
                </pic:pic>
              </a:graphicData>
            </a:graphic>
          </wp:inline>
        </w:drawing>
      </w:r>
    </w:p>
    <w:p w:rsidR="00921B19" w:rsidRPr="00807ACC" w:rsidRDefault="00921B19" w:rsidP="001130CB"/>
    <w:p w:rsidR="00D02770" w:rsidRPr="00807ACC" w:rsidRDefault="00D02770">
      <w:r w:rsidRPr="00807ACC">
        <w:br w:type="page"/>
      </w:r>
    </w:p>
    <w:p w:rsidR="002C6DE4" w:rsidRPr="00807ACC" w:rsidRDefault="00E86851" w:rsidP="001130CB">
      <w:pPr>
        <w:pStyle w:val="Heading1"/>
      </w:pPr>
      <w:bookmarkStart w:id="34" w:name="_Toc397424497"/>
      <w:bookmarkStart w:id="35" w:name="_Toc428901167"/>
      <w:r w:rsidRPr="00807ACC">
        <w:lastRenderedPageBreak/>
        <w:t>Notes on national data</w:t>
      </w:r>
      <w:bookmarkEnd w:id="34"/>
      <w:bookmarkEnd w:id="35"/>
    </w:p>
    <w:p w:rsidR="009C0D6F" w:rsidRPr="00807ACC" w:rsidRDefault="008D406F" w:rsidP="001130CB">
      <w:r w:rsidRPr="00807ACC">
        <w:t xml:space="preserve">This section highlights how clinical indicator rates at a national level have changed from 2009 to 2013. See </w:t>
      </w:r>
      <w:r w:rsidR="002C6DE4" w:rsidRPr="00807ACC">
        <w:fldChar w:fldCharType="begin"/>
      </w:r>
      <w:r w:rsidR="002C6DE4" w:rsidRPr="00807ACC">
        <w:instrText xml:space="preserve"> REF _Ref418171137 \h </w:instrText>
      </w:r>
      <w:r w:rsidR="002C6DE4" w:rsidRPr="00807ACC">
        <w:fldChar w:fldCharType="separate"/>
      </w:r>
      <w:r w:rsidR="001D4BF9" w:rsidRPr="00807ACC">
        <w:t xml:space="preserve">Table </w:t>
      </w:r>
      <w:r w:rsidR="001D4BF9">
        <w:rPr>
          <w:noProof/>
        </w:rPr>
        <w:t>2</w:t>
      </w:r>
      <w:r w:rsidR="002C6DE4" w:rsidRPr="00807ACC">
        <w:fldChar w:fldCharType="end"/>
      </w:r>
      <w:r w:rsidRPr="00807ACC">
        <w:t xml:space="preserve"> for </w:t>
      </w:r>
      <w:r w:rsidR="00AA70AA" w:rsidRPr="00807ACC">
        <w:t xml:space="preserve">a </w:t>
      </w:r>
      <w:r w:rsidRPr="00807ACC">
        <w:t>summary of results</w:t>
      </w:r>
      <w:r w:rsidR="007C07B6" w:rsidRPr="00807ACC">
        <w:t>,</w:t>
      </w:r>
      <w:r w:rsidR="001D59F8" w:rsidRPr="00807ACC">
        <w:t xml:space="preserve"> and </w:t>
      </w:r>
      <w:r w:rsidR="00961DB1" w:rsidRPr="00807ACC">
        <w:fldChar w:fldCharType="begin"/>
      </w:r>
      <w:r w:rsidR="00961DB1" w:rsidRPr="00807ACC">
        <w:instrText xml:space="preserve"> REF _Ref414460547 \h </w:instrText>
      </w:r>
      <w:r w:rsidR="006F5B68" w:rsidRPr="00807ACC">
        <w:instrText xml:space="preserve"> \* MERGEFORMAT </w:instrText>
      </w:r>
      <w:r w:rsidR="00961DB1" w:rsidRPr="00807ACC">
        <w:fldChar w:fldCharType="separate"/>
      </w:r>
      <w:r w:rsidR="001D4BF9" w:rsidRPr="00807ACC">
        <w:t xml:space="preserve">Figure </w:t>
      </w:r>
      <w:r w:rsidR="001D4BF9">
        <w:rPr>
          <w:noProof/>
        </w:rPr>
        <w:t>2</w:t>
      </w:r>
      <w:r w:rsidR="00961DB1" w:rsidRPr="00807ACC">
        <w:fldChar w:fldCharType="end"/>
      </w:r>
      <w:r w:rsidR="00605BE6" w:rsidRPr="00807ACC">
        <w:t xml:space="preserve"> </w:t>
      </w:r>
      <w:r w:rsidR="001D59F8" w:rsidRPr="00807ACC">
        <w:t xml:space="preserve">for </w:t>
      </w:r>
      <w:r w:rsidR="00AA70AA" w:rsidRPr="00807ACC">
        <w:t xml:space="preserve">a </w:t>
      </w:r>
      <w:r w:rsidR="001D59F8" w:rsidRPr="00807ACC">
        <w:t>graph showing</w:t>
      </w:r>
      <w:r w:rsidR="00605BE6" w:rsidRPr="00807ACC">
        <w:t xml:space="preserve"> rates</w:t>
      </w:r>
      <w:r w:rsidRPr="00807ACC">
        <w:t xml:space="preserve"> for each indicator</w:t>
      </w:r>
      <w:r w:rsidR="00605BE6" w:rsidRPr="00807ACC">
        <w:t xml:space="preserve"> from 2009 to 2013</w:t>
      </w:r>
      <w:r w:rsidR="00961DB1" w:rsidRPr="00807ACC">
        <w:t xml:space="preserve">. </w:t>
      </w:r>
      <w:r w:rsidR="009C0D6F" w:rsidRPr="00807ACC">
        <w:t>This figure is also available by DHB and by secondary or tertiary facility in the accompanying online tables.</w:t>
      </w:r>
      <w:r w:rsidR="00DA5B09" w:rsidRPr="00807ACC">
        <w:t xml:space="preserve"> The following analysis is presented by the population considered.</w:t>
      </w:r>
    </w:p>
    <w:p w:rsidR="006736D5" w:rsidRPr="00807ACC" w:rsidRDefault="006736D5" w:rsidP="001130CB"/>
    <w:p w:rsidR="006736D5" w:rsidRPr="00807ACC" w:rsidRDefault="006736D5" w:rsidP="001130CB">
      <w:pPr>
        <w:pStyle w:val="Heading3"/>
      </w:pPr>
      <w:r w:rsidRPr="00807ACC">
        <w:t xml:space="preserve">Women registered with </w:t>
      </w:r>
      <w:r w:rsidR="00AA70AA" w:rsidRPr="00807ACC">
        <w:t>an LMC</w:t>
      </w:r>
    </w:p>
    <w:p w:rsidR="000F3E15" w:rsidRPr="00807ACC" w:rsidRDefault="006736D5" w:rsidP="001130CB">
      <w:r w:rsidRPr="00807ACC">
        <w:t>The vast majority of women giving birth in New Zealand register with an LMC</w:t>
      </w:r>
      <w:r w:rsidR="00BA7138" w:rsidRPr="00807ACC">
        <w:t xml:space="preserve"> for their primary maternity care</w:t>
      </w:r>
      <w:r w:rsidR="00E77BC1" w:rsidRPr="00807ACC">
        <w:t xml:space="preserve">. This </w:t>
      </w:r>
      <w:r w:rsidRPr="00807ACC">
        <w:t>increas</w:t>
      </w:r>
      <w:r w:rsidR="00E77BC1" w:rsidRPr="00807ACC">
        <w:t>ed</w:t>
      </w:r>
      <w:r w:rsidRPr="00807ACC">
        <w:t xml:space="preserve"> from 84.4% of women giving </w:t>
      </w:r>
      <w:r w:rsidR="009B727F" w:rsidRPr="00807ACC">
        <w:t xml:space="preserve">birth </w:t>
      </w:r>
      <w:r w:rsidRPr="00807ACC">
        <w:t>in 2009 to 90.4%</w:t>
      </w:r>
      <w:r w:rsidR="009B727F" w:rsidRPr="00807ACC">
        <w:t xml:space="preserve"> of women giving birth</w:t>
      </w:r>
      <w:r w:rsidRPr="00807ACC">
        <w:t xml:space="preserve"> in 2013.</w:t>
      </w:r>
    </w:p>
    <w:p w:rsidR="006736D5" w:rsidRPr="00807ACC" w:rsidRDefault="006736D5" w:rsidP="001130CB"/>
    <w:p w:rsidR="000F3E15" w:rsidRPr="00807ACC" w:rsidRDefault="00DA5B09" w:rsidP="001130CB">
      <w:r w:rsidRPr="00807ACC">
        <w:t xml:space="preserve">Among women registered with </w:t>
      </w:r>
      <w:r w:rsidR="00AA70AA" w:rsidRPr="00807ACC">
        <w:t>an LMC</w:t>
      </w:r>
      <w:r w:rsidRPr="00807ACC">
        <w:t xml:space="preserve"> and </w:t>
      </w:r>
      <w:r w:rsidR="00E77BC1" w:rsidRPr="00807ACC">
        <w:t xml:space="preserve">giving birth in </w:t>
      </w:r>
      <w:r w:rsidR="008D406F" w:rsidRPr="00807ACC">
        <w:t>2013</w:t>
      </w:r>
      <w:r w:rsidR="00605BE6" w:rsidRPr="00807ACC">
        <w:t xml:space="preserve"> </w:t>
      </w:r>
      <w:r w:rsidR="00AA70AA" w:rsidRPr="00807ACC">
        <w:t xml:space="preserve">compared </w:t>
      </w:r>
      <w:r w:rsidR="00605BE6" w:rsidRPr="00807ACC">
        <w:t xml:space="preserve">with </w:t>
      </w:r>
      <w:r w:rsidR="00E77BC1" w:rsidRPr="00807ACC">
        <w:t xml:space="preserve">those </w:t>
      </w:r>
      <w:r w:rsidRPr="00807ACC">
        <w:t xml:space="preserve">registered with </w:t>
      </w:r>
      <w:r w:rsidR="00AA70AA" w:rsidRPr="00807ACC">
        <w:t xml:space="preserve">an LMC </w:t>
      </w:r>
      <w:r w:rsidRPr="00807ACC">
        <w:t xml:space="preserve">and giving birth </w:t>
      </w:r>
      <w:r w:rsidR="00E77BC1" w:rsidRPr="00807ACC">
        <w:t xml:space="preserve">in </w:t>
      </w:r>
      <w:r w:rsidR="00605BE6" w:rsidRPr="00807ACC">
        <w:t>the previous four-year period (2009–2012), there was</w:t>
      </w:r>
      <w:r w:rsidR="00341C4B" w:rsidRPr="00807ACC">
        <w:t>:</w:t>
      </w:r>
    </w:p>
    <w:p w:rsidR="000F3E15" w:rsidRPr="00807ACC" w:rsidRDefault="00605BE6" w:rsidP="001130CB">
      <w:pPr>
        <w:pStyle w:val="Bullet"/>
      </w:pPr>
      <w:r w:rsidRPr="00807ACC">
        <w:t xml:space="preserve">a </w:t>
      </w:r>
      <w:r w:rsidR="00E77BC1" w:rsidRPr="00807ACC">
        <w:t xml:space="preserve">statistically </w:t>
      </w:r>
      <w:r w:rsidRPr="00807ACC">
        <w:t>significant increase in women registering with an LMC within the first trimester</w:t>
      </w:r>
      <w:r w:rsidR="00BA7138" w:rsidRPr="00807ACC">
        <w:t xml:space="preserve"> of their pregnancy</w:t>
      </w:r>
      <w:r w:rsidRPr="00807ACC">
        <w:t xml:space="preserve"> (indicator 1)</w:t>
      </w:r>
    </w:p>
    <w:p w:rsidR="00605BE6" w:rsidRPr="00807ACC" w:rsidRDefault="00605BE6" w:rsidP="001130CB">
      <w:pPr>
        <w:pStyle w:val="Bullet"/>
      </w:pPr>
      <w:proofErr w:type="gramStart"/>
      <w:r w:rsidRPr="00807ACC">
        <w:t>a</w:t>
      </w:r>
      <w:proofErr w:type="gramEnd"/>
      <w:r w:rsidRPr="00807ACC">
        <w:t xml:space="preserve"> </w:t>
      </w:r>
      <w:r w:rsidR="00E77BC1" w:rsidRPr="00807ACC">
        <w:t xml:space="preserve">statistically </w:t>
      </w:r>
      <w:r w:rsidRPr="00807ACC">
        <w:t>significant decrease in maternal tobacco use during the postnatal period (indicator 16)</w:t>
      </w:r>
      <w:r w:rsidR="008D406F" w:rsidRPr="00807ACC">
        <w:t>.</w:t>
      </w:r>
    </w:p>
    <w:p w:rsidR="006736D5" w:rsidRPr="00807ACC" w:rsidRDefault="006736D5" w:rsidP="001130CB"/>
    <w:p w:rsidR="00082222" w:rsidRPr="00807ACC" w:rsidRDefault="00082222" w:rsidP="001130CB">
      <w:pPr>
        <w:pStyle w:val="Heading3"/>
      </w:pPr>
      <w:r w:rsidRPr="00807ACC">
        <w:t>Standard primiparae</w:t>
      </w:r>
    </w:p>
    <w:p w:rsidR="00082222" w:rsidRPr="00807ACC" w:rsidRDefault="00AA70AA" w:rsidP="001130CB">
      <w:r w:rsidRPr="00807ACC">
        <w:t xml:space="preserve">A </w:t>
      </w:r>
      <w:r w:rsidR="000F3E15" w:rsidRPr="00807ACC">
        <w:t>‘</w:t>
      </w:r>
      <w:r w:rsidR="00082222" w:rsidRPr="00807ACC">
        <w:t xml:space="preserve">standard </w:t>
      </w:r>
      <w:proofErr w:type="spellStart"/>
      <w:r w:rsidR="00082222" w:rsidRPr="00807ACC">
        <w:t>primipara</w:t>
      </w:r>
      <w:proofErr w:type="spellEnd"/>
      <w:r w:rsidR="000F3E15" w:rsidRPr="00807ACC">
        <w:t>’</w:t>
      </w:r>
      <w:r w:rsidR="00082222" w:rsidRPr="00807ACC">
        <w:t xml:space="preserve"> </w:t>
      </w:r>
      <w:r w:rsidRPr="00807ACC">
        <w:t xml:space="preserve">is </w:t>
      </w:r>
      <w:r w:rsidR="00082222" w:rsidRPr="00807ACC">
        <w:t>a woman expected to have an uncomplicated pregnancy; intervention and complication rates for such women should be low and consistent across hospitals</w:t>
      </w:r>
      <w:r w:rsidR="00E77BC1" w:rsidRPr="00807ACC">
        <w:t xml:space="preserve"> and </w:t>
      </w:r>
      <w:r w:rsidR="002B2705" w:rsidRPr="00807ACC">
        <w:t>DHBs</w:t>
      </w:r>
      <w:r w:rsidR="00082222" w:rsidRPr="00807ACC">
        <w:t>. Comp</w:t>
      </w:r>
      <w:r w:rsidR="00E77BC1" w:rsidRPr="00807ACC">
        <w:t>aring</w:t>
      </w:r>
      <w:r w:rsidR="00082222" w:rsidRPr="00807ACC">
        <w:t xml:space="preserve"> data </w:t>
      </w:r>
      <w:r w:rsidR="00E77BC1" w:rsidRPr="00807ACC">
        <w:t xml:space="preserve">about </w:t>
      </w:r>
      <w:r w:rsidR="00082222" w:rsidRPr="00807ACC">
        <w:t xml:space="preserve">standard primiparae (rather than all women giving birth) controls for differences in case mix and increases the validity of inter-hospital comparisons of maternity care (adapted from </w:t>
      </w:r>
      <w:r w:rsidR="00082222" w:rsidRPr="00807ACC">
        <w:rPr>
          <w:rFonts w:cs="Arial"/>
        </w:rPr>
        <w:t>Australian Council on Healthcare Standards</w:t>
      </w:r>
      <w:r w:rsidR="00082222" w:rsidRPr="00807ACC">
        <w:t xml:space="preserve"> 2008, p 29).</w:t>
      </w:r>
    </w:p>
    <w:p w:rsidR="00180B93" w:rsidRPr="00807ACC" w:rsidRDefault="00180B93" w:rsidP="001130CB"/>
    <w:p w:rsidR="000F3E15" w:rsidRPr="00807ACC" w:rsidRDefault="00BC00E9" w:rsidP="001130CB">
      <w:r w:rsidRPr="00807ACC">
        <w:t>Approximately</w:t>
      </w:r>
      <w:r w:rsidR="007B13AC" w:rsidRPr="00807ACC">
        <w:t xml:space="preserve"> </w:t>
      </w:r>
      <w:r w:rsidRPr="00807ACC">
        <w:t xml:space="preserve">15% of women giving birth </w:t>
      </w:r>
      <w:r w:rsidR="00E77BC1" w:rsidRPr="00807ACC">
        <w:t xml:space="preserve">in New Zealand </w:t>
      </w:r>
      <w:r w:rsidRPr="00807ACC">
        <w:t xml:space="preserve">are considered to be standard primiparae in this publication. </w:t>
      </w:r>
      <w:r w:rsidR="00DE7524" w:rsidRPr="00807ACC">
        <w:t>These women are a sub-set of the general maternity population and are not representative of birthing women in New Zealand.</w:t>
      </w:r>
    </w:p>
    <w:p w:rsidR="00DE7524" w:rsidRPr="00807ACC" w:rsidRDefault="00DE7524" w:rsidP="001130CB"/>
    <w:p w:rsidR="000F3E15" w:rsidRPr="00807ACC" w:rsidRDefault="00BA7138" w:rsidP="001130CB">
      <w:r w:rsidRPr="00807ACC">
        <w:t xml:space="preserve">Standard primiparae in this publication are </w:t>
      </w:r>
      <w:r w:rsidR="00BC00E9" w:rsidRPr="00807ACC">
        <w:t>wom</w:t>
      </w:r>
      <w:r w:rsidR="005D26C1" w:rsidRPr="00807ACC">
        <w:t>e</w:t>
      </w:r>
      <w:r w:rsidR="00BC00E9" w:rsidRPr="00807ACC">
        <w:t>n</w:t>
      </w:r>
      <w:r w:rsidR="004E4727" w:rsidRPr="00807ACC">
        <w:t xml:space="preserve"> </w:t>
      </w:r>
      <w:r w:rsidR="00BC00E9" w:rsidRPr="00807ACC">
        <w:t xml:space="preserve">aged 20–34 years old at </w:t>
      </w:r>
      <w:r w:rsidR="00AA70AA" w:rsidRPr="00807ACC">
        <w:t xml:space="preserve">the </w:t>
      </w:r>
      <w:r w:rsidR="00BC00E9" w:rsidRPr="00807ACC">
        <w:t xml:space="preserve">time of </w:t>
      </w:r>
      <w:r w:rsidR="00AA70AA" w:rsidRPr="00807ACC">
        <w:t xml:space="preserve">giving </w:t>
      </w:r>
      <w:r w:rsidR="00BC00E9" w:rsidRPr="00807ACC">
        <w:t>birth</w:t>
      </w:r>
      <w:r w:rsidR="004E4727" w:rsidRPr="00807ACC">
        <w:t xml:space="preserve"> who are </w:t>
      </w:r>
      <w:r w:rsidR="00E77BC1" w:rsidRPr="00807ACC">
        <w:t xml:space="preserve">giving birth for the first time </w:t>
      </w:r>
      <w:r w:rsidR="00BC00E9" w:rsidRPr="00807ACC">
        <w:t>(parity = 0)</w:t>
      </w:r>
      <w:r w:rsidR="007B13AC" w:rsidRPr="00807ACC">
        <w:rPr>
          <w:rStyle w:val="FootnoteReference"/>
        </w:rPr>
        <w:footnoteReference w:id="1"/>
      </w:r>
      <w:r w:rsidR="004E4727" w:rsidRPr="00807ACC">
        <w:t xml:space="preserve"> at term (37–41 weeks</w:t>
      </w:r>
      <w:r w:rsidR="000F3E15" w:rsidRPr="00807ACC">
        <w:t>’</w:t>
      </w:r>
      <w:r w:rsidR="004E4727" w:rsidRPr="00807ACC">
        <w:t xml:space="preserve"> gestation) where the outcome of the birth is a singleton baby, the presentation is cephalic and there have been no recorded obstetric complications that are indications for specific obstetric interventions.</w:t>
      </w:r>
    </w:p>
    <w:p w:rsidR="000B22FE" w:rsidRPr="00807ACC" w:rsidRDefault="000B22FE" w:rsidP="001130CB"/>
    <w:p w:rsidR="00A10F07" w:rsidRPr="00807ACC" w:rsidRDefault="00054E7E" w:rsidP="001130CB">
      <w:r w:rsidRPr="00807ACC">
        <w:t>S</w:t>
      </w:r>
      <w:r w:rsidR="00A10F07" w:rsidRPr="00807ACC">
        <w:t xml:space="preserve">tandard primiparae </w:t>
      </w:r>
      <w:r w:rsidRPr="00807ACC">
        <w:t xml:space="preserve">as a proportion of women giving birth </w:t>
      </w:r>
      <w:r w:rsidR="00A10F07" w:rsidRPr="00807ACC">
        <w:t>varie</w:t>
      </w:r>
      <w:r w:rsidRPr="00807ACC">
        <w:t>d</w:t>
      </w:r>
      <w:r w:rsidR="00A10F07" w:rsidRPr="00807ACC">
        <w:t xml:space="preserve"> across DHBs</w:t>
      </w:r>
      <w:r w:rsidRPr="00807ACC">
        <w:t xml:space="preserve"> in 2013</w:t>
      </w:r>
      <w:r w:rsidR="00A10F07" w:rsidRPr="00807ACC">
        <w:t xml:space="preserve">, ranging from 12.7% (Northland DHB) to 17.5% (Auckland DHB). </w:t>
      </w:r>
      <w:r w:rsidR="00EB7B21" w:rsidRPr="00807ACC">
        <w:t xml:space="preserve">The highest proportion (27.1%) of standard </w:t>
      </w:r>
      <w:proofErr w:type="spellStart"/>
      <w:r w:rsidR="00EB7B21" w:rsidRPr="00807ACC">
        <w:t>primiparous</w:t>
      </w:r>
      <w:proofErr w:type="spellEnd"/>
      <w:r w:rsidR="00EB7B21" w:rsidRPr="00807ACC">
        <w:t xml:space="preserve"> women </w:t>
      </w:r>
      <w:r w:rsidR="00CA0BF6" w:rsidRPr="00807ACC">
        <w:t>were</w:t>
      </w:r>
      <w:r w:rsidR="00EB7B21" w:rsidRPr="00807ACC">
        <w:t xml:space="preserve"> aged between 20 and 24</w:t>
      </w:r>
      <w:r w:rsidR="00AA70AA" w:rsidRPr="00807ACC">
        <w:t xml:space="preserve"> </w:t>
      </w:r>
      <w:r w:rsidR="00EB7B21" w:rsidRPr="00807ACC">
        <w:t xml:space="preserve">years old. </w:t>
      </w:r>
      <w:r w:rsidR="00DE7524" w:rsidRPr="00807ACC">
        <w:t>There were</w:t>
      </w:r>
      <w:r w:rsidR="00C07F67" w:rsidRPr="00807ACC">
        <w:t xml:space="preserve"> a</w:t>
      </w:r>
      <w:r w:rsidR="00EB7B21" w:rsidRPr="00807ACC">
        <w:t xml:space="preserve"> higher proportion of standard </w:t>
      </w:r>
      <w:proofErr w:type="spellStart"/>
      <w:r w:rsidR="00EB7B21" w:rsidRPr="00807ACC">
        <w:t>primiparous</w:t>
      </w:r>
      <w:proofErr w:type="spellEnd"/>
      <w:r w:rsidR="00EB7B21" w:rsidRPr="00807ACC">
        <w:t xml:space="preserve"> women identif</w:t>
      </w:r>
      <w:r w:rsidR="00CA0BF6" w:rsidRPr="00807ACC">
        <w:t>ied a</w:t>
      </w:r>
      <w:r w:rsidR="00EB7B21" w:rsidRPr="00807ACC">
        <w:t>s Asian (23.4%)</w:t>
      </w:r>
      <w:r w:rsidR="00AA70AA" w:rsidRPr="00807ACC">
        <w:t>;</w:t>
      </w:r>
      <w:r w:rsidR="00EB7B21" w:rsidRPr="00807ACC">
        <w:t xml:space="preserve"> 10.8% </w:t>
      </w:r>
      <w:r w:rsidR="00AA70AA" w:rsidRPr="00807ACC">
        <w:t xml:space="preserve">identified </w:t>
      </w:r>
      <w:r w:rsidR="00EB7B21" w:rsidRPr="00807ACC">
        <w:t>as M</w:t>
      </w:r>
      <w:r w:rsidR="00AA70AA" w:rsidRPr="00807ACC">
        <w:t>ā</w:t>
      </w:r>
      <w:r w:rsidR="00EB7B21" w:rsidRPr="00807ACC">
        <w:t>ori and 12.9% as Pasifika.</w:t>
      </w:r>
      <w:r w:rsidR="00C07F67" w:rsidRPr="00807ACC">
        <w:t xml:space="preserve"> </w:t>
      </w:r>
      <w:r w:rsidR="00A71544" w:rsidRPr="00807ACC">
        <w:t xml:space="preserve">The majority (40%) of standard </w:t>
      </w:r>
      <w:proofErr w:type="spellStart"/>
      <w:r w:rsidR="00A71544" w:rsidRPr="00807ACC">
        <w:t>primiparous</w:t>
      </w:r>
      <w:proofErr w:type="spellEnd"/>
      <w:r w:rsidR="00A71544" w:rsidRPr="00807ACC">
        <w:t xml:space="preserve"> women resided in the Auckland region and gave birth in one of the Auckland DHBs.</w:t>
      </w:r>
    </w:p>
    <w:p w:rsidR="00A307DA" w:rsidRPr="00807ACC" w:rsidRDefault="00A307DA" w:rsidP="001130CB"/>
    <w:p w:rsidR="003E69DE" w:rsidRPr="00807ACC" w:rsidRDefault="006736D5" w:rsidP="001130CB">
      <w:pPr>
        <w:keepNext/>
      </w:pPr>
      <w:r w:rsidRPr="00807ACC">
        <w:lastRenderedPageBreak/>
        <w:t xml:space="preserve">The 2013 </w:t>
      </w:r>
      <w:r w:rsidR="00E77BC1" w:rsidRPr="00807ACC">
        <w:t xml:space="preserve">national </w:t>
      </w:r>
      <w:r w:rsidRPr="00807ACC">
        <w:t xml:space="preserve">rate was </w:t>
      </w:r>
      <w:r w:rsidR="00E77BC1" w:rsidRPr="00807ACC">
        <w:t xml:space="preserve">statistically </w:t>
      </w:r>
      <w:r w:rsidR="007901AC" w:rsidRPr="00807ACC">
        <w:t>significant</w:t>
      </w:r>
      <w:r w:rsidR="00E77BC1" w:rsidRPr="00807ACC">
        <w:t>ly higher</w:t>
      </w:r>
      <w:r w:rsidR="007901AC" w:rsidRPr="00807ACC">
        <w:t xml:space="preserve"> </w:t>
      </w:r>
      <w:r w:rsidR="00ED22E4" w:rsidRPr="00807ACC">
        <w:t xml:space="preserve">than in </w:t>
      </w:r>
      <w:r w:rsidR="007901AC" w:rsidRPr="00807ACC">
        <w:t>the</w:t>
      </w:r>
      <w:r w:rsidRPr="00807ACC">
        <w:t xml:space="preserve"> previous four</w:t>
      </w:r>
      <w:r w:rsidR="007901AC" w:rsidRPr="00807ACC">
        <w:t>-year period, 2</w:t>
      </w:r>
      <w:r w:rsidRPr="00807ACC">
        <w:t>009–2012</w:t>
      </w:r>
      <w:r w:rsidR="007901AC" w:rsidRPr="00807ACC">
        <w:t>,</w:t>
      </w:r>
      <w:r w:rsidRPr="00807ACC">
        <w:t xml:space="preserve"> for standard primiparae </w:t>
      </w:r>
      <w:r w:rsidR="003E69DE" w:rsidRPr="00807ACC">
        <w:t>having</w:t>
      </w:r>
      <w:r w:rsidR="00ED22E4" w:rsidRPr="00807ACC">
        <w:t>:</w:t>
      </w:r>
    </w:p>
    <w:p w:rsidR="003E69DE" w:rsidRPr="00807ACC" w:rsidRDefault="006736D5" w:rsidP="001130CB">
      <w:pPr>
        <w:pStyle w:val="Bullet"/>
      </w:pPr>
      <w:r w:rsidRPr="00807ACC">
        <w:t>a c</w:t>
      </w:r>
      <w:r w:rsidR="003E69DE" w:rsidRPr="00807ACC">
        <w:t>aesarean section (indicator 4)</w:t>
      </w:r>
    </w:p>
    <w:p w:rsidR="003E69DE" w:rsidRPr="00807ACC" w:rsidRDefault="006736D5" w:rsidP="001130CB">
      <w:pPr>
        <w:pStyle w:val="Bullet"/>
      </w:pPr>
      <w:r w:rsidRPr="00807ACC">
        <w:t>an ind</w:t>
      </w:r>
      <w:r w:rsidR="003E69DE" w:rsidRPr="00807ACC">
        <w:t>uction of labour (indicator 5)</w:t>
      </w:r>
    </w:p>
    <w:p w:rsidR="003E69DE" w:rsidRPr="00807ACC" w:rsidRDefault="006736D5" w:rsidP="001130CB">
      <w:pPr>
        <w:pStyle w:val="Bullet"/>
      </w:pPr>
      <w:r w:rsidRPr="00807ACC">
        <w:t>an episiotomy without third- or fourth-degree perineal tear (indicat</w:t>
      </w:r>
      <w:r w:rsidR="003E69DE" w:rsidRPr="00807ACC">
        <w:t>or 7)</w:t>
      </w:r>
    </w:p>
    <w:p w:rsidR="003E69DE" w:rsidRPr="00807ACC" w:rsidRDefault="003E69DE" w:rsidP="001130CB">
      <w:pPr>
        <w:pStyle w:val="Bullet"/>
      </w:pPr>
      <w:r w:rsidRPr="00807ACC">
        <w:t>a</w:t>
      </w:r>
      <w:r w:rsidR="006736D5" w:rsidRPr="00807ACC">
        <w:t xml:space="preserve"> third- or fourth-degree tear </w:t>
      </w:r>
      <w:r w:rsidRPr="00807ACC">
        <w:t>and no episiotomy (indicator 8)</w:t>
      </w:r>
    </w:p>
    <w:p w:rsidR="000F3E15" w:rsidRPr="00807ACC" w:rsidRDefault="006736D5" w:rsidP="001130CB">
      <w:pPr>
        <w:pStyle w:val="Bullet"/>
      </w:pPr>
      <w:proofErr w:type="gramStart"/>
      <w:r w:rsidRPr="00807ACC">
        <w:t>an</w:t>
      </w:r>
      <w:proofErr w:type="gramEnd"/>
      <w:r w:rsidRPr="00807ACC">
        <w:t xml:space="preserve"> episiotomy and sustaining a third- or fourth-degree tear (indicator 9).</w:t>
      </w:r>
    </w:p>
    <w:p w:rsidR="006736D5" w:rsidRPr="00807ACC" w:rsidRDefault="006736D5" w:rsidP="001130CB"/>
    <w:p w:rsidR="006736D5" w:rsidRPr="00807ACC" w:rsidRDefault="006736D5" w:rsidP="001130CB">
      <w:r w:rsidRPr="00807ACC">
        <w:t xml:space="preserve">Conversely, the 2013 </w:t>
      </w:r>
      <w:r w:rsidR="00E77BC1" w:rsidRPr="00807ACC">
        <w:t xml:space="preserve">national </w:t>
      </w:r>
      <w:r w:rsidRPr="00807ACC">
        <w:t xml:space="preserve">rate was </w:t>
      </w:r>
      <w:r w:rsidR="00E77BC1" w:rsidRPr="00807ACC">
        <w:t xml:space="preserve">statistically </w:t>
      </w:r>
      <w:r w:rsidRPr="00807ACC">
        <w:t xml:space="preserve">significantly lower than the 2009–2012 rate for standard primiparae having a spontaneous vaginal birth (indicator 2) and </w:t>
      </w:r>
      <w:r w:rsidR="00E77BC1" w:rsidRPr="00807ACC">
        <w:t xml:space="preserve">standard primiparae </w:t>
      </w:r>
      <w:r w:rsidRPr="00807ACC">
        <w:t xml:space="preserve">with an intact </w:t>
      </w:r>
      <w:r w:rsidR="00E81967" w:rsidRPr="00807ACC">
        <w:t xml:space="preserve">lower </w:t>
      </w:r>
      <w:r w:rsidRPr="00807ACC">
        <w:t>genital tract (indicator 6).</w:t>
      </w:r>
    </w:p>
    <w:p w:rsidR="006736D5" w:rsidRPr="00807ACC" w:rsidRDefault="006736D5" w:rsidP="001130CB"/>
    <w:p w:rsidR="000B22FE" w:rsidRPr="00807ACC" w:rsidRDefault="000B22FE" w:rsidP="000B22FE">
      <w:pPr>
        <w:pStyle w:val="Figure"/>
      </w:pPr>
      <w:bookmarkStart w:id="36" w:name="_Ref418167171"/>
      <w:bookmarkStart w:id="37" w:name="_Toc418165618"/>
      <w:bookmarkStart w:id="38" w:name="_Toc426377207"/>
      <w:bookmarkStart w:id="39" w:name="_Toc426377245"/>
      <w:bookmarkStart w:id="40" w:name="_Toc428901289"/>
      <w:bookmarkStart w:id="41" w:name="_Toc428901334"/>
      <w:r w:rsidRPr="00807ACC">
        <w:t xml:space="preserve">Figure </w:t>
      </w:r>
      <w:r w:rsidR="00C16AF8">
        <w:fldChar w:fldCharType="begin"/>
      </w:r>
      <w:r w:rsidR="00C16AF8">
        <w:instrText xml:space="preserve"> SEQ Figure \* ARABIC </w:instrText>
      </w:r>
      <w:r w:rsidR="00C16AF8">
        <w:fldChar w:fldCharType="separate"/>
      </w:r>
      <w:r w:rsidR="001D4BF9">
        <w:rPr>
          <w:noProof/>
        </w:rPr>
        <w:t>1</w:t>
      </w:r>
      <w:r w:rsidR="00C16AF8">
        <w:rPr>
          <w:noProof/>
        </w:rPr>
        <w:fldChar w:fldCharType="end"/>
      </w:r>
      <w:bookmarkEnd w:id="36"/>
      <w:r w:rsidRPr="00807ACC">
        <w:t>: Percentage of women giving birth who are standard primiparae, 2009–2013</w:t>
      </w:r>
      <w:bookmarkEnd w:id="37"/>
      <w:bookmarkEnd w:id="38"/>
      <w:bookmarkEnd w:id="39"/>
      <w:bookmarkEnd w:id="40"/>
      <w:bookmarkEnd w:id="41"/>
    </w:p>
    <w:p w:rsidR="004E4727" w:rsidRPr="00807ACC" w:rsidRDefault="00F4749F" w:rsidP="001130CB">
      <w:r w:rsidRPr="00807ACC">
        <w:rPr>
          <w:noProof/>
          <w:lang w:eastAsia="en-NZ"/>
        </w:rPr>
        <w:drawing>
          <wp:inline distT="0" distB="0" distL="0" distR="0" wp14:anchorId="09D869B7" wp14:editId="6382C02C">
            <wp:extent cx="5220000" cy="2910214"/>
            <wp:effectExtent l="0" t="0" r="0" b="4445"/>
            <wp:docPr id="5" name="Picture 5" title="Figure 1: Percentage of women giving birth who are standard primiparae, 2009–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0000" cy="2910214"/>
                    </a:xfrm>
                    <a:prstGeom prst="rect">
                      <a:avLst/>
                    </a:prstGeom>
                    <a:noFill/>
                  </pic:spPr>
                </pic:pic>
              </a:graphicData>
            </a:graphic>
          </wp:inline>
        </w:drawing>
      </w:r>
    </w:p>
    <w:p w:rsidR="00515F19" w:rsidRPr="00807ACC" w:rsidRDefault="00515F19" w:rsidP="001130CB"/>
    <w:p w:rsidR="00605BE6" w:rsidRPr="00807ACC" w:rsidRDefault="005753A2" w:rsidP="001130CB">
      <w:pPr>
        <w:pStyle w:val="Heading3"/>
      </w:pPr>
      <w:r w:rsidRPr="00807ACC">
        <w:t>All w</w:t>
      </w:r>
      <w:r w:rsidR="00605BE6" w:rsidRPr="00807ACC">
        <w:t>omen giving birth</w:t>
      </w:r>
    </w:p>
    <w:p w:rsidR="007901AC" w:rsidRPr="00807ACC" w:rsidRDefault="00DA5B09" w:rsidP="001130CB">
      <w:r w:rsidRPr="00807ACC">
        <w:t>Among all women giving birth in 2013, t</w:t>
      </w:r>
      <w:r w:rsidR="007901AC" w:rsidRPr="00807ACC">
        <w:t>he</w:t>
      </w:r>
      <w:r w:rsidRPr="00807ACC">
        <w:t xml:space="preserve">re </w:t>
      </w:r>
      <w:r w:rsidR="007901AC" w:rsidRPr="00807ACC">
        <w:t xml:space="preserve">was a </w:t>
      </w:r>
      <w:r w:rsidR="00E77BC1" w:rsidRPr="00807ACC">
        <w:t xml:space="preserve">statistically </w:t>
      </w:r>
      <w:r w:rsidR="007901AC" w:rsidRPr="00807ACC">
        <w:t xml:space="preserve">significant decrease from the rate for the previous four-year period, 2009–2012, for women requiring a general anaesthetic or a blood transfusion with a caesarean section (indicators 10 and 11). However, the rate of women requiring a blood transfusion with a vaginal birth (indicator 12) in 2013 showed a </w:t>
      </w:r>
      <w:r w:rsidR="003815F5" w:rsidRPr="00807ACC">
        <w:t xml:space="preserve">statistically </w:t>
      </w:r>
      <w:r w:rsidR="007901AC" w:rsidRPr="00807ACC">
        <w:t>significant increase from 2009–2012.</w:t>
      </w:r>
    </w:p>
    <w:p w:rsidR="007901AC" w:rsidRPr="00807ACC" w:rsidRDefault="007901AC" w:rsidP="001130CB"/>
    <w:p w:rsidR="006F7365" w:rsidRPr="00807ACC" w:rsidRDefault="009C0D6F" w:rsidP="001130CB">
      <w:pPr>
        <w:pStyle w:val="Heading3"/>
      </w:pPr>
      <w:r w:rsidRPr="00807ACC">
        <w:t>Babies</w:t>
      </w:r>
    </w:p>
    <w:p w:rsidR="000F3E15" w:rsidRPr="00807ACC" w:rsidRDefault="008D406F" w:rsidP="001130CB">
      <w:r w:rsidRPr="00807ACC">
        <w:t xml:space="preserve">Comparing the 2013 rate with </w:t>
      </w:r>
      <w:r w:rsidR="00ED22E4" w:rsidRPr="00807ACC">
        <w:t xml:space="preserve">that of </w:t>
      </w:r>
      <w:r w:rsidRPr="00807ACC">
        <w:t>the previous four-year period (2009–2012), there was</w:t>
      </w:r>
    </w:p>
    <w:p w:rsidR="008D406F" w:rsidRPr="00807ACC" w:rsidRDefault="008D406F" w:rsidP="001130CB">
      <w:pPr>
        <w:pStyle w:val="Bullet"/>
      </w:pPr>
      <w:r w:rsidRPr="00807ACC">
        <w:t xml:space="preserve">a </w:t>
      </w:r>
      <w:r w:rsidR="003815F5" w:rsidRPr="00807ACC">
        <w:t xml:space="preserve">statistically </w:t>
      </w:r>
      <w:r w:rsidRPr="00807ACC">
        <w:t xml:space="preserve">significant increase in babies born at </w:t>
      </w:r>
      <w:r w:rsidR="008406C8" w:rsidRPr="00807ACC">
        <w:t>37+ week</w:t>
      </w:r>
      <w:r w:rsidR="000F3E15" w:rsidRPr="00807ACC">
        <w:t>’</w:t>
      </w:r>
      <w:r w:rsidR="008406C8" w:rsidRPr="00807ACC">
        <w:t>s gestation</w:t>
      </w:r>
      <w:r w:rsidRPr="00807ACC">
        <w:t xml:space="preserve"> and requiring</w:t>
      </w:r>
      <w:r w:rsidR="009A1C82" w:rsidRPr="00807ACC">
        <w:t xml:space="preserve"> respiratory support</w:t>
      </w:r>
      <w:r w:rsidRPr="00807ACC">
        <w:t xml:space="preserve"> (indicator 21)</w:t>
      </w:r>
    </w:p>
    <w:p w:rsidR="008D406F" w:rsidRPr="00807ACC" w:rsidRDefault="008D406F" w:rsidP="001130CB">
      <w:pPr>
        <w:pStyle w:val="Bullet"/>
      </w:pPr>
      <w:proofErr w:type="gramStart"/>
      <w:r w:rsidRPr="00807ACC">
        <w:t>a</w:t>
      </w:r>
      <w:proofErr w:type="gramEnd"/>
      <w:r w:rsidRPr="00807ACC">
        <w:t xml:space="preserve"> </w:t>
      </w:r>
      <w:r w:rsidR="003815F5" w:rsidRPr="00807ACC">
        <w:t xml:space="preserve">statistically </w:t>
      </w:r>
      <w:r w:rsidRPr="00807ACC">
        <w:t>significant decrease in small babies born at term</w:t>
      </w:r>
      <w:r w:rsidR="008406C8" w:rsidRPr="00807ACC">
        <w:t xml:space="preserve"> (37–42 week</w:t>
      </w:r>
      <w:r w:rsidR="000F3E15" w:rsidRPr="00807ACC">
        <w:t>’</w:t>
      </w:r>
      <w:r w:rsidR="008406C8" w:rsidRPr="00807ACC">
        <w:t>s gestation)</w:t>
      </w:r>
      <w:r w:rsidR="000A6811" w:rsidRPr="00807ACC">
        <w:t xml:space="preserve"> and the proportion of small babies at term born at 40</w:t>
      </w:r>
      <w:r w:rsidR="00ED22E4" w:rsidRPr="00807ACC">
        <w:t>–</w:t>
      </w:r>
      <w:r w:rsidR="000A6811" w:rsidRPr="00807ACC">
        <w:t>42 weeks</w:t>
      </w:r>
      <w:r w:rsidRPr="00807ACC">
        <w:t xml:space="preserve"> (indicators 19 and 20).</w:t>
      </w:r>
    </w:p>
    <w:p w:rsidR="001130CB" w:rsidRPr="00807ACC" w:rsidRDefault="001130CB" w:rsidP="001130CB"/>
    <w:p w:rsidR="009C0D6F" w:rsidRPr="00807ACC" w:rsidRDefault="009C0D6F" w:rsidP="001130CB">
      <w:pPr>
        <w:pStyle w:val="Heading3"/>
      </w:pPr>
      <w:r w:rsidRPr="00807ACC">
        <w:lastRenderedPageBreak/>
        <w:t>International comparisons</w:t>
      </w:r>
    </w:p>
    <w:p w:rsidR="000F3E15" w:rsidRPr="00807ACC" w:rsidRDefault="00900712" w:rsidP="001130CB">
      <w:pPr>
        <w:keepLines/>
      </w:pPr>
      <w:r w:rsidRPr="00807ACC">
        <w:t>International comparisons are often problematic</w:t>
      </w:r>
      <w:r w:rsidR="00ED22E4" w:rsidRPr="00807ACC">
        <w:t>,</w:t>
      </w:r>
      <w:r w:rsidRPr="00807ACC">
        <w:t xml:space="preserve"> due to differing methodology, definitions and availability of national data. When compared to Australia, </w:t>
      </w:r>
      <w:r w:rsidR="00E86851" w:rsidRPr="00807ACC">
        <w:t xml:space="preserve">New Zealand </w:t>
      </w:r>
      <w:r w:rsidR="003815F5" w:rsidRPr="00807ACC">
        <w:t xml:space="preserve">appears to have </w:t>
      </w:r>
      <w:r w:rsidR="003A3567" w:rsidRPr="00807ACC">
        <w:t xml:space="preserve">markedly </w:t>
      </w:r>
      <w:r w:rsidR="00E86851" w:rsidRPr="00807ACC">
        <w:t>lower rates of obstetric intervention</w:t>
      </w:r>
      <w:r w:rsidR="005753A2" w:rsidRPr="00807ACC">
        <w:t>, including among lower</w:t>
      </w:r>
      <w:r w:rsidR="00ED22E4" w:rsidRPr="00807ACC">
        <w:t>-</w:t>
      </w:r>
      <w:r w:rsidR="005753A2" w:rsidRPr="00807ACC">
        <w:t>risk women</w:t>
      </w:r>
      <w:r w:rsidR="00ED22E4" w:rsidRPr="00807ACC">
        <w:t>,</w:t>
      </w:r>
      <w:r w:rsidR="00DA5B09" w:rsidRPr="00807ACC">
        <w:t xml:space="preserve"> although definitions of low risk differ</w:t>
      </w:r>
      <w:r w:rsidR="005753A2" w:rsidRPr="00807ACC">
        <w:t>.</w:t>
      </w:r>
      <w:r w:rsidR="00E86851" w:rsidRPr="00807ACC">
        <w:t xml:space="preserve"> Other indicators among the </w:t>
      </w:r>
      <w:r w:rsidR="003815F5" w:rsidRPr="00807ACC">
        <w:t xml:space="preserve">total </w:t>
      </w:r>
      <w:r w:rsidR="00E86851" w:rsidRPr="00807ACC">
        <w:t>birthing population</w:t>
      </w:r>
      <w:r w:rsidR="00ED22E4" w:rsidRPr="00807ACC">
        <w:t>,</w:t>
      </w:r>
      <w:r w:rsidR="00E86851" w:rsidRPr="00807ACC">
        <w:t xml:space="preserve"> including general anaesthetic for caesarean section (indicator 10) and maternal tobacco use (indicator 1</w:t>
      </w:r>
      <w:r w:rsidR="00ED22E4" w:rsidRPr="00807ACC">
        <w:t>6</w:t>
      </w:r>
      <w:r w:rsidR="00E86851" w:rsidRPr="00807ACC">
        <w:t>)</w:t>
      </w:r>
      <w:r w:rsidR="00ED22E4" w:rsidRPr="00807ACC">
        <w:t>,</w:t>
      </w:r>
      <w:r w:rsidR="00E86851" w:rsidRPr="00807ACC">
        <w:t xml:space="preserve"> </w:t>
      </w:r>
      <w:r w:rsidRPr="00807ACC">
        <w:t>appear</w:t>
      </w:r>
      <w:r w:rsidR="00E86851" w:rsidRPr="00807ACC">
        <w:t xml:space="preserve"> similar to Australian counterparts.</w:t>
      </w:r>
    </w:p>
    <w:p w:rsidR="002C6DE4" w:rsidRPr="00807ACC" w:rsidRDefault="002C6DE4" w:rsidP="001130CB">
      <w:bookmarkStart w:id="42" w:name="_Ref383175211"/>
      <w:bookmarkStart w:id="43" w:name="_Toc386033836"/>
      <w:bookmarkStart w:id="44" w:name="_Toc397424587"/>
    </w:p>
    <w:p w:rsidR="002C6DE4" w:rsidRPr="00807ACC" w:rsidRDefault="002C6DE4" w:rsidP="001130CB">
      <w:pPr>
        <w:pStyle w:val="Table"/>
      </w:pPr>
      <w:bookmarkStart w:id="45" w:name="_Ref418171137"/>
      <w:bookmarkStart w:id="46" w:name="_Toc428901233"/>
      <w:r w:rsidRPr="00807ACC">
        <w:t xml:space="preserve">Table </w:t>
      </w:r>
      <w:r w:rsidR="00C16AF8">
        <w:fldChar w:fldCharType="begin"/>
      </w:r>
      <w:r w:rsidR="00C16AF8">
        <w:instrText xml:space="preserve"> SEQ Table \* ARABIC </w:instrText>
      </w:r>
      <w:r w:rsidR="00C16AF8">
        <w:fldChar w:fldCharType="separate"/>
      </w:r>
      <w:r w:rsidR="001D4BF9">
        <w:rPr>
          <w:noProof/>
        </w:rPr>
        <w:t>2</w:t>
      </w:r>
      <w:r w:rsidR="00C16AF8">
        <w:rPr>
          <w:noProof/>
        </w:rPr>
        <w:fldChar w:fldCharType="end"/>
      </w:r>
      <w:bookmarkEnd w:id="45"/>
      <w:r w:rsidRPr="00807ACC">
        <w:t xml:space="preserve">: New Zealand Maternity Clinical Indicator </w:t>
      </w:r>
      <w:r w:rsidR="003815F5" w:rsidRPr="00807ACC">
        <w:t xml:space="preserve">national </w:t>
      </w:r>
      <w:r w:rsidRPr="00807ACC">
        <w:t>rates</w:t>
      </w:r>
      <w:r w:rsidR="00C743D2" w:rsidRPr="00807ACC">
        <w:t xml:space="preserve"> </w:t>
      </w:r>
      <w:r w:rsidR="009803F4" w:rsidRPr="00807ACC">
        <w:t>by year</w:t>
      </w:r>
      <w:r w:rsidRPr="00807ACC">
        <w:t>, 2009–2013</w:t>
      </w:r>
      <w:bookmarkEnd w:id="46"/>
    </w:p>
    <w:tbl>
      <w:tblPr>
        <w:tblW w:w="9356" w:type="dxa"/>
        <w:tblInd w:w="57" w:type="dxa"/>
        <w:tblLayout w:type="fixed"/>
        <w:tblCellMar>
          <w:left w:w="57" w:type="dxa"/>
          <w:right w:w="57" w:type="dxa"/>
        </w:tblCellMar>
        <w:tblLook w:val="0620" w:firstRow="1" w:lastRow="0" w:firstColumn="0" w:lastColumn="0" w:noHBand="1" w:noVBand="1"/>
      </w:tblPr>
      <w:tblGrid>
        <w:gridCol w:w="1276"/>
        <w:gridCol w:w="425"/>
        <w:gridCol w:w="3119"/>
        <w:gridCol w:w="652"/>
        <w:gridCol w:w="652"/>
        <w:gridCol w:w="652"/>
        <w:gridCol w:w="652"/>
        <w:gridCol w:w="652"/>
        <w:gridCol w:w="392"/>
        <w:gridCol w:w="884"/>
      </w:tblGrid>
      <w:tr w:rsidR="00D64ADA" w:rsidRPr="00807ACC" w:rsidTr="001130CB">
        <w:trPr>
          <w:cantSplit/>
          <w:tblHeader/>
        </w:trPr>
        <w:tc>
          <w:tcPr>
            <w:tcW w:w="1276" w:type="dxa"/>
            <w:tcBorders>
              <w:top w:val="single" w:sz="4" w:space="0" w:color="auto"/>
            </w:tcBorders>
          </w:tcPr>
          <w:p w:rsidR="009B727F" w:rsidRPr="00807ACC" w:rsidRDefault="009B727F" w:rsidP="001130CB">
            <w:pPr>
              <w:pStyle w:val="TableText"/>
              <w:rPr>
                <w:b/>
              </w:rPr>
            </w:pPr>
            <w:r w:rsidRPr="00807ACC">
              <w:rPr>
                <w:b/>
              </w:rPr>
              <w:t>Population</w:t>
            </w:r>
          </w:p>
        </w:tc>
        <w:tc>
          <w:tcPr>
            <w:tcW w:w="3544" w:type="dxa"/>
            <w:gridSpan w:val="2"/>
            <w:tcBorders>
              <w:top w:val="single" w:sz="4" w:space="0" w:color="auto"/>
            </w:tcBorders>
          </w:tcPr>
          <w:p w:rsidR="009B727F" w:rsidRPr="00807ACC" w:rsidRDefault="009B727F" w:rsidP="001130CB">
            <w:pPr>
              <w:pStyle w:val="TableText"/>
              <w:rPr>
                <w:b/>
              </w:rPr>
            </w:pPr>
            <w:r w:rsidRPr="00807ACC">
              <w:rPr>
                <w:b/>
              </w:rPr>
              <w:t>Indicator</w:t>
            </w:r>
          </w:p>
        </w:tc>
        <w:tc>
          <w:tcPr>
            <w:tcW w:w="652" w:type="dxa"/>
            <w:tcBorders>
              <w:top w:val="single" w:sz="4" w:space="0" w:color="auto"/>
            </w:tcBorders>
          </w:tcPr>
          <w:p w:rsidR="009B727F" w:rsidRPr="00807ACC" w:rsidRDefault="009B727F" w:rsidP="001130CB">
            <w:pPr>
              <w:pStyle w:val="TableText"/>
              <w:jc w:val="center"/>
              <w:rPr>
                <w:b/>
              </w:rPr>
            </w:pPr>
            <w:r w:rsidRPr="00807ACC">
              <w:rPr>
                <w:b/>
              </w:rPr>
              <w:t>2009</w:t>
            </w:r>
          </w:p>
        </w:tc>
        <w:tc>
          <w:tcPr>
            <w:tcW w:w="652" w:type="dxa"/>
            <w:tcBorders>
              <w:top w:val="single" w:sz="4" w:space="0" w:color="auto"/>
            </w:tcBorders>
          </w:tcPr>
          <w:p w:rsidR="009B727F" w:rsidRPr="00807ACC" w:rsidRDefault="009B727F" w:rsidP="001130CB">
            <w:pPr>
              <w:pStyle w:val="TableText"/>
              <w:jc w:val="center"/>
              <w:rPr>
                <w:b/>
              </w:rPr>
            </w:pPr>
            <w:r w:rsidRPr="00807ACC">
              <w:rPr>
                <w:b/>
              </w:rPr>
              <w:t>2010</w:t>
            </w:r>
          </w:p>
        </w:tc>
        <w:tc>
          <w:tcPr>
            <w:tcW w:w="652" w:type="dxa"/>
            <w:tcBorders>
              <w:top w:val="single" w:sz="4" w:space="0" w:color="auto"/>
            </w:tcBorders>
          </w:tcPr>
          <w:p w:rsidR="009B727F" w:rsidRPr="00807ACC" w:rsidRDefault="009B727F" w:rsidP="001130CB">
            <w:pPr>
              <w:pStyle w:val="TableText"/>
              <w:jc w:val="center"/>
              <w:rPr>
                <w:b/>
              </w:rPr>
            </w:pPr>
            <w:r w:rsidRPr="00807ACC">
              <w:rPr>
                <w:b/>
              </w:rPr>
              <w:t>2011</w:t>
            </w:r>
          </w:p>
        </w:tc>
        <w:tc>
          <w:tcPr>
            <w:tcW w:w="652" w:type="dxa"/>
            <w:tcBorders>
              <w:top w:val="single" w:sz="4" w:space="0" w:color="auto"/>
            </w:tcBorders>
          </w:tcPr>
          <w:p w:rsidR="009B727F" w:rsidRPr="00807ACC" w:rsidRDefault="009B727F" w:rsidP="001130CB">
            <w:pPr>
              <w:pStyle w:val="TableText"/>
              <w:jc w:val="center"/>
              <w:rPr>
                <w:b/>
              </w:rPr>
            </w:pPr>
            <w:r w:rsidRPr="00807ACC">
              <w:rPr>
                <w:b/>
              </w:rPr>
              <w:t>2012</w:t>
            </w:r>
          </w:p>
        </w:tc>
        <w:tc>
          <w:tcPr>
            <w:tcW w:w="652" w:type="dxa"/>
            <w:tcBorders>
              <w:top w:val="single" w:sz="4" w:space="0" w:color="auto"/>
            </w:tcBorders>
          </w:tcPr>
          <w:p w:rsidR="009B727F" w:rsidRPr="00807ACC" w:rsidRDefault="009B727F" w:rsidP="001130CB">
            <w:pPr>
              <w:pStyle w:val="TableText"/>
              <w:jc w:val="center"/>
              <w:rPr>
                <w:b/>
              </w:rPr>
            </w:pPr>
            <w:r w:rsidRPr="00807ACC">
              <w:rPr>
                <w:b/>
              </w:rPr>
              <w:t>2013</w:t>
            </w:r>
          </w:p>
        </w:tc>
        <w:tc>
          <w:tcPr>
            <w:tcW w:w="1276" w:type="dxa"/>
            <w:gridSpan w:val="2"/>
            <w:tcBorders>
              <w:top w:val="single" w:sz="4" w:space="0" w:color="auto"/>
            </w:tcBorders>
          </w:tcPr>
          <w:p w:rsidR="009B727F" w:rsidRPr="00807ACC" w:rsidRDefault="009F13B3" w:rsidP="001130CB">
            <w:pPr>
              <w:pStyle w:val="TableText"/>
              <w:jc w:val="center"/>
              <w:rPr>
                <w:b/>
              </w:rPr>
            </w:pPr>
            <w:r w:rsidRPr="00807ACC">
              <w:rPr>
                <w:b/>
              </w:rPr>
              <w:t>20</w:t>
            </w:r>
            <w:r w:rsidR="00457466" w:rsidRPr="00807ACC">
              <w:rPr>
                <w:b/>
              </w:rPr>
              <w:t xml:space="preserve">09–12 vs </w:t>
            </w:r>
            <w:r w:rsidRPr="00807ACC">
              <w:rPr>
                <w:b/>
              </w:rPr>
              <w:t>2013</w:t>
            </w:r>
            <w:r w:rsidR="0033178E" w:rsidRPr="00807ACC">
              <w:rPr>
                <w:b/>
              </w:rPr>
              <w:br/>
            </w:r>
            <w:r w:rsidR="00457466" w:rsidRPr="00807ACC">
              <w:rPr>
                <w:b/>
              </w:rPr>
              <w:t>(p-value)</w:t>
            </w:r>
            <w:r w:rsidR="009B727F" w:rsidRPr="00807ACC">
              <w:rPr>
                <w:b/>
                <w:vertAlign w:val="superscript"/>
              </w:rPr>
              <w:t>1</w:t>
            </w:r>
          </w:p>
        </w:tc>
      </w:tr>
      <w:tr w:rsidR="009F13B3" w:rsidRPr="00807ACC" w:rsidTr="001130CB">
        <w:trPr>
          <w:cantSplit/>
        </w:trPr>
        <w:tc>
          <w:tcPr>
            <w:tcW w:w="1276" w:type="dxa"/>
            <w:tcBorders>
              <w:top w:val="single" w:sz="4" w:space="0" w:color="auto"/>
              <w:bottom w:val="single" w:sz="4" w:space="0" w:color="auto"/>
            </w:tcBorders>
          </w:tcPr>
          <w:p w:rsidR="009F13B3" w:rsidRPr="00807ACC" w:rsidRDefault="009F13B3" w:rsidP="001130CB">
            <w:pPr>
              <w:pStyle w:val="TableText"/>
              <w:ind w:right="142"/>
              <w:rPr>
                <w:color w:val="000000"/>
              </w:rPr>
            </w:pPr>
            <w:r w:rsidRPr="00807ACC">
              <w:rPr>
                <w:color w:val="000000"/>
              </w:rPr>
              <w:t>Women registered with an LMC</w:t>
            </w:r>
          </w:p>
        </w:tc>
        <w:tc>
          <w:tcPr>
            <w:tcW w:w="425" w:type="dxa"/>
            <w:tcBorders>
              <w:top w:val="single" w:sz="4" w:space="0" w:color="auto"/>
              <w:bottom w:val="single" w:sz="4" w:space="0" w:color="auto"/>
            </w:tcBorders>
          </w:tcPr>
          <w:p w:rsidR="009F13B3" w:rsidRPr="00807ACC" w:rsidRDefault="009F13B3" w:rsidP="001130CB">
            <w:pPr>
              <w:pStyle w:val="TableText"/>
              <w:rPr>
                <w:color w:val="000000"/>
                <w:lang w:eastAsia="en-NZ"/>
              </w:rPr>
            </w:pPr>
            <w:r w:rsidRPr="00807ACC">
              <w:rPr>
                <w:color w:val="000000"/>
              </w:rPr>
              <w:t>1</w:t>
            </w:r>
          </w:p>
        </w:tc>
        <w:tc>
          <w:tcPr>
            <w:tcW w:w="3119" w:type="dxa"/>
            <w:tcBorders>
              <w:top w:val="single" w:sz="4" w:space="0" w:color="auto"/>
              <w:bottom w:val="single" w:sz="4" w:space="0" w:color="auto"/>
            </w:tcBorders>
          </w:tcPr>
          <w:p w:rsidR="009F13B3" w:rsidRPr="00807ACC" w:rsidRDefault="009F13B3" w:rsidP="001130CB">
            <w:pPr>
              <w:pStyle w:val="TableText"/>
              <w:ind w:right="142"/>
              <w:rPr>
                <w:color w:val="000000"/>
              </w:rPr>
            </w:pPr>
            <w:r w:rsidRPr="00807ACC">
              <w:rPr>
                <w:color w:val="000000"/>
              </w:rPr>
              <w:t xml:space="preserve">Registration with </w:t>
            </w:r>
            <w:r w:rsidR="00ED22E4" w:rsidRPr="00807ACC">
              <w:rPr>
                <w:color w:val="000000"/>
              </w:rPr>
              <w:t xml:space="preserve">an LMC </w:t>
            </w:r>
            <w:r w:rsidRPr="00807ACC">
              <w:rPr>
                <w:color w:val="000000"/>
              </w:rPr>
              <w:t>in the first trimester of pregnancy (%)</w:t>
            </w:r>
          </w:p>
        </w:tc>
        <w:tc>
          <w:tcPr>
            <w:tcW w:w="652" w:type="dxa"/>
            <w:tcBorders>
              <w:top w:val="single" w:sz="4" w:space="0" w:color="auto"/>
              <w:bottom w:val="single" w:sz="4" w:space="0" w:color="auto"/>
            </w:tcBorders>
          </w:tcPr>
          <w:p w:rsidR="009F13B3" w:rsidRPr="00807ACC" w:rsidRDefault="009F13B3" w:rsidP="001130CB">
            <w:pPr>
              <w:pStyle w:val="TableText"/>
              <w:tabs>
                <w:tab w:val="decimal" w:pos="316"/>
              </w:tabs>
              <w:rPr>
                <w:color w:val="000000"/>
              </w:rPr>
            </w:pPr>
            <w:r w:rsidRPr="00807ACC">
              <w:rPr>
                <w:color w:val="000000"/>
              </w:rPr>
              <w:t>56.1</w:t>
            </w:r>
          </w:p>
        </w:tc>
        <w:tc>
          <w:tcPr>
            <w:tcW w:w="652" w:type="dxa"/>
            <w:tcBorders>
              <w:top w:val="single" w:sz="4" w:space="0" w:color="auto"/>
              <w:bottom w:val="single" w:sz="4" w:space="0" w:color="auto"/>
            </w:tcBorders>
          </w:tcPr>
          <w:p w:rsidR="009F13B3" w:rsidRPr="00807ACC" w:rsidRDefault="009F13B3" w:rsidP="001130CB">
            <w:pPr>
              <w:pStyle w:val="TableText"/>
              <w:tabs>
                <w:tab w:val="decimal" w:pos="316"/>
              </w:tabs>
              <w:rPr>
                <w:color w:val="000000"/>
              </w:rPr>
            </w:pPr>
            <w:r w:rsidRPr="00807ACC">
              <w:rPr>
                <w:color w:val="000000"/>
              </w:rPr>
              <w:t>58.2</w:t>
            </w:r>
          </w:p>
        </w:tc>
        <w:tc>
          <w:tcPr>
            <w:tcW w:w="652" w:type="dxa"/>
            <w:tcBorders>
              <w:top w:val="single" w:sz="4" w:space="0" w:color="auto"/>
              <w:bottom w:val="single" w:sz="4" w:space="0" w:color="auto"/>
            </w:tcBorders>
          </w:tcPr>
          <w:p w:rsidR="009F13B3" w:rsidRPr="00807ACC" w:rsidRDefault="009F13B3" w:rsidP="001130CB">
            <w:pPr>
              <w:pStyle w:val="TableText"/>
              <w:tabs>
                <w:tab w:val="decimal" w:pos="316"/>
              </w:tabs>
              <w:rPr>
                <w:color w:val="000000"/>
              </w:rPr>
            </w:pPr>
            <w:r w:rsidRPr="00807ACC">
              <w:rPr>
                <w:color w:val="000000"/>
              </w:rPr>
              <w:t>61.5</w:t>
            </w:r>
          </w:p>
        </w:tc>
        <w:tc>
          <w:tcPr>
            <w:tcW w:w="652" w:type="dxa"/>
            <w:tcBorders>
              <w:top w:val="single" w:sz="4" w:space="0" w:color="auto"/>
              <w:bottom w:val="single" w:sz="4" w:space="0" w:color="auto"/>
            </w:tcBorders>
          </w:tcPr>
          <w:p w:rsidR="009F13B3" w:rsidRPr="00807ACC" w:rsidRDefault="009F13B3" w:rsidP="001130CB">
            <w:pPr>
              <w:pStyle w:val="TableText"/>
              <w:tabs>
                <w:tab w:val="decimal" w:pos="316"/>
              </w:tabs>
              <w:rPr>
                <w:color w:val="000000"/>
              </w:rPr>
            </w:pPr>
            <w:r w:rsidRPr="00807ACC">
              <w:rPr>
                <w:color w:val="000000"/>
              </w:rPr>
              <w:t>63.3</w:t>
            </w:r>
          </w:p>
        </w:tc>
        <w:tc>
          <w:tcPr>
            <w:tcW w:w="652" w:type="dxa"/>
            <w:tcBorders>
              <w:top w:val="single" w:sz="4" w:space="0" w:color="auto"/>
              <w:bottom w:val="single" w:sz="4" w:space="0" w:color="auto"/>
            </w:tcBorders>
          </w:tcPr>
          <w:p w:rsidR="009F13B3" w:rsidRPr="00807ACC" w:rsidRDefault="009F13B3" w:rsidP="001130CB">
            <w:pPr>
              <w:pStyle w:val="TableText"/>
              <w:tabs>
                <w:tab w:val="decimal" w:pos="316"/>
              </w:tabs>
              <w:rPr>
                <w:color w:val="000000"/>
              </w:rPr>
            </w:pPr>
            <w:r w:rsidRPr="00807ACC">
              <w:rPr>
                <w:color w:val="000000"/>
              </w:rPr>
              <w:t>64.9</w:t>
            </w:r>
          </w:p>
        </w:tc>
        <w:tc>
          <w:tcPr>
            <w:tcW w:w="392" w:type="dxa"/>
            <w:tcBorders>
              <w:top w:val="single" w:sz="4" w:space="0" w:color="auto"/>
              <w:bottom w:val="single" w:sz="4" w:space="0" w:color="auto"/>
            </w:tcBorders>
          </w:tcPr>
          <w:p w:rsidR="009F13B3" w:rsidRPr="00807ACC" w:rsidRDefault="009F13B3" w:rsidP="001130CB">
            <w:pPr>
              <w:pStyle w:val="TableText"/>
              <w:jc w:val="right"/>
              <w:rPr>
                <w:rFonts w:ascii="Wingdings 3" w:hAnsi="Wingdings 3"/>
                <w:b/>
              </w:rPr>
            </w:pPr>
            <w:r w:rsidRPr="00807ACC">
              <w:rPr>
                <w:rFonts w:ascii="Wingdings 3" w:hAnsi="Wingdings 3"/>
                <w:b/>
              </w:rPr>
              <w:t></w:t>
            </w:r>
          </w:p>
        </w:tc>
        <w:tc>
          <w:tcPr>
            <w:tcW w:w="884" w:type="dxa"/>
            <w:tcBorders>
              <w:top w:val="single" w:sz="4" w:space="0" w:color="auto"/>
              <w:bottom w:val="single" w:sz="4" w:space="0" w:color="auto"/>
            </w:tcBorders>
          </w:tcPr>
          <w:p w:rsidR="009F13B3" w:rsidRPr="00807ACC" w:rsidRDefault="009F13B3" w:rsidP="001130CB">
            <w:pPr>
              <w:pStyle w:val="TableText"/>
            </w:pPr>
            <w:r w:rsidRPr="00807ACC">
              <w:t>(&lt;</w:t>
            </w:r>
            <w:r w:rsidR="00E3587A" w:rsidRPr="00807ACC">
              <w:t xml:space="preserve"> </w:t>
            </w:r>
            <w:r w:rsidRPr="00807ACC">
              <w:t>0.001)</w:t>
            </w:r>
          </w:p>
        </w:tc>
      </w:tr>
      <w:tr w:rsidR="009F13B3" w:rsidRPr="00807ACC" w:rsidTr="001130CB">
        <w:trPr>
          <w:cantSplit/>
        </w:trPr>
        <w:tc>
          <w:tcPr>
            <w:tcW w:w="1276" w:type="dxa"/>
            <w:vMerge w:val="restart"/>
            <w:tcBorders>
              <w:top w:val="single" w:sz="4" w:space="0" w:color="auto"/>
              <w:bottom w:val="nil"/>
            </w:tcBorders>
          </w:tcPr>
          <w:p w:rsidR="009F13B3" w:rsidRPr="00807ACC" w:rsidRDefault="009F13B3" w:rsidP="001130CB">
            <w:pPr>
              <w:pStyle w:val="TableText"/>
              <w:ind w:right="142"/>
              <w:rPr>
                <w:color w:val="000000"/>
              </w:rPr>
            </w:pPr>
            <w:r w:rsidRPr="00807ACC">
              <w:rPr>
                <w:color w:val="000000"/>
              </w:rPr>
              <w:t>Standard primiparae</w:t>
            </w:r>
          </w:p>
        </w:tc>
        <w:tc>
          <w:tcPr>
            <w:tcW w:w="425" w:type="dxa"/>
            <w:tcBorders>
              <w:top w:val="single" w:sz="4" w:space="0" w:color="auto"/>
              <w:bottom w:val="nil"/>
            </w:tcBorders>
          </w:tcPr>
          <w:p w:rsidR="009F13B3" w:rsidRPr="00807ACC" w:rsidRDefault="009F13B3" w:rsidP="001130CB">
            <w:pPr>
              <w:pStyle w:val="TableText"/>
              <w:rPr>
                <w:color w:val="000000"/>
              </w:rPr>
            </w:pPr>
            <w:r w:rsidRPr="00807ACC">
              <w:rPr>
                <w:color w:val="000000"/>
              </w:rPr>
              <w:t>2</w:t>
            </w:r>
          </w:p>
        </w:tc>
        <w:tc>
          <w:tcPr>
            <w:tcW w:w="3119" w:type="dxa"/>
            <w:tcBorders>
              <w:top w:val="single" w:sz="4" w:space="0" w:color="auto"/>
              <w:bottom w:val="nil"/>
            </w:tcBorders>
          </w:tcPr>
          <w:p w:rsidR="009F13B3" w:rsidRPr="00807ACC" w:rsidRDefault="009F13B3" w:rsidP="001130CB">
            <w:pPr>
              <w:pStyle w:val="TableText"/>
              <w:ind w:right="142"/>
              <w:rPr>
                <w:color w:val="000000"/>
              </w:rPr>
            </w:pPr>
            <w:r w:rsidRPr="00807ACC">
              <w:rPr>
                <w:color w:val="000000"/>
              </w:rPr>
              <w:t>Standard primiparae who have a spontaneous vaginal birth (%)</w:t>
            </w:r>
          </w:p>
        </w:tc>
        <w:tc>
          <w:tcPr>
            <w:tcW w:w="652" w:type="dxa"/>
            <w:tcBorders>
              <w:top w:val="single" w:sz="4" w:space="0" w:color="auto"/>
              <w:bottom w:val="nil"/>
            </w:tcBorders>
          </w:tcPr>
          <w:p w:rsidR="009F13B3" w:rsidRPr="00807ACC" w:rsidRDefault="009F13B3" w:rsidP="001130CB">
            <w:pPr>
              <w:pStyle w:val="TableText"/>
              <w:tabs>
                <w:tab w:val="decimal" w:pos="316"/>
              </w:tabs>
              <w:rPr>
                <w:color w:val="000000"/>
              </w:rPr>
            </w:pPr>
            <w:r w:rsidRPr="00807ACC">
              <w:rPr>
                <w:color w:val="000000"/>
              </w:rPr>
              <w:t>69.7</w:t>
            </w:r>
          </w:p>
        </w:tc>
        <w:tc>
          <w:tcPr>
            <w:tcW w:w="652" w:type="dxa"/>
            <w:tcBorders>
              <w:top w:val="single" w:sz="4" w:space="0" w:color="auto"/>
              <w:bottom w:val="nil"/>
            </w:tcBorders>
          </w:tcPr>
          <w:p w:rsidR="009F13B3" w:rsidRPr="00807ACC" w:rsidRDefault="009F13B3" w:rsidP="001130CB">
            <w:pPr>
              <w:pStyle w:val="TableText"/>
              <w:tabs>
                <w:tab w:val="decimal" w:pos="316"/>
              </w:tabs>
              <w:rPr>
                <w:color w:val="000000"/>
              </w:rPr>
            </w:pPr>
            <w:r w:rsidRPr="00807ACC">
              <w:rPr>
                <w:color w:val="000000"/>
              </w:rPr>
              <w:t>70.1</w:t>
            </w:r>
          </w:p>
        </w:tc>
        <w:tc>
          <w:tcPr>
            <w:tcW w:w="652" w:type="dxa"/>
            <w:tcBorders>
              <w:top w:val="single" w:sz="4" w:space="0" w:color="auto"/>
              <w:bottom w:val="nil"/>
            </w:tcBorders>
          </w:tcPr>
          <w:p w:rsidR="009F13B3" w:rsidRPr="00807ACC" w:rsidRDefault="009F13B3" w:rsidP="001130CB">
            <w:pPr>
              <w:pStyle w:val="TableText"/>
              <w:tabs>
                <w:tab w:val="decimal" w:pos="316"/>
              </w:tabs>
              <w:rPr>
                <w:color w:val="000000"/>
              </w:rPr>
            </w:pPr>
            <w:r w:rsidRPr="00807ACC">
              <w:rPr>
                <w:color w:val="000000"/>
              </w:rPr>
              <w:t>70.0</w:t>
            </w:r>
          </w:p>
        </w:tc>
        <w:tc>
          <w:tcPr>
            <w:tcW w:w="652" w:type="dxa"/>
            <w:tcBorders>
              <w:top w:val="single" w:sz="4" w:space="0" w:color="auto"/>
              <w:bottom w:val="nil"/>
            </w:tcBorders>
          </w:tcPr>
          <w:p w:rsidR="009F13B3" w:rsidRPr="00807ACC" w:rsidRDefault="009F13B3" w:rsidP="001130CB">
            <w:pPr>
              <w:pStyle w:val="TableText"/>
              <w:tabs>
                <w:tab w:val="decimal" w:pos="316"/>
              </w:tabs>
              <w:rPr>
                <w:color w:val="000000"/>
              </w:rPr>
            </w:pPr>
            <w:r w:rsidRPr="00807ACC">
              <w:rPr>
                <w:color w:val="000000"/>
              </w:rPr>
              <w:t>69.9</w:t>
            </w:r>
          </w:p>
        </w:tc>
        <w:tc>
          <w:tcPr>
            <w:tcW w:w="652" w:type="dxa"/>
            <w:tcBorders>
              <w:top w:val="single" w:sz="4" w:space="0" w:color="auto"/>
              <w:bottom w:val="nil"/>
            </w:tcBorders>
          </w:tcPr>
          <w:p w:rsidR="009F13B3" w:rsidRPr="00807ACC" w:rsidRDefault="009F13B3" w:rsidP="001130CB">
            <w:pPr>
              <w:pStyle w:val="TableText"/>
              <w:tabs>
                <w:tab w:val="decimal" w:pos="316"/>
              </w:tabs>
              <w:rPr>
                <w:color w:val="000000"/>
              </w:rPr>
            </w:pPr>
            <w:r w:rsidRPr="00807ACC">
              <w:rPr>
                <w:color w:val="000000"/>
              </w:rPr>
              <w:t>67.7</w:t>
            </w:r>
          </w:p>
        </w:tc>
        <w:tc>
          <w:tcPr>
            <w:tcW w:w="392" w:type="dxa"/>
            <w:tcBorders>
              <w:top w:val="single" w:sz="4" w:space="0" w:color="auto"/>
              <w:bottom w:val="nil"/>
            </w:tcBorders>
          </w:tcPr>
          <w:p w:rsidR="009F13B3" w:rsidRPr="00807ACC" w:rsidRDefault="009F13B3" w:rsidP="001130CB">
            <w:pPr>
              <w:pStyle w:val="TableText"/>
              <w:jc w:val="right"/>
              <w:rPr>
                <w:b/>
              </w:rPr>
            </w:pPr>
            <w:r w:rsidRPr="00807ACC">
              <w:rPr>
                <w:rFonts w:ascii="Wingdings 3" w:hAnsi="Wingdings 3"/>
                <w:b/>
              </w:rPr>
              <w:t></w:t>
            </w:r>
          </w:p>
        </w:tc>
        <w:tc>
          <w:tcPr>
            <w:tcW w:w="884" w:type="dxa"/>
            <w:tcBorders>
              <w:top w:val="single" w:sz="4" w:space="0" w:color="auto"/>
              <w:bottom w:val="nil"/>
            </w:tcBorders>
          </w:tcPr>
          <w:p w:rsidR="009F13B3" w:rsidRPr="00807ACC" w:rsidRDefault="009F13B3" w:rsidP="001130CB">
            <w:pPr>
              <w:pStyle w:val="TableText"/>
            </w:pPr>
            <w:r w:rsidRPr="00807ACC">
              <w:t>(&lt;</w:t>
            </w:r>
            <w:r w:rsidR="00E3587A" w:rsidRPr="00807ACC">
              <w:t xml:space="preserve"> </w:t>
            </w:r>
            <w:r w:rsidRPr="00807ACC">
              <w:t>0.001)</w:t>
            </w:r>
          </w:p>
        </w:tc>
      </w:tr>
      <w:tr w:rsidR="009F13B3" w:rsidRPr="00807ACC" w:rsidTr="001130CB">
        <w:trPr>
          <w:cantSplit/>
        </w:trPr>
        <w:tc>
          <w:tcPr>
            <w:tcW w:w="1276" w:type="dxa"/>
            <w:vMerge/>
            <w:tcBorders>
              <w:bottom w:val="nil"/>
            </w:tcBorders>
          </w:tcPr>
          <w:p w:rsidR="009F13B3" w:rsidRPr="00807ACC" w:rsidRDefault="009F13B3" w:rsidP="001130CB">
            <w:pPr>
              <w:pStyle w:val="TableText"/>
              <w:rPr>
                <w:color w:val="000000"/>
              </w:rPr>
            </w:pPr>
          </w:p>
        </w:tc>
        <w:tc>
          <w:tcPr>
            <w:tcW w:w="425" w:type="dxa"/>
            <w:tcBorders>
              <w:bottom w:val="nil"/>
            </w:tcBorders>
          </w:tcPr>
          <w:p w:rsidR="009F13B3" w:rsidRPr="00807ACC" w:rsidRDefault="009F13B3" w:rsidP="001130CB">
            <w:pPr>
              <w:pStyle w:val="TableText"/>
              <w:rPr>
                <w:color w:val="000000"/>
              </w:rPr>
            </w:pPr>
            <w:r w:rsidRPr="00807ACC">
              <w:rPr>
                <w:color w:val="000000"/>
              </w:rPr>
              <w:t>3</w:t>
            </w:r>
          </w:p>
        </w:tc>
        <w:tc>
          <w:tcPr>
            <w:tcW w:w="3119" w:type="dxa"/>
            <w:tcBorders>
              <w:bottom w:val="nil"/>
            </w:tcBorders>
          </w:tcPr>
          <w:p w:rsidR="009F13B3" w:rsidRPr="00807ACC" w:rsidRDefault="009F13B3" w:rsidP="001130CB">
            <w:pPr>
              <w:pStyle w:val="TableText"/>
              <w:ind w:right="142"/>
              <w:rPr>
                <w:color w:val="000000"/>
              </w:rPr>
            </w:pPr>
            <w:r w:rsidRPr="00807ACC">
              <w:rPr>
                <w:color w:val="000000"/>
              </w:rPr>
              <w:t>Standard primiparae who undergo an instrumental vaginal birth (%)</w:t>
            </w:r>
          </w:p>
        </w:tc>
        <w:tc>
          <w:tcPr>
            <w:tcW w:w="652" w:type="dxa"/>
            <w:tcBorders>
              <w:bottom w:val="nil"/>
            </w:tcBorders>
          </w:tcPr>
          <w:p w:rsidR="009F13B3" w:rsidRPr="00807ACC" w:rsidRDefault="009F13B3" w:rsidP="001130CB">
            <w:pPr>
              <w:pStyle w:val="TableText"/>
              <w:tabs>
                <w:tab w:val="decimal" w:pos="316"/>
              </w:tabs>
              <w:rPr>
                <w:color w:val="000000"/>
              </w:rPr>
            </w:pPr>
            <w:r w:rsidRPr="00807ACC">
              <w:rPr>
                <w:color w:val="000000"/>
              </w:rPr>
              <w:t>14.6</w:t>
            </w:r>
          </w:p>
        </w:tc>
        <w:tc>
          <w:tcPr>
            <w:tcW w:w="652" w:type="dxa"/>
            <w:tcBorders>
              <w:bottom w:val="nil"/>
            </w:tcBorders>
          </w:tcPr>
          <w:p w:rsidR="009F13B3" w:rsidRPr="00807ACC" w:rsidRDefault="009F13B3" w:rsidP="001130CB">
            <w:pPr>
              <w:pStyle w:val="TableText"/>
              <w:tabs>
                <w:tab w:val="decimal" w:pos="316"/>
              </w:tabs>
              <w:rPr>
                <w:color w:val="000000"/>
              </w:rPr>
            </w:pPr>
            <w:r w:rsidRPr="00807ACC">
              <w:rPr>
                <w:color w:val="000000"/>
              </w:rPr>
              <w:t>14.3</w:t>
            </w:r>
          </w:p>
        </w:tc>
        <w:tc>
          <w:tcPr>
            <w:tcW w:w="652" w:type="dxa"/>
            <w:tcBorders>
              <w:bottom w:val="nil"/>
            </w:tcBorders>
          </w:tcPr>
          <w:p w:rsidR="009F13B3" w:rsidRPr="00807ACC" w:rsidRDefault="009F13B3" w:rsidP="001130CB">
            <w:pPr>
              <w:pStyle w:val="TableText"/>
              <w:tabs>
                <w:tab w:val="decimal" w:pos="316"/>
              </w:tabs>
              <w:rPr>
                <w:color w:val="000000"/>
              </w:rPr>
            </w:pPr>
            <w:r w:rsidRPr="00807ACC">
              <w:rPr>
                <w:color w:val="000000"/>
              </w:rPr>
              <w:t>14.7</w:t>
            </w:r>
          </w:p>
        </w:tc>
        <w:tc>
          <w:tcPr>
            <w:tcW w:w="652" w:type="dxa"/>
            <w:tcBorders>
              <w:bottom w:val="nil"/>
            </w:tcBorders>
          </w:tcPr>
          <w:p w:rsidR="009F13B3" w:rsidRPr="00807ACC" w:rsidRDefault="009F13B3" w:rsidP="001130CB">
            <w:pPr>
              <w:pStyle w:val="TableText"/>
              <w:tabs>
                <w:tab w:val="decimal" w:pos="316"/>
              </w:tabs>
              <w:rPr>
                <w:color w:val="000000"/>
              </w:rPr>
            </w:pPr>
            <w:r w:rsidRPr="00807ACC">
              <w:rPr>
                <w:color w:val="000000"/>
              </w:rPr>
              <w:t>14.8</w:t>
            </w:r>
          </w:p>
        </w:tc>
        <w:tc>
          <w:tcPr>
            <w:tcW w:w="652" w:type="dxa"/>
            <w:tcBorders>
              <w:bottom w:val="nil"/>
            </w:tcBorders>
          </w:tcPr>
          <w:p w:rsidR="009F13B3" w:rsidRPr="00807ACC" w:rsidRDefault="009F13B3" w:rsidP="001130CB">
            <w:pPr>
              <w:pStyle w:val="TableText"/>
              <w:tabs>
                <w:tab w:val="decimal" w:pos="316"/>
              </w:tabs>
              <w:rPr>
                <w:color w:val="000000"/>
              </w:rPr>
            </w:pPr>
            <w:r w:rsidRPr="00807ACC">
              <w:rPr>
                <w:color w:val="000000"/>
              </w:rPr>
              <w:t>15.2</w:t>
            </w:r>
          </w:p>
        </w:tc>
        <w:tc>
          <w:tcPr>
            <w:tcW w:w="392" w:type="dxa"/>
            <w:tcBorders>
              <w:bottom w:val="nil"/>
            </w:tcBorders>
          </w:tcPr>
          <w:p w:rsidR="009F13B3" w:rsidRPr="00807ACC" w:rsidRDefault="009F13B3" w:rsidP="001130CB">
            <w:pPr>
              <w:pStyle w:val="TableText"/>
              <w:jc w:val="right"/>
              <w:rPr>
                <w:b/>
              </w:rPr>
            </w:pPr>
            <w:r w:rsidRPr="00807ACC">
              <w:rPr>
                <w:b/>
              </w:rPr>
              <w:t>–</w:t>
            </w:r>
          </w:p>
        </w:tc>
        <w:tc>
          <w:tcPr>
            <w:tcW w:w="884" w:type="dxa"/>
            <w:tcBorders>
              <w:bottom w:val="nil"/>
            </w:tcBorders>
          </w:tcPr>
          <w:p w:rsidR="009F13B3" w:rsidRPr="00807ACC" w:rsidRDefault="009F13B3" w:rsidP="001130CB">
            <w:pPr>
              <w:pStyle w:val="TableText"/>
            </w:pPr>
            <w:r w:rsidRPr="00807ACC">
              <w:t>(0.16</w:t>
            </w:r>
            <w:r w:rsidR="00F271B7" w:rsidRPr="00807ACC">
              <w:t>5</w:t>
            </w:r>
            <w:r w:rsidRPr="00807ACC">
              <w:t>)</w:t>
            </w:r>
          </w:p>
        </w:tc>
      </w:tr>
      <w:tr w:rsidR="009F13B3" w:rsidRPr="00807ACC" w:rsidTr="001130CB">
        <w:trPr>
          <w:cantSplit/>
        </w:trPr>
        <w:tc>
          <w:tcPr>
            <w:tcW w:w="1276" w:type="dxa"/>
            <w:vMerge/>
            <w:tcBorders>
              <w:bottom w:val="nil"/>
            </w:tcBorders>
          </w:tcPr>
          <w:p w:rsidR="009F13B3" w:rsidRPr="00807ACC" w:rsidRDefault="009F13B3" w:rsidP="001130CB">
            <w:pPr>
              <w:pStyle w:val="TableText"/>
              <w:rPr>
                <w:color w:val="000000"/>
              </w:rPr>
            </w:pPr>
          </w:p>
        </w:tc>
        <w:tc>
          <w:tcPr>
            <w:tcW w:w="425" w:type="dxa"/>
            <w:tcBorders>
              <w:bottom w:val="nil"/>
            </w:tcBorders>
          </w:tcPr>
          <w:p w:rsidR="009F13B3" w:rsidRPr="00807ACC" w:rsidRDefault="009F13B3" w:rsidP="001130CB">
            <w:pPr>
              <w:pStyle w:val="TableText"/>
              <w:rPr>
                <w:color w:val="000000"/>
              </w:rPr>
            </w:pPr>
            <w:r w:rsidRPr="00807ACC">
              <w:rPr>
                <w:color w:val="000000"/>
              </w:rPr>
              <w:t>4</w:t>
            </w:r>
          </w:p>
        </w:tc>
        <w:tc>
          <w:tcPr>
            <w:tcW w:w="3119" w:type="dxa"/>
            <w:tcBorders>
              <w:bottom w:val="nil"/>
            </w:tcBorders>
          </w:tcPr>
          <w:p w:rsidR="009F13B3" w:rsidRPr="00807ACC" w:rsidRDefault="009F13B3" w:rsidP="001130CB">
            <w:pPr>
              <w:pStyle w:val="TableText"/>
              <w:ind w:right="142"/>
              <w:rPr>
                <w:color w:val="000000"/>
              </w:rPr>
            </w:pPr>
            <w:r w:rsidRPr="00807ACC">
              <w:rPr>
                <w:color w:val="000000"/>
              </w:rPr>
              <w:t>Standard primiparae who undergo caesarean section (%)</w:t>
            </w:r>
          </w:p>
        </w:tc>
        <w:tc>
          <w:tcPr>
            <w:tcW w:w="652" w:type="dxa"/>
            <w:tcBorders>
              <w:bottom w:val="nil"/>
            </w:tcBorders>
          </w:tcPr>
          <w:p w:rsidR="009F13B3" w:rsidRPr="00807ACC" w:rsidRDefault="009F13B3" w:rsidP="001130CB">
            <w:pPr>
              <w:pStyle w:val="TableText"/>
              <w:tabs>
                <w:tab w:val="decimal" w:pos="316"/>
              </w:tabs>
              <w:rPr>
                <w:color w:val="000000"/>
              </w:rPr>
            </w:pPr>
            <w:r w:rsidRPr="00807ACC">
              <w:rPr>
                <w:color w:val="000000"/>
              </w:rPr>
              <w:t>14.7</w:t>
            </w:r>
          </w:p>
        </w:tc>
        <w:tc>
          <w:tcPr>
            <w:tcW w:w="652" w:type="dxa"/>
            <w:tcBorders>
              <w:bottom w:val="nil"/>
            </w:tcBorders>
          </w:tcPr>
          <w:p w:rsidR="009F13B3" w:rsidRPr="00807ACC" w:rsidRDefault="009F13B3" w:rsidP="001130CB">
            <w:pPr>
              <w:pStyle w:val="TableText"/>
              <w:tabs>
                <w:tab w:val="decimal" w:pos="316"/>
              </w:tabs>
              <w:rPr>
                <w:color w:val="000000"/>
              </w:rPr>
            </w:pPr>
            <w:r w:rsidRPr="00807ACC">
              <w:rPr>
                <w:color w:val="000000"/>
              </w:rPr>
              <w:t>14.8</w:t>
            </w:r>
          </w:p>
        </w:tc>
        <w:tc>
          <w:tcPr>
            <w:tcW w:w="652" w:type="dxa"/>
            <w:tcBorders>
              <w:bottom w:val="nil"/>
            </w:tcBorders>
          </w:tcPr>
          <w:p w:rsidR="009F13B3" w:rsidRPr="00807ACC" w:rsidRDefault="009F13B3" w:rsidP="001130CB">
            <w:pPr>
              <w:pStyle w:val="TableText"/>
              <w:tabs>
                <w:tab w:val="decimal" w:pos="316"/>
              </w:tabs>
              <w:rPr>
                <w:color w:val="000000"/>
              </w:rPr>
            </w:pPr>
            <w:r w:rsidRPr="00807ACC">
              <w:rPr>
                <w:color w:val="000000"/>
              </w:rPr>
              <w:t>14.7</w:t>
            </w:r>
          </w:p>
        </w:tc>
        <w:tc>
          <w:tcPr>
            <w:tcW w:w="652" w:type="dxa"/>
            <w:tcBorders>
              <w:bottom w:val="nil"/>
            </w:tcBorders>
          </w:tcPr>
          <w:p w:rsidR="009F13B3" w:rsidRPr="00807ACC" w:rsidRDefault="009F13B3" w:rsidP="001130CB">
            <w:pPr>
              <w:pStyle w:val="TableText"/>
              <w:tabs>
                <w:tab w:val="decimal" w:pos="316"/>
              </w:tabs>
              <w:rPr>
                <w:color w:val="000000"/>
              </w:rPr>
            </w:pPr>
            <w:r w:rsidRPr="00807ACC">
              <w:rPr>
                <w:color w:val="000000"/>
              </w:rPr>
              <w:t>15.2</w:t>
            </w:r>
          </w:p>
        </w:tc>
        <w:tc>
          <w:tcPr>
            <w:tcW w:w="652" w:type="dxa"/>
            <w:tcBorders>
              <w:bottom w:val="nil"/>
            </w:tcBorders>
          </w:tcPr>
          <w:p w:rsidR="009F13B3" w:rsidRPr="00807ACC" w:rsidRDefault="009F13B3" w:rsidP="001130CB">
            <w:pPr>
              <w:pStyle w:val="TableText"/>
              <w:tabs>
                <w:tab w:val="decimal" w:pos="316"/>
              </w:tabs>
              <w:rPr>
                <w:color w:val="000000"/>
              </w:rPr>
            </w:pPr>
            <w:r w:rsidRPr="00807ACC">
              <w:rPr>
                <w:color w:val="000000"/>
              </w:rPr>
              <w:t>16.6</w:t>
            </w:r>
          </w:p>
        </w:tc>
        <w:tc>
          <w:tcPr>
            <w:tcW w:w="392" w:type="dxa"/>
            <w:tcBorders>
              <w:bottom w:val="nil"/>
            </w:tcBorders>
          </w:tcPr>
          <w:p w:rsidR="009F13B3" w:rsidRPr="00807ACC" w:rsidRDefault="009F13B3" w:rsidP="001130CB">
            <w:pPr>
              <w:pStyle w:val="TableText"/>
              <w:jc w:val="right"/>
              <w:rPr>
                <w:b/>
              </w:rPr>
            </w:pPr>
            <w:r w:rsidRPr="00807ACC">
              <w:rPr>
                <w:rFonts w:ascii="Wingdings 3" w:hAnsi="Wingdings 3"/>
                <w:b/>
              </w:rPr>
              <w:t></w:t>
            </w:r>
          </w:p>
        </w:tc>
        <w:tc>
          <w:tcPr>
            <w:tcW w:w="884" w:type="dxa"/>
            <w:tcBorders>
              <w:bottom w:val="nil"/>
            </w:tcBorders>
          </w:tcPr>
          <w:p w:rsidR="009F13B3" w:rsidRPr="00807ACC" w:rsidRDefault="009F13B3" w:rsidP="001130CB">
            <w:pPr>
              <w:pStyle w:val="TableText"/>
            </w:pPr>
            <w:r w:rsidRPr="00807ACC">
              <w:t>(&lt;</w:t>
            </w:r>
            <w:r w:rsidR="00E3587A" w:rsidRPr="00807ACC">
              <w:t xml:space="preserve"> </w:t>
            </w:r>
            <w:r w:rsidRPr="00807ACC">
              <w:t>0.001)</w:t>
            </w:r>
          </w:p>
        </w:tc>
      </w:tr>
      <w:tr w:rsidR="009F13B3" w:rsidRPr="00807ACC" w:rsidTr="001130CB">
        <w:trPr>
          <w:cantSplit/>
        </w:trPr>
        <w:tc>
          <w:tcPr>
            <w:tcW w:w="1276" w:type="dxa"/>
            <w:vMerge/>
            <w:tcBorders>
              <w:bottom w:val="nil"/>
            </w:tcBorders>
          </w:tcPr>
          <w:p w:rsidR="009F13B3" w:rsidRPr="00807ACC" w:rsidRDefault="009F13B3" w:rsidP="001130CB">
            <w:pPr>
              <w:pStyle w:val="TableText"/>
              <w:rPr>
                <w:color w:val="000000"/>
              </w:rPr>
            </w:pPr>
          </w:p>
        </w:tc>
        <w:tc>
          <w:tcPr>
            <w:tcW w:w="425" w:type="dxa"/>
            <w:tcBorders>
              <w:bottom w:val="nil"/>
            </w:tcBorders>
          </w:tcPr>
          <w:p w:rsidR="009F13B3" w:rsidRPr="00807ACC" w:rsidRDefault="009F13B3" w:rsidP="001130CB">
            <w:pPr>
              <w:pStyle w:val="TableText"/>
              <w:rPr>
                <w:color w:val="000000"/>
              </w:rPr>
            </w:pPr>
            <w:r w:rsidRPr="00807ACC">
              <w:rPr>
                <w:color w:val="000000"/>
              </w:rPr>
              <w:t>5</w:t>
            </w:r>
          </w:p>
        </w:tc>
        <w:tc>
          <w:tcPr>
            <w:tcW w:w="3119" w:type="dxa"/>
            <w:tcBorders>
              <w:bottom w:val="nil"/>
            </w:tcBorders>
          </w:tcPr>
          <w:p w:rsidR="009F13B3" w:rsidRPr="00807ACC" w:rsidRDefault="009F13B3" w:rsidP="001130CB">
            <w:pPr>
              <w:pStyle w:val="TableText"/>
              <w:ind w:right="142"/>
              <w:rPr>
                <w:color w:val="000000"/>
              </w:rPr>
            </w:pPr>
            <w:r w:rsidRPr="00807ACC">
              <w:rPr>
                <w:color w:val="000000"/>
              </w:rPr>
              <w:t>Standard primiparae who undergo induction of labour (%)</w:t>
            </w:r>
          </w:p>
        </w:tc>
        <w:tc>
          <w:tcPr>
            <w:tcW w:w="652" w:type="dxa"/>
            <w:tcBorders>
              <w:bottom w:val="nil"/>
            </w:tcBorders>
          </w:tcPr>
          <w:p w:rsidR="009F13B3" w:rsidRPr="00807ACC" w:rsidRDefault="009F13B3" w:rsidP="001130CB">
            <w:pPr>
              <w:pStyle w:val="TableText"/>
              <w:tabs>
                <w:tab w:val="decimal" w:pos="316"/>
              </w:tabs>
              <w:rPr>
                <w:color w:val="000000"/>
              </w:rPr>
            </w:pPr>
            <w:r w:rsidRPr="00807ACC">
              <w:rPr>
                <w:color w:val="000000"/>
              </w:rPr>
              <w:t>4.4</w:t>
            </w:r>
          </w:p>
        </w:tc>
        <w:tc>
          <w:tcPr>
            <w:tcW w:w="652" w:type="dxa"/>
            <w:tcBorders>
              <w:bottom w:val="nil"/>
            </w:tcBorders>
          </w:tcPr>
          <w:p w:rsidR="009F13B3" w:rsidRPr="00807ACC" w:rsidRDefault="009F13B3" w:rsidP="001130CB">
            <w:pPr>
              <w:pStyle w:val="TableText"/>
              <w:tabs>
                <w:tab w:val="decimal" w:pos="316"/>
              </w:tabs>
              <w:rPr>
                <w:color w:val="000000"/>
              </w:rPr>
            </w:pPr>
            <w:r w:rsidRPr="00807ACC">
              <w:rPr>
                <w:color w:val="000000"/>
              </w:rPr>
              <w:t>3.8</w:t>
            </w:r>
          </w:p>
        </w:tc>
        <w:tc>
          <w:tcPr>
            <w:tcW w:w="652" w:type="dxa"/>
            <w:tcBorders>
              <w:bottom w:val="nil"/>
            </w:tcBorders>
          </w:tcPr>
          <w:p w:rsidR="009F13B3" w:rsidRPr="00807ACC" w:rsidRDefault="009F13B3" w:rsidP="001130CB">
            <w:pPr>
              <w:pStyle w:val="TableText"/>
              <w:tabs>
                <w:tab w:val="decimal" w:pos="316"/>
              </w:tabs>
              <w:rPr>
                <w:color w:val="000000"/>
              </w:rPr>
            </w:pPr>
            <w:r w:rsidRPr="00807ACC">
              <w:rPr>
                <w:color w:val="000000"/>
              </w:rPr>
              <w:t>4.4</w:t>
            </w:r>
          </w:p>
        </w:tc>
        <w:tc>
          <w:tcPr>
            <w:tcW w:w="652" w:type="dxa"/>
            <w:tcBorders>
              <w:bottom w:val="nil"/>
            </w:tcBorders>
          </w:tcPr>
          <w:p w:rsidR="009F13B3" w:rsidRPr="00807ACC" w:rsidRDefault="009F13B3" w:rsidP="001130CB">
            <w:pPr>
              <w:pStyle w:val="TableText"/>
              <w:tabs>
                <w:tab w:val="decimal" w:pos="316"/>
              </w:tabs>
              <w:rPr>
                <w:color w:val="000000"/>
              </w:rPr>
            </w:pPr>
            <w:r w:rsidRPr="00807ACC">
              <w:rPr>
                <w:color w:val="000000"/>
              </w:rPr>
              <w:t>4.1</w:t>
            </w:r>
          </w:p>
        </w:tc>
        <w:tc>
          <w:tcPr>
            <w:tcW w:w="652" w:type="dxa"/>
            <w:tcBorders>
              <w:bottom w:val="nil"/>
            </w:tcBorders>
          </w:tcPr>
          <w:p w:rsidR="009F13B3" w:rsidRPr="00807ACC" w:rsidRDefault="009F13B3" w:rsidP="001130CB">
            <w:pPr>
              <w:pStyle w:val="TableText"/>
              <w:tabs>
                <w:tab w:val="decimal" w:pos="316"/>
              </w:tabs>
              <w:rPr>
                <w:color w:val="000000"/>
              </w:rPr>
            </w:pPr>
            <w:r w:rsidRPr="00807ACC">
              <w:rPr>
                <w:color w:val="000000"/>
              </w:rPr>
              <w:t>5.2</w:t>
            </w:r>
          </w:p>
        </w:tc>
        <w:tc>
          <w:tcPr>
            <w:tcW w:w="392" w:type="dxa"/>
            <w:tcBorders>
              <w:bottom w:val="nil"/>
            </w:tcBorders>
          </w:tcPr>
          <w:p w:rsidR="009F13B3" w:rsidRPr="00807ACC" w:rsidRDefault="009F13B3" w:rsidP="001130CB">
            <w:pPr>
              <w:pStyle w:val="TableText"/>
              <w:jc w:val="right"/>
            </w:pPr>
            <w:r w:rsidRPr="00807ACC">
              <w:rPr>
                <w:rFonts w:ascii="Wingdings 3" w:hAnsi="Wingdings 3"/>
                <w:b/>
              </w:rPr>
              <w:t></w:t>
            </w:r>
          </w:p>
        </w:tc>
        <w:tc>
          <w:tcPr>
            <w:tcW w:w="884" w:type="dxa"/>
            <w:tcBorders>
              <w:bottom w:val="nil"/>
            </w:tcBorders>
          </w:tcPr>
          <w:p w:rsidR="009F13B3" w:rsidRPr="00807ACC" w:rsidRDefault="009F13B3" w:rsidP="001130CB">
            <w:pPr>
              <w:pStyle w:val="TableText"/>
            </w:pPr>
            <w:r w:rsidRPr="00807ACC">
              <w:t>(&lt;</w:t>
            </w:r>
            <w:r w:rsidR="00E3587A" w:rsidRPr="00807ACC">
              <w:t xml:space="preserve"> </w:t>
            </w:r>
            <w:r w:rsidRPr="00807ACC">
              <w:t>0.001)</w:t>
            </w:r>
          </w:p>
        </w:tc>
      </w:tr>
      <w:tr w:rsidR="009F13B3" w:rsidRPr="00807ACC" w:rsidTr="001130CB">
        <w:trPr>
          <w:cantSplit/>
        </w:trPr>
        <w:tc>
          <w:tcPr>
            <w:tcW w:w="1276" w:type="dxa"/>
            <w:vMerge/>
            <w:tcBorders>
              <w:bottom w:val="nil"/>
            </w:tcBorders>
          </w:tcPr>
          <w:p w:rsidR="009F13B3" w:rsidRPr="00807ACC" w:rsidRDefault="009F13B3" w:rsidP="001130CB">
            <w:pPr>
              <w:pStyle w:val="TableText"/>
              <w:rPr>
                <w:color w:val="000000"/>
              </w:rPr>
            </w:pPr>
          </w:p>
        </w:tc>
        <w:tc>
          <w:tcPr>
            <w:tcW w:w="425" w:type="dxa"/>
            <w:tcBorders>
              <w:bottom w:val="nil"/>
            </w:tcBorders>
          </w:tcPr>
          <w:p w:rsidR="009F13B3" w:rsidRPr="00807ACC" w:rsidRDefault="009F13B3" w:rsidP="001130CB">
            <w:pPr>
              <w:pStyle w:val="TableText"/>
              <w:rPr>
                <w:color w:val="000000"/>
              </w:rPr>
            </w:pPr>
            <w:r w:rsidRPr="00807ACC">
              <w:rPr>
                <w:color w:val="000000"/>
              </w:rPr>
              <w:t>6</w:t>
            </w:r>
          </w:p>
        </w:tc>
        <w:tc>
          <w:tcPr>
            <w:tcW w:w="3119" w:type="dxa"/>
            <w:tcBorders>
              <w:bottom w:val="nil"/>
            </w:tcBorders>
          </w:tcPr>
          <w:p w:rsidR="009F13B3" w:rsidRPr="00807ACC" w:rsidRDefault="009F13B3" w:rsidP="001130CB">
            <w:pPr>
              <w:pStyle w:val="TableText"/>
              <w:ind w:right="142"/>
              <w:rPr>
                <w:color w:val="000000"/>
              </w:rPr>
            </w:pPr>
            <w:r w:rsidRPr="00807ACC">
              <w:rPr>
                <w:color w:val="000000"/>
              </w:rPr>
              <w:t>Standard primiparae with an intact lower genital tract (no 1st</w:t>
            </w:r>
            <w:r w:rsidR="00ED22E4" w:rsidRPr="00807ACC">
              <w:rPr>
                <w:color w:val="000000"/>
              </w:rPr>
              <w:t>-</w:t>
            </w:r>
            <w:r w:rsidRPr="00807ACC">
              <w:rPr>
                <w:color w:val="000000"/>
              </w:rPr>
              <w:t xml:space="preserve"> to 4th-degree tear or episiotomy) (%)</w:t>
            </w:r>
          </w:p>
        </w:tc>
        <w:tc>
          <w:tcPr>
            <w:tcW w:w="652" w:type="dxa"/>
            <w:tcBorders>
              <w:bottom w:val="nil"/>
            </w:tcBorders>
          </w:tcPr>
          <w:p w:rsidR="009F13B3" w:rsidRPr="00807ACC" w:rsidRDefault="009F13B3" w:rsidP="001130CB">
            <w:pPr>
              <w:pStyle w:val="TableText"/>
              <w:tabs>
                <w:tab w:val="decimal" w:pos="316"/>
              </w:tabs>
              <w:rPr>
                <w:color w:val="000000"/>
              </w:rPr>
            </w:pPr>
            <w:r w:rsidRPr="00807ACC">
              <w:rPr>
                <w:color w:val="000000"/>
              </w:rPr>
              <w:t>35.1</w:t>
            </w:r>
          </w:p>
        </w:tc>
        <w:tc>
          <w:tcPr>
            <w:tcW w:w="652" w:type="dxa"/>
            <w:tcBorders>
              <w:bottom w:val="nil"/>
            </w:tcBorders>
          </w:tcPr>
          <w:p w:rsidR="009F13B3" w:rsidRPr="00807ACC" w:rsidRDefault="009F13B3" w:rsidP="001130CB">
            <w:pPr>
              <w:pStyle w:val="TableText"/>
              <w:tabs>
                <w:tab w:val="decimal" w:pos="316"/>
              </w:tabs>
              <w:rPr>
                <w:color w:val="000000"/>
              </w:rPr>
            </w:pPr>
            <w:r w:rsidRPr="00807ACC">
              <w:rPr>
                <w:color w:val="000000"/>
              </w:rPr>
              <w:t>33.9</w:t>
            </w:r>
          </w:p>
        </w:tc>
        <w:tc>
          <w:tcPr>
            <w:tcW w:w="652" w:type="dxa"/>
            <w:tcBorders>
              <w:bottom w:val="nil"/>
            </w:tcBorders>
          </w:tcPr>
          <w:p w:rsidR="009F13B3" w:rsidRPr="00807ACC" w:rsidRDefault="009F13B3" w:rsidP="001130CB">
            <w:pPr>
              <w:pStyle w:val="TableText"/>
              <w:tabs>
                <w:tab w:val="decimal" w:pos="316"/>
              </w:tabs>
              <w:rPr>
                <w:color w:val="000000"/>
              </w:rPr>
            </w:pPr>
            <w:r w:rsidRPr="00807ACC">
              <w:rPr>
                <w:color w:val="000000"/>
              </w:rPr>
              <w:t>32.4</w:t>
            </w:r>
          </w:p>
        </w:tc>
        <w:tc>
          <w:tcPr>
            <w:tcW w:w="652" w:type="dxa"/>
            <w:tcBorders>
              <w:bottom w:val="nil"/>
            </w:tcBorders>
          </w:tcPr>
          <w:p w:rsidR="009F13B3" w:rsidRPr="00807ACC" w:rsidRDefault="009F13B3" w:rsidP="001130CB">
            <w:pPr>
              <w:pStyle w:val="TableText"/>
              <w:tabs>
                <w:tab w:val="decimal" w:pos="316"/>
              </w:tabs>
              <w:rPr>
                <w:color w:val="000000"/>
              </w:rPr>
            </w:pPr>
            <w:r w:rsidRPr="00807ACC">
              <w:rPr>
                <w:color w:val="000000"/>
              </w:rPr>
              <w:t>30.3</w:t>
            </w:r>
          </w:p>
        </w:tc>
        <w:tc>
          <w:tcPr>
            <w:tcW w:w="652" w:type="dxa"/>
            <w:tcBorders>
              <w:bottom w:val="nil"/>
            </w:tcBorders>
          </w:tcPr>
          <w:p w:rsidR="009F13B3" w:rsidRPr="00807ACC" w:rsidRDefault="009F13B3" w:rsidP="001130CB">
            <w:pPr>
              <w:pStyle w:val="TableText"/>
              <w:tabs>
                <w:tab w:val="decimal" w:pos="316"/>
              </w:tabs>
              <w:rPr>
                <w:color w:val="000000"/>
              </w:rPr>
            </w:pPr>
            <w:r w:rsidRPr="00807ACC">
              <w:rPr>
                <w:color w:val="000000"/>
              </w:rPr>
              <w:t>28.9</w:t>
            </w:r>
          </w:p>
        </w:tc>
        <w:tc>
          <w:tcPr>
            <w:tcW w:w="392" w:type="dxa"/>
            <w:tcBorders>
              <w:bottom w:val="nil"/>
            </w:tcBorders>
          </w:tcPr>
          <w:p w:rsidR="009F13B3" w:rsidRPr="00807ACC" w:rsidRDefault="009F13B3" w:rsidP="001130CB">
            <w:pPr>
              <w:pStyle w:val="TableText"/>
              <w:jc w:val="right"/>
            </w:pPr>
            <w:r w:rsidRPr="00807ACC">
              <w:rPr>
                <w:rFonts w:ascii="Wingdings 3" w:hAnsi="Wingdings 3"/>
                <w:b/>
              </w:rPr>
              <w:t></w:t>
            </w:r>
          </w:p>
        </w:tc>
        <w:tc>
          <w:tcPr>
            <w:tcW w:w="884" w:type="dxa"/>
            <w:tcBorders>
              <w:bottom w:val="nil"/>
            </w:tcBorders>
          </w:tcPr>
          <w:p w:rsidR="009F13B3" w:rsidRPr="00807ACC" w:rsidRDefault="009F13B3" w:rsidP="001130CB">
            <w:pPr>
              <w:pStyle w:val="TableText"/>
            </w:pPr>
            <w:r w:rsidRPr="00807ACC">
              <w:t>(&lt;</w:t>
            </w:r>
            <w:r w:rsidR="00E3587A" w:rsidRPr="00807ACC">
              <w:t xml:space="preserve"> </w:t>
            </w:r>
            <w:r w:rsidRPr="00807ACC">
              <w:t>0.001)</w:t>
            </w:r>
          </w:p>
        </w:tc>
      </w:tr>
      <w:tr w:rsidR="009F13B3" w:rsidRPr="00807ACC" w:rsidTr="001130CB">
        <w:trPr>
          <w:cantSplit/>
        </w:trPr>
        <w:tc>
          <w:tcPr>
            <w:tcW w:w="1276" w:type="dxa"/>
            <w:vMerge/>
            <w:tcBorders>
              <w:bottom w:val="nil"/>
            </w:tcBorders>
          </w:tcPr>
          <w:p w:rsidR="009F13B3" w:rsidRPr="00807ACC" w:rsidRDefault="009F13B3" w:rsidP="001130CB">
            <w:pPr>
              <w:pStyle w:val="TableText"/>
              <w:rPr>
                <w:color w:val="000000"/>
              </w:rPr>
            </w:pPr>
          </w:p>
        </w:tc>
        <w:tc>
          <w:tcPr>
            <w:tcW w:w="425" w:type="dxa"/>
            <w:tcBorders>
              <w:bottom w:val="nil"/>
            </w:tcBorders>
          </w:tcPr>
          <w:p w:rsidR="009F13B3" w:rsidRPr="00807ACC" w:rsidRDefault="009F13B3" w:rsidP="001130CB">
            <w:pPr>
              <w:pStyle w:val="TableText"/>
              <w:rPr>
                <w:color w:val="000000"/>
              </w:rPr>
            </w:pPr>
            <w:r w:rsidRPr="00807ACC">
              <w:rPr>
                <w:color w:val="000000"/>
              </w:rPr>
              <w:t>7</w:t>
            </w:r>
          </w:p>
        </w:tc>
        <w:tc>
          <w:tcPr>
            <w:tcW w:w="3119" w:type="dxa"/>
            <w:tcBorders>
              <w:bottom w:val="nil"/>
            </w:tcBorders>
          </w:tcPr>
          <w:p w:rsidR="009F13B3" w:rsidRPr="00807ACC" w:rsidRDefault="009F13B3" w:rsidP="001130CB">
            <w:pPr>
              <w:pStyle w:val="TableText"/>
              <w:ind w:right="142"/>
              <w:rPr>
                <w:color w:val="000000"/>
              </w:rPr>
            </w:pPr>
            <w:r w:rsidRPr="00807ACC">
              <w:rPr>
                <w:color w:val="000000"/>
              </w:rPr>
              <w:t>Standard primiparae undergoing episiotomy and no 3rd- or 4th-degree perineal tear (%)</w:t>
            </w:r>
          </w:p>
        </w:tc>
        <w:tc>
          <w:tcPr>
            <w:tcW w:w="652" w:type="dxa"/>
            <w:tcBorders>
              <w:bottom w:val="nil"/>
            </w:tcBorders>
          </w:tcPr>
          <w:p w:rsidR="009F13B3" w:rsidRPr="00807ACC" w:rsidRDefault="009F13B3" w:rsidP="001130CB">
            <w:pPr>
              <w:pStyle w:val="TableText"/>
              <w:tabs>
                <w:tab w:val="decimal" w:pos="316"/>
              </w:tabs>
              <w:rPr>
                <w:color w:val="000000"/>
              </w:rPr>
            </w:pPr>
            <w:r w:rsidRPr="00807ACC">
              <w:rPr>
                <w:color w:val="000000"/>
              </w:rPr>
              <w:t>19.5</w:t>
            </w:r>
          </w:p>
        </w:tc>
        <w:tc>
          <w:tcPr>
            <w:tcW w:w="652" w:type="dxa"/>
            <w:tcBorders>
              <w:bottom w:val="nil"/>
            </w:tcBorders>
          </w:tcPr>
          <w:p w:rsidR="009F13B3" w:rsidRPr="00807ACC" w:rsidRDefault="009F13B3" w:rsidP="001130CB">
            <w:pPr>
              <w:pStyle w:val="TableText"/>
              <w:tabs>
                <w:tab w:val="decimal" w:pos="316"/>
              </w:tabs>
              <w:rPr>
                <w:color w:val="000000"/>
              </w:rPr>
            </w:pPr>
            <w:r w:rsidRPr="00807ACC">
              <w:rPr>
                <w:color w:val="000000"/>
              </w:rPr>
              <w:t>19.7</w:t>
            </w:r>
          </w:p>
        </w:tc>
        <w:tc>
          <w:tcPr>
            <w:tcW w:w="652" w:type="dxa"/>
            <w:tcBorders>
              <w:bottom w:val="nil"/>
            </w:tcBorders>
          </w:tcPr>
          <w:p w:rsidR="009F13B3" w:rsidRPr="00807ACC" w:rsidRDefault="009F13B3" w:rsidP="001130CB">
            <w:pPr>
              <w:pStyle w:val="TableText"/>
              <w:tabs>
                <w:tab w:val="decimal" w:pos="316"/>
              </w:tabs>
              <w:rPr>
                <w:color w:val="000000"/>
              </w:rPr>
            </w:pPr>
            <w:r w:rsidRPr="00807ACC">
              <w:rPr>
                <w:color w:val="000000"/>
              </w:rPr>
              <w:t>19.7</w:t>
            </w:r>
          </w:p>
        </w:tc>
        <w:tc>
          <w:tcPr>
            <w:tcW w:w="652" w:type="dxa"/>
            <w:tcBorders>
              <w:bottom w:val="nil"/>
            </w:tcBorders>
          </w:tcPr>
          <w:p w:rsidR="009F13B3" w:rsidRPr="00807ACC" w:rsidRDefault="009F13B3" w:rsidP="001130CB">
            <w:pPr>
              <w:pStyle w:val="TableText"/>
              <w:tabs>
                <w:tab w:val="decimal" w:pos="316"/>
              </w:tabs>
              <w:rPr>
                <w:color w:val="000000"/>
              </w:rPr>
            </w:pPr>
            <w:r w:rsidRPr="00807ACC">
              <w:rPr>
                <w:color w:val="000000"/>
              </w:rPr>
              <w:t>19.6</w:t>
            </w:r>
          </w:p>
        </w:tc>
        <w:tc>
          <w:tcPr>
            <w:tcW w:w="652" w:type="dxa"/>
            <w:tcBorders>
              <w:bottom w:val="nil"/>
            </w:tcBorders>
          </w:tcPr>
          <w:p w:rsidR="009F13B3" w:rsidRPr="00807ACC" w:rsidRDefault="009F13B3" w:rsidP="001130CB">
            <w:pPr>
              <w:pStyle w:val="TableText"/>
              <w:tabs>
                <w:tab w:val="decimal" w:pos="316"/>
              </w:tabs>
              <w:rPr>
                <w:color w:val="000000"/>
              </w:rPr>
            </w:pPr>
            <w:r w:rsidRPr="00807ACC">
              <w:rPr>
                <w:color w:val="000000"/>
              </w:rPr>
              <w:t>21.0</w:t>
            </w:r>
          </w:p>
        </w:tc>
        <w:tc>
          <w:tcPr>
            <w:tcW w:w="392" w:type="dxa"/>
            <w:tcBorders>
              <w:bottom w:val="nil"/>
            </w:tcBorders>
          </w:tcPr>
          <w:p w:rsidR="009F13B3" w:rsidRPr="00807ACC" w:rsidRDefault="009F13B3" w:rsidP="001130CB">
            <w:pPr>
              <w:pStyle w:val="TableText"/>
              <w:jc w:val="right"/>
            </w:pPr>
            <w:r w:rsidRPr="00807ACC">
              <w:rPr>
                <w:rFonts w:ascii="Wingdings 3" w:hAnsi="Wingdings 3"/>
                <w:b/>
              </w:rPr>
              <w:t></w:t>
            </w:r>
          </w:p>
        </w:tc>
        <w:tc>
          <w:tcPr>
            <w:tcW w:w="884" w:type="dxa"/>
            <w:tcBorders>
              <w:bottom w:val="nil"/>
            </w:tcBorders>
          </w:tcPr>
          <w:p w:rsidR="009F13B3" w:rsidRPr="00807ACC" w:rsidRDefault="009F13B3" w:rsidP="001130CB">
            <w:pPr>
              <w:pStyle w:val="TableText"/>
            </w:pPr>
            <w:r w:rsidRPr="00807ACC">
              <w:t>(0.010)</w:t>
            </w:r>
          </w:p>
        </w:tc>
      </w:tr>
      <w:tr w:rsidR="009F13B3" w:rsidRPr="00807ACC" w:rsidTr="001130CB">
        <w:trPr>
          <w:cantSplit/>
        </w:trPr>
        <w:tc>
          <w:tcPr>
            <w:tcW w:w="1276" w:type="dxa"/>
            <w:vMerge/>
            <w:tcBorders>
              <w:bottom w:val="nil"/>
            </w:tcBorders>
          </w:tcPr>
          <w:p w:rsidR="009F13B3" w:rsidRPr="00807ACC" w:rsidRDefault="009F13B3" w:rsidP="001130CB">
            <w:pPr>
              <w:pStyle w:val="TableText"/>
              <w:rPr>
                <w:color w:val="000000"/>
              </w:rPr>
            </w:pPr>
          </w:p>
        </w:tc>
        <w:tc>
          <w:tcPr>
            <w:tcW w:w="425" w:type="dxa"/>
            <w:tcBorders>
              <w:bottom w:val="nil"/>
            </w:tcBorders>
          </w:tcPr>
          <w:p w:rsidR="009F13B3" w:rsidRPr="00807ACC" w:rsidRDefault="009F13B3" w:rsidP="001130CB">
            <w:pPr>
              <w:pStyle w:val="TableText"/>
              <w:rPr>
                <w:color w:val="000000"/>
              </w:rPr>
            </w:pPr>
            <w:r w:rsidRPr="00807ACC">
              <w:rPr>
                <w:color w:val="000000"/>
              </w:rPr>
              <w:t>8</w:t>
            </w:r>
          </w:p>
        </w:tc>
        <w:tc>
          <w:tcPr>
            <w:tcW w:w="3119" w:type="dxa"/>
            <w:tcBorders>
              <w:bottom w:val="nil"/>
            </w:tcBorders>
          </w:tcPr>
          <w:p w:rsidR="009F13B3" w:rsidRPr="00807ACC" w:rsidRDefault="009F13B3" w:rsidP="001130CB">
            <w:pPr>
              <w:pStyle w:val="TableText"/>
              <w:ind w:right="142"/>
              <w:rPr>
                <w:color w:val="000000"/>
              </w:rPr>
            </w:pPr>
            <w:r w:rsidRPr="00807ACC">
              <w:rPr>
                <w:color w:val="000000"/>
              </w:rPr>
              <w:t>Standard primiparae sustaining a 3rd- or 4th-degree perineal tear and no episiotomy (%)</w:t>
            </w:r>
          </w:p>
        </w:tc>
        <w:tc>
          <w:tcPr>
            <w:tcW w:w="652" w:type="dxa"/>
            <w:tcBorders>
              <w:bottom w:val="nil"/>
            </w:tcBorders>
          </w:tcPr>
          <w:p w:rsidR="009F13B3" w:rsidRPr="00807ACC" w:rsidRDefault="009F13B3" w:rsidP="001130CB">
            <w:pPr>
              <w:pStyle w:val="TableText"/>
              <w:tabs>
                <w:tab w:val="decimal" w:pos="316"/>
              </w:tabs>
              <w:rPr>
                <w:color w:val="000000"/>
              </w:rPr>
            </w:pPr>
            <w:r w:rsidRPr="00807ACC">
              <w:rPr>
                <w:color w:val="000000"/>
              </w:rPr>
              <w:t>3.4</w:t>
            </w:r>
          </w:p>
        </w:tc>
        <w:tc>
          <w:tcPr>
            <w:tcW w:w="652" w:type="dxa"/>
            <w:tcBorders>
              <w:bottom w:val="nil"/>
            </w:tcBorders>
          </w:tcPr>
          <w:p w:rsidR="009F13B3" w:rsidRPr="00807ACC" w:rsidRDefault="009F13B3" w:rsidP="001130CB">
            <w:pPr>
              <w:pStyle w:val="TableText"/>
              <w:tabs>
                <w:tab w:val="decimal" w:pos="316"/>
              </w:tabs>
              <w:rPr>
                <w:color w:val="000000"/>
              </w:rPr>
            </w:pPr>
            <w:r w:rsidRPr="00807ACC">
              <w:rPr>
                <w:color w:val="000000"/>
              </w:rPr>
              <w:t>3.4</w:t>
            </w:r>
          </w:p>
        </w:tc>
        <w:tc>
          <w:tcPr>
            <w:tcW w:w="652" w:type="dxa"/>
            <w:tcBorders>
              <w:bottom w:val="nil"/>
            </w:tcBorders>
          </w:tcPr>
          <w:p w:rsidR="009F13B3" w:rsidRPr="00807ACC" w:rsidRDefault="009F13B3" w:rsidP="001130CB">
            <w:pPr>
              <w:pStyle w:val="TableText"/>
              <w:tabs>
                <w:tab w:val="decimal" w:pos="316"/>
              </w:tabs>
              <w:rPr>
                <w:color w:val="000000"/>
              </w:rPr>
            </w:pPr>
            <w:r w:rsidRPr="00807ACC">
              <w:rPr>
                <w:color w:val="000000"/>
              </w:rPr>
              <w:t>3.5</w:t>
            </w:r>
          </w:p>
        </w:tc>
        <w:tc>
          <w:tcPr>
            <w:tcW w:w="652" w:type="dxa"/>
            <w:tcBorders>
              <w:bottom w:val="nil"/>
            </w:tcBorders>
          </w:tcPr>
          <w:p w:rsidR="009F13B3" w:rsidRPr="00807ACC" w:rsidRDefault="009F13B3" w:rsidP="001130CB">
            <w:pPr>
              <w:pStyle w:val="TableText"/>
              <w:tabs>
                <w:tab w:val="decimal" w:pos="316"/>
              </w:tabs>
              <w:rPr>
                <w:color w:val="000000"/>
              </w:rPr>
            </w:pPr>
            <w:r w:rsidRPr="00807ACC">
              <w:rPr>
                <w:color w:val="000000"/>
              </w:rPr>
              <w:t>3.8</w:t>
            </w:r>
          </w:p>
        </w:tc>
        <w:tc>
          <w:tcPr>
            <w:tcW w:w="652" w:type="dxa"/>
            <w:tcBorders>
              <w:bottom w:val="nil"/>
            </w:tcBorders>
          </w:tcPr>
          <w:p w:rsidR="009F13B3" w:rsidRPr="00807ACC" w:rsidRDefault="009F13B3" w:rsidP="001130CB">
            <w:pPr>
              <w:pStyle w:val="TableText"/>
              <w:tabs>
                <w:tab w:val="decimal" w:pos="316"/>
              </w:tabs>
              <w:rPr>
                <w:color w:val="000000"/>
              </w:rPr>
            </w:pPr>
            <w:r w:rsidRPr="00807ACC">
              <w:rPr>
                <w:color w:val="000000"/>
              </w:rPr>
              <w:t>4.3</w:t>
            </w:r>
          </w:p>
        </w:tc>
        <w:tc>
          <w:tcPr>
            <w:tcW w:w="392" w:type="dxa"/>
            <w:tcBorders>
              <w:bottom w:val="nil"/>
            </w:tcBorders>
          </w:tcPr>
          <w:p w:rsidR="009F13B3" w:rsidRPr="00807ACC" w:rsidRDefault="009F13B3" w:rsidP="001130CB">
            <w:pPr>
              <w:pStyle w:val="TableText"/>
              <w:jc w:val="right"/>
            </w:pPr>
            <w:r w:rsidRPr="00807ACC">
              <w:rPr>
                <w:rFonts w:ascii="Wingdings 3" w:hAnsi="Wingdings 3"/>
                <w:b/>
              </w:rPr>
              <w:t></w:t>
            </w:r>
          </w:p>
        </w:tc>
        <w:tc>
          <w:tcPr>
            <w:tcW w:w="884" w:type="dxa"/>
            <w:tcBorders>
              <w:bottom w:val="nil"/>
            </w:tcBorders>
          </w:tcPr>
          <w:p w:rsidR="009F13B3" w:rsidRPr="00807ACC" w:rsidRDefault="009F13B3" w:rsidP="001130CB">
            <w:pPr>
              <w:pStyle w:val="TableText"/>
            </w:pPr>
            <w:r w:rsidRPr="00807ACC">
              <w:t>(&lt;</w:t>
            </w:r>
            <w:r w:rsidR="00E3587A" w:rsidRPr="00807ACC">
              <w:t xml:space="preserve"> </w:t>
            </w:r>
            <w:r w:rsidRPr="00807ACC">
              <w:t>0.001)</w:t>
            </w:r>
          </w:p>
        </w:tc>
      </w:tr>
      <w:tr w:rsidR="009F13B3" w:rsidRPr="00807ACC" w:rsidTr="001130CB">
        <w:trPr>
          <w:cantSplit/>
        </w:trPr>
        <w:tc>
          <w:tcPr>
            <w:tcW w:w="1276" w:type="dxa"/>
            <w:vMerge/>
            <w:tcBorders>
              <w:bottom w:val="single" w:sz="4" w:space="0" w:color="auto"/>
            </w:tcBorders>
          </w:tcPr>
          <w:p w:rsidR="009F13B3" w:rsidRPr="00807ACC" w:rsidRDefault="009F13B3" w:rsidP="001130CB">
            <w:pPr>
              <w:pStyle w:val="TableText"/>
              <w:rPr>
                <w:color w:val="000000"/>
              </w:rPr>
            </w:pPr>
          </w:p>
        </w:tc>
        <w:tc>
          <w:tcPr>
            <w:tcW w:w="425" w:type="dxa"/>
            <w:tcBorders>
              <w:bottom w:val="single" w:sz="4" w:space="0" w:color="auto"/>
            </w:tcBorders>
          </w:tcPr>
          <w:p w:rsidR="009F13B3" w:rsidRPr="00807ACC" w:rsidRDefault="009F13B3" w:rsidP="001130CB">
            <w:pPr>
              <w:pStyle w:val="TableText"/>
              <w:rPr>
                <w:color w:val="000000"/>
              </w:rPr>
            </w:pPr>
            <w:r w:rsidRPr="00807ACC">
              <w:rPr>
                <w:color w:val="000000"/>
              </w:rPr>
              <w:t>9</w:t>
            </w:r>
          </w:p>
        </w:tc>
        <w:tc>
          <w:tcPr>
            <w:tcW w:w="3119" w:type="dxa"/>
            <w:tcBorders>
              <w:bottom w:val="single" w:sz="4" w:space="0" w:color="auto"/>
            </w:tcBorders>
          </w:tcPr>
          <w:p w:rsidR="009F13B3" w:rsidRPr="00807ACC" w:rsidRDefault="009F13B3" w:rsidP="001130CB">
            <w:pPr>
              <w:pStyle w:val="TableText"/>
              <w:ind w:right="142"/>
              <w:rPr>
                <w:color w:val="000000"/>
              </w:rPr>
            </w:pPr>
            <w:r w:rsidRPr="00807ACC">
              <w:rPr>
                <w:color w:val="000000"/>
              </w:rPr>
              <w:t>Standard primiparae undergoing episiotomy and sustaining a 3rd- or 4th-degree perineal tear (%)</w:t>
            </w:r>
          </w:p>
        </w:tc>
        <w:tc>
          <w:tcPr>
            <w:tcW w:w="652" w:type="dxa"/>
            <w:tcBorders>
              <w:bottom w:val="single" w:sz="4" w:space="0" w:color="auto"/>
            </w:tcBorders>
          </w:tcPr>
          <w:p w:rsidR="009F13B3" w:rsidRPr="00807ACC" w:rsidRDefault="009F13B3" w:rsidP="001130CB">
            <w:pPr>
              <w:pStyle w:val="TableText"/>
              <w:tabs>
                <w:tab w:val="decimal" w:pos="316"/>
              </w:tabs>
              <w:rPr>
                <w:color w:val="000000"/>
              </w:rPr>
            </w:pPr>
            <w:r w:rsidRPr="00807ACC">
              <w:rPr>
                <w:color w:val="000000"/>
              </w:rPr>
              <w:t>1.2</w:t>
            </w:r>
          </w:p>
        </w:tc>
        <w:tc>
          <w:tcPr>
            <w:tcW w:w="652" w:type="dxa"/>
            <w:tcBorders>
              <w:bottom w:val="single" w:sz="4" w:space="0" w:color="auto"/>
            </w:tcBorders>
          </w:tcPr>
          <w:p w:rsidR="009F13B3" w:rsidRPr="00807ACC" w:rsidRDefault="009F13B3" w:rsidP="001130CB">
            <w:pPr>
              <w:pStyle w:val="TableText"/>
              <w:tabs>
                <w:tab w:val="decimal" w:pos="316"/>
              </w:tabs>
              <w:rPr>
                <w:color w:val="000000"/>
              </w:rPr>
            </w:pPr>
            <w:r w:rsidRPr="00807ACC">
              <w:rPr>
                <w:color w:val="000000"/>
              </w:rPr>
              <w:t>1.0</w:t>
            </w:r>
          </w:p>
        </w:tc>
        <w:tc>
          <w:tcPr>
            <w:tcW w:w="652" w:type="dxa"/>
            <w:tcBorders>
              <w:bottom w:val="single" w:sz="4" w:space="0" w:color="auto"/>
            </w:tcBorders>
          </w:tcPr>
          <w:p w:rsidR="009F13B3" w:rsidRPr="00807ACC" w:rsidRDefault="009F13B3" w:rsidP="001130CB">
            <w:pPr>
              <w:pStyle w:val="TableText"/>
              <w:tabs>
                <w:tab w:val="decimal" w:pos="316"/>
              </w:tabs>
              <w:rPr>
                <w:color w:val="000000"/>
              </w:rPr>
            </w:pPr>
            <w:r w:rsidRPr="00807ACC">
              <w:rPr>
                <w:color w:val="000000"/>
              </w:rPr>
              <w:t>1.2</w:t>
            </w:r>
          </w:p>
        </w:tc>
        <w:tc>
          <w:tcPr>
            <w:tcW w:w="652" w:type="dxa"/>
            <w:tcBorders>
              <w:bottom w:val="single" w:sz="4" w:space="0" w:color="auto"/>
            </w:tcBorders>
          </w:tcPr>
          <w:p w:rsidR="009F13B3" w:rsidRPr="00807ACC" w:rsidRDefault="009F13B3" w:rsidP="001130CB">
            <w:pPr>
              <w:pStyle w:val="TableText"/>
              <w:tabs>
                <w:tab w:val="decimal" w:pos="316"/>
              </w:tabs>
              <w:rPr>
                <w:color w:val="000000"/>
              </w:rPr>
            </w:pPr>
            <w:r w:rsidRPr="00807ACC">
              <w:rPr>
                <w:color w:val="000000"/>
              </w:rPr>
              <w:t>1.6</w:t>
            </w:r>
          </w:p>
        </w:tc>
        <w:tc>
          <w:tcPr>
            <w:tcW w:w="652" w:type="dxa"/>
            <w:tcBorders>
              <w:bottom w:val="single" w:sz="4" w:space="0" w:color="auto"/>
            </w:tcBorders>
          </w:tcPr>
          <w:p w:rsidR="009F13B3" w:rsidRPr="00807ACC" w:rsidRDefault="009F13B3" w:rsidP="001130CB">
            <w:pPr>
              <w:pStyle w:val="TableText"/>
              <w:tabs>
                <w:tab w:val="decimal" w:pos="316"/>
              </w:tabs>
              <w:rPr>
                <w:color w:val="000000"/>
              </w:rPr>
            </w:pPr>
            <w:r w:rsidRPr="00807ACC">
              <w:rPr>
                <w:color w:val="000000"/>
              </w:rPr>
              <w:t>1.6</w:t>
            </w:r>
          </w:p>
        </w:tc>
        <w:tc>
          <w:tcPr>
            <w:tcW w:w="392" w:type="dxa"/>
            <w:tcBorders>
              <w:bottom w:val="single" w:sz="4" w:space="0" w:color="auto"/>
            </w:tcBorders>
          </w:tcPr>
          <w:p w:rsidR="009F13B3" w:rsidRPr="00807ACC" w:rsidRDefault="009F13B3" w:rsidP="001130CB">
            <w:pPr>
              <w:pStyle w:val="TableText"/>
              <w:jc w:val="right"/>
            </w:pPr>
            <w:r w:rsidRPr="00807ACC">
              <w:rPr>
                <w:rFonts w:ascii="Wingdings 3" w:hAnsi="Wingdings 3"/>
                <w:b/>
              </w:rPr>
              <w:t></w:t>
            </w:r>
          </w:p>
        </w:tc>
        <w:tc>
          <w:tcPr>
            <w:tcW w:w="884" w:type="dxa"/>
            <w:tcBorders>
              <w:bottom w:val="single" w:sz="4" w:space="0" w:color="auto"/>
            </w:tcBorders>
          </w:tcPr>
          <w:p w:rsidR="009F13B3" w:rsidRPr="00807ACC" w:rsidRDefault="009F13B3" w:rsidP="001130CB">
            <w:pPr>
              <w:pStyle w:val="TableText"/>
            </w:pPr>
            <w:r w:rsidRPr="00807ACC">
              <w:t>(0.017)</w:t>
            </w:r>
          </w:p>
        </w:tc>
      </w:tr>
      <w:tr w:rsidR="009F13B3" w:rsidRPr="00807ACC" w:rsidTr="001130CB">
        <w:trPr>
          <w:cantSplit/>
        </w:trPr>
        <w:tc>
          <w:tcPr>
            <w:tcW w:w="1276" w:type="dxa"/>
            <w:vMerge w:val="restart"/>
            <w:tcBorders>
              <w:top w:val="single" w:sz="4" w:space="0" w:color="auto"/>
              <w:bottom w:val="nil"/>
            </w:tcBorders>
          </w:tcPr>
          <w:p w:rsidR="009F13B3" w:rsidRPr="00807ACC" w:rsidRDefault="009F13B3" w:rsidP="001130CB">
            <w:pPr>
              <w:pStyle w:val="TableText"/>
              <w:ind w:right="142"/>
              <w:rPr>
                <w:color w:val="000000"/>
              </w:rPr>
            </w:pPr>
            <w:r w:rsidRPr="00807ACC">
              <w:rPr>
                <w:color w:val="000000"/>
              </w:rPr>
              <w:t>Women giving birth</w:t>
            </w:r>
          </w:p>
        </w:tc>
        <w:tc>
          <w:tcPr>
            <w:tcW w:w="425" w:type="dxa"/>
            <w:tcBorders>
              <w:top w:val="single" w:sz="4" w:space="0" w:color="auto"/>
              <w:bottom w:val="nil"/>
            </w:tcBorders>
          </w:tcPr>
          <w:p w:rsidR="009F13B3" w:rsidRPr="00807ACC" w:rsidRDefault="009F13B3" w:rsidP="001130CB">
            <w:pPr>
              <w:pStyle w:val="TableText"/>
              <w:rPr>
                <w:color w:val="000000"/>
              </w:rPr>
            </w:pPr>
            <w:r w:rsidRPr="00807ACC">
              <w:rPr>
                <w:color w:val="000000"/>
              </w:rPr>
              <w:t>10</w:t>
            </w:r>
          </w:p>
        </w:tc>
        <w:tc>
          <w:tcPr>
            <w:tcW w:w="3119" w:type="dxa"/>
            <w:tcBorders>
              <w:top w:val="single" w:sz="4" w:space="0" w:color="auto"/>
              <w:bottom w:val="nil"/>
            </w:tcBorders>
          </w:tcPr>
          <w:p w:rsidR="009F13B3" w:rsidRPr="00807ACC" w:rsidRDefault="009F13B3" w:rsidP="001130CB">
            <w:pPr>
              <w:pStyle w:val="TableText"/>
              <w:ind w:right="142"/>
              <w:rPr>
                <w:color w:val="000000"/>
              </w:rPr>
            </w:pPr>
            <w:r w:rsidRPr="00807ACC">
              <w:rPr>
                <w:color w:val="000000"/>
              </w:rPr>
              <w:t>Women having a general anaesthetic for caesarean section (%)</w:t>
            </w:r>
          </w:p>
        </w:tc>
        <w:tc>
          <w:tcPr>
            <w:tcW w:w="652" w:type="dxa"/>
            <w:tcBorders>
              <w:top w:val="single" w:sz="4" w:space="0" w:color="auto"/>
              <w:bottom w:val="nil"/>
            </w:tcBorders>
          </w:tcPr>
          <w:p w:rsidR="009F13B3" w:rsidRPr="00807ACC" w:rsidRDefault="009F13B3" w:rsidP="001130CB">
            <w:pPr>
              <w:pStyle w:val="TableText"/>
              <w:tabs>
                <w:tab w:val="decimal" w:pos="316"/>
              </w:tabs>
              <w:rPr>
                <w:color w:val="000000"/>
              </w:rPr>
            </w:pPr>
            <w:r w:rsidRPr="00807ACC">
              <w:rPr>
                <w:color w:val="000000"/>
              </w:rPr>
              <w:t>9.0</w:t>
            </w:r>
          </w:p>
        </w:tc>
        <w:tc>
          <w:tcPr>
            <w:tcW w:w="652" w:type="dxa"/>
            <w:tcBorders>
              <w:top w:val="single" w:sz="4" w:space="0" w:color="auto"/>
              <w:bottom w:val="nil"/>
            </w:tcBorders>
          </w:tcPr>
          <w:p w:rsidR="009F13B3" w:rsidRPr="00807ACC" w:rsidRDefault="009F13B3" w:rsidP="001130CB">
            <w:pPr>
              <w:pStyle w:val="TableText"/>
              <w:tabs>
                <w:tab w:val="decimal" w:pos="316"/>
              </w:tabs>
              <w:rPr>
                <w:color w:val="000000"/>
              </w:rPr>
            </w:pPr>
            <w:r w:rsidRPr="00807ACC">
              <w:rPr>
                <w:color w:val="000000"/>
              </w:rPr>
              <w:t>9.1</w:t>
            </w:r>
          </w:p>
        </w:tc>
        <w:tc>
          <w:tcPr>
            <w:tcW w:w="652" w:type="dxa"/>
            <w:tcBorders>
              <w:top w:val="single" w:sz="4" w:space="0" w:color="auto"/>
              <w:bottom w:val="nil"/>
            </w:tcBorders>
          </w:tcPr>
          <w:p w:rsidR="009F13B3" w:rsidRPr="00807ACC" w:rsidRDefault="009F13B3" w:rsidP="001130CB">
            <w:pPr>
              <w:pStyle w:val="TableText"/>
              <w:tabs>
                <w:tab w:val="decimal" w:pos="316"/>
              </w:tabs>
              <w:rPr>
                <w:color w:val="000000"/>
              </w:rPr>
            </w:pPr>
            <w:r w:rsidRPr="00807ACC">
              <w:rPr>
                <w:color w:val="000000"/>
              </w:rPr>
              <w:t>8.4</w:t>
            </w:r>
          </w:p>
        </w:tc>
        <w:tc>
          <w:tcPr>
            <w:tcW w:w="652" w:type="dxa"/>
            <w:tcBorders>
              <w:top w:val="single" w:sz="4" w:space="0" w:color="auto"/>
              <w:bottom w:val="nil"/>
            </w:tcBorders>
          </w:tcPr>
          <w:p w:rsidR="009F13B3" w:rsidRPr="00807ACC" w:rsidRDefault="009F13B3" w:rsidP="001130CB">
            <w:pPr>
              <w:pStyle w:val="TableText"/>
              <w:tabs>
                <w:tab w:val="decimal" w:pos="316"/>
              </w:tabs>
              <w:rPr>
                <w:color w:val="000000"/>
              </w:rPr>
            </w:pPr>
            <w:r w:rsidRPr="00807ACC">
              <w:rPr>
                <w:color w:val="000000"/>
              </w:rPr>
              <w:t>8.6</w:t>
            </w:r>
          </w:p>
        </w:tc>
        <w:tc>
          <w:tcPr>
            <w:tcW w:w="652" w:type="dxa"/>
            <w:tcBorders>
              <w:top w:val="single" w:sz="4" w:space="0" w:color="auto"/>
              <w:bottom w:val="nil"/>
            </w:tcBorders>
          </w:tcPr>
          <w:p w:rsidR="009F13B3" w:rsidRPr="00807ACC" w:rsidRDefault="009F13B3" w:rsidP="001130CB">
            <w:pPr>
              <w:pStyle w:val="TableText"/>
              <w:tabs>
                <w:tab w:val="decimal" w:pos="316"/>
              </w:tabs>
              <w:rPr>
                <w:color w:val="000000"/>
              </w:rPr>
            </w:pPr>
            <w:r w:rsidRPr="00807ACC">
              <w:rPr>
                <w:color w:val="000000"/>
              </w:rPr>
              <w:t>8.3</w:t>
            </w:r>
          </w:p>
        </w:tc>
        <w:tc>
          <w:tcPr>
            <w:tcW w:w="392" w:type="dxa"/>
            <w:tcBorders>
              <w:top w:val="single" w:sz="4" w:space="0" w:color="auto"/>
              <w:bottom w:val="nil"/>
            </w:tcBorders>
          </w:tcPr>
          <w:p w:rsidR="009F13B3" w:rsidRPr="00807ACC" w:rsidRDefault="009F13B3" w:rsidP="001130CB">
            <w:pPr>
              <w:pStyle w:val="TableText"/>
              <w:jc w:val="right"/>
              <w:rPr>
                <w:rFonts w:ascii="Wingdings 3" w:hAnsi="Wingdings 3"/>
                <w:b/>
              </w:rPr>
            </w:pPr>
            <w:r w:rsidRPr="00807ACC">
              <w:rPr>
                <w:rFonts w:ascii="Wingdings 3" w:hAnsi="Wingdings 3"/>
                <w:b/>
              </w:rPr>
              <w:t></w:t>
            </w:r>
          </w:p>
        </w:tc>
        <w:tc>
          <w:tcPr>
            <w:tcW w:w="884" w:type="dxa"/>
            <w:tcBorders>
              <w:top w:val="single" w:sz="4" w:space="0" w:color="auto"/>
              <w:bottom w:val="nil"/>
            </w:tcBorders>
          </w:tcPr>
          <w:p w:rsidR="009F13B3" w:rsidRPr="00807ACC" w:rsidRDefault="009F13B3" w:rsidP="001130CB">
            <w:pPr>
              <w:pStyle w:val="TableText"/>
            </w:pPr>
            <w:r w:rsidRPr="00807ACC">
              <w:t>(0.048)</w:t>
            </w:r>
          </w:p>
        </w:tc>
      </w:tr>
      <w:tr w:rsidR="009F13B3" w:rsidRPr="00807ACC" w:rsidTr="001130CB">
        <w:trPr>
          <w:cantSplit/>
        </w:trPr>
        <w:tc>
          <w:tcPr>
            <w:tcW w:w="1276" w:type="dxa"/>
            <w:vMerge/>
            <w:tcBorders>
              <w:bottom w:val="nil"/>
            </w:tcBorders>
          </w:tcPr>
          <w:p w:rsidR="009F13B3" w:rsidRPr="00807ACC" w:rsidRDefault="009F13B3" w:rsidP="001130CB">
            <w:pPr>
              <w:pStyle w:val="TableText"/>
              <w:rPr>
                <w:color w:val="000000"/>
              </w:rPr>
            </w:pPr>
          </w:p>
        </w:tc>
        <w:tc>
          <w:tcPr>
            <w:tcW w:w="425" w:type="dxa"/>
            <w:tcBorders>
              <w:bottom w:val="nil"/>
            </w:tcBorders>
          </w:tcPr>
          <w:p w:rsidR="009F13B3" w:rsidRPr="00807ACC" w:rsidRDefault="009F13B3" w:rsidP="001130CB">
            <w:pPr>
              <w:pStyle w:val="TableText"/>
              <w:rPr>
                <w:color w:val="000000"/>
              </w:rPr>
            </w:pPr>
            <w:r w:rsidRPr="00807ACC">
              <w:rPr>
                <w:color w:val="000000"/>
              </w:rPr>
              <w:t>11</w:t>
            </w:r>
          </w:p>
        </w:tc>
        <w:tc>
          <w:tcPr>
            <w:tcW w:w="3119" w:type="dxa"/>
            <w:tcBorders>
              <w:bottom w:val="nil"/>
            </w:tcBorders>
          </w:tcPr>
          <w:p w:rsidR="009F13B3" w:rsidRPr="00807ACC" w:rsidRDefault="009F13B3" w:rsidP="001130CB">
            <w:pPr>
              <w:pStyle w:val="TableText"/>
              <w:ind w:right="142"/>
              <w:rPr>
                <w:color w:val="000000"/>
              </w:rPr>
            </w:pPr>
            <w:r w:rsidRPr="00807ACC">
              <w:rPr>
                <w:color w:val="000000"/>
              </w:rPr>
              <w:t>Women requiring a blood transfusion with caesarean section (%)</w:t>
            </w:r>
          </w:p>
        </w:tc>
        <w:tc>
          <w:tcPr>
            <w:tcW w:w="652" w:type="dxa"/>
            <w:tcBorders>
              <w:bottom w:val="nil"/>
            </w:tcBorders>
          </w:tcPr>
          <w:p w:rsidR="009F13B3" w:rsidRPr="00807ACC" w:rsidRDefault="009F13B3" w:rsidP="001130CB">
            <w:pPr>
              <w:pStyle w:val="TableText"/>
              <w:tabs>
                <w:tab w:val="decimal" w:pos="316"/>
              </w:tabs>
              <w:rPr>
                <w:color w:val="000000"/>
              </w:rPr>
            </w:pPr>
            <w:r w:rsidRPr="00807ACC">
              <w:rPr>
                <w:color w:val="000000"/>
              </w:rPr>
              <w:t>3.8</w:t>
            </w:r>
          </w:p>
        </w:tc>
        <w:tc>
          <w:tcPr>
            <w:tcW w:w="652" w:type="dxa"/>
            <w:tcBorders>
              <w:bottom w:val="nil"/>
            </w:tcBorders>
          </w:tcPr>
          <w:p w:rsidR="009F13B3" w:rsidRPr="00807ACC" w:rsidRDefault="009F13B3" w:rsidP="001130CB">
            <w:pPr>
              <w:pStyle w:val="TableText"/>
              <w:tabs>
                <w:tab w:val="decimal" w:pos="316"/>
              </w:tabs>
              <w:rPr>
                <w:color w:val="000000"/>
              </w:rPr>
            </w:pPr>
            <w:r w:rsidRPr="00807ACC">
              <w:rPr>
                <w:color w:val="000000"/>
              </w:rPr>
              <w:t>3.3</w:t>
            </w:r>
          </w:p>
        </w:tc>
        <w:tc>
          <w:tcPr>
            <w:tcW w:w="652" w:type="dxa"/>
            <w:tcBorders>
              <w:bottom w:val="nil"/>
            </w:tcBorders>
          </w:tcPr>
          <w:p w:rsidR="009F13B3" w:rsidRPr="00807ACC" w:rsidRDefault="009F13B3" w:rsidP="001130CB">
            <w:pPr>
              <w:pStyle w:val="TableText"/>
              <w:tabs>
                <w:tab w:val="decimal" w:pos="316"/>
              </w:tabs>
              <w:rPr>
                <w:color w:val="000000"/>
              </w:rPr>
            </w:pPr>
            <w:r w:rsidRPr="00807ACC">
              <w:rPr>
                <w:color w:val="000000"/>
              </w:rPr>
              <w:t>3.3</w:t>
            </w:r>
          </w:p>
        </w:tc>
        <w:tc>
          <w:tcPr>
            <w:tcW w:w="652" w:type="dxa"/>
            <w:tcBorders>
              <w:bottom w:val="nil"/>
            </w:tcBorders>
          </w:tcPr>
          <w:p w:rsidR="009F13B3" w:rsidRPr="00807ACC" w:rsidRDefault="009F13B3" w:rsidP="001130CB">
            <w:pPr>
              <w:pStyle w:val="TableText"/>
              <w:tabs>
                <w:tab w:val="decimal" w:pos="316"/>
              </w:tabs>
              <w:rPr>
                <w:color w:val="000000"/>
              </w:rPr>
            </w:pPr>
            <w:r w:rsidRPr="00807ACC">
              <w:rPr>
                <w:color w:val="000000"/>
              </w:rPr>
              <w:t>3.2</w:t>
            </w:r>
          </w:p>
        </w:tc>
        <w:tc>
          <w:tcPr>
            <w:tcW w:w="652" w:type="dxa"/>
            <w:tcBorders>
              <w:bottom w:val="nil"/>
            </w:tcBorders>
          </w:tcPr>
          <w:p w:rsidR="009F13B3" w:rsidRPr="00807ACC" w:rsidRDefault="009F13B3" w:rsidP="001130CB">
            <w:pPr>
              <w:pStyle w:val="TableText"/>
              <w:tabs>
                <w:tab w:val="decimal" w:pos="316"/>
              </w:tabs>
              <w:rPr>
                <w:color w:val="000000"/>
              </w:rPr>
            </w:pPr>
            <w:r w:rsidRPr="00807ACC">
              <w:rPr>
                <w:color w:val="000000"/>
              </w:rPr>
              <w:t>3.1</w:t>
            </w:r>
          </w:p>
        </w:tc>
        <w:tc>
          <w:tcPr>
            <w:tcW w:w="392" w:type="dxa"/>
            <w:tcBorders>
              <w:bottom w:val="nil"/>
            </w:tcBorders>
          </w:tcPr>
          <w:p w:rsidR="009F13B3" w:rsidRPr="00807ACC" w:rsidRDefault="009F13B3" w:rsidP="001130CB">
            <w:pPr>
              <w:pStyle w:val="TableText"/>
              <w:jc w:val="right"/>
              <w:rPr>
                <w:rFonts w:ascii="Wingdings 3" w:hAnsi="Wingdings 3"/>
                <w:b/>
              </w:rPr>
            </w:pPr>
            <w:r w:rsidRPr="00807ACC">
              <w:rPr>
                <w:rFonts w:ascii="Wingdings 3" w:hAnsi="Wingdings 3"/>
                <w:b/>
              </w:rPr>
              <w:t></w:t>
            </w:r>
          </w:p>
        </w:tc>
        <w:tc>
          <w:tcPr>
            <w:tcW w:w="884" w:type="dxa"/>
            <w:tcBorders>
              <w:bottom w:val="nil"/>
            </w:tcBorders>
          </w:tcPr>
          <w:p w:rsidR="009F13B3" w:rsidRPr="00807ACC" w:rsidRDefault="009F13B3" w:rsidP="001130CB">
            <w:pPr>
              <w:pStyle w:val="TableText"/>
            </w:pPr>
            <w:r w:rsidRPr="00807ACC">
              <w:t>(0.049)</w:t>
            </w:r>
          </w:p>
        </w:tc>
      </w:tr>
      <w:tr w:rsidR="009F13B3" w:rsidRPr="00807ACC" w:rsidTr="001130CB">
        <w:trPr>
          <w:cantSplit/>
        </w:trPr>
        <w:tc>
          <w:tcPr>
            <w:tcW w:w="1276" w:type="dxa"/>
            <w:vMerge/>
            <w:tcBorders>
              <w:bottom w:val="nil"/>
            </w:tcBorders>
          </w:tcPr>
          <w:p w:rsidR="009F13B3" w:rsidRPr="00807ACC" w:rsidRDefault="009F13B3" w:rsidP="001130CB">
            <w:pPr>
              <w:pStyle w:val="TableText"/>
              <w:rPr>
                <w:color w:val="000000"/>
              </w:rPr>
            </w:pPr>
          </w:p>
        </w:tc>
        <w:tc>
          <w:tcPr>
            <w:tcW w:w="425" w:type="dxa"/>
            <w:tcBorders>
              <w:bottom w:val="nil"/>
            </w:tcBorders>
          </w:tcPr>
          <w:p w:rsidR="009F13B3" w:rsidRPr="00807ACC" w:rsidRDefault="009F13B3" w:rsidP="001130CB">
            <w:pPr>
              <w:pStyle w:val="TableText"/>
              <w:rPr>
                <w:color w:val="000000"/>
              </w:rPr>
            </w:pPr>
            <w:r w:rsidRPr="00807ACC">
              <w:rPr>
                <w:color w:val="000000"/>
              </w:rPr>
              <w:t>12</w:t>
            </w:r>
          </w:p>
        </w:tc>
        <w:tc>
          <w:tcPr>
            <w:tcW w:w="3119" w:type="dxa"/>
            <w:tcBorders>
              <w:bottom w:val="nil"/>
            </w:tcBorders>
          </w:tcPr>
          <w:p w:rsidR="009F13B3" w:rsidRPr="00807ACC" w:rsidRDefault="009F13B3" w:rsidP="001130CB">
            <w:pPr>
              <w:pStyle w:val="TableText"/>
              <w:ind w:right="142"/>
              <w:rPr>
                <w:color w:val="000000"/>
              </w:rPr>
            </w:pPr>
            <w:r w:rsidRPr="00807ACC">
              <w:rPr>
                <w:color w:val="000000"/>
              </w:rPr>
              <w:t>Women requiring a blood transfusion with vaginal birth (%)</w:t>
            </w:r>
          </w:p>
        </w:tc>
        <w:tc>
          <w:tcPr>
            <w:tcW w:w="652" w:type="dxa"/>
            <w:tcBorders>
              <w:bottom w:val="nil"/>
            </w:tcBorders>
          </w:tcPr>
          <w:p w:rsidR="009F13B3" w:rsidRPr="00807ACC" w:rsidRDefault="009F13B3" w:rsidP="001130CB">
            <w:pPr>
              <w:pStyle w:val="TableText"/>
              <w:tabs>
                <w:tab w:val="decimal" w:pos="316"/>
              </w:tabs>
              <w:rPr>
                <w:color w:val="000000"/>
              </w:rPr>
            </w:pPr>
            <w:r w:rsidRPr="00807ACC">
              <w:rPr>
                <w:color w:val="000000"/>
              </w:rPr>
              <w:t>1.7</w:t>
            </w:r>
          </w:p>
        </w:tc>
        <w:tc>
          <w:tcPr>
            <w:tcW w:w="652" w:type="dxa"/>
            <w:tcBorders>
              <w:bottom w:val="nil"/>
            </w:tcBorders>
          </w:tcPr>
          <w:p w:rsidR="009F13B3" w:rsidRPr="00807ACC" w:rsidRDefault="009F13B3" w:rsidP="001130CB">
            <w:pPr>
              <w:pStyle w:val="TableText"/>
              <w:tabs>
                <w:tab w:val="decimal" w:pos="316"/>
              </w:tabs>
              <w:rPr>
                <w:color w:val="000000"/>
              </w:rPr>
            </w:pPr>
            <w:r w:rsidRPr="00807ACC">
              <w:rPr>
                <w:color w:val="000000"/>
              </w:rPr>
              <w:t>1.8</w:t>
            </w:r>
          </w:p>
        </w:tc>
        <w:tc>
          <w:tcPr>
            <w:tcW w:w="652" w:type="dxa"/>
            <w:tcBorders>
              <w:bottom w:val="nil"/>
            </w:tcBorders>
          </w:tcPr>
          <w:p w:rsidR="009F13B3" w:rsidRPr="00807ACC" w:rsidRDefault="009F13B3" w:rsidP="001130CB">
            <w:pPr>
              <w:pStyle w:val="TableText"/>
              <w:tabs>
                <w:tab w:val="decimal" w:pos="316"/>
              </w:tabs>
              <w:rPr>
                <w:color w:val="000000"/>
              </w:rPr>
            </w:pPr>
            <w:r w:rsidRPr="00807ACC">
              <w:rPr>
                <w:color w:val="000000"/>
              </w:rPr>
              <w:t>1.8</w:t>
            </w:r>
          </w:p>
        </w:tc>
        <w:tc>
          <w:tcPr>
            <w:tcW w:w="652" w:type="dxa"/>
            <w:tcBorders>
              <w:bottom w:val="nil"/>
            </w:tcBorders>
          </w:tcPr>
          <w:p w:rsidR="009F13B3" w:rsidRPr="00807ACC" w:rsidRDefault="009F13B3" w:rsidP="001130CB">
            <w:pPr>
              <w:pStyle w:val="TableText"/>
              <w:tabs>
                <w:tab w:val="decimal" w:pos="316"/>
              </w:tabs>
              <w:rPr>
                <w:color w:val="000000"/>
              </w:rPr>
            </w:pPr>
            <w:r w:rsidRPr="00807ACC">
              <w:rPr>
                <w:color w:val="000000"/>
              </w:rPr>
              <w:t>1.9</w:t>
            </w:r>
          </w:p>
        </w:tc>
        <w:tc>
          <w:tcPr>
            <w:tcW w:w="652" w:type="dxa"/>
            <w:tcBorders>
              <w:bottom w:val="nil"/>
            </w:tcBorders>
          </w:tcPr>
          <w:p w:rsidR="009F13B3" w:rsidRPr="00807ACC" w:rsidRDefault="009F13B3" w:rsidP="001130CB">
            <w:pPr>
              <w:pStyle w:val="TableText"/>
              <w:tabs>
                <w:tab w:val="decimal" w:pos="316"/>
              </w:tabs>
              <w:rPr>
                <w:color w:val="000000"/>
              </w:rPr>
            </w:pPr>
            <w:r w:rsidRPr="00807ACC">
              <w:rPr>
                <w:color w:val="000000"/>
              </w:rPr>
              <w:t>2.0</w:t>
            </w:r>
          </w:p>
        </w:tc>
        <w:tc>
          <w:tcPr>
            <w:tcW w:w="392" w:type="dxa"/>
            <w:tcBorders>
              <w:bottom w:val="nil"/>
            </w:tcBorders>
          </w:tcPr>
          <w:p w:rsidR="009F13B3" w:rsidRPr="00807ACC" w:rsidRDefault="009F13B3" w:rsidP="001130CB">
            <w:pPr>
              <w:pStyle w:val="TableText"/>
              <w:jc w:val="right"/>
              <w:rPr>
                <w:rFonts w:ascii="Wingdings 3" w:hAnsi="Wingdings 3"/>
                <w:b/>
              </w:rPr>
            </w:pPr>
            <w:r w:rsidRPr="00807ACC">
              <w:rPr>
                <w:rFonts w:ascii="Wingdings 3" w:hAnsi="Wingdings 3"/>
                <w:b/>
              </w:rPr>
              <w:t></w:t>
            </w:r>
          </w:p>
        </w:tc>
        <w:tc>
          <w:tcPr>
            <w:tcW w:w="884" w:type="dxa"/>
            <w:tcBorders>
              <w:bottom w:val="nil"/>
            </w:tcBorders>
          </w:tcPr>
          <w:p w:rsidR="009F13B3" w:rsidRPr="00807ACC" w:rsidRDefault="009F13B3" w:rsidP="001130CB">
            <w:pPr>
              <w:pStyle w:val="TableText"/>
            </w:pPr>
            <w:r w:rsidRPr="00807ACC">
              <w:t>(&lt;</w:t>
            </w:r>
            <w:r w:rsidR="00E3587A" w:rsidRPr="00807ACC">
              <w:t xml:space="preserve"> </w:t>
            </w:r>
            <w:r w:rsidRPr="00807ACC">
              <w:t>0.001)</w:t>
            </w:r>
          </w:p>
        </w:tc>
      </w:tr>
      <w:tr w:rsidR="0033178E" w:rsidRPr="00807ACC" w:rsidTr="001130CB">
        <w:trPr>
          <w:cantSplit/>
        </w:trPr>
        <w:tc>
          <w:tcPr>
            <w:tcW w:w="1276" w:type="dxa"/>
            <w:vMerge/>
            <w:tcBorders>
              <w:bottom w:val="nil"/>
            </w:tcBorders>
          </w:tcPr>
          <w:p w:rsidR="0033178E" w:rsidRPr="00807ACC" w:rsidRDefault="0033178E" w:rsidP="001130CB">
            <w:pPr>
              <w:pStyle w:val="TableText"/>
              <w:rPr>
                <w:color w:val="000000"/>
              </w:rPr>
            </w:pPr>
          </w:p>
        </w:tc>
        <w:tc>
          <w:tcPr>
            <w:tcW w:w="425" w:type="dxa"/>
            <w:tcBorders>
              <w:bottom w:val="nil"/>
            </w:tcBorders>
          </w:tcPr>
          <w:p w:rsidR="0033178E" w:rsidRPr="00807ACC" w:rsidRDefault="0033178E" w:rsidP="001130CB">
            <w:pPr>
              <w:pStyle w:val="TableText"/>
              <w:rPr>
                <w:color w:val="000000"/>
              </w:rPr>
            </w:pPr>
            <w:r w:rsidRPr="00807ACC">
              <w:rPr>
                <w:color w:val="000000"/>
              </w:rPr>
              <w:t>13</w:t>
            </w:r>
          </w:p>
        </w:tc>
        <w:tc>
          <w:tcPr>
            <w:tcW w:w="3119" w:type="dxa"/>
            <w:tcBorders>
              <w:bottom w:val="nil"/>
            </w:tcBorders>
          </w:tcPr>
          <w:p w:rsidR="0033178E" w:rsidRPr="00807ACC" w:rsidRDefault="0033178E" w:rsidP="001130CB">
            <w:pPr>
              <w:pStyle w:val="TableText"/>
              <w:ind w:right="142"/>
              <w:rPr>
                <w:color w:val="000000"/>
              </w:rPr>
            </w:pPr>
            <w:r w:rsidRPr="00807ACC">
              <w:rPr>
                <w:color w:val="000000"/>
              </w:rPr>
              <w:t>Women with eclampsia at birth admission (n</w:t>
            </w:r>
            <w:r w:rsidR="007B1F26" w:rsidRPr="00807ACC">
              <w:rPr>
                <w:color w:val="000000"/>
              </w:rPr>
              <w:t>umerator</w:t>
            </w:r>
            <w:r w:rsidRPr="00807ACC">
              <w:rPr>
                <w:color w:val="000000"/>
              </w:rPr>
              <w:t>)</w:t>
            </w:r>
            <w:r w:rsidRPr="00807ACC">
              <w:rPr>
                <w:color w:val="000000"/>
                <w:vertAlign w:val="superscript"/>
              </w:rPr>
              <w:t>2</w:t>
            </w:r>
          </w:p>
        </w:tc>
        <w:tc>
          <w:tcPr>
            <w:tcW w:w="652" w:type="dxa"/>
            <w:tcBorders>
              <w:bottom w:val="nil"/>
            </w:tcBorders>
          </w:tcPr>
          <w:p w:rsidR="0033178E" w:rsidRPr="00807ACC" w:rsidRDefault="0033178E" w:rsidP="001130CB">
            <w:pPr>
              <w:pStyle w:val="TableText"/>
              <w:tabs>
                <w:tab w:val="decimal" w:pos="316"/>
              </w:tabs>
              <w:jc w:val="center"/>
              <w:rPr>
                <w:color w:val="000000"/>
              </w:rPr>
            </w:pPr>
            <w:r w:rsidRPr="00807ACC">
              <w:t>27</w:t>
            </w:r>
          </w:p>
        </w:tc>
        <w:tc>
          <w:tcPr>
            <w:tcW w:w="652" w:type="dxa"/>
            <w:tcBorders>
              <w:bottom w:val="nil"/>
            </w:tcBorders>
          </w:tcPr>
          <w:p w:rsidR="0033178E" w:rsidRPr="00807ACC" w:rsidRDefault="0033178E" w:rsidP="001130CB">
            <w:pPr>
              <w:pStyle w:val="TableText"/>
              <w:tabs>
                <w:tab w:val="decimal" w:pos="316"/>
              </w:tabs>
              <w:jc w:val="center"/>
              <w:rPr>
                <w:color w:val="000000"/>
              </w:rPr>
            </w:pPr>
            <w:r w:rsidRPr="00807ACC">
              <w:t>22</w:t>
            </w:r>
          </w:p>
        </w:tc>
        <w:tc>
          <w:tcPr>
            <w:tcW w:w="652" w:type="dxa"/>
            <w:tcBorders>
              <w:bottom w:val="nil"/>
            </w:tcBorders>
          </w:tcPr>
          <w:p w:rsidR="0033178E" w:rsidRPr="00807ACC" w:rsidRDefault="0033178E" w:rsidP="001130CB">
            <w:pPr>
              <w:pStyle w:val="TableText"/>
              <w:tabs>
                <w:tab w:val="decimal" w:pos="316"/>
              </w:tabs>
              <w:jc w:val="center"/>
              <w:rPr>
                <w:color w:val="000000"/>
              </w:rPr>
            </w:pPr>
            <w:r w:rsidRPr="00807ACC">
              <w:t>17</w:t>
            </w:r>
          </w:p>
        </w:tc>
        <w:tc>
          <w:tcPr>
            <w:tcW w:w="652" w:type="dxa"/>
            <w:tcBorders>
              <w:bottom w:val="nil"/>
            </w:tcBorders>
          </w:tcPr>
          <w:p w:rsidR="0033178E" w:rsidRPr="00807ACC" w:rsidRDefault="0033178E" w:rsidP="001130CB">
            <w:pPr>
              <w:pStyle w:val="TableText"/>
              <w:tabs>
                <w:tab w:val="decimal" w:pos="316"/>
              </w:tabs>
              <w:jc w:val="center"/>
              <w:rPr>
                <w:color w:val="000000"/>
              </w:rPr>
            </w:pPr>
            <w:r w:rsidRPr="00807ACC">
              <w:t>14</w:t>
            </w:r>
          </w:p>
        </w:tc>
        <w:tc>
          <w:tcPr>
            <w:tcW w:w="652" w:type="dxa"/>
            <w:tcBorders>
              <w:bottom w:val="nil"/>
            </w:tcBorders>
          </w:tcPr>
          <w:p w:rsidR="0033178E" w:rsidRPr="00807ACC" w:rsidRDefault="0033178E" w:rsidP="001130CB">
            <w:pPr>
              <w:pStyle w:val="TableText"/>
              <w:tabs>
                <w:tab w:val="decimal" w:pos="316"/>
              </w:tabs>
              <w:jc w:val="center"/>
              <w:rPr>
                <w:color w:val="000000"/>
              </w:rPr>
            </w:pPr>
            <w:r w:rsidRPr="00807ACC">
              <w:t>18</w:t>
            </w:r>
          </w:p>
        </w:tc>
        <w:tc>
          <w:tcPr>
            <w:tcW w:w="392" w:type="dxa"/>
            <w:tcBorders>
              <w:bottom w:val="nil"/>
            </w:tcBorders>
          </w:tcPr>
          <w:p w:rsidR="0033178E" w:rsidRPr="00807ACC" w:rsidRDefault="0033178E" w:rsidP="001130CB">
            <w:pPr>
              <w:pStyle w:val="TableText"/>
              <w:jc w:val="right"/>
              <w:rPr>
                <w:rFonts w:ascii="Wingdings 3" w:hAnsi="Wingdings 3"/>
                <w:b/>
              </w:rPr>
            </w:pPr>
          </w:p>
        </w:tc>
        <w:tc>
          <w:tcPr>
            <w:tcW w:w="884" w:type="dxa"/>
            <w:tcBorders>
              <w:bottom w:val="nil"/>
            </w:tcBorders>
          </w:tcPr>
          <w:p w:rsidR="0033178E" w:rsidRPr="00807ACC" w:rsidRDefault="0033178E" w:rsidP="001130CB">
            <w:pPr>
              <w:pStyle w:val="TableText"/>
            </w:pPr>
            <w:r w:rsidRPr="00807ACC">
              <w:t>N/A</w:t>
            </w:r>
          </w:p>
        </w:tc>
      </w:tr>
      <w:tr w:rsidR="0033178E" w:rsidRPr="00807ACC" w:rsidTr="001130CB">
        <w:trPr>
          <w:cantSplit/>
        </w:trPr>
        <w:tc>
          <w:tcPr>
            <w:tcW w:w="1276" w:type="dxa"/>
            <w:vMerge/>
            <w:tcBorders>
              <w:bottom w:val="nil"/>
            </w:tcBorders>
          </w:tcPr>
          <w:p w:rsidR="0033178E" w:rsidRPr="00807ACC" w:rsidRDefault="0033178E" w:rsidP="001130CB">
            <w:pPr>
              <w:pStyle w:val="TableText"/>
              <w:rPr>
                <w:color w:val="000000"/>
              </w:rPr>
            </w:pPr>
          </w:p>
        </w:tc>
        <w:tc>
          <w:tcPr>
            <w:tcW w:w="425" w:type="dxa"/>
            <w:tcBorders>
              <w:bottom w:val="nil"/>
            </w:tcBorders>
          </w:tcPr>
          <w:p w:rsidR="0033178E" w:rsidRPr="00807ACC" w:rsidRDefault="0033178E" w:rsidP="001130CB">
            <w:pPr>
              <w:pStyle w:val="TableText"/>
              <w:rPr>
                <w:color w:val="000000"/>
              </w:rPr>
            </w:pPr>
            <w:r w:rsidRPr="00807ACC">
              <w:rPr>
                <w:color w:val="000000"/>
              </w:rPr>
              <w:t>14</w:t>
            </w:r>
          </w:p>
        </w:tc>
        <w:tc>
          <w:tcPr>
            <w:tcW w:w="3119" w:type="dxa"/>
            <w:tcBorders>
              <w:bottom w:val="nil"/>
            </w:tcBorders>
          </w:tcPr>
          <w:p w:rsidR="0033178E" w:rsidRPr="00807ACC" w:rsidRDefault="0033178E" w:rsidP="001130CB">
            <w:pPr>
              <w:pStyle w:val="TableText"/>
              <w:ind w:right="142"/>
              <w:rPr>
                <w:color w:val="000000"/>
              </w:rPr>
            </w:pPr>
            <w:r w:rsidRPr="00807ACC">
              <w:rPr>
                <w:color w:val="000000"/>
              </w:rPr>
              <w:t xml:space="preserve">Women having a </w:t>
            </w:r>
            <w:proofErr w:type="spellStart"/>
            <w:r w:rsidRPr="00807ACC">
              <w:rPr>
                <w:color w:val="000000"/>
              </w:rPr>
              <w:t>peripartum</w:t>
            </w:r>
            <w:proofErr w:type="spellEnd"/>
            <w:r w:rsidRPr="00807ACC">
              <w:rPr>
                <w:color w:val="000000"/>
              </w:rPr>
              <w:t xml:space="preserve"> hysterectomy</w:t>
            </w:r>
            <w:r w:rsidR="007B1F26" w:rsidRPr="00807ACC">
              <w:rPr>
                <w:color w:val="000000"/>
              </w:rPr>
              <w:t xml:space="preserve"> (numerator</w:t>
            </w:r>
            <w:r w:rsidRPr="00807ACC">
              <w:rPr>
                <w:color w:val="000000"/>
              </w:rPr>
              <w:t>)</w:t>
            </w:r>
            <w:r w:rsidRPr="00807ACC">
              <w:rPr>
                <w:color w:val="000000"/>
                <w:vertAlign w:val="superscript"/>
              </w:rPr>
              <w:t>2</w:t>
            </w:r>
          </w:p>
        </w:tc>
        <w:tc>
          <w:tcPr>
            <w:tcW w:w="652" w:type="dxa"/>
            <w:tcBorders>
              <w:bottom w:val="nil"/>
            </w:tcBorders>
          </w:tcPr>
          <w:p w:rsidR="0033178E" w:rsidRPr="00807ACC" w:rsidRDefault="0033178E" w:rsidP="001130CB">
            <w:pPr>
              <w:pStyle w:val="TableText"/>
              <w:tabs>
                <w:tab w:val="decimal" w:pos="316"/>
              </w:tabs>
              <w:jc w:val="center"/>
              <w:rPr>
                <w:color w:val="000000"/>
              </w:rPr>
            </w:pPr>
            <w:r w:rsidRPr="00807ACC">
              <w:t>51</w:t>
            </w:r>
          </w:p>
        </w:tc>
        <w:tc>
          <w:tcPr>
            <w:tcW w:w="652" w:type="dxa"/>
            <w:tcBorders>
              <w:bottom w:val="nil"/>
            </w:tcBorders>
          </w:tcPr>
          <w:p w:rsidR="0033178E" w:rsidRPr="00807ACC" w:rsidRDefault="0033178E" w:rsidP="001130CB">
            <w:pPr>
              <w:pStyle w:val="TableText"/>
              <w:tabs>
                <w:tab w:val="decimal" w:pos="316"/>
              </w:tabs>
              <w:jc w:val="center"/>
              <w:rPr>
                <w:color w:val="000000"/>
              </w:rPr>
            </w:pPr>
            <w:r w:rsidRPr="00807ACC">
              <w:t>29</w:t>
            </w:r>
          </w:p>
        </w:tc>
        <w:tc>
          <w:tcPr>
            <w:tcW w:w="652" w:type="dxa"/>
            <w:tcBorders>
              <w:bottom w:val="nil"/>
            </w:tcBorders>
          </w:tcPr>
          <w:p w:rsidR="0033178E" w:rsidRPr="00807ACC" w:rsidRDefault="0033178E" w:rsidP="001130CB">
            <w:pPr>
              <w:pStyle w:val="TableText"/>
              <w:tabs>
                <w:tab w:val="decimal" w:pos="316"/>
              </w:tabs>
              <w:jc w:val="center"/>
              <w:rPr>
                <w:color w:val="000000"/>
              </w:rPr>
            </w:pPr>
            <w:r w:rsidRPr="00807ACC">
              <w:t>40</w:t>
            </w:r>
          </w:p>
        </w:tc>
        <w:tc>
          <w:tcPr>
            <w:tcW w:w="652" w:type="dxa"/>
            <w:tcBorders>
              <w:bottom w:val="nil"/>
            </w:tcBorders>
          </w:tcPr>
          <w:p w:rsidR="0033178E" w:rsidRPr="00807ACC" w:rsidRDefault="0033178E" w:rsidP="001130CB">
            <w:pPr>
              <w:pStyle w:val="TableText"/>
              <w:tabs>
                <w:tab w:val="decimal" w:pos="316"/>
              </w:tabs>
              <w:jc w:val="center"/>
              <w:rPr>
                <w:color w:val="000000"/>
              </w:rPr>
            </w:pPr>
            <w:r w:rsidRPr="00807ACC">
              <w:t>49</w:t>
            </w:r>
          </w:p>
        </w:tc>
        <w:tc>
          <w:tcPr>
            <w:tcW w:w="652" w:type="dxa"/>
            <w:tcBorders>
              <w:bottom w:val="nil"/>
            </w:tcBorders>
          </w:tcPr>
          <w:p w:rsidR="0033178E" w:rsidRPr="00807ACC" w:rsidRDefault="0033178E" w:rsidP="001130CB">
            <w:pPr>
              <w:pStyle w:val="TableText"/>
              <w:tabs>
                <w:tab w:val="decimal" w:pos="316"/>
              </w:tabs>
              <w:jc w:val="center"/>
              <w:rPr>
                <w:color w:val="000000"/>
              </w:rPr>
            </w:pPr>
            <w:r w:rsidRPr="00807ACC">
              <w:t>21</w:t>
            </w:r>
          </w:p>
        </w:tc>
        <w:tc>
          <w:tcPr>
            <w:tcW w:w="392" w:type="dxa"/>
            <w:tcBorders>
              <w:bottom w:val="nil"/>
            </w:tcBorders>
          </w:tcPr>
          <w:p w:rsidR="0033178E" w:rsidRPr="00807ACC" w:rsidRDefault="0033178E" w:rsidP="001130CB">
            <w:pPr>
              <w:pStyle w:val="TableText"/>
              <w:jc w:val="right"/>
              <w:rPr>
                <w:rFonts w:ascii="Wingdings 3" w:hAnsi="Wingdings 3"/>
                <w:b/>
              </w:rPr>
            </w:pPr>
          </w:p>
        </w:tc>
        <w:tc>
          <w:tcPr>
            <w:tcW w:w="884" w:type="dxa"/>
            <w:tcBorders>
              <w:bottom w:val="nil"/>
            </w:tcBorders>
          </w:tcPr>
          <w:p w:rsidR="0033178E" w:rsidRPr="00807ACC" w:rsidRDefault="0033178E" w:rsidP="001130CB">
            <w:pPr>
              <w:pStyle w:val="TableText"/>
            </w:pPr>
            <w:r w:rsidRPr="00807ACC">
              <w:t>N/A</w:t>
            </w:r>
          </w:p>
        </w:tc>
      </w:tr>
      <w:tr w:rsidR="0033178E" w:rsidRPr="00807ACC" w:rsidTr="001130CB">
        <w:trPr>
          <w:cantSplit/>
        </w:trPr>
        <w:tc>
          <w:tcPr>
            <w:tcW w:w="1276" w:type="dxa"/>
            <w:vMerge/>
            <w:tcBorders>
              <w:bottom w:val="single" w:sz="4" w:space="0" w:color="auto"/>
            </w:tcBorders>
          </w:tcPr>
          <w:p w:rsidR="0033178E" w:rsidRPr="00807ACC" w:rsidRDefault="0033178E" w:rsidP="001130CB">
            <w:pPr>
              <w:pStyle w:val="TableText"/>
              <w:rPr>
                <w:color w:val="000000"/>
              </w:rPr>
            </w:pPr>
          </w:p>
        </w:tc>
        <w:tc>
          <w:tcPr>
            <w:tcW w:w="425" w:type="dxa"/>
            <w:tcBorders>
              <w:bottom w:val="single" w:sz="4" w:space="0" w:color="auto"/>
            </w:tcBorders>
          </w:tcPr>
          <w:p w:rsidR="0033178E" w:rsidRPr="00807ACC" w:rsidRDefault="0033178E" w:rsidP="001130CB">
            <w:pPr>
              <w:pStyle w:val="TableText"/>
              <w:rPr>
                <w:color w:val="000000"/>
              </w:rPr>
            </w:pPr>
            <w:r w:rsidRPr="00807ACC">
              <w:rPr>
                <w:color w:val="000000"/>
              </w:rPr>
              <w:t>15</w:t>
            </w:r>
          </w:p>
        </w:tc>
        <w:tc>
          <w:tcPr>
            <w:tcW w:w="3119" w:type="dxa"/>
            <w:tcBorders>
              <w:bottom w:val="single" w:sz="4" w:space="0" w:color="auto"/>
            </w:tcBorders>
          </w:tcPr>
          <w:p w:rsidR="0033178E" w:rsidRPr="00807ACC" w:rsidRDefault="0033178E" w:rsidP="001130CB">
            <w:pPr>
              <w:pStyle w:val="TableText"/>
              <w:ind w:right="142"/>
              <w:rPr>
                <w:color w:val="000000"/>
              </w:rPr>
            </w:pPr>
            <w:r w:rsidRPr="00807ACC">
              <w:rPr>
                <w:color w:val="000000"/>
              </w:rPr>
              <w:t>Women admitted to ICU and requiring ventilation during the pregnancy or postnatal period (</w:t>
            </w:r>
            <w:r w:rsidR="007B1F26" w:rsidRPr="00807ACC">
              <w:rPr>
                <w:color w:val="000000"/>
              </w:rPr>
              <w:t>numerator)</w:t>
            </w:r>
            <w:r w:rsidRPr="00807ACC">
              <w:rPr>
                <w:color w:val="000000"/>
                <w:vertAlign w:val="superscript"/>
              </w:rPr>
              <w:t>2</w:t>
            </w:r>
          </w:p>
        </w:tc>
        <w:tc>
          <w:tcPr>
            <w:tcW w:w="652" w:type="dxa"/>
            <w:tcBorders>
              <w:bottom w:val="single" w:sz="4" w:space="0" w:color="auto"/>
            </w:tcBorders>
          </w:tcPr>
          <w:p w:rsidR="0033178E" w:rsidRPr="00807ACC" w:rsidRDefault="0033178E" w:rsidP="001130CB">
            <w:pPr>
              <w:pStyle w:val="TableText"/>
              <w:tabs>
                <w:tab w:val="decimal" w:pos="316"/>
              </w:tabs>
              <w:jc w:val="center"/>
              <w:rPr>
                <w:color w:val="000000"/>
              </w:rPr>
            </w:pPr>
            <w:r w:rsidRPr="00807ACC">
              <w:t>19</w:t>
            </w:r>
          </w:p>
        </w:tc>
        <w:tc>
          <w:tcPr>
            <w:tcW w:w="652" w:type="dxa"/>
            <w:tcBorders>
              <w:bottom w:val="single" w:sz="4" w:space="0" w:color="auto"/>
            </w:tcBorders>
          </w:tcPr>
          <w:p w:rsidR="0033178E" w:rsidRPr="00807ACC" w:rsidRDefault="0033178E" w:rsidP="001130CB">
            <w:pPr>
              <w:pStyle w:val="TableText"/>
              <w:tabs>
                <w:tab w:val="decimal" w:pos="316"/>
              </w:tabs>
              <w:jc w:val="center"/>
              <w:rPr>
                <w:color w:val="000000"/>
              </w:rPr>
            </w:pPr>
            <w:r w:rsidRPr="00807ACC">
              <w:t>18</w:t>
            </w:r>
          </w:p>
        </w:tc>
        <w:tc>
          <w:tcPr>
            <w:tcW w:w="652" w:type="dxa"/>
            <w:tcBorders>
              <w:bottom w:val="single" w:sz="4" w:space="0" w:color="auto"/>
            </w:tcBorders>
          </w:tcPr>
          <w:p w:rsidR="0033178E" w:rsidRPr="00807ACC" w:rsidRDefault="0033178E" w:rsidP="001130CB">
            <w:pPr>
              <w:pStyle w:val="TableText"/>
              <w:tabs>
                <w:tab w:val="decimal" w:pos="316"/>
              </w:tabs>
              <w:jc w:val="center"/>
              <w:rPr>
                <w:color w:val="000000"/>
              </w:rPr>
            </w:pPr>
            <w:r w:rsidRPr="00807ACC">
              <w:t>21</w:t>
            </w:r>
          </w:p>
        </w:tc>
        <w:tc>
          <w:tcPr>
            <w:tcW w:w="652" w:type="dxa"/>
            <w:tcBorders>
              <w:bottom w:val="single" w:sz="4" w:space="0" w:color="auto"/>
            </w:tcBorders>
          </w:tcPr>
          <w:p w:rsidR="0033178E" w:rsidRPr="00807ACC" w:rsidRDefault="0033178E" w:rsidP="001130CB">
            <w:pPr>
              <w:pStyle w:val="TableText"/>
              <w:tabs>
                <w:tab w:val="decimal" w:pos="316"/>
              </w:tabs>
              <w:jc w:val="center"/>
              <w:rPr>
                <w:color w:val="000000"/>
              </w:rPr>
            </w:pPr>
            <w:r w:rsidRPr="00807ACC">
              <w:t>12</w:t>
            </w:r>
          </w:p>
        </w:tc>
        <w:tc>
          <w:tcPr>
            <w:tcW w:w="652" w:type="dxa"/>
            <w:tcBorders>
              <w:bottom w:val="single" w:sz="4" w:space="0" w:color="auto"/>
            </w:tcBorders>
          </w:tcPr>
          <w:p w:rsidR="0033178E" w:rsidRPr="00807ACC" w:rsidRDefault="0033178E" w:rsidP="001130CB">
            <w:pPr>
              <w:pStyle w:val="TableText"/>
              <w:tabs>
                <w:tab w:val="decimal" w:pos="316"/>
              </w:tabs>
              <w:jc w:val="center"/>
              <w:rPr>
                <w:color w:val="000000"/>
              </w:rPr>
            </w:pPr>
            <w:r w:rsidRPr="00807ACC">
              <w:t>17</w:t>
            </w:r>
          </w:p>
        </w:tc>
        <w:tc>
          <w:tcPr>
            <w:tcW w:w="392" w:type="dxa"/>
            <w:tcBorders>
              <w:bottom w:val="single" w:sz="4" w:space="0" w:color="auto"/>
            </w:tcBorders>
          </w:tcPr>
          <w:p w:rsidR="0033178E" w:rsidRPr="00807ACC" w:rsidRDefault="0033178E" w:rsidP="001130CB">
            <w:pPr>
              <w:pStyle w:val="TableText"/>
              <w:jc w:val="right"/>
              <w:rPr>
                <w:rFonts w:ascii="Wingdings 3" w:hAnsi="Wingdings 3"/>
                <w:b/>
              </w:rPr>
            </w:pPr>
          </w:p>
        </w:tc>
        <w:tc>
          <w:tcPr>
            <w:tcW w:w="884" w:type="dxa"/>
            <w:tcBorders>
              <w:bottom w:val="single" w:sz="4" w:space="0" w:color="auto"/>
            </w:tcBorders>
          </w:tcPr>
          <w:p w:rsidR="0033178E" w:rsidRPr="00807ACC" w:rsidRDefault="0033178E" w:rsidP="001130CB">
            <w:pPr>
              <w:pStyle w:val="TableText"/>
            </w:pPr>
            <w:r w:rsidRPr="00807ACC">
              <w:t>N/A</w:t>
            </w:r>
          </w:p>
        </w:tc>
      </w:tr>
      <w:tr w:rsidR="009F13B3" w:rsidRPr="00807ACC" w:rsidTr="001130CB">
        <w:trPr>
          <w:cantSplit/>
        </w:trPr>
        <w:tc>
          <w:tcPr>
            <w:tcW w:w="1276" w:type="dxa"/>
            <w:vMerge w:val="restart"/>
            <w:tcBorders>
              <w:top w:val="single" w:sz="4" w:space="0" w:color="auto"/>
              <w:bottom w:val="nil"/>
            </w:tcBorders>
          </w:tcPr>
          <w:p w:rsidR="009F13B3" w:rsidRPr="00807ACC" w:rsidRDefault="009F13B3" w:rsidP="001130CB">
            <w:pPr>
              <w:pStyle w:val="TableText"/>
              <w:keepNext/>
              <w:rPr>
                <w:color w:val="000000"/>
              </w:rPr>
            </w:pPr>
            <w:r w:rsidRPr="00807ACC">
              <w:rPr>
                <w:color w:val="000000"/>
              </w:rPr>
              <w:lastRenderedPageBreak/>
              <w:t>Women registered with an LMC</w:t>
            </w:r>
          </w:p>
        </w:tc>
        <w:tc>
          <w:tcPr>
            <w:tcW w:w="425" w:type="dxa"/>
            <w:tcBorders>
              <w:top w:val="single" w:sz="4" w:space="0" w:color="auto"/>
              <w:bottom w:val="nil"/>
            </w:tcBorders>
          </w:tcPr>
          <w:p w:rsidR="009F13B3" w:rsidRPr="00807ACC" w:rsidRDefault="009F13B3" w:rsidP="001130CB">
            <w:pPr>
              <w:pStyle w:val="TableText"/>
              <w:keepNext/>
              <w:rPr>
                <w:color w:val="000000"/>
              </w:rPr>
            </w:pPr>
            <w:r w:rsidRPr="00807ACC">
              <w:rPr>
                <w:color w:val="000000"/>
              </w:rPr>
              <w:t>16</w:t>
            </w:r>
          </w:p>
        </w:tc>
        <w:tc>
          <w:tcPr>
            <w:tcW w:w="3119" w:type="dxa"/>
            <w:tcBorders>
              <w:top w:val="single" w:sz="4" w:space="0" w:color="auto"/>
              <w:bottom w:val="nil"/>
            </w:tcBorders>
          </w:tcPr>
          <w:p w:rsidR="009F13B3" w:rsidRPr="00807ACC" w:rsidRDefault="009F13B3" w:rsidP="001130CB">
            <w:pPr>
              <w:pStyle w:val="TableText"/>
              <w:keepNext/>
              <w:rPr>
                <w:color w:val="000000"/>
              </w:rPr>
            </w:pPr>
            <w:r w:rsidRPr="00807ACC">
              <w:rPr>
                <w:color w:val="000000"/>
              </w:rPr>
              <w:t>Maternal tobacco use during postnatal period (%)</w:t>
            </w:r>
          </w:p>
        </w:tc>
        <w:tc>
          <w:tcPr>
            <w:tcW w:w="652" w:type="dxa"/>
            <w:tcBorders>
              <w:top w:val="single" w:sz="4" w:space="0" w:color="auto"/>
              <w:bottom w:val="nil"/>
            </w:tcBorders>
          </w:tcPr>
          <w:p w:rsidR="009F13B3" w:rsidRPr="00807ACC" w:rsidRDefault="009F13B3" w:rsidP="001130CB">
            <w:pPr>
              <w:pStyle w:val="TableText"/>
              <w:keepNext/>
              <w:tabs>
                <w:tab w:val="decimal" w:pos="316"/>
              </w:tabs>
              <w:rPr>
                <w:color w:val="000000"/>
              </w:rPr>
            </w:pPr>
            <w:r w:rsidRPr="00807ACC">
              <w:rPr>
                <w:color w:val="000000"/>
              </w:rPr>
              <w:t>14.8</w:t>
            </w:r>
          </w:p>
        </w:tc>
        <w:tc>
          <w:tcPr>
            <w:tcW w:w="652" w:type="dxa"/>
            <w:tcBorders>
              <w:top w:val="single" w:sz="4" w:space="0" w:color="auto"/>
              <w:bottom w:val="nil"/>
            </w:tcBorders>
          </w:tcPr>
          <w:p w:rsidR="009F13B3" w:rsidRPr="00807ACC" w:rsidRDefault="009F13B3" w:rsidP="001130CB">
            <w:pPr>
              <w:pStyle w:val="TableText"/>
              <w:keepNext/>
              <w:tabs>
                <w:tab w:val="decimal" w:pos="316"/>
              </w:tabs>
              <w:rPr>
                <w:color w:val="000000"/>
              </w:rPr>
            </w:pPr>
            <w:r w:rsidRPr="00807ACC">
              <w:rPr>
                <w:color w:val="000000"/>
              </w:rPr>
              <w:t>15.4</w:t>
            </w:r>
          </w:p>
        </w:tc>
        <w:tc>
          <w:tcPr>
            <w:tcW w:w="652" w:type="dxa"/>
            <w:tcBorders>
              <w:top w:val="single" w:sz="4" w:space="0" w:color="auto"/>
              <w:bottom w:val="nil"/>
            </w:tcBorders>
          </w:tcPr>
          <w:p w:rsidR="009F13B3" w:rsidRPr="00807ACC" w:rsidRDefault="009F13B3" w:rsidP="001130CB">
            <w:pPr>
              <w:pStyle w:val="TableText"/>
              <w:keepNext/>
              <w:tabs>
                <w:tab w:val="decimal" w:pos="316"/>
              </w:tabs>
              <w:rPr>
                <w:color w:val="000000"/>
              </w:rPr>
            </w:pPr>
            <w:r w:rsidRPr="00807ACC">
              <w:rPr>
                <w:color w:val="000000"/>
              </w:rPr>
              <w:t>14.1</w:t>
            </w:r>
          </w:p>
        </w:tc>
        <w:tc>
          <w:tcPr>
            <w:tcW w:w="652" w:type="dxa"/>
            <w:tcBorders>
              <w:top w:val="single" w:sz="4" w:space="0" w:color="auto"/>
              <w:bottom w:val="nil"/>
            </w:tcBorders>
          </w:tcPr>
          <w:p w:rsidR="009F13B3" w:rsidRPr="00807ACC" w:rsidRDefault="009F13B3" w:rsidP="001130CB">
            <w:pPr>
              <w:pStyle w:val="TableText"/>
              <w:keepNext/>
              <w:tabs>
                <w:tab w:val="decimal" w:pos="316"/>
              </w:tabs>
              <w:rPr>
                <w:color w:val="000000"/>
              </w:rPr>
            </w:pPr>
            <w:r w:rsidRPr="00807ACC">
              <w:rPr>
                <w:color w:val="000000"/>
              </w:rPr>
              <w:t>13.9</w:t>
            </w:r>
          </w:p>
        </w:tc>
        <w:tc>
          <w:tcPr>
            <w:tcW w:w="652" w:type="dxa"/>
            <w:tcBorders>
              <w:top w:val="single" w:sz="4" w:space="0" w:color="auto"/>
              <w:bottom w:val="nil"/>
            </w:tcBorders>
          </w:tcPr>
          <w:p w:rsidR="009F13B3" w:rsidRPr="00807ACC" w:rsidRDefault="009F13B3" w:rsidP="001130CB">
            <w:pPr>
              <w:pStyle w:val="TableText"/>
              <w:keepNext/>
              <w:tabs>
                <w:tab w:val="decimal" w:pos="316"/>
              </w:tabs>
              <w:rPr>
                <w:color w:val="000000"/>
              </w:rPr>
            </w:pPr>
            <w:r w:rsidRPr="00807ACC">
              <w:rPr>
                <w:color w:val="000000"/>
              </w:rPr>
              <w:t>13.5</w:t>
            </w:r>
          </w:p>
        </w:tc>
        <w:tc>
          <w:tcPr>
            <w:tcW w:w="392" w:type="dxa"/>
            <w:tcBorders>
              <w:top w:val="single" w:sz="4" w:space="0" w:color="auto"/>
              <w:bottom w:val="nil"/>
            </w:tcBorders>
          </w:tcPr>
          <w:p w:rsidR="009F13B3" w:rsidRPr="00807ACC" w:rsidRDefault="009F13B3" w:rsidP="001130CB">
            <w:pPr>
              <w:pStyle w:val="TableText"/>
              <w:keepNext/>
              <w:jc w:val="right"/>
              <w:rPr>
                <w:rFonts w:ascii="Wingdings 3" w:hAnsi="Wingdings 3"/>
                <w:b/>
              </w:rPr>
            </w:pPr>
            <w:r w:rsidRPr="00807ACC">
              <w:rPr>
                <w:rFonts w:ascii="Wingdings 3" w:hAnsi="Wingdings 3"/>
                <w:b/>
              </w:rPr>
              <w:t></w:t>
            </w:r>
          </w:p>
        </w:tc>
        <w:tc>
          <w:tcPr>
            <w:tcW w:w="884" w:type="dxa"/>
            <w:tcBorders>
              <w:top w:val="single" w:sz="4" w:space="0" w:color="auto"/>
              <w:bottom w:val="nil"/>
            </w:tcBorders>
          </w:tcPr>
          <w:p w:rsidR="009F13B3" w:rsidRPr="00807ACC" w:rsidRDefault="009F13B3" w:rsidP="001130CB">
            <w:pPr>
              <w:pStyle w:val="TableText"/>
              <w:keepNext/>
            </w:pPr>
            <w:r w:rsidRPr="00807ACC">
              <w:t>(&lt;</w:t>
            </w:r>
            <w:r w:rsidR="00E3587A" w:rsidRPr="00807ACC">
              <w:t xml:space="preserve"> </w:t>
            </w:r>
            <w:r w:rsidRPr="00807ACC">
              <w:t>0.001)</w:t>
            </w:r>
          </w:p>
        </w:tc>
      </w:tr>
      <w:tr w:rsidR="009F13B3" w:rsidRPr="00807ACC" w:rsidTr="001130CB">
        <w:trPr>
          <w:cantSplit/>
        </w:trPr>
        <w:tc>
          <w:tcPr>
            <w:tcW w:w="1276" w:type="dxa"/>
            <w:vMerge/>
            <w:tcBorders>
              <w:bottom w:val="single" w:sz="4" w:space="0" w:color="auto"/>
            </w:tcBorders>
          </w:tcPr>
          <w:p w:rsidR="009F13B3" w:rsidRPr="00807ACC" w:rsidRDefault="009F13B3" w:rsidP="001130CB">
            <w:pPr>
              <w:pStyle w:val="TableText"/>
              <w:keepNext/>
              <w:rPr>
                <w:color w:val="000000"/>
              </w:rPr>
            </w:pPr>
          </w:p>
        </w:tc>
        <w:tc>
          <w:tcPr>
            <w:tcW w:w="425" w:type="dxa"/>
            <w:tcBorders>
              <w:bottom w:val="single" w:sz="4" w:space="0" w:color="auto"/>
            </w:tcBorders>
          </w:tcPr>
          <w:p w:rsidR="009F13B3" w:rsidRPr="00807ACC" w:rsidRDefault="009F13B3" w:rsidP="001130CB">
            <w:pPr>
              <w:pStyle w:val="TableText"/>
              <w:keepNext/>
              <w:rPr>
                <w:color w:val="000000"/>
              </w:rPr>
            </w:pPr>
            <w:r w:rsidRPr="00807ACC">
              <w:rPr>
                <w:color w:val="000000"/>
              </w:rPr>
              <w:t>17</w:t>
            </w:r>
          </w:p>
        </w:tc>
        <w:tc>
          <w:tcPr>
            <w:tcW w:w="3119" w:type="dxa"/>
            <w:tcBorders>
              <w:bottom w:val="single" w:sz="4" w:space="0" w:color="auto"/>
            </w:tcBorders>
          </w:tcPr>
          <w:p w:rsidR="009F13B3" w:rsidRPr="00807ACC" w:rsidRDefault="008406C8" w:rsidP="001130CB">
            <w:pPr>
              <w:pStyle w:val="TableText"/>
              <w:keepNext/>
              <w:rPr>
                <w:color w:val="000000"/>
              </w:rPr>
            </w:pPr>
            <w:r w:rsidRPr="00807ACC">
              <w:t>Women with BMI</w:t>
            </w:r>
            <w:r w:rsidR="005D2535" w:rsidRPr="00807ACC">
              <w:t xml:space="preserve"> over </w:t>
            </w:r>
            <w:r w:rsidR="008668FF" w:rsidRPr="00807ACC">
              <w:t>35</w:t>
            </w:r>
            <w:r w:rsidR="008668FF" w:rsidRPr="00807ACC">
              <w:rPr>
                <w:color w:val="000000"/>
              </w:rPr>
              <w:t xml:space="preserve"> </w:t>
            </w:r>
            <w:r w:rsidR="009F13B3" w:rsidRPr="00807ACC">
              <w:rPr>
                <w:color w:val="000000"/>
              </w:rPr>
              <w:t>(%)</w:t>
            </w:r>
          </w:p>
        </w:tc>
        <w:tc>
          <w:tcPr>
            <w:tcW w:w="652" w:type="dxa"/>
            <w:tcBorders>
              <w:bottom w:val="single" w:sz="4" w:space="0" w:color="auto"/>
            </w:tcBorders>
          </w:tcPr>
          <w:p w:rsidR="009F13B3" w:rsidRPr="00807ACC" w:rsidRDefault="009F13B3" w:rsidP="001130CB">
            <w:pPr>
              <w:pStyle w:val="TableText"/>
              <w:keepNext/>
              <w:tabs>
                <w:tab w:val="decimal" w:pos="316"/>
              </w:tabs>
              <w:rPr>
                <w:color w:val="000000"/>
              </w:rPr>
            </w:pPr>
            <w:r w:rsidRPr="00807ACC">
              <w:rPr>
                <w:color w:val="000000"/>
              </w:rPr>
              <w:t>6.8</w:t>
            </w:r>
          </w:p>
        </w:tc>
        <w:tc>
          <w:tcPr>
            <w:tcW w:w="652" w:type="dxa"/>
            <w:tcBorders>
              <w:bottom w:val="single" w:sz="4" w:space="0" w:color="auto"/>
            </w:tcBorders>
          </w:tcPr>
          <w:p w:rsidR="009F13B3" w:rsidRPr="00807ACC" w:rsidRDefault="009F13B3" w:rsidP="001130CB">
            <w:pPr>
              <w:pStyle w:val="TableText"/>
              <w:keepNext/>
              <w:tabs>
                <w:tab w:val="decimal" w:pos="316"/>
              </w:tabs>
              <w:rPr>
                <w:color w:val="000000"/>
              </w:rPr>
            </w:pPr>
            <w:r w:rsidRPr="00807ACC">
              <w:rPr>
                <w:color w:val="000000"/>
              </w:rPr>
              <w:t>7.1</w:t>
            </w:r>
          </w:p>
        </w:tc>
        <w:tc>
          <w:tcPr>
            <w:tcW w:w="652" w:type="dxa"/>
            <w:tcBorders>
              <w:bottom w:val="single" w:sz="4" w:space="0" w:color="auto"/>
            </w:tcBorders>
          </w:tcPr>
          <w:p w:rsidR="009F13B3" w:rsidRPr="00807ACC" w:rsidRDefault="009F13B3" w:rsidP="001130CB">
            <w:pPr>
              <w:pStyle w:val="TableText"/>
              <w:keepNext/>
              <w:tabs>
                <w:tab w:val="decimal" w:pos="316"/>
              </w:tabs>
              <w:rPr>
                <w:color w:val="000000"/>
              </w:rPr>
            </w:pPr>
            <w:r w:rsidRPr="00807ACC">
              <w:rPr>
                <w:color w:val="000000"/>
              </w:rPr>
              <w:t>7.6</w:t>
            </w:r>
          </w:p>
        </w:tc>
        <w:tc>
          <w:tcPr>
            <w:tcW w:w="652" w:type="dxa"/>
            <w:tcBorders>
              <w:bottom w:val="single" w:sz="4" w:space="0" w:color="auto"/>
            </w:tcBorders>
          </w:tcPr>
          <w:p w:rsidR="009F13B3" w:rsidRPr="00807ACC" w:rsidRDefault="009F13B3" w:rsidP="001130CB">
            <w:pPr>
              <w:pStyle w:val="TableText"/>
              <w:keepNext/>
              <w:tabs>
                <w:tab w:val="decimal" w:pos="316"/>
              </w:tabs>
              <w:rPr>
                <w:color w:val="000000"/>
              </w:rPr>
            </w:pPr>
            <w:r w:rsidRPr="00807ACC">
              <w:rPr>
                <w:color w:val="000000"/>
              </w:rPr>
              <w:t>7.6</w:t>
            </w:r>
          </w:p>
        </w:tc>
        <w:tc>
          <w:tcPr>
            <w:tcW w:w="652" w:type="dxa"/>
            <w:tcBorders>
              <w:bottom w:val="single" w:sz="4" w:space="0" w:color="auto"/>
            </w:tcBorders>
          </w:tcPr>
          <w:p w:rsidR="009F13B3" w:rsidRPr="00807ACC" w:rsidRDefault="009F13B3" w:rsidP="001130CB">
            <w:pPr>
              <w:pStyle w:val="TableText"/>
              <w:keepNext/>
              <w:tabs>
                <w:tab w:val="decimal" w:pos="316"/>
              </w:tabs>
              <w:rPr>
                <w:color w:val="000000"/>
              </w:rPr>
            </w:pPr>
            <w:r w:rsidRPr="00807ACC">
              <w:rPr>
                <w:color w:val="000000"/>
              </w:rPr>
              <w:t>8.2</w:t>
            </w:r>
          </w:p>
        </w:tc>
        <w:tc>
          <w:tcPr>
            <w:tcW w:w="392" w:type="dxa"/>
            <w:tcBorders>
              <w:bottom w:val="single" w:sz="4" w:space="0" w:color="auto"/>
            </w:tcBorders>
          </w:tcPr>
          <w:p w:rsidR="009F13B3" w:rsidRPr="00807ACC" w:rsidRDefault="009F13B3" w:rsidP="001130CB">
            <w:pPr>
              <w:pStyle w:val="TableText"/>
              <w:keepNext/>
              <w:jc w:val="right"/>
              <w:rPr>
                <w:rFonts w:ascii="Wingdings 3" w:hAnsi="Wingdings 3"/>
                <w:b/>
              </w:rPr>
            </w:pPr>
            <w:r w:rsidRPr="00807ACC">
              <w:rPr>
                <w:rFonts w:ascii="Wingdings 3" w:hAnsi="Wingdings 3"/>
                <w:b/>
              </w:rPr>
              <w:t></w:t>
            </w:r>
          </w:p>
        </w:tc>
        <w:tc>
          <w:tcPr>
            <w:tcW w:w="884" w:type="dxa"/>
            <w:tcBorders>
              <w:bottom w:val="single" w:sz="4" w:space="0" w:color="auto"/>
            </w:tcBorders>
          </w:tcPr>
          <w:p w:rsidR="009F13B3" w:rsidRPr="00807ACC" w:rsidRDefault="009F13B3" w:rsidP="001130CB">
            <w:pPr>
              <w:pStyle w:val="TableText"/>
              <w:keepNext/>
            </w:pPr>
            <w:r w:rsidRPr="00807ACC">
              <w:t>(&lt;</w:t>
            </w:r>
            <w:r w:rsidR="00E3587A" w:rsidRPr="00807ACC">
              <w:t xml:space="preserve"> </w:t>
            </w:r>
            <w:r w:rsidRPr="00807ACC">
              <w:t>0.001)</w:t>
            </w:r>
          </w:p>
        </w:tc>
      </w:tr>
      <w:tr w:rsidR="009F13B3" w:rsidRPr="00807ACC" w:rsidTr="001130CB">
        <w:trPr>
          <w:cantSplit/>
        </w:trPr>
        <w:tc>
          <w:tcPr>
            <w:tcW w:w="1276" w:type="dxa"/>
            <w:vMerge w:val="restart"/>
            <w:tcBorders>
              <w:top w:val="single" w:sz="4" w:space="0" w:color="auto"/>
            </w:tcBorders>
          </w:tcPr>
          <w:p w:rsidR="009F13B3" w:rsidRPr="00807ACC" w:rsidRDefault="009F13B3" w:rsidP="001130CB">
            <w:pPr>
              <w:pStyle w:val="TableText"/>
              <w:rPr>
                <w:color w:val="000000"/>
              </w:rPr>
            </w:pPr>
            <w:r w:rsidRPr="00807ACC">
              <w:rPr>
                <w:color w:val="000000"/>
              </w:rPr>
              <w:t>Babies</w:t>
            </w:r>
          </w:p>
        </w:tc>
        <w:tc>
          <w:tcPr>
            <w:tcW w:w="425" w:type="dxa"/>
            <w:tcBorders>
              <w:top w:val="single" w:sz="4" w:space="0" w:color="auto"/>
            </w:tcBorders>
          </w:tcPr>
          <w:p w:rsidR="009F13B3" w:rsidRPr="00807ACC" w:rsidRDefault="009F13B3" w:rsidP="001130CB">
            <w:pPr>
              <w:pStyle w:val="TableText"/>
              <w:rPr>
                <w:color w:val="000000"/>
              </w:rPr>
            </w:pPr>
            <w:r w:rsidRPr="00807ACC">
              <w:rPr>
                <w:color w:val="000000"/>
              </w:rPr>
              <w:t>18</w:t>
            </w:r>
          </w:p>
        </w:tc>
        <w:tc>
          <w:tcPr>
            <w:tcW w:w="3119" w:type="dxa"/>
            <w:tcBorders>
              <w:top w:val="single" w:sz="4" w:space="0" w:color="auto"/>
            </w:tcBorders>
          </w:tcPr>
          <w:p w:rsidR="009F13B3" w:rsidRPr="00807ACC" w:rsidRDefault="009F13B3" w:rsidP="001130CB">
            <w:pPr>
              <w:pStyle w:val="TableText"/>
              <w:rPr>
                <w:color w:val="000000"/>
              </w:rPr>
            </w:pPr>
            <w:r w:rsidRPr="00807ACC">
              <w:rPr>
                <w:color w:val="000000"/>
              </w:rPr>
              <w:t>Preterm birth (%)</w:t>
            </w:r>
          </w:p>
        </w:tc>
        <w:tc>
          <w:tcPr>
            <w:tcW w:w="652" w:type="dxa"/>
            <w:tcBorders>
              <w:top w:val="single" w:sz="4" w:space="0" w:color="auto"/>
            </w:tcBorders>
          </w:tcPr>
          <w:p w:rsidR="009F13B3" w:rsidRPr="00807ACC" w:rsidRDefault="009F13B3" w:rsidP="001130CB">
            <w:pPr>
              <w:pStyle w:val="TableText"/>
              <w:tabs>
                <w:tab w:val="decimal" w:pos="316"/>
              </w:tabs>
              <w:rPr>
                <w:color w:val="000000"/>
              </w:rPr>
            </w:pPr>
            <w:r w:rsidRPr="00807ACC">
              <w:rPr>
                <w:color w:val="000000"/>
              </w:rPr>
              <w:t>7.4</w:t>
            </w:r>
          </w:p>
        </w:tc>
        <w:tc>
          <w:tcPr>
            <w:tcW w:w="652" w:type="dxa"/>
            <w:tcBorders>
              <w:top w:val="single" w:sz="4" w:space="0" w:color="auto"/>
            </w:tcBorders>
          </w:tcPr>
          <w:p w:rsidR="009F13B3" w:rsidRPr="00807ACC" w:rsidRDefault="009F13B3" w:rsidP="001130CB">
            <w:pPr>
              <w:pStyle w:val="TableText"/>
              <w:tabs>
                <w:tab w:val="decimal" w:pos="316"/>
              </w:tabs>
              <w:rPr>
                <w:color w:val="000000"/>
              </w:rPr>
            </w:pPr>
            <w:r w:rsidRPr="00807ACC">
              <w:rPr>
                <w:color w:val="000000"/>
              </w:rPr>
              <w:t>7.4</w:t>
            </w:r>
          </w:p>
        </w:tc>
        <w:tc>
          <w:tcPr>
            <w:tcW w:w="652" w:type="dxa"/>
            <w:tcBorders>
              <w:top w:val="single" w:sz="4" w:space="0" w:color="auto"/>
            </w:tcBorders>
          </w:tcPr>
          <w:p w:rsidR="009F13B3" w:rsidRPr="00807ACC" w:rsidRDefault="009F13B3" w:rsidP="001130CB">
            <w:pPr>
              <w:pStyle w:val="TableText"/>
              <w:tabs>
                <w:tab w:val="decimal" w:pos="316"/>
              </w:tabs>
              <w:rPr>
                <w:color w:val="000000"/>
              </w:rPr>
            </w:pPr>
            <w:r w:rsidRPr="00807ACC">
              <w:rPr>
                <w:color w:val="000000"/>
              </w:rPr>
              <w:t>7.3</w:t>
            </w:r>
          </w:p>
        </w:tc>
        <w:tc>
          <w:tcPr>
            <w:tcW w:w="652" w:type="dxa"/>
            <w:tcBorders>
              <w:top w:val="single" w:sz="4" w:space="0" w:color="auto"/>
            </w:tcBorders>
          </w:tcPr>
          <w:p w:rsidR="009F13B3" w:rsidRPr="00807ACC" w:rsidRDefault="009F13B3" w:rsidP="001130CB">
            <w:pPr>
              <w:pStyle w:val="TableText"/>
              <w:tabs>
                <w:tab w:val="decimal" w:pos="316"/>
              </w:tabs>
              <w:rPr>
                <w:color w:val="000000"/>
              </w:rPr>
            </w:pPr>
            <w:r w:rsidRPr="00807ACC">
              <w:rPr>
                <w:color w:val="000000"/>
              </w:rPr>
              <w:t>7.6</w:t>
            </w:r>
          </w:p>
        </w:tc>
        <w:tc>
          <w:tcPr>
            <w:tcW w:w="652" w:type="dxa"/>
            <w:tcBorders>
              <w:top w:val="single" w:sz="4" w:space="0" w:color="auto"/>
            </w:tcBorders>
          </w:tcPr>
          <w:p w:rsidR="009F13B3" w:rsidRPr="00807ACC" w:rsidRDefault="009F13B3" w:rsidP="001130CB">
            <w:pPr>
              <w:pStyle w:val="TableText"/>
              <w:tabs>
                <w:tab w:val="decimal" w:pos="316"/>
              </w:tabs>
              <w:rPr>
                <w:color w:val="000000"/>
              </w:rPr>
            </w:pPr>
            <w:r w:rsidRPr="00807ACC">
              <w:rPr>
                <w:color w:val="000000"/>
              </w:rPr>
              <w:t>7.4</w:t>
            </w:r>
          </w:p>
        </w:tc>
        <w:tc>
          <w:tcPr>
            <w:tcW w:w="392" w:type="dxa"/>
            <w:tcBorders>
              <w:top w:val="single" w:sz="4" w:space="0" w:color="auto"/>
            </w:tcBorders>
          </w:tcPr>
          <w:p w:rsidR="009F13B3" w:rsidRPr="00807ACC" w:rsidRDefault="009F13B3" w:rsidP="001130CB">
            <w:pPr>
              <w:pStyle w:val="TableText"/>
              <w:jc w:val="right"/>
              <w:rPr>
                <w:rFonts w:ascii="Wingdings 3" w:hAnsi="Wingdings 3"/>
                <w:b/>
              </w:rPr>
            </w:pPr>
            <w:r w:rsidRPr="00807ACC">
              <w:rPr>
                <w:b/>
              </w:rPr>
              <w:t>–</w:t>
            </w:r>
          </w:p>
        </w:tc>
        <w:tc>
          <w:tcPr>
            <w:tcW w:w="884" w:type="dxa"/>
            <w:tcBorders>
              <w:top w:val="single" w:sz="4" w:space="0" w:color="auto"/>
            </w:tcBorders>
          </w:tcPr>
          <w:p w:rsidR="009F13B3" w:rsidRPr="00807ACC" w:rsidRDefault="009F13B3" w:rsidP="001130CB">
            <w:pPr>
              <w:pStyle w:val="TableText"/>
            </w:pPr>
            <w:r w:rsidRPr="00807ACC">
              <w:t>(0.788)</w:t>
            </w:r>
          </w:p>
        </w:tc>
      </w:tr>
      <w:tr w:rsidR="009F13B3" w:rsidRPr="00807ACC" w:rsidTr="001130CB">
        <w:trPr>
          <w:cantSplit/>
        </w:trPr>
        <w:tc>
          <w:tcPr>
            <w:tcW w:w="1276" w:type="dxa"/>
            <w:vMerge/>
          </w:tcPr>
          <w:p w:rsidR="009F13B3" w:rsidRPr="00807ACC" w:rsidRDefault="009F13B3" w:rsidP="001130CB">
            <w:pPr>
              <w:pStyle w:val="TableText"/>
              <w:rPr>
                <w:color w:val="000000"/>
              </w:rPr>
            </w:pPr>
          </w:p>
        </w:tc>
        <w:tc>
          <w:tcPr>
            <w:tcW w:w="425" w:type="dxa"/>
          </w:tcPr>
          <w:p w:rsidR="009F13B3" w:rsidRPr="00807ACC" w:rsidRDefault="009F13B3" w:rsidP="001130CB">
            <w:pPr>
              <w:pStyle w:val="TableText"/>
              <w:rPr>
                <w:color w:val="000000"/>
              </w:rPr>
            </w:pPr>
            <w:r w:rsidRPr="00807ACC">
              <w:rPr>
                <w:color w:val="000000"/>
              </w:rPr>
              <w:t>19</w:t>
            </w:r>
          </w:p>
        </w:tc>
        <w:tc>
          <w:tcPr>
            <w:tcW w:w="3119" w:type="dxa"/>
          </w:tcPr>
          <w:p w:rsidR="009F13B3" w:rsidRPr="00807ACC" w:rsidRDefault="009F13B3" w:rsidP="001130CB">
            <w:pPr>
              <w:pStyle w:val="TableText"/>
              <w:rPr>
                <w:color w:val="000000"/>
              </w:rPr>
            </w:pPr>
            <w:r w:rsidRPr="00807ACC">
              <w:rPr>
                <w:color w:val="000000"/>
              </w:rPr>
              <w:t>Small babies at term</w:t>
            </w:r>
            <w:r w:rsidR="008406C8" w:rsidRPr="00807ACC">
              <w:rPr>
                <w:color w:val="000000"/>
              </w:rPr>
              <w:t xml:space="preserve"> (37–42 weeks</w:t>
            </w:r>
            <w:r w:rsidR="000F3E15" w:rsidRPr="00807ACC">
              <w:rPr>
                <w:color w:val="000000"/>
              </w:rPr>
              <w:t>’</w:t>
            </w:r>
            <w:r w:rsidR="008406C8" w:rsidRPr="00807ACC">
              <w:rPr>
                <w:color w:val="000000"/>
              </w:rPr>
              <w:t xml:space="preserve"> gestation)</w:t>
            </w:r>
            <w:r w:rsidRPr="00807ACC">
              <w:rPr>
                <w:color w:val="000000"/>
              </w:rPr>
              <w:t xml:space="preserve"> (%)</w:t>
            </w:r>
          </w:p>
        </w:tc>
        <w:tc>
          <w:tcPr>
            <w:tcW w:w="652" w:type="dxa"/>
          </w:tcPr>
          <w:p w:rsidR="009F13B3" w:rsidRPr="00807ACC" w:rsidRDefault="009F13B3" w:rsidP="001130CB">
            <w:pPr>
              <w:pStyle w:val="TableText"/>
              <w:tabs>
                <w:tab w:val="decimal" w:pos="316"/>
              </w:tabs>
              <w:rPr>
                <w:color w:val="000000"/>
              </w:rPr>
            </w:pPr>
            <w:r w:rsidRPr="00807ACC">
              <w:rPr>
                <w:color w:val="000000"/>
              </w:rPr>
              <w:t>3.5</w:t>
            </w:r>
          </w:p>
        </w:tc>
        <w:tc>
          <w:tcPr>
            <w:tcW w:w="652" w:type="dxa"/>
          </w:tcPr>
          <w:p w:rsidR="009F13B3" w:rsidRPr="00807ACC" w:rsidRDefault="009F13B3" w:rsidP="001130CB">
            <w:pPr>
              <w:pStyle w:val="TableText"/>
              <w:tabs>
                <w:tab w:val="decimal" w:pos="316"/>
              </w:tabs>
              <w:rPr>
                <w:color w:val="000000"/>
              </w:rPr>
            </w:pPr>
            <w:r w:rsidRPr="00807ACC">
              <w:rPr>
                <w:color w:val="000000"/>
              </w:rPr>
              <w:t>3.5</w:t>
            </w:r>
          </w:p>
        </w:tc>
        <w:tc>
          <w:tcPr>
            <w:tcW w:w="652" w:type="dxa"/>
          </w:tcPr>
          <w:p w:rsidR="009F13B3" w:rsidRPr="00807ACC" w:rsidRDefault="009F13B3" w:rsidP="001130CB">
            <w:pPr>
              <w:pStyle w:val="TableText"/>
              <w:tabs>
                <w:tab w:val="decimal" w:pos="316"/>
              </w:tabs>
              <w:rPr>
                <w:color w:val="000000"/>
              </w:rPr>
            </w:pPr>
            <w:r w:rsidRPr="00807ACC">
              <w:rPr>
                <w:color w:val="000000"/>
              </w:rPr>
              <w:t>3.3</w:t>
            </w:r>
          </w:p>
        </w:tc>
        <w:tc>
          <w:tcPr>
            <w:tcW w:w="652" w:type="dxa"/>
          </w:tcPr>
          <w:p w:rsidR="009F13B3" w:rsidRPr="00807ACC" w:rsidRDefault="009F13B3" w:rsidP="001130CB">
            <w:pPr>
              <w:pStyle w:val="TableText"/>
              <w:tabs>
                <w:tab w:val="decimal" w:pos="316"/>
              </w:tabs>
              <w:rPr>
                <w:color w:val="000000"/>
              </w:rPr>
            </w:pPr>
            <w:r w:rsidRPr="00807ACC">
              <w:rPr>
                <w:color w:val="000000"/>
              </w:rPr>
              <w:t>3.2</w:t>
            </w:r>
          </w:p>
        </w:tc>
        <w:tc>
          <w:tcPr>
            <w:tcW w:w="652" w:type="dxa"/>
          </w:tcPr>
          <w:p w:rsidR="009F13B3" w:rsidRPr="00807ACC" w:rsidRDefault="009F13B3" w:rsidP="001130CB">
            <w:pPr>
              <w:pStyle w:val="TableText"/>
              <w:tabs>
                <w:tab w:val="decimal" w:pos="316"/>
              </w:tabs>
              <w:rPr>
                <w:color w:val="000000"/>
              </w:rPr>
            </w:pPr>
            <w:r w:rsidRPr="00807ACC">
              <w:rPr>
                <w:color w:val="000000"/>
              </w:rPr>
              <w:t>3.1</w:t>
            </w:r>
          </w:p>
        </w:tc>
        <w:tc>
          <w:tcPr>
            <w:tcW w:w="392" w:type="dxa"/>
          </w:tcPr>
          <w:p w:rsidR="009F13B3" w:rsidRPr="00807ACC" w:rsidRDefault="009F13B3" w:rsidP="001130CB">
            <w:pPr>
              <w:pStyle w:val="TableText"/>
              <w:jc w:val="right"/>
              <w:rPr>
                <w:rFonts w:ascii="Wingdings 3" w:hAnsi="Wingdings 3"/>
                <w:b/>
              </w:rPr>
            </w:pPr>
            <w:r w:rsidRPr="00807ACC">
              <w:rPr>
                <w:rFonts w:ascii="Wingdings 3" w:hAnsi="Wingdings 3"/>
                <w:b/>
              </w:rPr>
              <w:t></w:t>
            </w:r>
          </w:p>
        </w:tc>
        <w:tc>
          <w:tcPr>
            <w:tcW w:w="884" w:type="dxa"/>
          </w:tcPr>
          <w:p w:rsidR="009F13B3" w:rsidRPr="00807ACC" w:rsidRDefault="009F13B3" w:rsidP="001130CB">
            <w:pPr>
              <w:pStyle w:val="TableText"/>
            </w:pPr>
            <w:r w:rsidRPr="00807ACC">
              <w:t>(&lt;</w:t>
            </w:r>
            <w:r w:rsidR="00E3587A" w:rsidRPr="00807ACC">
              <w:t xml:space="preserve"> </w:t>
            </w:r>
            <w:r w:rsidRPr="00807ACC">
              <w:t>0.001)</w:t>
            </w:r>
          </w:p>
        </w:tc>
      </w:tr>
      <w:tr w:rsidR="009F13B3" w:rsidRPr="00807ACC" w:rsidTr="001130CB">
        <w:trPr>
          <w:cantSplit/>
        </w:trPr>
        <w:tc>
          <w:tcPr>
            <w:tcW w:w="1276" w:type="dxa"/>
            <w:vMerge/>
          </w:tcPr>
          <w:p w:rsidR="009F13B3" w:rsidRPr="00807ACC" w:rsidRDefault="009F13B3" w:rsidP="001130CB">
            <w:pPr>
              <w:pStyle w:val="TableText"/>
              <w:rPr>
                <w:color w:val="000000"/>
              </w:rPr>
            </w:pPr>
          </w:p>
        </w:tc>
        <w:tc>
          <w:tcPr>
            <w:tcW w:w="425" w:type="dxa"/>
          </w:tcPr>
          <w:p w:rsidR="009F13B3" w:rsidRPr="00807ACC" w:rsidRDefault="009F13B3" w:rsidP="001130CB">
            <w:pPr>
              <w:pStyle w:val="TableText"/>
              <w:rPr>
                <w:color w:val="000000"/>
              </w:rPr>
            </w:pPr>
            <w:r w:rsidRPr="00807ACC">
              <w:rPr>
                <w:color w:val="000000"/>
              </w:rPr>
              <w:t>20</w:t>
            </w:r>
          </w:p>
        </w:tc>
        <w:tc>
          <w:tcPr>
            <w:tcW w:w="3119" w:type="dxa"/>
          </w:tcPr>
          <w:p w:rsidR="009F13B3" w:rsidRPr="00807ACC" w:rsidRDefault="009F13B3" w:rsidP="001130CB">
            <w:pPr>
              <w:pStyle w:val="TableText"/>
              <w:rPr>
                <w:color w:val="000000"/>
              </w:rPr>
            </w:pPr>
            <w:r w:rsidRPr="00807ACC">
              <w:rPr>
                <w:color w:val="000000"/>
              </w:rPr>
              <w:t>Small babies at term born at 40</w:t>
            </w:r>
            <w:r w:rsidR="00ED22E4" w:rsidRPr="00807ACC">
              <w:rPr>
                <w:color w:val="000000"/>
              </w:rPr>
              <w:t>–</w:t>
            </w:r>
            <w:r w:rsidRPr="00807ACC">
              <w:rPr>
                <w:color w:val="000000"/>
              </w:rPr>
              <w:t>42 weeks</w:t>
            </w:r>
            <w:r w:rsidR="000F3E15" w:rsidRPr="00807ACC">
              <w:rPr>
                <w:color w:val="000000"/>
              </w:rPr>
              <w:t>’</w:t>
            </w:r>
            <w:r w:rsidRPr="00807ACC">
              <w:rPr>
                <w:color w:val="000000"/>
              </w:rPr>
              <w:t xml:space="preserve"> gestation (%)</w:t>
            </w:r>
          </w:p>
        </w:tc>
        <w:tc>
          <w:tcPr>
            <w:tcW w:w="652" w:type="dxa"/>
          </w:tcPr>
          <w:p w:rsidR="009F13B3" w:rsidRPr="00807ACC" w:rsidRDefault="009F13B3" w:rsidP="001130CB">
            <w:pPr>
              <w:pStyle w:val="TableText"/>
              <w:tabs>
                <w:tab w:val="decimal" w:pos="316"/>
              </w:tabs>
              <w:rPr>
                <w:color w:val="000000"/>
              </w:rPr>
            </w:pPr>
            <w:r w:rsidRPr="00807ACC">
              <w:rPr>
                <w:color w:val="000000"/>
              </w:rPr>
              <w:t>44.8</w:t>
            </w:r>
          </w:p>
        </w:tc>
        <w:tc>
          <w:tcPr>
            <w:tcW w:w="652" w:type="dxa"/>
          </w:tcPr>
          <w:p w:rsidR="009F13B3" w:rsidRPr="00807ACC" w:rsidRDefault="009F13B3" w:rsidP="001130CB">
            <w:pPr>
              <w:pStyle w:val="TableText"/>
              <w:tabs>
                <w:tab w:val="decimal" w:pos="316"/>
              </w:tabs>
              <w:rPr>
                <w:color w:val="000000"/>
              </w:rPr>
            </w:pPr>
            <w:r w:rsidRPr="00807ACC">
              <w:rPr>
                <w:color w:val="000000"/>
              </w:rPr>
              <w:t>45.3</w:t>
            </w:r>
          </w:p>
        </w:tc>
        <w:tc>
          <w:tcPr>
            <w:tcW w:w="652" w:type="dxa"/>
          </w:tcPr>
          <w:p w:rsidR="009F13B3" w:rsidRPr="00807ACC" w:rsidRDefault="009F13B3" w:rsidP="001130CB">
            <w:pPr>
              <w:pStyle w:val="TableText"/>
              <w:tabs>
                <w:tab w:val="decimal" w:pos="316"/>
              </w:tabs>
              <w:rPr>
                <w:color w:val="000000"/>
              </w:rPr>
            </w:pPr>
            <w:r w:rsidRPr="00807ACC">
              <w:rPr>
                <w:color w:val="000000"/>
              </w:rPr>
              <w:t>43.0</w:t>
            </w:r>
          </w:p>
        </w:tc>
        <w:tc>
          <w:tcPr>
            <w:tcW w:w="652" w:type="dxa"/>
          </w:tcPr>
          <w:p w:rsidR="009F13B3" w:rsidRPr="00807ACC" w:rsidRDefault="009F13B3" w:rsidP="001130CB">
            <w:pPr>
              <w:pStyle w:val="TableText"/>
              <w:tabs>
                <w:tab w:val="decimal" w:pos="316"/>
              </w:tabs>
              <w:rPr>
                <w:color w:val="000000"/>
              </w:rPr>
            </w:pPr>
            <w:r w:rsidRPr="00807ACC">
              <w:rPr>
                <w:color w:val="000000"/>
              </w:rPr>
              <w:t>41.3</w:t>
            </w:r>
          </w:p>
        </w:tc>
        <w:tc>
          <w:tcPr>
            <w:tcW w:w="652" w:type="dxa"/>
          </w:tcPr>
          <w:p w:rsidR="009F13B3" w:rsidRPr="00807ACC" w:rsidRDefault="009F13B3" w:rsidP="001130CB">
            <w:pPr>
              <w:pStyle w:val="TableText"/>
              <w:tabs>
                <w:tab w:val="decimal" w:pos="316"/>
              </w:tabs>
              <w:rPr>
                <w:color w:val="000000"/>
              </w:rPr>
            </w:pPr>
            <w:r w:rsidRPr="00807ACC">
              <w:rPr>
                <w:color w:val="000000"/>
              </w:rPr>
              <w:t>37.6</w:t>
            </w:r>
          </w:p>
        </w:tc>
        <w:tc>
          <w:tcPr>
            <w:tcW w:w="392" w:type="dxa"/>
          </w:tcPr>
          <w:p w:rsidR="009F13B3" w:rsidRPr="00807ACC" w:rsidRDefault="009F13B3" w:rsidP="001130CB">
            <w:pPr>
              <w:pStyle w:val="TableText"/>
              <w:jc w:val="right"/>
              <w:rPr>
                <w:rFonts w:ascii="Wingdings 3" w:hAnsi="Wingdings 3"/>
                <w:b/>
              </w:rPr>
            </w:pPr>
            <w:r w:rsidRPr="00807ACC">
              <w:rPr>
                <w:rFonts w:ascii="Wingdings 3" w:hAnsi="Wingdings 3"/>
                <w:b/>
              </w:rPr>
              <w:t></w:t>
            </w:r>
          </w:p>
        </w:tc>
        <w:tc>
          <w:tcPr>
            <w:tcW w:w="884" w:type="dxa"/>
          </w:tcPr>
          <w:p w:rsidR="009F13B3" w:rsidRPr="00807ACC" w:rsidRDefault="009F13B3" w:rsidP="001130CB">
            <w:pPr>
              <w:pStyle w:val="TableText"/>
            </w:pPr>
            <w:r w:rsidRPr="00807ACC">
              <w:t>(&lt;</w:t>
            </w:r>
            <w:r w:rsidR="00E3587A" w:rsidRPr="00807ACC">
              <w:t xml:space="preserve"> </w:t>
            </w:r>
            <w:r w:rsidRPr="00807ACC">
              <w:t>0.001)</w:t>
            </w:r>
          </w:p>
        </w:tc>
      </w:tr>
      <w:tr w:rsidR="009F13B3" w:rsidRPr="00807ACC" w:rsidTr="001130CB">
        <w:trPr>
          <w:cantSplit/>
        </w:trPr>
        <w:tc>
          <w:tcPr>
            <w:tcW w:w="1276" w:type="dxa"/>
            <w:vMerge/>
            <w:tcBorders>
              <w:bottom w:val="single" w:sz="4" w:space="0" w:color="auto"/>
            </w:tcBorders>
          </w:tcPr>
          <w:p w:rsidR="009F13B3" w:rsidRPr="00807ACC" w:rsidRDefault="009F13B3" w:rsidP="001130CB">
            <w:pPr>
              <w:pStyle w:val="TableText"/>
              <w:rPr>
                <w:color w:val="000000"/>
              </w:rPr>
            </w:pPr>
          </w:p>
        </w:tc>
        <w:tc>
          <w:tcPr>
            <w:tcW w:w="425" w:type="dxa"/>
            <w:tcBorders>
              <w:bottom w:val="single" w:sz="4" w:space="0" w:color="auto"/>
            </w:tcBorders>
          </w:tcPr>
          <w:p w:rsidR="009F13B3" w:rsidRPr="00807ACC" w:rsidRDefault="009F13B3" w:rsidP="001130CB">
            <w:pPr>
              <w:pStyle w:val="TableText"/>
              <w:rPr>
                <w:color w:val="000000"/>
              </w:rPr>
            </w:pPr>
            <w:r w:rsidRPr="00807ACC">
              <w:rPr>
                <w:color w:val="000000"/>
              </w:rPr>
              <w:t>21</w:t>
            </w:r>
          </w:p>
        </w:tc>
        <w:tc>
          <w:tcPr>
            <w:tcW w:w="3119" w:type="dxa"/>
            <w:tcBorders>
              <w:bottom w:val="single" w:sz="4" w:space="0" w:color="auto"/>
            </w:tcBorders>
          </w:tcPr>
          <w:p w:rsidR="009F13B3" w:rsidRPr="00807ACC" w:rsidRDefault="008406C8" w:rsidP="001130CB">
            <w:pPr>
              <w:pStyle w:val="TableText"/>
              <w:rPr>
                <w:color w:val="000000"/>
              </w:rPr>
            </w:pPr>
            <w:r w:rsidRPr="00807ACC">
              <w:rPr>
                <w:color w:val="000000"/>
              </w:rPr>
              <w:t>B</w:t>
            </w:r>
            <w:r w:rsidR="009F13B3" w:rsidRPr="00807ACC">
              <w:rPr>
                <w:color w:val="000000"/>
              </w:rPr>
              <w:t>abies</w:t>
            </w:r>
            <w:r w:rsidRPr="00807ACC">
              <w:rPr>
                <w:color w:val="000000"/>
              </w:rPr>
              <w:t xml:space="preserve"> born at 37+ weeks</w:t>
            </w:r>
            <w:r w:rsidR="000F3E15" w:rsidRPr="00807ACC">
              <w:rPr>
                <w:color w:val="000000"/>
              </w:rPr>
              <w:t>’</w:t>
            </w:r>
            <w:r w:rsidRPr="00807ACC">
              <w:rPr>
                <w:color w:val="000000"/>
              </w:rPr>
              <w:t xml:space="preserve"> gestation</w:t>
            </w:r>
            <w:r w:rsidR="009F13B3" w:rsidRPr="00807ACC">
              <w:rPr>
                <w:color w:val="000000"/>
              </w:rPr>
              <w:t xml:space="preserve"> requiring respiratory support</w:t>
            </w:r>
          </w:p>
        </w:tc>
        <w:tc>
          <w:tcPr>
            <w:tcW w:w="652" w:type="dxa"/>
            <w:tcBorders>
              <w:bottom w:val="single" w:sz="4" w:space="0" w:color="auto"/>
            </w:tcBorders>
          </w:tcPr>
          <w:p w:rsidR="009F13B3" w:rsidRPr="00807ACC" w:rsidRDefault="009F13B3" w:rsidP="001130CB">
            <w:pPr>
              <w:pStyle w:val="TableText"/>
              <w:tabs>
                <w:tab w:val="decimal" w:pos="316"/>
              </w:tabs>
              <w:rPr>
                <w:color w:val="000000"/>
              </w:rPr>
            </w:pPr>
            <w:r w:rsidRPr="00807ACC">
              <w:rPr>
                <w:color w:val="000000"/>
              </w:rPr>
              <w:t>0.7</w:t>
            </w:r>
          </w:p>
        </w:tc>
        <w:tc>
          <w:tcPr>
            <w:tcW w:w="652" w:type="dxa"/>
            <w:tcBorders>
              <w:bottom w:val="single" w:sz="4" w:space="0" w:color="auto"/>
            </w:tcBorders>
          </w:tcPr>
          <w:p w:rsidR="009F13B3" w:rsidRPr="00807ACC" w:rsidRDefault="009F13B3" w:rsidP="001130CB">
            <w:pPr>
              <w:pStyle w:val="TableText"/>
              <w:tabs>
                <w:tab w:val="decimal" w:pos="316"/>
              </w:tabs>
              <w:rPr>
                <w:color w:val="000000"/>
              </w:rPr>
            </w:pPr>
            <w:r w:rsidRPr="00807ACC">
              <w:rPr>
                <w:color w:val="000000"/>
              </w:rPr>
              <w:t>0.7</w:t>
            </w:r>
          </w:p>
        </w:tc>
        <w:tc>
          <w:tcPr>
            <w:tcW w:w="652" w:type="dxa"/>
            <w:tcBorders>
              <w:bottom w:val="single" w:sz="4" w:space="0" w:color="auto"/>
            </w:tcBorders>
          </w:tcPr>
          <w:p w:rsidR="009F13B3" w:rsidRPr="00807ACC" w:rsidRDefault="009F13B3" w:rsidP="001130CB">
            <w:pPr>
              <w:pStyle w:val="TableText"/>
              <w:tabs>
                <w:tab w:val="decimal" w:pos="316"/>
              </w:tabs>
              <w:rPr>
                <w:color w:val="000000"/>
              </w:rPr>
            </w:pPr>
            <w:r w:rsidRPr="00807ACC">
              <w:rPr>
                <w:color w:val="000000"/>
              </w:rPr>
              <w:t>1.3</w:t>
            </w:r>
          </w:p>
        </w:tc>
        <w:tc>
          <w:tcPr>
            <w:tcW w:w="652" w:type="dxa"/>
            <w:tcBorders>
              <w:bottom w:val="single" w:sz="4" w:space="0" w:color="auto"/>
            </w:tcBorders>
          </w:tcPr>
          <w:p w:rsidR="009F13B3" w:rsidRPr="00807ACC" w:rsidRDefault="009F13B3" w:rsidP="001130CB">
            <w:pPr>
              <w:pStyle w:val="TableText"/>
              <w:tabs>
                <w:tab w:val="decimal" w:pos="316"/>
              </w:tabs>
              <w:rPr>
                <w:color w:val="000000"/>
              </w:rPr>
            </w:pPr>
            <w:r w:rsidRPr="00807ACC">
              <w:rPr>
                <w:color w:val="000000"/>
              </w:rPr>
              <w:t>1.7</w:t>
            </w:r>
          </w:p>
        </w:tc>
        <w:tc>
          <w:tcPr>
            <w:tcW w:w="652" w:type="dxa"/>
            <w:tcBorders>
              <w:bottom w:val="single" w:sz="4" w:space="0" w:color="auto"/>
            </w:tcBorders>
          </w:tcPr>
          <w:p w:rsidR="009F13B3" w:rsidRPr="00807ACC" w:rsidRDefault="009F13B3" w:rsidP="001130CB">
            <w:pPr>
              <w:pStyle w:val="TableText"/>
              <w:tabs>
                <w:tab w:val="decimal" w:pos="316"/>
              </w:tabs>
              <w:rPr>
                <w:color w:val="000000"/>
              </w:rPr>
            </w:pPr>
            <w:r w:rsidRPr="00807ACC">
              <w:rPr>
                <w:color w:val="000000"/>
              </w:rPr>
              <w:t>1.9</w:t>
            </w:r>
          </w:p>
        </w:tc>
        <w:tc>
          <w:tcPr>
            <w:tcW w:w="392" w:type="dxa"/>
            <w:tcBorders>
              <w:bottom w:val="single" w:sz="4" w:space="0" w:color="auto"/>
            </w:tcBorders>
          </w:tcPr>
          <w:p w:rsidR="009F13B3" w:rsidRPr="00807ACC" w:rsidRDefault="009F13B3" w:rsidP="001130CB">
            <w:pPr>
              <w:pStyle w:val="TableText"/>
              <w:jc w:val="right"/>
              <w:rPr>
                <w:rFonts w:ascii="Wingdings 3" w:hAnsi="Wingdings 3"/>
                <w:b/>
              </w:rPr>
            </w:pPr>
            <w:r w:rsidRPr="00807ACC">
              <w:rPr>
                <w:rFonts w:ascii="Wingdings 3" w:hAnsi="Wingdings 3"/>
                <w:b/>
              </w:rPr>
              <w:t></w:t>
            </w:r>
          </w:p>
        </w:tc>
        <w:tc>
          <w:tcPr>
            <w:tcW w:w="884" w:type="dxa"/>
            <w:tcBorders>
              <w:bottom w:val="single" w:sz="4" w:space="0" w:color="auto"/>
            </w:tcBorders>
          </w:tcPr>
          <w:p w:rsidR="009F13B3" w:rsidRPr="00807ACC" w:rsidRDefault="009F13B3" w:rsidP="001130CB">
            <w:pPr>
              <w:pStyle w:val="TableText"/>
            </w:pPr>
            <w:r w:rsidRPr="00807ACC">
              <w:t>(&lt;</w:t>
            </w:r>
            <w:r w:rsidR="00E3587A" w:rsidRPr="00807ACC">
              <w:t xml:space="preserve"> </w:t>
            </w:r>
            <w:r w:rsidRPr="00807ACC">
              <w:t>0.001)</w:t>
            </w:r>
          </w:p>
        </w:tc>
      </w:tr>
    </w:tbl>
    <w:p w:rsidR="001130CB" w:rsidRPr="00807ACC" w:rsidRDefault="009A712E" w:rsidP="001130CB">
      <w:pPr>
        <w:pStyle w:val="Note"/>
        <w:ind w:left="284" w:hanging="284"/>
      </w:pPr>
      <w:r w:rsidRPr="00807ACC">
        <w:t>1</w:t>
      </w:r>
      <w:r w:rsidR="001130CB" w:rsidRPr="00807ACC">
        <w:tab/>
      </w:r>
      <w:r w:rsidR="002C6DE4" w:rsidRPr="00807ACC">
        <w:t>Shows whether there was a statistically significant increase (</w:t>
      </w:r>
      <w:r w:rsidR="001130CB" w:rsidRPr="00807ACC">
        <w:rPr>
          <w:rFonts w:ascii="Wingdings 3" w:hAnsi="Wingdings 3"/>
          <w:b/>
        </w:rPr>
        <w:t></w:t>
      </w:r>
      <w:r w:rsidR="002C6DE4" w:rsidRPr="00807ACC">
        <w:t>) or decrease (</w:t>
      </w:r>
      <w:r w:rsidR="001130CB" w:rsidRPr="00807ACC">
        <w:rPr>
          <w:rFonts w:ascii="Wingdings 3" w:hAnsi="Wingdings 3"/>
          <w:b/>
        </w:rPr>
        <w:t></w:t>
      </w:r>
      <w:r w:rsidR="002C6DE4" w:rsidRPr="00807ACC">
        <w:t xml:space="preserve">), or no statistically significant difference (–) </w:t>
      </w:r>
      <w:r w:rsidR="00594C04" w:rsidRPr="00807ACC">
        <w:t>from</w:t>
      </w:r>
      <w:r w:rsidR="002C6DE4" w:rsidRPr="00807ACC">
        <w:t xml:space="preserve"> the</w:t>
      </w:r>
      <w:r w:rsidR="00594C04" w:rsidRPr="00807ACC">
        <w:t xml:space="preserve"> rate in</w:t>
      </w:r>
      <w:r w:rsidR="002C6DE4" w:rsidRPr="00807ACC">
        <w:t xml:space="preserve"> </w:t>
      </w:r>
      <w:r w:rsidR="00594C04" w:rsidRPr="00807ACC">
        <w:t xml:space="preserve">the </w:t>
      </w:r>
      <w:r w:rsidR="002C6DE4" w:rsidRPr="00807ACC">
        <w:t xml:space="preserve">2009–2012 aggregated </w:t>
      </w:r>
      <w:r w:rsidR="00594C04" w:rsidRPr="00807ACC">
        <w:t>period</w:t>
      </w:r>
      <w:r w:rsidR="002C6DE4" w:rsidRPr="00807ACC">
        <w:t xml:space="preserve"> </w:t>
      </w:r>
      <w:r w:rsidR="00594C04" w:rsidRPr="00807ACC">
        <w:t>to the rate in 2013</w:t>
      </w:r>
      <w:r w:rsidR="002C6DE4" w:rsidRPr="00807ACC">
        <w:t>. Statistical significance was calculated using Pearson</w:t>
      </w:r>
      <w:r w:rsidR="000F3E15" w:rsidRPr="00807ACC">
        <w:t>’</w:t>
      </w:r>
      <w:r w:rsidR="002C6DE4" w:rsidRPr="00807ACC">
        <w:t>s chi-squared test at 95% significance level</w:t>
      </w:r>
      <w:r w:rsidR="003E69DE" w:rsidRPr="00807ACC">
        <w:t xml:space="preserve"> for all indicators, except </w:t>
      </w:r>
      <w:r w:rsidR="007901AC" w:rsidRPr="00807ACC">
        <w:t>indicators</w:t>
      </w:r>
      <w:r w:rsidR="003E69DE" w:rsidRPr="00807ACC">
        <w:t xml:space="preserve"> 13–15 due to small numbers.</w:t>
      </w:r>
    </w:p>
    <w:p w:rsidR="009A712E" w:rsidRPr="00807ACC" w:rsidRDefault="009A712E" w:rsidP="001130CB">
      <w:pPr>
        <w:pStyle w:val="Note"/>
        <w:ind w:left="284" w:hanging="284"/>
      </w:pPr>
      <w:r w:rsidRPr="00807ACC">
        <w:t>2</w:t>
      </w:r>
      <w:r w:rsidR="001130CB" w:rsidRPr="00807ACC">
        <w:tab/>
      </w:r>
      <w:r w:rsidR="00594C04" w:rsidRPr="00807ACC">
        <w:t>Rates are not presented due to small number</w:t>
      </w:r>
      <w:r w:rsidR="0033178E" w:rsidRPr="00807ACC">
        <w:t>s for these indicators. The numbers presented are the numerator values each year for the indicator.</w:t>
      </w:r>
    </w:p>
    <w:p w:rsidR="001130CB" w:rsidRPr="00807ACC" w:rsidRDefault="001130CB" w:rsidP="001130CB"/>
    <w:p w:rsidR="00E86851" w:rsidRPr="00807ACC" w:rsidRDefault="00E86851" w:rsidP="00B706CB">
      <w:pPr>
        <w:pStyle w:val="Figure"/>
      </w:pPr>
      <w:bookmarkStart w:id="47" w:name="_Ref414460547"/>
      <w:bookmarkStart w:id="48" w:name="_Toc418165619"/>
      <w:bookmarkStart w:id="49" w:name="_Toc426377208"/>
      <w:bookmarkStart w:id="50" w:name="_Toc426377246"/>
      <w:bookmarkStart w:id="51" w:name="_Toc428901290"/>
      <w:bookmarkStart w:id="52" w:name="_Toc428901335"/>
      <w:r w:rsidRPr="00807ACC">
        <w:lastRenderedPageBreak/>
        <w:t xml:space="preserve">Figure </w:t>
      </w:r>
      <w:r w:rsidR="00C16AF8">
        <w:fldChar w:fldCharType="begin"/>
      </w:r>
      <w:r w:rsidR="00C16AF8">
        <w:instrText xml:space="preserve"> SEQ Figure \* ARABIC </w:instrText>
      </w:r>
      <w:r w:rsidR="00C16AF8">
        <w:fldChar w:fldCharType="separate"/>
      </w:r>
      <w:r w:rsidR="001D4BF9">
        <w:rPr>
          <w:noProof/>
        </w:rPr>
        <w:t>2</w:t>
      </w:r>
      <w:r w:rsidR="00C16AF8">
        <w:rPr>
          <w:noProof/>
        </w:rPr>
        <w:fldChar w:fldCharType="end"/>
      </w:r>
      <w:bookmarkEnd w:id="42"/>
      <w:bookmarkEnd w:id="47"/>
      <w:r w:rsidRPr="00807ACC">
        <w:t>: New Zealand Maternity Clinical Indicator rates by year, 2009</w:t>
      </w:r>
      <w:bookmarkEnd w:id="43"/>
      <w:bookmarkEnd w:id="44"/>
      <w:r w:rsidR="009C0D6F" w:rsidRPr="00807ACC">
        <w:t>–2013</w:t>
      </w:r>
      <w:bookmarkEnd w:id="48"/>
      <w:bookmarkEnd w:id="49"/>
      <w:bookmarkEnd w:id="50"/>
      <w:bookmarkEnd w:id="51"/>
      <w:bookmarkEnd w:id="52"/>
    </w:p>
    <w:p w:rsidR="00146CBF" w:rsidRPr="00807ACC" w:rsidRDefault="00146CBF" w:rsidP="001130CB">
      <w:pPr>
        <w:keepNext/>
        <w:jc w:val="center"/>
      </w:pPr>
      <w:r w:rsidRPr="00807ACC">
        <w:rPr>
          <w:noProof/>
          <w:lang w:eastAsia="en-NZ"/>
        </w:rPr>
        <w:drawing>
          <wp:inline distT="0" distB="0" distL="0" distR="0" wp14:anchorId="4C459770" wp14:editId="24CF84F2">
            <wp:extent cx="2228850" cy="257175"/>
            <wp:effectExtent l="0" t="0" r="0" b="9525"/>
            <wp:docPr id="53" name="Picture 52" descr="key for graph" title="Key fo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pic:cNvPicPr>
                      <a:picLocks noChangeAspect="1"/>
                    </pic:cNvPicPr>
                  </pic:nvPicPr>
                  <pic:blipFill>
                    <a:blip r:embed="rId23"/>
                    <a:stretch>
                      <a:fillRect/>
                    </a:stretch>
                  </pic:blipFill>
                  <pic:spPr>
                    <a:xfrm>
                      <a:off x="0" y="0"/>
                      <a:ext cx="2265536" cy="261408"/>
                    </a:xfrm>
                    <a:prstGeom prst="rect">
                      <a:avLst/>
                    </a:prstGeom>
                  </pic:spPr>
                </pic:pic>
              </a:graphicData>
            </a:graphic>
          </wp:inline>
        </w:drawing>
      </w:r>
    </w:p>
    <w:p w:rsidR="00E86851" w:rsidRPr="00807ACC" w:rsidRDefault="00F4749F" w:rsidP="00B706CB">
      <w:r w:rsidRPr="00807ACC">
        <w:rPr>
          <w:noProof/>
          <w:lang w:eastAsia="en-NZ"/>
        </w:rPr>
        <w:drawing>
          <wp:inline distT="0" distB="0" distL="0" distR="0" wp14:anchorId="4F95E1C4" wp14:editId="1509E368">
            <wp:extent cx="5580000" cy="8335007"/>
            <wp:effectExtent l="0" t="0" r="1905" b="9525"/>
            <wp:docPr id="16" name="Picture 16" title="Figure 2: New Zealand Maternity Clinical Indicator rates by year, 2009–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0000" cy="8335007"/>
                    </a:xfrm>
                    <a:prstGeom prst="rect">
                      <a:avLst/>
                    </a:prstGeom>
                    <a:noFill/>
                    <a:ln>
                      <a:noFill/>
                    </a:ln>
                  </pic:spPr>
                </pic:pic>
              </a:graphicData>
            </a:graphic>
          </wp:inline>
        </w:drawing>
      </w:r>
    </w:p>
    <w:p w:rsidR="00146CBF" w:rsidRPr="00807ACC" w:rsidRDefault="00E3587A" w:rsidP="00D27E5E">
      <w:pPr>
        <w:pStyle w:val="Note"/>
        <w:rPr>
          <w:highlight w:val="yellow"/>
        </w:rPr>
      </w:pPr>
      <w:r w:rsidRPr="00807ACC">
        <w:t xml:space="preserve">Note: </w:t>
      </w:r>
      <w:r w:rsidR="00867A3E" w:rsidRPr="00807ACC">
        <w:t>I</w:t>
      </w:r>
      <w:r w:rsidR="00146CBF" w:rsidRPr="00807ACC">
        <w:t>ndicators 13</w:t>
      </w:r>
      <w:r w:rsidR="005B6EB5" w:rsidRPr="00807ACC">
        <w:t>–</w:t>
      </w:r>
      <w:r w:rsidR="00146CBF" w:rsidRPr="00807ACC">
        <w:t xml:space="preserve">15 (showing severe maternal morbidity) are not presented as graphs due to very </w:t>
      </w:r>
      <w:r w:rsidR="00880220" w:rsidRPr="00807ACC">
        <w:t>small</w:t>
      </w:r>
      <w:r w:rsidR="00146CBF" w:rsidRPr="00807ACC">
        <w:t xml:space="preserve"> numbers (see </w:t>
      </w:r>
      <w:r w:rsidR="00880220" w:rsidRPr="00807ACC">
        <w:fldChar w:fldCharType="begin"/>
      </w:r>
      <w:r w:rsidR="00880220" w:rsidRPr="00807ACC">
        <w:instrText xml:space="preserve"> REF _Ref418171137 \h </w:instrText>
      </w:r>
      <w:r w:rsidR="00880220" w:rsidRPr="00807ACC">
        <w:fldChar w:fldCharType="separate"/>
      </w:r>
      <w:r w:rsidR="001D4BF9" w:rsidRPr="00807ACC">
        <w:t xml:space="preserve">Table </w:t>
      </w:r>
      <w:r w:rsidR="001D4BF9">
        <w:rPr>
          <w:noProof/>
        </w:rPr>
        <w:t>2</w:t>
      </w:r>
      <w:r w:rsidR="00880220" w:rsidRPr="00807ACC">
        <w:fldChar w:fldCharType="end"/>
      </w:r>
      <w:r w:rsidR="00146CBF" w:rsidRPr="00807ACC">
        <w:t>).</w:t>
      </w:r>
    </w:p>
    <w:p w:rsidR="00E86851" w:rsidRPr="00807ACC" w:rsidRDefault="00E86851" w:rsidP="00867A3E">
      <w:pPr>
        <w:pStyle w:val="Heading1"/>
        <w:rPr>
          <w:highlight w:val="cyan"/>
        </w:rPr>
      </w:pPr>
      <w:bookmarkStart w:id="53" w:name="_Toc397424498"/>
      <w:bookmarkStart w:id="54" w:name="_Toc428901168"/>
      <w:r w:rsidRPr="00807ACC">
        <w:lastRenderedPageBreak/>
        <w:t xml:space="preserve">Indicator 1: </w:t>
      </w:r>
      <w:r w:rsidR="0061032D" w:rsidRPr="00807ACC">
        <w:t>R</w:t>
      </w:r>
      <w:r w:rsidRPr="00807ACC">
        <w:t xml:space="preserve">egistration with </w:t>
      </w:r>
      <w:bookmarkEnd w:id="53"/>
      <w:r w:rsidR="00C84039" w:rsidRPr="00807ACC">
        <w:t>an LMC</w:t>
      </w:r>
      <w:r w:rsidR="005C3C22" w:rsidRPr="00807ACC">
        <w:t>, 2013</w:t>
      </w:r>
      <w:bookmarkEnd w:id="54"/>
    </w:p>
    <w:p w:rsidR="00E86851" w:rsidRPr="00807ACC" w:rsidRDefault="00E86851" w:rsidP="00867A3E">
      <w:pPr>
        <w:pStyle w:val="Heading2"/>
      </w:pPr>
      <w:bookmarkStart w:id="55" w:name="_Toc397424499"/>
      <w:bookmarkStart w:id="56" w:name="_Toc428901169"/>
      <w:r w:rsidRPr="00807ACC">
        <w:t>Rationale and purpose</w:t>
      </w:r>
      <w:bookmarkEnd w:id="55"/>
      <w:bookmarkEnd w:id="56"/>
    </w:p>
    <w:p w:rsidR="00084646" w:rsidRPr="00807ACC" w:rsidRDefault="00E86851" w:rsidP="00867A3E">
      <w:pPr>
        <w:rPr>
          <w:rFonts w:cs="Garamond"/>
          <w:lang w:eastAsia="en-NZ"/>
        </w:rPr>
      </w:pPr>
      <w:r w:rsidRPr="00807ACC">
        <w:t xml:space="preserve">The Perinatal and Maternal Mortality Review Committee (2012), </w:t>
      </w:r>
      <w:r w:rsidR="00DD5E22" w:rsidRPr="00807ACC">
        <w:t xml:space="preserve">the </w:t>
      </w:r>
      <w:r w:rsidRPr="00807ACC">
        <w:t>National Maternity Monitoring Group (2013), and the Health Committee Inquiry into improving child health outcomes and preventing child abuse with a focus on preconception to three years of age (2013) all recommend early engagement with maternity care.</w:t>
      </w:r>
      <w:r w:rsidR="00084646" w:rsidRPr="00807ACC">
        <w:t xml:space="preserve"> </w:t>
      </w:r>
      <w:r w:rsidRPr="00807ACC">
        <w:rPr>
          <w:rFonts w:cs="Garamond"/>
          <w:lang w:eastAsia="en-NZ"/>
        </w:rPr>
        <w:t>The National Institute for Health and Care Excellence (2008) recommends that antenatal care be started in the first trimester and ideally by 10 weeks</w:t>
      </w:r>
      <w:r w:rsidR="000F3E15" w:rsidRPr="00807ACC">
        <w:rPr>
          <w:rFonts w:cs="Garamond"/>
          <w:lang w:eastAsia="en-NZ"/>
        </w:rPr>
        <w:t>’</w:t>
      </w:r>
      <w:r w:rsidRPr="00807ACC">
        <w:rPr>
          <w:rFonts w:cs="Garamond"/>
          <w:lang w:eastAsia="en-NZ"/>
        </w:rPr>
        <w:t xml:space="preserve"> gestation.</w:t>
      </w:r>
    </w:p>
    <w:p w:rsidR="00B706CB" w:rsidRPr="00807ACC" w:rsidRDefault="00B706CB" w:rsidP="00867A3E"/>
    <w:p w:rsidR="00084646" w:rsidRPr="00807ACC" w:rsidRDefault="00E86851" w:rsidP="00867A3E">
      <w:pPr>
        <w:rPr>
          <w:rFonts w:cs="Arial Maori"/>
          <w:color w:val="000000"/>
          <w:lang w:eastAsia="en-NZ"/>
        </w:rPr>
      </w:pPr>
      <w:r w:rsidRPr="00807ACC">
        <w:t>Early engagement with a</w:t>
      </w:r>
      <w:r w:rsidR="00AC11B1" w:rsidRPr="00807ACC">
        <w:t>n LMC</w:t>
      </w:r>
      <w:r w:rsidRPr="00807ACC">
        <w:t xml:space="preserve"> enables opportunities for screening, education and referral, and begins the primary maternity continuity of care relationship between a woman and her LMC.</w:t>
      </w:r>
      <w:r w:rsidR="00084646" w:rsidRPr="00807ACC">
        <w:t xml:space="preserve"> </w:t>
      </w:r>
      <w:r w:rsidRPr="00807ACC">
        <w:t>The National Maternity Monitoring Group recommended in their 2013 annual report that DHBs develop</w:t>
      </w:r>
      <w:r w:rsidRPr="00807ACC">
        <w:rPr>
          <w:rFonts w:cs="Arial Maori"/>
          <w:color w:val="000000"/>
          <w:lang w:eastAsia="en-NZ"/>
        </w:rPr>
        <w:t xml:space="preserve"> new ways to improve access to LMC services in the first trimester</w:t>
      </w:r>
      <w:r w:rsidR="00DD5E22" w:rsidRPr="00807ACC">
        <w:rPr>
          <w:rFonts w:cs="Arial Maori"/>
          <w:color w:val="000000"/>
          <w:lang w:eastAsia="en-NZ"/>
        </w:rPr>
        <w:t>,</w:t>
      </w:r>
      <w:r w:rsidRPr="00807ACC">
        <w:rPr>
          <w:rFonts w:cs="Arial Maori"/>
          <w:color w:val="000000"/>
          <w:lang w:eastAsia="en-NZ"/>
        </w:rPr>
        <w:t xml:space="preserve"> and profiled a range of activities </w:t>
      </w:r>
      <w:r w:rsidR="00B706CB" w:rsidRPr="00807ACC">
        <w:rPr>
          <w:rFonts w:cs="Arial Maori"/>
          <w:color w:val="000000"/>
          <w:lang w:eastAsia="en-NZ"/>
        </w:rPr>
        <w:t>under way</w:t>
      </w:r>
      <w:r w:rsidRPr="00807ACC">
        <w:rPr>
          <w:rFonts w:cs="Arial Maori"/>
          <w:color w:val="000000"/>
          <w:lang w:eastAsia="en-NZ"/>
        </w:rPr>
        <w:t xml:space="preserve"> in DHBs.</w:t>
      </w:r>
    </w:p>
    <w:p w:rsidR="00B706CB" w:rsidRPr="00807ACC" w:rsidRDefault="00B706CB" w:rsidP="00867A3E">
      <w:pPr>
        <w:rPr>
          <w:lang w:eastAsia="en-NZ"/>
        </w:rPr>
      </w:pPr>
    </w:p>
    <w:p w:rsidR="00E86851" w:rsidRPr="00807ACC" w:rsidRDefault="00E86851" w:rsidP="00867A3E">
      <w:pPr>
        <w:rPr>
          <w:lang w:eastAsia="en-NZ"/>
        </w:rPr>
      </w:pPr>
      <w:r w:rsidRPr="00807ACC">
        <w:rPr>
          <w:lang w:eastAsia="en-NZ"/>
        </w:rPr>
        <w:t xml:space="preserve">This indicator monitors the number of women who registered with an LMC in the first trimester of their pregnancy, out of all women who </w:t>
      </w:r>
      <w:r w:rsidR="00290BD2" w:rsidRPr="00807ACC">
        <w:rPr>
          <w:lang w:eastAsia="en-NZ"/>
        </w:rPr>
        <w:t xml:space="preserve">gave birth and </w:t>
      </w:r>
      <w:r w:rsidRPr="00807ACC">
        <w:rPr>
          <w:lang w:eastAsia="en-NZ"/>
        </w:rPr>
        <w:t>had an LMC providing their primary maternity care. This indicator supports national and local monitoring of the effectiveness of activities to improve timely registration with an LMC.</w:t>
      </w:r>
    </w:p>
    <w:p w:rsidR="00B706CB" w:rsidRPr="00807ACC" w:rsidRDefault="00B706CB" w:rsidP="00867A3E">
      <w:pPr>
        <w:rPr>
          <w:lang w:eastAsia="en-NZ"/>
        </w:rPr>
      </w:pPr>
    </w:p>
    <w:p w:rsidR="00084646" w:rsidRPr="00807ACC" w:rsidRDefault="00E86851" w:rsidP="00867A3E">
      <w:pPr>
        <w:rPr>
          <w:lang w:eastAsia="en-NZ"/>
        </w:rPr>
      </w:pPr>
      <w:r w:rsidRPr="00807ACC">
        <w:rPr>
          <w:lang w:eastAsia="en-NZ"/>
        </w:rPr>
        <w:t>Women who access a DHB-funded primary maternity service are not yet captured in this data</w:t>
      </w:r>
      <w:r w:rsidR="00DD5E22" w:rsidRPr="00807ACC">
        <w:rPr>
          <w:lang w:eastAsia="en-NZ"/>
        </w:rPr>
        <w:t xml:space="preserve"> </w:t>
      </w:r>
      <w:r w:rsidRPr="00807ACC">
        <w:rPr>
          <w:lang w:eastAsia="en-NZ"/>
        </w:rPr>
        <w:t xml:space="preserve">set. This is estimated to be around </w:t>
      </w:r>
      <w:r w:rsidR="006F5B68" w:rsidRPr="00807ACC">
        <w:rPr>
          <w:lang w:eastAsia="en-NZ"/>
        </w:rPr>
        <w:t>9</w:t>
      </w:r>
      <w:r w:rsidRPr="00807ACC">
        <w:rPr>
          <w:lang w:eastAsia="en-NZ"/>
        </w:rPr>
        <w:t xml:space="preserve">% of women </w:t>
      </w:r>
      <w:r w:rsidR="00972384" w:rsidRPr="00807ACC">
        <w:rPr>
          <w:lang w:eastAsia="en-NZ"/>
        </w:rPr>
        <w:t xml:space="preserve">giving birth </w:t>
      </w:r>
      <w:r w:rsidRPr="00807ACC">
        <w:rPr>
          <w:lang w:eastAsia="en-NZ"/>
        </w:rPr>
        <w:t xml:space="preserve">in </w:t>
      </w:r>
      <w:r w:rsidR="006B6FEA" w:rsidRPr="00807ACC">
        <w:rPr>
          <w:lang w:eastAsia="en-NZ"/>
        </w:rPr>
        <w:t>2013</w:t>
      </w:r>
      <w:r w:rsidRPr="00807ACC">
        <w:rPr>
          <w:lang w:eastAsia="en-NZ"/>
        </w:rPr>
        <w:t>. Collection of service provision data</w:t>
      </w:r>
      <w:r w:rsidR="00DD5E22" w:rsidRPr="00807ACC">
        <w:rPr>
          <w:lang w:eastAsia="en-NZ"/>
        </w:rPr>
        <w:t>,</w:t>
      </w:r>
      <w:r w:rsidRPr="00807ACC">
        <w:rPr>
          <w:lang w:eastAsia="en-NZ"/>
        </w:rPr>
        <w:t xml:space="preserve"> </w:t>
      </w:r>
      <w:r w:rsidR="00DD5E22" w:rsidRPr="00807ACC">
        <w:rPr>
          <w:lang w:eastAsia="en-NZ"/>
        </w:rPr>
        <w:t xml:space="preserve">including historical data, </w:t>
      </w:r>
      <w:r w:rsidRPr="00807ACC">
        <w:rPr>
          <w:lang w:eastAsia="en-NZ"/>
        </w:rPr>
        <w:t xml:space="preserve">for women receiving a DHB-funded primary maternity service is </w:t>
      </w:r>
      <w:r w:rsidR="00B706CB" w:rsidRPr="00807ACC">
        <w:rPr>
          <w:lang w:eastAsia="en-NZ"/>
        </w:rPr>
        <w:t>under way</w:t>
      </w:r>
      <w:r w:rsidRPr="00807ACC">
        <w:rPr>
          <w:lang w:eastAsia="en-NZ"/>
        </w:rPr>
        <w:t xml:space="preserve"> and will be included in this indicator</w:t>
      </w:r>
      <w:r w:rsidR="006A2C12" w:rsidRPr="00807ACC">
        <w:rPr>
          <w:lang w:eastAsia="en-NZ"/>
        </w:rPr>
        <w:t xml:space="preserve"> </w:t>
      </w:r>
      <w:r w:rsidRPr="00807ACC">
        <w:rPr>
          <w:lang w:eastAsia="en-NZ"/>
        </w:rPr>
        <w:t>as it becomes available.</w:t>
      </w:r>
    </w:p>
    <w:p w:rsidR="00B706CB" w:rsidRPr="00807ACC" w:rsidRDefault="00B706CB" w:rsidP="00867A3E">
      <w:pPr>
        <w:rPr>
          <w:lang w:eastAsia="en-NZ"/>
        </w:rPr>
      </w:pPr>
    </w:p>
    <w:p w:rsidR="00E86851" w:rsidRPr="00807ACC" w:rsidRDefault="00E86851" w:rsidP="00867A3E">
      <w:pPr>
        <w:pStyle w:val="Heading2"/>
      </w:pPr>
      <w:bookmarkStart w:id="57" w:name="_Toc397424500"/>
      <w:bookmarkStart w:id="58" w:name="_Toc428901170"/>
      <w:r w:rsidRPr="00807ACC">
        <w:t xml:space="preserve">Notes on </w:t>
      </w:r>
      <w:r w:rsidR="009C0D6F" w:rsidRPr="00807ACC">
        <w:t>2013</w:t>
      </w:r>
      <w:r w:rsidRPr="00807ACC">
        <w:t xml:space="preserve"> data</w:t>
      </w:r>
      <w:bookmarkEnd w:id="57"/>
      <w:bookmarkEnd w:id="58"/>
    </w:p>
    <w:p w:rsidR="00084646" w:rsidRPr="00807ACC" w:rsidRDefault="00E86851" w:rsidP="00867A3E">
      <w:r w:rsidRPr="00807ACC">
        <w:t xml:space="preserve">Rates of registration with an LMC in the first trimester varied between DHBs and between secondary and tertiary facility of birth; rates by </w:t>
      </w:r>
      <w:r w:rsidR="00B575E7" w:rsidRPr="00807ACC">
        <w:t>DHB of residence</w:t>
      </w:r>
      <w:r w:rsidR="006F5B68" w:rsidRPr="00807ACC">
        <w:t xml:space="preserve"> ranged from 40.7</w:t>
      </w:r>
      <w:r w:rsidRPr="00807ACC">
        <w:t>% to 7</w:t>
      </w:r>
      <w:r w:rsidR="006F5B68" w:rsidRPr="00807ACC">
        <w:t>6.6</w:t>
      </w:r>
      <w:r w:rsidRPr="00807ACC">
        <w:t>%, and rates by facility of birth ranged from 4</w:t>
      </w:r>
      <w:r w:rsidR="006F5B68" w:rsidRPr="00807ACC">
        <w:t>1.7</w:t>
      </w:r>
      <w:r w:rsidRPr="00807ACC">
        <w:t xml:space="preserve">% to </w:t>
      </w:r>
      <w:r w:rsidR="006F5B68" w:rsidRPr="00807ACC">
        <w:t>82.6</w:t>
      </w:r>
      <w:r w:rsidRPr="00807ACC">
        <w:t>%.</w:t>
      </w:r>
      <w:r w:rsidR="00084646" w:rsidRPr="00807ACC">
        <w:t xml:space="preserve"> </w:t>
      </w:r>
      <w:r w:rsidRPr="00807ACC">
        <w:t>New initiatives in this area</w:t>
      </w:r>
      <w:r w:rsidR="00972384" w:rsidRPr="00807ACC">
        <w:t xml:space="preserve">, such as the introduction of the </w:t>
      </w:r>
      <w:r w:rsidR="00972384" w:rsidRPr="006C3EA2">
        <w:t>Find Your Midwife website</w:t>
      </w:r>
      <w:r w:rsidR="006C3EA2">
        <w:t xml:space="preserve"> (</w:t>
      </w:r>
      <w:hyperlink r:id="rId25" w:history="1">
        <w:r w:rsidR="006C3EA2" w:rsidRPr="00E154B5">
          <w:rPr>
            <w:rStyle w:val="Hyperlink"/>
            <w:u w:val="none"/>
          </w:rPr>
          <w:t>www.findyourmidwife.co.nz/</w:t>
        </w:r>
      </w:hyperlink>
      <w:r w:rsidR="006C3EA2">
        <w:t>)</w:t>
      </w:r>
      <w:r w:rsidR="00972384" w:rsidRPr="00807ACC">
        <w:t xml:space="preserve"> in 2013</w:t>
      </w:r>
      <w:r w:rsidR="00DD5E22" w:rsidRPr="00807ACC">
        <w:t>,</w:t>
      </w:r>
      <w:r w:rsidRPr="00807ACC">
        <w:t xml:space="preserve"> are expected to increase the rate of women engaging with an LMC in the first trimester of their pregnancy. The effects of these initiatives will become apparent in future reports.</w:t>
      </w:r>
    </w:p>
    <w:p w:rsidR="00867A3E" w:rsidRPr="00807ACC" w:rsidRDefault="00867A3E" w:rsidP="00867A3E"/>
    <w:p w:rsidR="00E86851" w:rsidRPr="00807ACC" w:rsidRDefault="00E86851" w:rsidP="00867A3E">
      <w:pPr>
        <w:pStyle w:val="Heading2"/>
      </w:pPr>
      <w:bookmarkStart w:id="59" w:name="_Toc397424501"/>
      <w:bookmarkStart w:id="60" w:name="_Toc428901171"/>
      <w:r w:rsidRPr="00807ACC">
        <w:lastRenderedPageBreak/>
        <w:t xml:space="preserve">Indicator 1: </w:t>
      </w:r>
      <w:r w:rsidR="007C07B6" w:rsidRPr="00807ACC">
        <w:t>R</w:t>
      </w:r>
      <w:r w:rsidRPr="00807ACC">
        <w:t xml:space="preserve">egistration with </w:t>
      </w:r>
      <w:r w:rsidR="00DD5E22" w:rsidRPr="00807ACC">
        <w:t>an LMC</w:t>
      </w:r>
      <w:r w:rsidRPr="00807ACC">
        <w:t xml:space="preserve"> in the first trimester of pregnancy, </w:t>
      </w:r>
      <w:bookmarkEnd w:id="59"/>
      <w:r w:rsidR="006B6FEA" w:rsidRPr="00807ACC">
        <w:t>2013</w:t>
      </w:r>
      <w:bookmarkEnd w:id="60"/>
    </w:p>
    <w:p w:rsidR="00E86851" w:rsidRPr="00807ACC" w:rsidRDefault="00E86851" w:rsidP="00867A3E">
      <w:pPr>
        <w:pStyle w:val="Figure"/>
      </w:pPr>
      <w:bookmarkStart w:id="61" w:name="_Toc386033837"/>
      <w:bookmarkStart w:id="62" w:name="_Toc397424588"/>
      <w:bookmarkStart w:id="63" w:name="_Toc418165620"/>
      <w:bookmarkStart w:id="64" w:name="_Toc426377209"/>
      <w:bookmarkStart w:id="65" w:name="_Toc426377247"/>
      <w:bookmarkStart w:id="66" w:name="_Toc428901291"/>
      <w:bookmarkStart w:id="67" w:name="_Toc428901336"/>
      <w:r w:rsidRPr="00807ACC">
        <w:t xml:space="preserve">Figure </w:t>
      </w:r>
      <w:r w:rsidR="00C16AF8">
        <w:fldChar w:fldCharType="begin"/>
      </w:r>
      <w:r w:rsidR="00C16AF8">
        <w:instrText xml:space="preserve"> SEQ Figure \* ARABIC </w:instrText>
      </w:r>
      <w:r w:rsidR="00C16AF8">
        <w:fldChar w:fldCharType="separate"/>
      </w:r>
      <w:r w:rsidR="001D4BF9">
        <w:rPr>
          <w:noProof/>
        </w:rPr>
        <w:t>3</w:t>
      </w:r>
      <w:r w:rsidR="00C16AF8">
        <w:rPr>
          <w:noProof/>
        </w:rPr>
        <w:fldChar w:fldCharType="end"/>
      </w:r>
      <w:r w:rsidRPr="00807ACC">
        <w:t xml:space="preserve">: Percentage of women who register with </w:t>
      </w:r>
      <w:r w:rsidR="00064DDE" w:rsidRPr="00807ACC">
        <w:t xml:space="preserve">an LMC </w:t>
      </w:r>
      <w:r w:rsidRPr="00807ACC">
        <w:t>in the first trimester of their pregnancy among all registered women</w:t>
      </w:r>
      <w:r w:rsidR="006A2C12" w:rsidRPr="00807ACC">
        <w:t xml:space="preserve"> giving birth</w:t>
      </w:r>
      <w:r w:rsidRPr="00807ACC">
        <w:t xml:space="preserve">, by </w:t>
      </w:r>
      <w:r w:rsidR="00B575E7" w:rsidRPr="00807ACC">
        <w:t>DHB of residence</w:t>
      </w:r>
      <w:r w:rsidRPr="00807ACC">
        <w:t xml:space="preserve">, </w:t>
      </w:r>
      <w:bookmarkEnd w:id="61"/>
      <w:bookmarkEnd w:id="62"/>
      <w:r w:rsidR="006B6FEA" w:rsidRPr="00807ACC">
        <w:t>2013</w:t>
      </w:r>
      <w:bookmarkEnd w:id="63"/>
      <w:bookmarkEnd w:id="64"/>
      <w:bookmarkEnd w:id="65"/>
      <w:bookmarkEnd w:id="66"/>
      <w:bookmarkEnd w:id="67"/>
    </w:p>
    <w:p w:rsidR="00FC36B7" w:rsidRPr="00807ACC" w:rsidRDefault="00F02951" w:rsidP="00FC36B7">
      <w:r w:rsidRPr="00807ACC">
        <w:rPr>
          <w:noProof/>
          <w:lang w:eastAsia="en-NZ"/>
        </w:rPr>
        <w:drawing>
          <wp:inline distT="0" distB="0" distL="0" distR="0" wp14:anchorId="39142B50" wp14:editId="24E851F3">
            <wp:extent cx="5940000" cy="2972755"/>
            <wp:effectExtent l="0" t="0" r="3810" b="0"/>
            <wp:docPr id="8" name="Picture 8" title="Figure 3: Percentage of women who register with an LMC in the first trimester of their pregnancy among all registered women giving birth, by DHB of residenc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000" cy="2972755"/>
                    </a:xfrm>
                    <a:prstGeom prst="rect">
                      <a:avLst/>
                    </a:prstGeom>
                    <a:noFill/>
                  </pic:spPr>
                </pic:pic>
              </a:graphicData>
            </a:graphic>
          </wp:inline>
        </w:drawing>
      </w:r>
    </w:p>
    <w:p w:rsidR="00E86851" w:rsidRPr="00807ACC" w:rsidRDefault="00E86851" w:rsidP="00867A3E">
      <w:pPr>
        <w:pStyle w:val="Note"/>
      </w:pPr>
      <w:r w:rsidRPr="00807ACC">
        <w:t xml:space="preserve">Black line represents </w:t>
      </w:r>
      <w:r w:rsidR="00331FF0" w:rsidRPr="00807ACC">
        <w:t>the median</w:t>
      </w:r>
      <w:r w:rsidR="00DF296C" w:rsidRPr="00807ACC">
        <w:t xml:space="preserve"> </w:t>
      </w:r>
      <w:r w:rsidR="00A82A6F" w:rsidRPr="00807ACC">
        <w:t xml:space="preserve">percentage of </w:t>
      </w:r>
      <w:r w:rsidR="00FC36B7" w:rsidRPr="00807ACC">
        <w:t>DHBs;</w:t>
      </w:r>
      <w:r w:rsidR="00A82A6F" w:rsidRPr="00807ACC">
        <w:t xml:space="preserve"> d</w:t>
      </w:r>
      <w:r w:rsidR="00331FF0" w:rsidRPr="00807ACC">
        <w:t xml:space="preserve">ashed lines represent the </w:t>
      </w:r>
      <w:r w:rsidR="00AC11B1" w:rsidRPr="00807ACC">
        <w:t>25th</w:t>
      </w:r>
      <w:r w:rsidR="00331FF0" w:rsidRPr="00807ACC">
        <w:t xml:space="preserve"> and </w:t>
      </w:r>
      <w:r w:rsidR="00AC11B1" w:rsidRPr="00807ACC">
        <w:t>75th</w:t>
      </w:r>
      <w:r w:rsidR="00331FF0" w:rsidRPr="00807ACC">
        <w:t xml:space="preserve"> percentiles</w:t>
      </w:r>
      <w:r w:rsidRPr="00807ACC">
        <w:t>.</w:t>
      </w:r>
      <w:r w:rsidRPr="00807ACC">
        <w:br/>
        <w:t>Error bars represent 95% confidence intervals.</w:t>
      </w:r>
    </w:p>
    <w:p w:rsidR="00E86851" w:rsidRPr="00807ACC" w:rsidRDefault="00E86851" w:rsidP="00867A3E"/>
    <w:p w:rsidR="00E86851" w:rsidRPr="00807ACC" w:rsidRDefault="00E86851" w:rsidP="00867A3E">
      <w:pPr>
        <w:pStyle w:val="Figure"/>
      </w:pPr>
      <w:bookmarkStart w:id="68" w:name="_Toc397424589"/>
      <w:bookmarkStart w:id="69" w:name="_Toc418165621"/>
      <w:bookmarkStart w:id="70" w:name="_Toc426377210"/>
      <w:bookmarkStart w:id="71" w:name="_Toc426377248"/>
      <w:bookmarkStart w:id="72" w:name="_Toc428901292"/>
      <w:bookmarkStart w:id="73" w:name="_Toc428901337"/>
      <w:r w:rsidRPr="00807ACC">
        <w:t xml:space="preserve">Figure </w:t>
      </w:r>
      <w:r w:rsidR="00C16AF8">
        <w:fldChar w:fldCharType="begin"/>
      </w:r>
      <w:r w:rsidR="00C16AF8">
        <w:instrText xml:space="preserve"> SEQ Figure \* ARABIC </w:instrText>
      </w:r>
      <w:r w:rsidR="00C16AF8">
        <w:fldChar w:fldCharType="separate"/>
      </w:r>
      <w:r w:rsidR="001D4BF9">
        <w:rPr>
          <w:noProof/>
        </w:rPr>
        <w:t>4</w:t>
      </w:r>
      <w:r w:rsidR="00C16AF8">
        <w:rPr>
          <w:noProof/>
        </w:rPr>
        <w:fldChar w:fldCharType="end"/>
      </w:r>
      <w:r w:rsidRPr="00807ACC">
        <w:t xml:space="preserve">: Percentage of women who register with </w:t>
      </w:r>
      <w:r w:rsidR="00064DDE" w:rsidRPr="00807ACC">
        <w:t xml:space="preserve">an LMC </w:t>
      </w:r>
      <w:r w:rsidRPr="00807ACC">
        <w:t>in the first trimester of their pregnancy among all registered women</w:t>
      </w:r>
      <w:r w:rsidR="006A2C12" w:rsidRPr="00807ACC">
        <w:t xml:space="preserve"> giving birth</w:t>
      </w:r>
      <w:r w:rsidRPr="00807ACC">
        <w:t xml:space="preserve">, by facility of birth (secondary and tertiary facilities), </w:t>
      </w:r>
      <w:bookmarkEnd w:id="68"/>
      <w:r w:rsidR="006B6FEA" w:rsidRPr="00807ACC">
        <w:t>2013</w:t>
      </w:r>
      <w:bookmarkEnd w:id="69"/>
      <w:bookmarkEnd w:id="70"/>
      <w:bookmarkEnd w:id="71"/>
      <w:bookmarkEnd w:id="72"/>
      <w:bookmarkEnd w:id="73"/>
    </w:p>
    <w:p w:rsidR="00E86851" w:rsidRPr="00807ACC" w:rsidRDefault="000E7404" w:rsidP="00B706CB">
      <w:r w:rsidRPr="00807ACC">
        <w:rPr>
          <w:noProof/>
          <w:lang w:eastAsia="en-NZ"/>
        </w:rPr>
        <w:drawing>
          <wp:inline distT="0" distB="0" distL="0" distR="0" wp14:anchorId="69F02EB8" wp14:editId="6E9052B2">
            <wp:extent cx="5940000" cy="2970275"/>
            <wp:effectExtent l="0" t="0" r="3810" b="1905"/>
            <wp:docPr id="45" name="Picture 45" title="Figure 4: Percentage of women who register with an LMC in the first trimester of their pregnancy among all registered women giving birth, by facility of birth (secondary and tertiary facilitie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000" cy="2970275"/>
                    </a:xfrm>
                    <a:prstGeom prst="rect">
                      <a:avLst/>
                    </a:prstGeom>
                    <a:noFill/>
                  </pic:spPr>
                </pic:pic>
              </a:graphicData>
            </a:graphic>
          </wp:inline>
        </w:drawing>
      </w:r>
    </w:p>
    <w:p w:rsidR="00331FF0" w:rsidRPr="00807ACC" w:rsidRDefault="00331FF0" w:rsidP="00867A3E">
      <w:pPr>
        <w:pStyle w:val="Note"/>
      </w:pPr>
      <w:r w:rsidRPr="00807ACC">
        <w:t>Black line represents the median</w:t>
      </w:r>
      <w:r w:rsidR="00A82A6F" w:rsidRPr="00807ACC">
        <w:t xml:space="preserve"> percentage</w:t>
      </w:r>
      <w:r w:rsidRPr="00807ACC">
        <w:t xml:space="preserve"> </w:t>
      </w:r>
      <w:r w:rsidR="00A82A6F" w:rsidRPr="00807ACC">
        <w:t xml:space="preserve">of secondary or tertiary </w:t>
      </w:r>
      <w:r w:rsidR="00FC36B7" w:rsidRPr="00807ACC">
        <w:t>facilities;</w:t>
      </w:r>
      <w:r w:rsidR="00A82A6F" w:rsidRPr="00807ACC">
        <w:t xml:space="preserve"> da</w:t>
      </w:r>
      <w:r w:rsidRPr="00807ACC">
        <w:t xml:space="preserve">shed lines represent the </w:t>
      </w:r>
      <w:r w:rsidR="00AC11B1" w:rsidRPr="00807ACC">
        <w:t>25th</w:t>
      </w:r>
      <w:r w:rsidRPr="00807ACC">
        <w:t xml:space="preserve"> and </w:t>
      </w:r>
      <w:r w:rsidR="00AC11B1" w:rsidRPr="00807ACC">
        <w:t>75th</w:t>
      </w:r>
      <w:r w:rsidRPr="00807ACC">
        <w:t xml:space="preserve"> percentiles.</w:t>
      </w:r>
      <w:r w:rsidRPr="00807ACC">
        <w:br/>
        <w:t>Error bars represent 95% confidence intervals.</w:t>
      </w:r>
    </w:p>
    <w:p w:rsidR="006B6FEA" w:rsidRPr="00807ACC" w:rsidRDefault="006B6FEA" w:rsidP="00867A3E"/>
    <w:p w:rsidR="00E86851" w:rsidRPr="00807ACC" w:rsidRDefault="00E86851" w:rsidP="00867A3E">
      <w:pPr>
        <w:pStyle w:val="Table"/>
      </w:pPr>
      <w:bookmarkStart w:id="74" w:name="_Toc397424546"/>
      <w:bookmarkStart w:id="75" w:name="_Toc428901234"/>
      <w:r w:rsidRPr="00807ACC">
        <w:lastRenderedPageBreak/>
        <w:t xml:space="preserve">Table </w:t>
      </w:r>
      <w:r w:rsidR="00C16AF8">
        <w:fldChar w:fldCharType="begin"/>
      </w:r>
      <w:r w:rsidR="00C16AF8">
        <w:instrText xml:space="preserve"> SEQ Table \* ARABIC </w:instrText>
      </w:r>
      <w:r w:rsidR="00C16AF8">
        <w:fldChar w:fldCharType="separate"/>
      </w:r>
      <w:r w:rsidR="001D4BF9">
        <w:rPr>
          <w:noProof/>
        </w:rPr>
        <w:t>3</w:t>
      </w:r>
      <w:r w:rsidR="00C16AF8">
        <w:rPr>
          <w:noProof/>
        </w:rPr>
        <w:fldChar w:fldCharType="end"/>
      </w:r>
      <w:r w:rsidRPr="00807ACC">
        <w:t xml:space="preserve">: Number and percentage of women who register with </w:t>
      </w:r>
      <w:r w:rsidR="00064DDE" w:rsidRPr="00807ACC">
        <w:t xml:space="preserve">an LMC </w:t>
      </w:r>
      <w:r w:rsidRPr="00807ACC">
        <w:t xml:space="preserve">in the first trimester of their pregnancy among all registered women, by </w:t>
      </w:r>
      <w:r w:rsidR="00B575E7" w:rsidRPr="00807ACC">
        <w:t>DHB of residence</w:t>
      </w:r>
      <w:r w:rsidRPr="00807ACC">
        <w:t xml:space="preserve">, </w:t>
      </w:r>
      <w:bookmarkEnd w:id="74"/>
      <w:r w:rsidR="006B6FEA" w:rsidRPr="00807ACC">
        <w:t>2013</w:t>
      </w:r>
      <w:bookmarkEnd w:id="75"/>
    </w:p>
    <w:tbl>
      <w:tblPr>
        <w:tblW w:w="0" w:type="auto"/>
        <w:tblInd w:w="57" w:type="dxa"/>
        <w:tblBorders>
          <w:top w:val="single" w:sz="4" w:space="0" w:color="auto"/>
          <w:bottom w:val="single" w:sz="4" w:space="0" w:color="auto"/>
        </w:tblBorders>
        <w:tblLayout w:type="fixed"/>
        <w:tblCellMar>
          <w:left w:w="57" w:type="dxa"/>
          <w:right w:w="57" w:type="dxa"/>
        </w:tblCellMar>
        <w:tblLook w:val="0660" w:firstRow="1" w:lastRow="1" w:firstColumn="0" w:lastColumn="0" w:noHBand="1" w:noVBand="1"/>
      </w:tblPr>
      <w:tblGrid>
        <w:gridCol w:w="2410"/>
        <w:gridCol w:w="2605"/>
        <w:gridCol w:w="2606"/>
        <w:gridCol w:w="1736"/>
      </w:tblGrid>
      <w:tr w:rsidR="007E36F8" w:rsidRPr="00807ACC" w:rsidTr="00867A3E">
        <w:trPr>
          <w:cantSplit/>
        </w:trPr>
        <w:tc>
          <w:tcPr>
            <w:tcW w:w="2410" w:type="dxa"/>
            <w:tcBorders>
              <w:top w:val="single" w:sz="4" w:space="0" w:color="auto"/>
              <w:bottom w:val="single" w:sz="4" w:space="0" w:color="auto"/>
            </w:tcBorders>
          </w:tcPr>
          <w:p w:rsidR="007E36F8" w:rsidRPr="00807ACC" w:rsidRDefault="007E36F8" w:rsidP="00867A3E">
            <w:pPr>
              <w:pStyle w:val="TableText"/>
              <w:rPr>
                <w:b/>
              </w:rPr>
            </w:pPr>
            <w:bookmarkStart w:id="76" w:name="_Toc379899159"/>
            <w:r w:rsidRPr="00807ACC">
              <w:rPr>
                <w:b/>
              </w:rPr>
              <w:t>DHB of residence</w:t>
            </w:r>
          </w:p>
        </w:tc>
        <w:tc>
          <w:tcPr>
            <w:tcW w:w="2605" w:type="dxa"/>
            <w:tcBorders>
              <w:top w:val="single" w:sz="4" w:space="0" w:color="auto"/>
              <w:bottom w:val="single" w:sz="4" w:space="0" w:color="auto"/>
            </w:tcBorders>
          </w:tcPr>
          <w:p w:rsidR="007E36F8" w:rsidRPr="00807ACC" w:rsidRDefault="007E36F8" w:rsidP="00867A3E">
            <w:pPr>
              <w:pStyle w:val="TableText"/>
              <w:jc w:val="center"/>
              <w:rPr>
                <w:b/>
              </w:rPr>
            </w:pPr>
            <w:r w:rsidRPr="00807ACC">
              <w:rPr>
                <w:b/>
              </w:rPr>
              <w:t>Registered within the first trimester of pregnancy</w:t>
            </w:r>
          </w:p>
        </w:tc>
        <w:tc>
          <w:tcPr>
            <w:tcW w:w="2606" w:type="dxa"/>
            <w:tcBorders>
              <w:top w:val="single" w:sz="4" w:space="0" w:color="auto"/>
              <w:bottom w:val="single" w:sz="4" w:space="0" w:color="auto"/>
            </w:tcBorders>
          </w:tcPr>
          <w:p w:rsidR="007E36F8" w:rsidRPr="00807ACC" w:rsidRDefault="007E36F8" w:rsidP="00867A3E">
            <w:pPr>
              <w:pStyle w:val="TableText"/>
              <w:jc w:val="center"/>
              <w:rPr>
                <w:b/>
              </w:rPr>
            </w:pPr>
            <w:r w:rsidRPr="00807ACC">
              <w:rPr>
                <w:b/>
              </w:rPr>
              <w:t>All registered women</w:t>
            </w:r>
          </w:p>
        </w:tc>
        <w:tc>
          <w:tcPr>
            <w:tcW w:w="1736" w:type="dxa"/>
            <w:tcBorders>
              <w:top w:val="single" w:sz="4" w:space="0" w:color="auto"/>
              <w:bottom w:val="single" w:sz="4" w:space="0" w:color="auto"/>
            </w:tcBorders>
          </w:tcPr>
          <w:p w:rsidR="007E36F8" w:rsidRPr="00807ACC" w:rsidRDefault="007E36F8" w:rsidP="00867A3E">
            <w:pPr>
              <w:pStyle w:val="TableText"/>
              <w:jc w:val="center"/>
              <w:rPr>
                <w:b/>
              </w:rPr>
            </w:pPr>
            <w:r w:rsidRPr="00807ACC">
              <w:rPr>
                <w:b/>
              </w:rPr>
              <w:t>Rate (%)</w:t>
            </w:r>
          </w:p>
        </w:tc>
      </w:tr>
      <w:tr w:rsidR="009B27CE" w:rsidRPr="00807ACC" w:rsidTr="00867A3E">
        <w:trPr>
          <w:cantSplit/>
        </w:trPr>
        <w:tc>
          <w:tcPr>
            <w:tcW w:w="2410" w:type="dxa"/>
            <w:tcBorders>
              <w:top w:val="single" w:sz="4" w:space="0" w:color="auto"/>
              <w:bottom w:val="single" w:sz="4" w:space="0" w:color="A6A6A6" w:themeColor="background1" w:themeShade="A6"/>
            </w:tcBorders>
          </w:tcPr>
          <w:p w:rsidR="009B27CE" w:rsidRPr="00807ACC" w:rsidRDefault="009B27CE" w:rsidP="00867A3E">
            <w:pPr>
              <w:pStyle w:val="TableText"/>
            </w:pPr>
            <w:r w:rsidRPr="00807ACC">
              <w:t>Northland</w:t>
            </w:r>
          </w:p>
        </w:tc>
        <w:tc>
          <w:tcPr>
            <w:tcW w:w="2605" w:type="dxa"/>
            <w:tcBorders>
              <w:top w:val="single" w:sz="4" w:space="0" w:color="auto"/>
              <w:bottom w:val="single" w:sz="4" w:space="0" w:color="A6A6A6" w:themeColor="background1" w:themeShade="A6"/>
            </w:tcBorders>
          </w:tcPr>
          <w:p w:rsidR="009B27CE" w:rsidRPr="00807ACC" w:rsidRDefault="009B27CE" w:rsidP="00867A3E">
            <w:pPr>
              <w:pStyle w:val="TableText"/>
              <w:tabs>
                <w:tab w:val="decimal" w:pos="1499"/>
              </w:tabs>
              <w:rPr>
                <w:rFonts w:cs="Arial"/>
                <w:color w:val="000000"/>
                <w:szCs w:val="18"/>
                <w:lang w:eastAsia="en-NZ"/>
              </w:rPr>
            </w:pPr>
            <w:r w:rsidRPr="00807ACC">
              <w:rPr>
                <w:rFonts w:cs="Arial"/>
                <w:color w:val="000000"/>
                <w:szCs w:val="18"/>
              </w:rPr>
              <w:t>1,142</w:t>
            </w:r>
          </w:p>
        </w:tc>
        <w:tc>
          <w:tcPr>
            <w:tcW w:w="2606" w:type="dxa"/>
            <w:tcBorders>
              <w:top w:val="single" w:sz="4" w:space="0" w:color="auto"/>
              <w:bottom w:val="single" w:sz="4" w:space="0" w:color="A6A6A6" w:themeColor="background1" w:themeShade="A6"/>
            </w:tcBorders>
          </w:tcPr>
          <w:p w:rsidR="009B27CE" w:rsidRPr="00807ACC" w:rsidRDefault="009B27CE" w:rsidP="00867A3E">
            <w:pPr>
              <w:pStyle w:val="TableText"/>
              <w:tabs>
                <w:tab w:val="decimal" w:pos="1499"/>
              </w:tabs>
              <w:rPr>
                <w:rFonts w:cs="Arial"/>
                <w:color w:val="000000"/>
                <w:szCs w:val="18"/>
              </w:rPr>
            </w:pPr>
            <w:r w:rsidRPr="00807ACC">
              <w:rPr>
                <w:rFonts w:cs="Arial"/>
                <w:color w:val="000000"/>
                <w:szCs w:val="18"/>
              </w:rPr>
              <w:t>2,026</w:t>
            </w:r>
          </w:p>
        </w:tc>
        <w:tc>
          <w:tcPr>
            <w:tcW w:w="1736" w:type="dxa"/>
            <w:tcBorders>
              <w:top w:val="single" w:sz="4" w:space="0" w:color="auto"/>
              <w:bottom w:val="single" w:sz="4" w:space="0" w:color="A6A6A6" w:themeColor="background1" w:themeShade="A6"/>
            </w:tcBorders>
          </w:tcPr>
          <w:p w:rsidR="009B27CE" w:rsidRPr="00807ACC" w:rsidRDefault="009B27CE" w:rsidP="00867A3E">
            <w:pPr>
              <w:pStyle w:val="TableText"/>
              <w:jc w:val="center"/>
              <w:rPr>
                <w:rFonts w:cs="Arial"/>
                <w:color w:val="000000"/>
                <w:szCs w:val="18"/>
              </w:rPr>
            </w:pPr>
            <w:r w:rsidRPr="00807ACC">
              <w:rPr>
                <w:rFonts w:cs="Arial"/>
                <w:color w:val="000000"/>
                <w:szCs w:val="18"/>
              </w:rPr>
              <w:t>56.4</w:t>
            </w:r>
          </w:p>
        </w:tc>
      </w:tr>
      <w:tr w:rsidR="009B27CE" w:rsidRPr="00807ACC" w:rsidTr="00867A3E">
        <w:trPr>
          <w:cantSplit/>
        </w:trPr>
        <w:tc>
          <w:tcPr>
            <w:tcW w:w="2410"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pPr>
            <w:proofErr w:type="spellStart"/>
            <w:r w:rsidRPr="00807ACC">
              <w:t>Waitemata</w:t>
            </w:r>
            <w:proofErr w:type="spellEnd"/>
          </w:p>
        </w:tc>
        <w:tc>
          <w:tcPr>
            <w:tcW w:w="2605"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tabs>
                <w:tab w:val="decimal" w:pos="1499"/>
              </w:tabs>
              <w:rPr>
                <w:rFonts w:cs="Arial"/>
                <w:color w:val="000000"/>
                <w:szCs w:val="18"/>
              </w:rPr>
            </w:pPr>
            <w:r w:rsidRPr="00807ACC">
              <w:rPr>
                <w:rFonts w:cs="Arial"/>
                <w:color w:val="000000"/>
                <w:szCs w:val="18"/>
              </w:rPr>
              <w:t>4,893</w:t>
            </w:r>
          </w:p>
        </w:tc>
        <w:tc>
          <w:tcPr>
            <w:tcW w:w="2606"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tabs>
                <w:tab w:val="decimal" w:pos="1499"/>
              </w:tabs>
              <w:rPr>
                <w:rFonts w:cs="Arial"/>
                <w:color w:val="000000"/>
                <w:szCs w:val="18"/>
              </w:rPr>
            </w:pPr>
            <w:r w:rsidRPr="00807ACC">
              <w:rPr>
                <w:rFonts w:cs="Arial"/>
                <w:color w:val="000000"/>
                <w:szCs w:val="18"/>
              </w:rPr>
              <w:t>7,292</w:t>
            </w:r>
          </w:p>
        </w:tc>
        <w:tc>
          <w:tcPr>
            <w:tcW w:w="1736"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jc w:val="center"/>
              <w:rPr>
                <w:rFonts w:cs="Arial"/>
                <w:color w:val="000000"/>
                <w:szCs w:val="18"/>
              </w:rPr>
            </w:pPr>
            <w:r w:rsidRPr="00807ACC">
              <w:rPr>
                <w:rFonts w:cs="Arial"/>
                <w:color w:val="000000"/>
                <w:szCs w:val="18"/>
              </w:rPr>
              <w:t>67.1</w:t>
            </w:r>
          </w:p>
        </w:tc>
      </w:tr>
      <w:tr w:rsidR="009B27CE" w:rsidRPr="00807ACC" w:rsidTr="00867A3E">
        <w:trPr>
          <w:cantSplit/>
        </w:trPr>
        <w:tc>
          <w:tcPr>
            <w:tcW w:w="2410"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pPr>
            <w:r w:rsidRPr="00807ACC">
              <w:t>Auckland</w:t>
            </w:r>
          </w:p>
        </w:tc>
        <w:tc>
          <w:tcPr>
            <w:tcW w:w="2605"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tabs>
                <w:tab w:val="decimal" w:pos="1499"/>
              </w:tabs>
              <w:rPr>
                <w:rFonts w:cs="Arial"/>
                <w:color w:val="000000"/>
                <w:szCs w:val="18"/>
              </w:rPr>
            </w:pPr>
            <w:r w:rsidRPr="00807ACC">
              <w:rPr>
                <w:rFonts w:cs="Arial"/>
                <w:color w:val="000000"/>
                <w:szCs w:val="18"/>
              </w:rPr>
              <w:t>3,096</w:t>
            </w:r>
          </w:p>
        </w:tc>
        <w:tc>
          <w:tcPr>
            <w:tcW w:w="2606"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tabs>
                <w:tab w:val="decimal" w:pos="1499"/>
              </w:tabs>
              <w:rPr>
                <w:rFonts w:cs="Arial"/>
                <w:color w:val="000000"/>
                <w:szCs w:val="18"/>
              </w:rPr>
            </w:pPr>
            <w:r w:rsidRPr="00807ACC">
              <w:rPr>
                <w:rFonts w:cs="Arial"/>
                <w:color w:val="000000"/>
                <w:szCs w:val="18"/>
              </w:rPr>
              <w:t>4,832</w:t>
            </w:r>
          </w:p>
        </w:tc>
        <w:tc>
          <w:tcPr>
            <w:tcW w:w="1736"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jc w:val="center"/>
              <w:rPr>
                <w:rFonts w:cs="Arial"/>
                <w:color w:val="000000"/>
                <w:szCs w:val="18"/>
              </w:rPr>
            </w:pPr>
            <w:r w:rsidRPr="00807ACC">
              <w:rPr>
                <w:rFonts w:cs="Arial"/>
                <w:color w:val="000000"/>
                <w:szCs w:val="18"/>
              </w:rPr>
              <w:t>64.1</w:t>
            </w:r>
          </w:p>
        </w:tc>
      </w:tr>
      <w:tr w:rsidR="009B27CE" w:rsidRPr="00807ACC" w:rsidTr="00867A3E">
        <w:trPr>
          <w:cantSplit/>
        </w:trPr>
        <w:tc>
          <w:tcPr>
            <w:tcW w:w="2410"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pPr>
            <w:r w:rsidRPr="00807ACC">
              <w:t xml:space="preserve">Counties </w:t>
            </w:r>
            <w:proofErr w:type="spellStart"/>
            <w:r w:rsidRPr="00807ACC">
              <w:t>Manukau</w:t>
            </w:r>
            <w:proofErr w:type="spellEnd"/>
          </w:p>
        </w:tc>
        <w:tc>
          <w:tcPr>
            <w:tcW w:w="2605"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tabs>
                <w:tab w:val="decimal" w:pos="1499"/>
              </w:tabs>
              <w:rPr>
                <w:rFonts w:cs="Arial"/>
                <w:color w:val="000000"/>
                <w:szCs w:val="18"/>
              </w:rPr>
            </w:pPr>
            <w:r w:rsidRPr="00807ACC">
              <w:rPr>
                <w:rFonts w:cs="Arial"/>
                <w:color w:val="000000"/>
                <w:szCs w:val="18"/>
              </w:rPr>
              <w:t>2,725</w:t>
            </w:r>
          </w:p>
        </w:tc>
        <w:tc>
          <w:tcPr>
            <w:tcW w:w="2606"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tabs>
                <w:tab w:val="decimal" w:pos="1499"/>
              </w:tabs>
              <w:rPr>
                <w:rFonts w:cs="Arial"/>
                <w:color w:val="000000"/>
                <w:szCs w:val="18"/>
              </w:rPr>
            </w:pPr>
            <w:r w:rsidRPr="00807ACC">
              <w:rPr>
                <w:rFonts w:cs="Arial"/>
                <w:color w:val="000000"/>
                <w:szCs w:val="18"/>
              </w:rPr>
              <w:t>5,738</w:t>
            </w:r>
          </w:p>
        </w:tc>
        <w:tc>
          <w:tcPr>
            <w:tcW w:w="1736"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jc w:val="center"/>
              <w:rPr>
                <w:rFonts w:cs="Arial"/>
                <w:color w:val="000000"/>
                <w:szCs w:val="18"/>
              </w:rPr>
            </w:pPr>
            <w:r w:rsidRPr="00807ACC">
              <w:rPr>
                <w:rFonts w:cs="Arial"/>
                <w:color w:val="000000"/>
                <w:szCs w:val="18"/>
              </w:rPr>
              <w:t>47.5</w:t>
            </w:r>
          </w:p>
        </w:tc>
      </w:tr>
      <w:tr w:rsidR="009B27CE" w:rsidRPr="00807ACC" w:rsidTr="00867A3E">
        <w:trPr>
          <w:cantSplit/>
        </w:trPr>
        <w:tc>
          <w:tcPr>
            <w:tcW w:w="2410"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pPr>
            <w:r w:rsidRPr="00807ACC">
              <w:t>Waikato</w:t>
            </w:r>
          </w:p>
        </w:tc>
        <w:tc>
          <w:tcPr>
            <w:tcW w:w="2605"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tabs>
                <w:tab w:val="decimal" w:pos="1499"/>
              </w:tabs>
              <w:rPr>
                <w:rFonts w:cs="Arial"/>
                <w:color w:val="000000"/>
                <w:szCs w:val="18"/>
              </w:rPr>
            </w:pPr>
            <w:r w:rsidRPr="00807ACC">
              <w:rPr>
                <w:rFonts w:cs="Arial"/>
                <w:color w:val="000000"/>
                <w:szCs w:val="18"/>
              </w:rPr>
              <w:t>3,425</w:t>
            </w:r>
          </w:p>
        </w:tc>
        <w:tc>
          <w:tcPr>
            <w:tcW w:w="2606"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tabs>
                <w:tab w:val="decimal" w:pos="1499"/>
              </w:tabs>
              <w:rPr>
                <w:rFonts w:cs="Arial"/>
                <w:color w:val="000000"/>
                <w:szCs w:val="18"/>
              </w:rPr>
            </w:pPr>
            <w:r w:rsidRPr="00807ACC">
              <w:rPr>
                <w:rFonts w:cs="Arial"/>
                <w:color w:val="000000"/>
                <w:szCs w:val="18"/>
              </w:rPr>
              <w:t>4,965</w:t>
            </w:r>
          </w:p>
        </w:tc>
        <w:tc>
          <w:tcPr>
            <w:tcW w:w="1736"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jc w:val="center"/>
              <w:rPr>
                <w:rFonts w:cs="Arial"/>
                <w:color w:val="000000"/>
                <w:szCs w:val="18"/>
              </w:rPr>
            </w:pPr>
            <w:r w:rsidRPr="00807ACC">
              <w:rPr>
                <w:rFonts w:cs="Arial"/>
                <w:color w:val="000000"/>
                <w:szCs w:val="18"/>
              </w:rPr>
              <w:t>69.0</w:t>
            </w:r>
          </w:p>
        </w:tc>
      </w:tr>
      <w:tr w:rsidR="009B27CE" w:rsidRPr="00807ACC" w:rsidTr="00867A3E">
        <w:trPr>
          <w:cantSplit/>
        </w:trPr>
        <w:tc>
          <w:tcPr>
            <w:tcW w:w="2410"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pPr>
            <w:r w:rsidRPr="00807ACC">
              <w:t>Lakes</w:t>
            </w:r>
          </w:p>
        </w:tc>
        <w:tc>
          <w:tcPr>
            <w:tcW w:w="2605"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tabs>
                <w:tab w:val="decimal" w:pos="1499"/>
              </w:tabs>
              <w:rPr>
                <w:rFonts w:cs="Arial"/>
                <w:color w:val="000000"/>
                <w:szCs w:val="18"/>
              </w:rPr>
            </w:pPr>
            <w:r w:rsidRPr="00807ACC">
              <w:rPr>
                <w:rFonts w:cs="Arial"/>
                <w:color w:val="000000"/>
                <w:szCs w:val="18"/>
              </w:rPr>
              <w:t>786</w:t>
            </w:r>
          </w:p>
        </w:tc>
        <w:tc>
          <w:tcPr>
            <w:tcW w:w="2606"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tabs>
                <w:tab w:val="decimal" w:pos="1499"/>
              </w:tabs>
              <w:rPr>
                <w:rFonts w:cs="Arial"/>
                <w:color w:val="000000"/>
                <w:szCs w:val="18"/>
              </w:rPr>
            </w:pPr>
            <w:r w:rsidRPr="00807ACC">
              <w:rPr>
                <w:rFonts w:cs="Arial"/>
                <w:color w:val="000000"/>
                <w:szCs w:val="18"/>
              </w:rPr>
              <w:t>1,413</w:t>
            </w:r>
          </w:p>
        </w:tc>
        <w:tc>
          <w:tcPr>
            <w:tcW w:w="1736"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jc w:val="center"/>
              <w:rPr>
                <w:rFonts w:cs="Arial"/>
                <w:color w:val="000000"/>
                <w:szCs w:val="18"/>
              </w:rPr>
            </w:pPr>
            <w:r w:rsidRPr="00807ACC">
              <w:rPr>
                <w:rFonts w:cs="Arial"/>
                <w:color w:val="000000"/>
                <w:szCs w:val="18"/>
              </w:rPr>
              <w:t>55.6</w:t>
            </w:r>
          </w:p>
        </w:tc>
      </w:tr>
      <w:tr w:rsidR="009B27CE" w:rsidRPr="00807ACC" w:rsidTr="00867A3E">
        <w:trPr>
          <w:cantSplit/>
        </w:trPr>
        <w:tc>
          <w:tcPr>
            <w:tcW w:w="2410"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pPr>
            <w:r w:rsidRPr="00807ACC">
              <w:t>Bay of Plenty</w:t>
            </w:r>
          </w:p>
        </w:tc>
        <w:tc>
          <w:tcPr>
            <w:tcW w:w="2605"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tabs>
                <w:tab w:val="decimal" w:pos="1499"/>
              </w:tabs>
              <w:rPr>
                <w:rFonts w:cs="Arial"/>
                <w:color w:val="000000"/>
                <w:szCs w:val="18"/>
              </w:rPr>
            </w:pPr>
            <w:r w:rsidRPr="00807ACC">
              <w:rPr>
                <w:rFonts w:cs="Arial"/>
                <w:color w:val="000000"/>
                <w:szCs w:val="18"/>
              </w:rPr>
              <w:t>1,983</w:t>
            </w:r>
          </w:p>
        </w:tc>
        <w:tc>
          <w:tcPr>
            <w:tcW w:w="2606"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tabs>
                <w:tab w:val="decimal" w:pos="1499"/>
              </w:tabs>
              <w:rPr>
                <w:rFonts w:cs="Arial"/>
                <w:color w:val="000000"/>
                <w:szCs w:val="18"/>
              </w:rPr>
            </w:pPr>
            <w:r w:rsidRPr="00807ACC">
              <w:rPr>
                <w:rFonts w:cs="Arial"/>
                <w:color w:val="000000"/>
                <w:szCs w:val="18"/>
              </w:rPr>
              <w:t>2,746</w:t>
            </w:r>
          </w:p>
        </w:tc>
        <w:tc>
          <w:tcPr>
            <w:tcW w:w="1736"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jc w:val="center"/>
              <w:rPr>
                <w:rFonts w:cs="Arial"/>
                <w:color w:val="000000"/>
                <w:szCs w:val="18"/>
              </w:rPr>
            </w:pPr>
            <w:r w:rsidRPr="00807ACC">
              <w:rPr>
                <w:rFonts w:cs="Arial"/>
                <w:color w:val="000000"/>
                <w:szCs w:val="18"/>
              </w:rPr>
              <w:t>72.2</w:t>
            </w:r>
          </w:p>
        </w:tc>
      </w:tr>
      <w:tr w:rsidR="009B27CE" w:rsidRPr="00807ACC" w:rsidTr="00867A3E">
        <w:trPr>
          <w:cantSplit/>
        </w:trPr>
        <w:tc>
          <w:tcPr>
            <w:tcW w:w="2410"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pPr>
            <w:proofErr w:type="spellStart"/>
            <w:r w:rsidRPr="00807ACC">
              <w:t>Tairawhiti</w:t>
            </w:r>
            <w:proofErr w:type="spellEnd"/>
          </w:p>
        </w:tc>
        <w:tc>
          <w:tcPr>
            <w:tcW w:w="2605"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tabs>
                <w:tab w:val="decimal" w:pos="1499"/>
              </w:tabs>
              <w:rPr>
                <w:rFonts w:cs="Arial"/>
                <w:color w:val="000000"/>
                <w:szCs w:val="18"/>
              </w:rPr>
            </w:pPr>
            <w:r w:rsidRPr="00807ACC">
              <w:rPr>
                <w:rFonts w:cs="Arial"/>
                <w:color w:val="000000"/>
                <w:szCs w:val="18"/>
              </w:rPr>
              <w:t>326</w:t>
            </w:r>
          </w:p>
        </w:tc>
        <w:tc>
          <w:tcPr>
            <w:tcW w:w="2606"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tabs>
                <w:tab w:val="decimal" w:pos="1499"/>
              </w:tabs>
              <w:rPr>
                <w:rFonts w:cs="Arial"/>
                <w:color w:val="000000"/>
                <w:szCs w:val="18"/>
              </w:rPr>
            </w:pPr>
            <w:r w:rsidRPr="00807ACC">
              <w:rPr>
                <w:rFonts w:cs="Arial"/>
                <w:color w:val="000000"/>
                <w:szCs w:val="18"/>
              </w:rPr>
              <w:t>696</w:t>
            </w:r>
          </w:p>
        </w:tc>
        <w:tc>
          <w:tcPr>
            <w:tcW w:w="1736"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jc w:val="center"/>
              <w:rPr>
                <w:rFonts w:cs="Arial"/>
                <w:color w:val="000000"/>
                <w:szCs w:val="18"/>
              </w:rPr>
            </w:pPr>
            <w:r w:rsidRPr="00807ACC">
              <w:rPr>
                <w:rFonts w:cs="Arial"/>
                <w:color w:val="000000"/>
                <w:szCs w:val="18"/>
              </w:rPr>
              <w:t>46.8</w:t>
            </w:r>
          </w:p>
        </w:tc>
      </w:tr>
      <w:tr w:rsidR="009B27CE" w:rsidRPr="00807ACC" w:rsidTr="00867A3E">
        <w:trPr>
          <w:cantSplit/>
        </w:trPr>
        <w:tc>
          <w:tcPr>
            <w:tcW w:w="2410"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pPr>
            <w:r w:rsidRPr="00807ACC">
              <w:t>Hawke</w:t>
            </w:r>
            <w:r w:rsidR="000F3E15" w:rsidRPr="00807ACC">
              <w:t>’</w:t>
            </w:r>
            <w:r w:rsidRPr="00807ACC">
              <w:t>s Bay</w:t>
            </w:r>
          </w:p>
        </w:tc>
        <w:tc>
          <w:tcPr>
            <w:tcW w:w="2605"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tabs>
                <w:tab w:val="decimal" w:pos="1499"/>
              </w:tabs>
              <w:rPr>
                <w:rFonts w:cs="Arial"/>
                <w:color w:val="000000"/>
                <w:szCs w:val="18"/>
              </w:rPr>
            </w:pPr>
            <w:r w:rsidRPr="00807ACC">
              <w:rPr>
                <w:rFonts w:cs="Arial"/>
                <w:color w:val="000000"/>
                <w:szCs w:val="18"/>
              </w:rPr>
              <w:t>1,297</w:t>
            </w:r>
          </w:p>
        </w:tc>
        <w:tc>
          <w:tcPr>
            <w:tcW w:w="2606"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tabs>
                <w:tab w:val="decimal" w:pos="1499"/>
              </w:tabs>
              <w:rPr>
                <w:rFonts w:cs="Arial"/>
                <w:color w:val="000000"/>
                <w:szCs w:val="18"/>
              </w:rPr>
            </w:pPr>
            <w:r w:rsidRPr="00807ACC">
              <w:rPr>
                <w:rFonts w:cs="Arial"/>
                <w:color w:val="000000"/>
                <w:szCs w:val="18"/>
              </w:rPr>
              <w:t>2,043</w:t>
            </w:r>
          </w:p>
        </w:tc>
        <w:tc>
          <w:tcPr>
            <w:tcW w:w="1736"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jc w:val="center"/>
              <w:rPr>
                <w:rFonts w:cs="Arial"/>
                <w:color w:val="000000"/>
                <w:szCs w:val="18"/>
              </w:rPr>
            </w:pPr>
            <w:r w:rsidRPr="00807ACC">
              <w:rPr>
                <w:rFonts w:cs="Arial"/>
                <w:color w:val="000000"/>
                <w:szCs w:val="18"/>
              </w:rPr>
              <w:t>63.5</w:t>
            </w:r>
          </w:p>
        </w:tc>
      </w:tr>
      <w:tr w:rsidR="009B27CE" w:rsidRPr="00807ACC" w:rsidTr="00867A3E">
        <w:trPr>
          <w:cantSplit/>
        </w:trPr>
        <w:tc>
          <w:tcPr>
            <w:tcW w:w="2410"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pPr>
            <w:r w:rsidRPr="00807ACC">
              <w:t>Taranaki</w:t>
            </w:r>
          </w:p>
        </w:tc>
        <w:tc>
          <w:tcPr>
            <w:tcW w:w="2605"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tabs>
                <w:tab w:val="decimal" w:pos="1499"/>
              </w:tabs>
              <w:rPr>
                <w:rFonts w:cs="Arial"/>
                <w:color w:val="000000"/>
                <w:szCs w:val="18"/>
              </w:rPr>
            </w:pPr>
            <w:r w:rsidRPr="00807ACC">
              <w:rPr>
                <w:rFonts w:cs="Arial"/>
                <w:color w:val="000000"/>
                <w:szCs w:val="18"/>
              </w:rPr>
              <w:t>1,112</w:t>
            </w:r>
          </w:p>
        </w:tc>
        <w:tc>
          <w:tcPr>
            <w:tcW w:w="2606"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tabs>
                <w:tab w:val="decimal" w:pos="1499"/>
              </w:tabs>
              <w:rPr>
                <w:rFonts w:cs="Arial"/>
                <w:color w:val="000000"/>
                <w:szCs w:val="18"/>
              </w:rPr>
            </w:pPr>
            <w:r w:rsidRPr="00807ACC">
              <w:rPr>
                <w:rFonts w:cs="Arial"/>
                <w:color w:val="000000"/>
                <w:szCs w:val="18"/>
              </w:rPr>
              <w:t>1,509</w:t>
            </w:r>
          </w:p>
        </w:tc>
        <w:tc>
          <w:tcPr>
            <w:tcW w:w="1736"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jc w:val="center"/>
              <w:rPr>
                <w:rFonts w:cs="Arial"/>
                <w:color w:val="000000"/>
                <w:szCs w:val="18"/>
              </w:rPr>
            </w:pPr>
            <w:r w:rsidRPr="00807ACC">
              <w:rPr>
                <w:rFonts w:cs="Arial"/>
                <w:color w:val="000000"/>
                <w:szCs w:val="18"/>
              </w:rPr>
              <w:t>73.7</w:t>
            </w:r>
          </w:p>
        </w:tc>
      </w:tr>
      <w:tr w:rsidR="009B27CE" w:rsidRPr="00807ACC" w:rsidTr="00867A3E">
        <w:trPr>
          <w:cantSplit/>
        </w:trPr>
        <w:tc>
          <w:tcPr>
            <w:tcW w:w="2410"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pPr>
            <w:proofErr w:type="spellStart"/>
            <w:r w:rsidRPr="00807ACC">
              <w:t>MidCentral</w:t>
            </w:r>
            <w:proofErr w:type="spellEnd"/>
          </w:p>
        </w:tc>
        <w:tc>
          <w:tcPr>
            <w:tcW w:w="2605"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tabs>
                <w:tab w:val="decimal" w:pos="1499"/>
              </w:tabs>
              <w:rPr>
                <w:rFonts w:cs="Arial"/>
                <w:color w:val="000000"/>
                <w:szCs w:val="18"/>
              </w:rPr>
            </w:pPr>
            <w:r w:rsidRPr="00807ACC">
              <w:rPr>
                <w:rFonts w:cs="Arial"/>
                <w:color w:val="000000"/>
                <w:szCs w:val="18"/>
              </w:rPr>
              <w:t>1,453</w:t>
            </w:r>
          </w:p>
        </w:tc>
        <w:tc>
          <w:tcPr>
            <w:tcW w:w="2606"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tabs>
                <w:tab w:val="decimal" w:pos="1499"/>
              </w:tabs>
              <w:rPr>
                <w:rFonts w:cs="Arial"/>
                <w:color w:val="000000"/>
                <w:szCs w:val="18"/>
              </w:rPr>
            </w:pPr>
            <w:r w:rsidRPr="00807ACC">
              <w:rPr>
                <w:rFonts w:cs="Arial"/>
                <w:color w:val="000000"/>
                <w:szCs w:val="18"/>
              </w:rPr>
              <w:t>2,040</w:t>
            </w:r>
          </w:p>
        </w:tc>
        <w:tc>
          <w:tcPr>
            <w:tcW w:w="1736"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jc w:val="center"/>
              <w:rPr>
                <w:rFonts w:cs="Arial"/>
                <w:color w:val="000000"/>
                <w:szCs w:val="18"/>
              </w:rPr>
            </w:pPr>
            <w:r w:rsidRPr="00807ACC">
              <w:rPr>
                <w:rFonts w:cs="Arial"/>
                <w:color w:val="000000"/>
                <w:szCs w:val="18"/>
              </w:rPr>
              <w:t>71.2</w:t>
            </w:r>
          </w:p>
        </w:tc>
      </w:tr>
      <w:tr w:rsidR="009B27CE" w:rsidRPr="00807ACC" w:rsidTr="00867A3E">
        <w:trPr>
          <w:cantSplit/>
        </w:trPr>
        <w:tc>
          <w:tcPr>
            <w:tcW w:w="2410"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pPr>
            <w:r w:rsidRPr="00807ACC">
              <w:t>Whanganui</w:t>
            </w:r>
          </w:p>
        </w:tc>
        <w:tc>
          <w:tcPr>
            <w:tcW w:w="2605"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tabs>
                <w:tab w:val="decimal" w:pos="1499"/>
              </w:tabs>
              <w:rPr>
                <w:rFonts w:cs="Arial"/>
                <w:color w:val="000000"/>
                <w:szCs w:val="18"/>
              </w:rPr>
            </w:pPr>
            <w:r w:rsidRPr="00807ACC">
              <w:rPr>
                <w:rFonts w:cs="Arial"/>
                <w:color w:val="000000"/>
                <w:szCs w:val="18"/>
              </w:rPr>
              <w:t>456</w:t>
            </w:r>
          </w:p>
        </w:tc>
        <w:tc>
          <w:tcPr>
            <w:tcW w:w="2606"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tabs>
                <w:tab w:val="decimal" w:pos="1499"/>
              </w:tabs>
              <w:rPr>
                <w:rFonts w:cs="Arial"/>
                <w:color w:val="000000"/>
                <w:szCs w:val="18"/>
              </w:rPr>
            </w:pPr>
            <w:r w:rsidRPr="00807ACC">
              <w:rPr>
                <w:rFonts w:cs="Arial"/>
                <w:color w:val="000000"/>
                <w:szCs w:val="18"/>
              </w:rPr>
              <w:t>771</w:t>
            </w:r>
          </w:p>
        </w:tc>
        <w:tc>
          <w:tcPr>
            <w:tcW w:w="1736"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jc w:val="center"/>
              <w:rPr>
                <w:rFonts w:cs="Arial"/>
                <w:color w:val="000000"/>
                <w:szCs w:val="18"/>
              </w:rPr>
            </w:pPr>
            <w:r w:rsidRPr="00807ACC">
              <w:rPr>
                <w:rFonts w:cs="Arial"/>
                <w:color w:val="000000"/>
                <w:szCs w:val="18"/>
              </w:rPr>
              <w:t>59.1</w:t>
            </w:r>
          </w:p>
        </w:tc>
      </w:tr>
      <w:tr w:rsidR="009B27CE" w:rsidRPr="00807ACC" w:rsidTr="00867A3E">
        <w:trPr>
          <w:cantSplit/>
        </w:trPr>
        <w:tc>
          <w:tcPr>
            <w:tcW w:w="2410"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pPr>
            <w:r w:rsidRPr="00807ACC">
              <w:t>Capital &amp; Coast</w:t>
            </w:r>
          </w:p>
        </w:tc>
        <w:tc>
          <w:tcPr>
            <w:tcW w:w="2605"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tabs>
                <w:tab w:val="decimal" w:pos="1499"/>
              </w:tabs>
              <w:rPr>
                <w:rFonts w:cs="Arial"/>
                <w:color w:val="000000"/>
                <w:szCs w:val="18"/>
              </w:rPr>
            </w:pPr>
            <w:r w:rsidRPr="00807ACC">
              <w:rPr>
                <w:rFonts w:cs="Arial"/>
                <w:color w:val="000000"/>
                <w:szCs w:val="18"/>
              </w:rPr>
              <w:t>2,181</w:t>
            </w:r>
          </w:p>
        </w:tc>
        <w:tc>
          <w:tcPr>
            <w:tcW w:w="2606"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tabs>
                <w:tab w:val="decimal" w:pos="1499"/>
              </w:tabs>
              <w:rPr>
                <w:rFonts w:cs="Arial"/>
                <w:color w:val="000000"/>
                <w:szCs w:val="18"/>
              </w:rPr>
            </w:pPr>
            <w:r w:rsidRPr="00807ACC">
              <w:rPr>
                <w:rFonts w:cs="Arial"/>
                <w:color w:val="000000"/>
                <w:szCs w:val="18"/>
              </w:rPr>
              <w:t>3,354</w:t>
            </w:r>
          </w:p>
        </w:tc>
        <w:tc>
          <w:tcPr>
            <w:tcW w:w="1736"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jc w:val="center"/>
              <w:rPr>
                <w:rFonts w:cs="Arial"/>
                <w:color w:val="000000"/>
                <w:szCs w:val="18"/>
              </w:rPr>
            </w:pPr>
            <w:r w:rsidRPr="00807ACC">
              <w:rPr>
                <w:rFonts w:cs="Arial"/>
                <w:color w:val="000000"/>
                <w:szCs w:val="18"/>
              </w:rPr>
              <w:t>65.0</w:t>
            </w:r>
          </w:p>
        </w:tc>
      </w:tr>
      <w:tr w:rsidR="009B27CE" w:rsidRPr="00807ACC" w:rsidTr="00867A3E">
        <w:trPr>
          <w:cantSplit/>
        </w:trPr>
        <w:tc>
          <w:tcPr>
            <w:tcW w:w="2410"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pPr>
            <w:r w:rsidRPr="00807ACC">
              <w:t>Hutt Valley</w:t>
            </w:r>
          </w:p>
        </w:tc>
        <w:tc>
          <w:tcPr>
            <w:tcW w:w="2605"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tabs>
                <w:tab w:val="decimal" w:pos="1499"/>
              </w:tabs>
              <w:rPr>
                <w:rFonts w:cs="Arial"/>
                <w:color w:val="000000"/>
                <w:szCs w:val="18"/>
              </w:rPr>
            </w:pPr>
            <w:r w:rsidRPr="00807ACC">
              <w:rPr>
                <w:rFonts w:cs="Arial"/>
                <w:color w:val="000000"/>
                <w:szCs w:val="18"/>
              </w:rPr>
              <w:t>984</w:t>
            </w:r>
          </w:p>
        </w:tc>
        <w:tc>
          <w:tcPr>
            <w:tcW w:w="2606"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tabs>
                <w:tab w:val="decimal" w:pos="1499"/>
              </w:tabs>
              <w:rPr>
                <w:rFonts w:cs="Arial"/>
                <w:color w:val="000000"/>
                <w:szCs w:val="18"/>
              </w:rPr>
            </w:pPr>
            <w:r w:rsidRPr="00807ACC">
              <w:rPr>
                <w:rFonts w:cs="Arial"/>
                <w:color w:val="000000"/>
                <w:szCs w:val="18"/>
              </w:rPr>
              <w:t>1,822</w:t>
            </w:r>
          </w:p>
        </w:tc>
        <w:tc>
          <w:tcPr>
            <w:tcW w:w="1736"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jc w:val="center"/>
              <w:rPr>
                <w:rFonts w:cs="Arial"/>
                <w:color w:val="000000"/>
                <w:szCs w:val="18"/>
              </w:rPr>
            </w:pPr>
            <w:r w:rsidRPr="00807ACC">
              <w:rPr>
                <w:rFonts w:cs="Arial"/>
                <w:color w:val="000000"/>
                <w:szCs w:val="18"/>
              </w:rPr>
              <w:t>54.0</w:t>
            </w:r>
          </w:p>
        </w:tc>
      </w:tr>
      <w:tr w:rsidR="009B27CE" w:rsidRPr="00807ACC" w:rsidTr="00867A3E">
        <w:trPr>
          <w:cantSplit/>
        </w:trPr>
        <w:tc>
          <w:tcPr>
            <w:tcW w:w="2410"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pPr>
            <w:r w:rsidRPr="00807ACC">
              <w:t>Wairarapa</w:t>
            </w:r>
          </w:p>
        </w:tc>
        <w:tc>
          <w:tcPr>
            <w:tcW w:w="2605"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tabs>
                <w:tab w:val="decimal" w:pos="1499"/>
              </w:tabs>
              <w:rPr>
                <w:rFonts w:cs="Arial"/>
                <w:color w:val="000000"/>
                <w:szCs w:val="18"/>
              </w:rPr>
            </w:pPr>
            <w:r w:rsidRPr="00807ACC">
              <w:rPr>
                <w:rFonts w:cs="Arial"/>
                <w:color w:val="000000"/>
                <w:szCs w:val="18"/>
              </w:rPr>
              <w:t>196</w:t>
            </w:r>
          </w:p>
        </w:tc>
        <w:tc>
          <w:tcPr>
            <w:tcW w:w="2606"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tabs>
                <w:tab w:val="decimal" w:pos="1499"/>
              </w:tabs>
              <w:rPr>
                <w:rFonts w:cs="Arial"/>
                <w:color w:val="000000"/>
                <w:szCs w:val="18"/>
              </w:rPr>
            </w:pPr>
            <w:r w:rsidRPr="00807ACC">
              <w:rPr>
                <w:rFonts w:cs="Arial"/>
                <w:color w:val="000000"/>
                <w:szCs w:val="18"/>
              </w:rPr>
              <w:t>481</w:t>
            </w:r>
          </w:p>
        </w:tc>
        <w:tc>
          <w:tcPr>
            <w:tcW w:w="1736"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jc w:val="center"/>
              <w:rPr>
                <w:rFonts w:cs="Arial"/>
                <w:color w:val="000000"/>
                <w:szCs w:val="18"/>
              </w:rPr>
            </w:pPr>
            <w:r w:rsidRPr="00807ACC">
              <w:rPr>
                <w:rFonts w:cs="Arial"/>
                <w:color w:val="000000"/>
                <w:szCs w:val="18"/>
              </w:rPr>
              <w:t>40.7</w:t>
            </w:r>
          </w:p>
        </w:tc>
      </w:tr>
      <w:tr w:rsidR="009B27CE" w:rsidRPr="00807ACC" w:rsidTr="00867A3E">
        <w:trPr>
          <w:cantSplit/>
        </w:trPr>
        <w:tc>
          <w:tcPr>
            <w:tcW w:w="2410"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pPr>
            <w:r w:rsidRPr="00807ACC">
              <w:t>Nelson Marlborough</w:t>
            </w:r>
          </w:p>
        </w:tc>
        <w:tc>
          <w:tcPr>
            <w:tcW w:w="2605"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tabs>
                <w:tab w:val="decimal" w:pos="1499"/>
              </w:tabs>
              <w:rPr>
                <w:rFonts w:cs="Arial"/>
                <w:color w:val="000000"/>
                <w:szCs w:val="18"/>
              </w:rPr>
            </w:pPr>
            <w:r w:rsidRPr="00807ACC">
              <w:rPr>
                <w:rFonts w:cs="Arial"/>
                <w:color w:val="000000"/>
                <w:szCs w:val="18"/>
              </w:rPr>
              <w:t>1,045</w:t>
            </w:r>
          </w:p>
        </w:tc>
        <w:tc>
          <w:tcPr>
            <w:tcW w:w="2606"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tabs>
                <w:tab w:val="decimal" w:pos="1499"/>
              </w:tabs>
              <w:rPr>
                <w:rFonts w:cs="Arial"/>
                <w:color w:val="000000"/>
                <w:szCs w:val="18"/>
              </w:rPr>
            </w:pPr>
            <w:r w:rsidRPr="00807ACC">
              <w:rPr>
                <w:rFonts w:cs="Arial"/>
                <w:color w:val="000000"/>
                <w:szCs w:val="18"/>
              </w:rPr>
              <w:t>1,365</w:t>
            </w:r>
          </w:p>
        </w:tc>
        <w:tc>
          <w:tcPr>
            <w:tcW w:w="1736"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jc w:val="center"/>
              <w:rPr>
                <w:rFonts w:cs="Arial"/>
                <w:color w:val="000000"/>
                <w:szCs w:val="18"/>
              </w:rPr>
            </w:pPr>
            <w:r w:rsidRPr="00807ACC">
              <w:rPr>
                <w:rFonts w:cs="Arial"/>
                <w:color w:val="000000"/>
                <w:szCs w:val="18"/>
              </w:rPr>
              <w:t>76.6</w:t>
            </w:r>
          </w:p>
        </w:tc>
      </w:tr>
      <w:tr w:rsidR="009B27CE" w:rsidRPr="00807ACC" w:rsidTr="00867A3E">
        <w:trPr>
          <w:cantSplit/>
        </w:trPr>
        <w:tc>
          <w:tcPr>
            <w:tcW w:w="2410"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pPr>
            <w:r w:rsidRPr="00807ACC">
              <w:t>West Coast</w:t>
            </w:r>
          </w:p>
        </w:tc>
        <w:tc>
          <w:tcPr>
            <w:tcW w:w="2605"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tabs>
                <w:tab w:val="decimal" w:pos="1499"/>
              </w:tabs>
              <w:rPr>
                <w:rFonts w:cs="Arial"/>
                <w:color w:val="000000"/>
                <w:szCs w:val="18"/>
              </w:rPr>
            </w:pPr>
            <w:r w:rsidRPr="00807ACC">
              <w:rPr>
                <w:rFonts w:cs="Arial"/>
                <w:color w:val="000000"/>
                <w:szCs w:val="18"/>
              </w:rPr>
              <w:t>185</w:t>
            </w:r>
          </w:p>
        </w:tc>
        <w:tc>
          <w:tcPr>
            <w:tcW w:w="2606"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tabs>
                <w:tab w:val="decimal" w:pos="1499"/>
              </w:tabs>
              <w:rPr>
                <w:rFonts w:cs="Arial"/>
                <w:color w:val="000000"/>
                <w:szCs w:val="18"/>
              </w:rPr>
            </w:pPr>
            <w:r w:rsidRPr="00807ACC">
              <w:rPr>
                <w:rFonts w:cs="Arial"/>
                <w:color w:val="000000"/>
                <w:szCs w:val="18"/>
              </w:rPr>
              <w:t>300</w:t>
            </w:r>
          </w:p>
        </w:tc>
        <w:tc>
          <w:tcPr>
            <w:tcW w:w="1736"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jc w:val="center"/>
              <w:rPr>
                <w:rFonts w:cs="Arial"/>
                <w:color w:val="000000"/>
                <w:szCs w:val="18"/>
              </w:rPr>
            </w:pPr>
            <w:r w:rsidRPr="00807ACC">
              <w:rPr>
                <w:rFonts w:cs="Arial"/>
                <w:color w:val="000000"/>
                <w:szCs w:val="18"/>
              </w:rPr>
              <w:t>61.7</w:t>
            </w:r>
          </w:p>
        </w:tc>
      </w:tr>
      <w:tr w:rsidR="009B27CE" w:rsidRPr="00807ACC" w:rsidTr="00867A3E">
        <w:trPr>
          <w:cantSplit/>
        </w:trPr>
        <w:tc>
          <w:tcPr>
            <w:tcW w:w="2410"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pPr>
            <w:r w:rsidRPr="00807ACC">
              <w:t>Canterbury</w:t>
            </w:r>
          </w:p>
        </w:tc>
        <w:tc>
          <w:tcPr>
            <w:tcW w:w="2605"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tabs>
                <w:tab w:val="decimal" w:pos="1499"/>
              </w:tabs>
              <w:rPr>
                <w:rFonts w:cs="Arial"/>
                <w:color w:val="000000"/>
                <w:szCs w:val="18"/>
              </w:rPr>
            </w:pPr>
            <w:r w:rsidRPr="00807ACC">
              <w:rPr>
                <w:rFonts w:cs="Arial"/>
                <w:color w:val="000000"/>
                <w:szCs w:val="18"/>
              </w:rPr>
              <w:t>4,367</w:t>
            </w:r>
          </w:p>
        </w:tc>
        <w:tc>
          <w:tcPr>
            <w:tcW w:w="2606"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tabs>
                <w:tab w:val="decimal" w:pos="1499"/>
              </w:tabs>
              <w:rPr>
                <w:rFonts w:cs="Arial"/>
                <w:color w:val="000000"/>
                <w:szCs w:val="18"/>
              </w:rPr>
            </w:pPr>
            <w:r w:rsidRPr="00807ACC">
              <w:rPr>
                <w:rFonts w:cs="Arial"/>
                <w:color w:val="000000"/>
                <w:szCs w:val="18"/>
              </w:rPr>
              <w:t>5,807</w:t>
            </w:r>
          </w:p>
        </w:tc>
        <w:tc>
          <w:tcPr>
            <w:tcW w:w="1736"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jc w:val="center"/>
              <w:rPr>
                <w:rFonts w:cs="Arial"/>
                <w:color w:val="000000"/>
                <w:szCs w:val="18"/>
              </w:rPr>
            </w:pPr>
            <w:r w:rsidRPr="00807ACC">
              <w:rPr>
                <w:rFonts w:cs="Arial"/>
                <w:color w:val="000000"/>
                <w:szCs w:val="18"/>
              </w:rPr>
              <w:t>75.2</w:t>
            </w:r>
          </w:p>
        </w:tc>
      </w:tr>
      <w:tr w:rsidR="009B27CE" w:rsidRPr="00807ACC" w:rsidTr="00867A3E">
        <w:trPr>
          <w:cantSplit/>
        </w:trPr>
        <w:tc>
          <w:tcPr>
            <w:tcW w:w="2410"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pPr>
            <w:r w:rsidRPr="00807ACC">
              <w:t>South Canterbury</w:t>
            </w:r>
          </w:p>
        </w:tc>
        <w:tc>
          <w:tcPr>
            <w:tcW w:w="2605"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tabs>
                <w:tab w:val="decimal" w:pos="1499"/>
              </w:tabs>
              <w:rPr>
                <w:rFonts w:cs="Arial"/>
                <w:color w:val="000000"/>
                <w:szCs w:val="18"/>
              </w:rPr>
            </w:pPr>
            <w:r w:rsidRPr="00807ACC">
              <w:rPr>
                <w:rFonts w:cs="Arial"/>
                <w:color w:val="000000"/>
                <w:szCs w:val="18"/>
              </w:rPr>
              <w:t>366</w:t>
            </w:r>
          </w:p>
        </w:tc>
        <w:tc>
          <w:tcPr>
            <w:tcW w:w="2606"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tabs>
                <w:tab w:val="decimal" w:pos="1499"/>
              </w:tabs>
              <w:rPr>
                <w:rFonts w:cs="Arial"/>
                <w:color w:val="000000"/>
                <w:szCs w:val="18"/>
              </w:rPr>
            </w:pPr>
            <w:r w:rsidRPr="00807ACC">
              <w:rPr>
                <w:rFonts w:cs="Arial"/>
                <w:color w:val="000000"/>
                <w:szCs w:val="18"/>
              </w:rPr>
              <w:t>639</w:t>
            </w:r>
          </w:p>
        </w:tc>
        <w:tc>
          <w:tcPr>
            <w:tcW w:w="1736"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jc w:val="center"/>
              <w:rPr>
                <w:rFonts w:cs="Arial"/>
                <w:color w:val="000000"/>
                <w:szCs w:val="18"/>
              </w:rPr>
            </w:pPr>
            <w:r w:rsidRPr="00807ACC">
              <w:rPr>
                <w:rFonts w:cs="Arial"/>
                <w:color w:val="000000"/>
                <w:szCs w:val="18"/>
              </w:rPr>
              <w:t>57.3</w:t>
            </w:r>
          </w:p>
        </w:tc>
      </w:tr>
      <w:tr w:rsidR="009B27CE" w:rsidRPr="00807ACC" w:rsidTr="00867A3E">
        <w:trPr>
          <w:cantSplit/>
        </w:trPr>
        <w:tc>
          <w:tcPr>
            <w:tcW w:w="2410"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pPr>
            <w:r w:rsidRPr="00807ACC">
              <w:t>Southern</w:t>
            </w:r>
          </w:p>
        </w:tc>
        <w:tc>
          <w:tcPr>
            <w:tcW w:w="2605"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tabs>
                <w:tab w:val="decimal" w:pos="1499"/>
              </w:tabs>
              <w:rPr>
                <w:rFonts w:cs="Arial"/>
                <w:color w:val="000000"/>
                <w:szCs w:val="18"/>
              </w:rPr>
            </w:pPr>
            <w:r w:rsidRPr="00807ACC">
              <w:rPr>
                <w:rFonts w:cs="Arial"/>
                <w:color w:val="000000"/>
                <w:szCs w:val="18"/>
              </w:rPr>
              <w:t>2,608</w:t>
            </w:r>
          </w:p>
        </w:tc>
        <w:tc>
          <w:tcPr>
            <w:tcW w:w="2606"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tabs>
                <w:tab w:val="decimal" w:pos="1499"/>
              </w:tabs>
              <w:rPr>
                <w:rFonts w:cs="Arial"/>
                <w:color w:val="000000"/>
                <w:szCs w:val="18"/>
              </w:rPr>
            </w:pPr>
            <w:r w:rsidRPr="00807ACC">
              <w:rPr>
                <w:rFonts w:cs="Arial"/>
                <w:color w:val="000000"/>
                <w:szCs w:val="18"/>
              </w:rPr>
              <w:t>3,416</w:t>
            </w:r>
          </w:p>
        </w:tc>
        <w:tc>
          <w:tcPr>
            <w:tcW w:w="1736" w:type="dxa"/>
            <w:tcBorders>
              <w:top w:val="single" w:sz="4" w:space="0" w:color="A6A6A6" w:themeColor="background1" w:themeShade="A6"/>
              <w:bottom w:val="single" w:sz="4" w:space="0" w:color="A6A6A6" w:themeColor="background1" w:themeShade="A6"/>
            </w:tcBorders>
          </w:tcPr>
          <w:p w:rsidR="009B27CE" w:rsidRPr="00807ACC" w:rsidRDefault="009B27CE" w:rsidP="00867A3E">
            <w:pPr>
              <w:pStyle w:val="TableText"/>
              <w:jc w:val="center"/>
              <w:rPr>
                <w:rFonts w:cs="Arial"/>
                <w:color w:val="000000"/>
                <w:szCs w:val="18"/>
              </w:rPr>
            </w:pPr>
            <w:r w:rsidRPr="00807ACC">
              <w:rPr>
                <w:rFonts w:cs="Arial"/>
                <w:color w:val="000000"/>
                <w:szCs w:val="18"/>
              </w:rPr>
              <w:t>76.3</w:t>
            </w:r>
          </w:p>
        </w:tc>
      </w:tr>
      <w:tr w:rsidR="009B27CE" w:rsidRPr="00807ACC" w:rsidTr="00867A3E">
        <w:trPr>
          <w:cantSplit/>
        </w:trPr>
        <w:tc>
          <w:tcPr>
            <w:tcW w:w="2410" w:type="dxa"/>
            <w:tcBorders>
              <w:top w:val="single" w:sz="4" w:space="0" w:color="A6A6A6" w:themeColor="background1" w:themeShade="A6"/>
              <w:bottom w:val="single" w:sz="4" w:space="0" w:color="auto"/>
            </w:tcBorders>
          </w:tcPr>
          <w:p w:rsidR="009B27CE" w:rsidRPr="00807ACC" w:rsidRDefault="009B27CE" w:rsidP="00867A3E">
            <w:pPr>
              <w:pStyle w:val="TableText"/>
            </w:pPr>
            <w:r w:rsidRPr="00807ACC">
              <w:t>Unknown</w:t>
            </w:r>
          </w:p>
        </w:tc>
        <w:tc>
          <w:tcPr>
            <w:tcW w:w="2605" w:type="dxa"/>
            <w:tcBorders>
              <w:top w:val="single" w:sz="4" w:space="0" w:color="A6A6A6" w:themeColor="background1" w:themeShade="A6"/>
              <w:bottom w:val="single" w:sz="4" w:space="0" w:color="auto"/>
            </w:tcBorders>
          </w:tcPr>
          <w:p w:rsidR="009B27CE" w:rsidRPr="00807ACC" w:rsidRDefault="009B27CE" w:rsidP="00867A3E">
            <w:pPr>
              <w:pStyle w:val="TableText"/>
              <w:tabs>
                <w:tab w:val="decimal" w:pos="1499"/>
              </w:tabs>
              <w:rPr>
                <w:rFonts w:cs="Arial"/>
                <w:color w:val="000000"/>
                <w:szCs w:val="18"/>
              </w:rPr>
            </w:pPr>
            <w:r w:rsidRPr="00807ACC">
              <w:rPr>
                <w:rFonts w:cs="Arial"/>
                <w:color w:val="000000"/>
                <w:szCs w:val="18"/>
              </w:rPr>
              <w:t>134</w:t>
            </w:r>
          </w:p>
        </w:tc>
        <w:tc>
          <w:tcPr>
            <w:tcW w:w="2606" w:type="dxa"/>
            <w:tcBorders>
              <w:top w:val="single" w:sz="4" w:space="0" w:color="A6A6A6" w:themeColor="background1" w:themeShade="A6"/>
              <w:bottom w:val="single" w:sz="4" w:space="0" w:color="auto"/>
            </w:tcBorders>
          </w:tcPr>
          <w:p w:rsidR="009B27CE" w:rsidRPr="00807ACC" w:rsidRDefault="009B27CE" w:rsidP="00867A3E">
            <w:pPr>
              <w:pStyle w:val="TableText"/>
              <w:tabs>
                <w:tab w:val="decimal" w:pos="1499"/>
              </w:tabs>
              <w:rPr>
                <w:rFonts w:cs="Arial"/>
                <w:color w:val="000000"/>
                <w:szCs w:val="18"/>
              </w:rPr>
            </w:pPr>
            <w:r w:rsidRPr="00807ACC">
              <w:rPr>
                <w:rFonts w:cs="Arial"/>
                <w:color w:val="000000"/>
                <w:szCs w:val="18"/>
              </w:rPr>
              <w:t>264</w:t>
            </w:r>
          </w:p>
        </w:tc>
        <w:tc>
          <w:tcPr>
            <w:tcW w:w="1736" w:type="dxa"/>
            <w:tcBorders>
              <w:top w:val="single" w:sz="4" w:space="0" w:color="A6A6A6" w:themeColor="background1" w:themeShade="A6"/>
              <w:bottom w:val="single" w:sz="4" w:space="0" w:color="auto"/>
            </w:tcBorders>
          </w:tcPr>
          <w:p w:rsidR="009B27CE" w:rsidRPr="00807ACC" w:rsidRDefault="00867A3E" w:rsidP="00867A3E">
            <w:pPr>
              <w:pStyle w:val="TableText"/>
              <w:jc w:val="center"/>
              <w:rPr>
                <w:rFonts w:cs="Arial"/>
                <w:color w:val="000000"/>
                <w:szCs w:val="18"/>
              </w:rPr>
            </w:pPr>
            <w:r w:rsidRPr="00807ACC">
              <w:rPr>
                <w:rFonts w:cs="Arial"/>
                <w:color w:val="000000"/>
                <w:szCs w:val="18"/>
              </w:rPr>
              <w:t>–</w:t>
            </w:r>
          </w:p>
        </w:tc>
      </w:tr>
      <w:tr w:rsidR="009B27CE" w:rsidRPr="00807ACC" w:rsidTr="00867A3E">
        <w:trPr>
          <w:cantSplit/>
        </w:trPr>
        <w:tc>
          <w:tcPr>
            <w:tcW w:w="2410" w:type="dxa"/>
            <w:tcBorders>
              <w:top w:val="single" w:sz="4" w:space="0" w:color="auto"/>
              <w:bottom w:val="single" w:sz="4" w:space="0" w:color="auto"/>
            </w:tcBorders>
          </w:tcPr>
          <w:p w:rsidR="009B27CE" w:rsidRPr="00807ACC" w:rsidRDefault="009B27CE" w:rsidP="00867A3E">
            <w:pPr>
              <w:pStyle w:val="TableText"/>
              <w:rPr>
                <w:b/>
              </w:rPr>
            </w:pPr>
            <w:r w:rsidRPr="00807ACC">
              <w:rPr>
                <w:b/>
              </w:rPr>
              <w:t>New Zealand</w:t>
            </w:r>
          </w:p>
        </w:tc>
        <w:tc>
          <w:tcPr>
            <w:tcW w:w="2605" w:type="dxa"/>
            <w:tcBorders>
              <w:top w:val="single" w:sz="4" w:space="0" w:color="auto"/>
              <w:bottom w:val="single" w:sz="4" w:space="0" w:color="auto"/>
            </w:tcBorders>
          </w:tcPr>
          <w:p w:rsidR="009B27CE" w:rsidRPr="00807ACC" w:rsidRDefault="009B27CE" w:rsidP="00867A3E">
            <w:pPr>
              <w:pStyle w:val="TableText"/>
              <w:tabs>
                <w:tab w:val="decimal" w:pos="1499"/>
              </w:tabs>
              <w:rPr>
                <w:rFonts w:cs="Arial"/>
                <w:b/>
                <w:bCs/>
                <w:color w:val="000000"/>
                <w:szCs w:val="18"/>
              </w:rPr>
            </w:pPr>
            <w:r w:rsidRPr="00807ACC">
              <w:rPr>
                <w:rFonts w:cs="Arial"/>
                <w:b/>
                <w:bCs/>
                <w:color w:val="000000"/>
                <w:szCs w:val="18"/>
              </w:rPr>
              <w:t>34,760</w:t>
            </w:r>
          </w:p>
        </w:tc>
        <w:tc>
          <w:tcPr>
            <w:tcW w:w="2606" w:type="dxa"/>
            <w:tcBorders>
              <w:top w:val="single" w:sz="4" w:space="0" w:color="auto"/>
              <w:bottom w:val="single" w:sz="4" w:space="0" w:color="auto"/>
            </w:tcBorders>
          </w:tcPr>
          <w:p w:rsidR="009B27CE" w:rsidRPr="00807ACC" w:rsidRDefault="009B27CE" w:rsidP="00867A3E">
            <w:pPr>
              <w:pStyle w:val="TableText"/>
              <w:tabs>
                <w:tab w:val="decimal" w:pos="1499"/>
              </w:tabs>
              <w:rPr>
                <w:rFonts w:cs="Arial"/>
                <w:b/>
                <w:bCs/>
                <w:color w:val="000000"/>
                <w:szCs w:val="18"/>
              </w:rPr>
            </w:pPr>
            <w:r w:rsidRPr="00807ACC">
              <w:rPr>
                <w:rFonts w:cs="Arial"/>
                <w:b/>
                <w:bCs/>
                <w:color w:val="000000"/>
                <w:szCs w:val="18"/>
              </w:rPr>
              <w:t>53,519</w:t>
            </w:r>
          </w:p>
        </w:tc>
        <w:tc>
          <w:tcPr>
            <w:tcW w:w="1736" w:type="dxa"/>
            <w:tcBorders>
              <w:top w:val="single" w:sz="4" w:space="0" w:color="auto"/>
              <w:bottom w:val="single" w:sz="4" w:space="0" w:color="auto"/>
            </w:tcBorders>
          </w:tcPr>
          <w:p w:rsidR="009B27CE" w:rsidRPr="00807ACC" w:rsidRDefault="009B27CE" w:rsidP="00867A3E">
            <w:pPr>
              <w:pStyle w:val="TableText"/>
              <w:jc w:val="center"/>
              <w:rPr>
                <w:rFonts w:cs="Arial"/>
                <w:b/>
                <w:bCs/>
                <w:color w:val="000000"/>
                <w:szCs w:val="18"/>
              </w:rPr>
            </w:pPr>
            <w:r w:rsidRPr="00807ACC">
              <w:rPr>
                <w:rFonts w:cs="Arial"/>
                <w:b/>
                <w:bCs/>
                <w:color w:val="000000"/>
                <w:szCs w:val="18"/>
              </w:rPr>
              <w:t>64.9</w:t>
            </w:r>
          </w:p>
        </w:tc>
      </w:tr>
    </w:tbl>
    <w:p w:rsidR="007E36F8" w:rsidRPr="00807ACC" w:rsidRDefault="007E36F8" w:rsidP="00867A3E"/>
    <w:p w:rsidR="00867A3E" w:rsidRPr="00807ACC" w:rsidRDefault="00867A3E" w:rsidP="00867A3E"/>
    <w:p w:rsidR="00867A3E" w:rsidRPr="00807ACC" w:rsidRDefault="00867A3E">
      <w:pPr>
        <w:spacing w:line="240" w:lineRule="auto"/>
        <w:rPr>
          <w:b/>
          <w:sz w:val="20"/>
        </w:rPr>
      </w:pPr>
      <w:bookmarkStart w:id="77" w:name="_Toc397424547"/>
      <w:r w:rsidRPr="00807ACC">
        <w:br w:type="page"/>
      </w:r>
    </w:p>
    <w:p w:rsidR="00E86851" w:rsidRPr="00807ACC" w:rsidRDefault="00E86851" w:rsidP="00867A3E">
      <w:pPr>
        <w:pStyle w:val="Table"/>
        <w:spacing w:before="0"/>
      </w:pPr>
      <w:bookmarkStart w:id="78" w:name="_Toc428901235"/>
      <w:r w:rsidRPr="00807ACC">
        <w:lastRenderedPageBreak/>
        <w:t xml:space="preserve">Table </w:t>
      </w:r>
      <w:r w:rsidR="00C16AF8">
        <w:fldChar w:fldCharType="begin"/>
      </w:r>
      <w:r w:rsidR="00C16AF8">
        <w:instrText xml:space="preserve"> SEQ Table \* ARABIC </w:instrText>
      </w:r>
      <w:r w:rsidR="00C16AF8">
        <w:fldChar w:fldCharType="separate"/>
      </w:r>
      <w:r w:rsidR="001D4BF9">
        <w:rPr>
          <w:noProof/>
        </w:rPr>
        <w:t>4</w:t>
      </w:r>
      <w:r w:rsidR="00C16AF8">
        <w:rPr>
          <w:noProof/>
        </w:rPr>
        <w:fldChar w:fldCharType="end"/>
      </w:r>
      <w:r w:rsidRPr="00807ACC">
        <w:t xml:space="preserve">: Number and percentage of women who register with </w:t>
      </w:r>
      <w:r w:rsidR="00064DDE" w:rsidRPr="00807ACC">
        <w:t xml:space="preserve">an LMC </w:t>
      </w:r>
      <w:r w:rsidRPr="00807ACC">
        <w:t xml:space="preserve">in the first trimester of their pregnancy among all registered women, by facility of birth, </w:t>
      </w:r>
      <w:bookmarkEnd w:id="76"/>
      <w:bookmarkEnd w:id="77"/>
      <w:r w:rsidR="006B6FEA" w:rsidRPr="00807ACC">
        <w:t>2013</w:t>
      </w:r>
      <w:bookmarkEnd w:id="78"/>
    </w:p>
    <w:tbl>
      <w:tblPr>
        <w:tblW w:w="0" w:type="auto"/>
        <w:tblInd w:w="57" w:type="dxa"/>
        <w:tblLayout w:type="fixed"/>
        <w:tblCellMar>
          <w:left w:w="57" w:type="dxa"/>
          <w:right w:w="57" w:type="dxa"/>
        </w:tblCellMar>
        <w:tblLook w:val="0460" w:firstRow="1" w:lastRow="1" w:firstColumn="0" w:lastColumn="0" w:noHBand="0" w:noVBand="1"/>
      </w:tblPr>
      <w:tblGrid>
        <w:gridCol w:w="3227"/>
        <w:gridCol w:w="2551"/>
        <w:gridCol w:w="1985"/>
        <w:gridCol w:w="1593"/>
      </w:tblGrid>
      <w:tr w:rsidR="00E86851" w:rsidRPr="00807ACC" w:rsidTr="00867A3E">
        <w:trPr>
          <w:cantSplit/>
        </w:trPr>
        <w:tc>
          <w:tcPr>
            <w:tcW w:w="3227" w:type="dxa"/>
            <w:tcBorders>
              <w:top w:val="single" w:sz="4" w:space="0" w:color="auto"/>
              <w:bottom w:val="single" w:sz="4" w:space="0" w:color="auto"/>
            </w:tcBorders>
          </w:tcPr>
          <w:p w:rsidR="00E86851" w:rsidRPr="00807ACC" w:rsidRDefault="00B654A7" w:rsidP="00867A3E">
            <w:pPr>
              <w:pStyle w:val="TableText"/>
              <w:rPr>
                <w:b/>
              </w:rPr>
            </w:pPr>
            <w:r w:rsidRPr="00807ACC">
              <w:rPr>
                <w:b/>
              </w:rPr>
              <w:t>Place of birth</w:t>
            </w:r>
          </w:p>
        </w:tc>
        <w:tc>
          <w:tcPr>
            <w:tcW w:w="2551" w:type="dxa"/>
            <w:tcBorders>
              <w:top w:val="single" w:sz="4" w:space="0" w:color="auto"/>
              <w:bottom w:val="single" w:sz="4" w:space="0" w:color="auto"/>
            </w:tcBorders>
          </w:tcPr>
          <w:p w:rsidR="00E86851" w:rsidRPr="00807ACC" w:rsidRDefault="00E86851" w:rsidP="00867A3E">
            <w:pPr>
              <w:pStyle w:val="TableText"/>
              <w:jc w:val="center"/>
              <w:rPr>
                <w:b/>
              </w:rPr>
            </w:pPr>
            <w:r w:rsidRPr="00807ACC">
              <w:rPr>
                <w:b/>
              </w:rPr>
              <w:t>Registered within the first trimester of pregnancy</w:t>
            </w:r>
          </w:p>
        </w:tc>
        <w:tc>
          <w:tcPr>
            <w:tcW w:w="1985" w:type="dxa"/>
            <w:tcBorders>
              <w:top w:val="single" w:sz="4" w:space="0" w:color="auto"/>
              <w:bottom w:val="single" w:sz="4" w:space="0" w:color="auto"/>
            </w:tcBorders>
          </w:tcPr>
          <w:p w:rsidR="00E86851" w:rsidRPr="00807ACC" w:rsidRDefault="00E86851" w:rsidP="00867A3E">
            <w:pPr>
              <w:pStyle w:val="TableText"/>
              <w:jc w:val="center"/>
              <w:rPr>
                <w:b/>
              </w:rPr>
            </w:pPr>
            <w:r w:rsidRPr="00807ACC">
              <w:rPr>
                <w:b/>
              </w:rPr>
              <w:t>All registered women</w:t>
            </w:r>
          </w:p>
        </w:tc>
        <w:tc>
          <w:tcPr>
            <w:tcW w:w="1593" w:type="dxa"/>
            <w:tcBorders>
              <w:top w:val="single" w:sz="4" w:space="0" w:color="auto"/>
              <w:bottom w:val="single" w:sz="4" w:space="0" w:color="auto"/>
            </w:tcBorders>
          </w:tcPr>
          <w:p w:rsidR="00E86851" w:rsidRPr="00807ACC" w:rsidRDefault="00E86851" w:rsidP="00867A3E">
            <w:pPr>
              <w:pStyle w:val="TableText"/>
              <w:jc w:val="center"/>
              <w:rPr>
                <w:b/>
              </w:rPr>
            </w:pPr>
            <w:r w:rsidRPr="00807ACC">
              <w:rPr>
                <w:b/>
              </w:rPr>
              <w:t>Rate (%)</w:t>
            </w:r>
          </w:p>
        </w:tc>
      </w:tr>
      <w:tr w:rsidR="00F5393A" w:rsidRPr="00807ACC" w:rsidTr="00867A3E">
        <w:trPr>
          <w:cantSplit/>
        </w:trPr>
        <w:tc>
          <w:tcPr>
            <w:tcW w:w="3227" w:type="dxa"/>
            <w:tcBorders>
              <w:top w:val="single" w:sz="4" w:space="0" w:color="auto"/>
              <w:bottom w:val="single" w:sz="4" w:space="0" w:color="A6A6A6" w:themeColor="background1" w:themeShade="A6"/>
            </w:tcBorders>
          </w:tcPr>
          <w:p w:rsidR="00F5393A" w:rsidRPr="00807ACC" w:rsidRDefault="00F5393A" w:rsidP="00867A3E">
            <w:pPr>
              <w:pStyle w:val="TableText"/>
            </w:pPr>
            <w:proofErr w:type="spellStart"/>
            <w:r w:rsidRPr="00807ACC">
              <w:t>Whangarei</w:t>
            </w:r>
            <w:proofErr w:type="spellEnd"/>
          </w:p>
        </w:tc>
        <w:tc>
          <w:tcPr>
            <w:tcW w:w="2551" w:type="dxa"/>
            <w:tcBorders>
              <w:top w:val="single" w:sz="4" w:space="0" w:color="auto"/>
              <w:bottom w:val="single" w:sz="4" w:space="0" w:color="A6A6A6" w:themeColor="background1" w:themeShade="A6"/>
            </w:tcBorders>
          </w:tcPr>
          <w:p w:rsidR="00F5393A" w:rsidRPr="00807ACC" w:rsidRDefault="00F5393A" w:rsidP="00867A3E">
            <w:pPr>
              <w:pStyle w:val="TableText"/>
              <w:tabs>
                <w:tab w:val="decimal" w:pos="1394"/>
              </w:tabs>
            </w:pPr>
            <w:r w:rsidRPr="00807ACC">
              <w:t>866</w:t>
            </w:r>
          </w:p>
        </w:tc>
        <w:tc>
          <w:tcPr>
            <w:tcW w:w="1985" w:type="dxa"/>
            <w:tcBorders>
              <w:top w:val="single" w:sz="4" w:space="0" w:color="auto"/>
              <w:bottom w:val="single" w:sz="4" w:space="0" w:color="A6A6A6" w:themeColor="background1" w:themeShade="A6"/>
            </w:tcBorders>
          </w:tcPr>
          <w:p w:rsidR="00F5393A" w:rsidRPr="00807ACC" w:rsidRDefault="00F5393A" w:rsidP="00867A3E">
            <w:pPr>
              <w:pStyle w:val="TableText"/>
              <w:tabs>
                <w:tab w:val="decimal" w:pos="1103"/>
              </w:tabs>
            </w:pPr>
            <w:r w:rsidRPr="00807ACC">
              <w:t>1,435</w:t>
            </w:r>
          </w:p>
        </w:tc>
        <w:tc>
          <w:tcPr>
            <w:tcW w:w="1593" w:type="dxa"/>
            <w:tcBorders>
              <w:top w:val="single" w:sz="4" w:space="0" w:color="auto"/>
              <w:bottom w:val="single" w:sz="4" w:space="0" w:color="A6A6A6" w:themeColor="background1" w:themeShade="A6"/>
            </w:tcBorders>
          </w:tcPr>
          <w:p w:rsidR="00F5393A" w:rsidRPr="00807ACC" w:rsidRDefault="00F5393A" w:rsidP="00867A3E">
            <w:pPr>
              <w:pStyle w:val="TableText"/>
              <w:jc w:val="center"/>
            </w:pPr>
            <w:r w:rsidRPr="00807ACC">
              <w:t>60.3</w:t>
            </w:r>
          </w:p>
        </w:tc>
      </w:tr>
      <w:tr w:rsidR="00F5393A" w:rsidRPr="00807ACC" w:rsidTr="00867A3E">
        <w:trPr>
          <w:cantSplit/>
        </w:trPr>
        <w:tc>
          <w:tcPr>
            <w:tcW w:w="3227"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pPr>
            <w:r w:rsidRPr="00807ACC">
              <w:t>North Shore</w:t>
            </w:r>
          </w:p>
        </w:tc>
        <w:tc>
          <w:tcPr>
            <w:tcW w:w="2551"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394"/>
              </w:tabs>
            </w:pPr>
            <w:r w:rsidRPr="00807ACC">
              <w:t>2,577</w:t>
            </w:r>
          </w:p>
        </w:tc>
        <w:tc>
          <w:tcPr>
            <w:tcW w:w="1985"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103"/>
              </w:tabs>
            </w:pPr>
            <w:r w:rsidRPr="00807ACC">
              <w:t>3,598</w:t>
            </w:r>
          </w:p>
        </w:tc>
        <w:tc>
          <w:tcPr>
            <w:tcW w:w="1593"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jc w:val="center"/>
            </w:pPr>
            <w:r w:rsidRPr="00807ACC">
              <w:t>71.6</w:t>
            </w:r>
          </w:p>
        </w:tc>
      </w:tr>
      <w:tr w:rsidR="00F5393A" w:rsidRPr="00807ACC" w:rsidTr="00867A3E">
        <w:trPr>
          <w:cantSplit/>
        </w:trPr>
        <w:tc>
          <w:tcPr>
            <w:tcW w:w="3227"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pPr>
            <w:r w:rsidRPr="00807ACC">
              <w:t>Waitakere</w:t>
            </w:r>
          </w:p>
        </w:tc>
        <w:tc>
          <w:tcPr>
            <w:tcW w:w="2551"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394"/>
              </w:tabs>
            </w:pPr>
            <w:r w:rsidRPr="00807ACC">
              <w:t>1,643</w:t>
            </w:r>
          </w:p>
        </w:tc>
        <w:tc>
          <w:tcPr>
            <w:tcW w:w="1985"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103"/>
              </w:tabs>
            </w:pPr>
            <w:r w:rsidRPr="00807ACC">
              <w:t>2,766</w:t>
            </w:r>
          </w:p>
        </w:tc>
        <w:tc>
          <w:tcPr>
            <w:tcW w:w="1593"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jc w:val="center"/>
            </w:pPr>
            <w:r w:rsidRPr="00807ACC">
              <w:t>59.4</w:t>
            </w:r>
          </w:p>
        </w:tc>
      </w:tr>
      <w:tr w:rsidR="00F5393A" w:rsidRPr="00807ACC" w:rsidTr="00867A3E">
        <w:trPr>
          <w:cantSplit/>
        </w:trPr>
        <w:tc>
          <w:tcPr>
            <w:tcW w:w="3227"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pPr>
            <w:r w:rsidRPr="00807ACC">
              <w:t>Auckland City</w:t>
            </w:r>
          </w:p>
        </w:tc>
        <w:tc>
          <w:tcPr>
            <w:tcW w:w="2551"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394"/>
              </w:tabs>
            </w:pPr>
            <w:r w:rsidRPr="00807ACC">
              <w:t>3,859</w:t>
            </w:r>
          </w:p>
        </w:tc>
        <w:tc>
          <w:tcPr>
            <w:tcW w:w="1985"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103"/>
              </w:tabs>
            </w:pPr>
            <w:r w:rsidRPr="00807ACC">
              <w:t>5,782</w:t>
            </w:r>
          </w:p>
        </w:tc>
        <w:tc>
          <w:tcPr>
            <w:tcW w:w="1593"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jc w:val="center"/>
            </w:pPr>
            <w:r w:rsidRPr="00807ACC">
              <w:t>66.7</w:t>
            </w:r>
          </w:p>
        </w:tc>
      </w:tr>
      <w:tr w:rsidR="00F5393A" w:rsidRPr="00807ACC" w:rsidTr="00867A3E">
        <w:trPr>
          <w:cantSplit/>
        </w:trPr>
        <w:tc>
          <w:tcPr>
            <w:tcW w:w="3227"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pPr>
            <w:r w:rsidRPr="00807ACC">
              <w:t>Middlemore</w:t>
            </w:r>
          </w:p>
        </w:tc>
        <w:tc>
          <w:tcPr>
            <w:tcW w:w="2551"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394"/>
              </w:tabs>
            </w:pPr>
            <w:r w:rsidRPr="00807ACC">
              <w:t>1,647</w:t>
            </w:r>
          </w:p>
        </w:tc>
        <w:tc>
          <w:tcPr>
            <w:tcW w:w="1985"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103"/>
              </w:tabs>
            </w:pPr>
            <w:r w:rsidRPr="00807ACC">
              <w:t>3,948</w:t>
            </w:r>
          </w:p>
        </w:tc>
        <w:tc>
          <w:tcPr>
            <w:tcW w:w="1593"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jc w:val="center"/>
            </w:pPr>
            <w:r w:rsidRPr="00807ACC">
              <w:t>41.7</w:t>
            </w:r>
          </w:p>
        </w:tc>
      </w:tr>
      <w:tr w:rsidR="00F5393A" w:rsidRPr="00807ACC" w:rsidTr="00867A3E">
        <w:trPr>
          <w:cantSplit/>
        </w:trPr>
        <w:tc>
          <w:tcPr>
            <w:tcW w:w="3227"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pPr>
            <w:r w:rsidRPr="00807ACC">
              <w:t>Waikato</w:t>
            </w:r>
          </w:p>
        </w:tc>
        <w:tc>
          <w:tcPr>
            <w:tcW w:w="2551"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394"/>
              </w:tabs>
            </w:pPr>
            <w:r w:rsidRPr="00807ACC">
              <w:t>2,287</w:t>
            </w:r>
          </w:p>
        </w:tc>
        <w:tc>
          <w:tcPr>
            <w:tcW w:w="1985"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103"/>
              </w:tabs>
            </w:pPr>
            <w:r w:rsidRPr="00807ACC">
              <w:t>3,238</w:t>
            </w:r>
          </w:p>
        </w:tc>
        <w:tc>
          <w:tcPr>
            <w:tcW w:w="1593"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jc w:val="center"/>
            </w:pPr>
            <w:r w:rsidRPr="00807ACC">
              <w:t>70.6</w:t>
            </w:r>
          </w:p>
        </w:tc>
      </w:tr>
      <w:tr w:rsidR="00F5393A" w:rsidRPr="00807ACC" w:rsidTr="00867A3E">
        <w:trPr>
          <w:cantSplit/>
        </w:trPr>
        <w:tc>
          <w:tcPr>
            <w:tcW w:w="3227"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pPr>
            <w:proofErr w:type="spellStart"/>
            <w:r w:rsidRPr="00807ACC">
              <w:t>Rotorua</w:t>
            </w:r>
            <w:proofErr w:type="spellEnd"/>
          </w:p>
        </w:tc>
        <w:tc>
          <w:tcPr>
            <w:tcW w:w="2551"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394"/>
              </w:tabs>
            </w:pPr>
            <w:r w:rsidRPr="00807ACC">
              <w:t>680</w:t>
            </w:r>
          </w:p>
        </w:tc>
        <w:tc>
          <w:tcPr>
            <w:tcW w:w="1985"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103"/>
              </w:tabs>
            </w:pPr>
            <w:r w:rsidRPr="00807ACC">
              <w:t>1,213</w:t>
            </w:r>
          </w:p>
        </w:tc>
        <w:tc>
          <w:tcPr>
            <w:tcW w:w="1593"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jc w:val="center"/>
            </w:pPr>
            <w:r w:rsidRPr="00807ACC">
              <w:t>56.1</w:t>
            </w:r>
          </w:p>
        </w:tc>
      </w:tr>
      <w:tr w:rsidR="00F5393A" w:rsidRPr="00807ACC" w:rsidTr="00867A3E">
        <w:trPr>
          <w:cantSplit/>
        </w:trPr>
        <w:tc>
          <w:tcPr>
            <w:tcW w:w="3227"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pPr>
            <w:r w:rsidRPr="00807ACC">
              <w:t>Tauranga</w:t>
            </w:r>
          </w:p>
        </w:tc>
        <w:tc>
          <w:tcPr>
            <w:tcW w:w="2551"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394"/>
              </w:tabs>
            </w:pPr>
            <w:r w:rsidRPr="00807ACC">
              <w:t>1,473</w:t>
            </w:r>
          </w:p>
        </w:tc>
        <w:tc>
          <w:tcPr>
            <w:tcW w:w="1985"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103"/>
              </w:tabs>
            </w:pPr>
            <w:r w:rsidRPr="00807ACC">
              <w:t>1,947</w:t>
            </w:r>
          </w:p>
        </w:tc>
        <w:tc>
          <w:tcPr>
            <w:tcW w:w="1593"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jc w:val="center"/>
            </w:pPr>
            <w:r w:rsidRPr="00807ACC">
              <w:t>75.7</w:t>
            </w:r>
          </w:p>
        </w:tc>
      </w:tr>
      <w:tr w:rsidR="00F5393A" w:rsidRPr="00807ACC" w:rsidTr="00867A3E">
        <w:trPr>
          <w:cantSplit/>
        </w:trPr>
        <w:tc>
          <w:tcPr>
            <w:tcW w:w="3227"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pPr>
            <w:proofErr w:type="spellStart"/>
            <w:r w:rsidRPr="00807ACC">
              <w:t>Whakatane</w:t>
            </w:r>
            <w:proofErr w:type="spellEnd"/>
          </w:p>
        </w:tc>
        <w:tc>
          <w:tcPr>
            <w:tcW w:w="2551"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394"/>
              </w:tabs>
            </w:pPr>
            <w:r w:rsidRPr="00807ACC">
              <w:t>338</w:t>
            </w:r>
          </w:p>
        </w:tc>
        <w:tc>
          <w:tcPr>
            <w:tcW w:w="1985"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103"/>
              </w:tabs>
            </w:pPr>
            <w:r w:rsidRPr="00807ACC">
              <w:t>547</w:t>
            </w:r>
          </w:p>
        </w:tc>
        <w:tc>
          <w:tcPr>
            <w:tcW w:w="1593"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jc w:val="center"/>
            </w:pPr>
            <w:r w:rsidRPr="00807ACC">
              <w:t>61.8</w:t>
            </w:r>
          </w:p>
        </w:tc>
      </w:tr>
      <w:tr w:rsidR="00F5393A" w:rsidRPr="00807ACC" w:rsidTr="00867A3E">
        <w:trPr>
          <w:cantSplit/>
        </w:trPr>
        <w:tc>
          <w:tcPr>
            <w:tcW w:w="3227"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pPr>
            <w:proofErr w:type="spellStart"/>
            <w:r w:rsidRPr="00807ACC">
              <w:t>Gisborne</w:t>
            </w:r>
            <w:proofErr w:type="spellEnd"/>
          </w:p>
        </w:tc>
        <w:tc>
          <w:tcPr>
            <w:tcW w:w="2551"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394"/>
              </w:tabs>
            </w:pPr>
            <w:r w:rsidRPr="00807ACC">
              <w:t>299</w:t>
            </w:r>
          </w:p>
        </w:tc>
        <w:tc>
          <w:tcPr>
            <w:tcW w:w="1985"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103"/>
              </w:tabs>
            </w:pPr>
            <w:r w:rsidRPr="00807ACC">
              <w:t>647</w:t>
            </w:r>
          </w:p>
        </w:tc>
        <w:tc>
          <w:tcPr>
            <w:tcW w:w="1593"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jc w:val="center"/>
            </w:pPr>
            <w:r w:rsidRPr="00807ACC">
              <w:t>46.2</w:t>
            </w:r>
          </w:p>
        </w:tc>
      </w:tr>
      <w:tr w:rsidR="00F5393A" w:rsidRPr="00807ACC" w:rsidTr="00867A3E">
        <w:trPr>
          <w:cantSplit/>
        </w:trPr>
        <w:tc>
          <w:tcPr>
            <w:tcW w:w="3227"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pPr>
            <w:r w:rsidRPr="00807ACC">
              <w:t>Hawke</w:t>
            </w:r>
            <w:r w:rsidR="000F3E15" w:rsidRPr="00807ACC">
              <w:t>’</w:t>
            </w:r>
            <w:r w:rsidRPr="00807ACC">
              <w:t>s Bay</w:t>
            </w:r>
          </w:p>
        </w:tc>
        <w:tc>
          <w:tcPr>
            <w:tcW w:w="2551"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394"/>
              </w:tabs>
            </w:pPr>
            <w:r w:rsidRPr="00807ACC">
              <w:t>1,222</w:t>
            </w:r>
          </w:p>
        </w:tc>
        <w:tc>
          <w:tcPr>
            <w:tcW w:w="1985"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103"/>
              </w:tabs>
            </w:pPr>
            <w:r w:rsidRPr="00807ACC">
              <w:t>1,925</w:t>
            </w:r>
          </w:p>
        </w:tc>
        <w:tc>
          <w:tcPr>
            <w:tcW w:w="1593"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jc w:val="center"/>
            </w:pPr>
            <w:r w:rsidRPr="00807ACC">
              <w:t>63.5</w:t>
            </w:r>
          </w:p>
        </w:tc>
      </w:tr>
      <w:tr w:rsidR="00F5393A" w:rsidRPr="00807ACC" w:rsidTr="00867A3E">
        <w:trPr>
          <w:cantSplit/>
        </w:trPr>
        <w:tc>
          <w:tcPr>
            <w:tcW w:w="3227"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pPr>
            <w:r w:rsidRPr="00807ACC">
              <w:t>Taranaki Base</w:t>
            </w:r>
          </w:p>
        </w:tc>
        <w:tc>
          <w:tcPr>
            <w:tcW w:w="2551"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394"/>
              </w:tabs>
            </w:pPr>
            <w:r w:rsidRPr="00807ACC">
              <w:t>965</w:t>
            </w:r>
          </w:p>
        </w:tc>
        <w:tc>
          <w:tcPr>
            <w:tcW w:w="1985"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103"/>
              </w:tabs>
            </w:pPr>
            <w:r w:rsidRPr="00807ACC">
              <w:t>1,284</w:t>
            </w:r>
          </w:p>
        </w:tc>
        <w:tc>
          <w:tcPr>
            <w:tcW w:w="1593"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jc w:val="center"/>
            </w:pPr>
            <w:r w:rsidRPr="00807ACC">
              <w:t>75.2</w:t>
            </w:r>
          </w:p>
        </w:tc>
      </w:tr>
      <w:tr w:rsidR="00F5393A" w:rsidRPr="00807ACC" w:rsidTr="00867A3E">
        <w:trPr>
          <w:cantSplit/>
        </w:trPr>
        <w:tc>
          <w:tcPr>
            <w:tcW w:w="3227"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pPr>
            <w:proofErr w:type="spellStart"/>
            <w:r w:rsidRPr="00807ACC">
              <w:t>Palmerston</w:t>
            </w:r>
            <w:proofErr w:type="spellEnd"/>
            <w:r w:rsidRPr="00807ACC">
              <w:t xml:space="preserve"> North</w:t>
            </w:r>
          </w:p>
        </w:tc>
        <w:tc>
          <w:tcPr>
            <w:tcW w:w="2551"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394"/>
              </w:tabs>
            </w:pPr>
            <w:r w:rsidRPr="00807ACC">
              <w:t>1,321</w:t>
            </w:r>
          </w:p>
        </w:tc>
        <w:tc>
          <w:tcPr>
            <w:tcW w:w="1985"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103"/>
              </w:tabs>
            </w:pPr>
            <w:r w:rsidRPr="00807ACC">
              <w:t>1,805</w:t>
            </w:r>
          </w:p>
        </w:tc>
        <w:tc>
          <w:tcPr>
            <w:tcW w:w="1593"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jc w:val="center"/>
            </w:pPr>
            <w:r w:rsidRPr="00807ACC">
              <w:t>73.2</w:t>
            </w:r>
          </w:p>
        </w:tc>
      </w:tr>
      <w:tr w:rsidR="00F5393A" w:rsidRPr="00807ACC" w:rsidTr="00867A3E">
        <w:trPr>
          <w:cantSplit/>
        </w:trPr>
        <w:tc>
          <w:tcPr>
            <w:tcW w:w="3227"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pPr>
            <w:r w:rsidRPr="00807ACC">
              <w:t>Whanganui</w:t>
            </w:r>
          </w:p>
        </w:tc>
        <w:tc>
          <w:tcPr>
            <w:tcW w:w="2551"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394"/>
              </w:tabs>
            </w:pPr>
            <w:r w:rsidRPr="00807ACC">
              <w:t>359</w:t>
            </w:r>
          </w:p>
        </w:tc>
        <w:tc>
          <w:tcPr>
            <w:tcW w:w="1985"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103"/>
              </w:tabs>
            </w:pPr>
            <w:r w:rsidRPr="00807ACC">
              <w:t>637</w:t>
            </w:r>
          </w:p>
        </w:tc>
        <w:tc>
          <w:tcPr>
            <w:tcW w:w="1593"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jc w:val="center"/>
            </w:pPr>
            <w:r w:rsidRPr="00807ACC">
              <w:t>56.4</w:t>
            </w:r>
          </w:p>
        </w:tc>
      </w:tr>
      <w:tr w:rsidR="00F5393A" w:rsidRPr="00807ACC" w:rsidTr="00867A3E">
        <w:trPr>
          <w:cantSplit/>
        </w:trPr>
        <w:tc>
          <w:tcPr>
            <w:tcW w:w="3227" w:type="dxa"/>
            <w:tcBorders>
              <w:top w:val="single" w:sz="4" w:space="0" w:color="A6A6A6" w:themeColor="background1" w:themeShade="A6"/>
              <w:bottom w:val="single" w:sz="4" w:space="0" w:color="A6A6A6" w:themeColor="background1" w:themeShade="A6"/>
            </w:tcBorders>
          </w:tcPr>
          <w:p w:rsidR="00F5393A" w:rsidRPr="00807ACC" w:rsidRDefault="007729C9" w:rsidP="00867A3E">
            <w:pPr>
              <w:pStyle w:val="TableText"/>
            </w:pPr>
            <w:r w:rsidRPr="00807ACC">
              <w:t>Wellington</w:t>
            </w:r>
          </w:p>
        </w:tc>
        <w:tc>
          <w:tcPr>
            <w:tcW w:w="2551"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394"/>
              </w:tabs>
            </w:pPr>
            <w:r w:rsidRPr="00807ACC">
              <w:t>2,015</w:t>
            </w:r>
          </w:p>
        </w:tc>
        <w:tc>
          <w:tcPr>
            <w:tcW w:w="1985"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103"/>
              </w:tabs>
            </w:pPr>
            <w:r w:rsidRPr="00807ACC">
              <w:t>3,014</w:t>
            </w:r>
          </w:p>
        </w:tc>
        <w:tc>
          <w:tcPr>
            <w:tcW w:w="1593"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jc w:val="center"/>
            </w:pPr>
            <w:r w:rsidRPr="00807ACC">
              <w:t>66.9</w:t>
            </w:r>
          </w:p>
        </w:tc>
      </w:tr>
      <w:tr w:rsidR="00F5393A" w:rsidRPr="00807ACC" w:rsidTr="00867A3E">
        <w:trPr>
          <w:cantSplit/>
        </w:trPr>
        <w:tc>
          <w:tcPr>
            <w:tcW w:w="3227"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pPr>
            <w:bookmarkStart w:id="79" w:name="_GoBack"/>
            <w:r w:rsidRPr="00807ACC">
              <w:t>Hutt</w:t>
            </w:r>
            <w:bookmarkEnd w:id="79"/>
          </w:p>
        </w:tc>
        <w:tc>
          <w:tcPr>
            <w:tcW w:w="2551"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394"/>
              </w:tabs>
            </w:pPr>
            <w:r w:rsidRPr="00807ACC">
              <w:t>932</w:t>
            </w:r>
          </w:p>
        </w:tc>
        <w:tc>
          <w:tcPr>
            <w:tcW w:w="1985"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103"/>
              </w:tabs>
            </w:pPr>
            <w:r w:rsidRPr="00807ACC">
              <w:t>1,773</w:t>
            </w:r>
          </w:p>
        </w:tc>
        <w:tc>
          <w:tcPr>
            <w:tcW w:w="1593"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jc w:val="center"/>
            </w:pPr>
            <w:r w:rsidRPr="00807ACC">
              <w:t>52.6</w:t>
            </w:r>
          </w:p>
        </w:tc>
      </w:tr>
      <w:tr w:rsidR="00F5393A" w:rsidRPr="00807ACC" w:rsidTr="00867A3E">
        <w:trPr>
          <w:cantSplit/>
        </w:trPr>
        <w:tc>
          <w:tcPr>
            <w:tcW w:w="3227" w:type="dxa"/>
            <w:tcBorders>
              <w:top w:val="single" w:sz="4" w:space="0" w:color="A6A6A6" w:themeColor="background1" w:themeShade="A6"/>
              <w:bottom w:val="single" w:sz="4" w:space="0" w:color="A6A6A6" w:themeColor="background1" w:themeShade="A6"/>
            </w:tcBorders>
          </w:tcPr>
          <w:p w:rsidR="00F5393A" w:rsidRPr="00807ACC" w:rsidRDefault="007729C9" w:rsidP="00867A3E">
            <w:pPr>
              <w:pStyle w:val="TableText"/>
            </w:pPr>
            <w:r w:rsidRPr="00807ACC">
              <w:t>Wairarapa</w:t>
            </w:r>
          </w:p>
        </w:tc>
        <w:tc>
          <w:tcPr>
            <w:tcW w:w="2551"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394"/>
              </w:tabs>
            </w:pPr>
            <w:r w:rsidRPr="00807ACC">
              <w:t>183</w:t>
            </w:r>
          </w:p>
        </w:tc>
        <w:tc>
          <w:tcPr>
            <w:tcW w:w="1985"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103"/>
              </w:tabs>
            </w:pPr>
            <w:r w:rsidRPr="00807ACC">
              <w:t>439</w:t>
            </w:r>
          </w:p>
        </w:tc>
        <w:tc>
          <w:tcPr>
            <w:tcW w:w="1593"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jc w:val="center"/>
            </w:pPr>
            <w:r w:rsidRPr="00807ACC">
              <w:t>41.7</w:t>
            </w:r>
          </w:p>
        </w:tc>
      </w:tr>
      <w:tr w:rsidR="00F5393A" w:rsidRPr="00807ACC" w:rsidTr="00867A3E">
        <w:trPr>
          <w:cantSplit/>
        </w:trPr>
        <w:tc>
          <w:tcPr>
            <w:tcW w:w="3227"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pPr>
            <w:r w:rsidRPr="00807ACC">
              <w:t>Wairau</w:t>
            </w:r>
          </w:p>
        </w:tc>
        <w:tc>
          <w:tcPr>
            <w:tcW w:w="2551"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394"/>
              </w:tabs>
            </w:pPr>
            <w:r w:rsidRPr="00807ACC">
              <w:t>338</w:t>
            </w:r>
          </w:p>
        </w:tc>
        <w:tc>
          <w:tcPr>
            <w:tcW w:w="1985"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103"/>
              </w:tabs>
            </w:pPr>
            <w:r w:rsidRPr="00807ACC">
              <w:t>409</w:t>
            </w:r>
          </w:p>
        </w:tc>
        <w:tc>
          <w:tcPr>
            <w:tcW w:w="1593"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jc w:val="center"/>
            </w:pPr>
            <w:r w:rsidRPr="00807ACC">
              <w:t>82.6</w:t>
            </w:r>
          </w:p>
        </w:tc>
      </w:tr>
      <w:tr w:rsidR="00F5393A" w:rsidRPr="00807ACC" w:rsidTr="00867A3E">
        <w:trPr>
          <w:cantSplit/>
        </w:trPr>
        <w:tc>
          <w:tcPr>
            <w:tcW w:w="3227"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pPr>
            <w:r w:rsidRPr="00807ACC">
              <w:t>Nelson</w:t>
            </w:r>
          </w:p>
        </w:tc>
        <w:tc>
          <w:tcPr>
            <w:tcW w:w="2551"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394"/>
              </w:tabs>
            </w:pPr>
            <w:r w:rsidRPr="00807ACC">
              <w:t>593</w:t>
            </w:r>
          </w:p>
        </w:tc>
        <w:tc>
          <w:tcPr>
            <w:tcW w:w="1985"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103"/>
              </w:tabs>
            </w:pPr>
            <w:r w:rsidRPr="00807ACC">
              <w:t>816</w:t>
            </w:r>
          </w:p>
        </w:tc>
        <w:tc>
          <w:tcPr>
            <w:tcW w:w="1593"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jc w:val="center"/>
            </w:pPr>
            <w:r w:rsidRPr="00807ACC">
              <w:t>72.7</w:t>
            </w:r>
          </w:p>
        </w:tc>
      </w:tr>
      <w:tr w:rsidR="00F5393A" w:rsidRPr="00807ACC" w:rsidTr="00867A3E">
        <w:trPr>
          <w:cantSplit/>
        </w:trPr>
        <w:tc>
          <w:tcPr>
            <w:tcW w:w="3227"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pPr>
            <w:r w:rsidRPr="00807ACC">
              <w:t>Grey Base</w:t>
            </w:r>
          </w:p>
        </w:tc>
        <w:tc>
          <w:tcPr>
            <w:tcW w:w="2551"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394"/>
              </w:tabs>
            </w:pPr>
            <w:r w:rsidRPr="00807ACC">
              <w:t>143</w:t>
            </w:r>
          </w:p>
        </w:tc>
        <w:tc>
          <w:tcPr>
            <w:tcW w:w="1985"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103"/>
              </w:tabs>
            </w:pPr>
            <w:r w:rsidRPr="00807ACC">
              <w:t>210</w:t>
            </w:r>
          </w:p>
        </w:tc>
        <w:tc>
          <w:tcPr>
            <w:tcW w:w="1593"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jc w:val="center"/>
            </w:pPr>
            <w:r w:rsidRPr="00807ACC">
              <w:t>68.1</w:t>
            </w:r>
          </w:p>
        </w:tc>
      </w:tr>
      <w:tr w:rsidR="00F5393A" w:rsidRPr="00807ACC" w:rsidTr="00867A3E">
        <w:trPr>
          <w:cantSplit/>
        </w:trPr>
        <w:tc>
          <w:tcPr>
            <w:tcW w:w="3227"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pPr>
            <w:r w:rsidRPr="00807ACC">
              <w:t>Christchurch</w:t>
            </w:r>
          </w:p>
        </w:tc>
        <w:tc>
          <w:tcPr>
            <w:tcW w:w="2551"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394"/>
              </w:tabs>
            </w:pPr>
            <w:r w:rsidRPr="00807ACC">
              <w:t>3,879</w:t>
            </w:r>
          </w:p>
        </w:tc>
        <w:tc>
          <w:tcPr>
            <w:tcW w:w="1985"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103"/>
              </w:tabs>
            </w:pPr>
            <w:r w:rsidRPr="00807ACC">
              <w:t>5,133</w:t>
            </w:r>
          </w:p>
        </w:tc>
        <w:tc>
          <w:tcPr>
            <w:tcW w:w="1593"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jc w:val="center"/>
            </w:pPr>
            <w:r w:rsidRPr="00807ACC">
              <w:t>75.6</w:t>
            </w:r>
          </w:p>
        </w:tc>
      </w:tr>
      <w:tr w:rsidR="00F5393A" w:rsidRPr="00807ACC" w:rsidTr="00867A3E">
        <w:trPr>
          <w:cantSplit/>
        </w:trPr>
        <w:tc>
          <w:tcPr>
            <w:tcW w:w="3227"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pPr>
            <w:proofErr w:type="spellStart"/>
            <w:r w:rsidRPr="00807ACC">
              <w:t>Timaru</w:t>
            </w:r>
            <w:proofErr w:type="spellEnd"/>
          </w:p>
        </w:tc>
        <w:tc>
          <w:tcPr>
            <w:tcW w:w="2551"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394"/>
              </w:tabs>
            </w:pPr>
            <w:r w:rsidRPr="00807ACC">
              <w:t>334</w:t>
            </w:r>
          </w:p>
        </w:tc>
        <w:tc>
          <w:tcPr>
            <w:tcW w:w="1985"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103"/>
              </w:tabs>
            </w:pPr>
            <w:r w:rsidRPr="00807ACC">
              <w:t>587</w:t>
            </w:r>
          </w:p>
        </w:tc>
        <w:tc>
          <w:tcPr>
            <w:tcW w:w="1593"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jc w:val="center"/>
            </w:pPr>
            <w:r w:rsidRPr="00807ACC">
              <w:t>56.9</w:t>
            </w:r>
          </w:p>
        </w:tc>
      </w:tr>
      <w:tr w:rsidR="00F5393A" w:rsidRPr="00807ACC" w:rsidTr="00867A3E">
        <w:trPr>
          <w:cantSplit/>
        </w:trPr>
        <w:tc>
          <w:tcPr>
            <w:tcW w:w="3227"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pPr>
            <w:r w:rsidRPr="00807ACC">
              <w:t>Dunedin</w:t>
            </w:r>
          </w:p>
        </w:tc>
        <w:tc>
          <w:tcPr>
            <w:tcW w:w="2551"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394"/>
              </w:tabs>
            </w:pPr>
            <w:r w:rsidRPr="00807ACC">
              <w:t>1,308</w:t>
            </w:r>
          </w:p>
        </w:tc>
        <w:tc>
          <w:tcPr>
            <w:tcW w:w="1985"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103"/>
              </w:tabs>
            </w:pPr>
            <w:r w:rsidRPr="00807ACC">
              <w:t>1,654</w:t>
            </w:r>
          </w:p>
        </w:tc>
        <w:tc>
          <w:tcPr>
            <w:tcW w:w="1593"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jc w:val="center"/>
            </w:pPr>
            <w:r w:rsidRPr="00807ACC">
              <w:t>79.1</w:t>
            </w:r>
          </w:p>
        </w:tc>
      </w:tr>
      <w:tr w:rsidR="00F5393A" w:rsidRPr="00807ACC" w:rsidTr="00867A3E">
        <w:trPr>
          <w:cantSplit/>
        </w:trPr>
        <w:tc>
          <w:tcPr>
            <w:tcW w:w="3227"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pPr>
            <w:r w:rsidRPr="00807ACC">
              <w:t>Southland</w:t>
            </w:r>
          </w:p>
        </w:tc>
        <w:tc>
          <w:tcPr>
            <w:tcW w:w="2551"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394"/>
              </w:tabs>
            </w:pPr>
            <w:r w:rsidRPr="00807ACC">
              <w:t>918</w:t>
            </w:r>
          </w:p>
        </w:tc>
        <w:tc>
          <w:tcPr>
            <w:tcW w:w="1985"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103"/>
              </w:tabs>
            </w:pPr>
            <w:r w:rsidRPr="00807ACC">
              <w:t>1,218</w:t>
            </w:r>
          </w:p>
        </w:tc>
        <w:tc>
          <w:tcPr>
            <w:tcW w:w="1593"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jc w:val="center"/>
            </w:pPr>
            <w:r w:rsidRPr="00807ACC">
              <w:t>75.4</w:t>
            </w:r>
          </w:p>
        </w:tc>
      </w:tr>
      <w:tr w:rsidR="00F5393A" w:rsidRPr="00807ACC" w:rsidTr="00867A3E">
        <w:trPr>
          <w:cantSplit/>
        </w:trPr>
        <w:tc>
          <w:tcPr>
            <w:tcW w:w="3227"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rPr>
                <w:b/>
              </w:rPr>
            </w:pPr>
            <w:r w:rsidRPr="00807ACC">
              <w:rPr>
                <w:b/>
              </w:rPr>
              <w:t>All secondary and tertiary facilities</w:t>
            </w:r>
          </w:p>
        </w:tc>
        <w:tc>
          <w:tcPr>
            <w:tcW w:w="2551" w:type="dxa"/>
            <w:tcBorders>
              <w:top w:val="single" w:sz="4" w:space="0" w:color="A6A6A6" w:themeColor="background1" w:themeShade="A6"/>
              <w:bottom w:val="single" w:sz="4" w:space="0" w:color="A6A6A6" w:themeColor="background1" w:themeShade="A6"/>
            </w:tcBorders>
          </w:tcPr>
          <w:p w:rsidR="00F5393A" w:rsidRPr="00807ACC" w:rsidRDefault="003E1F1E" w:rsidP="00867A3E">
            <w:pPr>
              <w:pStyle w:val="TableText"/>
              <w:tabs>
                <w:tab w:val="decimal" w:pos="1394"/>
              </w:tabs>
              <w:rPr>
                <w:b/>
              </w:rPr>
            </w:pPr>
            <w:r w:rsidRPr="00807ACC">
              <w:rPr>
                <w:b/>
              </w:rPr>
              <w:t>30,179</w:t>
            </w:r>
          </w:p>
        </w:tc>
        <w:tc>
          <w:tcPr>
            <w:tcW w:w="1985" w:type="dxa"/>
            <w:tcBorders>
              <w:top w:val="single" w:sz="4" w:space="0" w:color="A6A6A6" w:themeColor="background1" w:themeShade="A6"/>
              <w:bottom w:val="single" w:sz="4" w:space="0" w:color="A6A6A6" w:themeColor="background1" w:themeShade="A6"/>
            </w:tcBorders>
          </w:tcPr>
          <w:p w:rsidR="00F5393A" w:rsidRPr="00807ACC" w:rsidRDefault="003E1F1E" w:rsidP="00867A3E">
            <w:pPr>
              <w:pStyle w:val="TableText"/>
              <w:tabs>
                <w:tab w:val="decimal" w:pos="1103"/>
              </w:tabs>
              <w:rPr>
                <w:b/>
              </w:rPr>
            </w:pPr>
            <w:r w:rsidRPr="00807ACC">
              <w:rPr>
                <w:b/>
              </w:rPr>
              <w:t>46,025</w:t>
            </w:r>
          </w:p>
        </w:tc>
        <w:tc>
          <w:tcPr>
            <w:tcW w:w="1593" w:type="dxa"/>
            <w:tcBorders>
              <w:top w:val="single" w:sz="4" w:space="0" w:color="A6A6A6" w:themeColor="background1" w:themeShade="A6"/>
              <w:bottom w:val="single" w:sz="4" w:space="0" w:color="A6A6A6" w:themeColor="background1" w:themeShade="A6"/>
            </w:tcBorders>
          </w:tcPr>
          <w:p w:rsidR="00F5393A" w:rsidRPr="00807ACC" w:rsidRDefault="00A13C08" w:rsidP="00867A3E">
            <w:pPr>
              <w:pStyle w:val="TableText"/>
              <w:jc w:val="center"/>
              <w:rPr>
                <w:b/>
              </w:rPr>
            </w:pPr>
            <w:r w:rsidRPr="00807ACC">
              <w:rPr>
                <w:b/>
              </w:rPr>
              <w:t>65.6</w:t>
            </w:r>
          </w:p>
        </w:tc>
      </w:tr>
      <w:tr w:rsidR="00F5393A" w:rsidRPr="00807ACC" w:rsidTr="00867A3E">
        <w:trPr>
          <w:cantSplit/>
        </w:trPr>
        <w:tc>
          <w:tcPr>
            <w:tcW w:w="3227"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rPr>
                <w:b/>
              </w:rPr>
            </w:pPr>
            <w:r w:rsidRPr="00807ACC">
              <w:rPr>
                <w:b/>
              </w:rPr>
              <w:t>All primary facilities</w:t>
            </w:r>
          </w:p>
        </w:tc>
        <w:tc>
          <w:tcPr>
            <w:tcW w:w="2551"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394"/>
              </w:tabs>
              <w:rPr>
                <w:b/>
              </w:rPr>
            </w:pPr>
            <w:r w:rsidRPr="00807ACC">
              <w:rPr>
                <w:b/>
              </w:rPr>
              <w:t>2,993</w:t>
            </w:r>
          </w:p>
        </w:tc>
        <w:tc>
          <w:tcPr>
            <w:tcW w:w="1985"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tabs>
                <w:tab w:val="decimal" w:pos="1103"/>
              </w:tabs>
              <w:rPr>
                <w:b/>
              </w:rPr>
            </w:pPr>
            <w:r w:rsidRPr="00807ACC">
              <w:rPr>
                <w:b/>
              </w:rPr>
              <w:t>4,927</w:t>
            </w:r>
          </w:p>
        </w:tc>
        <w:tc>
          <w:tcPr>
            <w:tcW w:w="1593" w:type="dxa"/>
            <w:tcBorders>
              <w:top w:val="single" w:sz="4" w:space="0" w:color="A6A6A6" w:themeColor="background1" w:themeShade="A6"/>
              <w:bottom w:val="single" w:sz="4" w:space="0" w:color="A6A6A6" w:themeColor="background1" w:themeShade="A6"/>
            </w:tcBorders>
          </w:tcPr>
          <w:p w:rsidR="00F5393A" w:rsidRPr="00807ACC" w:rsidRDefault="00F5393A" w:rsidP="00867A3E">
            <w:pPr>
              <w:pStyle w:val="TableText"/>
              <w:jc w:val="center"/>
              <w:rPr>
                <w:b/>
              </w:rPr>
            </w:pPr>
            <w:r w:rsidRPr="00807ACC">
              <w:rPr>
                <w:b/>
              </w:rPr>
              <w:t>60.7</w:t>
            </w:r>
          </w:p>
        </w:tc>
      </w:tr>
      <w:tr w:rsidR="00F5393A" w:rsidRPr="00807ACC" w:rsidTr="00867A3E">
        <w:trPr>
          <w:cantSplit/>
        </w:trPr>
        <w:tc>
          <w:tcPr>
            <w:tcW w:w="3227" w:type="dxa"/>
            <w:tcBorders>
              <w:top w:val="single" w:sz="4" w:space="0" w:color="A6A6A6" w:themeColor="background1" w:themeShade="A6"/>
              <w:bottom w:val="single" w:sz="4" w:space="0" w:color="auto"/>
            </w:tcBorders>
          </w:tcPr>
          <w:p w:rsidR="00F5393A" w:rsidRPr="00807ACC" w:rsidRDefault="00F5393A" w:rsidP="00867A3E">
            <w:pPr>
              <w:pStyle w:val="TableText"/>
              <w:rPr>
                <w:b/>
              </w:rPr>
            </w:pPr>
            <w:r w:rsidRPr="00807ACC">
              <w:rPr>
                <w:b/>
              </w:rPr>
              <w:t>All home births</w:t>
            </w:r>
          </w:p>
        </w:tc>
        <w:tc>
          <w:tcPr>
            <w:tcW w:w="2551" w:type="dxa"/>
            <w:tcBorders>
              <w:top w:val="single" w:sz="4" w:space="0" w:color="A6A6A6" w:themeColor="background1" w:themeShade="A6"/>
              <w:bottom w:val="single" w:sz="4" w:space="0" w:color="auto"/>
            </w:tcBorders>
          </w:tcPr>
          <w:p w:rsidR="00F5393A" w:rsidRPr="00807ACC" w:rsidRDefault="00F5393A" w:rsidP="00867A3E">
            <w:pPr>
              <w:pStyle w:val="TableText"/>
              <w:tabs>
                <w:tab w:val="decimal" w:pos="1394"/>
              </w:tabs>
              <w:rPr>
                <w:b/>
              </w:rPr>
            </w:pPr>
            <w:r w:rsidRPr="00807ACC">
              <w:rPr>
                <w:b/>
              </w:rPr>
              <w:t>1,277</w:t>
            </w:r>
          </w:p>
        </w:tc>
        <w:tc>
          <w:tcPr>
            <w:tcW w:w="1985" w:type="dxa"/>
            <w:tcBorders>
              <w:top w:val="single" w:sz="4" w:space="0" w:color="A6A6A6" w:themeColor="background1" w:themeShade="A6"/>
              <w:bottom w:val="single" w:sz="4" w:space="0" w:color="auto"/>
            </w:tcBorders>
          </w:tcPr>
          <w:p w:rsidR="00F5393A" w:rsidRPr="00807ACC" w:rsidRDefault="00F5393A" w:rsidP="00867A3E">
            <w:pPr>
              <w:pStyle w:val="TableText"/>
              <w:tabs>
                <w:tab w:val="decimal" w:pos="1103"/>
              </w:tabs>
              <w:rPr>
                <w:b/>
              </w:rPr>
            </w:pPr>
            <w:r w:rsidRPr="00807ACC">
              <w:rPr>
                <w:b/>
              </w:rPr>
              <w:t>1,959</w:t>
            </w:r>
          </w:p>
        </w:tc>
        <w:tc>
          <w:tcPr>
            <w:tcW w:w="1593" w:type="dxa"/>
            <w:tcBorders>
              <w:top w:val="single" w:sz="4" w:space="0" w:color="A6A6A6" w:themeColor="background1" w:themeShade="A6"/>
              <w:bottom w:val="single" w:sz="4" w:space="0" w:color="auto"/>
            </w:tcBorders>
          </w:tcPr>
          <w:p w:rsidR="00F5393A" w:rsidRPr="00807ACC" w:rsidRDefault="00F5393A" w:rsidP="00867A3E">
            <w:pPr>
              <w:pStyle w:val="TableText"/>
              <w:jc w:val="center"/>
              <w:rPr>
                <w:b/>
              </w:rPr>
            </w:pPr>
            <w:r w:rsidRPr="00807ACC">
              <w:rPr>
                <w:b/>
              </w:rPr>
              <w:t>65.2</w:t>
            </w:r>
          </w:p>
        </w:tc>
      </w:tr>
      <w:tr w:rsidR="00F5393A" w:rsidRPr="00807ACC" w:rsidTr="00867A3E">
        <w:trPr>
          <w:cantSplit/>
        </w:trPr>
        <w:tc>
          <w:tcPr>
            <w:tcW w:w="3227" w:type="dxa"/>
            <w:tcBorders>
              <w:top w:val="single" w:sz="4" w:space="0" w:color="auto"/>
              <w:bottom w:val="single" w:sz="4" w:space="0" w:color="auto"/>
            </w:tcBorders>
          </w:tcPr>
          <w:p w:rsidR="00F5393A" w:rsidRPr="00807ACC" w:rsidRDefault="00F5393A" w:rsidP="00867A3E">
            <w:pPr>
              <w:pStyle w:val="TableText"/>
              <w:rPr>
                <w:b/>
                <w:vertAlign w:val="superscript"/>
              </w:rPr>
            </w:pPr>
            <w:r w:rsidRPr="00807ACC">
              <w:rPr>
                <w:b/>
              </w:rPr>
              <w:t>New Zealand</w:t>
            </w:r>
            <w:r w:rsidRPr="00807ACC">
              <w:rPr>
                <w:b/>
                <w:vertAlign w:val="superscript"/>
              </w:rPr>
              <w:t>1</w:t>
            </w:r>
          </w:p>
        </w:tc>
        <w:tc>
          <w:tcPr>
            <w:tcW w:w="2551" w:type="dxa"/>
            <w:tcBorders>
              <w:top w:val="single" w:sz="4" w:space="0" w:color="auto"/>
              <w:bottom w:val="single" w:sz="4" w:space="0" w:color="auto"/>
            </w:tcBorders>
          </w:tcPr>
          <w:p w:rsidR="00F5393A" w:rsidRPr="00807ACC" w:rsidRDefault="00F5393A" w:rsidP="00867A3E">
            <w:pPr>
              <w:pStyle w:val="TableText"/>
              <w:tabs>
                <w:tab w:val="decimal" w:pos="1394"/>
              </w:tabs>
              <w:rPr>
                <w:b/>
              </w:rPr>
            </w:pPr>
            <w:r w:rsidRPr="00807ACC">
              <w:rPr>
                <w:b/>
              </w:rPr>
              <w:t>34,760</w:t>
            </w:r>
          </w:p>
        </w:tc>
        <w:tc>
          <w:tcPr>
            <w:tcW w:w="1985" w:type="dxa"/>
            <w:tcBorders>
              <w:top w:val="single" w:sz="4" w:space="0" w:color="auto"/>
              <w:bottom w:val="single" w:sz="4" w:space="0" w:color="auto"/>
            </w:tcBorders>
          </w:tcPr>
          <w:p w:rsidR="00F5393A" w:rsidRPr="00807ACC" w:rsidRDefault="00F5393A" w:rsidP="00867A3E">
            <w:pPr>
              <w:pStyle w:val="TableText"/>
              <w:tabs>
                <w:tab w:val="decimal" w:pos="1103"/>
              </w:tabs>
              <w:rPr>
                <w:b/>
              </w:rPr>
            </w:pPr>
            <w:r w:rsidRPr="00807ACC">
              <w:rPr>
                <w:b/>
              </w:rPr>
              <w:t>53,519</w:t>
            </w:r>
          </w:p>
        </w:tc>
        <w:tc>
          <w:tcPr>
            <w:tcW w:w="1593" w:type="dxa"/>
            <w:tcBorders>
              <w:top w:val="single" w:sz="4" w:space="0" w:color="auto"/>
              <w:bottom w:val="single" w:sz="4" w:space="0" w:color="auto"/>
            </w:tcBorders>
          </w:tcPr>
          <w:p w:rsidR="00F5393A" w:rsidRPr="00807ACC" w:rsidRDefault="00F5393A" w:rsidP="00867A3E">
            <w:pPr>
              <w:pStyle w:val="TableText"/>
              <w:jc w:val="center"/>
              <w:rPr>
                <w:b/>
              </w:rPr>
            </w:pPr>
            <w:r w:rsidRPr="00807ACC">
              <w:rPr>
                <w:b/>
              </w:rPr>
              <w:t>64.9</w:t>
            </w:r>
          </w:p>
        </w:tc>
      </w:tr>
    </w:tbl>
    <w:p w:rsidR="00E86851" w:rsidRPr="00807ACC" w:rsidRDefault="00E86851" w:rsidP="00867A3E">
      <w:pPr>
        <w:pStyle w:val="Note"/>
        <w:ind w:left="284" w:hanging="284"/>
      </w:pPr>
      <w:r w:rsidRPr="00807ACC">
        <w:t>1</w:t>
      </w:r>
      <w:r w:rsidR="00B706CB" w:rsidRPr="00807ACC">
        <w:tab/>
      </w:r>
      <w:r w:rsidRPr="00807ACC">
        <w:t>Includes women where birth location was unspecified.</w:t>
      </w:r>
    </w:p>
    <w:p w:rsidR="00867A3E" w:rsidRPr="00807ACC" w:rsidRDefault="00867A3E" w:rsidP="00867A3E"/>
    <w:p w:rsidR="00B706CB" w:rsidRPr="00807ACC" w:rsidRDefault="00B706CB" w:rsidP="00B706CB">
      <w:bookmarkStart w:id="80" w:name="_Toc397424502"/>
      <w:r w:rsidRPr="00807ACC">
        <w:br w:type="page"/>
      </w:r>
    </w:p>
    <w:p w:rsidR="00E86851" w:rsidRPr="00807ACC" w:rsidRDefault="00E86851" w:rsidP="00A2598C">
      <w:pPr>
        <w:pStyle w:val="Heading1"/>
        <w:rPr>
          <w:highlight w:val="cyan"/>
        </w:rPr>
      </w:pPr>
      <w:bookmarkStart w:id="81" w:name="_Toc428901172"/>
      <w:r w:rsidRPr="00807ACC">
        <w:lastRenderedPageBreak/>
        <w:t>Indicators 2</w:t>
      </w:r>
      <w:r w:rsidR="00E23630" w:rsidRPr="00807ACC">
        <w:t xml:space="preserve"> to </w:t>
      </w:r>
      <w:r w:rsidRPr="00807ACC">
        <w:t>5:</w:t>
      </w:r>
      <w:r w:rsidR="0061032D" w:rsidRPr="00807ACC">
        <w:t xml:space="preserve"> T</w:t>
      </w:r>
      <w:r w:rsidRPr="00807ACC">
        <w:t>ype of birth</w:t>
      </w:r>
      <w:bookmarkEnd w:id="80"/>
      <w:bookmarkEnd w:id="81"/>
    </w:p>
    <w:p w:rsidR="00E86851" w:rsidRPr="00807ACC" w:rsidRDefault="00E86851" w:rsidP="00A2598C">
      <w:pPr>
        <w:pStyle w:val="Heading2"/>
      </w:pPr>
      <w:bookmarkStart w:id="82" w:name="_Toc311786202"/>
      <w:bookmarkStart w:id="83" w:name="_Toc354993956"/>
      <w:bookmarkStart w:id="84" w:name="_Toc397424503"/>
      <w:bookmarkStart w:id="85" w:name="_Toc428901173"/>
      <w:r w:rsidRPr="00807ACC">
        <w:t>Rationale and purpose</w:t>
      </w:r>
      <w:bookmarkEnd w:id="82"/>
      <w:bookmarkEnd w:id="83"/>
      <w:bookmarkEnd w:id="84"/>
      <w:bookmarkEnd w:id="85"/>
    </w:p>
    <w:p w:rsidR="00E86851" w:rsidRPr="00807ACC" w:rsidRDefault="00E86851" w:rsidP="00037631">
      <w:r w:rsidRPr="00807ACC">
        <w:t>Indicators 2 to 5 present data on types of birth among standard primiparae. They compare rates of spontaneous vaginal birth and rates of medical interventions in a low</w:t>
      </w:r>
      <w:r w:rsidR="00064DDE" w:rsidRPr="00807ACC">
        <w:t>-</w:t>
      </w:r>
      <w:r w:rsidRPr="00807ACC">
        <w:t>risk population.</w:t>
      </w:r>
      <w:r w:rsidRPr="00807ACC">
        <w:rPr>
          <w:rStyle w:val="FootnoteReference"/>
        </w:rPr>
        <w:footnoteReference w:id="2"/>
      </w:r>
      <w:r w:rsidRPr="00807ACC">
        <w:t xml:space="preserve"> Their purpose is to encourage maternity service providers to review the appropriateness of these interventions</w:t>
      </w:r>
      <w:r w:rsidR="006A2C12" w:rsidRPr="00807ACC">
        <w:t xml:space="preserve"> among low</w:t>
      </w:r>
      <w:r w:rsidR="00064DDE" w:rsidRPr="00807ACC">
        <w:t>-</w:t>
      </w:r>
      <w:r w:rsidR="006A2C12" w:rsidRPr="00807ACC">
        <w:t>risk women</w:t>
      </w:r>
      <w:r w:rsidRPr="00807ACC">
        <w:t>, with the long-term aim of supporting normal birth, improving maternal experience of maternity care, reducing maternal and perinatal morbidity, and supporting value for money for the health system. The following sections describe the rationale and purpose of the specific indicators.</w:t>
      </w:r>
    </w:p>
    <w:p w:rsidR="00B706CB" w:rsidRPr="00807ACC" w:rsidRDefault="00B706CB" w:rsidP="00037631"/>
    <w:p w:rsidR="00E86851" w:rsidRPr="00807ACC" w:rsidRDefault="00E86851" w:rsidP="00037631">
      <w:pPr>
        <w:pStyle w:val="Heading3"/>
      </w:pPr>
      <w:r w:rsidRPr="00807ACC">
        <w:t>Spontaneous vaginal birth (indicator 2)</w:t>
      </w:r>
    </w:p>
    <w:p w:rsidR="00084646" w:rsidRPr="00807ACC" w:rsidRDefault="00E86851" w:rsidP="00037631">
      <w:r w:rsidRPr="00807ACC">
        <w:t>This indicator measures the proportion of women having a spontaneous (non-instrumental) vaginal birth in a low</w:t>
      </w:r>
      <w:r w:rsidR="00064DDE" w:rsidRPr="00807ACC">
        <w:t>-</w:t>
      </w:r>
      <w:r w:rsidRPr="00807ACC">
        <w:t>risk population. This measure includes births for which labour was augmented or induced. Maternity service providers should review, evaluate and make necessary changes to clinical practice aimed at supporting women to achieve a spontaneous vaginal birth</w:t>
      </w:r>
      <w:r w:rsidR="00064DDE" w:rsidRPr="00807ACC">
        <w:t>,</w:t>
      </w:r>
      <w:r w:rsidR="006A2C12" w:rsidRPr="00807ACC">
        <w:t xml:space="preserve"> and may wish to consider further local measures that exclude other birth interventions</w:t>
      </w:r>
      <w:r w:rsidRPr="00807ACC">
        <w:t>.</w:t>
      </w:r>
    </w:p>
    <w:p w:rsidR="00B706CB" w:rsidRPr="00807ACC" w:rsidRDefault="00B706CB" w:rsidP="00037631"/>
    <w:p w:rsidR="00E86851" w:rsidRPr="00807ACC" w:rsidRDefault="00E86851" w:rsidP="00037631">
      <w:pPr>
        <w:pStyle w:val="Heading3"/>
      </w:pPr>
      <w:r w:rsidRPr="00807ACC">
        <w:t>Instrumental vaginal birth (indicator 3)</w:t>
      </w:r>
    </w:p>
    <w:p w:rsidR="00E86851" w:rsidRPr="00807ACC" w:rsidRDefault="00E86851" w:rsidP="00037631">
      <w:r w:rsidRPr="00807ACC">
        <w:t>This indicator measures the use of instrumental interventions, including vacuum (</w:t>
      </w:r>
      <w:proofErr w:type="spellStart"/>
      <w:r w:rsidRPr="00807ACC">
        <w:t>ventouse</w:t>
      </w:r>
      <w:proofErr w:type="spellEnd"/>
      <w:r w:rsidRPr="00807ACC">
        <w:t>) and forceps.</w:t>
      </w:r>
      <w:r w:rsidR="00084646" w:rsidRPr="00807ACC">
        <w:t xml:space="preserve"> </w:t>
      </w:r>
      <w:r w:rsidRPr="00807ACC">
        <w:t>The use of instruments is associated with both short-term and long-term complications for the mother and the baby, some of which can be serious. Judicious use of instrument</w:t>
      </w:r>
      <w:r w:rsidR="006A2C12" w:rsidRPr="00807ACC">
        <w:t>al birth</w:t>
      </w:r>
      <w:r w:rsidRPr="00807ACC">
        <w:t xml:space="preserve"> is needed (AIHW 2013).</w:t>
      </w:r>
      <w:r w:rsidR="00084646" w:rsidRPr="00807ACC">
        <w:t xml:space="preserve"> </w:t>
      </w:r>
      <w:r w:rsidRPr="00807ACC">
        <w:t>If a maternity service provider</w:t>
      </w:r>
      <w:r w:rsidR="000F3E15" w:rsidRPr="00807ACC">
        <w:t>’</w:t>
      </w:r>
      <w:r w:rsidRPr="00807ACC">
        <w:t>s rates of intervention are significantly higher than its peer group at a national level, it should examine the use of instrumental birth alongside other indicators that may be affected by instrumental birth, including maternal and perinatal morbidity.</w:t>
      </w:r>
    </w:p>
    <w:p w:rsidR="00B706CB" w:rsidRPr="00807ACC" w:rsidRDefault="00B706CB" w:rsidP="00037631"/>
    <w:p w:rsidR="00E86851" w:rsidRPr="00807ACC" w:rsidRDefault="00E86851" w:rsidP="00037631">
      <w:pPr>
        <w:pStyle w:val="Heading3"/>
      </w:pPr>
      <w:r w:rsidRPr="00807ACC">
        <w:t>Caesarean section (indicator 4)</w:t>
      </w:r>
    </w:p>
    <w:p w:rsidR="00084646" w:rsidRPr="00807ACC" w:rsidRDefault="00E86851" w:rsidP="00037631">
      <w:r w:rsidRPr="00807ACC">
        <w:t xml:space="preserve">The purpose of this indicator is to encourage maternity service providers to evaluate whether caesarean sections were performed on the right women at the right place and at the right time, and </w:t>
      </w:r>
      <w:r w:rsidR="006A2C12" w:rsidRPr="00807ACC">
        <w:t xml:space="preserve">to </w:t>
      </w:r>
      <w:r w:rsidRPr="00807ACC">
        <w:t>reduce the harm associated with potentially avoidable caesarean sections among low</w:t>
      </w:r>
      <w:r w:rsidR="005C3C22" w:rsidRPr="00807ACC">
        <w:t>-</w:t>
      </w:r>
      <w:r w:rsidRPr="00807ACC">
        <w:t xml:space="preserve">risk women. </w:t>
      </w:r>
      <w:r w:rsidRPr="00807ACC">
        <w:rPr>
          <w:rFonts w:cs="NewsGothicStd"/>
          <w:lang w:eastAsia="en-NZ"/>
        </w:rPr>
        <w:t>Caesarean birth is safer now than in the past and serious complications are uncommon, particularly for healthy women, but a small risk of serious morbidity and mortality for both the mother and the baby remains, and a primary caesarean section can complicate a subsequent pregnancy (AIHW 2013).</w:t>
      </w:r>
      <w:r w:rsidR="00084646" w:rsidRPr="00807ACC">
        <w:rPr>
          <w:rFonts w:cs="NewsGothicStd"/>
          <w:lang w:eastAsia="en-NZ"/>
        </w:rPr>
        <w:t xml:space="preserve"> </w:t>
      </w:r>
      <w:r w:rsidRPr="00807ACC">
        <w:t>If a provider</w:t>
      </w:r>
      <w:r w:rsidR="000F3E15" w:rsidRPr="00807ACC">
        <w:t>’</w:t>
      </w:r>
      <w:r w:rsidRPr="00807ACC">
        <w:t>s caesarean section rates are significantly different from their peer group at a national level, it should examine its use of caesarean sections among low</w:t>
      </w:r>
      <w:r w:rsidR="005C3C22" w:rsidRPr="00807ACC">
        <w:t>-</w:t>
      </w:r>
      <w:r w:rsidRPr="00807ACC">
        <w:t>risk women.</w:t>
      </w:r>
    </w:p>
    <w:p w:rsidR="00B706CB" w:rsidRPr="00807ACC" w:rsidRDefault="00B706CB" w:rsidP="00037631"/>
    <w:p w:rsidR="00E86851" w:rsidRPr="00807ACC" w:rsidRDefault="00E86851" w:rsidP="00037631">
      <w:pPr>
        <w:pStyle w:val="Heading3"/>
      </w:pPr>
      <w:r w:rsidRPr="00807ACC">
        <w:lastRenderedPageBreak/>
        <w:t>Induction of labour (indicator 5)</w:t>
      </w:r>
    </w:p>
    <w:p w:rsidR="00084646" w:rsidRPr="00807ACC" w:rsidRDefault="00E86851" w:rsidP="00037631">
      <w:r w:rsidRPr="00807ACC">
        <w:t>The purpose of this indicator is to benchmark rates of induction of labour in a low</w:t>
      </w:r>
      <w:r w:rsidR="005C3C22" w:rsidRPr="00807ACC">
        <w:t>-</w:t>
      </w:r>
      <w:r w:rsidRPr="00807ACC">
        <w:t xml:space="preserve">risk population. </w:t>
      </w:r>
      <w:r w:rsidRPr="00807ACC">
        <w:rPr>
          <w:lang w:eastAsia="en-NZ"/>
        </w:rPr>
        <w:t xml:space="preserve">Induction of labour is associated with risk of </w:t>
      </w:r>
      <w:proofErr w:type="spellStart"/>
      <w:r w:rsidRPr="00807ACC">
        <w:rPr>
          <w:lang w:eastAsia="en-NZ"/>
        </w:rPr>
        <w:t>fetal</w:t>
      </w:r>
      <w:proofErr w:type="spellEnd"/>
      <w:r w:rsidRPr="00807ACC">
        <w:rPr>
          <w:lang w:eastAsia="en-NZ"/>
        </w:rPr>
        <w:t xml:space="preserve"> distress, uterine hyper-stimulation and postpartum haemorrhage, and can be the start of a cascade of further medical interventions (AIHW 2013). </w:t>
      </w:r>
      <w:r w:rsidRPr="00807ACC">
        <w:rPr>
          <w:szCs w:val="22"/>
        </w:rPr>
        <w:t>Maternity service providers should use this indicator in further investigation of their policies and practices with respect to inducing labour in low</w:t>
      </w:r>
      <w:r w:rsidR="005C3C22" w:rsidRPr="00807ACC">
        <w:t>-</w:t>
      </w:r>
      <w:r w:rsidRPr="00807ACC">
        <w:t>risk women. If a provider</w:t>
      </w:r>
      <w:r w:rsidR="000F3E15" w:rsidRPr="00807ACC">
        <w:t>’</w:t>
      </w:r>
      <w:r w:rsidRPr="00807ACC">
        <w:t>s rates of induction of labour are significantly higher than its peer group at a national level, it should review the appropriateness of inductions in this group as well as examine the results of other indicators that can be affected by induction, such as caesarean section and postpartum haemorrhage.</w:t>
      </w:r>
    </w:p>
    <w:p w:rsidR="00B706CB" w:rsidRPr="00807ACC" w:rsidRDefault="00B706CB" w:rsidP="00037631"/>
    <w:p w:rsidR="00E86851" w:rsidRPr="00807ACC" w:rsidRDefault="009C0D6F" w:rsidP="00037631">
      <w:pPr>
        <w:pStyle w:val="Heading2"/>
      </w:pPr>
      <w:bookmarkStart w:id="86" w:name="_Toc311786203"/>
      <w:bookmarkStart w:id="87" w:name="_Toc354993957"/>
      <w:bookmarkStart w:id="88" w:name="_Toc428901174"/>
      <w:r w:rsidRPr="00807ACC">
        <w:t>Notes on 2013 data</w:t>
      </w:r>
      <w:bookmarkEnd w:id="86"/>
      <w:bookmarkEnd w:id="87"/>
      <w:bookmarkEnd w:id="88"/>
    </w:p>
    <w:p w:rsidR="00084646" w:rsidRPr="00807ACC" w:rsidRDefault="00E86851" w:rsidP="00037631">
      <w:r w:rsidRPr="00807ACC">
        <w:t xml:space="preserve">Rates of spontaneous vaginal birth among standard primiparae varied </w:t>
      </w:r>
      <w:r w:rsidR="00D2466D" w:rsidRPr="00807ACC">
        <w:t>notably</w:t>
      </w:r>
      <w:r w:rsidRPr="00807ACC">
        <w:t xml:space="preserve"> between DHBs and between secondary and tertiary facilities in </w:t>
      </w:r>
      <w:r w:rsidR="006F5B68" w:rsidRPr="00807ACC">
        <w:t>2013</w:t>
      </w:r>
      <w:r w:rsidRPr="00807ACC">
        <w:t xml:space="preserve">; DHB rates ranged from </w:t>
      </w:r>
      <w:r w:rsidR="006F5B68" w:rsidRPr="00807ACC">
        <w:t>60.4% to 80.2</w:t>
      </w:r>
      <w:r w:rsidRPr="00807ACC">
        <w:t xml:space="preserve">% and facility rates ranged from </w:t>
      </w:r>
      <w:r w:rsidR="006F5B68" w:rsidRPr="00807ACC">
        <w:t>53.5</w:t>
      </w:r>
      <w:r w:rsidRPr="00807ACC">
        <w:t>%</w:t>
      </w:r>
      <w:r w:rsidR="000739DE">
        <w:t xml:space="preserve"> </w:t>
      </w:r>
      <w:r w:rsidRPr="00807ACC">
        <w:t xml:space="preserve">to </w:t>
      </w:r>
      <w:r w:rsidR="006F5B68" w:rsidRPr="00807ACC">
        <w:t>81.7</w:t>
      </w:r>
      <w:r w:rsidRPr="00807ACC">
        <w:t>%. This variation merits further urgent investigation</w:t>
      </w:r>
      <w:r w:rsidR="005C3C22" w:rsidRPr="00807ACC">
        <w:t>,</w:t>
      </w:r>
      <w:r w:rsidR="0028647C" w:rsidRPr="00807ACC">
        <w:t xml:space="preserve"> as it represents significant variation in clinical practice among a clinically comparable cohort</w:t>
      </w:r>
      <w:r w:rsidRPr="00807ACC">
        <w:t>.</w:t>
      </w:r>
    </w:p>
    <w:p w:rsidR="00B706CB" w:rsidRPr="00807ACC" w:rsidRDefault="00B706CB" w:rsidP="00037631"/>
    <w:p w:rsidR="00E86851" w:rsidRPr="00807ACC" w:rsidRDefault="00E86851" w:rsidP="00037631">
      <w:r w:rsidRPr="00807ACC">
        <w:t xml:space="preserve">Rates of instrumental vaginal birth ranged from </w:t>
      </w:r>
      <w:r w:rsidR="006F5B68" w:rsidRPr="00807ACC">
        <w:t>5.1% to 30.2%</w:t>
      </w:r>
      <w:r w:rsidRPr="00807ACC">
        <w:t xml:space="preserve"> between facilities. Caesarean section rates also varied by facility, from </w:t>
      </w:r>
      <w:r w:rsidR="006F5B68" w:rsidRPr="00807ACC">
        <w:t>3% to 24.8%</w:t>
      </w:r>
      <w:r w:rsidR="005C3C22" w:rsidRPr="00807ACC">
        <w:t>,</w:t>
      </w:r>
      <w:r w:rsidRPr="00807ACC">
        <w:t xml:space="preserve"> and by DHB, from </w:t>
      </w:r>
      <w:r w:rsidR="006F5B68" w:rsidRPr="00807ACC">
        <w:t>4.9</w:t>
      </w:r>
      <w:r w:rsidRPr="00807ACC">
        <w:t xml:space="preserve">% to </w:t>
      </w:r>
      <w:r w:rsidR="006F5B68" w:rsidRPr="00807ACC">
        <w:t>23.9</w:t>
      </w:r>
      <w:r w:rsidRPr="00807ACC">
        <w:t>%. These variations indicate a need for urgent detailed review.</w:t>
      </w:r>
      <w:r w:rsidR="00084646" w:rsidRPr="00807ACC">
        <w:t xml:space="preserve"> </w:t>
      </w:r>
      <w:r w:rsidR="005C3C22" w:rsidRPr="00807ACC">
        <w:t xml:space="preserve">District health boards </w:t>
      </w:r>
      <w:r w:rsidRPr="00807ACC">
        <w:t>not already reviewing caesarean sections among low</w:t>
      </w:r>
      <w:r w:rsidR="005C3C22" w:rsidRPr="00807ACC">
        <w:t>-</w:t>
      </w:r>
      <w:r w:rsidRPr="00807ACC">
        <w:t>risk women should do so.</w:t>
      </w:r>
    </w:p>
    <w:p w:rsidR="00B706CB" w:rsidRPr="00807ACC" w:rsidRDefault="00B706CB" w:rsidP="00037631"/>
    <w:p w:rsidR="00E86851" w:rsidRPr="00807ACC" w:rsidRDefault="00E86851" w:rsidP="00037631">
      <w:r w:rsidRPr="00807ACC">
        <w:t xml:space="preserve">Standard primiparae are unlikely to have indications for induction of labour, so rates of induction for this group should be low. </w:t>
      </w:r>
      <w:r w:rsidR="005C3C22" w:rsidRPr="00807ACC">
        <w:t xml:space="preserve">District health boards </w:t>
      </w:r>
      <w:r w:rsidRPr="00807ACC">
        <w:t xml:space="preserve">and facilities with rates significantly above the national </w:t>
      </w:r>
      <w:r w:rsidR="00D2466D" w:rsidRPr="00807ACC">
        <w:t>median</w:t>
      </w:r>
      <w:r w:rsidRPr="00807ACC">
        <w:t xml:space="preserve"> should investigate reasons for high induction rates.</w:t>
      </w:r>
    </w:p>
    <w:p w:rsidR="00B706CB" w:rsidRPr="00807ACC" w:rsidRDefault="00B706CB" w:rsidP="00037631"/>
    <w:p w:rsidR="00084646" w:rsidRPr="00807ACC" w:rsidRDefault="00E86851" w:rsidP="00037631">
      <w:r w:rsidRPr="00807ACC">
        <w:t xml:space="preserve">Rates of intervention in some secondary or tertiary facilities may be influenced by transfers from primary facilities, so DHBs should compare rates of intervention according to where labour was initiated, or by </w:t>
      </w:r>
      <w:r w:rsidR="00B575E7" w:rsidRPr="00807ACC">
        <w:t>DHB of residence</w:t>
      </w:r>
      <w:r w:rsidRPr="00807ACC">
        <w:t>.</w:t>
      </w:r>
    </w:p>
    <w:p w:rsidR="00037631" w:rsidRPr="00807ACC" w:rsidRDefault="00037631" w:rsidP="00037631"/>
    <w:p w:rsidR="00E86851" w:rsidRPr="00807ACC" w:rsidRDefault="00E86851" w:rsidP="00037631">
      <w:pPr>
        <w:pStyle w:val="Heading2"/>
      </w:pPr>
      <w:bookmarkStart w:id="89" w:name="_Toc311786204"/>
      <w:bookmarkStart w:id="90" w:name="_Toc354993958"/>
      <w:bookmarkStart w:id="91" w:name="_Toc397424505"/>
      <w:bookmarkStart w:id="92" w:name="_Toc428901175"/>
      <w:r w:rsidRPr="00807ACC">
        <w:lastRenderedPageBreak/>
        <w:t>Indicator 2: Spontaneous vaginal birth among standard primiparae</w:t>
      </w:r>
      <w:bookmarkEnd w:id="89"/>
      <w:r w:rsidR="00C37E58" w:rsidRPr="00807ACC">
        <w:t>, 2013</w:t>
      </w:r>
      <w:bookmarkEnd w:id="90"/>
      <w:bookmarkEnd w:id="91"/>
      <w:bookmarkEnd w:id="92"/>
    </w:p>
    <w:p w:rsidR="00E86851" w:rsidRPr="00807ACC" w:rsidRDefault="00E86851" w:rsidP="00037631">
      <w:pPr>
        <w:pStyle w:val="Figure"/>
      </w:pPr>
      <w:bookmarkStart w:id="93" w:name="_Toc354994021"/>
      <w:bookmarkStart w:id="94" w:name="_Toc379898976"/>
      <w:bookmarkStart w:id="95" w:name="_Toc386033838"/>
      <w:bookmarkStart w:id="96" w:name="_Toc397424590"/>
      <w:bookmarkStart w:id="97" w:name="_Toc418165622"/>
      <w:bookmarkStart w:id="98" w:name="_Toc426377211"/>
      <w:bookmarkStart w:id="99" w:name="_Toc426377249"/>
      <w:bookmarkStart w:id="100" w:name="_Toc428901293"/>
      <w:bookmarkStart w:id="101" w:name="_Toc428901338"/>
      <w:bookmarkStart w:id="102" w:name="_Toc354993988"/>
      <w:r w:rsidRPr="00807ACC">
        <w:t xml:space="preserve">Figure </w:t>
      </w:r>
      <w:r w:rsidR="00C16AF8">
        <w:fldChar w:fldCharType="begin"/>
      </w:r>
      <w:r w:rsidR="00C16AF8">
        <w:instrText xml:space="preserve"> SEQ Figure \* ARABIC </w:instrText>
      </w:r>
      <w:r w:rsidR="00C16AF8">
        <w:fldChar w:fldCharType="separate"/>
      </w:r>
      <w:r w:rsidR="001D4BF9">
        <w:rPr>
          <w:noProof/>
        </w:rPr>
        <w:t>5</w:t>
      </w:r>
      <w:r w:rsidR="00C16AF8">
        <w:rPr>
          <w:noProof/>
        </w:rPr>
        <w:fldChar w:fldCharType="end"/>
      </w:r>
      <w:r w:rsidRPr="00807ACC">
        <w:t xml:space="preserve">: Percentage of spontaneous vaginal births among standard primiparae, by </w:t>
      </w:r>
      <w:r w:rsidR="00B575E7" w:rsidRPr="00807ACC">
        <w:t>DHB of residence</w:t>
      </w:r>
      <w:r w:rsidR="00C37E58" w:rsidRPr="00807ACC">
        <w:t>, 2013</w:t>
      </w:r>
      <w:bookmarkEnd w:id="93"/>
      <w:bookmarkEnd w:id="94"/>
      <w:bookmarkEnd w:id="95"/>
      <w:bookmarkEnd w:id="96"/>
      <w:bookmarkEnd w:id="97"/>
      <w:bookmarkEnd w:id="98"/>
      <w:bookmarkEnd w:id="99"/>
      <w:bookmarkEnd w:id="100"/>
      <w:bookmarkEnd w:id="101"/>
    </w:p>
    <w:p w:rsidR="00E86851" w:rsidRPr="00807ACC" w:rsidRDefault="002F0921" w:rsidP="00037631">
      <w:r w:rsidRPr="00807ACC">
        <w:rPr>
          <w:noProof/>
          <w:lang w:eastAsia="en-NZ"/>
        </w:rPr>
        <w:drawing>
          <wp:inline distT="0" distB="0" distL="0" distR="0" wp14:anchorId="504201DE" wp14:editId="143B35F4">
            <wp:extent cx="5940000" cy="2972755"/>
            <wp:effectExtent l="0" t="0" r="3810" b="0"/>
            <wp:docPr id="11" name="Picture 11" title="Figure 5: Percentage of spontaneous vaginal births among standard primiparae, by DHB of residenc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000" cy="2972755"/>
                    </a:xfrm>
                    <a:prstGeom prst="rect">
                      <a:avLst/>
                    </a:prstGeom>
                    <a:noFill/>
                  </pic:spPr>
                </pic:pic>
              </a:graphicData>
            </a:graphic>
          </wp:inline>
        </w:drawing>
      </w:r>
    </w:p>
    <w:p w:rsidR="00E86851" w:rsidRPr="00807ACC" w:rsidRDefault="00F44BD2" w:rsidP="00037631">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Pr="00807ACC">
        <w:br/>
      </w:r>
      <w:r w:rsidR="00E86851" w:rsidRPr="00807ACC">
        <w:t>Error bars represent 95% confidence intervals.</w:t>
      </w:r>
    </w:p>
    <w:p w:rsidR="00E86851" w:rsidRPr="00807ACC" w:rsidRDefault="00E86851" w:rsidP="00037631"/>
    <w:p w:rsidR="00E86851" w:rsidRPr="00807ACC" w:rsidRDefault="00E86851" w:rsidP="00037631">
      <w:pPr>
        <w:pStyle w:val="Figure"/>
      </w:pPr>
      <w:bookmarkStart w:id="103" w:name="_Toc354994022"/>
      <w:bookmarkStart w:id="104" w:name="_Toc379898977"/>
      <w:bookmarkStart w:id="105" w:name="_Toc386033839"/>
      <w:bookmarkStart w:id="106" w:name="_Toc397424591"/>
      <w:bookmarkStart w:id="107" w:name="_Toc418165623"/>
      <w:bookmarkStart w:id="108" w:name="_Toc426377212"/>
      <w:bookmarkStart w:id="109" w:name="_Toc426377250"/>
      <w:bookmarkStart w:id="110" w:name="_Toc428901294"/>
      <w:bookmarkStart w:id="111" w:name="_Toc428901339"/>
      <w:r w:rsidRPr="00807ACC">
        <w:t xml:space="preserve">Figure </w:t>
      </w:r>
      <w:r w:rsidR="00C16AF8">
        <w:fldChar w:fldCharType="begin"/>
      </w:r>
      <w:r w:rsidR="00C16AF8">
        <w:instrText xml:space="preserve"> SEQ Figure \* ARABIC </w:instrText>
      </w:r>
      <w:r w:rsidR="00C16AF8">
        <w:fldChar w:fldCharType="separate"/>
      </w:r>
      <w:r w:rsidR="001D4BF9">
        <w:rPr>
          <w:noProof/>
        </w:rPr>
        <w:t>6</w:t>
      </w:r>
      <w:r w:rsidR="00C16AF8">
        <w:rPr>
          <w:noProof/>
        </w:rPr>
        <w:fldChar w:fldCharType="end"/>
      </w:r>
      <w:r w:rsidRPr="00807ACC">
        <w:t>: Percentage of spontaneous vaginal births among standard primiparae, by facility of birth (secondary and tertiary facilities)</w:t>
      </w:r>
      <w:r w:rsidR="00C37E58" w:rsidRPr="00807ACC">
        <w:t>, 2013</w:t>
      </w:r>
      <w:bookmarkEnd w:id="103"/>
      <w:bookmarkEnd w:id="104"/>
      <w:bookmarkEnd w:id="105"/>
      <w:bookmarkEnd w:id="106"/>
      <w:bookmarkEnd w:id="107"/>
      <w:bookmarkEnd w:id="108"/>
      <w:bookmarkEnd w:id="109"/>
      <w:bookmarkEnd w:id="110"/>
      <w:bookmarkEnd w:id="111"/>
    </w:p>
    <w:p w:rsidR="00E86851" w:rsidRPr="00807ACC" w:rsidRDefault="006454EF" w:rsidP="00037631">
      <w:r w:rsidRPr="00807ACC">
        <w:rPr>
          <w:noProof/>
          <w:lang w:eastAsia="en-NZ"/>
        </w:rPr>
        <w:drawing>
          <wp:inline distT="0" distB="0" distL="0" distR="0" wp14:anchorId="5103DAA9" wp14:editId="5479E4CA">
            <wp:extent cx="5940000" cy="2970275"/>
            <wp:effectExtent l="0" t="0" r="3810" b="1905"/>
            <wp:docPr id="46" name="Picture 46" title="Figure 6: Percentage of spontaneous vaginal births among standard primiparae, by facility of birth (secondary and tertiary facilitie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000" cy="2970275"/>
                    </a:xfrm>
                    <a:prstGeom prst="rect">
                      <a:avLst/>
                    </a:prstGeom>
                    <a:noFill/>
                  </pic:spPr>
                </pic:pic>
              </a:graphicData>
            </a:graphic>
          </wp:inline>
        </w:drawing>
      </w:r>
    </w:p>
    <w:p w:rsidR="00B706CB" w:rsidRPr="00807ACC" w:rsidRDefault="002F0921" w:rsidP="00037631">
      <w:pPr>
        <w:pStyle w:val="Note"/>
      </w:pPr>
      <w:r w:rsidRPr="00807ACC">
        <w:t xml:space="preserve">Black line represents the median percentage of secondary </w:t>
      </w:r>
      <w:r w:rsidR="005D3FA2" w:rsidRPr="00807ACC">
        <w:t>and</w:t>
      </w:r>
      <w:r w:rsidRPr="00807ACC">
        <w:t xml:space="preserve"> tertiary facilities;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037631" w:rsidRPr="00807ACC" w:rsidRDefault="00037631" w:rsidP="00037631"/>
    <w:p w:rsidR="00E86851" w:rsidRPr="00807ACC" w:rsidRDefault="00E86851" w:rsidP="00037631">
      <w:pPr>
        <w:pStyle w:val="Table"/>
      </w:pPr>
      <w:bookmarkStart w:id="112" w:name="_Toc397424548"/>
      <w:bookmarkStart w:id="113" w:name="_Toc428901236"/>
      <w:r w:rsidRPr="00807ACC">
        <w:lastRenderedPageBreak/>
        <w:t xml:space="preserve">Table </w:t>
      </w:r>
      <w:r w:rsidR="00C16AF8">
        <w:fldChar w:fldCharType="begin"/>
      </w:r>
      <w:r w:rsidR="00C16AF8">
        <w:instrText xml:space="preserve"> SEQ Table \* ARABIC </w:instrText>
      </w:r>
      <w:r w:rsidR="00C16AF8">
        <w:fldChar w:fldCharType="separate"/>
      </w:r>
      <w:r w:rsidR="001D4BF9">
        <w:rPr>
          <w:noProof/>
        </w:rPr>
        <w:t>5</w:t>
      </w:r>
      <w:r w:rsidR="00C16AF8">
        <w:rPr>
          <w:noProof/>
        </w:rPr>
        <w:fldChar w:fldCharType="end"/>
      </w:r>
      <w:r w:rsidRPr="00807ACC">
        <w:t xml:space="preserve">: Number and percentage of spontaneous vaginal births among </w:t>
      </w:r>
      <w:r w:rsidR="00DB498A" w:rsidRPr="00807ACC">
        <w:t>standard primiparae</w:t>
      </w:r>
      <w:r w:rsidRPr="00807ACC">
        <w:t xml:space="preserve">, by </w:t>
      </w:r>
      <w:r w:rsidR="00B575E7" w:rsidRPr="00807ACC">
        <w:t>DHB of residence</w:t>
      </w:r>
      <w:r w:rsidR="00C37E58" w:rsidRPr="00807ACC">
        <w:t>, 2013</w:t>
      </w:r>
      <w:bookmarkEnd w:id="102"/>
      <w:bookmarkEnd w:id="112"/>
      <w:bookmarkEnd w:id="113"/>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694"/>
        <w:gridCol w:w="2976"/>
        <w:gridCol w:w="2268"/>
        <w:gridCol w:w="1419"/>
      </w:tblGrid>
      <w:tr w:rsidR="00E86851" w:rsidRPr="00807ACC" w:rsidTr="00037631">
        <w:trPr>
          <w:cantSplit/>
        </w:trPr>
        <w:tc>
          <w:tcPr>
            <w:tcW w:w="2694" w:type="dxa"/>
            <w:tcBorders>
              <w:top w:val="single" w:sz="4" w:space="0" w:color="auto"/>
              <w:bottom w:val="single" w:sz="4" w:space="0" w:color="auto"/>
            </w:tcBorders>
          </w:tcPr>
          <w:p w:rsidR="00E86851" w:rsidRPr="00807ACC" w:rsidRDefault="00B575E7" w:rsidP="00037631">
            <w:pPr>
              <w:pStyle w:val="TableText"/>
              <w:rPr>
                <w:b/>
              </w:rPr>
            </w:pPr>
            <w:r w:rsidRPr="00807ACC">
              <w:rPr>
                <w:b/>
              </w:rPr>
              <w:t>DHB of residence</w:t>
            </w:r>
          </w:p>
        </w:tc>
        <w:tc>
          <w:tcPr>
            <w:tcW w:w="2976" w:type="dxa"/>
            <w:tcBorders>
              <w:top w:val="single" w:sz="4" w:space="0" w:color="auto"/>
              <w:bottom w:val="single" w:sz="4" w:space="0" w:color="auto"/>
            </w:tcBorders>
          </w:tcPr>
          <w:p w:rsidR="00E86851" w:rsidRPr="00807ACC" w:rsidRDefault="00E86851" w:rsidP="00037631">
            <w:pPr>
              <w:pStyle w:val="TableText"/>
              <w:jc w:val="center"/>
              <w:rPr>
                <w:b/>
              </w:rPr>
            </w:pPr>
            <w:r w:rsidRPr="00807ACC">
              <w:rPr>
                <w:b/>
              </w:rPr>
              <w:t>Spontaneous vaginal births</w:t>
            </w:r>
          </w:p>
        </w:tc>
        <w:tc>
          <w:tcPr>
            <w:tcW w:w="2268" w:type="dxa"/>
            <w:tcBorders>
              <w:top w:val="single" w:sz="4" w:space="0" w:color="auto"/>
              <w:bottom w:val="single" w:sz="4" w:space="0" w:color="auto"/>
            </w:tcBorders>
          </w:tcPr>
          <w:p w:rsidR="00E86851" w:rsidRPr="00807ACC" w:rsidRDefault="00E86851" w:rsidP="00037631">
            <w:pPr>
              <w:pStyle w:val="TableText"/>
              <w:jc w:val="center"/>
              <w:rPr>
                <w:b/>
              </w:rPr>
            </w:pPr>
            <w:r w:rsidRPr="00807ACC">
              <w:rPr>
                <w:b/>
              </w:rPr>
              <w:t>Standard primiparae</w:t>
            </w:r>
          </w:p>
        </w:tc>
        <w:tc>
          <w:tcPr>
            <w:tcW w:w="1419" w:type="dxa"/>
            <w:tcBorders>
              <w:top w:val="single" w:sz="4" w:space="0" w:color="auto"/>
              <w:bottom w:val="single" w:sz="4" w:space="0" w:color="auto"/>
            </w:tcBorders>
          </w:tcPr>
          <w:p w:rsidR="00E86851" w:rsidRPr="00807ACC" w:rsidRDefault="00E86851" w:rsidP="00037631">
            <w:pPr>
              <w:pStyle w:val="TableText"/>
              <w:jc w:val="center"/>
              <w:rPr>
                <w:b/>
              </w:rPr>
            </w:pPr>
            <w:r w:rsidRPr="00807ACC">
              <w:rPr>
                <w:b/>
              </w:rPr>
              <w:t>Rate (%)</w:t>
            </w:r>
          </w:p>
        </w:tc>
      </w:tr>
      <w:tr w:rsidR="00E704F7" w:rsidRPr="00807ACC" w:rsidTr="00037631">
        <w:trPr>
          <w:cantSplit/>
        </w:trPr>
        <w:tc>
          <w:tcPr>
            <w:tcW w:w="2694" w:type="dxa"/>
            <w:tcBorders>
              <w:top w:val="single" w:sz="4" w:space="0" w:color="auto"/>
              <w:bottom w:val="single" w:sz="4" w:space="0" w:color="A6A6A6" w:themeColor="background1" w:themeShade="A6"/>
            </w:tcBorders>
          </w:tcPr>
          <w:p w:rsidR="00E704F7" w:rsidRPr="00807ACC" w:rsidRDefault="00E704F7" w:rsidP="00037631">
            <w:pPr>
              <w:pStyle w:val="TableText"/>
            </w:pPr>
            <w:r w:rsidRPr="00807ACC">
              <w:t>Northland</w:t>
            </w:r>
          </w:p>
        </w:tc>
        <w:tc>
          <w:tcPr>
            <w:tcW w:w="2976" w:type="dxa"/>
            <w:tcBorders>
              <w:top w:val="single" w:sz="4" w:space="0" w:color="auto"/>
              <w:bottom w:val="single" w:sz="4" w:space="0" w:color="A6A6A6" w:themeColor="background1" w:themeShade="A6"/>
            </w:tcBorders>
          </w:tcPr>
          <w:p w:rsidR="00E704F7" w:rsidRPr="00807ACC" w:rsidRDefault="00E704F7" w:rsidP="00037631">
            <w:pPr>
              <w:pStyle w:val="TableText"/>
              <w:tabs>
                <w:tab w:val="decimal" w:pos="1644"/>
              </w:tabs>
              <w:rPr>
                <w:lang w:eastAsia="en-NZ"/>
              </w:rPr>
            </w:pPr>
            <w:r w:rsidRPr="00807ACC">
              <w:t>203</w:t>
            </w:r>
          </w:p>
        </w:tc>
        <w:tc>
          <w:tcPr>
            <w:tcW w:w="2268" w:type="dxa"/>
            <w:tcBorders>
              <w:top w:val="single" w:sz="4" w:space="0" w:color="auto"/>
              <w:bottom w:val="single" w:sz="4" w:space="0" w:color="A6A6A6" w:themeColor="background1" w:themeShade="A6"/>
            </w:tcBorders>
          </w:tcPr>
          <w:p w:rsidR="00E704F7" w:rsidRPr="00807ACC" w:rsidRDefault="00E704F7" w:rsidP="00037631">
            <w:pPr>
              <w:pStyle w:val="TableText"/>
              <w:tabs>
                <w:tab w:val="decimal" w:pos="1361"/>
              </w:tabs>
            </w:pPr>
            <w:r w:rsidRPr="00807ACC">
              <w:t>256</w:t>
            </w:r>
          </w:p>
        </w:tc>
        <w:tc>
          <w:tcPr>
            <w:tcW w:w="1419" w:type="dxa"/>
            <w:tcBorders>
              <w:top w:val="single" w:sz="4" w:space="0" w:color="auto"/>
              <w:bottom w:val="single" w:sz="4" w:space="0" w:color="A6A6A6" w:themeColor="background1" w:themeShade="A6"/>
            </w:tcBorders>
          </w:tcPr>
          <w:p w:rsidR="00E704F7" w:rsidRPr="00807ACC" w:rsidRDefault="00E704F7" w:rsidP="00037631">
            <w:pPr>
              <w:pStyle w:val="TableText"/>
              <w:jc w:val="center"/>
            </w:pPr>
            <w:r w:rsidRPr="00807ACC">
              <w:t>79.3</w:t>
            </w:r>
          </w:p>
        </w:tc>
      </w:tr>
      <w:tr w:rsidR="00E704F7" w:rsidRPr="00807ACC" w:rsidTr="00037631">
        <w:trPr>
          <w:cantSplit/>
        </w:trPr>
        <w:tc>
          <w:tcPr>
            <w:tcW w:w="2694"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pPr>
            <w:proofErr w:type="spellStart"/>
            <w:r w:rsidRPr="00807ACC">
              <w:t>Waitemata</w:t>
            </w:r>
            <w:proofErr w:type="spellEnd"/>
          </w:p>
        </w:tc>
        <w:tc>
          <w:tcPr>
            <w:tcW w:w="2976"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tabs>
                <w:tab w:val="decimal" w:pos="1644"/>
              </w:tabs>
            </w:pPr>
            <w:r w:rsidRPr="00807ACC">
              <w:t>815</w:t>
            </w:r>
          </w:p>
        </w:tc>
        <w:tc>
          <w:tcPr>
            <w:tcW w:w="2268"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tabs>
                <w:tab w:val="decimal" w:pos="1361"/>
              </w:tabs>
            </w:pPr>
            <w:r w:rsidRPr="00807ACC">
              <w:t>1,241</w:t>
            </w:r>
          </w:p>
        </w:tc>
        <w:tc>
          <w:tcPr>
            <w:tcW w:w="1419"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jc w:val="center"/>
            </w:pPr>
            <w:r w:rsidRPr="00807ACC">
              <w:t>65.7</w:t>
            </w:r>
          </w:p>
        </w:tc>
      </w:tr>
      <w:tr w:rsidR="00E704F7" w:rsidRPr="00807ACC" w:rsidTr="00037631">
        <w:trPr>
          <w:cantSplit/>
        </w:trPr>
        <w:tc>
          <w:tcPr>
            <w:tcW w:w="2694"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pPr>
            <w:r w:rsidRPr="00807ACC">
              <w:t>Auckland</w:t>
            </w:r>
          </w:p>
        </w:tc>
        <w:tc>
          <w:tcPr>
            <w:tcW w:w="2976"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tabs>
                <w:tab w:val="decimal" w:pos="1644"/>
              </w:tabs>
            </w:pPr>
            <w:r w:rsidRPr="00807ACC">
              <w:t>715</w:t>
            </w:r>
          </w:p>
        </w:tc>
        <w:tc>
          <w:tcPr>
            <w:tcW w:w="2268"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tabs>
                <w:tab w:val="decimal" w:pos="1361"/>
              </w:tabs>
            </w:pPr>
            <w:r w:rsidRPr="00807ACC">
              <w:t>1,131</w:t>
            </w:r>
          </w:p>
        </w:tc>
        <w:tc>
          <w:tcPr>
            <w:tcW w:w="1419"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jc w:val="center"/>
            </w:pPr>
            <w:r w:rsidRPr="00807ACC">
              <w:t>63.2</w:t>
            </w:r>
          </w:p>
        </w:tc>
      </w:tr>
      <w:tr w:rsidR="00E704F7" w:rsidRPr="00807ACC" w:rsidTr="00037631">
        <w:trPr>
          <w:cantSplit/>
        </w:trPr>
        <w:tc>
          <w:tcPr>
            <w:tcW w:w="2694"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pPr>
            <w:r w:rsidRPr="00807ACC">
              <w:t xml:space="preserve">Counties </w:t>
            </w:r>
            <w:proofErr w:type="spellStart"/>
            <w:r w:rsidRPr="00807ACC">
              <w:t>Manukau</w:t>
            </w:r>
            <w:proofErr w:type="spellEnd"/>
          </w:p>
        </w:tc>
        <w:tc>
          <w:tcPr>
            <w:tcW w:w="2976"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tabs>
                <w:tab w:val="decimal" w:pos="1644"/>
              </w:tabs>
            </w:pPr>
            <w:r w:rsidRPr="00807ACC">
              <w:t>774</w:t>
            </w:r>
          </w:p>
        </w:tc>
        <w:tc>
          <w:tcPr>
            <w:tcW w:w="2268"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tabs>
                <w:tab w:val="decimal" w:pos="1361"/>
              </w:tabs>
            </w:pPr>
            <w:r w:rsidRPr="00807ACC">
              <w:t>1,152</w:t>
            </w:r>
          </w:p>
        </w:tc>
        <w:tc>
          <w:tcPr>
            <w:tcW w:w="1419"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jc w:val="center"/>
            </w:pPr>
            <w:r w:rsidRPr="00807ACC">
              <w:t>67.2</w:t>
            </w:r>
          </w:p>
        </w:tc>
      </w:tr>
      <w:tr w:rsidR="00E704F7" w:rsidRPr="00807ACC" w:rsidTr="00037631">
        <w:trPr>
          <w:cantSplit/>
        </w:trPr>
        <w:tc>
          <w:tcPr>
            <w:tcW w:w="2694"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pPr>
            <w:r w:rsidRPr="00807ACC">
              <w:t>Waikato</w:t>
            </w:r>
          </w:p>
        </w:tc>
        <w:tc>
          <w:tcPr>
            <w:tcW w:w="2976"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tabs>
                <w:tab w:val="decimal" w:pos="1644"/>
              </w:tabs>
            </w:pPr>
            <w:r w:rsidRPr="00807ACC">
              <w:t>529</w:t>
            </w:r>
          </w:p>
        </w:tc>
        <w:tc>
          <w:tcPr>
            <w:tcW w:w="2268"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tabs>
                <w:tab w:val="decimal" w:pos="1361"/>
              </w:tabs>
            </w:pPr>
            <w:r w:rsidRPr="00807ACC">
              <w:t>753</w:t>
            </w:r>
          </w:p>
        </w:tc>
        <w:tc>
          <w:tcPr>
            <w:tcW w:w="1419"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jc w:val="center"/>
            </w:pPr>
            <w:r w:rsidRPr="00807ACC">
              <w:t>70.3</w:t>
            </w:r>
          </w:p>
        </w:tc>
      </w:tr>
      <w:tr w:rsidR="00E704F7" w:rsidRPr="00807ACC" w:rsidTr="00037631">
        <w:trPr>
          <w:cantSplit/>
        </w:trPr>
        <w:tc>
          <w:tcPr>
            <w:tcW w:w="2694"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pPr>
            <w:r w:rsidRPr="00807ACC">
              <w:t>Lakes</w:t>
            </w:r>
          </w:p>
        </w:tc>
        <w:tc>
          <w:tcPr>
            <w:tcW w:w="2976"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tabs>
                <w:tab w:val="decimal" w:pos="1644"/>
              </w:tabs>
            </w:pPr>
            <w:r w:rsidRPr="00807ACC">
              <w:t>141</w:t>
            </w:r>
          </w:p>
        </w:tc>
        <w:tc>
          <w:tcPr>
            <w:tcW w:w="2268"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tabs>
                <w:tab w:val="decimal" w:pos="1361"/>
              </w:tabs>
            </w:pPr>
            <w:r w:rsidRPr="00807ACC">
              <w:t>182</w:t>
            </w:r>
          </w:p>
        </w:tc>
        <w:tc>
          <w:tcPr>
            <w:tcW w:w="1419"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jc w:val="center"/>
            </w:pPr>
            <w:r w:rsidRPr="00807ACC">
              <w:t>77.5</w:t>
            </w:r>
          </w:p>
        </w:tc>
      </w:tr>
      <w:tr w:rsidR="00E704F7" w:rsidRPr="00807ACC" w:rsidTr="00037631">
        <w:trPr>
          <w:cantSplit/>
        </w:trPr>
        <w:tc>
          <w:tcPr>
            <w:tcW w:w="2694"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pPr>
            <w:r w:rsidRPr="00807ACC">
              <w:t>Bay of Plenty</w:t>
            </w:r>
          </w:p>
        </w:tc>
        <w:tc>
          <w:tcPr>
            <w:tcW w:w="2976"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tabs>
                <w:tab w:val="decimal" w:pos="1644"/>
              </w:tabs>
            </w:pPr>
            <w:r w:rsidRPr="00807ACC">
              <w:t>304</w:t>
            </w:r>
          </w:p>
        </w:tc>
        <w:tc>
          <w:tcPr>
            <w:tcW w:w="2268"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tabs>
                <w:tab w:val="decimal" w:pos="1361"/>
              </w:tabs>
            </w:pPr>
            <w:r w:rsidRPr="00807ACC">
              <w:t>420</w:t>
            </w:r>
          </w:p>
        </w:tc>
        <w:tc>
          <w:tcPr>
            <w:tcW w:w="1419"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jc w:val="center"/>
            </w:pPr>
            <w:r w:rsidRPr="00807ACC">
              <w:t>72.4</w:t>
            </w:r>
          </w:p>
        </w:tc>
      </w:tr>
      <w:tr w:rsidR="00E704F7" w:rsidRPr="00807ACC" w:rsidTr="00037631">
        <w:trPr>
          <w:cantSplit/>
        </w:trPr>
        <w:tc>
          <w:tcPr>
            <w:tcW w:w="2694"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pPr>
            <w:proofErr w:type="spellStart"/>
            <w:r w:rsidRPr="00807ACC">
              <w:t>Tairawhiti</w:t>
            </w:r>
            <w:proofErr w:type="spellEnd"/>
          </w:p>
        </w:tc>
        <w:tc>
          <w:tcPr>
            <w:tcW w:w="2976"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tabs>
                <w:tab w:val="decimal" w:pos="1644"/>
              </w:tabs>
            </w:pPr>
            <w:r w:rsidRPr="00807ACC">
              <w:t>77</w:t>
            </w:r>
          </w:p>
        </w:tc>
        <w:tc>
          <w:tcPr>
            <w:tcW w:w="2268"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tabs>
                <w:tab w:val="decimal" w:pos="1361"/>
              </w:tabs>
            </w:pPr>
            <w:r w:rsidRPr="00807ACC">
              <w:t>96</w:t>
            </w:r>
          </w:p>
        </w:tc>
        <w:tc>
          <w:tcPr>
            <w:tcW w:w="1419"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jc w:val="center"/>
            </w:pPr>
            <w:r w:rsidRPr="00807ACC">
              <w:t>80.2</w:t>
            </w:r>
          </w:p>
        </w:tc>
      </w:tr>
      <w:tr w:rsidR="00E704F7" w:rsidRPr="00807ACC" w:rsidTr="00037631">
        <w:trPr>
          <w:cantSplit/>
        </w:trPr>
        <w:tc>
          <w:tcPr>
            <w:tcW w:w="2694"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pPr>
            <w:r w:rsidRPr="00807ACC">
              <w:t>Hawke</w:t>
            </w:r>
            <w:r w:rsidR="000F3E15" w:rsidRPr="00807ACC">
              <w:t>’</w:t>
            </w:r>
            <w:r w:rsidRPr="00807ACC">
              <w:t>s Bay</w:t>
            </w:r>
          </w:p>
        </w:tc>
        <w:tc>
          <w:tcPr>
            <w:tcW w:w="2976"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tabs>
                <w:tab w:val="decimal" w:pos="1644"/>
              </w:tabs>
            </w:pPr>
            <w:r w:rsidRPr="00807ACC">
              <w:t>158</w:t>
            </w:r>
          </w:p>
        </w:tc>
        <w:tc>
          <w:tcPr>
            <w:tcW w:w="2268"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tabs>
                <w:tab w:val="decimal" w:pos="1361"/>
              </w:tabs>
            </w:pPr>
            <w:r w:rsidRPr="00807ACC">
              <w:t>249</w:t>
            </w:r>
          </w:p>
        </w:tc>
        <w:tc>
          <w:tcPr>
            <w:tcW w:w="1419"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jc w:val="center"/>
            </w:pPr>
            <w:r w:rsidRPr="00807ACC">
              <w:t>63.5</w:t>
            </w:r>
          </w:p>
        </w:tc>
      </w:tr>
      <w:tr w:rsidR="00E704F7" w:rsidRPr="00807ACC" w:rsidTr="00037631">
        <w:trPr>
          <w:cantSplit/>
        </w:trPr>
        <w:tc>
          <w:tcPr>
            <w:tcW w:w="2694"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pPr>
            <w:r w:rsidRPr="00807ACC">
              <w:t>Taranaki</w:t>
            </w:r>
          </w:p>
        </w:tc>
        <w:tc>
          <w:tcPr>
            <w:tcW w:w="2976"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tabs>
                <w:tab w:val="decimal" w:pos="1644"/>
              </w:tabs>
            </w:pPr>
            <w:r w:rsidRPr="00807ACC">
              <w:t>165</w:t>
            </w:r>
          </w:p>
        </w:tc>
        <w:tc>
          <w:tcPr>
            <w:tcW w:w="2268"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tabs>
                <w:tab w:val="decimal" w:pos="1361"/>
              </w:tabs>
            </w:pPr>
            <w:r w:rsidRPr="00807ACC">
              <w:t>238</w:t>
            </w:r>
          </w:p>
        </w:tc>
        <w:tc>
          <w:tcPr>
            <w:tcW w:w="1419"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jc w:val="center"/>
            </w:pPr>
            <w:r w:rsidRPr="00807ACC">
              <w:t>69.3</w:t>
            </w:r>
          </w:p>
        </w:tc>
      </w:tr>
      <w:tr w:rsidR="00E704F7" w:rsidRPr="00807ACC" w:rsidTr="00037631">
        <w:trPr>
          <w:cantSplit/>
        </w:trPr>
        <w:tc>
          <w:tcPr>
            <w:tcW w:w="2694"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pPr>
            <w:proofErr w:type="spellStart"/>
            <w:r w:rsidRPr="00807ACC">
              <w:t>MidCentral</w:t>
            </w:r>
            <w:proofErr w:type="spellEnd"/>
          </w:p>
        </w:tc>
        <w:tc>
          <w:tcPr>
            <w:tcW w:w="2976"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tabs>
                <w:tab w:val="decimal" w:pos="1644"/>
              </w:tabs>
            </w:pPr>
            <w:r w:rsidRPr="00807ACC">
              <w:t>194</w:t>
            </w:r>
          </w:p>
        </w:tc>
        <w:tc>
          <w:tcPr>
            <w:tcW w:w="2268"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tabs>
                <w:tab w:val="decimal" w:pos="1361"/>
              </w:tabs>
            </w:pPr>
            <w:r w:rsidRPr="00807ACC">
              <w:t>297</w:t>
            </w:r>
          </w:p>
        </w:tc>
        <w:tc>
          <w:tcPr>
            <w:tcW w:w="1419"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jc w:val="center"/>
            </w:pPr>
            <w:r w:rsidRPr="00807ACC">
              <w:t>65.3</w:t>
            </w:r>
          </w:p>
        </w:tc>
      </w:tr>
      <w:tr w:rsidR="00E704F7" w:rsidRPr="00807ACC" w:rsidTr="00037631">
        <w:trPr>
          <w:cantSplit/>
        </w:trPr>
        <w:tc>
          <w:tcPr>
            <w:tcW w:w="2694"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pPr>
            <w:r w:rsidRPr="00807ACC">
              <w:t>Whanganui</w:t>
            </w:r>
          </w:p>
        </w:tc>
        <w:tc>
          <w:tcPr>
            <w:tcW w:w="2976"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tabs>
                <w:tab w:val="decimal" w:pos="1644"/>
              </w:tabs>
            </w:pPr>
            <w:r w:rsidRPr="00807ACC">
              <w:t>97</w:t>
            </w:r>
          </w:p>
        </w:tc>
        <w:tc>
          <w:tcPr>
            <w:tcW w:w="2268"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tabs>
                <w:tab w:val="decimal" w:pos="1361"/>
              </w:tabs>
            </w:pPr>
            <w:r w:rsidRPr="00807ACC">
              <w:t>122</w:t>
            </w:r>
          </w:p>
        </w:tc>
        <w:tc>
          <w:tcPr>
            <w:tcW w:w="1419"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jc w:val="center"/>
            </w:pPr>
            <w:r w:rsidRPr="00807ACC">
              <w:t>79.5</w:t>
            </w:r>
          </w:p>
        </w:tc>
      </w:tr>
      <w:tr w:rsidR="00E704F7" w:rsidRPr="00807ACC" w:rsidTr="00037631">
        <w:trPr>
          <w:cantSplit/>
        </w:trPr>
        <w:tc>
          <w:tcPr>
            <w:tcW w:w="2694"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pPr>
            <w:r w:rsidRPr="00807ACC">
              <w:t>Capital &amp; Coast</w:t>
            </w:r>
          </w:p>
        </w:tc>
        <w:tc>
          <w:tcPr>
            <w:tcW w:w="2976"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tabs>
                <w:tab w:val="decimal" w:pos="1644"/>
              </w:tabs>
            </w:pPr>
            <w:r w:rsidRPr="00807ACC">
              <w:t>389</w:t>
            </w:r>
          </w:p>
        </w:tc>
        <w:tc>
          <w:tcPr>
            <w:tcW w:w="2268"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tabs>
                <w:tab w:val="decimal" w:pos="1361"/>
              </w:tabs>
            </w:pPr>
            <w:r w:rsidRPr="00807ACC">
              <w:t>594</w:t>
            </w:r>
          </w:p>
        </w:tc>
        <w:tc>
          <w:tcPr>
            <w:tcW w:w="1419"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jc w:val="center"/>
            </w:pPr>
            <w:r w:rsidRPr="00807ACC">
              <w:t>65.5</w:t>
            </w:r>
          </w:p>
        </w:tc>
      </w:tr>
      <w:tr w:rsidR="00E704F7" w:rsidRPr="00807ACC" w:rsidTr="00037631">
        <w:trPr>
          <w:cantSplit/>
        </w:trPr>
        <w:tc>
          <w:tcPr>
            <w:tcW w:w="2694"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pPr>
            <w:r w:rsidRPr="00807ACC">
              <w:t>Hutt Valley</w:t>
            </w:r>
          </w:p>
        </w:tc>
        <w:tc>
          <w:tcPr>
            <w:tcW w:w="2976"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tabs>
                <w:tab w:val="decimal" w:pos="1644"/>
              </w:tabs>
            </w:pPr>
            <w:r w:rsidRPr="00807ACC">
              <w:t>182</w:t>
            </w:r>
          </w:p>
        </w:tc>
        <w:tc>
          <w:tcPr>
            <w:tcW w:w="2268"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tabs>
                <w:tab w:val="decimal" w:pos="1361"/>
              </w:tabs>
            </w:pPr>
            <w:r w:rsidRPr="00807ACC">
              <w:t>263</w:t>
            </w:r>
          </w:p>
        </w:tc>
        <w:tc>
          <w:tcPr>
            <w:tcW w:w="1419"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jc w:val="center"/>
            </w:pPr>
            <w:r w:rsidRPr="00807ACC">
              <w:t>69.2</w:t>
            </w:r>
          </w:p>
        </w:tc>
      </w:tr>
      <w:tr w:rsidR="00E704F7" w:rsidRPr="00807ACC" w:rsidTr="00037631">
        <w:trPr>
          <w:cantSplit/>
        </w:trPr>
        <w:tc>
          <w:tcPr>
            <w:tcW w:w="2694"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pPr>
            <w:r w:rsidRPr="00807ACC">
              <w:t>Wairarapa</w:t>
            </w:r>
          </w:p>
        </w:tc>
        <w:tc>
          <w:tcPr>
            <w:tcW w:w="2976"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tabs>
                <w:tab w:val="decimal" w:pos="1644"/>
              </w:tabs>
            </w:pPr>
            <w:r w:rsidRPr="00807ACC">
              <w:t>43</w:t>
            </w:r>
          </w:p>
        </w:tc>
        <w:tc>
          <w:tcPr>
            <w:tcW w:w="2268"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tabs>
                <w:tab w:val="decimal" w:pos="1361"/>
              </w:tabs>
            </w:pPr>
            <w:r w:rsidRPr="00807ACC">
              <w:t>67</w:t>
            </w:r>
          </w:p>
        </w:tc>
        <w:tc>
          <w:tcPr>
            <w:tcW w:w="1419"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jc w:val="center"/>
            </w:pPr>
            <w:r w:rsidRPr="00807ACC">
              <w:t>64.2</w:t>
            </w:r>
          </w:p>
        </w:tc>
      </w:tr>
      <w:tr w:rsidR="00E704F7" w:rsidRPr="00807ACC" w:rsidTr="00037631">
        <w:trPr>
          <w:cantSplit/>
        </w:trPr>
        <w:tc>
          <w:tcPr>
            <w:tcW w:w="2694"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pPr>
            <w:r w:rsidRPr="00807ACC">
              <w:t>Nelson Marlborough</w:t>
            </w:r>
          </w:p>
        </w:tc>
        <w:tc>
          <w:tcPr>
            <w:tcW w:w="2976"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tabs>
                <w:tab w:val="decimal" w:pos="1644"/>
              </w:tabs>
            </w:pPr>
            <w:r w:rsidRPr="00807ACC">
              <w:t>176</w:t>
            </w:r>
          </w:p>
        </w:tc>
        <w:tc>
          <w:tcPr>
            <w:tcW w:w="2268"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tabs>
                <w:tab w:val="decimal" w:pos="1361"/>
              </w:tabs>
            </w:pPr>
            <w:r w:rsidRPr="00807ACC">
              <w:t>250</w:t>
            </w:r>
          </w:p>
        </w:tc>
        <w:tc>
          <w:tcPr>
            <w:tcW w:w="1419"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jc w:val="center"/>
            </w:pPr>
            <w:r w:rsidRPr="00807ACC">
              <w:t>70.4</w:t>
            </w:r>
          </w:p>
        </w:tc>
      </w:tr>
      <w:tr w:rsidR="00E704F7" w:rsidRPr="00807ACC" w:rsidTr="00037631">
        <w:trPr>
          <w:cantSplit/>
        </w:trPr>
        <w:tc>
          <w:tcPr>
            <w:tcW w:w="2694"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pPr>
            <w:r w:rsidRPr="00807ACC">
              <w:t>West Coast</w:t>
            </w:r>
          </w:p>
        </w:tc>
        <w:tc>
          <w:tcPr>
            <w:tcW w:w="2976"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tabs>
                <w:tab w:val="decimal" w:pos="1644"/>
              </w:tabs>
            </w:pPr>
            <w:r w:rsidRPr="00807ACC">
              <w:t>32</w:t>
            </w:r>
          </w:p>
        </w:tc>
        <w:tc>
          <w:tcPr>
            <w:tcW w:w="2268"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tabs>
                <w:tab w:val="decimal" w:pos="1361"/>
              </w:tabs>
            </w:pPr>
            <w:r w:rsidRPr="00807ACC">
              <w:t>53</w:t>
            </w:r>
          </w:p>
        </w:tc>
        <w:tc>
          <w:tcPr>
            <w:tcW w:w="1419"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jc w:val="center"/>
            </w:pPr>
            <w:r w:rsidRPr="00807ACC">
              <w:t>60.4</w:t>
            </w:r>
          </w:p>
        </w:tc>
      </w:tr>
      <w:tr w:rsidR="00E704F7" w:rsidRPr="00807ACC" w:rsidTr="00037631">
        <w:trPr>
          <w:cantSplit/>
        </w:trPr>
        <w:tc>
          <w:tcPr>
            <w:tcW w:w="2694"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pPr>
            <w:r w:rsidRPr="00807ACC">
              <w:t>Canterbury</w:t>
            </w:r>
          </w:p>
        </w:tc>
        <w:tc>
          <w:tcPr>
            <w:tcW w:w="2976"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tabs>
                <w:tab w:val="decimal" w:pos="1644"/>
              </w:tabs>
            </w:pPr>
            <w:r w:rsidRPr="00807ACC">
              <w:t>516</w:t>
            </w:r>
          </w:p>
        </w:tc>
        <w:tc>
          <w:tcPr>
            <w:tcW w:w="2268"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tabs>
                <w:tab w:val="decimal" w:pos="1361"/>
              </w:tabs>
            </w:pPr>
            <w:r w:rsidRPr="00807ACC">
              <w:t>781</w:t>
            </w:r>
          </w:p>
        </w:tc>
        <w:tc>
          <w:tcPr>
            <w:tcW w:w="1419"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jc w:val="center"/>
            </w:pPr>
            <w:r w:rsidRPr="00807ACC">
              <w:t>66.1</w:t>
            </w:r>
          </w:p>
        </w:tc>
      </w:tr>
      <w:tr w:rsidR="00E704F7" w:rsidRPr="00807ACC" w:rsidTr="00037631">
        <w:trPr>
          <w:cantSplit/>
        </w:trPr>
        <w:tc>
          <w:tcPr>
            <w:tcW w:w="2694"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pPr>
            <w:r w:rsidRPr="00807ACC">
              <w:t>South Canterbury</w:t>
            </w:r>
          </w:p>
        </w:tc>
        <w:tc>
          <w:tcPr>
            <w:tcW w:w="2976"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tabs>
                <w:tab w:val="decimal" w:pos="1644"/>
              </w:tabs>
            </w:pPr>
            <w:r w:rsidRPr="00807ACC">
              <w:t>75</w:t>
            </w:r>
          </w:p>
        </w:tc>
        <w:tc>
          <w:tcPr>
            <w:tcW w:w="2268"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tabs>
                <w:tab w:val="decimal" w:pos="1361"/>
              </w:tabs>
            </w:pPr>
            <w:r w:rsidRPr="00807ACC">
              <w:t>99</w:t>
            </w:r>
          </w:p>
        </w:tc>
        <w:tc>
          <w:tcPr>
            <w:tcW w:w="1419"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jc w:val="center"/>
            </w:pPr>
            <w:r w:rsidRPr="00807ACC">
              <w:t>75.8</w:t>
            </w:r>
          </w:p>
        </w:tc>
      </w:tr>
      <w:tr w:rsidR="00E704F7" w:rsidRPr="00807ACC" w:rsidTr="00037631">
        <w:trPr>
          <w:cantSplit/>
        </w:trPr>
        <w:tc>
          <w:tcPr>
            <w:tcW w:w="2694"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pPr>
            <w:r w:rsidRPr="00807ACC">
              <w:t>Southern</w:t>
            </w:r>
          </w:p>
        </w:tc>
        <w:tc>
          <w:tcPr>
            <w:tcW w:w="2976"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tabs>
                <w:tab w:val="decimal" w:pos="1644"/>
              </w:tabs>
            </w:pPr>
            <w:r w:rsidRPr="00807ACC">
              <w:t>349</w:t>
            </w:r>
          </w:p>
        </w:tc>
        <w:tc>
          <w:tcPr>
            <w:tcW w:w="2268"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tabs>
                <w:tab w:val="decimal" w:pos="1361"/>
              </w:tabs>
            </w:pPr>
            <w:r w:rsidRPr="00807ACC">
              <w:t>529</w:t>
            </w:r>
          </w:p>
        </w:tc>
        <w:tc>
          <w:tcPr>
            <w:tcW w:w="1419" w:type="dxa"/>
            <w:tcBorders>
              <w:top w:val="single" w:sz="4" w:space="0" w:color="A6A6A6" w:themeColor="background1" w:themeShade="A6"/>
              <w:bottom w:val="single" w:sz="4" w:space="0" w:color="A6A6A6" w:themeColor="background1" w:themeShade="A6"/>
            </w:tcBorders>
          </w:tcPr>
          <w:p w:rsidR="00E704F7" w:rsidRPr="00807ACC" w:rsidRDefault="00E704F7" w:rsidP="00037631">
            <w:pPr>
              <w:pStyle w:val="TableText"/>
              <w:jc w:val="center"/>
            </w:pPr>
            <w:r w:rsidRPr="00807ACC">
              <w:t>66.0</w:t>
            </w:r>
          </w:p>
        </w:tc>
      </w:tr>
      <w:tr w:rsidR="00E704F7" w:rsidRPr="00807ACC" w:rsidTr="00037631">
        <w:trPr>
          <w:cantSplit/>
        </w:trPr>
        <w:tc>
          <w:tcPr>
            <w:tcW w:w="2694" w:type="dxa"/>
            <w:tcBorders>
              <w:top w:val="single" w:sz="4" w:space="0" w:color="A6A6A6" w:themeColor="background1" w:themeShade="A6"/>
              <w:bottom w:val="single" w:sz="4" w:space="0" w:color="auto"/>
            </w:tcBorders>
          </w:tcPr>
          <w:p w:rsidR="00E704F7" w:rsidRPr="00807ACC" w:rsidRDefault="00E704F7" w:rsidP="00037631">
            <w:pPr>
              <w:pStyle w:val="TableText"/>
            </w:pPr>
            <w:r w:rsidRPr="00807ACC">
              <w:t>Unknown</w:t>
            </w:r>
          </w:p>
        </w:tc>
        <w:tc>
          <w:tcPr>
            <w:tcW w:w="2976" w:type="dxa"/>
            <w:tcBorders>
              <w:top w:val="single" w:sz="4" w:space="0" w:color="A6A6A6" w:themeColor="background1" w:themeShade="A6"/>
              <w:bottom w:val="single" w:sz="4" w:space="0" w:color="auto"/>
            </w:tcBorders>
          </w:tcPr>
          <w:p w:rsidR="00E704F7" w:rsidRPr="00807ACC" w:rsidRDefault="00E704F7" w:rsidP="00037631">
            <w:pPr>
              <w:pStyle w:val="TableText"/>
              <w:tabs>
                <w:tab w:val="decimal" w:pos="1644"/>
              </w:tabs>
            </w:pPr>
            <w:r w:rsidRPr="00807ACC">
              <w:t>15</w:t>
            </w:r>
          </w:p>
        </w:tc>
        <w:tc>
          <w:tcPr>
            <w:tcW w:w="2268" w:type="dxa"/>
            <w:tcBorders>
              <w:top w:val="single" w:sz="4" w:space="0" w:color="A6A6A6" w:themeColor="background1" w:themeShade="A6"/>
              <w:bottom w:val="single" w:sz="4" w:space="0" w:color="auto"/>
            </w:tcBorders>
          </w:tcPr>
          <w:p w:rsidR="00E704F7" w:rsidRPr="00807ACC" w:rsidRDefault="00E704F7" w:rsidP="00037631">
            <w:pPr>
              <w:pStyle w:val="TableText"/>
              <w:tabs>
                <w:tab w:val="decimal" w:pos="1361"/>
              </w:tabs>
            </w:pPr>
            <w:r w:rsidRPr="00807ACC">
              <w:t>17</w:t>
            </w:r>
          </w:p>
        </w:tc>
        <w:tc>
          <w:tcPr>
            <w:tcW w:w="1419" w:type="dxa"/>
            <w:tcBorders>
              <w:top w:val="single" w:sz="4" w:space="0" w:color="A6A6A6" w:themeColor="background1" w:themeShade="A6"/>
              <w:bottom w:val="single" w:sz="4" w:space="0" w:color="auto"/>
            </w:tcBorders>
          </w:tcPr>
          <w:p w:rsidR="00E704F7" w:rsidRPr="00807ACC" w:rsidRDefault="00037631" w:rsidP="00037631">
            <w:pPr>
              <w:pStyle w:val="TableText"/>
              <w:jc w:val="center"/>
            </w:pPr>
            <w:r w:rsidRPr="00807ACC">
              <w:t>–</w:t>
            </w:r>
          </w:p>
        </w:tc>
      </w:tr>
      <w:tr w:rsidR="00E704F7" w:rsidRPr="00807ACC" w:rsidTr="00037631">
        <w:trPr>
          <w:cantSplit/>
        </w:trPr>
        <w:tc>
          <w:tcPr>
            <w:tcW w:w="2694" w:type="dxa"/>
            <w:tcBorders>
              <w:top w:val="single" w:sz="4" w:space="0" w:color="auto"/>
            </w:tcBorders>
          </w:tcPr>
          <w:p w:rsidR="00E704F7" w:rsidRPr="00807ACC" w:rsidRDefault="00E704F7" w:rsidP="00037631">
            <w:pPr>
              <w:pStyle w:val="TableText"/>
              <w:rPr>
                <w:b/>
              </w:rPr>
            </w:pPr>
            <w:r w:rsidRPr="00807ACC">
              <w:rPr>
                <w:b/>
              </w:rPr>
              <w:t>New Zealand</w:t>
            </w:r>
          </w:p>
        </w:tc>
        <w:tc>
          <w:tcPr>
            <w:tcW w:w="2976" w:type="dxa"/>
            <w:tcBorders>
              <w:top w:val="single" w:sz="4" w:space="0" w:color="auto"/>
            </w:tcBorders>
          </w:tcPr>
          <w:p w:rsidR="00E704F7" w:rsidRPr="00807ACC" w:rsidRDefault="00E704F7" w:rsidP="00037631">
            <w:pPr>
              <w:pStyle w:val="TableText"/>
              <w:tabs>
                <w:tab w:val="decimal" w:pos="1644"/>
              </w:tabs>
              <w:rPr>
                <w:b/>
                <w:bCs/>
              </w:rPr>
            </w:pPr>
            <w:r w:rsidRPr="00807ACC">
              <w:rPr>
                <w:b/>
                <w:bCs/>
              </w:rPr>
              <w:t>5,949</w:t>
            </w:r>
          </w:p>
        </w:tc>
        <w:tc>
          <w:tcPr>
            <w:tcW w:w="2268" w:type="dxa"/>
            <w:tcBorders>
              <w:top w:val="single" w:sz="4" w:space="0" w:color="auto"/>
            </w:tcBorders>
          </w:tcPr>
          <w:p w:rsidR="00E704F7" w:rsidRPr="00807ACC" w:rsidRDefault="00E704F7" w:rsidP="00037631">
            <w:pPr>
              <w:pStyle w:val="TableText"/>
              <w:tabs>
                <w:tab w:val="decimal" w:pos="1361"/>
              </w:tabs>
              <w:rPr>
                <w:b/>
                <w:bCs/>
              </w:rPr>
            </w:pPr>
            <w:r w:rsidRPr="00807ACC">
              <w:rPr>
                <w:b/>
                <w:bCs/>
              </w:rPr>
              <w:t>8,790</w:t>
            </w:r>
          </w:p>
        </w:tc>
        <w:tc>
          <w:tcPr>
            <w:tcW w:w="1419" w:type="dxa"/>
            <w:tcBorders>
              <w:top w:val="single" w:sz="4" w:space="0" w:color="auto"/>
            </w:tcBorders>
          </w:tcPr>
          <w:p w:rsidR="00E704F7" w:rsidRPr="00807ACC" w:rsidRDefault="00E704F7" w:rsidP="00037631">
            <w:pPr>
              <w:pStyle w:val="TableText"/>
              <w:jc w:val="center"/>
              <w:rPr>
                <w:b/>
                <w:bCs/>
              </w:rPr>
            </w:pPr>
            <w:r w:rsidRPr="00807ACC">
              <w:rPr>
                <w:b/>
                <w:bCs/>
              </w:rPr>
              <w:t>67.7</w:t>
            </w:r>
          </w:p>
        </w:tc>
      </w:tr>
    </w:tbl>
    <w:p w:rsidR="00037631" w:rsidRPr="00807ACC" w:rsidRDefault="00037631" w:rsidP="00037631"/>
    <w:p w:rsidR="00B654A7" w:rsidRPr="00807ACC" w:rsidRDefault="00B654A7" w:rsidP="00037631"/>
    <w:p w:rsidR="00E86851" w:rsidRPr="00807ACC" w:rsidRDefault="00E86851" w:rsidP="00037631">
      <w:pPr>
        <w:pStyle w:val="Table"/>
      </w:pPr>
      <w:bookmarkStart w:id="114" w:name="_Toc354993989"/>
      <w:bookmarkStart w:id="115" w:name="_Toc379899160"/>
      <w:bookmarkStart w:id="116" w:name="_Toc397424549"/>
      <w:bookmarkStart w:id="117" w:name="_Toc428901237"/>
      <w:r w:rsidRPr="00807ACC">
        <w:lastRenderedPageBreak/>
        <w:t xml:space="preserve">Table </w:t>
      </w:r>
      <w:r w:rsidR="00C16AF8">
        <w:fldChar w:fldCharType="begin"/>
      </w:r>
      <w:r w:rsidR="00C16AF8">
        <w:instrText xml:space="preserve"> SEQ Table \* ARABIC </w:instrText>
      </w:r>
      <w:r w:rsidR="00C16AF8">
        <w:fldChar w:fldCharType="separate"/>
      </w:r>
      <w:r w:rsidR="001D4BF9">
        <w:rPr>
          <w:noProof/>
        </w:rPr>
        <w:t>6</w:t>
      </w:r>
      <w:r w:rsidR="00C16AF8">
        <w:rPr>
          <w:noProof/>
        </w:rPr>
        <w:fldChar w:fldCharType="end"/>
      </w:r>
      <w:r w:rsidRPr="00807ACC">
        <w:t xml:space="preserve">: Number and percentage of spontaneous vaginal births among standard primiparae, by </w:t>
      </w:r>
      <w:r w:rsidR="00E73CA2" w:rsidRPr="00807ACC">
        <w:t>place</w:t>
      </w:r>
      <w:r w:rsidRPr="00807ACC">
        <w:t xml:space="preserve"> of birth</w:t>
      </w:r>
      <w:r w:rsidR="00E73CA2" w:rsidRPr="00807ACC">
        <w:t>,</w:t>
      </w:r>
      <w:r w:rsidRPr="00807ACC">
        <w:t xml:space="preserve"> </w:t>
      </w:r>
      <w:r w:rsidR="00C37E58" w:rsidRPr="00807ACC">
        <w:t>2013</w:t>
      </w:r>
      <w:bookmarkEnd w:id="114"/>
      <w:bookmarkEnd w:id="115"/>
      <w:bookmarkEnd w:id="116"/>
      <w:bookmarkEnd w:id="117"/>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261"/>
        <w:gridCol w:w="2480"/>
        <w:gridCol w:w="2197"/>
        <w:gridCol w:w="1418"/>
      </w:tblGrid>
      <w:tr w:rsidR="00B654A7" w:rsidRPr="00807ACC" w:rsidTr="00037631">
        <w:trPr>
          <w:cantSplit/>
        </w:trPr>
        <w:tc>
          <w:tcPr>
            <w:tcW w:w="3261" w:type="dxa"/>
            <w:tcBorders>
              <w:top w:val="single" w:sz="4" w:space="0" w:color="auto"/>
              <w:bottom w:val="single" w:sz="4" w:space="0" w:color="auto"/>
            </w:tcBorders>
          </w:tcPr>
          <w:p w:rsidR="00B654A7" w:rsidRPr="00807ACC" w:rsidRDefault="00B654A7" w:rsidP="00037631">
            <w:pPr>
              <w:pStyle w:val="TableText"/>
              <w:keepNext/>
              <w:rPr>
                <w:b/>
              </w:rPr>
            </w:pPr>
            <w:bookmarkStart w:id="118" w:name="_Toc311786205"/>
            <w:bookmarkStart w:id="119" w:name="_Toc354993959"/>
            <w:r w:rsidRPr="00807ACC">
              <w:rPr>
                <w:b/>
              </w:rPr>
              <w:t>Place of birth</w:t>
            </w:r>
          </w:p>
        </w:tc>
        <w:tc>
          <w:tcPr>
            <w:tcW w:w="2480" w:type="dxa"/>
            <w:tcBorders>
              <w:top w:val="single" w:sz="4" w:space="0" w:color="auto"/>
              <w:bottom w:val="single" w:sz="4" w:space="0" w:color="auto"/>
            </w:tcBorders>
          </w:tcPr>
          <w:p w:rsidR="00B654A7" w:rsidRPr="00807ACC" w:rsidRDefault="00B654A7" w:rsidP="00037631">
            <w:pPr>
              <w:pStyle w:val="TableText"/>
              <w:keepNext/>
              <w:jc w:val="center"/>
              <w:rPr>
                <w:b/>
              </w:rPr>
            </w:pPr>
            <w:r w:rsidRPr="00807ACC">
              <w:rPr>
                <w:b/>
              </w:rPr>
              <w:t>Spontaneous vaginal births</w:t>
            </w:r>
          </w:p>
        </w:tc>
        <w:tc>
          <w:tcPr>
            <w:tcW w:w="2197" w:type="dxa"/>
            <w:tcBorders>
              <w:top w:val="single" w:sz="4" w:space="0" w:color="auto"/>
              <w:bottom w:val="single" w:sz="4" w:space="0" w:color="auto"/>
            </w:tcBorders>
          </w:tcPr>
          <w:p w:rsidR="00B654A7" w:rsidRPr="00807ACC" w:rsidRDefault="00B654A7" w:rsidP="00037631">
            <w:pPr>
              <w:pStyle w:val="TableText"/>
              <w:keepNext/>
              <w:jc w:val="center"/>
              <w:rPr>
                <w:b/>
              </w:rPr>
            </w:pPr>
            <w:r w:rsidRPr="00807ACC">
              <w:rPr>
                <w:b/>
              </w:rPr>
              <w:t>Standard primiparae</w:t>
            </w:r>
          </w:p>
        </w:tc>
        <w:tc>
          <w:tcPr>
            <w:tcW w:w="1418" w:type="dxa"/>
            <w:tcBorders>
              <w:top w:val="single" w:sz="4" w:space="0" w:color="auto"/>
              <w:bottom w:val="single" w:sz="4" w:space="0" w:color="auto"/>
            </w:tcBorders>
          </w:tcPr>
          <w:p w:rsidR="00B654A7" w:rsidRPr="00807ACC" w:rsidRDefault="00B654A7" w:rsidP="00037631">
            <w:pPr>
              <w:pStyle w:val="TableText"/>
              <w:keepNext/>
              <w:jc w:val="center"/>
              <w:rPr>
                <w:b/>
              </w:rPr>
            </w:pPr>
            <w:r w:rsidRPr="00807ACC">
              <w:rPr>
                <w:b/>
              </w:rPr>
              <w:t>Rate (%)</w:t>
            </w:r>
          </w:p>
        </w:tc>
      </w:tr>
      <w:tr w:rsidR="00054671" w:rsidRPr="00807ACC" w:rsidTr="00037631">
        <w:trPr>
          <w:cantSplit/>
        </w:trPr>
        <w:tc>
          <w:tcPr>
            <w:tcW w:w="3261" w:type="dxa"/>
            <w:tcBorders>
              <w:top w:val="single" w:sz="4" w:space="0" w:color="auto"/>
              <w:bottom w:val="single" w:sz="4" w:space="0" w:color="A6A6A6" w:themeColor="background1" w:themeShade="A6"/>
            </w:tcBorders>
          </w:tcPr>
          <w:p w:rsidR="00054671" w:rsidRPr="00807ACC" w:rsidRDefault="00054671" w:rsidP="00037631">
            <w:pPr>
              <w:pStyle w:val="TableText"/>
              <w:keepNext/>
            </w:pPr>
            <w:proofErr w:type="spellStart"/>
            <w:r w:rsidRPr="00807ACC">
              <w:t>Whangarei</w:t>
            </w:r>
            <w:proofErr w:type="spellEnd"/>
          </w:p>
        </w:tc>
        <w:tc>
          <w:tcPr>
            <w:tcW w:w="2480" w:type="dxa"/>
            <w:tcBorders>
              <w:top w:val="single" w:sz="4" w:space="0" w:color="auto"/>
              <w:bottom w:val="single" w:sz="4" w:space="0" w:color="A6A6A6" w:themeColor="background1" w:themeShade="A6"/>
            </w:tcBorders>
          </w:tcPr>
          <w:p w:rsidR="00054671" w:rsidRPr="00807ACC" w:rsidRDefault="00054671" w:rsidP="00037631">
            <w:pPr>
              <w:pStyle w:val="TableText"/>
              <w:keepNext/>
              <w:tabs>
                <w:tab w:val="decimal" w:pos="1502"/>
              </w:tabs>
              <w:rPr>
                <w:lang w:eastAsia="en-NZ"/>
              </w:rPr>
            </w:pPr>
            <w:r w:rsidRPr="00807ACC">
              <w:t>146</w:t>
            </w:r>
          </w:p>
        </w:tc>
        <w:tc>
          <w:tcPr>
            <w:tcW w:w="2197" w:type="dxa"/>
            <w:tcBorders>
              <w:top w:val="single" w:sz="4" w:space="0" w:color="auto"/>
              <w:bottom w:val="single" w:sz="4" w:space="0" w:color="A6A6A6" w:themeColor="background1" w:themeShade="A6"/>
            </w:tcBorders>
          </w:tcPr>
          <w:p w:rsidR="00054671" w:rsidRPr="00807ACC" w:rsidRDefault="00054671" w:rsidP="00037631">
            <w:pPr>
              <w:pStyle w:val="TableText"/>
              <w:keepNext/>
              <w:tabs>
                <w:tab w:val="decimal" w:pos="1192"/>
              </w:tabs>
            </w:pPr>
            <w:r w:rsidRPr="00807ACC">
              <w:t>198</w:t>
            </w:r>
          </w:p>
        </w:tc>
        <w:tc>
          <w:tcPr>
            <w:tcW w:w="1418" w:type="dxa"/>
            <w:tcBorders>
              <w:top w:val="single" w:sz="4" w:space="0" w:color="auto"/>
              <w:bottom w:val="single" w:sz="4" w:space="0" w:color="A6A6A6" w:themeColor="background1" w:themeShade="A6"/>
            </w:tcBorders>
          </w:tcPr>
          <w:p w:rsidR="00054671" w:rsidRPr="00807ACC" w:rsidRDefault="00054671" w:rsidP="00037631">
            <w:pPr>
              <w:pStyle w:val="TableText"/>
              <w:keepNext/>
              <w:tabs>
                <w:tab w:val="decimal" w:pos="652"/>
              </w:tabs>
            </w:pPr>
            <w:r w:rsidRPr="00807ACC">
              <w:t>73.7</w:t>
            </w:r>
          </w:p>
        </w:tc>
      </w:tr>
      <w:tr w:rsidR="00054671" w:rsidRPr="00807ACC" w:rsidTr="00037631">
        <w:trPr>
          <w:cantSplit/>
        </w:trPr>
        <w:tc>
          <w:tcPr>
            <w:tcW w:w="3261"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pPr>
            <w:r w:rsidRPr="00807ACC">
              <w:t>North Shore</w:t>
            </w:r>
          </w:p>
        </w:tc>
        <w:tc>
          <w:tcPr>
            <w:tcW w:w="2480"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tabs>
                <w:tab w:val="decimal" w:pos="1502"/>
              </w:tabs>
            </w:pPr>
            <w:r w:rsidRPr="00807ACC">
              <w:t>373</w:t>
            </w:r>
          </w:p>
        </w:tc>
        <w:tc>
          <w:tcPr>
            <w:tcW w:w="2197"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tabs>
                <w:tab w:val="decimal" w:pos="1192"/>
              </w:tabs>
            </w:pPr>
            <w:r w:rsidRPr="00807ACC">
              <w:t>624</w:t>
            </w:r>
          </w:p>
        </w:tc>
        <w:tc>
          <w:tcPr>
            <w:tcW w:w="1418"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tabs>
                <w:tab w:val="decimal" w:pos="652"/>
              </w:tabs>
            </w:pPr>
            <w:r w:rsidRPr="00807ACC">
              <w:t>59.8</w:t>
            </w:r>
          </w:p>
        </w:tc>
      </w:tr>
      <w:tr w:rsidR="00054671" w:rsidRPr="00807ACC" w:rsidTr="00037631">
        <w:trPr>
          <w:cantSplit/>
        </w:trPr>
        <w:tc>
          <w:tcPr>
            <w:tcW w:w="3261"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pPr>
            <w:r w:rsidRPr="00807ACC">
              <w:t>Waitakere</w:t>
            </w:r>
          </w:p>
        </w:tc>
        <w:tc>
          <w:tcPr>
            <w:tcW w:w="2480"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tabs>
                <w:tab w:val="decimal" w:pos="1502"/>
              </w:tabs>
            </w:pPr>
            <w:r w:rsidRPr="00807ACC">
              <w:t>385</w:t>
            </w:r>
          </w:p>
        </w:tc>
        <w:tc>
          <w:tcPr>
            <w:tcW w:w="2197"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tabs>
                <w:tab w:val="decimal" w:pos="1192"/>
              </w:tabs>
            </w:pPr>
            <w:r w:rsidRPr="00807ACC">
              <w:t>520</w:t>
            </w:r>
          </w:p>
        </w:tc>
        <w:tc>
          <w:tcPr>
            <w:tcW w:w="1418"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tabs>
                <w:tab w:val="decimal" w:pos="652"/>
              </w:tabs>
            </w:pPr>
            <w:r w:rsidRPr="00807ACC">
              <w:t>74.0</w:t>
            </w:r>
          </w:p>
        </w:tc>
      </w:tr>
      <w:tr w:rsidR="00054671" w:rsidRPr="00807ACC" w:rsidTr="00037631">
        <w:trPr>
          <w:cantSplit/>
        </w:trPr>
        <w:tc>
          <w:tcPr>
            <w:tcW w:w="3261"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pPr>
            <w:r w:rsidRPr="00807ACC">
              <w:t>Auckland City</w:t>
            </w:r>
          </w:p>
        </w:tc>
        <w:tc>
          <w:tcPr>
            <w:tcW w:w="2480"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tabs>
                <w:tab w:val="decimal" w:pos="1502"/>
              </w:tabs>
            </w:pPr>
            <w:r w:rsidRPr="00807ACC">
              <w:t>704</w:t>
            </w:r>
          </w:p>
        </w:tc>
        <w:tc>
          <w:tcPr>
            <w:tcW w:w="2197"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tabs>
                <w:tab w:val="decimal" w:pos="1192"/>
              </w:tabs>
            </w:pPr>
            <w:r w:rsidRPr="00807ACC">
              <w:t>1,224</w:t>
            </w:r>
          </w:p>
        </w:tc>
        <w:tc>
          <w:tcPr>
            <w:tcW w:w="1418"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tabs>
                <w:tab w:val="decimal" w:pos="652"/>
              </w:tabs>
            </w:pPr>
            <w:r w:rsidRPr="00807ACC">
              <w:t>57.5</w:t>
            </w:r>
          </w:p>
        </w:tc>
      </w:tr>
      <w:tr w:rsidR="00054671" w:rsidRPr="00807ACC" w:rsidTr="00037631">
        <w:trPr>
          <w:cantSplit/>
        </w:trPr>
        <w:tc>
          <w:tcPr>
            <w:tcW w:w="3261"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pPr>
            <w:r w:rsidRPr="00807ACC">
              <w:t>Middlemore</w:t>
            </w:r>
          </w:p>
        </w:tc>
        <w:tc>
          <w:tcPr>
            <w:tcW w:w="2480"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tabs>
                <w:tab w:val="decimal" w:pos="1502"/>
              </w:tabs>
            </w:pPr>
            <w:r w:rsidRPr="00807ACC">
              <w:t>530</w:t>
            </w:r>
          </w:p>
        </w:tc>
        <w:tc>
          <w:tcPr>
            <w:tcW w:w="2197"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tabs>
                <w:tab w:val="decimal" w:pos="1192"/>
              </w:tabs>
            </w:pPr>
            <w:r w:rsidRPr="00807ACC">
              <w:t>848</w:t>
            </w:r>
          </w:p>
        </w:tc>
        <w:tc>
          <w:tcPr>
            <w:tcW w:w="1418"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tabs>
                <w:tab w:val="decimal" w:pos="652"/>
              </w:tabs>
            </w:pPr>
            <w:r w:rsidRPr="00807ACC">
              <w:t>62.5</w:t>
            </w:r>
          </w:p>
        </w:tc>
      </w:tr>
      <w:tr w:rsidR="00054671" w:rsidRPr="00807ACC" w:rsidTr="00037631">
        <w:trPr>
          <w:cantSplit/>
        </w:trPr>
        <w:tc>
          <w:tcPr>
            <w:tcW w:w="3261"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pPr>
            <w:r w:rsidRPr="00807ACC">
              <w:t>Waikato</w:t>
            </w:r>
          </w:p>
        </w:tc>
        <w:tc>
          <w:tcPr>
            <w:tcW w:w="2480"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tabs>
                <w:tab w:val="decimal" w:pos="1502"/>
              </w:tabs>
            </w:pPr>
            <w:r w:rsidRPr="00807ACC">
              <w:t>243</w:t>
            </w:r>
          </w:p>
        </w:tc>
        <w:tc>
          <w:tcPr>
            <w:tcW w:w="2197"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tabs>
                <w:tab w:val="decimal" w:pos="1192"/>
              </w:tabs>
            </w:pPr>
            <w:r w:rsidRPr="00807ACC">
              <w:t>454</w:t>
            </w:r>
          </w:p>
        </w:tc>
        <w:tc>
          <w:tcPr>
            <w:tcW w:w="1418"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tabs>
                <w:tab w:val="decimal" w:pos="652"/>
              </w:tabs>
            </w:pPr>
            <w:r w:rsidRPr="00807ACC">
              <w:t>53.5</w:t>
            </w:r>
          </w:p>
        </w:tc>
      </w:tr>
      <w:tr w:rsidR="00054671" w:rsidRPr="00807ACC" w:rsidTr="00037631">
        <w:trPr>
          <w:cantSplit/>
        </w:trPr>
        <w:tc>
          <w:tcPr>
            <w:tcW w:w="3261"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pPr>
            <w:proofErr w:type="spellStart"/>
            <w:r w:rsidRPr="00807ACC">
              <w:t>Rotorua</w:t>
            </w:r>
            <w:proofErr w:type="spellEnd"/>
          </w:p>
        </w:tc>
        <w:tc>
          <w:tcPr>
            <w:tcW w:w="2480"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tabs>
                <w:tab w:val="decimal" w:pos="1502"/>
              </w:tabs>
            </w:pPr>
            <w:r w:rsidRPr="00807ACC">
              <w:t>114</w:t>
            </w:r>
          </w:p>
        </w:tc>
        <w:tc>
          <w:tcPr>
            <w:tcW w:w="2197"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tabs>
                <w:tab w:val="decimal" w:pos="1192"/>
              </w:tabs>
            </w:pPr>
            <w:r w:rsidRPr="00807ACC">
              <w:t>156</w:t>
            </w:r>
          </w:p>
        </w:tc>
        <w:tc>
          <w:tcPr>
            <w:tcW w:w="1418"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tabs>
                <w:tab w:val="decimal" w:pos="652"/>
              </w:tabs>
            </w:pPr>
            <w:r w:rsidRPr="00807ACC">
              <w:t>73.1</w:t>
            </w:r>
          </w:p>
        </w:tc>
      </w:tr>
      <w:tr w:rsidR="00054671" w:rsidRPr="00807ACC" w:rsidTr="00037631">
        <w:trPr>
          <w:cantSplit/>
        </w:trPr>
        <w:tc>
          <w:tcPr>
            <w:tcW w:w="3261"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pPr>
            <w:r w:rsidRPr="00807ACC">
              <w:t>Tauranga</w:t>
            </w:r>
          </w:p>
        </w:tc>
        <w:tc>
          <w:tcPr>
            <w:tcW w:w="2480"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tabs>
                <w:tab w:val="decimal" w:pos="1502"/>
              </w:tabs>
            </w:pPr>
            <w:r w:rsidRPr="00807ACC">
              <w:t>208</w:t>
            </w:r>
          </w:p>
        </w:tc>
        <w:tc>
          <w:tcPr>
            <w:tcW w:w="2197"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tabs>
                <w:tab w:val="decimal" w:pos="1192"/>
              </w:tabs>
            </w:pPr>
            <w:r w:rsidRPr="00807ACC">
              <w:t>311</w:t>
            </w:r>
          </w:p>
        </w:tc>
        <w:tc>
          <w:tcPr>
            <w:tcW w:w="1418"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tabs>
                <w:tab w:val="decimal" w:pos="652"/>
              </w:tabs>
            </w:pPr>
            <w:r w:rsidRPr="00807ACC">
              <w:t>66.9</w:t>
            </w:r>
          </w:p>
        </w:tc>
      </w:tr>
      <w:tr w:rsidR="00054671" w:rsidRPr="00807ACC" w:rsidTr="00037631">
        <w:trPr>
          <w:cantSplit/>
        </w:trPr>
        <w:tc>
          <w:tcPr>
            <w:tcW w:w="3261"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pPr>
            <w:proofErr w:type="spellStart"/>
            <w:r w:rsidRPr="00807ACC">
              <w:t>Whakatane</w:t>
            </w:r>
            <w:proofErr w:type="spellEnd"/>
          </w:p>
        </w:tc>
        <w:tc>
          <w:tcPr>
            <w:tcW w:w="2480"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tabs>
                <w:tab w:val="decimal" w:pos="1502"/>
              </w:tabs>
            </w:pPr>
            <w:r w:rsidRPr="00807ACC">
              <w:t>54</w:t>
            </w:r>
          </w:p>
        </w:tc>
        <w:tc>
          <w:tcPr>
            <w:tcW w:w="2197"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tabs>
                <w:tab w:val="decimal" w:pos="1192"/>
              </w:tabs>
            </w:pPr>
            <w:r w:rsidRPr="00807ACC">
              <w:t>70</w:t>
            </w:r>
          </w:p>
        </w:tc>
        <w:tc>
          <w:tcPr>
            <w:tcW w:w="1418"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tabs>
                <w:tab w:val="decimal" w:pos="652"/>
              </w:tabs>
            </w:pPr>
            <w:r w:rsidRPr="00807ACC">
              <w:t>77.1</w:t>
            </w:r>
          </w:p>
        </w:tc>
      </w:tr>
      <w:tr w:rsidR="00054671" w:rsidRPr="00807ACC" w:rsidTr="00037631">
        <w:trPr>
          <w:cantSplit/>
        </w:trPr>
        <w:tc>
          <w:tcPr>
            <w:tcW w:w="3261"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pPr>
            <w:proofErr w:type="spellStart"/>
            <w:r w:rsidRPr="00807ACC">
              <w:t>Gisborne</w:t>
            </w:r>
            <w:proofErr w:type="spellEnd"/>
          </w:p>
        </w:tc>
        <w:tc>
          <w:tcPr>
            <w:tcW w:w="2480"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tabs>
                <w:tab w:val="decimal" w:pos="1502"/>
              </w:tabs>
            </w:pPr>
            <w:r w:rsidRPr="00807ACC">
              <w:t>80</w:t>
            </w:r>
          </w:p>
        </w:tc>
        <w:tc>
          <w:tcPr>
            <w:tcW w:w="2197"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tabs>
                <w:tab w:val="decimal" w:pos="1192"/>
              </w:tabs>
            </w:pPr>
            <w:r w:rsidRPr="00807ACC">
              <w:t>99</w:t>
            </w:r>
          </w:p>
        </w:tc>
        <w:tc>
          <w:tcPr>
            <w:tcW w:w="1418"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tabs>
                <w:tab w:val="decimal" w:pos="652"/>
              </w:tabs>
            </w:pPr>
            <w:r w:rsidRPr="00807ACC">
              <w:t>80.8</w:t>
            </w:r>
          </w:p>
        </w:tc>
      </w:tr>
      <w:tr w:rsidR="00054671" w:rsidRPr="00807ACC" w:rsidTr="00037631">
        <w:trPr>
          <w:cantSplit/>
        </w:trPr>
        <w:tc>
          <w:tcPr>
            <w:tcW w:w="3261"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pPr>
            <w:r w:rsidRPr="00807ACC">
              <w:t>Hawke</w:t>
            </w:r>
            <w:r w:rsidR="000F3E15" w:rsidRPr="00807ACC">
              <w:t>’</w:t>
            </w:r>
            <w:r w:rsidRPr="00807ACC">
              <w:t>s Bay</w:t>
            </w:r>
          </w:p>
        </w:tc>
        <w:tc>
          <w:tcPr>
            <w:tcW w:w="2480"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tabs>
                <w:tab w:val="decimal" w:pos="1502"/>
              </w:tabs>
            </w:pPr>
            <w:r w:rsidRPr="00807ACC">
              <w:t>146</w:t>
            </w:r>
          </w:p>
        </w:tc>
        <w:tc>
          <w:tcPr>
            <w:tcW w:w="2197"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tabs>
                <w:tab w:val="decimal" w:pos="1192"/>
              </w:tabs>
            </w:pPr>
            <w:r w:rsidRPr="00807ACC">
              <w:t>236</w:t>
            </w:r>
          </w:p>
        </w:tc>
        <w:tc>
          <w:tcPr>
            <w:tcW w:w="1418"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tabs>
                <w:tab w:val="decimal" w:pos="652"/>
              </w:tabs>
            </w:pPr>
            <w:r w:rsidRPr="00807ACC">
              <w:t>61.9</w:t>
            </w:r>
          </w:p>
        </w:tc>
      </w:tr>
      <w:tr w:rsidR="00054671" w:rsidRPr="00807ACC" w:rsidTr="00037631">
        <w:trPr>
          <w:cantSplit/>
        </w:trPr>
        <w:tc>
          <w:tcPr>
            <w:tcW w:w="3261"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pPr>
            <w:r w:rsidRPr="00807ACC">
              <w:t>Taranaki Base</w:t>
            </w:r>
          </w:p>
        </w:tc>
        <w:tc>
          <w:tcPr>
            <w:tcW w:w="2480"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tabs>
                <w:tab w:val="decimal" w:pos="1502"/>
              </w:tabs>
            </w:pPr>
            <w:r w:rsidRPr="00807ACC">
              <w:t>136</w:t>
            </w:r>
          </w:p>
        </w:tc>
        <w:tc>
          <w:tcPr>
            <w:tcW w:w="2197"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tabs>
                <w:tab w:val="decimal" w:pos="1192"/>
              </w:tabs>
            </w:pPr>
            <w:r w:rsidRPr="00807ACC">
              <w:t>206</w:t>
            </w:r>
          </w:p>
        </w:tc>
        <w:tc>
          <w:tcPr>
            <w:tcW w:w="1418"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keepNext/>
              <w:tabs>
                <w:tab w:val="decimal" w:pos="652"/>
              </w:tabs>
            </w:pPr>
            <w:r w:rsidRPr="00807ACC">
              <w:t>66.0</w:t>
            </w:r>
          </w:p>
        </w:tc>
      </w:tr>
      <w:tr w:rsidR="00054671" w:rsidRPr="00807ACC" w:rsidTr="00037631">
        <w:trPr>
          <w:cantSplit/>
        </w:trPr>
        <w:tc>
          <w:tcPr>
            <w:tcW w:w="3261"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pPr>
            <w:proofErr w:type="spellStart"/>
            <w:r w:rsidRPr="00807ACC">
              <w:t>Palmerston</w:t>
            </w:r>
            <w:proofErr w:type="spellEnd"/>
            <w:r w:rsidRPr="00807ACC">
              <w:t xml:space="preserve"> North</w:t>
            </w:r>
          </w:p>
        </w:tc>
        <w:tc>
          <w:tcPr>
            <w:tcW w:w="2480"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tabs>
                <w:tab w:val="decimal" w:pos="1502"/>
              </w:tabs>
            </w:pPr>
            <w:r w:rsidRPr="00807ACC">
              <w:t>175</w:t>
            </w:r>
          </w:p>
        </w:tc>
        <w:tc>
          <w:tcPr>
            <w:tcW w:w="2197"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tabs>
                <w:tab w:val="decimal" w:pos="1192"/>
              </w:tabs>
            </w:pPr>
            <w:r w:rsidRPr="00807ACC">
              <w:t>282</w:t>
            </w:r>
          </w:p>
        </w:tc>
        <w:tc>
          <w:tcPr>
            <w:tcW w:w="1418"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tabs>
                <w:tab w:val="decimal" w:pos="652"/>
              </w:tabs>
            </w:pPr>
            <w:r w:rsidRPr="00807ACC">
              <w:t>62.1</w:t>
            </w:r>
          </w:p>
        </w:tc>
      </w:tr>
      <w:tr w:rsidR="00054671" w:rsidRPr="00807ACC" w:rsidTr="00037631">
        <w:trPr>
          <w:cantSplit/>
        </w:trPr>
        <w:tc>
          <w:tcPr>
            <w:tcW w:w="3261"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pPr>
            <w:r w:rsidRPr="00807ACC">
              <w:t>Whanganui</w:t>
            </w:r>
          </w:p>
        </w:tc>
        <w:tc>
          <w:tcPr>
            <w:tcW w:w="2480"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tabs>
                <w:tab w:val="decimal" w:pos="1502"/>
              </w:tabs>
            </w:pPr>
            <w:r w:rsidRPr="00807ACC">
              <w:t>85</w:t>
            </w:r>
          </w:p>
        </w:tc>
        <w:tc>
          <w:tcPr>
            <w:tcW w:w="2197"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tabs>
                <w:tab w:val="decimal" w:pos="1192"/>
              </w:tabs>
            </w:pPr>
            <w:r w:rsidRPr="00807ACC">
              <w:t>104</w:t>
            </w:r>
          </w:p>
        </w:tc>
        <w:tc>
          <w:tcPr>
            <w:tcW w:w="1418"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tabs>
                <w:tab w:val="decimal" w:pos="652"/>
              </w:tabs>
            </w:pPr>
            <w:r w:rsidRPr="00807ACC">
              <w:t>81.7</w:t>
            </w:r>
          </w:p>
        </w:tc>
      </w:tr>
      <w:tr w:rsidR="00054671" w:rsidRPr="00807ACC" w:rsidTr="00037631">
        <w:trPr>
          <w:cantSplit/>
        </w:trPr>
        <w:tc>
          <w:tcPr>
            <w:tcW w:w="3261" w:type="dxa"/>
            <w:tcBorders>
              <w:top w:val="single" w:sz="4" w:space="0" w:color="A6A6A6" w:themeColor="background1" w:themeShade="A6"/>
              <w:bottom w:val="single" w:sz="4" w:space="0" w:color="A6A6A6" w:themeColor="background1" w:themeShade="A6"/>
            </w:tcBorders>
          </w:tcPr>
          <w:p w:rsidR="00054671" w:rsidRPr="00807ACC" w:rsidRDefault="006454EF" w:rsidP="00037631">
            <w:pPr>
              <w:pStyle w:val="TableText"/>
            </w:pPr>
            <w:r w:rsidRPr="00807ACC">
              <w:t>Wellington</w:t>
            </w:r>
          </w:p>
        </w:tc>
        <w:tc>
          <w:tcPr>
            <w:tcW w:w="2480"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tabs>
                <w:tab w:val="decimal" w:pos="1502"/>
              </w:tabs>
            </w:pPr>
            <w:r w:rsidRPr="00807ACC">
              <w:t>302</w:t>
            </w:r>
          </w:p>
        </w:tc>
        <w:tc>
          <w:tcPr>
            <w:tcW w:w="2197"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tabs>
                <w:tab w:val="decimal" w:pos="1192"/>
              </w:tabs>
            </w:pPr>
            <w:r w:rsidRPr="00807ACC">
              <w:t>504</w:t>
            </w:r>
          </w:p>
        </w:tc>
        <w:tc>
          <w:tcPr>
            <w:tcW w:w="1418"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tabs>
                <w:tab w:val="decimal" w:pos="652"/>
              </w:tabs>
            </w:pPr>
            <w:r w:rsidRPr="00807ACC">
              <w:t>59.9</w:t>
            </w:r>
          </w:p>
        </w:tc>
      </w:tr>
      <w:tr w:rsidR="00054671" w:rsidRPr="00807ACC" w:rsidTr="00037631">
        <w:trPr>
          <w:cantSplit/>
        </w:trPr>
        <w:tc>
          <w:tcPr>
            <w:tcW w:w="3261"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pPr>
            <w:r w:rsidRPr="00807ACC">
              <w:t>Hutt</w:t>
            </w:r>
          </w:p>
        </w:tc>
        <w:tc>
          <w:tcPr>
            <w:tcW w:w="2480"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tabs>
                <w:tab w:val="decimal" w:pos="1502"/>
              </w:tabs>
            </w:pPr>
            <w:r w:rsidRPr="00807ACC">
              <w:t>180</w:t>
            </w:r>
          </w:p>
        </w:tc>
        <w:tc>
          <w:tcPr>
            <w:tcW w:w="2197"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tabs>
                <w:tab w:val="decimal" w:pos="1192"/>
              </w:tabs>
            </w:pPr>
            <w:r w:rsidRPr="00807ACC">
              <w:t>266</w:t>
            </w:r>
          </w:p>
        </w:tc>
        <w:tc>
          <w:tcPr>
            <w:tcW w:w="1418"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tabs>
                <w:tab w:val="decimal" w:pos="652"/>
              </w:tabs>
            </w:pPr>
            <w:r w:rsidRPr="00807ACC">
              <w:t>67.7</w:t>
            </w:r>
          </w:p>
        </w:tc>
      </w:tr>
      <w:tr w:rsidR="00054671" w:rsidRPr="00807ACC" w:rsidTr="00037631">
        <w:trPr>
          <w:cantSplit/>
        </w:trPr>
        <w:tc>
          <w:tcPr>
            <w:tcW w:w="3261" w:type="dxa"/>
            <w:tcBorders>
              <w:top w:val="single" w:sz="4" w:space="0" w:color="A6A6A6" w:themeColor="background1" w:themeShade="A6"/>
              <w:bottom w:val="single" w:sz="4" w:space="0" w:color="A6A6A6" w:themeColor="background1" w:themeShade="A6"/>
            </w:tcBorders>
          </w:tcPr>
          <w:p w:rsidR="00054671" w:rsidRPr="00807ACC" w:rsidRDefault="006454EF" w:rsidP="00037631">
            <w:pPr>
              <w:pStyle w:val="TableText"/>
            </w:pPr>
            <w:r w:rsidRPr="00807ACC">
              <w:t>Wairarapa</w:t>
            </w:r>
          </w:p>
        </w:tc>
        <w:tc>
          <w:tcPr>
            <w:tcW w:w="2480"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tabs>
                <w:tab w:val="decimal" w:pos="1502"/>
              </w:tabs>
            </w:pPr>
            <w:r w:rsidRPr="00807ACC">
              <w:t>42</w:t>
            </w:r>
          </w:p>
        </w:tc>
        <w:tc>
          <w:tcPr>
            <w:tcW w:w="2197"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tabs>
                <w:tab w:val="decimal" w:pos="1192"/>
              </w:tabs>
            </w:pPr>
            <w:r w:rsidRPr="00807ACC">
              <w:t>64</w:t>
            </w:r>
          </w:p>
        </w:tc>
        <w:tc>
          <w:tcPr>
            <w:tcW w:w="1418"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tabs>
                <w:tab w:val="decimal" w:pos="652"/>
              </w:tabs>
            </w:pPr>
            <w:r w:rsidRPr="00807ACC">
              <w:t>65.6</w:t>
            </w:r>
          </w:p>
        </w:tc>
      </w:tr>
      <w:tr w:rsidR="00054671" w:rsidRPr="00807ACC" w:rsidTr="00037631">
        <w:trPr>
          <w:cantSplit/>
        </w:trPr>
        <w:tc>
          <w:tcPr>
            <w:tcW w:w="3261"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pPr>
            <w:r w:rsidRPr="00807ACC">
              <w:t>Wairau</w:t>
            </w:r>
          </w:p>
        </w:tc>
        <w:tc>
          <w:tcPr>
            <w:tcW w:w="2480"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tabs>
                <w:tab w:val="decimal" w:pos="1502"/>
              </w:tabs>
            </w:pPr>
            <w:r w:rsidRPr="00807ACC">
              <w:t>51</w:t>
            </w:r>
          </w:p>
        </w:tc>
        <w:tc>
          <w:tcPr>
            <w:tcW w:w="2197"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tabs>
                <w:tab w:val="decimal" w:pos="1192"/>
              </w:tabs>
            </w:pPr>
            <w:r w:rsidRPr="00807ACC">
              <w:t>73</w:t>
            </w:r>
          </w:p>
        </w:tc>
        <w:tc>
          <w:tcPr>
            <w:tcW w:w="1418"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tabs>
                <w:tab w:val="decimal" w:pos="652"/>
              </w:tabs>
            </w:pPr>
            <w:r w:rsidRPr="00807ACC">
              <w:t>69.9</w:t>
            </w:r>
          </w:p>
        </w:tc>
      </w:tr>
      <w:tr w:rsidR="00054671" w:rsidRPr="00807ACC" w:rsidTr="00037631">
        <w:trPr>
          <w:cantSplit/>
        </w:trPr>
        <w:tc>
          <w:tcPr>
            <w:tcW w:w="3261"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pPr>
            <w:r w:rsidRPr="00807ACC">
              <w:t>Nelson</w:t>
            </w:r>
          </w:p>
        </w:tc>
        <w:tc>
          <w:tcPr>
            <w:tcW w:w="2480"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tabs>
                <w:tab w:val="decimal" w:pos="1502"/>
              </w:tabs>
            </w:pPr>
            <w:r w:rsidRPr="00807ACC">
              <w:t>107</w:t>
            </w:r>
          </w:p>
        </w:tc>
        <w:tc>
          <w:tcPr>
            <w:tcW w:w="2197"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tabs>
                <w:tab w:val="decimal" w:pos="1192"/>
              </w:tabs>
            </w:pPr>
            <w:r w:rsidRPr="00807ACC">
              <w:t>160</w:t>
            </w:r>
          </w:p>
        </w:tc>
        <w:tc>
          <w:tcPr>
            <w:tcW w:w="1418"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tabs>
                <w:tab w:val="decimal" w:pos="652"/>
              </w:tabs>
            </w:pPr>
            <w:r w:rsidRPr="00807ACC">
              <w:t>66.9</w:t>
            </w:r>
          </w:p>
        </w:tc>
      </w:tr>
      <w:tr w:rsidR="00054671" w:rsidRPr="00807ACC" w:rsidTr="00037631">
        <w:trPr>
          <w:cantSplit/>
        </w:trPr>
        <w:tc>
          <w:tcPr>
            <w:tcW w:w="3261"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pPr>
            <w:r w:rsidRPr="00807ACC">
              <w:t>Grey Base</w:t>
            </w:r>
          </w:p>
        </w:tc>
        <w:tc>
          <w:tcPr>
            <w:tcW w:w="2480"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tabs>
                <w:tab w:val="decimal" w:pos="1502"/>
              </w:tabs>
            </w:pPr>
            <w:r w:rsidRPr="00807ACC">
              <w:t>24</w:t>
            </w:r>
          </w:p>
        </w:tc>
        <w:tc>
          <w:tcPr>
            <w:tcW w:w="2197"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tabs>
                <w:tab w:val="decimal" w:pos="1192"/>
              </w:tabs>
            </w:pPr>
            <w:r w:rsidRPr="00807ACC">
              <w:t>40</w:t>
            </w:r>
          </w:p>
        </w:tc>
        <w:tc>
          <w:tcPr>
            <w:tcW w:w="1418"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tabs>
                <w:tab w:val="decimal" w:pos="652"/>
              </w:tabs>
            </w:pPr>
            <w:r w:rsidRPr="00807ACC">
              <w:t>60.0</w:t>
            </w:r>
          </w:p>
        </w:tc>
      </w:tr>
      <w:tr w:rsidR="00054671" w:rsidRPr="00807ACC" w:rsidTr="00037631">
        <w:trPr>
          <w:cantSplit/>
        </w:trPr>
        <w:tc>
          <w:tcPr>
            <w:tcW w:w="3261"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pPr>
            <w:r w:rsidRPr="00807ACC">
              <w:t>Christchurch</w:t>
            </w:r>
          </w:p>
        </w:tc>
        <w:tc>
          <w:tcPr>
            <w:tcW w:w="2480"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tabs>
                <w:tab w:val="decimal" w:pos="1502"/>
              </w:tabs>
            </w:pPr>
            <w:r w:rsidRPr="00807ACC">
              <w:t>378</w:t>
            </w:r>
          </w:p>
        </w:tc>
        <w:tc>
          <w:tcPr>
            <w:tcW w:w="2197"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tabs>
                <w:tab w:val="decimal" w:pos="1192"/>
              </w:tabs>
            </w:pPr>
            <w:r w:rsidRPr="00807ACC">
              <w:t>644</w:t>
            </w:r>
          </w:p>
        </w:tc>
        <w:tc>
          <w:tcPr>
            <w:tcW w:w="1418"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tabs>
                <w:tab w:val="decimal" w:pos="652"/>
              </w:tabs>
            </w:pPr>
            <w:r w:rsidRPr="00807ACC">
              <w:t>58.7</w:t>
            </w:r>
          </w:p>
        </w:tc>
      </w:tr>
      <w:tr w:rsidR="00054671" w:rsidRPr="00807ACC" w:rsidTr="00037631">
        <w:trPr>
          <w:cantSplit/>
        </w:trPr>
        <w:tc>
          <w:tcPr>
            <w:tcW w:w="3261"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pPr>
            <w:proofErr w:type="spellStart"/>
            <w:r w:rsidRPr="00807ACC">
              <w:t>Timaru</w:t>
            </w:r>
            <w:proofErr w:type="spellEnd"/>
          </w:p>
        </w:tc>
        <w:tc>
          <w:tcPr>
            <w:tcW w:w="2480"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tabs>
                <w:tab w:val="decimal" w:pos="1502"/>
              </w:tabs>
            </w:pPr>
            <w:r w:rsidRPr="00807ACC">
              <w:t>73</w:t>
            </w:r>
          </w:p>
        </w:tc>
        <w:tc>
          <w:tcPr>
            <w:tcW w:w="2197"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tabs>
                <w:tab w:val="decimal" w:pos="1192"/>
              </w:tabs>
            </w:pPr>
            <w:r w:rsidRPr="00807ACC">
              <w:t>97</w:t>
            </w:r>
          </w:p>
        </w:tc>
        <w:tc>
          <w:tcPr>
            <w:tcW w:w="1418"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tabs>
                <w:tab w:val="decimal" w:pos="652"/>
              </w:tabs>
            </w:pPr>
            <w:r w:rsidRPr="00807ACC">
              <w:t>75.3</w:t>
            </w:r>
          </w:p>
        </w:tc>
      </w:tr>
      <w:tr w:rsidR="00054671" w:rsidRPr="00807ACC" w:rsidTr="00037631">
        <w:trPr>
          <w:cantSplit/>
        </w:trPr>
        <w:tc>
          <w:tcPr>
            <w:tcW w:w="3261"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pPr>
            <w:r w:rsidRPr="00807ACC">
              <w:t>Dunedin</w:t>
            </w:r>
          </w:p>
        </w:tc>
        <w:tc>
          <w:tcPr>
            <w:tcW w:w="2480"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tabs>
                <w:tab w:val="decimal" w:pos="1502"/>
              </w:tabs>
            </w:pPr>
            <w:r w:rsidRPr="00807ACC">
              <w:t>152</w:t>
            </w:r>
          </w:p>
        </w:tc>
        <w:tc>
          <w:tcPr>
            <w:tcW w:w="2197"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tabs>
                <w:tab w:val="decimal" w:pos="1192"/>
              </w:tabs>
            </w:pPr>
            <w:r w:rsidRPr="00807ACC">
              <w:t>254</w:t>
            </w:r>
          </w:p>
        </w:tc>
        <w:tc>
          <w:tcPr>
            <w:tcW w:w="1418"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tabs>
                <w:tab w:val="decimal" w:pos="652"/>
              </w:tabs>
            </w:pPr>
            <w:r w:rsidRPr="00807ACC">
              <w:t>59.8</w:t>
            </w:r>
          </w:p>
        </w:tc>
      </w:tr>
      <w:tr w:rsidR="00054671" w:rsidRPr="00807ACC" w:rsidTr="00037631">
        <w:trPr>
          <w:cantSplit/>
        </w:trPr>
        <w:tc>
          <w:tcPr>
            <w:tcW w:w="3261"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pPr>
            <w:r w:rsidRPr="00807ACC">
              <w:t>Southland</w:t>
            </w:r>
          </w:p>
        </w:tc>
        <w:tc>
          <w:tcPr>
            <w:tcW w:w="2480"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tabs>
                <w:tab w:val="decimal" w:pos="1502"/>
              </w:tabs>
            </w:pPr>
            <w:r w:rsidRPr="00807ACC">
              <w:t>110</w:t>
            </w:r>
          </w:p>
        </w:tc>
        <w:tc>
          <w:tcPr>
            <w:tcW w:w="2197"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tabs>
                <w:tab w:val="decimal" w:pos="1192"/>
              </w:tabs>
            </w:pPr>
            <w:r w:rsidRPr="00807ACC">
              <w:t>188</w:t>
            </w:r>
          </w:p>
        </w:tc>
        <w:tc>
          <w:tcPr>
            <w:tcW w:w="1418"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tabs>
                <w:tab w:val="decimal" w:pos="652"/>
              </w:tabs>
            </w:pPr>
            <w:r w:rsidRPr="00807ACC">
              <w:t>58.5</w:t>
            </w:r>
          </w:p>
        </w:tc>
      </w:tr>
      <w:tr w:rsidR="00054671" w:rsidRPr="00807ACC" w:rsidTr="00037631">
        <w:trPr>
          <w:cantSplit/>
        </w:trPr>
        <w:tc>
          <w:tcPr>
            <w:tcW w:w="3261"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rPr>
                <w:b/>
              </w:rPr>
            </w:pPr>
            <w:r w:rsidRPr="00807ACC">
              <w:rPr>
                <w:b/>
              </w:rPr>
              <w:t>All secondary and tertiary facilities</w:t>
            </w:r>
          </w:p>
        </w:tc>
        <w:tc>
          <w:tcPr>
            <w:tcW w:w="2480" w:type="dxa"/>
            <w:tcBorders>
              <w:top w:val="single" w:sz="4" w:space="0" w:color="A6A6A6" w:themeColor="background1" w:themeShade="A6"/>
              <w:bottom w:val="single" w:sz="4" w:space="0" w:color="A6A6A6" w:themeColor="background1" w:themeShade="A6"/>
            </w:tcBorders>
          </w:tcPr>
          <w:p w:rsidR="00054671" w:rsidRPr="00807ACC" w:rsidRDefault="00A13C08" w:rsidP="00037631">
            <w:pPr>
              <w:pStyle w:val="TableText"/>
              <w:tabs>
                <w:tab w:val="decimal" w:pos="1502"/>
              </w:tabs>
              <w:rPr>
                <w:b/>
                <w:iCs/>
              </w:rPr>
            </w:pPr>
            <w:r w:rsidRPr="00807ACC">
              <w:rPr>
                <w:b/>
                <w:iCs/>
              </w:rPr>
              <w:t>4,798</w:t>
            </w:r>
          </w:p>
        </w:tc>
        <w:tc>
          <w:tcPr>
            <w:tcW w:w="2197" w:type="dxa"/>
            <w:tcBorders>
              <w:top w:val="single" w:sz="4" w:space="0" w:color="A6A6A6" w:themeColor="background1" w:themeShade="A6"/>
              <w:bottom w:val="single" w:sz="4" w:space="0" w:color="A6A6A6" w:themeColor="background1" w:themeShade="A6"/>
            </w:tcBorders>
          </w:tcPr>
          <w:p w:rsidR="00054671" w:rsidRPr="00807ACC" w:rsidRDefault="00A13C08" w:rsidP="00037631">
            <w:pPr>
              <w:pStyle w:val="TableText"/>
              <w:tabs>
                <w:tab w:val="decimal" w:pos="1192"/>
              </w:tabs>
              <w:rPr>
                <w:b/>
                <w:iCs/>
              </w:rPr>
            </w:pPr>
            <w:r w:rsidRPr="00807ACC">
              <w:rPr>
                <w:b/>
                <w:iCs/>
              </w:rPr>
              <w:t>7,622</w:t>
            </w:r>
          </w:p>
        </w:tc>
        <w:tc>
          <w:tcPr>
            <w:tcW w:w="1418" w:type="dxa"/>
            <w:tcBorders>
              <w:top w:val="single" w:sz="4" w:space="0" w:color="A6A6A6" w:themeColor="background1" w:themeShade="A6"/>
              <w:bottom w:val="single" w:sz="4" w:space="0" w:color="A6A6A6" w:themeColor="background1" w:themeShade="A6"/>
            </w:tcBorders>
          </w:tcPr>
          <w:p w:rsidR="00054671" w:rsidRPr="00807ACC" w:rsidRDefault="00A13C08" w:rsidP="00037631">
            <w:pPr>
              <w:pStyle w:val="TableText"/>
              <w:tabs>
                <w:tab w:val="decimal" w:pos="652"/>
              </w:tabs>
              <w:rPr>
                <w:b/>
                <w:iCs/>
              </w:rPr>
            </w:pPr>
            <w:r w:rsidRPr="00807ACC">
              <w:rPr>
                <w:b/>
                <w:iCs/>
              </w:rPr>
              <w:t>62.9</w:t>
            </w:r>
          </w:p>
        </w:tc>
      </w:tr>
      <w:tr w:rsidR="00054671" w:rsidRPr="00807ACC" w:rsidTr="00037631">
        <w:trPr>
          <w:cantSplit/>
        </w:trPr>
        <w:tc>
          <w:tcPr>
            <w:tcW w:w="3261"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rPr>
                <w:b/>
              </w:rPr>
            </w:pPr>
            <w:r w:rsidRPr="00807ACC">
              <w:rPr>
                <w:b/>
              </w:rPr>
              <w:t>All primary facilities</w:t>
            </w:r>
          </w:p>
        </w:tc>
        <w:tc>
          <w:tcPr>
            <w:tcW w:w="2480"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tabs>
                <w:tab w:val="decimal" w:pos="1502"/>
              </w:tabs>
              <w:rPr>
                <w:b/>
                <w:iCs/>
              </w:rPr>
            </w:pPr>
            <w:r w:rsidRPr="00807ACC">
              <w:rPr>
                <w:b/>
                <w:iCs/>
              </w:rPr>
              <w:t>938</w:t>
            </w:r>
          </w:p>
        </w:tc>
        <w:tc>
          <w:tcPr>
            <w:tcW w:w="2197"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tabs>
                <w:tab w:val="decimal" w:pos="1192"/>
              </w:tabs>
              <w:rPr>
                <w:b/>
                <w:iCs/>
              </w:rPr>
            </w:pPr>
            <w:r w:rsidRPr="00807ACC">
              <w:rPr>
                <w:b/>
                <w:iCs/>
              </w:rPr>
              <w:t>955</w:t>
            </w:r>
          </w:p>
        </w:tc>
        <w:tc>
          <w:tcPr>
            <w:tcW w:w="1418" w:type="dxa"/>
            <w:tcBorders>
              <w:top w:val="single" w:sz="4" w:space="0" w:color="A6A6A6" w:themeColor="background1" w:themeShade="A6"/>
              <w:bottom w:val="single" w:sz="4" w:space="0" w:color="A6A6A6" w:themeColor="background1" w:themeShade="A6"/>
            </w:tcBorders>
          </w:tcPr>
          <w:p w:rsidR="00054671" w:rsidRPr="00807ACC" w:rsidRDefault="00054671" w:rsidP="00037631">
            <w:pPr>
              <w:pStyle w:val="TableText"/>
              <w:tabs>
                <w:tab w:val="decimal" w:pos="652"/>
              </w:tabs>
              <w:rPr>
                <w:b/>
                <w:iCs/>
              </w:rPr>
            </w:pPr>
            <w:r w:rsidRPr="00807ACC">
              <w:rPr>
                <w:b/>
                <w:iCs/>
              </w:rPr>
              <w:t>98.2</w:t>
            </w:r>
          </w:p>
        </w:tc>
      </w:tr>
      <w:tr w:rsidR="00054671" w:rsidRPr="00807ACC" w:rsidTr="00037631">
        <w:trPr>
          <w:cantSplit/>
        </w:trPr>
        <w:tc>
          <w:tcPr>
            <w:tcW w:w="3261" w:type="dxa"/>
            <w:tcBorders>
              <w:top w:val="single" w:sz="4" w:space="0" w:color="A6A6A6" w:themeColor="background1" w:themeShade="A6"/>
              <w:bottom w:val="single" w:sz="4" w:space="0" w:color="auto"/>
            </w:tcBorders>
          </w:tcPr>
          <w:p w:rsidR="00054671" w:rsidRPr="00807ACC" w:rsidRDefault="00054671" w:rsidP="00037631">
            <w:pPr>
              <w:pStyle w:val="TableText"/>
              <w:rPr>
                <w:b/>
              </w:rPr>
            </w:pPr>
            <w:r w:rsidRPr="00807ACC">
              <w:rPr>
                <w:b/>
              </w:rPr>
              <w:t>All home births</w:t>
            </w:r>
          </w:p>
        </w:tc>
        <w:tc>
          <w:tcPr>
            <w:tcW w:w="2480" w:type="dxa"/>
            <w:tcBorders>
              <w:top w:val="single" w:sz="4" w:space="0" w:color="A6A6A6" w:themeColor="background1" w:themeShade="A6"/>
              <w:bottom w:val="single" w:sz="4" w:space="0" w:color="auto"/>
            </w:tcBorders>
          </w:tcPr>
          <w:p w:rsidR="00054671" w:rsidRPr="00807ACC" w:rsidRDefault="00054671" w:rsidP="00037631">
            <w:pPr>
              <w:pStyle w:val="TableText"/>
              <w:tabs>
                <w:tab w:val="decimal" w:pos="1502"/>
              </w:tabs>
              <w:rPr>
                <w:b/>
                <w:iCs/>
              </w:rPr>
            </w:pPr>
            <w:r w:rsidRPr="00807ACC">
              <w:rPr>
                <w:b/>
                <w:iCs/>
              </w:rPr>
              <w:t>213</w:t>
            </w:r>
          </w:p>
        </w:tc>
        <w:tc>
          <w:tcPr>
            <w:tcW w:w="2197" w:type="dxa"/>
            <w:tcBorders>
              <w:top w:val="single" w:sz="4" w:space="0" w:color="A6A6A6" w:themeColor="background1" w:themeShade="A6"/>
              <w:bottom w:val="single" w:sz="4" w:space="0" w:color="auto"/>
            </w:tcBorders>
          </w:tcPr>
          <w:p w:rsidR="00054671" w:rsidRPr="00807ACC" w:rsidRDefault="00054671" w:rsidP="00037631">
            <w:pPr>
              <w:pStyle w:val="TableText"/>
              <w:tabs>
                <w:tab w:val="decimal" w:pos="1192"/>
              </w:tabs>
              <w:rPr>
                <w:b/>
                <w:iCs/>
              </w:rPr>
            </w:pPr>
            <w:r w:rsidRPr="00807ACC">
              <w:rPr>
                <w:b/>
                <w:iCs/>
              </w:rPr>
              <w:t>213</w:t>
            </w:r>
          </w:p>
        </w:tc>
        <w:tc>
          <w:tcPr>
            <w:tcW w:w="1418" w:type="dxa"/>
            <w:tcBorders>
              <w:top w:val="single" w:sz="4" w:space="0" w:color="A6A6A6" w:themeColor="background1" w:themeShade="A6"/>
              <w:bottom w:val="single" w:sz="4" w:space="0" w:color="auto"/>
            </w:tcBorders>
          </w:tcPr>
          <w:p w:rsidR="00054671" w:rsidRPr="00807ACC" w:rsidRDefault="00054671" w:rsidP="00037631">
            <w:pPr>
              <w:pStyle w:val="TableText"/>
              <w:tabs>
                <w:tab w:val="decimal" w:pos="652"/>
              </w:tabs>
              <w:rPr>
                <w:b/>
                <w:iCs/>
              </w:rPr>
            </w:pPr>
            <w:r w:rsidRPr="00807ACC">
              <w:rPr>
                <w:b/>
                <w:iCs/>
              </w:rPr>
              <w:t>100.0</w:t>
            </w:r>
          </w:p>
        </w:tc>
      </w:tr>
      <w:tr w:rsidR="00054671" w:rsidRPr="00807ACC" w:rsidTr="00037631">
        <w:trPr>
          <w:cantSplit/>
        </w:trPr>
        <w:tc>
          <w:tcPr>
            <w:tcW w:w="3261" w:type="dxa"/>
            <w:tcBorders>
              <w:top w:val="single" w:sz="4" w:space="0" w:color="auto"/>
            </w:tcBorders>
          </w:tcPr>
          <w:p w:rsidR="00054671" w:rsidRPr="00807ACC" w:rsidRDefault="00054671" w:rsidP="00037631">
            <w:pPr>
              <w:pStyle w:val="TableText"/>
              <w:rPr>
                <w:vertAlign w:val="superscript"/>
              </w:rPr>
            </w:pPr>
            <w:r w:rsidRPr="00807ACC">
              <w:t>New Zealand</w:t>
            </w:r>
            <w:r w:rsidRPr="00807ACC">
              <w:rPr>
                <w:vertAlign w:val="superscript"/>
              </w:rPr>
              <w:t>1</w:t>
            </w:r>
          </w:p>
        </w:tc>
        <w:tc>
          <w:tcPr>
            <w:tcW w:w="2480" w:type="dxa"/>
            <w:tcBorders>
              <w:top w:val="single" w:sz="4" w:space="0" w:color="auto"/>
            </w:tcBorders>
          </w:tcPr>
          <w:p w:rsidR="00054671" w:rsidRPr="00807ACC" w:rsidRDefault="00054671" w:rsidP="00037631">
            <w:pPr>
              <w:pStyle w:val="TableText"/>
              <w:tabs>
                <w:tab w:val="decimal" w:pos="1502"/>
              </w:tabs>
              <w:rPr>
                <w:bCs/>
              </w:rPr>
            </w:pPr>
            <w:r w:rsidRPr="00807ACC">
              <w:rPr>
                <w:bCs/>
              </w:rPr>
              <w:t>5,949</w:t>
            </w:r>
          </w:p>
        </w:tc>
        <w:tc>
          <w:tcPr>
            <w:tcW w:w="2197" w:type="dxa"/>
            <w:tcBorders>
              <w:top w:val="single" w:sz="4" w:space="0" w:color="auto"/>
            </w:tcBorders>
          </w:tcPr>
          <w:p w:rsidR="00054671" w:rsidRPr="00807ACC" w:rsidRDefault="00054671" w:rsidP="00037631">
            <w:pPr>
              <w:pStyle w:val="TableText"/>
              <w:tabs>
                <w:tab w:val="decimal" w:pos="1192"/>
              </w:tabs>
              <w:rPr>
                <w:bCs/>
              </w:rPr>
            </w:pPr>
            <w:r w:rsidRPr="00807ACC">
              <w:rPr>
                <w:bCs/>
              </w:rPr>
              <w:t>8,790</w:t>
            </w:r>
          </w:p>
        </w:tc>
        <w:tc>
          <w:tcPr>
            <w:tcW w:w="1418" w:type="dxa"/>
            <w:tcBorders>
              <w:top w:val="single" w:sz="4" w:space="0" w:color="auto"/>
            </w:tcBorders>
          </w:tcPr>
          <w:p w:rsidR="00054671" w:rsidRPr="00807ACC" w:rsidRDefault="00054671" w:rsidP="00037631">
            <w:pPr>
              <w:pStyle w:val="TableText"/>
              <w:tabs>
                <w:tab w:val="decimal" w:pos="652"/>
              </w:tabs>
              <w:rPr>
                <w:bCs/>
              </w:rPr>
            </w:pPr>
            <w:r w:rsidRPr="00807ACC">
              <w:rPr>
                <w:bCs/>
              </w:rPr>
              <w:t>67.7</w:t>
            </w:r>
          </w:p>
        </w:tc>
      </w:tr>
    </w:tbl>
    <w:p w:rsidR="00B654A7" w:rsidRPr="00807ACC" w:rsidRDefault="00B654A7" w:rsidP="00B654A7">
      <w:pPr>
        <w:pStyle w:val="Note"/>
        <w:ind w:left="284" w:hanging="284"/>
      </w:pPr>
      <w:r w:rsidRPr="00807ACC">
        <w:t>1</w:t>
      </w:r>
      <w:r w:rsidRPr="00807ACC">
        <w:tab/>
        <w:t>Includes women where birth location was unspecified.</w:t>
      </w:r>
    </w:p>
    <w:p w:rsidR="00037631" w:rsidRPr="00807ACC" w:rsidRDefault="00037631" w:rsidP="00037631"/>
    <w:p w:rsidR="00C37E58" w:rsidRPr="00807ACC" w:rsidRDefault="00C37E58" w:rsidP="006B0AE0"/>
    <w:p w:rsidR="00E86851" w:rsidRPr="00807ACC" w:rsidRDefault="00E86851" w:rsidP="006B0AE0">
      <w:pPr>
        <w:pStyle w:val="Heading2"/>
      </w:pPr>
      <w:bookmarkStart w:id="120" w:name="_Toc397424506"/>
      <w:bookmarkStart w:id="121" w:name="_Toc428901176"/>
      <w:r w:rsidRPr="00807ACC">
        <w:lastRenderedPageBreak/>
        <w:t>Indicator 3: Instrumental vaginal birth among standard primiparae</w:t>
      </w:r>
      <w:bookmarkEnd w:id="118"/>
      <w:r w:rsidR="00C37E58" w:rsidRPr="00807ACC">
        <w:t>, 2013</w:t>
      </w:r>
      <w:bookmarkEnd w:id="119"/>
      <w:bookmarkEnd w:id="120"/>
      <w:bookmarkEnd w:id="121"/>
    </w:p>
    <w:p w:rsidR="00E86851" w:rsidRPr="00807ACC" w:rsidRDefault="00E86851" w:rsidP="00037631">
      <w:pPr>
        <w:pStyle w:val="Figure"/>
      </w:pPr>
      <w:bookmarkStart w:id="122" w:name="_Toc354994023"/>
      <w:bookmarkStart w:id="123" w:name="_Toc379898978"/>
      <w:bookmarkStart w:id="124" w:name="_Toc386033840"/>
      <w:bookmarkStart w:id="125" w:name="_Toc397424592"/>
      <w:bookmarkStart w:id="126" w:name="_Toc418165624"/>
      <w:bookmarkStart w:id="127" w:name="_Toc426377213"/>
      <w:bookmarkStart w:id="128" w:name="_Toc426377251"/>
      <w:bookmarkStart w:id="129" w:name="_Toc428901295"/>
      <w:bookmarkStart w:id="130" w:name="_Toc428901340"/>
      <w:bookmarkStart w:id="131" w:name="_Toc354993990"/>
      <w:bookmarkStart w:id="132" w:name="_Toc379899161"/>
      <w:r w:rsidRPr="00807ACC">
        <w:t xml:space="preserve">Figure </w:t>
      </w:r>
      <w:r w:rsidR="00C16AF8">
        <w:fldChar w:fldCharType="begin"/>
      </w:r>
      <w:r w:rsidR="00C16AF8">
        <w:instrText xml:space="preserve"> SEQ Figure \* ARABIC </w:instrText>
      </w:r>
      <w:r w:rsidR="00C16AF8">
        <w:fldChar w:fldCharType="separate"/>
      </w:r>
      <w:r w:rsidR="001D4BF9">
        <w:rPr>
          <w:noProof/>
        </w:rPr>
        <w:t>7</w:t>
      </w:r>
      <w:r w:rsidR="00C16AF8">
        <w:rPr>
          <w:noProof/>
        </w:rPr>
        <w:fldChar w:fldCharType="end"/>
      </w:r>
      <w:r w:rsidRPr="00807ACC">
        <w:t xml:space="preserve">: Percentage of instrumental vaginal births among standard primiparae, by </w:t>
      </w:r>
      <w:r w:rsidR="00B575E7" w:rsidRPr="00807ACC">
        <w:t>DHB of residence</w:t>
      </w:r>
      <w:r w:rsidR="00C37E58" w:rsidRPr="00807ACC">
        <w:t>, 2013</w:t>
      </w:r>
      <w:bookmarkEnd w:id="122"/>
      <w:bookmarkEnd w:id="123"/>
      <w:bookmarkEnd w:id="124"/>
      <w:bookmarkEnd w:id="125"/>
      <w:bookmarkEnd w:id="126"/>
      <w:bookmarkEnd w:id="127"/>
      <w:bookmarkEnd w:id="128"/>
      <w:bookmarkEnd w:id="129"/>
      <w:bookmarkEnd w:id="130"/>
    </w:p>
    <w:p w:rsidR="00E86851" w:rsidRPr="00807ACC" w:rsidRDefault="00B365BB" w:rsidP="006B0AE0">
      <w:r w:rsidRPr="00807ACC">
        <w:rPr>
          <w:noProof/>
          <w:lang w:eastAsia="en-NZ"/>
        </w:rPr>
        <w:drawing>
          <wp:inline distT="0" distB="0" distL="0" distR="0" wp14:anchorId="3B7DBF46" wp14:editId="0A704F06">
            <wp:extent cx="5940000" cy="2972755"/>
            <wp:effectExtent l="0" t="0" r="3810" b="0"/>
            <wp:docPr id="13" name="Picture 13" title="Figure 7: Percentage of instrumental vaginal births among standard primiparae, by DHB of residenc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000" cy="2972755"/>
                    </a:xfrm>
                    <a:prstGeom prst="rect">
                      <a:avLst/>
                    </a:prstGeom>
                    <a:noFill/>
                  </pic:spPr>
                </pic:pic>
              </a:graphicData>
            </a:graphic>
          </wp:inline>
        </w:drawing>
      </w:r>
    </w:p>
    <w:p w:rsidR="00E86851" w:rsidRPr="00807ACC" w:rsidRDefault="00B365BB" w:rsidP="006B0AE0">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E86851" w:rsidRPr="00807ACC" w:rsidRDefault="00E86851" w:rsidP="00037631"/>
    <w:p w:rsidR="00E86851" w:rsidRPr="00807ACC" w:rsidRDefault="00E86851" w:rsidP="00037631">
      <w:pPr>
        <w:pStyle w:val="Figure"/>
      </w:pPr>
      <w:bookmarkStart w:id="133" w:name="_Toc386033841"/>
      <w:bookmarkStart w:id="134" w:name="_Toc397424593"/>
      <w:bookmarkStart w:id="135" w:name="_Toc418165625"/>
      <w:bookmarkStart w:id="136" w:name="_Toc426377214"/>
      <w:bookmarkStart w:id="137" w:name="_Toc426377252"/>
      <w:bookmarkStart w:id="138" w:name="_Toc428901296"/>
      <w:bookmarkStart w:id="139" w:name="_Toc428901341"/>
      <w:r w:rsidRPr="00807ACC">
        <w:t xml:space="preserve">Figure </w:t>
      </w:r>
      <w:r w:rsidR="00C16AF8">
        <w:fldChar w:fldCharType="begin"/>
      </w:r>
      <w:r w:rsidR="00C16AF8">
        <w:instrText xml:space="preserve"> SEQ Figure \* ARABIC </w:instrText>
      </w:r>
      <w:r w:rsidR="00C16AF8">
        <w:fldChar w:fldCharType="separate"/>
      </w:r>
      <w:r w:rsidR="001D4BF9">
        <w:rPr>
          <w:noProof/>
        </w:rPr>
        <w:t>8</w:t>
      </w:r>
      <w:r w:rsidR="00C16AF8">
        <w:rPr>
          <w:noProof/>
        </w:rPr>
        <w:fldChar w:fldCharType="end"/>
      </w:r>
      <w:r w:rsidRPr="00807ACC">
        <w:t>: Percentage of instrumental vaginal births among standard primiparae, by facility of birth (secondary and tertiary facilities)</w:t>
      </w:r>
      <w:r w:rsidR="00C37E58" w:rsidRPr="00807ACC">
        <w:t>, 2013</w:t>
      </w:r>
      <w:bookmarkEnd w:id="133"/>
      <w:bookmarkEnd w:id="134"/>
      <w:bookmarkEnd w:id="135"/>
      <w:bookmarkEnd w:id="136"/>
      <w:bookmarkEnd w:id="137"/>
      <w:bookmarkEnd w:id="138"/>
      <w:bookmarkEnd w:id="139"/>
    </w:p>
    <w:p w:rsidR="00E86851" w:rsidRPr="00807ACC" w:rsidRDefault="00593979" w:rsidP="006B0AE0">
      <w:r w:rsidRPr="00807ACC">
        <w:rPr>
          <w:noProof/>
          <w:lang w:eastAsia="en-NZ"/>
        </w:rPr>
        <w:drawing>
          <wp:inline distT="0" distB="0" distL="0" distR="0" wp14:anchorId="740EF3B2" wp14:editId="6F523DBA">
            <wp:extent cx="5940000" cy="2970275"/>
            <wp:effectExtent l="0" t="0" r="3810" b="1905"/>
            <wp:docPr id="48" name="Picture 48" title="Figure 8: Percentage of instrumental vaginal births among standard primiparae, by facility of birth (secondary and tertiary facilitie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000" cy="2970275"/>
                    </a:xfrm>
                    <a:prstGeom prst="rect">
                      <a:avLst/>
                    </a:prstGeom>
                    <a:noFill/>
                  </pic:spPr>
                </pic:pic>
              </a:graphicData>
            </a:graphic>
          </wp:inline>
        </w:drawing>
      </w:r>
    </w:p>
    <w:p w:rsidR="006B0AE0" w:rsidRPr="00807ACC" w:rsidRDefault="00B365BB" w:rsidP="00037631">
      <w:pPr>
        <w:pStyle w:val="Note"/>
      </w:pPr>
      <w:r w:rsidRPr="00807ACC">
        <w:t xml:space="preserve">Black line represents the median percentage of secondary </w:t>
      </w:r>
      <w:r w:rsidR="005D3FA2" w:rsidRPr="00807ACC">
        <w:t>and</w:t>
      </w:r>
      <w:r w:rsidRPr="00807ACC">
        <w:t xml:space="preserve"> tertiary facilities;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C37E58" w:rsidRPr="00807ACC" w:rsidRDefault="00C37E58" w:rsidP="00037631"/>
    <w:p w:rsidR="00E86851" w:rsidRPr="00807ACC" w:rsidRDefault="00E86851" w:rsidP="00037631">
      <w:pPr>
        <w:pStyle w:val="Table"/>
      </w:pPr>
      <w:bookmarkStart w:id="140" w:name="_Toc397424550"/>
      <w:bookmarkStart w:id="141" w:name="_Toc428901238"/>
      <w:r w:rsidRPr="00807ACC">
        <w:lastRenderedPageBreak/>
        <w:t xml:space="preserve">Table </w:t>
      </w:r>
      <w:r w:rsidR="00C16AF8">
        <w:fldChar w:fldCharType="begin"/>
      </w:r>
      <w:r w:rsidR="00C16AF8">
        <w:instrText xml:space="preserve"> SEQ Table \* ARABIC </w:instrText>
      </w:r>
      <w:r w:rsidR="00C16AF8">
        <w:fldChar w:fldCharType="separate"/>
      </w:r>
      <w:r w:rsidR="001D4BF9">
        <w:rPr>
          <w:noProof/>
        </w:rPr>
        <w:t>7</w:t>
      </w:r>
      <w:r w:rsidR="00C16AF8">
        <w:rPr>
          <w:noProof/>
        </w:rPr>
        <w:fldChar w:fldCharType="end"/>
      </w:r>
      <w:r w:rsidRPr="00807ACC">
        <w:t xml:space="preserve">: Number and percentage of instrumental vaginal births among standard primiparae, by </w:t>
      </w:r>
      <w:r w:rsidR="00B575E7" w:rsidRPr="00807ACC">
        <w:t>DHB of residence</w:t>
      </w:r>
      <w:r w:rsidR="00C37E58" w:rsidRPr="00807ACC">
        <w:t>, 2013</w:t>
      </w:r>
      <w:bookmarkEnd w:id="131"/>
      <w:bookmarkEnd w:id="132"/>
      <w:bookmarkEnd w:id="140"/>
      <w:bookmarkEnd w:id="141"/>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552"/>
        <w:gridCol w:w="2764"/>
        <w:gridCol w:w="2764"/>
        <w:gridCol w:w="1276"/>
      </w:tblGrid>
      <w:tr w:rsidR="00E86851" w:rsidRPr="00807ACC" w:rsidTr="00037631">
        <w:trPr>
          <w:cantSplit/>
        </w:trPr>
        <w:tc>
          <w:tcPr>
            <w:tcW w:w="2552" w:type="dxa"/>
            <w:tcBorders>
              <w:top w:val="single" w:sz="4" w:space="0" w:color="auto"/>
              <w:bottom w:val="single" w:sz="4" w:space="0" w:color="auto"/>
            </w:tcBorders>
          </w:tcPr>
          <w:p w:rsidR="00E86851" w:rsidRPr="00807ACC" w:rsidRDefault="00B575E7" w:rsidP="00037631">
            <w:pPr>
              <w:pStyle w:val="TableText"/>
              <w:rPr>
                <w:b/>
              </w:rPr>
            </w:pPr>
            <w:r w:rsidRPr="00807ACC">
              <w:rPr>
                <w:b/>
              </w:rPr>
              <w:t>DHB of residence</w:t>
            </w:r>
          </w:p>
        </w:tc>
        <w:tc>
          <w:tcPr>
            <w:tcW w:w="2764" w:type="dxa"/>
            <w:tcBorders>
              <w:top w:val="single" w:sz="4" w:space="0" w:color="auto"/>
              <w:bottom w:val="single" w:sz="4" w:space="0" w:color="auto"/>
            </w:tcBorders>
          </w:tcPr>
          <w:p w:rsidR="00E86851" w:rsidRPr="00807ACC" w:rsidRDefault="00E86851" w:rsidP="00037631">
            <w:pPr>
              <w:pStyle w:val="TableText"/>
              <w:jc w:val="center"/>
              <w:rPr>
                <w:b/>
              </w:rPr>
            </w:pPr>
            <w:r w:rsidRPr="00807ACC">
              <w:rPr>
                <w:b/>
              </w:rPr>
              <w:t>Instrumental vaginal births</w:t>
            </w:r>
          </w:p>
        </w:tc>
        <w:tc>
          <w:tcPr>
            <w:tcW w:w="2764" w:type="dxa"/>
            <w:tcBorders>
              <w:top w:val="single" w:sz="4" w:space="0" w:color="auto"/>
              <w:bottom w:val="single" w:sz="4" w:space="0" w:color="auto"/>
            </w:tcBorders>
          </w:tcPr>
          <w:p w:rsidR="00E86851" w:rsidRPr="00807ACC" w:rsidRDefault="00E86851" w:rsidP="00037631">
            <w:pPr>
              <w:pStyle w:val="TableText"/>
              <w:jc w:val="center"/>
              <w:rPr>
                <w:b/>
              </w:rPr>
            </w:pPr>
            <w:r w:rsidRPr="00807ACC">
              <w:rPr>
                <w:b/>
              </w:rPr>
              <w:t>Standard primiparae</w:t>
            </w:r>
          </w:p>
        </w:tc>
        <w:tc>
          <w:tcPr>
            <w:tcW w:w="1276" w:type="dxa"/>
            <w:tcBorders>
              <w:top w:val="single" w:sz="4" w:space="0" w:color="auto"/>
              <w:bottom w:val="single" w:sz="4" w:space="0" w:color="auto"/>
            </w:tcBorders>
          </w:tcPr>
          <w:p w:rsidR="00E86851" w:rsidRPr="00807ACC" w:rsidRDefault="00E86851" w:rsidP="00037631">
            <w:pPr>
              <w:pStyle w:val="TableText"/>
              <w:jc w:val="center"/>
              <w:rPr>
                <w:b/>
              </w:rPr>
            </w:pPr>
            <w:r w:rsidRPr="00807ACC">
              <w:rPr>
                <w:b/>
              </w:rPr>
              <w:t>Rate (%)</w:t>
            </w:r>
          </w:p>
        </w:tc>
      </w:tr>
      <w:tr w:rsidR="00863A8D" w:rsidRPr="00807ACC" w:rsidTr="00E31026">
        <w:trPr>
          <w:cantSplit/>
        </w:trPr>
        <w:tc>
          <w:tcPr>
            <w:tcW w:w="2552" w:type="dxa"/>
            <w:tcBorders>
              <w:top w:val="single" w:sz="4" w:space="0" w:color="auto"/>
              <w:bottom w:val="single" w:sz="4" w:space="0" w:color="A6A6A6" w:themeColor="background1" w:themeShade="A6"/>
            </w:tcBorders>
          </w:tcPr>
          <w:p w:rsidR="00863A8D" w:rsidRPr="00807ACC" w:rsidRDefault="00863A8D" w:rsidP="00037631">
            <w:pPr>
              <w:pStyle w:val="TableText"/>
            </w:pPr>
            <w:r w:rsidRPr="00807ACC">
              <w:t>Northland</w:t>
            </w:r>
          </w:p>
        </w:tc>
        <w:tc>
          <w:tcPr>
            <w:tcW w:w="2764" w:type="dxa"/>
            <w:tcBorders>
              <w:top w:val="single" w:sz="4" w:space="0" w:color="auto"/>
              <w:bottom w:val="single" w:sz="4" w:space="0" w:color="A6A6A6" w:themeColor="background1" w:themeShade="A6"/>
            </w:tcBorders>
          </w:tcPr>
          <w:p w:rsidR="00863A8D" w:rsidRPr="00807ACC" w:rsidRDefault="00863A8D" w:rsidP="00E31026">
            <w:pPr>
              <w:pStyle w:val="TableText"/>
              <w:tabs>
                <w:tab w:val="decimal" w:pos="1462"/>
              </w:tabs>
              <w:rPr>
                <w:lang w:eastAsia="en-NZ"/>
              </w:rPr>
            </w:pPr>
            <w:r w:rsidRPr="00807ACC">
              <w:t>28</w:t>
            </w:r>
          </w:p>
        </w:tc>
        <w:tc>
          <w:tcPr>
            <w:tcW w:w="2764" w:type="dxa"/>
            <w:tcBorders>
              <w:top w:val="single" w:sz="4" w:space="0" w:color="auto"/>
              <w:bottom w:val="single" w:sz="4" w:space="0" w:color="A6A6A6" w:themeColor="background1" w:themeShade="A6"/>
            </w:tcBorders>
          </w:tcPr>
          <w:p w:rsidR="00863A8D" w:rsidRPr="00807ACC" w:rsidRDefault="00863A8D" w:rsidP="00E31026">
            <w:pPr>
              <w:pStyle w:val="TableText"/>
              <w:tabs>
                <w:tab w:val="decimal" w:pos="1631"/>
              </w:tabs>
            </w:pPr>
            <w:r w:rsidRPr="00807ACC">
              <w:t>256</w:t>
            </w:r>
          </w:p>
        </w:tc>
        <w:tc>
          <w:tcPr>
            <w:tcW w:w="1276" w:type="dxa"/>
            <w:tcBorders>
              <w:top w:val="single" w:sz="4" w:space="0" w:color="auto"/>
              <w:bottom w:val="single" w:sz="4" w:space="0" w:color="A6A6A6" w:themeColor="background1" w:themeShade="A6"/>
            </w:tcBorders>
          </w:tcPr>
          <w:p w:rsidR="00863A8D" w:rsidRPr="00807ACC" w:rsidRDefault="00863A8D" w:rsidP="00E31026">
            <w:pPr>
              <w:pStyle w:val="TableText"/>
              <w:tabs>
                <w:tab w:val="decimal" w:pos="621"/>
              </w:tabs>
            </w:pPr>
            <w:r w:rsidRPr="00807ACC">
              <w:t>10.9</w:t>
            </w:r>
          </w:p>
        </w:tc>
      </w:tr>
      <w:tr w:rsidR="00863A8D" w:rsidRPr="00807ACC" w:rsidTr="00E31026">
        <w:trPr>
          <w:cantSplit/>
        </w:trPr>
        <w:tc>
          <w:tcPr>
            <w:tcW w:w="2552" w:type="dxa"/>
            <w:tcBorders>
              <w:top w:val="single" w:sz="4" w:space="0" w:color="A6A6A6" w:themeColor="background1" w:themeShade="A6"/>
              <w:bottom w:val="single" w:sz="4" w:space="0" w:color="A6A6A6" w:themeColor="background1" w:themeShade="A6"/>
            </w:tcBorders>
          </w:tcPr>
          <w:p w:rsidR="00863A8D" w:rsidRPr="00807ACC" w:rsidRDefault="00863A8D" w:rsidP="00037631">
            <w:pPr>
              <w:pStyle w:val="TableText"/>
            </w:pPr>
            <w:proofErr w:type="spellStart"/>
            <w:r w:rsidRPr="00807ACC">
              <w:t>Waitemata</w:t>
            </w:r>
            <w:proofErr w:type="spellEnd"/>
          </w:p>
        </w:tc>
        <w:tc>
          <w:tcPr>
            <w:tcW w:w="2764"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1462"/>
              </w:tabs>
            </w:pPr>
            <w:r w:rsidRPr="00807ACC">
              <w:t>187</w:t>
            </w:r>
          </w:p>
        </w:tc>
        <w:tc>
          <w:tcPr>
            <w:tcW w:w="2764"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1631"/>
              </w:tabs>
            </w:pPr>
            <w:r w:rsidRPr="00807ACC">
              <w:t>1,241</w:t>
            </w:r>
          </w:p>
        </w:tc>
        <w:tc>
          <w:tcPr>
            <w:tcW w:w="1276"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621"/>
              </w:tabs>
            </w:pPr>
            <w:r w:rsidRPr="00807ACC">
              <w:t>15.1</w:t>
            </w:r>
          </w:p>
        </w:tc>
      </w:tr>
      <w:tr w:rsidR="00863A8D" w:rsidRPr="00807ACC" w:rsidTr="00E31026">
        <w:trPr>
          <w:cantSplit/>
        </w:trPr>
        <w:tc>
          <w:tcPr>
            <w:tcW w:w="2552" w:type="dxa"/>
            <w:tcBorders>
              <w:top w:val="single" w:sz="4" w:space="0" w:color="A6A6A6" w:themeColor="background1" w:themeShade="A6"/>
              <w:bottom w:val="single" w:sz="4" w:space="0" w:color="A6A6A6" w:themeColor="background1" w:themeShade="A6"/>
            </w:tcBorders>
          </w:tcPr>
          <w:p w:rsidR="00863A8D" w:rsidRPr="00807ACC" w:rsidRDefault="00863A8D" w:rsidP="00037631">
            <w:pPr>
              <w:pStyle w:val="TableText"/>
            </w:pPr>
            <w:r w:rsidRPr="00807ACC">
              <w:t>Auckland</w:t>
            </w:r>
          </w:p>
        </w:tc>
        <w:tc>
          <w:tcPr>
            <w:tcW w:w="2764"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1462"/>
              </w:tabs>
            </w:pPr>
            <w:r w:rsidRPr="00807ACC">
              <w:t>204</w:t>
            </w:r>
          </w:p>
        </w:tc>
        <w:tc>
          <w:tcPr>
            <w:tcW w:w="2764"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1631"/>
              </w:tabs>
            </w:pPr>
            <w:r w:rsidRPr="00807ACC">
              <w:t>1,131</w:t>
            </w:r>
          </w:p>
        </w:tc>
        <w:tc>
          <w:tcPr>
            <w:tcW w:w="1276"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621"/>
              </w:tabs>
            </w:pPr>
            <w:r w:rsidRPr="00807ACC">
              <w:t>18.0</w:t>
            </w:r>
          </w:p>
        </w:tc>
      </w:tr>
      <w:tr w:rsidR="00863A8D" w:rsidRPr="00807ACC" w:rsidTr="00E31026">
        <w:trPr>
          <w:cantSplit/>
        </w:trPr>
        <w:tc>
          <w:tcPr>
            <w:tcW w:w="2552" w:type="dxa"/>
            <w:tcBorders>
              <w:top w:val="single" w:sz="4" w:space="0" w:color="A6A6A6" w:themeColor="background1" w:themeShade="A6"/>
              <w:bottom w:val="single" w:sz="4" w:space="0" w:color="A6A6A6" w:themeColor="background1" w:themeShade="A6"/>
            </w:tcBorders>
          </w:tcPr>
          <w:p w:rsidR="00863A8D" w:rsidRPr="00807ACC" w:rsidRDefault="00863A8D" w:rsidP="00037631">
            <w:pPr>
              <w:pStyle w:val="TableText"/>
            </w:pPr>
            <w:r w:rsidRPr="00807ACC">
              <w:t xml:space="preserve">Counties </w:t>
            </w:r>
            <w:proofErr w:type="spellStart"/>
            <w:r w:rsidRPr="00807ACC">
              <w:t>Manukau</w:t>
            </w:r>
            <w:proofErr w:type="spellEnd"/>
          </w:p>
        </w:tc>
        <w:tc>
          <w:tcPr>
            <w:tcW w:w="2764"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1462"/>
              </w:tabs>
            </w:pPr>
            <w:r w:rsidRPr="00807ACC">
              <w:t>154</w:t>
            </w:r>
          </w:p>
        </w:tc>
        <w:tc>
          <w:tcPr>
            <w:tcW w:w="2764"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1631"/>
              </w:tabs>
            </w:pPr>
            <w:r w:rsidRPr="00807ACC">
              <w:t>1,152</w:t>
            </w:r>
          </w:p>
        </w:tc>
        <w:tc>
          <w:tcPr>
            <w:tcW w:w="1276"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621"/>
              </w:tabs>
            </w:pPr>
            <w:r w:rsidRPr="00807ACC">
              <w:t>13.4</w:t>
            </w:r>
          </w:p>
        </w:tc>
      </w:tr>
      <w:tr w:rsidR="00863A8D" w:rsidRPr="00807ACC" w:rsidTr="00E31026">
        <w:trPr>
          <w:cantSplit/>
        </w:trPr>
        <w:tc>
          <w:tcPr>
            <w:tcW w:w="2552" w:type="dxa"/>
            <w:tcBorders>
              <w:top w:val="single" w:sz="4" w:space="0" w:color="A6A6A6" w:themeColor="background1" w:themeShade="A6"/>
              <w:bottom w:val="single" w:sz="4" w:space="0" w:color="A6A6A6" w:themeColor="background1" w:themeShade="A6"/>
            </w:tcBorders>
          </w:tcPr>
          <w:p w:rsidR="00863A8D" w:rsidRPr="00807ACC" w:rsidRDefault="00863A8D" w:rsidP="00037631">
            <w:pPr>
              <w:pStyle w:val="TableText"/>
            </w:pPr>
            <w:r w:rsidRPr="00807ACC">
              <w:t>Waikato</w:t>
            </w:r>
          </w:p>
        </w:tc>
        <w:tc>
          <w:tcPr>
            <w:tcW w:w="2764"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1462"/>
              </w:tabs>
            </w:pPr>
            <w:r w:rsidRPr="00807ACC">
              <w:t>144</w:t>
            </w:r>
          </w:p>
        </w:tc>
        <w:tc>
          <w:tcPr>
            <w:tcW w:w="2764"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1631"/>
              </w:tabs>
            </w:pPr>
            <w:r w:rsidRPr="00807ACC">
              <w:t>753</w:t>
            </w:r>
          </w:p>
        </w:tc>
        <w:tc>
          <w:tcPr>
            <w:tcW w:w="1276"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621"/>
              </w:tabs>
            </w:pPr>
            <w:r w:rsidRPr="00807ACC">
              <w:t>19.1</w:t>
            </w:r>
          </w:p>
        </w:tc>
      </w:tr>
      <w:tr w:rsidR="00863A8D" w:rsidRPr="00807ACC" w:rsidTr="00E31026">
        <w:trPr>
          <w:cantSplit/>
        </w:trPr>
        <w:tc>
          <w:tcPr>
            <w:tcW w:w="2552" w:type="dxa"/>
            <w:tcBorders>
              <w:top w:val="single" w:sz="4" w:space="0" w:color="A6A6A6" w:themeColor="background1" w:themeShade="A6"/>
              <w:bottom w:val="single" w:sz="4" w:space="0" w:color="A6A6A6" w:themeColor="background1" w:themeShade="A6"/>
            </w:tcBorders>
          </w:tcPr>
          <w:p w:rsidR="00863A8D" w:rsidRPr="00807ACC" w:rsidRDefault="00863A8D" w:rsidP="00037631">
            <w:pPr>
              <w:pStyle w:val="TableText"/>
            </w:pPr>
            <w:r w:rsidRPr="00807ACC">
              <w:t>Lakes</w:t>
            </w:r>
          </w:p>
        </w:tc>
        <w:tc>
          <w:tcPr>
            <w:tcW w:w="2764"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1462"/>
              </w:tabs>
            </w:pPr>
            <w:r w:rsidRPr="00807ACC">
              <w:t>16</w:t>
            </w:r>
          </w:p>
        </w:tc>
        <w:tc>
          <w:tcPr>
            <w:tcW w:w="2764"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1631"/>
              </w:tabs>
            </w:pPr>
            <w:r w:rsidRPr="00807ACC">
              <w:t>182</w:t>
            </w:r>
          </w:p>
        </w:tc>
        <w:tc>
          <w:tcPr>
            <w:tcW w:w="1276"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621"/>
              </w:tabs>
            </w:pPr>
            <w:r w:rsidRPr="00807ACC">
              <w:t>8.8</w:t>
            </w:r>
          </w:p>
        </w:tc>
      </w:tr>
      <w:tr w:rsidR="00863A8D" w:rsidRPr="00807ACC" w:rsidTr="00E31026">
        <w:trPr>
          <w:cantSplit/>
        </w:trPr>
        <w:tc>
          <w:tcPr>
            <w:tcW w:w="2552" w:type="dxa"/>
            <w:tcBorders>
              <w:top w:val="single" w:sz="4" w:space="0" w:color="A6A6A6" w:themeColor="background1" w:themeShade="A6"/>
              <w:bottom w:val="single" w:sz="4" w:space="0" w:color="A6A6A6" w:themeColor="background1" w:themeShade="A6"/>
            </w:tcBorders>
          </w:tcPr>
          <w:p w:rsidR="00863A8D" w:rsidRPr="00807ACC" w:rsidRDefault="00863A8D" w:rsidP="00037631">
            <w:pPr>
              <w:pStyle w:val="TableText"/>
            </w:pPr>
            <w:r w:rsidRPr="00807ACC">
              <w:t>Bay of Plenty</w:t>
            </w:r>
          </w:p>
        </w:tc>
        <w:tc>
          <w:tcPr>
            <w:tcW w:w="2764"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1462"/>
              </w:tabs>
            </w:pPr>
            <w:r w:rsidRPr="00807ACC">
              <w:t>52</w:t>
            </w:r>
          </w:p>
        </w:tc>
        <w:tc>
          <w:tcPr>
            <w:tcW w:w="2764"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1631"/>
              </w:tabs>
            </w:pPr>
            <w:r w:rsidRPr="00807ACC">
              <w:t>420</w:t>
            </w:r>
          </w:p>
        </w:tc>
        <w:tc>
          <w:tcPr>
            <w:tcW w:w="1276"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621"/>
              </w:tabs>
            </w:pPr>
            <w:r w:rsidRPr="00807ACC">
              <w:t>12.4</w:t>
            </w:r>
          </w:p>
        </w:tc>
      </w:tr>
      <w:tr w:rsidR="00863A8D" w:rsidRPr="00807ACC" w:rsidTr="00E31026">
        <w:trPr>
          <w:cantSplit/>
        </w:trPr>
        <w:tc>
          <w:tcPr>
            <w:tcW w:w="2552" w:type="dxa"/>
            <w:tcBorders>
              <w:top w:val="single" w:sz="4" w:space="0" w:color="A6A6A6" w:themeColor="background1" w:themeShade="A6"/>
              <w:bottom w:val="single" w:sz="4" w:space="0" w:color="A6A6A6" w:themeColor="background1" w:themeShade="A6"/>
            </w:tcBorders>
          </w:tcPr>
          <w:p w:rsidR="00863A8D" w:rsidRPr="00807ACC" w:rsidRDefault="00863A8D" w:rsidP="00037631">
            <w:pPr>
              <w:pStyle w:val="TableText"/>
            </w:pPr>
            <w:proofErr w:type="spellStart"/>
            <w:r w:rsidRPr="00807ACC">
              <w:t>Tairawhiti</w:t>
            </w:r>
            <w:proofErr w:type="spellEnd"/>
          </w:p>
        </w:tc>
        <w:tc>
          <w:tcPr>
            <w:tcW w:w="2764"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1462"/>
              </w:tabs>
            </w:pPr>
            <w:r w:rsidRPr="00807ACC">
              <w:t>5</w:t>
            </w:r>
          </w:p>
        </w:tc>
        <w:tc>
          <w:tcPr>
            <w:tcW w:w="2764"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1631"/>
              </w:tabs>
            </w:pPr>
            <w:r w:rsidRPr="00807ACC">
              <w:t>96</w:t>
            </w:r>
          </w:p>
        </w:tc>
        <w:tc>
          <w:tcPr>
            <w:tcW w:w="1276"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621"/>
              </w:tabs>
            </w:pPr>
            <w:r w:rsidRPr="00807ACC">
              <w:t>5.2</w:t>
            </w:r>
          </w:p>
        </w:tc>
      </w:tr>
      <w:tr w:rsidR="00863A8D" w:rsidRPr="00807ACC" w:rsidTr="00E31026">
        <w:trPr>
          <w:cantSplit/>
        </w:trPr>
        <w:tc>
          <w:tcPr>
            <w:tcW w:w="2552" w:type="dxa"/>
            <w:tcBorders>
              <w:top w:val="single" w:sz="4" w:space="0" w:color="A6A6A6" w:themeColor="background1" w:themeShade="A6"/>
              <w:bottom w:val="single" w:sz="4" w:space="0" w:color="A6A6A6" w:themeColor="background1" w:themeShade="A6"/>
            </w:tcBorders>
          </w:tcPr>
          <w:p w:rsidR="00863A8D" w:rsidRPr="00807ACC" w:rsidRDefault="00863A8D" w:rsidP="00037631">
            <w:pPr>
              <w:pStyle w:val="TableText"/>
            </w:pPr>
            <w:r w:rsidRPr="00807ACC">
              <w:t>Hawke</w:t>
            </w:r>
            <w:r w:rsidR="000F3E15" w:rsidRPr="00807ACC">
              <w:t>’</w:t>
            </w:r>
            <w:r w:rsidRPr="00807ACC">
              <w:t>s Bay</w:t>
            </w:r>
          </w:p>
        </w:tc>
        <w:tc>
          <w:tcPr>
            <w:tcW w:w="2764"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1462"/>
              </w:tabs>
            </w:pPr>
            <w:r w:rsidRPr="00807ACC">
              <w:t>43</w:t>
            </w:r>
          </w:p>
        </w:tc>
        <w:tc>
          <w:tcPr>
            <w:tcW w:w="2764"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1631"/>
              </w:tabs>
            </w:pPr>
            <w:r w:rsidRPr="00807ACC">
              <w:t>249</w:t>
            </w:r>
          </w:p>
        </w:tc>
        <w:tc>
          <w:tcPr>
            <w:tcW w:w="1276"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621"/>
              </w:tabs>
            </w:pPr>
            <w:r w:rsidRPr="00807ACC">
              <w:t>17.3</w:t>
            </w:r>
          </w:p>
        </w:tc>
      </w:tr>
      <w:tr w:rsidR="00863A8D" w:rsidRPr="00807ACC" w:rsidTr="00E31026">
        <w:trPr>
          <w:cantSplit/>
        </w:trPr>
        <w:tc>
          <w:tcPr>
            <w:tcW w:w="2552" w:type="dxa"/>
            <w:tcBorders>
              <w:top w:val="single" w:sz="4" w:space="0" w:color="A6A6A6" w:themeColor="background1" w:themeShade="A6"/>
              <w:bottom w:val="single" w:sz="4" w:space="0" w:color="A6A6A6" w:themeColor="background1" w:themeShade="A6"/>
            </w:tcBorders>
          </w:tcPr>
          <w:p w:rsidR="00863A8D" w:rsidRPr="00807ACC" w:rsidRDefault="00863A8D" w:rsidP="00037631">
            <w:pPr>
              <w:pStyle w:val="TableText"/>
            </w:pPr>
            <w:r w:rsidRPr="00807ACC">
              <w:t>Taranaki</w:t>
            </w:r>
          </w:p>
        </w:tc>
        <w:tc>
          <w:tcPr>
            <w:tcW w:w="2764"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1462"/>
              </w:tabs>
            </w:pPr>
            <w:r w:rsidRPr="00807ACC">
              <w:t>36</w:t>
            </w:r>
          </w:p>
        </w:tc>
        <w:tc>
          <w:tcPr>
            <w:tcW w:w="2764"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1631"/>
              </w:tabs>
            </w:pPr>
            <w:r w:rsidRPr="00807ACC">
              <w:t>238</w:t>
            </w:r>
          </w:p>
        </w:tc>
        <w:tc>
          <w:tcPr>
            <w:tcW w:w="1276"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621"/>
              </w:tabs>
            </w:pPr>
            <w:r w:rsidRPr="00807ACC">
              <w:t>15.1</w:t>
            </w:r>
          </w:p>
        </w:tc>
      </w:tr>
      <w:tr w:rsidR="00863A8D" w:rsidRPr="00807ACC" w:rsidTr="00E31026">
        <w:trPr>
          <w:cantSplit/>
        </w:trPr>
        <w:tc>
          <w:tcPr>
            <w:tcW w:w="2552" w:type="dxa"/>
            <w:tcBorders>
              <w:top w:val="single" w:sz="4" w:space="0" w:color="A6A6A6" w:themeColor="background1" w:themeShade="A6"/>
              <w:bottom w:val="single" w:sz="4" w:space="0" w:color="A6A6A6" w:themeColor="background1" w:themeShade="A6"/>
            </w:tcBorders>
          </w:tcPr>
          <w:p w:rsidR="00863A8D" w:rsidRPr="00807ACC" w:rsidRDefault="00863A8D" w:rsidP="00037631">
            <w:pPr>
              <w:pStyle w:val="TableText"/>
            </w:pPr>
            <w:proofErr w:type="spellStart"/>
            <w:r w:rsidRPr="00807ACC">
              <w:t>MidCentral</w:t>
            </w:r>
            <w:proofErr w:type="spellEnd"/>
          </w:p>
        </w:tc>
        <w:tc>
          <w:tcPr>
            <w:tcW w:w="2764"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1462"/>
              </w:tabs>
            </w:pPr>
            <w:r w:rsidRPr="00807ACC">
              <w:t>45</w:t>
            </w:r>
          </w:p>
        </w:tc>
        <w:tc>
          <w:tcPr>
            <w:tcW w:w="2764"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1631"/>
              </w:tabs>
            </w:pPr>
            <w:r w:rsidRPr="00807ACC">
              <w:t>297</w:t>
            </w:r>
          </w:p>
        </w:tc>
        <w:tc>
          <w:tcPr>
            <w:tcW w:w="1276"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621"/>
              </w:tabs>
            </w:pPr>
            <w:r w:rsidRPr="00807ACC">
              <w:t>15.2</w:t>
            </w:r>
          </w:p>
        </w:tc>
      </w:tr>
      <w:tr w:rsidR="00863A8D" w:rsidRPr="00807ACC" w:rsidTr="00E31026">
        <w:trPr>
          <w:cantSplit/>
        </w:trPr>
        <w:tc>
          <w:tcPr>
            <w:tcW w:w="2552" w:type="dxa"/>
            <w:tcBorders>
              <w:top w:val="single" w:sz="4" w:space="0" w:color="A6A6A6" w:themeColor="background1" w:themeShade="A6"/>
              <w:bottom w:val="single" w:sz="4" w:space="0" w:color="A6A6A6" w:themeColor="background1" w:themeShade="A6"/>
            </w:tcBorders>
          </w:tcPr>
          <w:p w:rsidR="00863A8D" w:rsidRPr="00807ACC" w:rsidRDefault="00863A8D" w:rsidP="00037631">
            <w:pPr>
              <w:pStyle w:val="TableText"/>
            </w:pPr>
            <w:r w:rsidRPr="00807ACC">
              <w:t>Whanganui</w:t>
            </w:r>
          </w:p>
        </w:tc>
        <w:tc>
          <w:tcPr>
            <w:tcW w:w="2764"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1462"/>
              </w:tabs>
            </w:pPr>
            <w:r w:rsidRPr="00807ACC">
              <w:t>18</w:t>
            </w:r>
          </w:p>
        </w:tc>
        <w:tc>
          <w:tcPr>
            <w:tcW w:w="2764"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1631"/>
              </w:tabs>
            </w:pPr>
            <w:r w:rsidRPr="00807ACC">
              <w:t>122</w:t>
            </w:r>
          </w:p>
        </w:tc>
        <w:tc>
          <w:tcPr>
            <w:tcW w:w="1276"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621"/>
              </w:tabs>
            </w:pPr>
            <w:r w:rsidRPr="00807ACC">
              <w:t>14.8</w:t>
            </w:r>
          </w:p>
        </w:tc>
      </w:tr>
      <w:tr w:rsidR="00863A8D" w:rsidRPr="00807ACC" w:rsidTr="00E31026">
        <w:trPr>
          <w:cantSplit/>
        </w:trPr>
        <w:tc>
          <w:tcPr>
            <w:tcW w:w="2552" w:type="dxa"/>
            <w:tcBorders>
              <w:top w:val="single" w:sz="4" w:space="0" w:color="A6A6A6" w:themeColor="background1" w:themeShade="A6"/>
              <w:bottom w:val="single" w:sz="4" w:space="0" w:color="A6A6A6" w:themeColor="background1" w:themeShade="A6"/>
            </w:tcBorders>
          </w:tcPr>
          <w:p w:rsidR="00863A8D" w:rsidRPr="00807ACC" w:rsidRDefault="00863A8D" w:rsidP="00037631">
            <w:pPr>
              <w:pStyle w:val="TableText"/>
            </w:pPr>
            <w:r w:rsidRPr="00807ACC">
              <w:t>Capital &amp; Coast</w:t>
            </w:r>
          </w:p>
        </w:tc>
        <w:tc>
          <w:tcPr>
            <w:tcW w:w="2764"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1462"/>
              </w:tabs>
            </w:pPr>
            <w:r w:rsidRPr="00807ACC">
              <w:t>95</w:t>
            </w:r>
          </w:p>
        </w:tc>
        <w:tc>
          <w:tcPr>
            <w:tcW w:w="2764"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1631"/>
              </w:tabs>
            </w:pPr>
            <w:r w:rsidRPr="00807ACC">
              <w:t>594</w:t>
            </w:r>
          </w:p>
        </w:tc>
        <w:tc>
          <w:tcPr>
            <w:tcW w:w="1276"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621"/>
              </w:tabs>
            </w:pPr>
            <w:r w:rsidRPr="00807ACC">
              <w:t>16.0</w:t>
            </w:r>
          </w:p>
        </w:tc>
      </w:tr>
      <w:tr w:rsidR="00863A8D" w:rsidRPr="00807ACC" w:rsidTr="00E31026">
        <w:trPr>
          <w:cantSplit/>
        </w:trPr>
        <w:tc>
          <w:tcPr>
            <w:tcW w:w="2552" w:type="dxa"/>
            <w:tcBorders>
              <w:top w:val="single" w:sz="4" w:space="0" w:color="A6A6A6" w:themeColor="background1" w:themeShade="A6"/>
              <w:bottom w:val="single" w:sz="4" w:space="0" w:color="A6A6A6" w:themeColor="background1" w:themeShade="A6"/>
            </w:tcBorders>
          </w:tcPr>
          <w:p w:rsidR="00863A8D" w:rsidRPr="00807ACC" w:rsidRDefault="00863A8D" w:rsidP="00037631">
            <w:pPr>
              <w:pStyle w:val="TableText"/>
            </w:pPr>
            <w:r w:rsidRPr="00807ACC">
              <w:t>Hutt Valley</w:t>
            </w:r>
          </w:p>
        </w:tc>
        <w:tc>
          <w:tcPr>
            <w:tcW w:w="2764"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1462"/>
              </w:tabs>
            </w:pPr>
            <w:r w:rsidRPr="00807ACC">
              <w:t>38</w:t>
            </w:r>
          </w:p>
        </w:tc>
        <w:tc>
          <w:tcPr>
            <w:tcW w:w="2764"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1631"/>
              </w:tabs>
            </w:pPr>
            <w:r w:rsidRPr="00807ACC">
              <w:t>263</w:t>
            </w:r>
          </w:p>
        </w:tc>
        <w:tc>
          <w:tcPr>
            <w:tcW w:w="1276"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621"/>
              </w:tabs>
            </w:pPr>
            <w:r w:rsidRPr="00807ACC">
              <w:t>14.4</w:t>
            </w:r>
          </w:p>
        </w:tc>
      </w:tr>
      <w:tr w:rsidR="00863A8D" w:rsidRPr="00807ACC" w:rsidTr="00E31026">
        <w:trPr>
          <w:cantSplit/>
        </w:trPr>
        <w:tc>
          <w:tcPr>
            <w:tcW w:w="2552" w:type="dxa"/>
            <w:tcBorders>
              <w:top w:val="single" w:sz="4" w:space="0" w:color="A6A6A6" w:themeColor="background1" w:themeShade="A6"/>
              <w:bottom w:val="single" w:sz="4" w:space="0" w:color="A6A6A6" w:themeColor="background1" w:themeShade="A6"/>
            </w:tcBorders>
          </w:tcPr>
          <w:p w:rsidR="00863A8D" w:rsidRPr="00807ACC" w:rsidRDefault="00863A8D" w:rsidP="00037631">
            <w:pPr>
              <w:pStyle w:val="TableText"/>
            </w:pPr>
            <w:r w:rsidRPr="00807ACC">
              <w:t>Wairarapa</w:t>
            </w:r>
          </w:p>
        </w:tc>
        <w:tc>
          <w:tcPr>
            <w:tcW w:w="2764"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1462"/>
              </w:tabs>
            </w:pPr>
            <w:r w:rsidRPr="00807ACC">
              <w:t>8</w:t>
            </w:r>
          </w:p>
        </w:tc>
        <w:tc>
          <w:tcPr>
            <w:tcW w:w="2764"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1631"/>
              </w:tabs>
            </w:pPr>
            <w:r w:rsidRPr="00807ACC">
              <w:t>67</w:t>
            </w:r>
          </w:p>
        </w:tc>
        <w:tc>
          <w:tcPr>
            <w:tcW w:w="1276"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621"/>
              </w:tabs>
            </w:pPr>
            <w:r w:rsidRPr="00807ACC">
              <w:t>11.9</w:t>
            </w:r>
          </w:p>
        </w:tc>
      </w:tr>
      <w:tr w:rsidR="00863A8D" w:rsidRPr="00807ACC" w:rsidTr="00E31026">
        <w:trPr>
          <w:cantSplit/>
        </w:trPr>
        <w:tc>
          <w:tcPr>
            <w:tcW w:w="2552" w:type="dxa"/>
            <w:tcBorders>
              <w:top w:val="single" w:sz="4" w:space="0" w:color="A6A6A6" w:themeColor="background1" w:themeShade="A6"/>
              <w:bottom w:val="single" w:sz="4" w:space="0" w:color="A6A6A6" w:themeColor="background1" w:themeShade="A6"/>
            </w:tcBorders>
          </w:tcPr>
          <w:p w:rsidR="00863A8D" w:rsidRPr="00807ACC" w:rsidRDefault="00863A8D" w:rsidP="00037631">
            <w:pPr>
              <w:pStyle w:val="TableText"/>
            </w:pPr>
            <w:r w:rsidRPr="00807ACC">
              <w:t>Nelson Marlborough</w:t>
            </w:r>
          </w:p>
        </w:tc>
        <w:tc>
          <w:tcPr>
            <w:tcW w:w="2764"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1462"/>
              </w:tabs>
            </w:pPr>
            <w:r w:rsidRPr="00807ACC">
              <w:t>25</w:t>
            </w:r>
          </w:p>
        </w:tc>
        <w:tc>
          <w:tcPr>
            <w:tcW w:w="2764"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1631"/>
              </w:tabs>
            </w:pPr>
            <w:r w:rsidRPr="00807ACC">
              <w:t>250</w:t>
            </w:r>
          </w:p>
        </w:tc>
        <w:tc>
          <w:tcPr>
            <w:tcW w:w="1276"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621"/>
              </w:tabs>
            </w:pPr>
            <w:r w:rsidRPr="00807ACC">
              <w:t>10.0</w:t>
            </w:r>
          </w:p>
        </w:tc>
      </w:tr>
      <w:tr w:rsidR="00863A8D" w:rsidRPr="00807ACC" w:rsidTr="00E31026">
        <w:trPr>
          <w:cantSplit/>
        </w:trPr>
        <w:tc>
          <w:tcPr>
            <w:tcW w:w="2552" w:type="dxa"/>
            <w:tcBorders>
              <w:top w:val="single" w:sz="4" w:space="0" w:color="A6A6A6" w:themeColor="background1" w:themeShade="A6"/>
              <w:bottom w:val="single" w:sz="4" w:space="0" w:color="A6A6A6" w:themeColor="background1" w:themeShade="A6"/>
            </w:tcBorders>
          </w:tcPr>
          <w:p w:rsidR="00863A8D" w:rsidRPr="00807ACC" w:rsidRDefault="00863A8D" w:rsidP="00037631">
            <w:pPr>
              <w:pStyle w:val="TableText"/>
            </w:pPr>
            <w:r w:rsidRPr="00807ACC">
              <w:t>West Coast</w:t>
            </w:r>
          </w:p>
        </w:tc>
        <w:tc>
          <w:tcPr>
            <w:tcW w:w="2764"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1462"/>
              </w:tabs>
            </w:pPr>
            <w:r w:rsidRPr="00807ACC">
              <w:t>10</w:t>
            </w:r>
          </w:p>
        </w:tc>
        <w:tc>
          <w:tcPr>
            <w:tcW w:w="2764"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1631"/>
              </w:tabs>
            </w:pPr>
            <w:r w:rsidRPr="00807ACC">
              <w:t>53</w:t>
            </w:r>
          </w:p>
        </w:tc>
        <w:tc>
          <w:tcPr>
            <w:tcW w:w="1276"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621"/>
              </w:tabs>
            </w:pPr>
            <w:r w:rsidRPr="00807ACC">
              <w:t>18.9</w:t>
            </w:r>
          </w:p>
        </w:tc>
      </w:tr>
      <w:tr w:rsidR="00863A8D" w:rsidRPr="00807ACC" w:rsidTr="00E31026">
        <w:trPr>
          <w:cantSplit/>
        </w:trPr>
        <w:tc>
          <w:tcPr>
            <w:tcW w:w="2552" w:type="dxa"/>
            <w:tcBorders>
              <w:top w:val="single" w:sz="4" w:space="0" w:color="A6A6A6" w:themeColor="background1" w:themeShade="A6"/>
              <w:bottom w:val="single" w:sz="4" w:space="0" w:color="A6A6A6" w:themeColor="background1" w:themeShade="A6"/>
            </w:tcBorders>
          </w:tcPr>
          <w:p w:rsidR="00863A8D" w:rsidRPr="00807ACC" w:rsidRDefault="00863A8D" w:rsidP="00037631">
            <w:pPr>
              <w:pStyle w:val="TableText"/>
            </w:pPr>
            <w:r w:rsidRPr="00807ACC">
              <w:t>Canterbury</w:t>
            </w:r>
          </w:p>
        </w:tc>
        <w:tc>
          <w:tcPr>
            <w:tcW w:w="2764"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1462"/>
              </w:tabs>
            </w:pPr>
            <w:r w:rsidRPr="00807ACC">
              <w:t>150</w:t>
            </w:r>
          </w:p>
        </w:tc>
        <w:tc>
          <w:tcPr>
            <w:tcW w:w="2764"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1631"/>
              </w:tabs>
            </w:pPr>
            <w:r w:rsidRPr="00807ACC">
              <w:t>781</w:t>
            </w:r>
          </w:p>
        </w:tc>
        <w:tc>
          <w:tcPr>
            <w:tcW w:w="1276"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621"/>
              </w:tabs>
            </w:pPr>
            <w:r w:rsidRPr="00807ACC">
              <w:t>19.2</w:t>
            </w:r>
          </w:p>
        </w:tc>
      </w:tr>
      <w:tr w:rsidR="00863A8D" w:rsidRPr="00807ACC" w:rsidTr="00E31026">
        <w:trPr>
          <w:cantSplit/>
        </w:trPr>
        <w:tc>
          <w:tcPr>
            <w:tcW w:w="2552" w:type="dxa"/>
            <w:tcBorders>
              <w:top w:val="single" w:sz="4" w:space="0" w:color="A6A6A6" w:themeColor="background1" w:themeShade="A6"/>
              <w:bottom w:val="single" w:sz="4" w:space="0" w:color="A6A6A6" w:themeColor="background1" w:themeShade="A6"/>
            </w:tcBorders>
          </w:tcPr>
          <w:p w:rsidR="00863A8D" w:rsidRPr="00807ACC" w:rsidRDefault="00863A8D" w:rsidP="00037631">
            <w:pPr>
              <w:pStyle w:val="TableText"/>
            </w:pPr>
            <w:r w:rsidRPr="00807ACC">
              <w:t>South Canterbury</w:t>
            </w:r>
          </w:p>
        </w:tc>
        <w:tc>
          <w:tcPr>
            <w:tcW w:w="2764"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1462"/>
              </w:tabs>
            </w:pPr>
            <w:r w:rsidRPr="00807ACC">
              <w:t>9</w:t>
            </w:r>
          </w:p>
        </w:tc>
        <w:tc>
          <w:tcPr>
            <w:tcW w:w="2764"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1631"/>
              </w:tabs>
            </w:pPr>
            <w:r w:rsidRPr="00807ACC">
              <w:t>99</w:t>
            </w:r>
          </w:p>
        </w:tc>
        <w:tc>
          <w:tcPr>
            <w:tcW w:w="1276"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621"/>
              </w:tabs>
            </w:pPr>
            <w:r w:rsidRPr="00807ACC">
              <w:t>9.1</w:t>
            </w:r>
          </w:p>
        </w:tc>
      </w:tr>
      <w:tr w:rsidR="00863A8D" w:rsidRPr="00807ACC" w:rsidTr="00E31026">
        <w:trPr>
          <w:cantSplit/>
        </w:trPr>
        <w:tc>
          <w:tcPr>
            <w:tcW w:w="2552" w:type="dxa"/>
            <w:tcBorders>
              <w:top w:val="single" w:sz="4" w:space="0" w:color="A6A6A6" w:themeColor="background1" w:themeShade="A6"/>
              <w:bottom w:val="single" w:sz="4" w:space="0" w:color="A6A6A6" w:themeColor="background1" w:themeShade="A6"/>
            </w:tcBorders>
          </w:tcPr>
          <w:p w:rsidR="00863A8D" w:rsidRPr="00807ACC" w:rsidRDefault="00863A8D" w:rsidP="00037631">
            <w:pPr>
              <w:pStyle w:val="TableText"/>
            </w:pPr>
            <w:r w:rsidRPr="00807ACC">
              <w:t>Southern</w:t>
            </w:r>
          </w:p>
        </w:tc>
        <w:tc>
          <w:tcPr>
            <w:tcW w:w="2764"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1462"/>
              </w:tabs>
            </w:pPr>
            <w:r w:rsidRPr="00807ACC">
              <w:t>67</w:t>
            </w:r>
          </w:p>
        </w:tc>
        <w:tc>
          <w:tcPr>
            <w:tcW w:w="2764"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1631"/>
              </w:tabs>
            </w:pPr>
            <w:r w:rsidRPr="00807ACC">
              <w:t>529</w:t>
            </w:r>
          </w:p>
        </w:tc>
        <w:tc>
          <w:tcPr>
            <w:tcW w:w="1276"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621"/>
              </w:tabs>
            </w:pPr>
            <w:r w:rsidRPr="00807ACC">
              <w:t>12.7</w:t>
            </w:r>
          </w:p>
        </w:tc>
      </w:tr>
      <w:tr w:rsidR="00863A8D" w:rsidRPr="00807ACC" w:rsidTr="00E31026">
        <w:trPr>
          <w:cantSplit/>
        </w:trPr>
        <w:tc>
          <w:tcPr>
            <w:tcW w:w="2552" w:type="dxa"/>
            <w:tcBorders>
              <w:top w:val="single" w:sz="4" w:space="0" w:color="A6A6A6" w:themeColor="background1" w:themeShade="A6"/>
              <w:bottom w:val="single" w:sz="4" w:space="0" w:color="auto"/>
            </w:tcBorders>
          </w:tcPr>
          <w:p w:rsidR="00863A8D" w:rsidRPr="00807ACC" w:rsidRDefault="00863A8D" w:rsidP="00037631">
            <w:pPr>
              <w:pStyle w:val="TableText"/>
            </w:pPr>
            <w:r w:rsidRPr="00807ACC">
              <w:t>Unknown</w:t>
            </w:r>
          </w:p>
        </w:tc>
        <w:tc>
          <w:tcPr>
            <w:tcW w:w="2764" w:type="dxa"/>
            <w:tcBorders>
              <w:top w:val="single" w:sz="4" w:space="0" w:color="A6A6A6" w:themeColor="background1" w:themeShade="A6"/>
              <w:bottom w:val="single" w:sz="4" w:space="0" w:color="auto"/>
            </w:tcBorders>
          </w:tcPr>
          <w:p w:rsidR="00863A8D" w:rsidRPr="00807ACC" w:rsidRDefault="00863A8D" w:rsidP="00E31026">
            <w:pPr>
              <w:pStyle w:val="TableText"/>
              <w:tabs>
                <w:tab w:val="decimal" w:pos="1462"/>
              </w:tabs>
            </w:pPr>
            <w:r w:rsidRPr="00807ACC">
              <w:t>0</w:t>
            </w:r>
          </w:p>
        </w:tc>
        <w:tc>
          <w:tcPr>
            <w:tcW w:w="2764" w:type="dxa"/>
            <w:tcBorders>
              <w:top w:val="single" w:sz="4" w:space="0" w:color="A6A6A6" w:themeColor="background1" w:themeShade="A6"/>
              <w:bottom w:val="single" w:sz="4" w:space="0" w:color="auto"/>
            </w:tcBorders>
          </w:tcPr>
          <w:p w:rsidR="00863A8D" w:rsidRPr="00807ACC" w:rsidRDefault="00863A8D" w:rsidP="00E31026">
            <w:pPr>
              <w:pStyle w:val="TableText"/>
              <w:tabs>
                <w:tab w:val="decimal" w:pos="1631"/>
              </w:tabs>
            </w:pPr>
            <w:r w:rsidRPr="00807ACC">
              <w:t>17</w:t>
            </w:r>
          </w:p>
        </w:tc>
        <w:tc>
          <w:tcPr>
            <w:tcW w:w="1276" w:type="dxa"/>
            <w:tcBorders>
              <w:top w:val="single" w:sz="4" w:space="0" w:color="A6A6A6" w:themeColor="background1" w:themeShade="A6"/>
              <w:bottom w:val="single" w:sz="4" w:space="0" w:color="auto"/>
            </w:tcBorders>
          </w:tcPr>
          <w:p w:rsidR="00863A8D" w:rsidRPr="00807ACC" w:rsidRDefault="00E31026" w:rsidP="00E31026">
            <w:pPr>
              <w:pStyle w:val="TableText"/>
              <w:tabs>
                <w:tab w:val="decimal" w:pos="621"/>
              </w:tabs>
            </w:pPr>
            <w:r w:rsidRPr="00807ACC">
              <w:t>–</w:t>
            </w:r>
          </w:p>
        </w:tc>
      </w:tr>
      <w:tr w:rsidR="00863A8D" w:rsidRPr="00807ACC" w:rsidTr="00E31026">
        <w:trPr>
          <w:cantSplit/>
        </w:trPr>
        <w:tc>
          <w:tcPr>
            <w:tcW w:w="2552" w:type="dxa"/>
            <w:tcBorders>
              <w:top w:val="single" w:sz="4" w:space="0" w:color="auto"/>
            </w:tcBorders>
          </w:tcPr>
          <w:p w:rsidR="00863A8D" w:rsidRPr="00807ACC" w:rsidRDefault="00863A8D" w:rsidP="00037631">
            <w:pPr>
              <w:pStyle w:val="TableText"/>
              <w:rPr>
                <w:b/>
              </w:rPr>
            </w:pPr>
            <w:r w:rsidRPr="00807ACC">
              <w:rPr>
                <w:b/>
              </w:rPr>
              <w:t>New Zealand</w:t>
            </w:r>
          </w:p>
        </w:tc>
        <w:tc>
          <w:tcPr>
            <w:tcW w:w="2764" w:type="dxa"/>
            <w:tcBorders>
              <w:top w:val="single" w:sz="4" w:space="0" w:color="auto"/>
            </w:tcBorders>
          </w:tcPr>
          <w:p w:rsidR="00863A8D" w:rsidRPr="00807ACC" w:rsidRDefault="00863A8D" w:rsidP="00E31026">
            <w:pPr>
              <w:pStyle w:val="TableText"/>
              <w:tabs>
                <w:tab w:val="decimal" w:pos="1462"/>
              </w:tabs>
              <w:rPr>
                <w:b/>
                <w:bCs/>
              </w:rPr>
            </w:pPr>
            <w:r w:rsidRPr="00807ACC">
              <w:rPr>
                <w:b/>
                <w:bCs/>
              </w:rPr>
              <w:t>1,334</w:t>
            </w:r>
          </w:p>
        </w:tc>
        <w:tc>
          <w:tcPr>
            <w:tcW w:w="2764" w:type="dxa"/>
            <w:tcBorders>
              <w:top w:val="single" w:sz="4" w:space="0" w:color="auto"/>
            </w:tcBorders>
          </w:tcPr>
          <w:p w:rsidR="00863A8D" w:rsidRPr="00807ACC" w:rsidRDefault="00863A8D" w:rsidP="00E31026">
            <w:pPr>
              <w:pStyle w:val="TableText"/>
              <w:tabs>
                <w:tab w:val="decimal" w:pos="1631"/>
              </w:tabs>
              <w:rPr>
                <w:b/>
                <w:bCs/>
              </w:rPr>
            </w:pPr>
            <w:r w:rsidRPr="00807ACC">
              <w:rPr>
                <w:b/>
                <w:bCs/>
              </w:rPr>
              <w:t>8,790</w:t>
            </w:r>
          </w:p>
        </w:tc>
        <w:tc>
          <w:tcPr>
            <w:tcW w:w="1276" w:type="dxa"/>
            <w:tcBorders>
              <w:top w:val="single" w:sz="4" w:space="0" w:color="auto"/>
            </w:tcBorders>
          </w:tcPr>
          <w:p w:rsidR="00863A8D" w:rsidRPr="00807ACC" w:rsidRDefault="00863A8D" w:rsidP="00E31026">
            <w:pPr>
              <w:pStyle w:val="TableText"/>
              <w:tabs>
                <w:tab w:val="decimal" w:pos="621"/>
              </w:tabs>
              <w:rPr>
                <w:b/>
                <w:bCs/>
              </w:rPr>
            </w:pPr>
            <w:r w:rsidRPr="00807ACC">
              <w:rPr>
                <w:b/>
                <w:bCs/>
              </w:rPr>
              <w:t>15.2</w:t>
            </w:r>
          </w:p>
        </w:tc>
      </w:tr>
    </w:tbl>
    <w:p w:rsidR="00E31026" w:rsidRPr="00807ACC" w:rsidRDefault="00E31026" w:rsidP="00E31026">
      <w:bookmarkStart w:id="142" w:name="_Toc354993991"/>
      <w:bookmarkStart w:id="143" w:name="_Toc379899162"/>
    </w:p>
    <w:p w:rsidR="00B654A7" w:rsidRPr="00807ACC" w:rsidRDefault="00B654A7" w:rsidP="00037631"/>
    <w:p w:rsidR="00E86851" w:rsidRPr="00807ACC" w:rsidRDefault="00E86851" w:rsidP="00E31026">
      <w:pPr>
        <w:pStyle w:val="Table"/>
      </w:pPr>
      <w:bookmarkStart w:id="144" w:name="_Toc397424551"/>
      <w:bookmarkStart w:id="145" w:name="_Toc428901239"/>
      <w:r w:rsidRPr="00807ACC">
        <w:lastRenderedPageBreak/>
        <w:t xml:space="preserve">Table </w:t>
      </w:r>
      <w:r w:rsidR="00C16AF8">
        <w:fldChar w:fldCharType="begin"/>
      </w:r>
      <w:r w:rsidR="00C16AF8">
        <w:instrText xml:space="preserve"> SEQ Table \* ARABIC </w:instrText>
      </w:r>
      <w:r w:rsidR="00C16AF8">
        <w:fldChar w:fldCharType="separate"/>
      </w:r>
      <w:r w:rsidR="001D4BF9">
        <w:rPr>
          <w:noProof/>
        </w:rPr>
        <w:t>8</w:t>
      </w:r>
      <w:r w:rsidR="00C16AF8">
        <w:rPr>
          <w:noProof/>
        </w:rPr>
        <w:fldChar w:fldCharType="end"/>
      </w:r>
      <w:r w:rsidRPr="00807ACC">
        <w:t xml:space="preserve">: Number and percentage of instrumental vaginal births among standard primiparae, </w:t>
      </w:r>
      <w:r w:rsidR="00A7527A" w:rsidRPr="00807ACC">
        <w:t>by place of birth</w:t>
      </w:r>
      <w:r w:rsidR="00C37E58" w:rsidRPr="00807ACC">
        <w:t>, 2013</w:t>
      </w:r>
      <w:bookmarkEnd w:id="142"/>
      <w:bookmarkEnd w:id="143"/>
      <w:bookmarkEnd w:id="144"/>
      <w:bookmarkEnd w:id="145"/>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402"/>
        <w:gridCol w:w="2552"/>
        <w:gridCol w:w="2268"/>
        <w:gridCol w:w="1134"/>
      </w:tblGrid>
      <w:tr w:rsidR="00B654A7" w:rsidRPr="00807ACC" w:rsidTr="00E31026">
        <w:trPr>
          <w:cantSplit/>
        </w:trPr>
        <w:tc>
          <w:tcPr>
            <w:tcW w:w="3402" w:type="dxa"/>
            <w:tcBorders>
              <w:top w:val="single" w:sz="4" w:space="0" w:color="auto"/>
              <w:bottom w:val="single" w:sz="4" w:space="0" w:color="auto"/>
            </w:tcBorders>
          </w:tcPr>
          <w:p w:rsidR="00B654A7" w:rsidRPr="00807ACC" w:rsidRDefault="00B654A7" w:rsidP="00E31026">
            <w:pPr>
              <w:pStyle w:val="TableText"/>
              <w:keepNext/>
              <w:rPr>
                <w:b/>
              </w:rPr>
            </w:pPr>
            <w:bookmarkStart w:id="146" w:name="_Toc311786206"/>
            <w:bookmarkStart w:id="147" w:name="_Toc354993960"/>
            <w:r w:rsidRPr="00807ACC">
              <w:rPr>
                <w:b/>
              </w:rPr>
              <w:t>Place of birth</w:t>
            </w:r>
          </w:p>
        </w:tc>
        <w:tc>
          <w:tcPr>
            <w:tcW w:w="2552" w:type="dxa"/>
            <w:tcBorders>
              <w:top w:val="single" w:sz="4" w:space="0" w:color="auto"/>
              <w:bottom w:val="single" w:sz="4" w:space="0" w:color="auto"/>
            </w:tcBorders>
          </w:tcPr>
          <w:p w:rsidR="00B654A7" w:rsidRPr="00807ACC" w:rsidRDefault="00B654A7" w:rsidP="00E31026">
            <w:pPr>
              <w:pStyle w:val="TableText"/>
              <w:keepNext/>
              <w:jc w:val="center"/>
              <w:rPr>
                <w:b/>
              </w:rPr>
            </w:pPr>
            <w:r w:rsidRPr="00807ACC">
              <w:rPr>
                <w:b/>
              </w:rPr>
              <w:t>Instrumental vaginal births</w:t>
            </w:r>
          </w:p>
        </w:tc>
        <w:tc>
          <w:tcPr>
            <w:tcW w:w="2268" w:type="dxa"/>
            <w:tcBorders>
              <w:top w:val="single" w:sz="4" w:space="0" w:color="auto"/>
              <w:bottom w:val="single" w:sz="4" w:space="0" w:color="auto"/>
            </w:tcBorders>
          </w:tcPr>
          <w:p w:rsidR="00B654A7" w:rsidRPr="00807ACC" w:rsidRDefault="00B654A7" w:rsidP="00E31026">
            <w:pPr>
              <w:pStyle w:val="TableText"/>
              <w:keepNext/>
              <w:jc w:val="center"/>
              <w:rPr>
                <w:b/>
              </w:rPr>
            </w:pPr>
            <w:r w:rsidRPr="00807ACC">
              <w:rPr>
                <w:b/>
              </w:rPr>
              <w:t>Standard primiparae</w:t>
            </w:r>
          </w:p>
        </w:tc>
        <w:tc>
          <w:tcPr>
            <w:tcW w:w="1134" w:type="dxa"/>
            <w:tcBorders>
              <w:top w:val="single" w:sz="4" w:space="0" w:color="auto"/>
              <w:bottom w:val="single" w:sz="4" w:space="0" w:color="auto"/>
            </w:tcBorders>
          </w:tcPr>
          <w:p w:rsidR="00B654A7" w:rsidRPr="00807ACC" w:rsidRDefault="00B654A7" w:rsidP="00E31026">
            <w:pPr>
              <w:pStyle w:val="TableText"/>
              <w:keepNext/>
              <w:jc w:val="center"/>
              <w:rPr>
                <w:b/>
              </w:rPr>
            </w:pPr>
            <w:r w:rsidRPr="00807ACC">
              <w:rPr>
                <w:b/>
              </w:rPr>
              <w:t>Rate (%)</w:t>
            </w:r>
          </w:p>
        </w:tc>
      </w:tr>
      <w:tr w:rsidR="00215354" w:rsidRPr="00807ACC" w:rsidTr="00E31026">
        <w:trPr>
          <w:cantSplit/>
        </w:trPr>
        <w:tc>
          <w:tcPr>
            <w:tcW w:w="3402" w:type="dxa"/>
            <w:tcBorders>
              <w:top w:val="single" w:sz="4" w:space="0" w:color="auto"/>
              <w:bottom w:val="single" w:sz="4" w:space="0" w:color="A6A6A6" w:themeColor="background1" w:themeShade="A6"/>
            </w:tcBorders>
          </w:tcPr>
          <w:p w:rsidR="00215354" w:rsidRPr="00807ACC" w:rsidRDefault="00215354" w:rsidP="00E31026">
            <w:pPr>
              <w:pStyle w:val="TableText"/>
              <w:keepNext/>
            </w:pPr>
            <w:proofErr w:type="spellStart"/>
            <w:r w:rsidRPr="00807ACC">
              <w:t>Whangarei</w:t>
            </w:r>
            <w:proofErr w:type="spellEnd"/>
          </w:p>
        </w:tc>
        <w:tc>
          <w:tcPr>
            <w:tcW w:w="2552" w:type="dxa"/>
            <w:tcBorders>
              <w:top w:val="single" w:sz="4" w:space="0" w:color="auto"/>
              <w:bottom w:val="single" w:sz="4" w:space="0" w:color="A6A6A6" w:themeColor="background1" w:themeShade="A6"/>
            </w:tcBorders>
          </w:tcPr>
          <w:p w:rsidR="00215354" w:rsidRPr="00807ACC" w:rsidRDefault="00215354" w:rsidP="00E31026">
            <w:pPr>
              <w:pStyle w:val="TableText"/>
              <w:keepNext/>
              <w:tabs>
                <w:tab w:val="decimal" w:pos="1384"/>
              </w:tabs>
              <w:rPr>
                <w:lang w:eastAsia="en-NZ"/>
              </w:rPr>
            </w:pPr>
            <w:r w:rsidRPr="00807ACC">
              <w:t>29</w:t>
            </w:r>
          </w:p>
        </w:tc>
        <w:tc>
          <w:tcPr>
            <w:tcW w:w="2268" w:type="dxa"/>
            <w:tcBorders>
              <w:top w:val="single" w:sz="4" w:space="0" w:color="auto"/>
              <w:bottom w:val="single" w:sz="4" w:space="0" w:color="A6A6A6" w:themeColor="background1" w:themeShade="A6"/>
            </w:tcBorders>
          </w:tcPr>
          <w:p w:rsidR="00215354" w:rsidRPr="00807ACC" w:rsidRDefault="00215354" w:rsidP="00E31026">
            <w:pPr>
              <w:pStyle w:val="TableText"/>
              <w:keepNext/>
              <w:tabs>
                <w:tab w:val="decimal" w:pos="1307"/>
              </w:tabs>
            </w:pPr>
            <w:r w:rsidRPr="00807ACC">
              <w:t>198</w:t>
            </w:r>
          </w:p>
        </w:tc>
        <w:tc>
          <w:tcPr>
            <w:tcW w:w="1134" w:type="dxa"/>
            <w:tcBorders>
              <w:top w:val="single" w:sz="4" w:space="0" w:color="auto"/>
              <w:bottom w:val="single" w:sz="4" w:space="0" w:color="A6A6A6" w:themeColor="background1" w:themeShade="A6"/>
            </w:tcBorders>
          </w:tcPr>
          <w:p w:rsidR="00215354" w:rsidRPr="00807ACC" w:rsidRDefault="00215354" w:rsidP="00E31026">
            <w:pPr>
              <w:pStyle w:val="TableText"/>
              <w:keepNext/>
              <w:tabs>
                <w:tab w:val="decimal" w:pos="505"/>
              </w:tabs>
            </w:pPr>
            <w:r w:rsidRPr="00807ACC">
              <w:t>14.6</w:t>
            </w:r>
          </w:p>
        </w:tc>
      </w:tr>
      <w:tr w:rsidR="00215354" w:rsidRPr="00807ACC" w:rsidTr="00E31026">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pPr>
            <w:r w:rsidRPr="00807ACC">
              <w:t>North Shore</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tabs>
                <w:tab w:val="decimal" w:pos="1384"/>
              </w:tabs>
            </w:pPr>
            <w:r w:rsidRPr="00807ACC">
              <w:t>120</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tabs>
                <w:tab w:val="decimal" w:pos="1307"/>
              </w:tabs>
            </w:pPr>
            <w:r w:rsidRPr="00807ACC">
              <w:t>624</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tabs>
                <w:tab w:val="decimal" w:pos="505"/>
              </w:tabs>
            </w:pPr>
            <w:r w:rsidRPr="00807ACC">
              <w:t>19.2</w:t>
            </w:r>
          </w:p>
        </w:tc>
      </w:tr>
      <w:tr w:rsidR="00215354" w:rsidRPr="00807ACC" w:rsidTr="00E31026">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pPr>
            <w:r w:rsidRPr="00807ACC">
              <w:t>Waitakere</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tabs>
                <w:tab w:val="decimal" w:pos="1384"/>
              </w:tabs>
            </w:pPr>
            <w:r w:rsidRPr="00807ACC">
              <w:t>58</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tabs>
                <w:tab w:val="decimal" w:pos="1307"/>
              </w:tabs>
            </w:pPr>
            <w:r w:rsidRPr="00807ACC">
              <w:t>520</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tabs>
                <w:tab w:val="decimal" w:pos="505"/>
              </w:tabs>
            </w:pPr>
            <w:r w:rsidRPr="00807ACC">
              <w:t>11.2</w:t>
            </w:r>
          </w:p>
        </w:tc>
      </w:tr>
      <w:tr w:rsidR="00215354" w:rsidRPr="00807ACC" w:rsidTr="00E31026">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pPr>
            <w:r w:rsidRPr="00807ACC">
              <w:t>Auckland City</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tabs>
                <w:tab w:val="decimal" w:pos="1384"/>
              </w:tabs>
            </w:pPr>
            <w:r w:rsidRPr="00807ACC">
              <w:t>232</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tabs>
                <w:tab w:val="decimal" w:pos="1307"/>
              </w:tabs>
            </w:pPr>
            <w:r w:rsidRPr="00807ACC">
              <w:t>1,224</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tabs>
                <w:tab w:val="decimal" w:pos="505"/>
              </w:tabs>
            </w:pPr>
            <w:r w:rsidRPr="00807ACC">
              <w:t>19.0</w:t>
            </w:r>
          </w:p>
        </w:tc>
      </w:tr>
      <w:tr w:rsidR="00215354" w:rsidRPr="00807ACC" w:rsidTr="00E31026">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pPr>
            <w:r w:rsidRPr="00807ACC">
              <w:t>Middlemore</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tabs>
                <w:tab w:val="decimal" w:pos="1384"/>
              </w:tabs>
            </w:pPr>
            <w:r w:rsidRPr="00807ACC">
              <w:t>136</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tabs>
                <w:tab w:val="decimal" w:pos="1307"/>
              </w:tabs>
            </w:pPr>
            <w:r w:rsidRPr="00807ACC">
              <w:t>848</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tabs>
                <w:tab w:val="decimal" w:pos="505"/>
              </w:tabs>
            </w:pPr>
            <w:r w:rsidRPr="00807ACC">
              <w:t>16.0</w:t>
            </w:r>
          </w:p>
        </w:tc>
      </w:tr>
      <w:tr w:rsidR="00215354" w:rsidRPr="00807ACC" w:rsidTr="00E31026">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pPr>
            <w:r w:rsidRPr="00807ACC">
              <w:t>Waikato</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tabs>
                <w:tab w:val="decimal" w:pos="1384"/>
              </w:tabs>
            </w:pPr>
            <w:r w:rsidRPr="00807ACC">
              <w:t>137</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tabs>
                <w:tab w:val="decimal" w:pos="1307"/>
              </w:tabs>
            </w:pPr>
            <w:r w:rsidRPr="00807ACC">
              <w:t>454</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tabs>
                <w:tab w:val="decimal" w:pos="505"/>
              </w:tabs>
            </w:pPr>
            <w:r w:rsidRPr="00807ACC">
              <w:t>30.2</w:t>
            </w:r>
          </w:p>
        </w:tc>
      </w:tr>
      <w:tr w:rsidR="00215354" w:rsidRPr="00807ACC" w:rsidTr="00E31026">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pPr>
            <w:proofErr w:type="spellStart"/>
            <w:r w:rsidRPr="00807ACC">
              <w:t>Rotorua</w:t>
            </w:r>
            <w:proofErr w:type="spellEnd"/>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tabs>
                <w:tab w:val="decimal" w:pos="1384"/>
              </w:tabs>
            </w:pPr>
            <w:r w:rsidRPr="00807ACC">
              <w:t>16</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tabs>
                <w:tab w:val="decimal" w:pos="1307"/>
              </w:tabs>
            </w:pPr>
            <w:r w:rsidRPr="00807ACC">
              <w:t>156</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tabs>
                <w:tab w:val="decimal" w:pos="505"/>
              </w:tabs>
            </w:pPr>
            <w:r w:rsidRPr="00807ACC">
              <w:t>10.3</w:t>
            </w:r>
          </w:p>
        </w:tc>
      </w:tr>
      <w:tr w:rsidR="00215354" w:rsidRPr="00807ACC" w:rsidTr="00E31026">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pPr>
            <w:r w:rsidRPr="00807ACC">
              <w:t>Tauranga</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tabs>
                <w:tab w:val="decimal" w:pos="1384"/>
              </w:tabs>
            </w:pPr>
            <w:r w:rsidRPr="00807ACC">
              <w:t>51</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tabs>
                <w:tab w:val="decimal" w:pos="1307"/>
              </w:tabs>
            </w:pPr>
            <w:r w:rsidRPr="00807ACC">
              <w:t>311</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tabs>
                <w:tab w:val="decimal" w:pos="505"/>
              </w:tabs>
            </w:pPr>
            <w:r w:rsidRPr="00807ACC">
              <w:t>16.4</w:t>
            </w:r>
          </w:p>
        </w:tc>
      </w:tr>
      <w:tr w:rsidR="00215354" w:rsidRPr="00807ACC" w:rsidTr="00E31026">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pPr>
            <w:proofErr w:type="spellStart"/>
            <w:r w:rsidRPr="00807ACC">
              <w:t>Whakatane</w:t>
            </w:r>
            <w:proofErr w:type="spellEnd"/>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tabs>
                <w:tab w:val="decimal" w:pos="1384"/>
              </w:tabs>
            </w:pPr>
            <w:r w:rsidRPr="00807ACC">
              <w:t>5</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tabs>
                <w:tab w:val="decimal" w:pos="1307"/>
              </w:tabs>
            </w:pPr>
            <w:r w:rsidRPr="00807ACC">
              <w:t>70</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tabs>
                <w:tab w:val="decimal" w:pos="505"/>
              </w:tabs>
            </w:pPr>
            <w:r w:rsidRPr="00807ACC">
              <w:t>7.1</w:t>
            </w:r>
          </w:p>
        </w:tc>
      </w:tr>
      <w:tr w:rsidR="00215354" w:rsidRPr="00807ACC" w:rsidTr="00E31026">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pPr>
            <w:proofErr w:type="spellStart"/>
            <w:r w:rsidRPr="00807ACC">
              <w:t>Gisborne</w:t>
            </w:r>
            <w:proofErr w:type="spellEnd"/>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tabs>
                <w:tab w:val="decimal" w:pos="1384"/>
              </w:tabs>
            </w:pPr>
            <w:r w:rsidRPr="00807ACC">
              <w:t>5</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tabs>
                <w:tab w:val="decimal" w:pos="1307"/>
              </w:tabs>
            </w:pPr>
            <w:r w:rsidRPr="00807ACC">
              <w:t>99</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tabs>
                <w:tab w:val="decimal" w:pos="505"/>
              </w:tabs>
            </w:pPr>
            <w:r w:rsidRPr="00807ACC">
              <w:t>5.1</w:t>
            </w:r>
          </w:p>
        </w:tc>
      </w:tr>
      <w:tr w:rsidR="00215354" w:rsidRPr="00807ACC" w:rsidTr="00E31026">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pPr>
            <w:r w:rsidRPr="00807ACC">
              <w:t>Hawke</w:t>
            </w:r>
            <w:r w:rsidR="000F3E15" w:rsidRPr="00807ACC">
              <w:t>’</w:t>
            </w:r>
            <w:r w:rsidRPr="00807ACC">
              <w:t>s Bay</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tabs>
                <w:tab w:val="decimal" w:pos="1384"/>
              </w:tabs>
            </w:pPr>
            <w:r w:rsidRPr="00807ACC">
              <w:t>42</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tabs>
                <w:tab w:val="decimal" w:pos="1307"/>
              </w:tabs>
            </w:pPr>
            <w:r w:rsidRPr="00807ACC">
              <w:t>236</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tabs>
                <w:tab w:val="decimal" w:pos="505"/>
              </w:tabs>
            </w:pPr>
            <w:r w:rsidRPr="00807ACC">
              <w:t>17.8</w:t>
            </w:r>
          </w:p>
        </w:tc>
      </w:tr>
      <w:tr w:rsidR="00215354" w:rsidRPr="00807ACC" w:rsidTr="00E31026">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pPr>
            <w:r w:rsidRPr="00807ACC">
              <w:t>Taranaki Base</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tabs>
                <w:tab w:val="decimal" w:pos="1384"/>
              </w:tabs>
            </w:pPr>
            <w:r w:rsidRPr="00807ACC">
              <w:t>33</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tabs>
                <w:tab w:val="decimal" w:pos="1307"/>
              </w:tabs>
            </w:pPr>
            <w:r w:rsidRPr="00807ACC">
              <w:t>206</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keepNext/>
              <w:tabs>
                <w:tab w:val="decimal" w:pos="505"/>
              </w:tabs>
            </w:pPr>
            <w:r w:rsidRPr="00807ACC">
              <w:t>16.0</w:t>
            </w:r>
          </w:p>
        </w:tc>
      </w:tr>
      <w:tr w:rsidR="00215354" w:rsidRPr="00807ACC" w:rsidTr="00E31026">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pPr>
            <w:proofErr w:type="spellStart"/>
            <w:r w:rsidRPr="00807ACC">
              <w:t>Palmerston</w:t>
            </w:r>
            <w:proofErr w:type="spellEnd"/>
            <w:r w:rsidRPr="00807ACC">
              <w:t xml:space="preserve"> North</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tabs>
                <w:tab w:val="decimal" w:pos="1384"/>
              </w:tabs>
            </w:pPr>
            <w:r w:rsidRPr="00807ACC">
              <w:t>48</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tabs>
                <w:tab w:val="decimal" w:pos="1307"/>
              </w:tabs>
            </w:pPr>
            <w:r w:rsidRPr="00807ACC">
              <w:t>282</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tabs>
                <w:tab w:val="decimal" w:pos="505"/>
              </w:tabs>
            </w:pPr>
            <w:r w:rsidRPr="00807ACC">
              <w:t>17.0</w:t>
            </w:r>
          </w:p>
        </w:tc>
      </w:tr>
      <w:tr w:rsidR="00215354" w:rsidRPr="00807ACC" w:rsidTr="00E31026">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pPr>
            <w:r w:rsidRPr="00807ACC">
              <w:t>Whanganui</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tabs>
                <w:tab w:val="decimal" w:pos="1384"/>
              </w:tabs>
            </w:pPr>
            <w:r w:rsidRPr="00807ACC">
              <w:t>14</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tabs>
                <w:tab w:val="decimal" w:pos="1307"/>
              </w:tabs>
            </w:pPr>
            <w:r w:rsidRPr="00807ACC">
              <w:t>104</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tabs>
                <w:tab w:val="decimal" w:pos="505"/>
              </w:tabs>
            </w:pPr>
            <w:r w:rsidRPr="00807ACC">
              <w:t>13.5</w:t>
            </w:r>
          </w:p>
        </w:tc>
      </w:tr>
      <w:tr w:rsidR="00215354" w:rsidRPr="00807ACC" w:rsidTr="00E31026">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pPr>
            <w:r w:rsidRPr="00807ACC">
              <w:t>Wellington</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tabs>
                <w:tab w:val="decimal" w:pos="1384"/>
              </w:tabs>
            </w:pPr>
            <w:r w:rsidRPr="00807ACC">
              <w:t>90</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tabs>
                <w:tab w:val="decimal" w:pos="1307"/>
              </w:tabs>
            </w:pPr>
            <w:r w:rsidRPr="00807ACC">
              <w:t>504</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tabs>
                <w:tab w:val="decimal" w:pos="505"/>
              </w:tabs>
            </w:pPr>
            <w:r w:rsidRPr="00807ACC">
              <w:t>17.9</w:t>
            </w:r>
          </w:p>
        </w:tc>
      </w:tr>
      <w:tr w:rsidR="00215354" w:rsidRPr="00807ACC" w:rsidTr="00E31026">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pPr>
            <w:r w:rsidRPr="00807ACC">
              <w:t>Hutt</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tabs>
                <w:tab w:val="decimal" w:pos="1384"/>
              </w:tabs>
            </w:pPr>
            <w:r w:rsidRPr="00807ACC">
              <w:t>43</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tabs>
                <w:tab w:val="decimal" w:pos="1307"/>
              </w:tabs>
            </w:pPr>
            <w:r w:rsidRPr="00807ACC">
              <w:t>266</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tabs>
                <w:tab w:val="decimal" w:pos="505"/>
              </w:tabs>
            </w:pPr>
            <w:r w:rsidRPr="00807ACC">
              <w:t>16.2</w:t>
            </w:r>
          </w:p>
        </w:tc>
      </w:tr>
      <w:tr w:rsidR="00215354" w:rsidRPr="00807ACC" w:rsidTr="00E31026">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pPr>
            <w:r w:rsidRPr="00807ACC">
              <w:t>Wairarapa</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tabs>
                <w:tab w:val="decimal" w:pos="1384"/>
              </w:tabs>
            </w:pPr>
            <w:r w:rsidRPr="00807ACC">
              <w:t>7</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tabs>
                <w:tab w:val="decimal" w:pos="1307"/>
              </w:tabs>
            </w:pPr>
            <w:r w:rsidRPr="00807ACC">
              <w:t>64</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tabs>
                <w:tab w:val="decimal" w:pos="505"/>
              </w:tabs>
            </w:pPr>
            <w:r w:rsidRPr="00807ACC">
              <w:t>10.9</w:t>
            </w:r>
          </w:p>
        </w:tc>
      </w:tr>
      <w:tr w:rsidR="00215354" w:rsidRPr="00807ACC" w:rsidTr="00E31026">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pPr>
            <w:r w:rsidRPr="00807ACC">
              <w:t>Wairau</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tabs>
                <w:tab w:val="decimal" w:pos="1384"/>
              </w:tabs>
            </w:pPr>
            <w:r w:rsidRPr="00807ACC">
              <w:t>6</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tabs>
                <w:tab w:val="decimal" w:pos="1307"/>
              </w:tabs>
            </w:pPr>
            <w:r w:rsidRPr="00807ACC">
              <w:t>73</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tabs>
                <w:tab w:val="decimal" w:pos="505"/>
              </w:tabs>
            </w:pPr>
            <w:r w:rsidRPr="00807ACC">
              <w:t>8.2</w:t>
            </w:r>
          </w:p>
        </w:tc>
      </w:tr>
      <w:tr w:rsidR="00215354" w:rsidRPr="00807ACC" w:rsidTr="00E31026">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pPr>
            <w:r w:rsidRPr="00807ACC">
              <w:t>Nelson</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tabs>
                <w:tab w:val="decimal" w:pos="1384"/>
              </w:tabs>
            </w:pPr>
            <w:r w:rsidRPr="00807ACC">
              <w:t>20</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tabs>
                <w:tab w:val="decimal" w:pos="1307"/>
              </w:tabs>
            </w:pPr>
            <w:r w:rsidRPr="00807ACC">
              <w:t>160</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tabs>
                <w:tab w:val="decimal" w:pos="505"/>
              </w:tabs>
            </w:pPr>
            <w:r w:rsidRPr="00807ACC">
              <w:t>12.5</w:t>
            </w:r>
          </w:p>
        </w:tc>
      </w:tr>
      <w:tr w:rsidR="00215354" w:rsidRPr="00807ACC" w:rsidTr="00E31026">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pPr>
            <w:r w:rsidRPr="00807ACC">
              <w:t>Grey Base</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tabs>
                <w:tab w:val="decimal" w:pos="1384"/>
              </w:tabs>
            </w:pPr>
            <w:r w:rsidRPr="00807ACC">
              <w:t>8</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tabs>
                <w:tab w:val="decimal" w:pos="1307"/>
              </w:tabs>
            </w:pPr>
            <w:r w:rsidRPr="00807ACC">
              <w:t>40</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tabs>
                <w:tab w:val="decimal" w:pos="505"/>
              </w:tabs>
            </w:pPr>
            <w:r w:rsidRPr="00807ACC">
              <w:t>20.0</w:t>
            </w:r>
          </w:p>
        </w:tc>
      </w:tr>
      <w:tr w:rsidR="00215354" w:rsidRPr="00807ACC" w:rsidTr="00E31026">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pPr>
            <w:r w:rsidRPr="00807ACC">
              <w:t>Christchurch</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tabs>
                <w:tab w:val="decimal" w:pos="1384"/>
              </w:tabs>
            </w:pPr>
            <w:r w:rsidRPr="00807ACC">
              <w:t>149</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tabs>
                <w:tab w:val="decimal" w:pos="1307"/>
              </w:tabs>
            </w:pPr>
            <w:r w:rsidRPr="00807ACC">
              <w:t>644</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tabs>
                <w:tab w:val="decimal" w:pos="505"/>
              </w:tabs>
            </w:pPr>
            <w:r w:rsidRPr="00807ACC">
              <w:t>23.1</w:t>
            </w:r>
          </w:p>
        </w:tc>
      </w:tr>
      <w:tr w:rsidR="00215354" w:rsidRPr="00807ACC" w:rsidTr="00E31026">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pPr>
            <w:proofErr w:type="spellStart"/>
            <w:r w:rsidRPr="00807ACC">
              <w:t>Timaru</w:t>
            </w:r>
            <w:proofErr w:type="spellEnd"/>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tabs>
                <w:tab w:val="decimal" w:pos="1384"/>
              </w:tabs>
            </w:pPr>
            <w:r w:rsidRPr="00807ACC">
              <w:t>9</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tabs>
                <w:tab w:val="decimal" w:pos="1307"/>
              </w:tabs>
            </w:pPr>
            <w:r w:rsidRPr="00807ACC">
              <w:t>97</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tabs>
                <w:tab w:val="decimal" w:pos="505"/>
              </w:tabs>
            </w:pPr>
            <w:r w:rsidRPr="00807ACC">
              <w:t>9.3</w:t>
            </w:r>
          </w:p>
        </w:tc>
      </w:tr>
      <w:tr w:rsidR="00215354" w:rsidRPr="00807ACC" w:rsidTr="00E31026">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pPr>
            <w:r w:rsidRPr="00807ACC">
              <w:t>Dunedin</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tabs>
                <w:tab w:val="decimal" w:pos="1384"/>
              </w:tabs>
            </w:pPr>
            <w:r w:rsidRPr="00807ACC">
              <w:t>37</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tabs>
                <w:tab w:val="decimal" w:pos="1307"/>
              </w:tabs>
            </w:pPr>
            <w:r w:rsidRPr="00807ACC">
              <w:t>254</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tabs>
                <w:tab w:val="decimal" w:pos="505"/>
              </w:tabs>
            </w:pPr>
            <w:r w:rsidRPr="00807ACC">
              <w:t>14.6</w:t>
            </w:r>
          </w:p>
        </w:tc>
      </w:tr>
      <w:tr w:rsidR="00215354" w:rsidRPr="00807ACC" w:rsidTr="00E31026">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pPr>
            <w:r w:rsidRPr="00807ACC">
              <w:t>Southland</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tabs>
                <w:tab w:val="decimal" w:pos="1384"/>
              </w:tabs>
            </w:pPr>
            <w:r w:rsidRPr="00807ACC">
              <w:t>31</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tabs>
                <w:tab w:val="decimal" w:pos="1307"/>
              </w:tabs>
            </w:pPr>
            <w:r w:rsidRPr="00807ACC">
              <w:t>188</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31026">
            <w:pPr>
              <w:pStyle w:val="TableText"/>
              <w:tabs>
                <w:tab w:val="decimal" w:pos="505"/>
              </w:tabs>
            </w:pPr>
            <w:r w:rsidRPr="00807ACC">
              <w:t>16.5</w:t>
            </w:r>
          </w:p>
        </w:tc>
      </w:tr>
      <w:tr w:rsidR="00863A8D" w:rsidRPr="00807ACC" w:rsidTr="00E31026">
        <w:trPr>
          <w:cantSplit/>
        </w:trPr>
        <w:tc>
          <w:tcPr>
            <w:tcW w:w="3402"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rPr>
                <w:b/>
              </w:rPr>
            </w:pPr>
            <w:r w:rsidRPr="00807ACC">
              <w:rPr>
                <w:b/>
              </w:rPr>
              <w:t>All secondary and tertiary facilities</w:t>
            </w:r>
          </w:p>
        </w:tc>
        <w:tc>
          <w:tcPr>
            <w:tcW w:w="2552" w:type="dxa"/>
            <w:tcBorders>
              <w:top w:val="single" w:sz="4" w:space="0" w:color="A6A6A6" w:themeColor="background1" w:themeShade="A6"/>
              <w:bottom w:val="single" w:sz="4" w:space="0" w:color="A6A6A6" w:themeColor="background1" w:themeShade="A6"/>
            </w:tcBorders>
          </w:tcPr>
          <w:p w:rsidR="00863A8D" w:rsidRPr="00807ACC" w:rsidRDefault="00A13C08" w:rsidP="00E31026">
            <w:pPr>
              <w:pStyle w:val="TableText"/>
              <w:tabs>
                <w:tab w:val="decimal" w:pos="1384"/>
              </w:tabs>
              <w:rPr>
                <w:b/>
                <w:bCs/>
              </w:rPr>
            </w:pPr>
            <w:r w:rsidRPr="00807ACC">
              <w:rPr>
                <w:b/>
                <w:bCs/>
              </w:rPr>
              <w:t>1,326</w:t>
            </w:r>
          </w:p>
        </w:tc>
        <w:tc>
          <w:tcPr>
            <w:tcW w:w="2268" w:type="dxa"/>
            <w:tcBorders>
              <w:top w:val="single" w:sz="4" w:space="0" w:color="A6A6A6" w:themeColor="background1" w:themeShade="A6"/>
              <w:bottom w:val="single" w:sz="4" w:space="0" w:color="A6A6A6" w:themeColor="background1" w:themeShade="A6"/>
            </w:tcBorders>
          </w:tcPr>
          <w:p w:rsidR="00863A8D" w:rsidRPr="00807ACC" w:rsidRDefault="00A13C08" w:rsidP="00E31026">
            <w:pPr>
              <w:pStyle w:val="TableText"/>
              <w:tabs>
                <w:tab w:val="decimal" w:pos="1307"/>
              </w:tabs>
              <w:rPr>
                <w:b/>
                <w:bCs/>
              </w:rPr>
            </w:pPr>
            <w:r w:rsidRPr="00807ACC">
              <w:rPr>
                <w:b/>
                <w:bCs/>
              </w:rPr>
              <w:t>7,622</w:t>
            </w:r>
          </w:p>
        </w:tc>
        <w:tc>
          <w:tcPr>
            <w:tcW w:w="1134" w:type="dxa"/>
            <w:tcBorders>
              <w:top w:val="single" w:sz="4" w:space="0" w:color="A6A6A6" w:themeColor="background1" w:themeShade="A6"/>
              <w:bottom w:val="single" w:sz="4" w:space="0" w:color="A6A6A6" w:themeColor="background1" w:themeShade="A6"/>
            </w:tcBorders>
          </w:tcPr>
          <w:p w:rsidR="00863A8D" w:rsidRPr="00807ACC" w:rsidRDefault="00A13C08" w:rsidP="00E31026">
            <w:pPr>
              <w:pStyle w:val="TableText"/>
              <w:tabs>
                <w:tab w:val="decimal" w:pos="505"/>
              </w:tabs>
              <w:rPr>
                <w:b/>
                <w:bCs/>
              </w:rPr>
            </w:pPr>
            <w:r w:rsidRPr="00807ACC">
              <w:rPr>
                <w:b/>
                <w:bCs/>
              </w:rPr>
              <w:t>17.4</w:t>
            </w:r>
          </w:p>
        </w:tc>
      </w:tr>
      <w:tr w:rsidR="00863A8D" w:rsidRPr="00807ACC" w:rsidTr="00E31026">
        <w:trPr>
          <w:cantSplit/>
        </w:trPr>
        <w:tc>
          <w:tcPr>
            <w:tcW w:w="3402"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rPr>
                <w:b/>
              </w:rPr>
            </w:pPr>
            <w:r w:rsidRPr="00807ACC">
              <w:rPr>
                <w:b/>
              </w:rPr>
              <w:t>All primary facilities</w:t>
            </w:r>
          </w:p>
        </w:tc>
        <w:tc>
          <w:tcPr>
            <w:tcW w:w="2552"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1384"/>
              </w:tabs>
              <w:rPr>
                <w:b/>
                <w:bCs/>
              </w:rPr>
            </w:pPr>
            <w:r w:rsidRPr="00807ACC">
              <w:rPr>
                <w:b/>
                <w:bCs/>
              </w:rPr>
              <w:t>8</w:t>
            </w:r>
          </w:p>
        </w:tc>
        <w:tc>
          <w:tcPr>
            <w:tcW w:w="2268"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1307"/>
              </w:tabs>
              <w:rPr>
                <w:b/>
                <w:bCs/>
              </w:rPr>
            </w:pPr>
            <w:r w:rsidRPr="00807ACC">
              <w:rPr>
                <w:b/>
                <w:bCs/>
              </w:rPr>
              <w:t>955</w:t>
            </w:r>
          </w:p>
        </w:tc>
        <w:tc>
          <w:tcPr>
            <w:tcW w:w="1134" w:type="dxa"/>
            <w:tcBorders>
              <w:top w:val="single" w:sz="4" w:space="0" w:color="A6A6A6" w:themeColor="background1" w:themeShade="A6"/>
              <w:bottom w:val="single" w:sz="4" w:space="0" w:color="A6A6A6" w:themeColor="background1" w:themeShade="A6"/>
            </w:tcBorders>
          </w:tcPr>
          <w:p w:rsidR="00863A8D" w:rsidRPr="00807ACC" w:rsidRDefault="00863A8D" w:rsidP="00E31026">
            <w:pPr>
              <w:pStyle w:val="TableText"/>
              <w:tabs>
                <w:tab w:val="decimal" w:pos="505"/>
              </w:tabs>
              <w:rPr>
                <w:b/>
                <w:bCs/>
              </w:rPr>
            </w:pPr>
            <w:r w:rsidRPr="00807ACC">
              <w:rPr>
                <w:b/>
                <w:bCs/>
              </w:rPr>
              <w:t>0.8</w:t>
            </w:r>
          </w:p>
        </w:tc>
      </w:tr>
      <w:tr w:rsidR="00863A8D" w:rsidRPr="00807ACC" w:rsidTr="00E31026">
        <w:trPr>
          <w:cantSplit/>
        </w:trPr>
        <w:tc>
          <w:tcPr>
            <w:tcW w:w="3402" w:type="dxa"/>
            <w:tcBorders>
              <w:top w:val="single" w:sz="4" w:space="0" w:color="A6A6A6" w:themeColor="background1" w:themeShade="A6"/>
              <w:bottom w:val="single" w:sz="4" w:space="0" w:color="auto"/>
            </w:tcBorders>
          </w:tcPr>
          <w:p w:rsidR="00863A8D" w:rsidRPr="00807ACC" w:rsidRDefault="00863A8D" w:rsidP="00E31026">
            <w:pPr>
              <w:pStyle w:val="TableText"/>
              <w:rPr>
                <w:b/>
              </w:rPr>
            </w:pPr>
            <w:r w:rsidRPr="00807ACC">
              <w:rPr>
                <w:b/>
              </w:rPr>
              <w:t>All home births</w:t>
            </w:r>
          </w:p>
        </w:tc>
        <w:tc>
          <w:tcPr>
            <w:tcW w:w="2552" w:type="dxa"/>
            <w:tcBorders>
              <w:top w:val="single" w:sz="4" w:space="0" w:color="A6A6A6" w:themeColor="background1" w:themeShade="A6"/>
              <w:bottom w:val="single" w:sz="4" w:space="0" w:color="auto"/>
            </w:tcBorders>
          </w:tcPr>
          <w:p w:rsidR="00863A8D" w:rsidRPr="00807ACC" w:rsidRDefault="00863A8D" w:rsidP="00E31026">
            <w:pPr>
              <w:pStyle w:val="TableText"/>
              <w:tabs>
                <w:tab w:val="decimal" w:pos="1384"/>
              </w:tabs>
              <w:rPr>
                <w:b/>
                <w:bCs/>
              </w:rPr>
            </w:pPr>
            <w:r w:rsidRPr="00807ACC">
              <w:rPr>
                <w:b/>
                <w:bCs/>
              </w:rPr>
              <w:t>0</w:t>
            </w:r>
          </w:p>
        </w:tc>
        <w:tc>
          <w:tcPr>
            <w:tcW w:w="2268" w:type="dxa"/>
            <w:tcBorders>
              <w:top w:val="single" w:sz="4" w:space="0" w:color="A6A6A6" w:themeColor="background1" w:themeShade="A6"/>
              <w:bottom w:val="single" w:sz="4" w:space="0" w:color="auto"/>
            </w:tcBorders>
          </w:tcPr>
          <w:p w:rsidR="00863A8D" w:rsidRPr="00807ACC" w:rsidRDefault="00863A8D" w:rsidP="00E31026">
            <w:pPr>
              <w:pStyle w:val="TableText"/>
              <w:tabs>
                <w:tab w:val="decimal" w:pos="1307"/>
              </w:tabs>
              <w:rPr>
                <w:b/>
                <w:bCs/>
              </w:rPr>
            </w:pPr>
            <w:r w:rsidRPr="00807ACC">
              <w:rPr>
                <w:b/>
                <w:bCs/>
              </w:rPr>
              <w:t>213</w:t>
            </w:r>
          </w:p>
        </w:tc>
        <w:tc>
          <w:tcPr>
            <w:tcW w:w="1134" w:type="dxa"/>
            <w:tcBorders>
              <w:top w:val="single" w:sz="4" w:space="0" w:color="A6A6A6" w:themeColor="background1" w:themeShade="A6"/>
              <w:bottom w:val="single" w:sz="4" w:space="0" w:color="auto"/>
            </w:tcBorders>
          </w:tcPr>
          <w:p w:rsidR="00863A8D" w:rsidRPr="00807ACC" w:rsidRDefault="00E31026" w:rsidP="00E31026">
            <w:pPr>
              <w:pStyle w:val="TableText"/>
              <w:tabs>
                <w:tab w:val="decimal" w:pos="505"/>
              </w:tabs>
              <w:rPr>
                <w:b/>
                <w:bCs/>
              </w:rPr>
            </w:pPr>
            <w:r w:rsidRPr="00807ACC">
              <w:rPr>
                <w:b/>
                <w:bCs/>
              </w:rPr>
              <w:t>–</w:t>
            </w:r>
          </w:p>
        </w:tc>
      </w:tr>
      <w:tr w:rsidR="00863A8D" w:rsidRPr="00807ACC" w:rsidTr="00E31026">
        <w:trPr>
          <w:cantSplit/>
        </w:trPr>
        <w:tc>
          <w:tcPr>
            <w:tcW w:w="3402" w:type="dxa"/>
            <w:tcBorders>
              <w:top w:val="single" w:sz="4" w:space="0" w:color="auto"/>
            </w:tcBorders>
          </w:tcPr>
          <w:p w:rsidR="00863A8D" w:rsidRPr="00807ACC" w:rsidRDefault="00863A8D" w:rsidP="00E31026">
            <w:pPr>
              <w:pStyle w:val="TableText"/>
              <w:rPr>
                <w:b/>
                <w:vertAlign w:val="superscript"/>
              </w:rPr>
            </w:pPr>
            <w:r w:rsidRPr="00807ACC">
              <w:rPr>
                <w:b/>
              </w:rPr>
              <w:t>New Zealand</w:t>
            </w:r>
            <w:r w:rsidRPr="00807ACC">
              <w:rPr>
                <w:b/>
                <w:vertAlign w:val="superscript"/>
              </w:rPr>
              <w:t>1</w:t>
            </w:r>
          </w:p>
        </w:tc>
        <w:tc>
          <w:tcPr>
            <w:tcW w:w="2552" w:type="dxa"/>
            <w:tcBorders>
              <w:top w:val="single" w:sz="4" w:space="0" w:color="auto"/>
            </w:tcBorders>
          </w:tcPr>
          <w:p w:rsidR="00863A8D" w:rsidRPr="00807ACC" w:rsidRDefault="00863A8D" w:rsidP="00E31026">
            <w:pPr>
              <w:pStyle w:val="TableText"/>
              <w:tabs>
                <w:tab w:val="decimal" w:pos="1384"/>
              </w:tabs>
              <w:rPr>
                <w:b/>
                <w:bCs/>
              </w:rPr>
            </w:pPr>
            <w:r w:rsidRPr="00807ACC">
              <w:rPr>
                <w:b/>
                <w:bCs/>
              </w:rPr>
              <w:t>1,334</w:t>
            </w:r>
          </w:p>
        </w:tc>
        <w:tc>
          <w:tcPr>
            <w:tcW w:w="2268" w:type="dxa"/>
            <w:tcBorders>
              <w:top w:val="single" w:sz="4" w:space="0" w:color="auto"/>
            </w:tcBorders>
          </w:tcPr>
          <w:p w:rsidR="00863A8D" w:rsidRPr="00807ACC" w:rsidRDefault="00863A8D" w:rsidP="00E31026">
            <w:pPr>
              <w:pStyle w:val="TableText"/>
              <w:tabs>
                <w:tab w:val="decimal" w:pos="1307"/>
              </w:tabs>
              <w:rPr>
                <w:b/>
                <w:bCs/>
              </w:rPr>
            </w:pPr>
            <w:r w:rsidRPr="00807ACC">
              <w:rPr>
                <w:b/>
                <w:bCs/>
              </w:rPr>
              <w:t>8,790</w:t>
            </w:r>
          </w:p>
        </w:tc>
        <w:tc>
          <w:tcPr>
            <w:tcW w:w="1134" w:type="dxa"/>
            <w:tcBorders>
              <w:top w:val="single" w:sz="4" w:space="0" w:color="auto"/>
            </w:tcBorders>
          </w:tcPr>
          <w:p w:rsidR="00863A8D" w:rsidRPr="00807ACC" w:rsidRDefault="00863A8D" w:rsidP="00E31026">
            <w:pPr>
              <w:pStyle w:val="TableText"/>
              <w:tabs>
                <w:tab w:val="decimal" w:pos="505"/>
              </w:tabs>
              <w:rPr>
                <w:b/>
                <w:bCs/>
              </w:rPr>
            </w:pPr>
            <w:r w:rsidRPr="00807ACC">
              <w:rPr>
                <w:b/>
                <w:bCs/>
              </w:rPr>
              <w:t>15.2</w:t>
            </w:r>
          </w:p>
        </w:tc>
      </w:tr>
    </w:tbl>
    <w:p w:rsidR="00B654A7" w:rsidRPr="00807ACC" w:rsidRDefault="00B654A7" w:rsidP="00B654A7">
      <w:pPr>
        <w:pStyle w:val="Note"/>
        <w:ind w:left="284" w:hanging="284"/>
      </w:pPr>
      <w:r w:rsidRPr="00807ACC">
        <w:t>1</w:t>
      </w:r>
      <w:r w:rsidRPr="00807ACC">
        <w:tab/>
        <w:t>Includes women where birth location was unspecified.</w:t>
      </w:r>
    </w:p>
    <w:p w:rsidR="00E31026" w:rsidRPr="00807ACC" w:rsidRDefault="00E31026" w:rsidP="00E31026"/>
    <w:p w:rsidR="00B654A7" w:rsidRPr="00807ACC" w:rsidRDefault="00B654A7" w:rsidP="00B654A7"/>
    <w:p w:rsidR="00E86851" w:rsidRPr="00807ACC" w:rsidRDefault="00E86851" w:rsidP="00E31026">
      <w:pPr>
        <w:pStyle w:val="Heading2"/>
      </w:pPr>
      <w:bookmarkStart w:id="148" w:name="_Toc397424507"/>
      <w:bookmarkStart w:id="149" w:name="_Toc428901177"/>
      <w:bookmarkStart w:id="150" w:name="_Toc311786207"/>
      <w:bookmarkStart w:id="151" w:name="_Toc354993961"/>
      <w:bookmarkEnd w:id="146"/>
      <w:bookmarkEnd w:id="147"/>
      <w:r w:rsidRPr="00807ACC">
        <w:lastRenderedPageBreak/>
        <w:t>Indicator 4: Caesarean section among standard primiparae</w:t>
      </w:r>
      <w:r w:rsidR="00C37E58" w:rsidRPr="00807ACC">
        <w:t>, 2013</w:t>
      </w:r>
      <w:bookmarkEnd w:id="148"/>
      <w:bookmarkEnd w:id="149"/>
    </w:p>
    <w:p w:rsidR="00E86851" w:rsidRPr="00807ACC" w:rsidRDefault="00E86851" w:rsidP="00E31026">
      <w:pPr>
        <w:pStyle w:val="Figure"/>
      </w:pPr>
      <w:bookmarkStart w:id="152" w:name="_Toc386033842"/>
      <w:bookmarkStart w:id="153" w:name="_Toc397424594"/>
      <w:bookmarkStart w:id="154" w:name="_Toc418165626"/>
      <w:bookmarkStart w:id="155" w:name="_Toc426377215"/>
      <w:bookmarkStart w:id="156" w:name="_Toc426377253"/>
      <w:bookmarkStart w:id="157" w:name="_Toc428901297"/>
      <w:bookmarkStart w:id="158" w:name="_Toc428901342"/>
      <w:r w:rsidRPr="00807ACC">
        <w:t xml:space="preserve">Figure </w:t>
      </w:r>
      <w:r w:rsidR="00C16AF8">
        <w:fldChar w:fldCharType="begin"/>
      </w:r>
      <w:r w:rsidR="00C16AF8">
        <w:instrText xml:space="preserve"> SEQ Figure \* ARABIC </w:instrText>
      </w:r>
      <w:r w:rsidR="00C16AF8">
        <w:fldChar w:fldCharType="separate"/>
      </w:r>
      <w:r w:rsidR="001D4BF9">
        <w:rPr>
          <w:noProof/>
        </w:rPr>
        <w:t>9</w:t>
      </w:r>
      <w:r w:rsidR="00C16AF8">
        <w:rPr>
          <w:noProof/>
        </w:rPr>
        <w:fldChar w:fldCharType="end"/>
      </w:r>
      <w:r w:rsidRPr="00807ACC">
        <w:t xml:space="preserve">: Percentage of caesarean section deliveries among standard primiparae, by </w:t>
      </w:r>
      <w:r w:rsidR="00B575E7" w:rsidRPr="00807ACC">
        <w:t>DHB of residence</w:t>
      </w:r>
      <w:r w:rsidR="00C37E58" w:rsidRPr="00807ACC">
        <w:t>, 2013</w:t>
      </w:r>
      <w:bookmarkEnd w:id="152"/>
      <w:bookmarkEnd w:id="153"/>
      <w:bookmarkEnd w:id="154"/>
      <w:bookmarkEnd w:id="155"/>
      <w:bookmarkEnd w:id="156"/>
      <w:bookmarkEnd w:id="157"/>
      <w:bookmarkEnd w:id="158"/>
    </w:p>
    <w:p w:rsidR="00E86851" w:rsidRPr="00807ACC" w:rsidRDefault="00734EBD" w:rsidP="00E31026">
      <w:r w:rsidRPr="00807ACC">
        <w:rPr>
          <w:noProof/>
          <w:lang w:eastAsia="en-NZ"/>
        </w:rPr>
        <w:drawing>
          <wp:inline distT="0" distB="0" distL="0" distR="0" wp14:anchorId="50A84FD0" wp14:editId="4AF38705">
            <wp:extent cx="5940000" cy="2972755"/>
            <wp:effectExtent l="0" t="0" r="3810" b="0"/>
            <wp:docPr id="14" name="Picture 14" title="Figure 9: Percentage of caesarean section deliveries among standard primiparae, by DHB of residenc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000" cy="2972755"/>
                    </a:xfrm>
                    <a:prstGeom prst="rect">
                      <a:avLst/>
                    </a:prstGeom>
                    <a:noFill/>
                  </pic:spPr>
                </pic:pic>
              </a:graphicData>
            </a:graphic>
          </wp:inline>
        </w:drawing>
      </w:r>
    </w:p>
    <w:p w:rsidR="00E86851" w:rsidRPr="00807ACC" w:rsidRDefault="00F44BD2" w:rsidP="00E31026">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E86851" w:rsidRPr="00807ACC" w:rsidRDefault="00E86851" w:rsidP="00E31026"/>
    <w:p w:rsidR="00E86851" w:rsidRPr="00807ACC" w:rsidRDefault="00E86851" w:rsidP="00E31026">
      <w:pPr>
        <w:pStyle w:val="Figure"/>
      </w:pPr>
      <w:bookmarkStart w:id="159" w:name="_Toc354994025"/>
      <w:bookmarkStart w:id="160" w:name="_Toc379898980"/>
      <w:bookmarkStart w:id="161" w:name="_Toc386033843"/>
      <w:bookmarkStart w:id="162" w:name="_Toc397424595"/>
      <w:bookmarkStart w:id="163" w:name="_Toc418165627"/>
      <w:bookmarkStart w:id="164" w:name="_Toc426377216"/>
      <w:bookmarkStart w:id="165" w:name="_Toc426377254"/>
      <w:bookmarkStart w:id="166" w:name="_Toc428901298"/>
      <w:bookmarkStart w:id="167" w:name="_Toc428901343"/>
      <w:r w:rsidRPr="00807ACC">
        <w:t xml:space="preserve">Figure </w:t>
      </w:r>
      <w:r w:rsidR="00C16AF8">
        <w:fldChar w:fldCharType="begin"/>
      </w:r>
      <w:r w:rsidR="00C16AF8">
        <w:instrText xml:space="preserve"> SEQ Figure \* ARABIC </w:instrText>
      </w:r>
      <w:r w:rsidR="00C16AF8">
        <w:fldChar w:fldCharType="separate"/>
      </w:r>
      <w:r w:rsidR="001D4BF9">
        <w:rPr>
          <w:noProof/>
        </w:rPr>
        <w:t>10</w:t>
      </w:r>
      <w:r w:rsidR="00C16AF8">
        <w:rPr>
          <w:noProof/>
        </w:rPr>
        <w:fldChar w:fldCharType="end"/>
      </w:r>
      <w:r w:rsidRPr="00807ACC">
        <w:t>: Percentage of caesarean section deliveries among standard primiparae, by facility of birth (secondary and tertiary facilities)</w:t>
      </w:r>
      <w:r w:rsidR="00C37E58" w:rsidRPr="00807ACC">
        <w:t>, 2013</w:t>
      </w:r>
      <w:bookmarkEnd w:id="159"/>
      <w:bookmarkEnd w:id="160"/>
      <w:bookmarkEnd w:id="161"/>
      <w:bookmarkEnd w:id="162"/>
      <w:bookmarkEnd w:id="163"/>
      <w:bookmarkEnd w:id="164"/>
      <w:bookmarkEnd w:id="165"/>
      <w:bookmarkEnd w:id="166"/>
      <w:bookmarkEnd w:id="167"/>
    </w:p>
    <w:p w:rsidR="00E86851" w:rsidRPr="00807ACC" w:rsidRDefault="00E01F1B" w:rsidP="006B0AE0">
      <w:r w:rsidRPr="00807ACC">
        <w:rPr>
          <w:noProof/>
          <w:lang w:eastAsia="en-NZ"/>
        </w:rPr>
        <w:drawing>
          <wp:inline distT="0" distB="0" distL="0" distR="0" wp14:anchorId="0C5681D1" wp14:editId="6BAD40D1">
            <wp:extent cx="5940000" cy="2970275"/>
            <wp:effectExtent l="0" t="0" r="3810" b="1905"/>
            <wp:docPr id="50" name="Picture 50" title="Figure 10: Percentage of caesarean section deliveries among standard primiparae, by facility of birth (secondary and tertiary facilitie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000" cy="2970275"/>
                    </a:xfrm>
                    <a:prstGeom prst="rect">
                      <a:avLst/>
                    </a:prstGeom>
                    <a:noFill/>
                  </pic:spPr>
                </pic:pic>
              </a:graphicData>
            </a:graphic>
          </wp:inline>
        </w:drawing>
      </w:r>
    </w:p>
    <w:p w:rsidR="00E86851" w:rsidRPr="00807ACC" w:rsidRDefault="00331FF0" w:rsidP="00E31026">
      <w:pPr>
        <w:pStyle w:val="Note"/>
      </w:pPr>
      <w:bookmarkStart w:id="168" w:name="_Toc354993992"/>
      <w:bookmarkStart w:id="169" w:name="_Toc379899163"/>
      <w:r w:rsidRPr="00807ACC">
        <w:t>B</w:t>
      </w:r>
      <w:r w:rsidR="00651A66" w:rsidRPr="00807ACC">
        <w:t xml:space="preserve">lack line represents the median percentage of secondary </w:t>
      </w:r>
      <w:r w:rsidR="005D3FA2" w:rsidRPr="00807ACC">
        <w:t>and</w:t>
      </w:r>
      <w:r w:rsidR="00651A66" w:rsidRPr="00807ACC">
        <w:t xml:space="preserve"> tertiary facilities; </w:t>
      </w:r>
      <w:r w:rsidRPr="00807ACC">
        <w:t xml:space="preserve">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E31026" w:rsidRPr="00807ACC" w:rsidRDefault="00E31026" w:rsidP="00E31026"/>
    <w:p w:rsidR="00E86851" w:rsidRPr="00807ACC" w:rsidRDefault="00E86851" w:rsidP="00E31026">
      <w:pPr>
        <w:pStyle w:val="Table"/>
      </w:pPr>
      <w:bookmarkStart w:id="170" w:name="_Toc397424552"/>
      <w:bookmarkStart w:id="171" w:name="_Toc428901240"/>
      <w:r w:rsidRPr="00807ACC">
        <w:lastRenderedPageBreak/>
        <w:t xml:space="preserve">Table </w:t>
      </w:r>
      <w:r w:rsidR="00C16AF8">
        <w:fldChar w:fldCharType="begin"/>
      </w:r>
      <w:r w:rsidR="00C16AF8">
        <w:instrText xml:space="preserve"> SEQ Table \* ARABIC </w:instrText>
      </w:r>
      <w:r w:rsidR="00C16AF8">
        <w:fldChar w:fldCharType="separate"/>
      </w:r>
      <w:r w:rsidR="001D4BF9">
        <w:rPr>
          <w:noProof/>
        </w:rPr>
        <w:t>9</w:t>
      </w:r>
      <w:r w:rsidR="00C16AF8">
        <w:rPr>
          <w:noProof/>
        </w:rPr>
        <w:fldChar w:fldCharType="end"/>
      </w:r>
      <w:r w:rsidRPr="00807ACC">
        <w:t xml:space="preserve">: Number and percentage of deliveries by caesarean section among </w:t>
      </w:r>
      <w:r w:rsidR="00DB498A" w:rsidRPr="00807ACC">
        <w:t>standard primiparae</w:t>
      </w:r>
      <w:r w:rsidRPr="00807ACC">
        <w:t xml:space="preserve">, by </w:t>
      </w:r>
      <w:r w:rsidR="00B575E7" w:rsidRPr="00807ACC">
        <w:t>DHB of residence</w:t>
      </w:r>
      <w:r w:rsidR="00C37E58" w:rsidRPr="00807ACC">
        <w:t>, 2013</w:t>
      </w:r>
      <w:bookmarkEnd w:id="168"/>
      <w:bookmarkEnd w:id="169"/>
      <w:bookmarkEnd w:id="170"/>
      <w:bookmarkEnd w:id="171"/>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694"/>
        <w:gridCol w:w="2622"/>
        <w:gridCol w:w="2622"/>
        <w:gridCol w:w="1419"/>
      </w:tblGrid>
      <w:tr w:rsidR="00B654A7" w:rsidRPr="00807ACC" w:rsidTr="00E31026">
        <w:trPr>
          <w:cantSplit/>
        </w:trPr>
        <w:tc>
          <w:tcPr>
            <w:tcW w:w="2694" w:type="dxa"/>
            <w:tcBorders>
              <w:top w:val="single" w:sz="4" w:space="0" w:color="auto"/>
              <w:bottom w:val="single" w:sz="4" w:space="0" w:color="auto"/>
            </w:tcBorders>
          </w:tcPr>
          <w:p w:rsidR="00B654A7" w:rsidRPr="00807ACC" w:rsidRDefault="00B654A7" w:rsidP="00E31026">
            <w:pPr>
              <w:pStyle w:val="TableText"/>
              <w:rPr>
                <w:b/>
              </w:rPr>
            </w:pPr>
            <w:bookmarkStart w:id="172" w:name="_Toc354993993"/>
            <w:bookmarkStart w:id="173" w:name="_Toc379899164"/>
            <w:r w:rsidRPr="00807ACC">
              <w:rPr>
                <w:b/>
              </w:rPr>
              <w:t>DHB of residence</w:t>
            </w:r>
          </w:p>
        </w:tc>
        <w:tc>
          <w:tcPr>
            <w:tcW w:w="2622" w:type="dxa"/>
            <w:tcBorders>
              <w:top w:val="single" w:sz="4" w:space="0" w:color="auto"/>
              <w:bottom w:val="single" w:sz="4" w:space="0" w:color="auto"/>
            </w:tcBorders>
          </w:tcPr>
          <w:p w:rsidR="00B654A7" w:rsidRPr="00807ACC" w:rsidRDefault="00B654A7" w:rsidP="00E31026">
            <w:pPr>
              <w:pStyle w:val="TableText"/>
              <w:jc w:val="center"/>
              <w:rPr>
                <w:b/>
              </w:rPr>
            </w:pPr>
            <w:r w:rsidRPr="00807ACC">
              <w:rPr>
                <w:b/>
              </w:rPr>
              <w:t>Caesarean sections</w:t>
            </w:r>
          </w:p>
        </w:tc>
        <w:tc>
          <w:tcPr>
            <w:tcW w:w="2622" w:type="dxa"/>
            <w:tcBorders>
              <w:top w:val="single" w:sz="4" w:space="0" w:color="auto"/>
              <w:bottom w:val="single" w:sz="4" w:space="0" w:color="auto"/>
            </w:tcBorders>
          </w:tcPr>
          <w:p w:rsidR="00B654A7" w:rsidRPr="00807ACC" w:rsidRDefault="00B654A7" w:rsidP="00E31026">
            <w:pPr>
              <w:pStyle w:val="TableText"/>
              <w:jc w:val="center"/>
              <w:rPr>
                <w:b/>
              </w:rPr>
            </w:pPr>
            <w:r w:rsidRPr="00807ACC">
              <w:rPr>
                <w:b/>
              </w:rPr>
              <w:t>Standard primiparae</w:t>
            </w:r>
          </w:p>
        </w:tc>
        <w:tc>
          <w:tcPr>
            <w:tcW w:w="1419" w:type="dxa"/>
            <w:tcBorders>
              <w:top w:val="single" w:sz="4" w:space="0" w:color="auto"/>
              <w:bottom w:val="single" w:sz="4" w:space="0" w:color="auto"/>
            </w:tcBorders>
          </w:tcPr>
          <w:p w:rsidR="00B654A7" w:rsidRPr="00807ACC" w:rsidRDefault="00B654A7" w:rsidP="00E31026">
            <w:pPr>
              <w:pStyle w:val="TableText"/>
              <w:jc w:val="center"/>
              <w:rPr>
                <w:b/>
              </w:rPr>
            </w:pPr>
            <w:r w:rsidRPr="00807ACC">
              <w:rPr>
                <w:b/>
              </w:rPr>
              <w:t>Rate (%)</w:t>
            </w:r>
          </w:p>
        </w:tc>
      </w:tr>
      <w:tr w:rsidR="007B4299" w:rsidRPr="00807ACC" w:rsidTr="00E31026">
        <w:trPr>
          <w:cantSplit/>
        </w:trPr>
        <w:tc>
          <w:tcPr>
            <w:tcW w:w="2694" w:type="dxa"/>
            <w:tcBorders>
              <w:top w:val="single" w:sz="4" w:space="0" w:color="auto"/>
              <w:bottom w:val="single" w:sz="4" w:space="0" w:color="A6A6A6" w:themeColor="background1" w:themeShade="A6"/>
            </w:tcBorders>
          </w:tcPr>
          <w:p w:rsidR="007B4299" w:rsidRPr="00807ACC" w:rsidRDefault="007B4299" w:rsidP="00E31026">
            <w:pPr>
              <w:pStyle w:val="TableText"/>
            </w:pPr>
            <w:r w:rsidRPr="00807ACC">
              <w:t>Northland</w:t>
            </w:r>
          </w:p>
        </w:tc>
        <w:tc>
          <w:tcPr>
            <w:tcW w:w="2622" w:type="dxa"/>
            <w:tcBorders>
              <w:top w:val="single" w:sz="4" w:space="0" w:color="auto"/>
              <w:bottom w:val="single" w:sz="4" w:space="0" w:color="A6A6A6" w:themeColor="background1" w:themeShade="A6"/>
            </w:tcBorders>
          </w:tcPr>
          <w:p w:rsidR="007B4299" w:rsidRPr="00807ACC" w:rsidRDefault="007B4299" w:rsidP="00E31026">
            <w:pPr>
              <w:pStyle w:val="TableText"/>
              <w:tabs>
                <w:tab w:val="decimal" w:pos="1502"/>
              </w:tabs>
              <w:rPr>
                <w:lang w:eastAsia="en-NZ"/>
              </w:rPr>
            </w:pPr>
            <w:r w:rsidRPr="00807ACC">
              <w:t>20</w:t>
            </w:r>
          </w:p>
        </w:tc>
        <w:tc>
          <w:tcPr>
            <w:tcW w:w="2622" w:type="dxa"/>
            <w:tcBorders>
              <w:top w:val="single" w:sz="4" w:space="0" w:color="auto"/>
              <w:bottom w:val="single" w:sz="4" w:space="0" w:color="A6A6A6" w:themeColor="background1" w:themeShade="A6"/>
            </w:tcBorders>
          </w:tcPr>
          <w:p w:rsidR="007B4299" w:rsidRPr="00807ACC" w:rsidRDefault="007B4299" w:rsidP="00E31026">
            <w:pPr>
              <w:pStyle w:val="TableText"/>
              <w:tabs>
                <w:tab w:val="decimal" w:pos="1502"/>
              </w:tabs>
            </w:pPr>
            <w:r w:rsidRPr="00807ACC">
              <w:t>256</w:t>
            </w:r>
          </w:p>
        </w:tc>
        <w:tc>
          <w:tcPr>
            <w:tcW w:w="1419" w:type="dxa"/>
            <w:tcBorders>
              <w:top w:val="single" w:sz="4" w:space="0" w:color="auto"/>
              <w:bottom w:val="single" w:sz="4" w:space="0" w:color="A6A6A6" w:themeColor="background1" w:themeShade="A6"/>
            </w:tcBorders>
          </w:tcPr>
          <w:p w:rsidR="007B4299" w:rsidRPr="00807ACC" w:rsidRDefault="007B4299" w:rsidP="00E31026">
            <w:pPr>
              <w:pStyle w:val="TableText"/>
              <w:tabs>
                <w:tab w:val="decimal" w:pos="652"/>
              </w:tabs>
            </w:pPr>
            <w:r w:rsidRPr="00807ACC">
              <w:t>7.8</w:t>
            </w:r>
          </w:p>
        </w:tc>
      </w:tr>
      <w:tr w:rsidR="007B4299" w:rsidRPr="00807ACC" w:rsidTr="00E31026">
        <w:trPr>
          <w:cantSplit/>
        </w:trPr>
        <w:tc>
          <w:tcPr>
            <w:tcW w:w="2694"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pPr>
            <w:proofErr w:type="spellStart"/>
            <w:r w:rsidRPr="00807ACC">
              <w:t>Waitemata</w:t>
            </w:r>
            <w:proofErr w:type="spellEnd"/>
          </w:p>
        </w:tc>
        <w:tc>
          <w:tcPr>
            <w:tcW w:w="2622"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1502"/>
              </w:tabs>
            </w:pPr>
            <w:r w:rsidRPr="00807ACC">
              <w:t>237</w:t>
            </w:r>
          </w:p>
        </w:tc>
        <w:tc>
          <w:tcPr>
            <w:tcW w:w="2622"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1502"/>
              </w:tabs>
            </w:pPr>
            <w:r w:rsidRPr="00807ACC">
              <w:t>1,241</w:t>
            </w:r>
          </w:p>
        </w:tc>
        <w:tc>
          <w:tcPr>
            <w:tcW w:w="1419"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652"/>
              </w:tabs>
            </w:pPr>
            <w:r w:rsidRPr="00807ACC">
              <w:t>19.1</w:t>
            </w:r>
          </w:p>
        </w:tc>
      </w:tr>
      <w:tr w:rsidR="007B4299" w:rsidRPr="00807ACC" w:rsidTr="00E31026">
        <w:trPr>
          <w:cantSplit/>
        </w:trPr>
        <w:tc>
          <w:tcPr>
            <w:tcW w:w="2694"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pPr>
            <w:r w:rsidRPr="00807ACC">
              <w:t>Auckland</w:t>
            </w:r>
          </w:p>
        </w:tc>
        <w:tc>
          <w:tcPr>
            <w:tcW w:w="2622"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1502"/>
              </w:tabs>
            </w:pPr>
            <w:r w:rsidRPr="00807ACC">
              <w:t>212</w:t>
            </w:r>
          </w:p>
        </w:tc>
        <w:tc>
          <w:tcPr>
            <w:tcW w:w="2622"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1502"/>
              </w:tabs>
            </w:pPr>
            <w:r w:rsidRPr="00807ACC">
              <w:t>1,131</w:t>
            </w:r>
          </w:p>
        </w:tc>
        <w:tc>
          <w:tcPr>
            <w:tcW w:w="1419"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652"/>
              </w:tabs>
            </w:pPr>
            <w:r w:rsidRPr="00807ACC">
              <w:t>18.7</w:t>
            </w:r>
          </w:p>
        </w:tc>
      </w:tr>
      <w:tr w:rsidR="007B4299" w:rsidRPr="00807ACC" w:rsidTr="00E31026">
        <w:trPr>
          <w:cantSplit/>
        </w:trPr>
        <w:tc>
          <w:tcPr>
            <w:tcW w:w="2694"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pPr>
            <w:r w:rsidRPr="00807ACC">
              <w:t xml:space="preserve">Counties </w:t>
            </w:r>
            <w:proofErr w:type="spellStart"/>
            <w:r w:rsidRPr="00807ACC">
              <w:t>Manukau</w:t>
            </w:r>
            <w:proofErr w:type="spellEnd"/>
          </w:p>
        </w:tc>
        <w:tc>
          <w:tcPr>
            <w:tcW w:w="2622"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1502"/>
              </w:tabs>
            </w:pPr>
            <w:r w:rsidRPr="00807ACC">
              <w:t>210</w:t>
            </w:r>
          </w:p>
        </w:tc>
        <w:tc>
          <w:tcPr>
            <w:tcW w:w="2622"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1502"/>
              </w:tabs>
            </w:pPr>
            <w:r w:rsidRPr="00807ACC">
              <w:t>1,152</w:t>
            </w:r>
          </w:p>
        </w:tc>
        <w:tc>
          <w:tcPr>
            <w:tcW w:w="1419"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652"/>
              </w:tabs>
            </w:pPr>
            <w:r w:rsidRPr="00807ACC">
              <w:t>18.2</w:t>
            </w:r>
          </w:p>
        </w:tc>
      </w:tr>
      <w:tr w:rsidR="007B4299" w:rsidRPr="00807ACC" w:rsidTr="00E31026">
        <w:trPr>
          <w:cantSplit/>
        </w:trPr>
        <w:tc>
          <w:tcPr>
            <w:tcW w:w="2694"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pPr>
            <w:r w:rsidRPr="00807ACC">
              <w:t>Waikato</w:t>
            </w:r>
          </w:p>
        </w:tc>
        <w:tc>
          <w:tcPr>
            <w:tcW w:w="2622"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1502"/>
              </w:tabs>
            </w:pPr>
            <w:r w:rsidRPr="00807ACC">
              <w:t>75</w:t>
            </w:r>
          </w:p>
        </w:tc>
        <w:tc>
          <w:tcPr>
            <w:tcW w:w="2622"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1502"/>
              </w:tabs>
            </w:pPr>
            <w:r w:rsidRPr="00807ACC">
              <w:t>753</w:t>
            </w:r>
          </w:p>
        </w:tc>
        <w:tc>
          <w:tcPr>
            <w:tcW w:w="1419"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652"/>
              </w:tabs>
            </w:pPr>
            <w:r w:rsidRPr="00807ACC">
              <w:t>10.0</w:t>
            </w:r>
          </w:p>
        </w:tc>
      </w:tr>
      <w:tr w:rsidR="007B4299" w:rsidRPr="00807ACC" w:rsidTr="00E31026">
        <w:trPr>
          <w:cantSplit/>
        </w:trPr>
        <w:tc>
          <w:tcPr>
            <w:tcW w:w="2694"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pPr>
            <w:r w:rsidRPr="00807ACC">
              <w:t>Lakes</w:t>
            </w:r>
          </w:p>
        </w:tc>
        <w:tc>
          <w:tcPr>
            <w:tcW w:w="2622"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1502"/>
              </w:tabs>
            </w:pPr>
            <w:r w:rsidRPr="00807ACC">
              <w:t>24</w:t>
            </w:r>
          </w:p>
        </w:tc>
        <w:tc>
          <w:tcPr>
            <w:tcW w:w="2622"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1502"/>
              </w:tabs>
            </w:pPr>
            <w:r w:rsidRPr="00807ACC">
              <w:t>182</w:t>
            </w:r>
          </w:p>
        </w:tc>
        <w:tc>
          <w:tcPr>
            <w:tcW w:w="1419"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652"/>
              </w:tabs>
            </w:pPr>
            <w:r w:rsidRPr="00807ACC">
              <w:t>13.2</w:t>
            </w:r>
          </w:p>
        </w:tc>
      </w:tr>
      <w:tr w:rsidR="007B4299" w:rsidRPr="00807ACC" w:rsidTr="00E31026">
        <w:trPr>
          <w:cantSplit/>
        </w:trPr>
        <w:tc>
          <w:tcPr>
            <w:tcW w:w="2694"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pPr>
            <w:r w:rsidRPr="00807ACC">
              <w:t>Bay of Plenty</w:t>
            </w:r>
          </w:p>
        </w:tc>
        <w:tc>
          <w:tcPr>
            <w:tcW w:w="2622"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1502"/>
              </w:tabs>
            </w:pPr>
            <w:r w:rsidRPr="00807ACC">
              <w:t>62</w:t>
            </w:r>
          </w:p>
        </w:tc>
        <w:tc>
          <w:tcPr>
            <w:tcW w:w="2622"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1502"/>
              </w:tabs>
            </w:pPr>
            <w:r w:rsidRPr="00807ACC">
              <w:t>420</w:t>
            </w:r>
          </w:p>
        </w:tc>
        <w:tc>
          <w:tcPr>
            <w:tcW w:w="1419"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652"/>
              </w:tabs>
            </w:pPr>
            <w:r w:rsidRPr="00807ACC">
              <w:t>14.8</w:t>
            </w:r>
          </w:p>
        </w:tc>
      </w:tr>
      <w:tr w:rsidR="007B4299" w:rsidRPr="00807ACC" w:rsidTr="00E31026">
        <w:trPr>
          <w:cantSplit/>
        </w:trPr>
        <w:tc>
          <w:tcPr>
            <w:tcW w:w="2694"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pPr>
            <w:proofErr w:type="spellStart"/>
            <w:r w:rsidRPr="00807ACC">
              <w:t>Tairawhiti</w:t>
            </w:r>
            <w:proofErr w:type="spellEnd"/>
          </w:p>
        </w:tc>
        <w:tc>
          <w:tcPr>
            <w:tcW w:w="2622"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1502"/>
              </w:tabs>
            </w:pPr>
            <w:r w:rsidRPr="00807ACC">
              <w:t>14</w:t>
            </w:r>
          </w:p>
        </w:tc>
        <w:tc>
          <w:tcPr>
            <w:tcW w:w="2622"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1502"/>
              </w:tabs>
            </w:pPr>
            <w:r w:rsidRPr="00807ACC">
              <w:t>96</w:t>
            </w:r>
          </w:p>
        </w:tc>
        <w:tc>
          <w:tcPr>
            <w:tcW w:w="1419"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652"/>
              </w:tabs>
            </w:pPr>
            <w:r w:rsidRPr="00807ACC">
              <w:t>14.6</w:t>
            </w:r>
          </w:p>
        </w:tc>
      </w:tr>
      <w:tr w:rsidR="007B4299" w:rsidRPr="00807ACC" w:rsidTr="00E31026">
        <w:trPr>
          <w:cantSplit/>
        </w:trPr>
        <w:tc>
          <w:tcPr>
            <w:tcW w:w="2694"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pPr>
            <w:r w:rsidRPr="00807ACC">
              <w:t>Hawke</w:t>
            </w:r>
            <w:r w:rsidR="000F3E15" w:rsidRPr="00807ACC">
              <w:t>’</w:t>
            </w:r>
            <w:r w:rsidRPr="00807ACC">
              <w:t>s Bay</w:t>
            </w:r>
          </w:p>
        </w:tc>
        <w:tc>
          <w:tcPr>
            <w:tcW w:w="2622"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1502"/>
              </w:tabs>
            </w:pPr>
            <w:r w:rsidRPr="00807ACC">
              <w:t>47</w:t>
            </w:r>
          </w:p>
        </w:tc>
        <w:tc>
          <w:tcPr>
            <w:tcW w:w="2622"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1502"/>
              </w:tabs>
            </w:pPr>
            <w:r w:rsidRPr="00807ACC">
              <w:t>249</w:t>
            </w:r>
          </w:p>
        </w:tc>
        <w:tc>
          <w:tcPr>
            <w:tcW w:w="1419"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652"/>
              </w:tabs>
            </w:pPr>
            <w:r w:rsidRPr="00807ACC">
              <w:t>18.9</w:t>
            </w:r>
          </w:p>
        </w:tc>
      </w:tr>
      <w:tr w:rsidR="007B4299" w:rsidRPr="00807ACC" w:rsidTr="00E31026">
        <w:trPr>
          <w:cantSplit/>
        </w:trPr>
        <w:tc>
          <w:tcPr>
            <w:tcW w:w="2694"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pPr>
            <w:r w:rsidRPr="00807ACC">
              <w:t>Taranaki</w:t>
            </w:r>
          </w:p>
        </w:tc>
        <w:tc>
          <w:tcPr>
            <w:tcW w:w="2622"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1502"/>
              </w:tabs>
            </w:pPr>
            <w:r w:rsidRPr="00807ACC">
              <w:t>37</w:t>
            </w:r>
          </w:p>
        </w:tc>
        <w:tc>
          <w:tcPr>
            <w:tcW w:w="2622"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1502"/>
              </w:tabs>
            </w:pPr>
            <w:r w:rsidRPr="00807ACC">
              <w:t>238</w:t>
            </w:r>
          </w:p>
        </w:tc>
        <w:tc>
          <w:tcPr>
            <w:tcW w:w="1419"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652"/>
              </w:tabs>
            </w:pPr>
            <w:r w:rsidRPr="00807ACC">
              <w:t>15.5</w:t>
            </w:r>
          </w:p>
        </w:tc>
      </w:tr>
      <w:tr w:rsidR="007B4299" w:rsidRPr="00807ACC" w:rsidTr="00E31026">
        <w:trPr>
          <w:cantSplit/>
        </w:trPr>
        <w:tc>
          <w:tcPr>
            <w:tcW w:w="2694"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pPr>
            <w:proofErr w:type="spellStart"/>
            <w:r w:rsidRPr="00807ACC">
              <w:t>MidCentral</w:t>
            </w:r>
            <w:proofErr w:type="spellEnd"/>
          </w:p>
        </w:tc>
        <w:tc>
          <w:tcPr>
            <w:tcW w:w="2622"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1502"/>
              </w:tabs>
            </w:pPr>
            <w:r w:rsidRPr="00807ACC">
              <w:t>57</w:t>
            </w:r>
          </w:p>
        </w:tc>
        <w:tc>
          <w:tcPr>
            <w:tcW w:w="2622"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1502"/>
              </w:tabs>
            </w:pPr>
            <w:r w:rsidRPr="00807ACC">
              <w:t>297</w:t>
            </w:r>
          </w:p>
        </w:tc>
        <w:tc>
          <w:tcPr>
            <w:tcW w:w="1419"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652"/>
              </w:tabs>
            </w:pPr>
            <w:r w:rsidRPr="00807ACC">
              <w:t>19.2</w:t>
            </w:r>
          </w:p>
        </w:tc>
      </w:tr>
      <w:tr w:rsidR="007B4299" w:rsidRPr="00807ACC" w:rsidTr="00E31026">
        <w:trPr>
          <w:cantSplit/>
        </w:trPr>
        <w:tc>
          <w:tcPr>
            <w:tcW w:w="2694"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pPr>
            <w:r w:rsidRPr="00807ACC">
              <w:t>Whanganui</w:t>
            </w:r>
          </w:p>
        </w:tc>
        <w:tc>
          <w:tcPr>
            <w:tcW w:w="2622"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1502"/>
              </w:tabs>
            </w:pPr>
            <w:r w:rsidRPr="00807ACC">
              <w:t>6</w:t>
            </w:r>
          </w:p>
        </w:tc>
        <w:tc>
          <w:tcPr>
            <w:tcW w:w="2622"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1502"/>
              </w:tabs>
            </w:pPr>
            <w:r w:rsidRPr="00807ACC">
              <w:t>122</w:t>
            </w:r>
          </w:p>
        </w:tc>
        <w:tc>
          <w:tcPr>
            <w:tcW w:w="1419"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652"/>
              </w:tabs>
            </w:pPr>
            <w:r w:rsidRPr="00807ACC">
              <w:t>4.9</w:t>
            </w:r>
          </w:p>
        </w:tc>
      </w:tr>
      <w:tr w:rsidR="007B4299" w:rsidRPr="00807ACC" w:rsidTr="00E31026">
        <w:trPr>
          <w:cantSplit/>
        </w:trPr>
        <w:tc>
          <w:tcPr>
            <w:tcW w:w="2694"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pPr>
            <w:r w:rsidRPr="00807ACC">
              <w:t>Capital &amp; Coast</w:t>
            </w:r>
          </w:p>
        </w:tc>
        <w:tc>
          <w:tcPr>
            <w:tcW w:w="2622"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1502"/>
              </w:tabs>
            </w:pPr>
            <w:r w:rsidRPr="00807ACC">
              <w:t>108</w:t>
            </w:r>
          </w:p>
        </w:tc>
        <w:tc>
          <w:tcPr>
            <w:tcW w:w="2622"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1502"/>
              </w:tabs>
            </w:pPr>
            <w:r w:rsidRPr="00807ACC">
              <w:t>594</w:t>
            </w:r>
          </w:p>
        </w:tc>
        <w:tc>
          <w:tcPr>
            <w:tcW w:w="1419"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652"/>
              </w:tabs>
            </w:pPr>
            <w:r w:rsidRPr="00807ACC">
              <w:t>18.2</w:t>
            </w:r>
          </w:p>
        </w:tc>
      </w:tr>
      <w:tr w:rsidR="007B4299" w:rsidRPr="00807ACC" w:rsidTr="00E31026">
        <w:trPr>
          <w:cantSplit/>
        </w:trPr>
        <w:tc>
          <w:tcPr>
            <w:tcW w:w="2694"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pPr>
            <w:r w:rsidRPr="00807ACC">
              <w:t>Hutt Valley</w:t>
            </w:r>
          </w:p>
        </w:tc>
        <w:tc>
          <w:tcPr>
            <w:tcW w:w="2622"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1502"/>
              </w:tabs>
            </w:pPr>
            <w:r w:rsidRPr="00807ACC">
              <w:t>41</w:t>
            </w:r>
          </w:p>
        </w:tc>
        <w:tc>
          <w:tcPr>
            <w:tcW w:w="2622"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1502"/>
              </w:tabs>
            </w:pPr>
            <w:r w:rsidRPr="00807ACC">
              <w:t>263</w:t>
            </w:r>
          </w:p>
        </w:tc>
        <w:tc>
          <w:tcPr>
            <w:tcW w:w="1419"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652"/>
              </w:tabs>
            </w:pPr>
            <w:r w:rsidRPr="00807ACC">
              <w:t>15.6</w:t>
            </w:r>
          </w:p>
        </w:tc>
      </w:tr>
      <w:tr w:rsidR="007B4299" w:rsidRPr="00807ACC" w:rsidTr="00E31026">
        <w:trPr>
          <w:cantSplit/>
        </w:trPr>
        <w:tc>
          <w:tcPr>
            <w:tcW w:w="2694"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pPr>
            <w:r w:rsidRPr="00807ACC">
              <w:t>Wairarapa</w:t>
            </w:r>
          </w:p>
        </w:tc>
        <w:tc>
          <w:tcPr>
            <w:tcW w:w="2622"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1502"/>
              </w:tabs>
            </w:pPr>
            <w:r w:rsidRPr="00807ACC">
              <w:t>16</w:t>
            </w:r>
          </w:p>
        </w:tc>
        <w:tc>
          <w:tcPr>
            <w:tcW w:w="2622"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1502"/>
              </w:tabs>
            </w:pPr>
            <w:r w:rsidRPr="00807ACC">
              <w:t>67</w:t>
            </w:r>
          </w:p>
        </w:tc>
        <w:tc>
          <w:tcPr>
            <w:tcW w:w="1419"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652"/>
              </w:tabs>
            </w:pPr>
            <w:r w:rsidRPr="00807ACC">
              <w:t>23.9</w:t>
            </w:r>
          </w:p>
        </w:tc>
      </w:tr>
      <w:tr w:rsidR="007B4299" w:rsidRPr="00807ACC" w:rsidTr="00E31026">
        <w:trPr>
          <w:cantSplit/>
        </w:trPr>
        <w:tc>
          <w:tcPr>
            <w:tcW w:w="2694"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pPr>
            <w:r w:rsidRPr="00807ACC">
              <w:t>Nelson Marlborough</w:t>
            </w:r>
          </w:p>
        </w:tc>
        <w:tc>
          <w:tcPr>
            <w:tcW w:w="2622"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1502"/>
              </w:tabs>
            </w:pPr>
            <w:r w:rsidRPr="00807ACC">
              <w:t>49</w:t>
            </w:r>
          </w:p>
        </w:tc>
        <w:tc>
          <w:tcPr>
            <w:tcW w:w="2622"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1502"/>
              </w:tabs>
            </w:pPr>
            <w:r w:rsidRPr="00807ACC">
              <w:t>250</w:t>
            </w:r>
          </w:p>
        </w:tc>
        <w:tc>
          <w:tcPr>
            <w:tcW w:w="1419"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652"/>
              </w:tabs>
            </w:pPr>
            <w:r w:rsidRPr="00807ACC">
              <w:t>19.6</w:t>
            </w:r>
          </w:p>
        </w:tc>
      </w:tr>
      <w:tr w:rsidR="007B4299" w:rsidRPr="00807ACC" w:rsidTr="00E31026">
        <w:trPr>
          <w:cantSplit/>
        </w:trPr>
        <w:tc>
          <w:tcPr>
            <w:tcW w:w="2694"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pPr>
            <w:r w:rsidRPr="00807ACC">
              <w:t>West Coast</w:t>
            </w:r>
          </w:p>
        </w:tc>
        <w:tc>
          <w:tcPr>
            <w:tcW w:w="2622"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1502"/>
              </w:tabs>
            </w:pPr>
            <w:r w:rsidRPr="00807ACC">
              <w:t>11</w:t>
            </w:r>
          </w:p>
        </w:tc>
        <w:tc>
          <w:tcPr>
            <w:tcW w:w="2622"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1502"/>
              </w:tabs>
            </w:pPr>
            <w:r w:rsidRPr="00807ACC">
              <w:t>53</w:t>
            </w:r>
          </w:p>
        </w:tc>
        <w:tc>
          <w:tcPr>
            <w:tcW w:w="1419"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652"/>
              </w:tabs>
            </w:pPr>
            <w:r w:rsidRPr="00807ACC">
              <w:t>20.8</w:t>
            </w:r>
          </w:p>
        </w:tc>
      </w:tr>
      <w:tr w:rsidR="007B4299" w:rsidRPr="00807ACC" w:rsidTr="00E31026">
        <w:trPr>
          <w:cantSplit/>
        </w:trPr>
        <w:tc>
          <w:tcPr>
            <w:tcW w:w="2694"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pPr>
            <w:r w:rsidRPr="00807ACC">
              <w:t>Canterbury</w:t>
            </w:r>
          </w:p>
        </w:tc>
        <w:tc>
          <w:tcPr>
            <w:tcW w:w="2622"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1502"/>
              </w:tabs>
            </w:pPr>
            <w:r w:rsidRPr="00807ACC">
              <w:t>107</w:t>
            </w:r>
          </w:p>
        </w:tc>
        <w:tc>
          <w:tcPr>
            <w:tcW w:w="2622"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1502"/>
              </w:tabs>
            </w:pPr>
            <w:r w:rsidRPr="00807ACC">
              <w:t>781</w:t>
            </w:r>
          </w:p>
        </w:tc>
        <w:tc>
          <w:tcPr>
            <w:tcW w:w="1419"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652"/>
              </w:tabs>
            </w:pPr>
            <w:r w:rsidRPr="00807ACC">
              <w:t>13.7</w:t>
            </w:r>
          </w:p>
        </w:tc>
      </w:tr>
      <w:tr w:rsidR="007B4299" w:rsidRPr="00807ACC" w:rsidTr="00E31026">
        <w:trPr>
          <w:cantSplit/>
        </w:trPr>
        <w:tc>
          <w:tcPr>
            <w:tcW w:w="2694"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pPr>
            <w:r w:rsidRPr="00807ACC">
              <w:t>South Canterbury</w:t>
            </w:r>
          </w:p>
        </w:tc>
        <w:tc>
          <w:tcPr>
            <w:tcW w:w="2622"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1502"/>
              </w:tabs>
            </w:pPr>
            <w:r w:rsidRPr="00807ACC">
              <w:t>15</w:t>
            </w:r>
          </w:p>
        </w:tc>
        <w:tc>
          <w:tcPr>
            <w:tcW w:w="2622"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1502"/>
              </w:tabs>
            </w:pPr>
            <w:r w:rsidRPr="00807ACC">
              <w:t>99</w:t>
            </w:r>
          </w:p>
        </w:tc>
        <w:tc>
          <w:tcPr>
            <w:tcW w:w="1419"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652"/>
              </w:tabs>
            </w:pPr>
            <w:r w:rsidRPr="00807ACC">
              <w:t>15.2</w:t>
            </w:r>
          </w:p>
        </w:tc>
      </w:tr>
      <w:tr w:rsidR="007B4299" w:rsidRPr="00807ACC" w:rsidTr="00E31026">
        <w:trPr>
          <w:cantSplit/>
        </w:trPr>
        <w:tc>
          <w:tcPr>
            <w:tcW w:w="2694"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pPr>
            <w:r w:rsidRPr="00807ACC">
              <w:t>Southern</w:t>
            </w:r>
          </w:p>
        </w:tc>
        <w:tc>
          <w:tcPr>
            <w:tcW w:w="2622"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1502"/>
              </w:tabs>
            </w:pPr>
            <w:r w:rsidRPr="00807ACC">
              <w:t>109</w:t>
            </w:r>
          </w:p>
        </w:tc>
        <w:tc>
          <w:tcPr>
            <w:tcW w:w="2622"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1502"/>
              </w:tabs>
            </w:pPr>
            <w:r w:rsidRPr="00807ACC">
              <w:t>529</w:t>
            </w:r>
          </w:p>
        </w:tc>
        <w:tc>
          <w:tcPr>
            <w:tcW w:w="1419" w:type="dxa"/>
            <w:tcBorders>
              <w:top w:val="single" w:sz="4" w:space="0" w:color="A6A6A6" w:themeColor="background1" w:themeShade="A6"/>
              <w:bottom w:val="single" w:sz="4" w:space="0" w:color="A6A6A6" w:themeColor="background1" w:themeShade="A6"/>
            </w:tcBorders>
          </w:tcPr>
          <w:p w:rsidR="007B4299" w:rsidRPr="00807ACC" w:rsidRDefault="007B4299" w:rsidP="00E31026">
            <w:pPr>
              <w:pStyle w:val="TableText"/>
              <w:tabs>
                <w:tab w:val="decimal" w:pos="652"/>
              </w:tabs>
            </w:pPr>
            <w:r w:rsidRPr="00807ACC">
              <w:t>20.6</w:t>
            </w:r>
          </w:p>
        </w:tc>
      </w:tr>
      <w:tr w:rsidR="007B4299" w:rsidRPr="00807ACC" w:rsidTr="00E31026">
        <w:trPr>
          <w:cantSplit/>
        </w:trPr>
        <w:tc>
          <w:tcPr>
            <w:tcW w:w="2694" w:type="dxa"/>
            <w:tcBorders>
              <w:top w:val="single" w:sz="4" w:space="0" w:color="A6A6A6" w:themeColor="background1" w:themeShade="A6"/>
              <w:bottom w:val="single" w:sz="4" w:space="0" w:color="auto"/>
            </w:tcBorders>
          </w:tcPr>
          <w:p w:rsidR="007B4299" w:rsidRPr="00807ACC" w:rsidRDefault="007B4299" w:rsidP="00E31026">
            <w:pPr>
              <w:pStyle w:val="TableText"/>
            </w:pPr>
            <w:r w:rsidRPr="00807ACC">
              <w:t>Unknown</w:t>
            </w:r>
          </w:p>
        </w:tc>
        <w:tc>
          <w:tcPr>
            <w:tcW w:w="2622" w:type="dxa"/>
            <w:tcBorders>
              <w:top w:val="single" w:sz="4" w:space="0" w:color="A6A6A6" w:themeColor="background1" w:themeShade="A6"/>
              <w:bottom w:val="single" w:sz="4" w:space="0" w:color="auto"/>
            </w:tcBorders>
          </w:tcPr>
          <w:p w:rsidR="007B4299" w:rsidRPr="00807ACC" w:rsidRDefault="007B4299" w:rsidP="00E31026">
            <w:pPr>
              <w:pStyle w:val="TableText"/>
              <w:tabs>
                <w:tab w:val="decimal" w:pos="1502"/>
              </w:tabs>
            </w:pPr>
            <w:r w:rsidRPr="00807ACC">
              <w:t>2</w:t>
            </w:r>
          </w:p>
        </w:tc>
        <w:tc>
          <w:tcPr>
            <w:tcW w:w="2622" w:type="dxa"/>
            <w:tcBorders>
              <w:top w:val="single" w:sz="4" w:space="0" w:color="A6A6A6" w:themeColor="background1" w:themeShade="A6"/>
              <w:bottom w:val="single" w:sz="4" w:space="0" w:color="auto"/>
            </w:tcBorders>
          </w:tcPr>
          <w:p w:rsidR="007B4299" w:rsidRPr="00807ACC" w:rsidRDefault="007B4299" w:rsidP="00E31026">
            <w:pPr>
              <w:pStyle w:val="TableText"/>
              <w:tabs>
                <w:tab w:val="decimal" w:pos="1502"/>
              </w:tabs>
            </w:pPr>
            <w:r w:rsidRPr="00807ACC">
              <w:t>17</w:t>
            </w:r>
          </w:p>
        </w:tc>
        <w:tc>
          <w:tcPr>
            <w:tcW w:w="1419" w:type="dxa"/>
            <w:tcBorders>
              <w:top w:val="single" w:sz="4" w:space="0" w:color="A6A6A6" w:themeColor="background1" w:themeShade="A6"/>
              <w:bottom w:val="single" w:sz="4" w:space="0" w:color="auto"/>
            </w:tcBorders>
          </w:tcPr>
          <w:p w:rsidR="007B4299" w:rsidRPr="00807ACC" w:rsidRDefault="00E31026" w:rsidP="00E31026">
            <w:pPr>
              <w:pStyle w:val="TableText"/>
              <w:tabs>
                <w:tab w:val="decimal" w:pos="652"/>
              </w:tabs>
            </w:pPr>
            <w:r w:rsidRPr="00807ACC">
              <w:t>–</w:t>
            </w:r>
          </w:p>
        </w:tc>
      </w:tr>
      <w:tr w:rsidR="007B4299" w:rsidRPr="00807ACC" w:rsidTr="00E31026">
        <w:trPr>
          <w:cantSplit/>
        </w:trPr>
        <w:tc>
          <w:tcPr>
            <w:tcW w:w="2694" w:type="dxa"/>
            <w:tcBorders>
              <w:top w:val="single" w:sz="4" w:space="0" w:color="auto"/>
            </w:tcBorders>
          </w:tcPr>
          <w:p w:rsidR="007B4299" w:rsidRPr="00807ACC" w:rsidRDefault="007B4299" w:rsidP="00E31026">
            <w:pPr>
              <w:pStyle w:val="TableText"/>
              <w:rPr>
                <w:b/>
              </w:rPr>
            </w:pPr>
            <w:r w:rsidRPr="00807ACC">
              <w:rPr>
                <w:b/>
              </w:rPr>
              <w:t>New Zealand</w:t>
            </w:r>
          </w:p>
        </w:tc>
        <w:tc>
          <w:tcPr>
            <w:tcW w:w="2622" w:type="dxa"/>
            <w:tcBorders>
              <w:top w:val="single" w:sz="4" w:space="0" w:color="auto"/>
            </w:tcBorders>
          </w:tcPr>
          <w:p w:rsidR="007B4299" w:rsidRPr="00807ACC" w:rsidRDefault="007B4299" w:rsidP="00E31026">
            <w:pPr>
              <w:pStyle w:val="TableText"/>
              <w:tabs>
                <w:tab w:val="decimal" w:pos="1502"/>
              </w:tabs>
              <w:rPr>
                <w:b/>
                <w:bCs/>
              </w:rPr>
            </w:pPr>
            <w:r w:rsidRPr="00807ACC">
              <w:rPr>
                <w:b/>
                <w:bCs/>
              </w:rPr>
              <w:t>1,459</w:t>
            </w:r>
          </w:p>
        </w:tc>
        <w:tc>
          <w:tcPr>
            <w:tcW w:w="2622" w:type="dxa"/>
            <w:tcBorders>
              <w:top w:val="single" w:sz="4" w:space="0" w:color="auto"/>
            </w:tcBorders>
          </w:tcPr>
          <w:p w:rsidR="007B4299" w:rsidRPr="00807ACC" w:rsidRDefault="007B4299" w:rsidP="00E31026">
            <w:pPr>
              <w:pStyle w:val="TableText"/>
              <w:tabs>
                <w:tab w:val="decimal" w:pos="1502"/>
              </w:tabs>
              <w:rPr>
                <w:b/>
                <w:bCs/>
              </w:rPr>
            </w:pPr>
            <w:r w:rsidRPr="00807ACC">
              <w:rPr>
                <w:b/>
                <w:bCs/>
              </w:rPr>
              <w:t>8,790</w:t>
            </w:r>
          </w:p>
        </w:tc>
        <w:tc>
          <w:tcPr>
            <w:tcW w:w="1419" w:type="dxa"/>
            <w:tcBorders>
              <w:top w:val="single" w:sz="4" w:space="0" w:color="auto"/>
            </w:tcBorders>
          </w:tcPr>
          <w:p w:rsidR="007B4299" w:rsidRPr="00807ACC" w:rsidRDefault="007B4299" w:rsidP="00E31026">
            <w:pPr>
              <w:pStyle w:val="TableText"/>
              <w:tabs>
                <w:tab w:val="decimal" w:pos="652"/>
              </w:tabs>
              <w:rPr>
                <w:b/>
                <w:bCs/>
              </w:rPr>
            </w:pPr>
            <w:r w:rsidRPr="00807ACC">
              <w:rPr>
                <w:b/>
                <w:bCs/>
              </w:rPr>
              <w:t>16.6</w:t>
            </w:r>
          </w:p>
        </w:tc>
      </w:tr>
    </w:tbl>
    <w:p w:rsidR="00E31026" w:rsidRPr="00807ACC" w:rsidRDefault="00E31026" w:rsidP="00E31026"/>
    <w:p w:rsidR="00B654A7" w:rsidRPr="00807ACC" w:rsidRDefault="00B654A7" w:rsidP="00E31026"/>
    <w:p w:rsidR="00E86851" w:rsidRPr="00807ACC" w:rsidRDefault="00E86851" w:rsidP="00562597">
      <w:pPr>
        <w:pStyle w:val="Table"/>
      </w:pPr>
      <w:bookmarkStart w:id="174" w:name="_Toc397424553"/>
      <w:bookmarkStart w:id="175" w:name="_Toc428901241"/>
      <w:r w:rsidRPr="00807ACC">
        <w:lastRenderedPageBreak/>
        <w:t xml:space="preserve">Table </w:t>
      </w:r>
      <w:r w:rsidR="00C16AF8">
        <w:fldChar w:fldCharType="begin"/>
      </w:r>
      <w:r w:rsidR="00C16AF8">
        <w:instrText xml:space="preserve"> SEQ Table \* ARABIC </w:instrText>
      </w:r>
      <w:r w:rsidR="00C16AF8">
        <w:fldChar w:fldCharType="separate"/>
      </w:r>
      <w:r w:rsidR="001D4BF9">
        <w:rPr>
          <w:noProof/>
        </w:rPr>
        <w:t>10</w:t>
      </w:r>
      <w:r w:rsidR="00C16AF8">
        <w:rPr>
          <w:noProof/>
        </w:rPr>
        <w:fldChar w:fldCharType="end"/>
      </w:r>
      <w:r w:rsidRPr="00807ACC">
        <w:t xml:space="preserve">: Number and percentage of deliveries by caesarean section among </w:t>
      </w:r>
      <w:r w:rsidR="00DB498A" w:rsidRPr="00807ACC">
        <w:t>standard primiparae</w:t>
      </w:r>
      <w:r w:rsidRPr="00807ACC">
        <w:t xml:space="preserve">, by </w:t>
      </w:r>
      <w:r w:rsidR="00B654A7" w:rsidRPr="00807ACC">
        <w:t>place of birth</w:t>
      </w:r>
      <w:r w:rsidR="00C37E58" w:rsidRPr="00807ACC">
        <w:t>, 2013</w:t>
      </w:r>
      <w:bookmarkEnd w:id="172"/>
      <w:bookmarkEnd w:id="173"/>
      <w:bookmarkEnd w:id="174"/>
      <w:bookmarkEnd w:id="175"/>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544"/>
        <w:gridCol w:w="2339"/>
        <w:gridCol w:w="2339"/>
        <w:gridCol w:w="1134"/>
      </w:tblGrid>
      <w:tr w:rsidR="00B654A7" w:rsidRPr="00807ACC" w:rsidTr="00562597">
        <w:trPr>
          <w:cantSplit/>
        </w:trPr>
        <w:tc>
          <w:tcPr>
            <w:tcW w:w="3544" w:type="dxa"/>
            <w:tcBorders>
              <w:top w:val="single" w:sz="4" w:space="0" w:color="auto"/>
              <w:bottom w:val="single" w:sz="4" w:space="0" w:color="auto"/>
            </w:tcBorders>
          </w:tcPr>
          <w:p w:rsidR="00B654A7" w:rsidRPr="00807ACC" w:rsidRDefault="00B654A7" w:rsidP="00562597">
            <w:pPr>
              <w:pStyle w:val="TableText"/>
              <w:keepNext/>
              <w:rPr>
                <w:b/>
              </w:rPr>
            </w:pPr>
            <w:r w:rsidRPr="00807ACC">
              <w:rPr>
                <w:b/>
              </w:rPr>
              <w:t>Place of birth</w:t>
            </w:r>
          </w:p>
        </w:tc>
        <w:tc>
          <w:tcPr>
            <w:tcW w:w="2339" w:type="dxa"/>
            <w:tcBorders>
              <w:top w:val="single" w:sz="4" w:space="0" w:color="auto"/>
              <w:bottom w:val="single" w:sz="4" w:space="0" w:color="auto"/>
            </w:tcBorders>
          </w:tcPr>
          <w:p w:rsidR="00B654A7" w:rsidRPr="00807ACC" w:rsidRDefault="00B654A7" w:rsidP="00562597">
            <w:pPr>
              <w:pStyle w:val="TableText"/>
              <w:keepNext/>
              <w:jc w:val="center"/>
              <w:rPr>
                <w:b/>
              </w:rPr>
            </w:pPr>
            <w:r w:rsidRPr="00807ACC">
              <w:rPr>
                <w:b/>
              </w:rPr>
              <w:t>Caesarean sections</w:t>
            </w:r>
          </w:p>
        </w:tc>
        <w:tc>
          <w:tcPr>
            <w:tcW w:w="2339" w:type="dxa"/>
            <w:tcBorders>
              <w:top w:val="single" w:sz="4" w:space="0" w:color="auto"/>
              <w:bottom w:val="single" w:sz="4" w:space="0" w:color="auto"/>
            </w:tcBorders>
          </w:tcPr>
          <w:p w:rsidR="00B654A7" w:rsidRPr="00807ACC" w:rsidRDefault="00B654A7" w:rsidP="00562597">
            <w:pPr>
              <w:pStyle w:val="TableText"/>
              <w:keepNext/>
              <w:jc w:val="center"/>
              <w:rPr>
                <w:b/>
              </w:rPr>
            </w:pPr>
            <w:r w:rsidRPr="00807ACC">
              <w:rPr>
                <w:b/>
              </w:rPr>
              <w:t>Standard primiparae</w:t>
            </w:r>
          </w:p>
        </w:tc>
        <w:tc>
          <w:tcPr>
            <w:tcW w:w="1134" w:type="dxa"/>
            <w:tcBorders>
              <w:top w:val="single" w:sz="4" w:space="0" w:color="auto"/>
              <w:bottom w:val="single" w:sz="4" w:space="0" w:color="auto"/>
            </w:tcBorders>
          </w:tcPr>
          <w:p w:rsidR="00B654A7" w:rsidRPr="00807ACC" w:rsidRDefault="00B654A7" w:rsidP="00562597">
            <w:pPr>
              <w:pStyle w:val="TableText"/>
              <w:keepNext/>
              <w:jc w:val="center"/>
              <w:rPr>
                <w:b/>
              </w:rPr>
            </w:pPr>
            <w:r w:rsidRPr="00807ACC">
              <w:rPr>
                <w:b/>
              </w:rPr>
              <w:t>Rate (%)</w:t>
            </w:r>
          </w:p>
        </w:tc>
      </w:tr>
      <w:tr w:rsidR="00215354" w:rsidRPr="00807ACC" w:rsidTr="00E407EB">
        <w:trPr>
          <w:cantSplit/>
        </w:trPr>
        <w:tc>
          <w:tcPr>
            <w:tcW w:w="3544" w:type="dxa"/>
            <w:tcBorders>
              <w:top w:val="single" w:sz="4" w:space="0" w:color="auto"/>
              <w:bottom w:val="single" w:sz="4" w:space="0" w:color="A6A6A6" w:themeColor="background1" w:themeShade="A6"/>
            </w:tcBorders>
          </w:tcPr>
          <w:p w:rsidR="00215354" w:rsidRPr="00807ACC" w:rsidRDefault="00215354" w:rsidP="00562597">
            <w:pPr>
              <w:pStyle w:val="TableText"/>
              <w:keepNext/>
            </w:pPr>
            <w:proofErr w:type="spellStart"/>
            <w:r w:rsidRPr="00807ACC">
              <w:t>Whangarei</w:t>
            </w:r>
            <w:proofErr w:type="spellEnd"/>
          </w:p>
        </w:tc>
        <w:tc>
          <w:tcPr>
            <w:tcW w:w="2339" w:type="dxa"/>
            <w:tcBorders>
              <w:top w:val="single" w:sz="4" w:space="0" w:color="auto"/>
              <w:bottom w:val="single" w:sz="4" w:space="0" w:color="A6A6A6" w:themeColor="background1" w:themeShade="A6"/>
            </w:tcBorders>
          </w:tcPr>
          <w:p w:rsidR="00215354" w:rsidRPr="00807ACC" w:rsidRDefault="00215354" w:rsidP="00E407EB">
            <w:pPr>
              <w:pStyle w:val="TableText"/>
              <w:keepNext/>
              <w:tabs>
                <w:tab w:val="decimal" w:pos="1295"/>
              </w:tabs>
              <w:rPr>
                <w:rFonts w:cs="Arial"/>
                <w:color w:val="000000"/>
                <w:szCs w:val="18"/>
                <w:lang w:eastAsia="en-NZ"/>
              </w:rPr>
            </w:pPr>
            <w:r w:rsidRPr="00807ACC">
              <w:rPr>
                <w:rFonts w:cs="Arial"/>
                <w:color w:val="000000"/>
                <w:szCs w:val="18"/>
              </w:rPr>
              <w:t>19</w:t>
            </w:r>
          </w:p>
        </w:tc>
        <w:tc>
          <w:tcPr>
            <w:tcW w:w="2339" w:type="dxa"/>
            <w:tcBorders>
              <w:top w:val="single" w:sz="4" w:space="0" w:color="auto"/>
              <w:bottom w:val="single" w:sz="4" w:space="0" w:color="A6A6A6" w:themeColor="background1" w:themeShade="A6"/>
            </w:tcBorders>
          </w:tcPr>
          <w:p w:rsidR="00215354" w:rsidRPr="00807ACC" w:rsidRDefault="00215354" w:rsidP="00E407EB">
            <w:pPr>
              <w:pStyle w:val="TableText"/>
              <w:keepNext/>
              <w:tabs>
                <w:tab w:val="decimal" w:pos="1295"/>
              </w:tabs>
              <w:rPr>
                <w:rFonts w:cs="Arial"/>
                <w:color w:val="000000"/>
                <w:szCs w:val="18"/>
              </w:rPr>
            </w:pPr>
            <w:r w:rsidRPr="00807ACC">
              <w:rPr>
                <w:rFonts w:cs="Arial"/>
                <w:color w:val="000000"/>
                <w:szCs w:val="18"/>
              </w:rPr>
              <w:t>198</w:t>
            </w:r>
          </w:p>
        </w:tc>
        <w:tc>
          <w:tcPr>
            <w:tcW w:w="1134" w:type="dxa"/>
            <w:tcBorders>
              <w:top w:val="single" w:sz="4" w:space="0" w:color="auto"/>
              <w:bottom w:val="single" w:sz="4" w:space="0" w:color="A6A6A6" w:themeColor="background1" w:themeShade="A6"/>
            </w:tcBorders>
          </w:tcPr>
          <w:p w:rsidR="00215354" w:rsidRPr="00807ACC" w:rsidRDefault="00215354" w:rsidP="00E407EB">
            <w:pPr>
              <w:pStyle w:val="TableText"/>
              <w:keepNext/>
              <w:tabs>
                <w:tab w:val="decimal" w:pos="531"/>
              </w:tabs>
              <w:rPr>
                <w:rFonts w:cs="Arial"/>
                <w:color w:val="000000"/>
                <w:szCs w:val="18"/>
              </w:rPr>
            </w:pPr>
            <w:r w:rsidRPr="00807ACC">
              <w:rPr>
                <w:rFonts w:cs="Arial"/>
                <w:color w:val="000000"/>
                <w:szCs w:val="18"/>
              </w:rPr>
              <w:t>9.6</w:t>
            </w:r>
          </w:p>
        </w:tc>
      </w:tr>
      <w:tr w:rsidR="00215354" w:rsidRPr="00807ACC" w:rsidTr="00E407EB">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562597">
            <w:pPr>
              <w:pStyle w:val="TableText"/>
              <w:keepNext/>
            </w:pPr>
            <w:r w:rsidRPr="00807ACC">
              <w:t>North Shore</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keepNext/>
              <w:tabs>
                <w:tab w:val="decimal" w:pos="1295"/>
              </w:tabs>
              <w:rPr>
                <w:rFonts w:cs="Arial"/>
                <w:color w:val="000000"/>
                <w:szCs w:val="18"/>
              </w:rPr>
            </w:pPr>
            <w:r w:rsidRPr="00807ACC">
              <w:rPr>
                <w:rFonts w:cs="Arial"/>
                <w:color w:val="000000"/>
                <w:szCs w:val="18"/>
              </w:rPr>
              <w:t>130</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keepNext/>
              <w:tabs>
                <w:tab w:val="decimal" w:pos="1295"/>
              </w:tabs>
              <w:rPr>
                <w:rFonts w:cs="Arial"/>
                <w:color w:val="000000"/>
                <w:szCs w:val="18"/>
              </w:rPr>
            </w:pPr>
            <w:r w:rsidRPr="00807ACC">
              <w:rPr>
                <w:rFonts w:cs="Arial"/>
                <w:color w:val="000000"/>
                <w:szCs w:val="18"/>
              </w:rPr>
              <w:t>624</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keepNext/>
              <w:tabs>
                <w:tab w:val="decimal" w:pos="531"/>
              </w:tabs>
              <w:rPr>
                <w:rFonts w:cs="Arial"/>
                <w:color w:val="000000"/>
                <w:szCs w:val="18"/>
              </w:rPr>
            </w:pPr>
            <w:r w:rsidRPr="00807ACC">
              <w:rPr>
                <w:rFonts w:cs="Arial"/>
                <w:color w:val="000000"/>
                <w:szCs w:val="18"/>
              </w:rPr>
              <w:t>20.8</w:t>
            </w:r>
          </w:p>
        </w:tc>
      </w:tr>
      <w:tr w:rsidR="00215354" w:rsidRPr="00807ACC" w:rsidTr="00E407EB">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562597">
            <w:pPr>
              <w:pStyle w:val="TableText"/>
              <w:keepNext/>
            </w:pPr>
            <w:r w:rsidRPr="00807ACC">
              <w:t>Waitakere</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keepNext/>
              <w:tabs>
                <w:tab w:val="decimal" w:pos="1295"/>
              </w:tabs>
              <w:rPr>
                <w:rFonts w:cs="Arial"/>
                <w:color w:val="000000"/>
                <w:szCs w:val="18"/>
              </w:rPr>
            </w:pPr>
            <w:r w:rsidRPr="00807ACC">
              <w:rPr>
                <w:rFonts w:cs="Arial"/>
                <w:color w:val="000000"/>
                <w:szCs w:val="18"/>
              </w:rPr>
              <w:t>76</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keepNext/>
              <w:tabs>
                <w:tab w:val="decimal" w:pos="1295"/>
              </w:tabs>
              <w:rPr>
                <w:rFonts w:cs="Arial"/>
                <w:color w:val="000000"/>
                <w:szCs w:val="18"/>
              </w:rPr>
            </w:pPr>
            <w:r w:rsidRPr="00807ACC">
              <w:rPr>
                <w:rFonts w:cs="Arial"/>
                <w:color w:val="000000"/>
                <w:szCs w:val="18"/>
              </w:rPr>
              <w:t>520</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keepNext/>
              <w:tabs>
                <w:tab w:val="decimal" w:pos="531"/>
              </w:tabs>
              <w:rPr>
                <w:rFonts w:cs="Arial"/>
                <w:color w:val="000000"/>
                <w:szCs w:val="18"/>
              </w:rPr>
            </w:pPr>
            <w:r w:rsidRPr="00807ACC">
              <w:rPr>
                <w:rFonts w:cs="Arial"/>
                <w:color w:val="000000"/>
                <w:szCs w:val="18"/>
              </w:rPr>
              <w:t>14.6</w:t>
            </w:r>
          </w:p>
        </w:tc>
      </w:tr>
      <w:tr w:rsidR="00215354" w:rsidRPr="00807ACC" w:rsidTr="00E407EB">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562597">
            <w:pPr>
              <w:pStyle w:val="TableText"/>
              <w:keepNext/>
            </w:pPr>
            <w:r w:rsidRPr="00807ACC">
              <w:t>Auckland City</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keepNext/>
              <w:tabs>
                <w:tab w:val="decimal" w:pos="1295"/>
              </w:tabs>
              <w:rPr>
                <w:rFonts w:cs="Arial"/>
                <w:color w:val="000000"/>
                <w:szCs w:val="18"/>
              </w:rPr>
            </w:pPr>
            <w:r w:rsidRPr="00807ACC">
              <w:rPr>
                <w:rFonts w:cs="Arial"/>
                <w:color w:val="000000"/>
                <w:szCs w:val="18"/>
              </w:rPr>
              <w:t>288</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keepNext/>
              <w:tabs>
                <w:tab w:val="decimal" w:pos="1295"/>
              </w:tabs>
              <w:rPr>
                <w:rFonts w:cs="Arial"/>
                <w:color w:val="000000"/>
                <w:szCs w:val="18"/>
              </w:rPr>
            </w:pPr>
            <w:r w:rsidRPr="00807ACC">
              <w:rPr>
                <w:rFonts w:cs="Arial"/>
                <w:color w:val="000000"/>
                <w:szCs w:val="18"/>
              </w:rPr>
              <w:t>1,224</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keepNext/>
              <w:tabs>
                <w:tab w:val="decimal" w:pos="531"/>
              </w:tabs>
              <w:rPr>
                <w:rFonts w:cs="Arial"/>
                <w:color w:val="000000"/>
                <w:szCs w:val="18"/>
              </w:rPr>
            </w:pPr>
            <w:r w:rsidRPr="00807ACC">
              <w:rPr>
                <w:rFonts w:cs="Arial"/>
                <w:color w:val="000000"/>
                <w:szCs w:val="18"/>
              </w:rPr>
              <w:t>23.5</w:t>
            </w:r>
          </w:p>
        </w:tc>
      </w:tr>
      <w:tr w:rsidR="00215354" w:rsidRPr="00807ACC" w:rsidTr="00E407EB">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562597">
            <w:pPr>
              <w:pStyle w:val="TableText"/>
              <w:keepNext/>
            </w:pPr>
            <w:r w:rsidRPr="00807ACC">
              <w:t>Middlemore</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keepNext/>
              <w:tabs>
                <w:tab w:val="decimal" w:pos="1295"/>
              </w:tabs>
              <w:rPr>
                <w:rFonts w:cs="Arial"/>
                <w:color w:val="000000"/>
                <w:szCs w:val="18"/>
              </w:rPr>
            </w:pPr>
            <w:r w:rsidRPr="00807ACC">
              <w:rPr>
                <w:rFonts w:cs="Arial"/>
                <w:color w:val="000000"/>
                <w:szCs w:val="18"/>
              </w:rPr>
              <w:t>168</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keepNext/>
              <w:tabs>
                <w:tab w:val="decimal" w:pos="1295"/>
              </w:tabs>
              <w:rPr>
                <w:rFonts w:cs="Arial"/>
                <w:color w:val="000000"/>
                <w:szCs w:val="18"/>
              </w:rPr>
            </w:pPr>
            <w:r w:rsidRPr="00807ACC">
              <w:rPr>
                <w:rFonts w:cs="Arial"/>
                <w:color w:val="000000"/>
                <w:szCs w:val="18"/>
              </w:rPr>
              <w:t>848</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keepNext/>
              <w:tabs>
                <w:tab w:val="decimal" w:pos="531"/>
              </w:tabs>
              <w:rPr>
                <w:rFonts w:cs="Arial"/>
                <w:color w:val="000000"/>
                <w:szCs w:val="18"/>
              </w:rPr>
            </w:pPr>
            <w:r w:rsidRPr="00807ACC">
              <w:rPr>
                <w:rFonts w:cs="Arial"/>
                <w:color w:val="000000"/>
                <w:szCs w:val="18"/>
              </w:rPr>
              <w:t>19.8</w:t>
            </w:r>
          </w:p>
        </w:tc>
      </w:tr>
      <w:tr w:rsidR="00215354" w:rsidRPr="00807ACC" w:rsidTr="00E407EB">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562597">
            <w:pPr>
              <w:pStyle w:val="TableText"/>
              <w:keepNext/>
            </w:pPr>
            <w:r w:rsidRPr="00807ACC">
              <w:t>Waikato</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keepNext/>
              <w:tabs>
                <w:tab w:val="decimal" w:pos="1295"/>
              </w:tabs>
              <w:rPr>
                <w:rFonts w:cs="Arial"/>
                <w:color w:val="000000"/>
                <w:szCs w:val="18"/>
              </w:rPr>
            </w:pPr>
            <w:r w:rsidRPr="00807ACC">
              <w:rPr>
                <w:rFonts w:cs="Arial"/>
                <w:color w:val="000000"/>
                <w:szCs w:val="18"/>
              </w:rPr>
              <w:t>73</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keepNext/>
              <w:tabs>
                <w:tab w:val="decimal" w:pos="1295"/>
              </w:tabs>
              <w:rPr>
                <w:rFonts w:cs="Arial"/>
                <w:color w:val="000000"/>
                <w:szCs w:val="18"/>
              </w:rPr>
            </w:pPr>
            <w:r w:rsidRPr="00807ACC">
              <w:rPr>
                <w:rFonts w:cs="Arial"/>
                <w:color w:val="000000"/>
                <w:szCs w:val="18"/>
              </w:rPr>
              <w:t>454</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keepNext/>
              <w:tabs>
                <w:tab w:val="decimal" w:pos="531"/>
              </w:tabs>
              <w:rPr>
                <w:rFonts w:cs="Arial"/>
                <w:color w:val="000000"/>
                <w:szCs w:val="18"/>
              </w:rPr>
            </w:pPr>
            <w:r w:rsidRPr="00807ACC">
              <w:rPr>
                <w:rFonts w:cs="Arial"/>
                <w:color w:val="000000"/>
                <w:szCs w:val="18"/>
              </w:rPr>
              <w:t>16.1</w:t>
            </w:r>
          </w:p>
        </w:tc>
      </w:tr>
      <w:tr w:rsidR="00215354" w:rsidRPr="00807ACC" w:rsidTr="00E407EB">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562597">
            <w:pPr>
              <w:pStyle w:val="TableText"/>
              <w:keepNext/>
            </w:pPr>
            <w:proofErr w:type="spellStart"/>
            <w:r w:rsidRPr="00807ACC">
              <w:t>Rotorua</w:t>
            </w:r>
            <w:proofErr w:type="spellEnd"/>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keepNext/>
              <w:tabs>
                <w:tab w:val="decimal" w:pos="1295"/>
              </w:tabs>
              <w:rPr>
                <w:rFonts w:cs="Arial"/>
                <w:color w:val="000000"/>
                <w:szCs w:val="18"/>
              </w:rPr>
            </w:pPr>
            <w:r w:rsidRPr="00807ACC">
              <w:rPr>
                <w:rFonts w:cs="Arial"/>
                <w:color w:val="000000"/>
                <w:szCs w:val="18"/>
              </w:rPr>
              <w:t>25</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keepNext/>
              <w:tabs>
                <w:tab w:val="decimal" w:pos="1295"/>
              </w:tabs>
              <w:rPr>
                <w:rFonts w:cs="Arial"/>
                <w:color w:val="000000"/>
                <w:szCs w:val="18"/>
              </w:rPr>
            </w:pPr>
            <w:r w:rsidRPr="00807ACC">
              <w:rPr>
                <w:rFonts w:cs="Arial"/>
                <w:color w:val="000000"/>
                <w:szCs w:val="18"/>
              </w:rPr>
              <w:t>156</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keepNext/>
              <w:tabs>
                <w:tab w:val="decimal" w:pos="531"/>
              </w:tabs>
              <w:rPr>
                <w:rFonts w:cs="Arial"/>
                <w:color w:val="000000"/>
                <w:szCs w:val="18"/>
              </w:rPr>
            </w:pPr>
            <w:r w:rsidRPr="00807ACC">
              <w:rPr>
                <w:rFonts w:cs="Arial"/>
                <w:color w:val="000000"/>
                <w:szCs w:val="18"/>
              </w:rPr>
              <w:t>16.0</w:t>
            </w:r>
          </w:p>
        </w:tc>
      </w:tr>
      <w:tr w:rsidR="00215354" w:rsidRPr="00807ACC" w:rsidTr="00E407EB">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562597">
            <w:pPr>
              <w:pStyle w:val="TableText"/>
              <w:keepNext/>
            </w:pPr>
            <w:r w:rsidRPr="00807ACC">
              <w:t>Tauranga</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keepNext/>
              <w:tabs>
                <w:tab w:val="decimal" w:pos="1295"/>
              </w:tabs>
              <w:rPr>
                <w:rFonts w:cs="Arial"/>
                <w:color w:val="000000"/>
                <w:szCs w:val="18"/>
              </w:rPr>
            </w:pPr>
            <w:r w:rsidRPr="00807ACC">
              <w:rPr>
                <w:rFonts w:cs="Arial"/>
                <w:color w:val="000000"/>
                <w:szCs w:val="18"/>
              </w:rPr>
              <w:t>50</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keepNext/>
              <w:tabs>
                <w:tab w:val="decimal" w:pos="1295"/>
              </w:tabs>
              <w:rPr>
                <w:rFonts w:cs="Arial"/>
                <w:color w:val="000000"/>
                <w:szCs w:val="18"/>
              </w:rPr>
            </w:pPr>
            <w:r w:rsidRPr="00807ACC">
              <w:rPr>
                <w:rFonts w:cs="Arial"/>
                <w:color w:val="000000"/>
                <w:szCs w:val="18"/>
              </w:rPr>
              <w:t>311</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keepNext/>
              <w:tabs>
                <w:tab w:val="decimal" w:pos="531"/>
              </w:tabs>
              <w:rPr>
                <w:rFonts w:cs="Arial"/>
                <w:color w:val="000000"/>
                <w:szCs w:val="18"/>
              </w:rPr>
            </w:pPr>
            <w:r w:rsidRPr="00807ACC">
              <w:rPr>
                <w:rFonts w:cs="Arial"/>
                <w:color w:val="000000"/>
                <w:szCs w:val="18"/>
              </w:rPr>
              <w:t>16.1</w:t>
            </w:r>
          </w:p>
        </w:tc>
      </w:tr>
      <w:tr w:rsidR="00215354" w:rsidRPr="00807ACC" w:rsidTr="00E407EB">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562597">
            <w:pPr>
              <w:pStyle w:val="TableText"/>
              <w:keepNext/>
            </w:pPr>
            <w:proofErr w:type="spellStart"/>
            <w:r w:rsidRPr="00807ACC">
              <w:t>Whakatane</w:t>
            </w:r>
            <w:proofErr w:type="spellEnd"/>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keepNext/>
              <w:tabs>
                <w:tab w:val="decimal" w:pos="1295"/>
              </w:tabs>
              <w:rPr>
                <w:rFonts w:cs="Arial"/>
                <w:color w:val="000000"/>
                <w:szCs w:val="18"/>
              </w:rPr>
            </w:pPr>
            <w:r w:rsidRPr="00807ACC">
              <w:rPr>
                <w:rFonts w:cs="Arial"/>
                <w:color w:val="000000"/>
                <w:szCs w:val="18"/>
              </w:rPr>
              <w:t>11</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keepNext/>
              <w:tabs>
                <w:tab w:val="decimal" w:pos="1295"/>
              </w:tabs>
              <w:rPr>
                <w:rFonts w:cs="Arial"/>
                <w:color w:val="000000"/>
                <w:szCs w:val="18"/>
              </w:rPr>
            </w:pPr>
            <w:r w:rsidRPr="00807ACC">
              <w:rPr>
                <w:rFonts w:cs="Arial"/>
                <w:color w:val="000000"/>
                <w:szCs w:val="18"/>
              </w:rPr>
              <w:t>70</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keepNext/>
              <w:tabs>
                <w:tab w:val="decimal" w:pos="531"/>
              </w:tabs>
              <w:rPr>
                <w:rFonts w:cs="Arial"/>
                <w:color w:val="000000"/>
                <w:szCs w:val="18"/>
              </w:rPr>
            </w:pPr>
            <w:r w:rsidRPr="00807ACC">
              <w:rPr>
                <w:rFonts w:cs="Arial"/>
                <w:color w:val="000000"/>
                <w:szCs w:val="18"/>
              </w:rPr>
              <w:t>15.7</w:t>
            </w:r>
          </w:p>
        </w:tc>
      </w:tr>
      <w:tr w:rsidR="00215354" w:rsidRPr="00807ACC" w:rsidTr="00E407EB">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562597">
            <w:pPr>
              <w:pStyle w:val="TableText"/>
              <w:keepNext/>
            </w:pPr>
            <w:proofErr w:type="spellStart"/>
            <w:r w:rsidRPr="00807ACC">
              <w:t>Gisborne</w:t>
            </w:r>
            <w:proofErr w:type="spellEnd"/>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keepNext/>
              <w:tabs>
                <w:tab w:val="decimal" w:pos="1295"/>
              </w:tabs>
              <w:rPr>
                <w:rFonts w:cs="Arial"/>
                <w:color w:val="000000"/>
                <w:szCs w:val="18"/>
              </w:rPr>
            </w:pPr>
            <w:r w:rsidRPr="00807ACC">
              <w:rPr>
                <w:rFonts w:cs="Arial"/>
                <w:color w:val="000000"/>
                <w:szCs w:val="18"/>
              </w:rPr>
              <w:t>14</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keepNext/>
              <w:tabs>
                <w:tab w:val="decimal" w:pos="1295"/>
              </w:tabs>
              <w:rPr>
                <w:rFonts w:cs="Arial"/>
                <w:color w:val="000000"/>
                <w:szCs w:val="18"/>
              </w:rPr>
            </w:pPr>
            <w:r w:rsidRPr="00807ACC">
              <w:rPr>
                <w:rFonts w:cs="Arial"/>
                <w:color w:val="000000"/>
                <w:szCs w:val="18"/>
              </w:rPr>
              <w:t>99</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keepNext/>
              <w:tabs>
                <w:tab w:val="decimal" w:pos="531"/>
              </w:tabs>
              <w:rPr>
                <w:rFonts w:cs="Arial"/>
                <w:color w:val="000000"/>
                <w:szCs w:val="18"/>
              </w:rPr>
            </w:pPr>
            <w:r w:rsidRPr="00807ACC">
              <w:rPr>
                <w:rFonts w:cs="Arial"/>
                <w:color w:val="000000"/>
                <w:szCs w:val="18"/>
              </w:rPr>
              <w:t>14.1</w:t>
            </w:r>
          </w:p>
        </w:tc>
      </w:tr>
      <w:tr w:rsidR="00215354" w:rsidRPr="00807ACC" w:rsidTr="00E407EB">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562597">
            <w:pPr>
              <w:pStyle w:val="TableText"/>
              <w:keepNext/>
            </w:pPr>
            <w:r w:rsidRPr="00807ACC">
              <w:t>Hawke</w:t>
            </w:r>
            <w:r w:rsidR="000F3E15" w:rsidRPr="00807ACC">
              <w:t>’</w:t>
            </w:r>
            <w:r w:rsidRPr="00807ACC">
              <w:t>s Bay</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keepNext/>
              <w:tabs>
                <w:tab w:val="decimal" w:pos="1295"/>
              </w:tabs>
              <w:rPr>
                <w:rFonts w:cs="Arial"/>
                <w:color w:val="000000"/>
                <w:szCs w:val="18"/>
              </w:rPr>
            </w:pPr>
            <w:r w:rsidRPr="00807ACC">
              <w:rPr>
                <w:rFonts w:cs="Arial"/>
                <w:color w:val="000000"/>
                <w:szCs w:val="18"/>
              </w:rPr>
              <w:t>47</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keepNext/>
              <w:tabs>
                <w:tab w:val="decimal" w:pos="1295"/>
              </w:tabs>
              <w:rPr>
                <w:rFonts w:cs="Arial"/>
                <w:color w:val="000000"/>
                <w:szCs w:val="18"/>
              </w:rPr>
            </w:pPr>
            <w:r w:rsidRPr="00807ACC">
              <w:rPr>
                <w:rFonts w:cs="Arial"/>
                <w:color w:val="000000"/>
                <w:szCs w:val="18"/>
              </w:rPr>
              <w:t>236</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keepNext/>
              <w:tabs>
                <w:tab w:val="decimal" w:pos="531"/>
              </w:tabs>
              <w:rPr>
                <w:rFonts w:cs="Arial"/>
                <w:color w:val="000000"/>
                <w:szCs w:val="18"/>
              </w:rPr>
            </w:pPr>
            <w:r w:rsidRPr="00807ACC">
              <w:rPr>
                <w:rFonts w:cs="Arial"/>
                <w:color w:val="000000"/>
                <w:szCs w:val="18"/>
              </w:rPr>
              <w:t>19.9</w:t>
            </w:r>
          </w:p>
        </w:tc>
      </w:tr>
      <w:tr w:rsidR="00215354" w:rsidRPr="00807ACC" w:rsidTr="00E407EB">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562597">
            <w:pPr>
              <w:pStyle w:val="TableText"/>
              <w:keepNext/>
            </w:pPr>
            <w:r w:rsidRPr="00807ACC">
              <w:t>Taranaki Base</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keepNext/>
              <w:tabs>
                <w:tab w:val="decimal" w:pos="1295"/>
              </w:tabs>
              <w:rPr>
                <w:rFonts w:cs="Arial"/>
                <w:color w:val="000000"/>
                <w:szCs w:val="18"/>
              </w:rPr>
            </w:pPr>
            <w:r w:rsidRPr="00807ACC">
              <w:rPr>
                <w:rFonts w:cs="Arial"/>
                <w:color w:val="000000"/>
                <w:szCs w:val="18"/>
              </w:rPr>
              <w:t>37</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keepNext/>
              <w:tabs>
                <w:tab w:val="decimal" w:pos="1295"/>
              </w:tabs>
              <w:rPr>
                <w:rFonts w:cs="Arial"/>
                <w:color w:val="000000"/>
                <w:szCs w:val="18"/>
              </w:rPr>
            </w:pPr>
            <w:r w:rsidRPr="00807ACC">
              <w:rPr>
                <w:rFonts w:cs="Arial"/>
                <w:color w:val="000000"/>
                <w:szCs w:val="18"/>
              </w:rPr>
              <w:t>206</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keepNext/>
              <w:tabs>
                <w:tab w:val="decimal" w:pos="531"/>
              </w:tabs>
              <w:rPr>
                <w:rFonts w:cs="Arial"/>
                <w:color w:val="000000"/>
                <w:szCs w:val="18"/>
              </w:rPr>
            </w:pPr>
            <w:r w:rsidRPr="00807ACC">
              <w:rPr>
                <w:rFonts w:cs="Arial"/>
                <w:color w:val="000000"/>
                <w:szCs w:val="18"/>
              </w:rPr>
              <w:t>18.0</w:t>
            </w:r>
          </w:p>
        </w:tc>
      </w:tr>
      <w:tr w:rsidR="00215354" w:rsidRPr="00807ACC" w:rsidTr="00E407EB">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562597">
            <w:pPr>
              <w:pStyle w:val="TableText"/>
            </w:pPr>
            <w:proofErr w:type="spellStart"/>
            <w:r w:rsidRPr="00807ACC">
              <w:t>Palmerston</w:t>
            </w:r>
            <w:proofErr w:type="spellEnd"/>
            <w:r w:rsidRPr="00807ACC">
              <w:t xml:space="preserve"> North</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tabs>
                <w:tab w:val="decimal" w:pos="1295"/>
              </w:tabs>
              <w:rPr>
                <w:rFonts w:cs="Arial"/>
                <w:color w:val="000000"/>
                <w:szCs w:val="18"/>
              </w:rPr>
            </w:pPr>
            <w:r w:rsidRPr="00807ACC">
              <w:rPr>
                <w:rFonts w:cs="Arial"/>
                <w:color w:val="000000"/>
                <w:szCs w:val="18"/>
              </w:rPr>
              <w:t>58</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tabs>
                <w:tab w:val="decimal" w:pos="1295"/>
              </w:tabs>
              <w:rPr>
                <w:rFonts w:cs="Arial"/>
                <w:color w:val="000000"/>
                <w:szCs w:val="18"/>
              </w:rPr>
            </w:pPr>
            <w:r w:rsidRPr="00807ACC">
              <w:rPr>
                <w:rFonts w:cs="Arial"/>
                <w:color w:val="000000"/>
                <w:szCs w:val="18"/>
              </w:rPr>
              <w:t>282</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tabs>
                <w:tab w:val="decimal" w:pos="531"/>
              </w:tabs>
              <w:rPr>
                <w:rFonts w:cs="Arial"/>
                <w:color w:val="000000"/>
                <w:szCs w:val="18"/>
              </w:rPr>
            </w:pPr>
            <w:r w:rsidRPr="00807ACC">
              <w:rPr>
                <w:rFonts w:cs="Arial"/>
                <w:color w:val="000000"/>
                <w:szCs w:val="18"/>
              </w:rPr>
              <w:t>20.6</w:t>
            </w:r>
          </w:p>
        </w:tc>
      </w:tr>
      <w:tr w:rsidR="00215354" w:rsidRPr="00807ACC" w:rsidTr="00E407EB">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562597">
            <w:pPr>
              <w:pStyle w:val="TableText"/>
            </w:pPr>
            <w:r w:rsidRPr="00807ACC">
              <w:t>Whanganui</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tabs>
                <w:tab w:val="decimal" w:pos="1295"/>
              </w:tabs>
              <w:rPr>
                <w:rFonts w:cs="Arial"/>
                <w:color w:val="000000"/>
                <w:szCs w:val="18"/>
              </w:rPr>
            </w:pPr>
            <w:r w:rsidRPr="00807ACC">
              <w:rPr>
                <w:rFonts w:cs="Arial"/>
                <w:color w:val="000000"/>
                <w:szCs w:val="18"/>
              </w:rPr>
              <w:t>4</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tabs>
                <w:tab w:val="decimal" w:pos="1295"/>
              </w:tabs>
              <w:rPr>
                <w:rFonts w:cs="Arial"/>
                <w:color w:val="000000"/>
                <w:szCs w:val="18"/>
              </w:rPr>
            </w:pPr>
            <w:r w:rsidRPr="00807ACC">
              <w:rPr>
                <w:rFonts w:cs="Arial"/>
                <w:color w:val="000000"/>
                <w:szCs w:val="18"/>
              </w:rPr>
              <w:t>104</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tabs>
                <w:tab w:val="decimal" w:pos="531"/>
              </w:tabs>
              <w:rPr>
                <w:rFonts w:cs="Arial"/>
                <w:color w:val="000000"/>
                <w:szCs w:val="18"/>
              </w:rPr>
            </w:pPr>
            <w:r w:rsidRPr="00807ACC">
              <w:rPr>
                <w:rFonts w:cs="Arial"/>
                <w:color w:val="000000"/>
                <w:szCs w:val="18"/>
              </w:rPr>
              <w:t>3.8</w:t>
            </w:r>
          </w:p>
        </w:tc>
      </w:tr>
      <w:tr w:rsidR="00215354" w:rsidRPr="00807ACC" w:rsidTr="00E407EB">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562597">
            <w:pPr>
              <w:pStyle w:val="TableText"/>
            </w:pPr>
            <w:r w:rsidRPr="00807ACC">
              <w:t>Wellington</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tabs>
                <w:tab w:val="decimal" w:pos="1295"/>
              </w:tabs>
              <w:rPr>
                <w:rFonts w:cs="Arial"/>
                <w:color w:val="000000"/>
                <w:szCs w:val="18"/>
              </w:rPr>
            </w:pPr>
            <w:r w:rsidRPr="00807ACC">
              <w:rPr>
                <w:rFonts w:cs="Arial"/>
                <w:color w:val="000000"/>
                <w:szCs w:val="18"/>
              </w:rPr>
              <w:t>110</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tabs>
                <w:tab w:val="decimal" w:pos="1295"/>
              </w:tabs>
              <w:rPr>
                <w:rFonts w:cs="Arial"/>
                <w:color w:val="000000"/>
                <w:szCs w:val="18"/>
              </w:rPr>
            </w:pPr>
            <w:r w:rsidRPr="00807ACC">
              <w:rPr>
                <w:rFonts w:cs="Arial"/>
                <w:color w:val="000000"/>
                <w:szCs w:val="18"/>
              </w:rPr>
              <w:t>504</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tabs>
                <w:tab w:val="decimal" w:pos="531"/>
              </w:tabs>
              <w:rPr>
                <w:rFonts w:cs="Arial"/>
                <w:color w:val="000000"/>
                <w:szCs w:val="18"/>
              </w:rPr>
            </w:pPr>
            <w:r w:rsidRPr="00807ACC">
              <w:rPr>
                <w:rFonts w:cs="Arial"/>
                <w:color w:val="000000"/>
                <w:szCs w:val="18"/>
              </w:rPr>
              <w:t>21.8</w:t>
            </w:r>
          </w:p>
        </w:tc>
      </w:tr>
      <w:tr w:rsidR="00215354" w:rsidRPr="00807ACC" w:rsidTr="00E407EB">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562597">
            <w:pPr>
              <w:pStyle w:val="TableText"/>
            </w:pPr>
            <w:r w:rsidRPr="00807ACC">
              <w:t>Hutt</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tabs>
                <w:tab w:val="decimal" w:pos="1295"/>
              </w:tabs>
              <w:rPr>
                <w:rFonts w:cs="Arial"/>
                <w:color w:val="000000"/>
                <w:szCs w:val="18"/>
              </w:rPr>
            </w:pPr>
            <w:r w:rsidRPr="00807ACC">
              <w:rPr>
                <w:rFonts w:cs="Arial"/>
                <w:color w:val="000000"/>
                <w:szCs w:val="18"/>
              </w:rPr>
              <w:t>41</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tabs>
                <w:tab w:val="decimal" w:pos="1295"/>
              </w:tabs>
              <w:rPr>
                <w:rFonts w:cs="Arial"/>
                <w:color w:val="000000"/>
                <w:szCs w:val="18"/>
              </w:rPr>
            </w:pPr>
            <w:r w:rsidRPr="00807ACC">
              <w:rPr>
                <w:rFonts w:cs="Arial"/>
                <w:color w:val="000000"/>
                <w:szCs w:val="18"/>
              </w:rPr>
              <w:t>266</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tabs>
                <w:tab w:val="decimal" w:pos="531"/>
              </w:tabs>
              <w:rPr>
                <w:rFonts w:cs="Arial"/>
                <w:color w:val="000000"/>
                <w:szCs w:val="18"/>
              </w:rPr>
            </w:pPr>
            <w:r w:rsidRPr="00807ACC">
              <w:rPr>
                <w:rFonts w:cs="Arial"/>
                <w:color w:val="000000"/>
                <w:szCs w:val="18"/>
              </w:rPr>
              <w:t>15.4</w:t>
            </w:r>
          </w:p>
        </w:tc>
      </w:tr>
      <w:tr w:rsidR="00215354" w:rsidRPr="00807ACC" w:rsidTr="00E407EB">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562597">
            <w:pPr>
              <w:pStyle w:val="TableText"/>
            </w:pPr>
            <w:r w:rsidRPr="00807ACC">
              <w:t>Wairarapa</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tabs>
                <w:tab w:val="decimal" w:pos="1295"/>
              </w:tabs>
              <w:rPr>
                <w:rFonts w:cs="Arial"/>
                <w:color w:val="000000"/>
                <w:szCs w:val="18"/>
              </w:rPr>
            </w:pPr>
            <w:r w:rsidRPr="00807ACC">
              <w:rPr>
                <w:rFonts w:cs="Arial"/>
                <w:color w:val="000000"/>
                <w:szCs w:val="18"/>
              </w:rPr>
              <w:t>15</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tabs>
                <w:tab w:val="decimal" w:pos="1295"/>
              </w:tabs>
              <w:rPr>
                <w:rFonts w:cs="Arial"/>
                <w:color w:val="000000"/>
                <w:szCs w:val="18"/>
              </w:rPr>
            </w:pPr>
            <w:r w:rsidRPr="00807ACC">
              <w:rPr>
                <w:rFonts w:cs="Arial"/>
                <w:color w:val="000000"/>
                <w:szCs w:val="18"/>
              </w:rPr>
              <w:t>64</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tabs>
                <w:tab w:val="decimal" w:pos="531"/>
              </w:tabs>
              <w:rPr>
                <w:rFonts w:cs="Arial"/>
                <w:color w:val="000000"/>
                <w:szCs w:val="18"/>
              </w:rPr>
            </w:pPr>
            <w:r w:rsidRPr="00807ACC">
              <w:rPr>
                <w:rFonts w:cs="Arial"/>
                <w:color w:val="000000"/>
                <w:szCs w:val="18"/>
              </w:rPr>
              <w:t>23.4</w:t>
            </w:r>
          </w:p>
        </w:tc>
      </w:tr>
      <w:tr w:rsidR="00215354" w:rsidRPr="00807ACC" w:rsidTr="00E407EB">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562597">
            <w:pPr>
              <w:pStyle w:val="TableText"/>
            </w:pPr>
            <w:r w:rsidRPr="00807ACC">
              <w:t>Wairau</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tabs>
                <w:tab w:val="decimal" w:pos="1295"/>
              </w:tabs>
              <w:rPr>
                <w:rFonts w:cs="Arial"/>
                <w:color w:val="000000"/>
                <w:szCs w:val="18"/>
              </w:rPr>
            </w:pPr>
            <w:r w:rsidRPr="00807ACC">
              <w:rPr>
                <w:rFonts w:cs="Arial"/>
                <w:color w:val="000000"/>
                <w:szCs w:val="18"/>
              </w:rPr>
              <w:t>16</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tabs>
                <w:tab w:val="decimal" w:pos="1295"/>
              </w:tabs>
              <w:rPr>
                <w:rFonts w:cs="Arial"/>
                <w:color w:val="000000"/>
                <w:szCs w:val="18"/>
              </w:rPr>
            </w:pPr>
            <w:r w:rsidRPr="00807ACC">
              <w:rPr>
                <w:rFonts w:cs="Arial"/>
                <w:color w:val="000000"/>
                <w:szCs w:val="18"/>
              </w:rPr>
              <w:t>73</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tabs>
                <w:tab w:val="decimal" w:pos="531"/>
              </w:tabs>
              <w:rPr>
                <w:rFonts w:cs="Arial"/>
                <w:color w:val="000000"/>
                <w:szCs w:val="18"/>
              </w:rPr>
            </w:pPr>
            <w:r w:rsidRPr="00807ACC">
              <w:rPr>
                <w:rFonts w:cs="Arial"/>
                <w:color w:val="000000"/>
                <w:szCs w:val="18"/>
              </w:rPr>
              <w:t>21.9</w:t>
            </w:r>
          </w:p>
        </w:tc>
      </w:tr>
      <w:tr w:rsidR="00215354" w:rsidRPr="00807ACC" w:rsidTr="00E407EB">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562597">
            <w:pPr>
              <w:pStyle w:val="TableText"/>
            </w:pPr>
            <w:r w:rsidRPr="00807ACC">
              <w:t>Nelson</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tabs>
                <w:tab w:val="decimal" w:pos="1295"/>
              </w:tabs>
              <w:rPr>
                <w:rFonts w:cs="Arial"/>
                <w:color w:val="000000"/>
                <w:szCs w:val="18"/>
              </w:rPr>
            </w:pPr>
            <w:r w:rsidRPr="00807ACC">
              <w:rPr>
                <w:rFonts w:cs="Arial"/>
                <w:color w:val="000000"/>
                <w:szCs w:val="18"/>
              </w:rPr>
              <w:t>33</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tabs>
                <w:tab w:val="decimal" w:pos="1295"/>
              </w:tabs>
              <w:rPr>
                <w:rFonts w:cs="Arial"/>
                <w:color w:val="000000"/>
                <w:szCs w:val="18"/>
              </w:rPr>
            </w:pPr>
            <w:r w:rsidRPr="00807ACC">
              <w:rPr>
                <w:rFonts w:cs="Arial"/>
                <w:color w:val="000000"/>
                <w:szCs w:val="18"/>
              </w:rPr>
              <w:t>160</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tabs>
                <w:tab w:val="decimal" w:pos="531"/>
              </w:tabs>
              <w:rPr>
                <w:rFonts w:cs="Arial"/>
                <w:color w:val="000000"/>
                <w:szCs w:val="18"/>
              </w:rPr>
            </w:pPr>
            <w:r w:rsidRPr="00807ACC">
              <w:rPr>
                <w:rFonts w:cs="Arial"/>
                <w:color w:val="000000"/>
                <w:szCs w:val="18"/>
              </w:rPr>
              <w:t>20.6</w:t>
            </w:r>
          </w:p>
        </w:tc>
      </w:tr>
      <w:tr w:rsidR="00215354" w:rsidRPr="00807ACC" w:rsidTr="00E407EB">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562597">
            <w:pPr>
              <w:pStyle w:val="TableText"/>
            </w:pPr>
            <w:r w:rsidRPr="00807ACC">
              <w:t>Grey Base</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tabs>
                <w:tab w:val="decimal" w:pos="1295"/>
              </w:tabs>
              <w:rPr>
                <w:rFonts w:cs="Arial"/>
                <w:color w:val="000000"/>
                <w:szCs w:val="18"/>
              </w:rPr>
            </w:pPr>
            <w:r w:rsidRPr="00807ACC">
              <w:rPr>
                <w:rFonts w:cs="Arial"/>
                <w:color w:val="000000"/>
                <w:szCs w:val="18"/>
              </w:rPr>
              <w:t>8</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tabs>
                <w:tab w:val="decimal" w:pos="1295"/>
              </w:tabs>
              <w:rPr>
                <w:rFonts w:cs="Arial"/>
                <w:color w:val="000000"/>
                <w:szCs w:val="18"/>
              </w:rPr>
            </w:pPr>
            <w:r w:rsidRPr="00807ACC">
              <w:rPr>
                <w:rFonts w:cs="Arial"/>
                <w:color w:val="000000"/>
                <w:szCs w:val="18"/>
              </w:rPr>
              <w:t>40</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tabs>
                <w:tab w:val="decimal" w:pos="531"/>
              </w:tabs>
              <w:rPr>
                <w:rFonts w:cs="Arial"/>
                <w:color w:val="000000"/>
                <w:szCs w:val="18"/>
              </w:rPr>
            </w:pPr>
            <w:r w:rsidRPr="00807ACC">
              <w:rPr>
                <w:rFonts w:cs="Arial"/>
                <w:color w:val="000000"/>
                <w:szCs w:val="18"/>
              </w:rPr>
              <w:t>20.0</w:t>
            </w:r>
          </w:p>
        </w:tc>
      </w:tr>
      <w:tr w:rsidR="00215354" w:rsidRPr="00807ACC" w:rsidTr="00E407EB">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562597">
            <w:pPr>
              <w:pStyle w:val="TableText"/>
            </w:pPr>
            <w:r w:rsidRPr="00807ACC">
              <w:t>Christchurch</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tabs>
                <w:tab w:val="decimal" w:pos="1295"/>
              </w:tabs>
              <w:rPr>
                <w:rFonts w:cs="Arial"/>
                <w:color w:val="000000"/>
                <w:szCs w:val="18"/>
              </w:rPr>
            </w:pPr>
            <w:r w:rsidRPr="00807ACC">
              <w:rPr>
                <w:rFonts w:cs="Arial"/>
                <w:color w:val="000000"/>
                <w:szCs w:val="18"/>
              </w:rPr>
              <w:t>111</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tabs>
                <w:tab w:val="decimal" w:pos="1295"/>
              </w:tabs>
              <w:rPr>
                <w:rFonts w:cs="Arial"/>
                <w:color w:val="000000"/>
                <w:szCs w:val="18"/>
              </w:rPr>
            </w:pPr>
            <w:r w:rsidRPr="00807ACC">
              <w:rPr>
                <w:rFonts w:cs="Arial"/>
                <w:color w:val="000000"/>
                <w:szCs w:val="18"/>
              </w:rPr>
              <w:t>644</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tabs>
                <w:tab w:val="decimal" w:pos="531"/>
              </w:tabs>
              <w:rPr>
                <w:rFonts w:cs="Arial"/>
                <w:color w:val="000000"/>
                <w:szCs w:val="18"/>
              </w:rPr>
            </w:pPr>
            <w:r w:rsidRPr="00807ACC">
              <w:rPr>
                <w:rFonts w:cs="Arial"/>
                <w:color w:val="000000"/>
                <w:szCs w:val="18"/>
              </w:rPr>
              <w:t>17.2</w:t>
            </w:r>
          </w:p>
        </w:tc>
      </w:tr>
      <w:tr w:rsidR="00215354" w:rsidRPr="00807ACC" w:rsidTr="00E407EB">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562597">
            <w:pPr>
              <w:pStyle w:val="TableText"/>
            </w:pPr>
            <w:proofErr w:type="spellStart"/>
            <w:r w:rsidRPr="00807ACC">
              <w:t>Timaru</w:t>
            </w:r>
            <w:proofErr w:type="spellEnd"/>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tabs>
                <w:tab w:val="decimal" w:pos="1295"/>
              </w:tabs>
              <w:rPr>
                <w:rFonts w:cs="Arial"/>
                <w:color w:val="000000"/>
                <w:szCs w:val="18"/>
              </w:rPr>
            </w:pPr>
            <w:r w:rsidRPr="00807ACC">
              <w:rPr>
                <w:rFonts w:cs="Arial"/>
                <w:color w:val="000000"/>
                <w:szCs w:val="18"/>
              </w:rPr>
              <w:t>15</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tabs>
                <w:tab w:val="decimal" w:pos="1295"/>
              </w:tabs>
              <w:rPr>
                <w:rFonts w:cs="Arial"/>
                <w:color w:val="000000"/>
                <w:szCs w:val="18"/>
              </w:rPr>
            </w:pPr>
            <w:r w:rsidRPr="00807ACC">
              <w:rPr>
                <w:rFonts w:cs="Arial"/>
                <w:color w:val="000000"/>
                <w:szCs w:val="18"/>
              </w:rPr>
              <w:t>97</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tabs>
                <w:tab w:val="decimal" w:pos="531"/>
              </w:tabs>
              <w:rPr>
                <w:rFonts w:cs="Arial"/>
                <w:color w:val="000000"/>
                <w:szCs w:val="18"/>
              </w:rPr>
            </w:pPr>
            <w:r w:rsidRPr="00807ACC">
              <w:rPr>
                <w:rFonts w:cs="Arial"/>
                <w:color w:val="000000"/>
                <w:szCs w:val="18"/>
              </w:rPr>
              <w:t>15.5</w:t>
            </w:r>
          </w:p>
        </w:tc>
      </w:tr>
      <w:tr w:rsidR="00215354" w:rsidRPr="00807ACC" w:rsidTr="00E407EB">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562597">
            <w:pPr>
              <w:pStyle w:val="TableText"/>
            </w:pPr>
            <w:r w:rsidRPr="00807ACC">
              <w:t>Dunedin</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tabs>
                <w:tab w:val="decimal" w:pos="1295"/>
              </w:tabs>
              <w:rPr>
                <w:rFonts w:cs="Arial"/>
                <w:color w:val="000000"/>
                <w:szCs w:val="18"/>
              </w:rPr>
            </w:pPr>
            <w:r w:rsidRPr="00807ACC">
              <w:rPr>
                <w:rFonts w:cs="Arial"/>
                <w:color w:val="000000"/>
                <w:szCs w:val="18"/>
              </w:rPr>
              <w:t>63</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tabs>
                <w:tab w:val="decimal" w:pos="1295"/>
              </w:tabs>
              <w:rPr>
                <w:rFonts w:cs="Arial"/>
                <w:color w:val="000000"/>
                <w:szCs w:val="18"/>
              </w:rPr>
            </w:pPr>
            <w:r w:rsidRPr="00807ACC">
              <w:rPr>
                <w:rFonts w:cs="Arial"/>
                <w:color w:val="000000"/>
                <w:szCs w:val="18"/>
              </w:rPr>
              <w:t>254</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tabs>
                <w:tab w:val="decimal" w:pos="531"/>
              </w:tabs>
              <w:rPr>
                <w:rFonts w:cs="Arial"/>
                <w:color w:val="000000"/>
                <w:szCs w:val="18"/>
              </w:rPr>
            </w:pPr>
            <w:r w:rsidRPr="00807ACC">
              <w:rPr>
                <w:rFonts w:cs="Arial"/>
                <w:color w:val="000000"/>
                <w:szCs w:val="18"/>
              </w:rPr>
              <w:t>24.8</w:t>
            </w:r>
          </w:p>
        </w:tc>
      </w:tr>
      <w:tr w:rsidR="00215354" w:rsidRPr="00807ACC" w:rsidTr="00E407EB">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562597">
            <w:pPr>
              <w:pStyle w:val="TableText"/>
            </w:pPr>
            <w:r w:rsidRPr="00807ACC">
              <w:t>Southland</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tabs>
                <w:tab w:val="decimal" w:pos="1295"/>
              </w:tabs>
              <w:rPr>
                <w:rFonts w:cs="Arial"/>
                <w:color w:val="000000"/>
                <w:szCs w:val="18"/>
              </w:rPr>
            </w:pPr>
            <w:r w:rsidRPr="00807ACC">
              <w:rPr>
                <w:rFonts w:cs="Arial"/>
                <w:color w:val="000000"/>
                <w:szCs w:val="18"/>
              </w:rPr>
              <w:t>46</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tabs>
                <w:tab w:val="decimal" w:pos="1295"/>
              </w:tabs>
              <w:rPr>
                <w:rFonts w:cs="Arial"/>
                <w:color w:val="000000"/>
                <w:szCs w:val="18"/>
              </w:rPr>
            </w:pPr>
            <w:r w:rsidRPr="00807ACC">
              <w:rPr>
                <w:rFonts w:cs="Arial"/>
                <w:color w:val="000000"/>
                <w:szCs w:val="18"/>
              </w:rPr>
              <w:t>188</w:t>
            </w:r>
          </w:p>
        </w:tc>
        <w:tc>
          <w:tcPr>
            <w:tcW w:w="1134" w:type="dxa"/>
            <w:tcBorders>
              <w:top w:val="single" w:sz="4" w:space="0" w:color="A6A6A6" w:themeColor="background1" w:themeShade="A6"/>
              <w:bottom w:val="single" w:sz="4" w:space="0" w:color="A6A6A6" w:themeColor="background1" w:themeShade="A6"/>
            </w:tcBorders>
          </w:tcPr>
          <w:p w:rsidR="00215354" w:rsidRPr="00807ACC" w:rsidRDefault="00215354" w:rsidP="00E407EB">
            <w:pPr>
              <w:pStyle w:val="TableText"/>
              <w:tabs>
                <w:tab w:val="decimal" w:pos="531"/>
              </w:tabs>
              <w:rPr>
                <w:rFonts w:cs="Arial"/>
                <w:color w:val="000000"/>
                <w:szCs w:val="18"/>
              </w:rPr>
            </w:pPr>
            <w:r w:rsidRPr="00807ACC">
              <w:rPr>
                <w:rFonts w:cs="Arial"/>
                <w:color w:val="000000"/>
                <w:szCs w:val="18"/>
              </w:rPr>
              <w:t>24.5</w:t>
            </w:r>
          </w:p>
        </w:tc>
      </w:tr>
      <w:tr w:rsidR="007B4299" w:rsidRPr="00807ACC" w:rsidTr="00E407EB">
        <w:trPr>
          <w:cantSplit/>
        </w:trPr>
        <w:tc>
          <w:tcPr>
            <w:tcW w:w="3544" w:type="dxa"/>
            <w:tcBorders>
              <w:top w:val="single" w:sz="4" w:space="0" w:color="A6A6A6" w:themeColor="background1" w:themeShade="A6"/>
              <w:bottom w:val="single" w:sz="4" w:space="0" w:color="A6A6A6" w:themeColor="background1" w:themeShade="A6"/>
            </w:tcBorders>
          </w:tcPr>
          <w:p w:rsidR="007B4299" w:rsidRPr="00807ACC" w:rsidRDefault="007B4299" w:rsidP="00562597">
            <w:pPr>
              <w:pStyle w:val="TableText"/>
              <w:rPr>
                <w:b/>
              </w:rPr>
            </w:pPr>
            <w:r w:rsidRPr="00807ACC">
              <w:rPr>
                <w:b/>
              </w:rPr>
              <w:t>All secondary and tertiary facilities</w:t>
            </w:r>
          </w:p>
        </w:tc>
        <w:tc>
          <w:tcPr>
            <w:tcW w:w="2339" w:type="dxa"/>
            <w:tcBorders>
              <w:top w:val="single" w:sz="4" w:space="0" w:color="A6A6A6" w:themeColor="background1" w:themeShade="A6"/>
              <w:bottom w:val="single" w:sz="4" w:space="0" w:color="A6A6A6" w:themeColor="background1" w:themeShade="A6"/>
            </w:tcBorders>
          </w:tcPr>
          <w:p w:rsidR="007B4299" w:rsidRPr="00807ACC" w:rsidRDefault="00A13C08" w:rsidP="00E407EB">
            <w:pPr>
              <w:pStyle w:val="TableText"/>
              <w:tabs>
                <w:tab w:val="decimal" w:pos="1295"/>
              </w:tabs>
              <w:rPr>
                <w:rFonts w:cs="Arial"/>
                <w:b/>
                <w:bCs/>
                <w:color w:val="000000"/>
                <w:szCs w:val="18"/>
              </w:rPr>
            </w:pPr>
            <w:r w:rsidRPr="00807ACC">
              <w:rPr>
                <w:rFonts w:cs="Arial"/>
                <w:b/>
                <w:bCs/>
                <w:color w:val="000000"/>
                <w:szCs w:val="18"/>
              </w:rPr>
              <w:t>1,458</w:t>
            </w:r>
          </w:p>
        </w:tc>
        <w:tc>
          <w:tcPr>
            <w:tcW w:w="2339" w:type="dxa"/>
            <w:tcBorders>
              <w:top w:val="single" w:sz="4" w:space="0" w:color="A6A6A6" w:themeColor="background1" w:themeShade="A6"/>
              <w:bottom w:val="single" w:sz="4" w:space="0" w:color="A6A6A6" w:themeColor="background1" w:themeShade="A6"/>
            </w:tcBorders>
          </w:tcPr>
          <w:p w:rsidR="007B4299" w:rsidRPr="00807ACC" w:rsidRDefault="00A13C08" w:rsidP="00E407EB">
            <w:pPr>
              <w:pStyle w:val="TableText"/>
              <w:tabs>
                <w:tab w:val="decimal" w:pos="1295"/>
              </w:tabs>
              <w:rPr>
                <w:rFonts w:cs="Arial"/>
                <w:b/>
                <w:bCs/>
                <w:color w:val="000000"/>
                <w:szCs w:val="18"/>
              </w:rPr>
            </w:pPr>
            <w:r w:rsidRPr="00807ACC">
              <w:rPr>
                <w:rFonts w:cs="Arial"/>
                <w:b/>
                <w:bCs/>
                <w:color w:val="000000"/>
                <w:szCs w:val="18"/>
              </w:rPr>
              <w:t>7,622</w:t>
            </w:r>
          </w:p>
        </w:tc>
        <w:tc>
          <w:tcPr>
            <w:tcW w:w="1134" w:type="dxa"/>
            <w:tcBorders>
              <w:top w:val="single" w:sz="4" w:space="0" w:color="A6A6A6" w:themeColor="background1" w:themeShade="A6"/>
              <w:bottom w:val="single" w:sz="4" w:space="0" w:color="A6A6A6" w:themeColor="background1" w:themeShade="A6"/>
            </w:tcBorders>
          </w:tcPr>
          <w:p w:rsidR="007B4299" w:rsidRPr="00807ACC" w:rsidRDefault="00A13C08" w:rsidP="00E407EB">
            <w:pPr>
              <w:pStyle w:val="TableText"/>
              <w:tabs>
                <w:tab w:val="decimal" w:pos="531"/>
              </w:tabs>
              <w:rPr>
                <w:rFonts w:cs="Arial"/>
                <w:b/>
                <w:bCs/>
                <w:color w:val="000000"/>
                <w:szCs w:val="18"/>
              </w:rPr>
            </w:pPr>
            <w:r w:rsidRPr="00807ACC">
              <w:rPr>
                <w:rFonts w:cs="Arial"/>
                <w:b/>
                <w:bCs/>
                <w:color w:val="000000"/>
                <w:szCs w:val="18"/>
              </w:rPr>
              <w:t>19.1</w:t>
            </w:r>
          </w:p>
        </w:tc>
      </w:tr>
      <w:tr w:rsidR="007B4299" w:rsidRPr="00807ACC" w:rsidTr="00E407EB">
        <w:trPr>
          <w:cantSplit/>
        </w:trPr>
        <w:tc>
          <w:tcPr>
            <w:tcW w:w="3544" w:type="dxa"/>
            <w:tcBorders>
              <w:top w:val="single" w:sz="4" w:space="0" w:color="A6A6A6" w:themeColor="background1" w:themeShade="A6"/>
              <w:bottom w:val="single" w:sz="4" w:space="0" w:color="A6A6A6" w:themeColor="background1" w:themeShade="A6"/>
            </w:tcBorders>
          </w:tcPr>
          <w:p w:rsidR="007B4299" w:rsidRPr="00807ACC" w:rsidRDefault="007B4299" w:rsidP="00562597">
            <w:pPr>
              <w:pStyle w:val="TableText"/>
              <w:rPr>
                <w:b/>
              </w:rPr>
            </w:pPr>
            <w:r w:rsidRPr="00807ACC">
              <w:rPr>
                <w:b/>
              </w:rPr>
              <w:t>All primary facilities</w:t>
            </w:r>
          </w:p>
        </w:tc>
        <w:tc>
          <w:tcPr>
            <w:tcW w:w="2339" w:type="dxa"/>
            <w:tcBorders>
              <w:top w:val="single" w:sz="4" w:space="0" w:color="A6A6A6" w:themeColor="background1" w:themeShade="A6"/>
              <w:bottom w:val="single" w:sz="4" w:space="0" w:color="A6A6A6" w:themeColor="background1" w:themeShade="A6"/>
            </w:tcBorders>
          </w:tcPr>
          <w:p w:rsidR="007B4299" w:rsidRPr="00807ACC" w:rsidRDefault="007B4299" w:rsidP="00E407EB">
            <w:pPr>
              <w:pStyle w:val="TableText"/>
              <w:tabs>
                <w:tab w:val="decimal" w:pos="1295"/>
              </w:tabs>
              <w:rPr>
                <w:rFonts w:cs="Arial"/>
                <w:b/>
                <w:bCs/>
                <w:color w:val="000000"/>
                <w:szCs w:val="18"/>
              </w:rPr>
            </w:pPr>
            <w:r w:rsidRPr="00807ACC">
              <w:rPr>
                <w:rFonts w:cs="Arial"/>
                <w:b/>
                <w:bCs/>
                <w:color w:val="000000"/>
                <w:szCs w:val="18"/>
              </w:rPr>
              <w:t>1</w:t>
            </w:r>
          </w:p>
        </w:tc>
        <w:tc>
          <w:tcPr>
            <w:tcW w:w="2339" w:type="dxa"/>
            <w:tcBorders>
              <w:top w:val="single" w:sz="4" w:space="0" w:color="A6A6A6" w:themeColor="background1" w:themeShade="A6"/>
              <w:bottom w:val="single" w:sz="4" w:space="0" w:color="A6A6A6" w:themeColor="background1" w:themeShade="A6"/>
            </w:tcBorders>
          </w:tcPr>
          <w:p w:rsidR="007B4299" w:rsidRPr="00807ACC" w:rsidRDefault="007B4299" w:rsidP="00E407EB">
            <w:pPr>
              <w:pStyle w:val="TableText"/>
              <w:tabs>
                <w:tab w:val="decimal" w:pos="1295"/>
              </w:tabs>
              <w:rPr>
                <w:rFonts w:cs="Arial"/>
                <w:b/>
                <w:bCs/>
                <w:color w:val="000000"/>
                <w:szCs w:val="18"/>
              </w:rPr>
            </w:pPr>
            <w:r w:rsidRPr="00807ACC">
              <w:rPr>
                <w:rFonts w:cs="Arial"/>
                <w:b/>
                <w:bCs/>
                <w:color w:val="000000"/>
                <w:szCs w:val="18"/>
              </w:rPr>
              <w:t>955</w:t>
            </w:r>
          </w:p>
        </w:tc>
        <w:tc>
          <w:tcPr>
            <w:tcW w:w="1134" w:type="dxa"/>
            <w:tcBorders>
              <w:top w:val="single" w:sz="4" w:space="0" w:color="A6A6A6" w:themeColor="background1" w:themeShade="A6"/>
              <w:bottom w:val="single" w:sz="4" w:space="0" w:color="A6A6A6" w:themeColor="background1" w:themeShade="A6"/>
            </w:tcBorders>
          </w:tcPr>
          <w:p w:rsidR="007B4299" w:rsidRPr="00807ACC" w:rsidRDefault="007B4299" w:rsidP="00E407EB">
            <w:pPr>
              <w:pStyle w:val="TableText"/>
              <w:tabs>
                <w:tab w:val="decimal" w:pos="531"/>
              </w:tabs>
              <w:rPr>
                <w:rFonts w:cs="Arial"/>
                <w:b/>
                <w:bCs/>
                <w:color w:val="000000"/>
                <w:szCs w:val="18"/>
              </w:rPr>
            </w:pPr>
            <w:r w:rsidRPr="00807ACC">
              <w:rPr>
                <w:rFonts w:cs="Arial"/>
                <w:b/>
                <w:bCs/>
                <w:color w:val="000000"/>
                <w:szCs w:val="18"/>
              </w:rPr>
              <w:t>0.1</w:t>
            </w:r>
          </w:p>
        </w:tc>
      </w:tr>
      <w:tr w:rsidR="007B4299" w:rsidRPr="00807ACC" w:rsidTr="00E407EB">
        <w:trPr>
          <w:cantSplit/>
        </w:trPr>
        <w:tc>
          <w:tcPr>
            <w:tcW w:w="3544" w:type="dxa"/>
            <w:tcBorders>
              <w:top w:val="single" w:sz="4" w:space="0" w:color="A6A6A6" w:themeColor="background1" w:themeShade="A6"/>
              <w:bottom w:val="single" w:sz="4" w:space="0" w:color="auto"/>
            </w:tcBorders>
          </w:tcPr>
          <w:p w:rsidR="007B4299" w:rsidRPr="00807ACC" w:rsidRDefault="007B4299" w:rsidP="00562597">
            <w:pPr>
              <w:pStyle w:val="TableText"/>
              <w:rPr>
                <w:b/>
              </w:rPr>
            </w:pPr>
            <w:r w:rsidRPr="00807ACC">
              <w:rPr>
                <w:b/>
              </w:rPr>
              <w:t>All home births</w:t>
            </w:r>
          </w:p>
        </w:tc>
        <w:tc>
          <w:tcPr>
            <w:tcW w:w="2339" w:type="dxa"/>
            <w:tcBorders>
              <w:top w:val="single" w:sz="4" w:space="0" w:color="A6A6A6" w:themeColor="background1" w:themeShade="A6"/>
              <w:bottom w:val="single" w:sz="4" w:space="0" w:color="auto"/>
            </w:tcBorders>
          </w:tcPr>
          <w:p w:rsidR="007B4299" w:rsidRPr="00807ACC" w:rsidRDefault="007B4299" w:rsidP="00E407EB">
            <w:pPr>
              <w:pStyle w:val="TableText"/>
              <w:tabs>
                <w:tab w:val="decimal" w:pos="1295"/>
              </w:tabs>
              <w:rPr>
                <w:rFonts w:cs="Arial"/>
                <w:b/>
                <w:bCs/>
                <w:color w:val="000000"/>
                <w:szCs w:val="18"/>
              </w:rPr>
            </w:pPr>
            <w:r w:rsidRPr="00807ACC">
              <w:rPr>
                <w:rFonts w:cs="Arial"/>
                <w:b/>
                <w:bCs/>
                <w:color w:val="000000"/>
                <w:szCs w:val="18"/>
              </w:rPr>
              <w:t>0</w:t>
            </w:r>
          </w:p>
        </w:tc>
        <w:tc>
          <w:tcPr>
            <w:tcW w:w="2339" w:type="dxa"/>
            <w:tcBorders>
              <w:top w:val="single" w:sz="4" w:space="0" w:color="A6A6A6" w:themeColor="background1" w:themeShade="A6"/>
              <w:bottom w:val="single" w:sz="4" w:space="0" w:color="auto"/>
            </w:tcBorders>
          </w:tcPr>
          <w:p w:rsidR="007B4299" w:rsidRPr="00807ACC" w:rsidRDefault="007B4299" w:rsidP="00E407EB">
            <w:pPr>
              <w:pStyle w:val="TableText"/>
              <w:tabs>
                <w:tab w:val="decimal" w:pos="1295"/>
              </w:tabs>
              <w:rPr>
                <w:rFonts w:cs="Arial"/>
                <w:b/>
                <w:bCs/>
                <w:color w:val="000000"/>
                <w:szCs w:val="18"/>
              </w:rPr>
            </w:pPr>
            <w:r w:rsidRPr="00807ACC">
              <w:rPr>
                <w:rFonts w:cs="Arial"/>
                <w:b/>
                <w:bCs/>
                <w:color w:val="000000"/>
                <w:szCs w:val="18"/>
              </w:rPr>
              <w:t>213</w:t>
            </w:r>
          </w:p>
        </w:tc>
        <w:tc>
          <w:tcPr>
            <w:tcW w:w="1134" w:type="dxa"/>
            <w:tcBorders>
              <w:top w:val="single" w:sz="4" w:space="0" w:color="A6A6A6" w:themeColor="background1" w:themeShade="A6"/>
              <w:bottom w:val="single" w:sz="4" w:space="0" w:color="auto"/>
            </w:tcBorders>
          </w:tcPr>
          <w:p w:rsidR="007B4299" w:rsidRPr="00807ACC" w:rsidRDefault="00E407EB" w:rsidP="00E407EB">
            <w:pPr>
              <w:pStyle w:val="TableText"/>
              <w:tabs>
                <w:tab w:val="decimal" w:pos="531"/>
              </w:tabs>
              <w:rPr>
                <w:rFonts w:cs="Arial"/>
                <w:b/>
                <w:bCs/>
                <w:color w:val="000000"/>
                <w:szCs w:val="18"/>
              </w:rPr>
            </w:pPr>
            <w:r w:rsidRPr="00807ACC">
              <w:rPr>
                <w:rFonts w:cs="Arial"/>
                <w:b/>
                <w:bCs/>
                <w:color w:val="000000"/>
                <w:szCs w:val="18"/>
              </w:rPr>
              <w:t>–</w:t>
            </w:r>
          </w:p>
        </w:tc>
      </w:tr>
      <w:tr w:rsidR="007B4299" w:rsidRPr="00807ACC" w:rsidTr="00E407EB">
        <w:trPr>
          <w:cantSplit/>
        </w:trPr>
        <w:tc>
          <w:tcPr>
            <w:tcW w:w="3544" w:type="dxa"/>
            <w:tcBorders>
              <w:top w:val="single" w:sz="4" w:space="0" w:color="auto"/>
            </w:tcBorders>
          </w:tcPr>
          <w:p w:rsidR="007B4299" w:rsidRPr="00807ACC" w:rsidRDefault="007B4299" w:rsidP="00562597">
            <w:pPr>
              <w:pStyle w:val="TableText"/>
              <w:rPr>
                <w:vertAlign w:val="superscript"/>
              </w:rPr>
            </w:pPr>
            <w:r w:rsidRPr="00807ACC">
              <w:t>New Zealand</w:t>
            </w:r>
            <w:r w:rsidRPr="00807ACC">
              <w:rPr>
                <w:vertAlign w:val="superscript"/>
              </w:rPr>
              <w:t>1</w:t>
            </w:r>
          </w:p>
        </w:tc>
        <w:tc>
          <w:tcPr>
            <w:tcW w:w="2339" w:type="dxa"/>
            <w:tcBorders>
              <w:top w:val="single" w:sz="4" w:space="0" w:color="auto"/>
            </w:tcBorders>
          </w:tcPr>
          <w:p w:rsidR="007B4299" w:rsidRPr="00807ACC" w:rsidRDefault="007B4299" w:rsidP="00E407EB">
            <w:pPr>
              <w:pStyle w:val="TableText"/>
              <w:tabs>
                <w:tab w:val="decimal" w:pos="1295"/>
              </w:tabs>
              <w:rPr>
                <w:rFonts w:cs="Arial"/>
                <w:bCs/>
                <w:color w:val="000000"/>
                <w:szCs w:val="18"/>
              </w:rPr>
            </w:pPr>
            <w:r w:rsidRPr="00807ACC">
              <w:rPr>
                <w:rFonts w:cs="Arial"/>
                <w:bCs/>
                <w:color w:val="000000"/>
                <w:szCs w:val="18"/>
              </w:rPr>
              <w:t>1,459</w:t>
            </w:r>
          </w:p>
        </w:tc>
        <w:tc>
          <w:tcPr>
            <w:tcW w:w="2339" w:type="dxa"/>
            <w:tcBorders>
              <w:top w:val="single" w:sz="4" w:space="0" w:color="auto"/>
            </w:tcBorders>
          </w:tcPr>
          <w:p w:rsidR="007B4299" w:rsidRPr="00807ACC" w:rsidRDefault="007B4299" w:rsidP="00E407EB">
            <w:pPr>
              <w:pStyle w:val="TableText"/>
              <w:tabs>
                <w:tab w:val="decimal" w:pos="1295"/>
              </w:tabs>
              <w:rPr>
                <w:rFonts w:cs="Arial"/>
                <w:bCs/>
                <w:color w:val="000000"/>
                <w:szCs w:val="18"/>
              </w:rPr>
            </w:pPr>
            <w:r w:rsidRPr="00807ACC">
              <w:rPr>
                <w:rFonts w:cs="Arial"/>
                <w:bCs/>
                <w:color w:val="000000"/>
                <w:szCs w:val="18"/>
              </w:rPr>
              <w:t>8,790</w:t>
            </w:r>
          </w:p>
        </w:tc>
        <w:tc>
          <w:tcPr>
            <w:tcW w:w="1134" w:type="dxa"/>
            <w:tcBorders>
              <w:top w:val="single" w:sz="4" w:space="0" w:color="auto"/>
            </w:tcBorders>
          </w:tcPr>
          <w:p w:rsidR="007B4299" w:rsidRPr="00807ACC" w:rsidRDefault="007B4299" w:rsidP="00E407EB">
            <w:pPr>
              <w:pStyle w:val="TableText"/>
              <w:tabs>
                <w:tab w:val="decimal" w:pos="531"/>
              </w:tabs>
              <w:rPr>
                <w:rFonts w:cs="Arial"/>
                <w:bCs/>
                <w:color w:val="000000"/>
                <w:szCs w:val="18"/>
              </w:rPr>
            </w:pPr>
            <w:r w:rsidRPr="00807ACC">
              <w:rPr>
                <w:rFonts w:cs="Arial"/>
                <w:bCs/>
                <w:color w:val="000000"/>
                <w:szCs w:val="18"/>
              </w:rPr>
              <w:t>16.6</w:t>
            </w:r>
          </w:p>
        </w:tc>
      </w:tr>
    </w:tbl>
    <w:p w:rsidR="00B654A7" w:rsidRPr="00807ACC" w:rsidRDefault="00B654A7" w:rsidP="00B654A7">
      <w:pPr>
        <w:pStyle w:val="Note"/>
        <w:ind w:left="284" w:hanging="284"/>
      </w:pPr>
      <w:r w:rsidRPr="00807ACC">
        <w:t>1</w:t>
      </w:r>
      <w:r w:rsidRPr="00807ACC">
        <w:tab/>
        <w:t>Includes women where birth location was unspecified.</w:t>
      </w:r>
    </w:p>
    <w:p w:rsidR="00562597" w:rsidRPr="00807ACC" w:rsidRDefault="00562597" w:rsidP="00562597"/>
    <w:p w:rsidR="00562597" w:rsidRPr="00807ACC" w:rsidRDefault="00562597" w:rsidP="00562597"/>
    <w:p w:rsidR="00E86851" w:rsidRPr="00807ACC" w:rsidRDefault="00E86851" w:rsidP="00E407EB">
      <w:pPr>
        <w:pStyle w:val="Heading2"/>
      </w:pPr>
      <w:bookmarkStart w:id="176" w:name="_Toc397424508"/>
      <w:bookmarkStart w:id="177" w:name="_Toc428901178"/>
      <w:r w:rsidRPr="00807ACC">
        <w:lastRenderedPageBreak/>
        <w:t>Indicator 5: Induction of labour among standard primiparae</w:t>
      </w:r>
      <w:bookmarkEnd w:id="150"/>
      <w:r w:rsidR="00C37E58" w:rsidRPr="00807ACC">
        <w:t>, 2013</w:t>
      </w:r>
      <w:bookmarkEnd w:id="151"/>
      <w:bookmarkEnd w:id="176"/>
      <w:bookmarkEnd w:id="177"/>
    </w:p>
    <w:p w:rsidR="00E86851" w:rsidRPr="00807ACC" w:rsidRDefault="00E86851" w:rsidP="006B0AE0">
      <w:pPr>
        <w:pStyle w:val="Figure"/>
      </w:pPr>
      <w:bookmarkStart w:id="178" w:name="_Toc354994027"/>
      <w:bookmarkStart w:id="179" w:name="_Toc379898982"/>
      <w:bookmarkStart w:id="180" w:name="_Toc386033844"/>
      <w:bookmarkStart w:id="181" w:name="_Toc397424596"/>
      <w:bookmarkStart w:id="182" w:name="_Toc418165628"/>
      <w:bookmarkStart w:id="183" w:name="_Toc426377217"/>
      <w:bookmarkStart w:id="184" w:name="_Toc426377255"/>
      <w:bookmarkStart w:id="185" w:name="_Toc428901299"/>
      <w:bookmarkStart w:id="186" w:name="_Toc428901344"/>
      <w:r w:rsidRPr="00807ACC">
        <w:t xml:space="preserve">Figure </w:t>
      </w:r>
      <w:r w:rsidR="00C16AF8">
        <w:fldChar w:fldCharType="begin"/>
      </w:r>
      <w:r w:rsidR="00C16AF8">
        <w:instrText xml:space="preserve"> SEQ Figure \* ARABIC </w:instrText>
      </w:r>
      <w:r w:rsidR="00C16AF8">
        <w:fldChar w:fldCharType="separate"/>
      </w:r>
      <w:r w:rsidR="001D4BF9">
        <w:rPr>
          <w:noProof/>
        </w:rPr>
        <w:t>11</w:t>
      </w:r>
      <w:r w:rsidR="00C16AF8">
        <w:rPr>
          <w:noProof/>
        </w:rPr>
        <w:fldChar w:fldCharType="end"/>
      </w:r>
      <w:r w:rsidRPr="00807ACC">
        <w:t xml:space="preserve">: Percentage of inductions of labour among standard primiparae, by </w:t>
      </w:r>
      <w:r w:rsidR="00B575E7" w:rsidRPr="00807ACC">
        <w:t>DHB of residence</w:t>
      </w:r>
      <w:r w:rsidR="00C37E58" w:rsidRPr="00807ACC">
        <w:t>, 2013</w:t>
      </w:r>
      <w:bookmarkEnd w:id="178"/>
      <w:bookmarkEnd w:id="179"/>
      <w:bookmarkEnd w:id="180"/>
      <w:bookmarkEnd w:id="181"/>
      <w:bookmarkEnd w:id="182"/>
      <w:bookmarkEnd w:id="183"/>
      <w:bookmarkEnd w:id="184"/>
      <w:bookmarkEnd w:id="185"/>
      <w:bookmarkEnd w:id="186"/>
    </w:p>
    <w:p w:rsidR="00E86851" w:rsidRPr="00807ACC" w:rsidRDefault="007D6234" w:rsidP="008C76E4">
      <w:r w:rsidRPr="00807ACC">
        <w:rPr>
          <w:noProof/>
          <w:lang w:eastAsia="en-NZ"/>
        </w:rPr>
        <w:drawing>
          <wp:inline distT="0" distB="0" distL="0" distR="0" wp14:anchorId="4D00B21C" wp14:editId="49F99B4C">
            <wp:extent cx="5940000" cy="2972755"/>
            <wp:effectExtent l="0" t="0" r="3810" b="0"/>
            <wp:docPr id="17" name="Picture 17" title="Figure 11: Percentage of inductions of labour among standard primiparae, by DHB of residenc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000" cy="2972755"/>
                    </a:xfrm>
                    <a:prstGeom prst="rect">
                      <a:avLst/>
                    </a:prstGeom>
                    <a:noFill/>
                  </pic:spPr>
                </pic:pic>
              </a:graphicData>
            </a:graphic>
          </wp:inline>
        </w:drawing>
      </w:r>
    </w:p>
    <w:p w:rsidR="00E86851" w:rsidRPr="00807ACC" w:rsidRDefault="00F44BD2" w:rsidP="006B0AE0">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E86851" w:rsidRPr="00807ACC" w:rsidRDefault="00E86851" w:rsidP="006B0AE0"/>
    <w:p w:rsidR="00E86851" w:rsidRPr="00807ACC" w:rsidRDefault="00E86851" w:rsidP="006B0AE0">
      <w:pPr>
        <w:pStyle w:val="Figure"/>
      </w:pPr>
      <w:bookmarkStart w:id="187" w:name="_Toc386033845"/>
      <w:bookmarkStart w:id="188" w:name="_Toc397424597"/>
      <w:bookmarkStart w:id="189" w:name="_Toc418165629"/>
      <w:bookmarkStart w:id="190" w:name="_Toc426377218"/>
      <w:bookmarkStart w:id="191" w:name="_Toc426377256"/>
      <w:bookmarkStart w:id="192" w:name="_Toc428901300"/>
      <w:bookmarkStart w:id="193" w:name="_Toc428901345"/>
      <w:r w:rsidRPr="00807ACC">
        <w:t xml:space="preserve">Figure </w:t>
      </w:r>
      <w:r w:rsidR="00C16AF8">
        <w:fldChar w:fldCharType="begin"/>
      </w:r>
      <w:r w:rsidR="00C16AF8">
        <w:instrText xml:space="preserve"> SEQ Figure \* ARABIC </w:instrText>
      </w:r>
      <w:r w:rsidR="00C16AF8">
        <w:fldChar w:fldCharType="separate"/>
      </w:r>
      <w:r w:rsidR="001D4BF9">
        <w:rPr>
          <w:noProof/>
        </w:rPr>
        <w:t>12</w:t>
      </w:r>
      <w:r w:rsidR="00C16AF8">
        <w:rPr>
          <w:noProof/>
        </w:rPr>
        <w:fldChar w:fldCharType="end"/>
      </w:r>
      <w:r w:rsidRPr="00807ACC">
        <w:t>: Percentage of inductions of labour among standard primiparae, by facility of birth (secondary and tertiary facilities)</w:t>
      </w:r>
      <w:r w:rsidR="00C37E58" w:rsidRPr="00807ACC">
        <w:t>, 2013</w:t>
      </w:r>
      <w:bookmarkEnd w:id="187"/>
      <w:bookmarkEnd w:id="188"/>
      <w:bookmarkEnd w:id="189"/>
      <w:bookmarkEnd w:id="190"/>
      <w:bookmarkEnd w:id="191"/>
      <w:bookmarkEnd w:id="192"/>
      <w:bookmarkEnd w:id="193"/>
    </w:p>
    <w:p w:rsidR="00E86851" w:rsidRPr="00807ACC" w:rsidRDefault="00E01F1B" w:rsidP="006B0AE0">
      <w:r w:rsidRPr="00807ACC">
        <w:rPr>
          <w:noProof/>
          <w:lang w:eastAsia="en-NZ"/>
        </w:rPr>
        <w:drawing>
          <wp:inline distT="0" distB="0" distL="0" distR="0" wp14:anchorId="3F9D5B85" wp14:editId="121E4BA6">
            <wp:extent cx="5940000" cy="2970275"/>
            <wp:effectExtent l="0" t="0" r="3810" b="1905"/>
            <wp:docPr id="51" name="Picture 51" title="Figure 12: Percentage of inductions of labour among standard primiparae, by facility of birth (secondary and tertiary facilitie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000" cy="2970275"/>
                    </a:xfrm>
                    <a:prstGeom prst="rect">
                      <a:avLst/>
                    </a:prstGeom>
                    <a:noFill/>
                  </pic:spPr>
                </pic:pic>
              </a:graphicData>
            </a:graphic>
          </wp:inline>
        </w:drawing>
      </w:r>
    </w:p>
    <w:p w:rsidR="00E86851" w:rsidRPr="00807ACC" w:rsidRDefault="00331FF0" w:rsidP="006B0AE0">
      <w:pPr>
        <w:pStyle w:val="Note"/>
      </w:pPr>
      <w:r w:rsidRPr="00807ACC">
        <w:t>Black line represents the median</w:t>
      </w:r>
      <w:r w:rsidR="00605E10" w:rsidRPr="00807ACC">
        <w:t xml:space="preserve"> percentage of secondary </w:t>
      </w:r>
      <w:r w:rsidR="005D3FA2" w:rsidRPr="00807ACC">
        <w:t>and</w:t>
      </w:r>
      <w:r w:rsidR="00605E10" w:rsidRPr="00807ACC">
        <w:t xml:space="preserve"> tertiary facilities; </w:t>
      </w:r>
      <w:r w:rsidRPr="00807ACC">
        <w:t xml:space="preserve">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D02770" w:rsidRPr="00807ACC" w:rsidRDefault="00D02770" w:rsidP="008C76E4"/>
    <w:p w:rsidR="00E86851" w:rsidRPr="00807ACC" w:rsidRDefault="00E86851" w:rsidP="006B0AE0">
      <w:pPr>
        <w:pStyle w:val="Table"/>
      </w:pPr>
      <w:bookmarkStart w:id="194" w:name="_Toc354993994"/>
      <w:bookmarkStart w:id="195" w:name="_Toc379899165"/>
      <w:bookmarkStart w:id="196" w:name="_Toc397424554"/>
      <w:bookmarkStart w:id="197" w:name="_Toc428901242"/>
      <w:bookmarkStart w:id="198" w:name="_Toc354993995"/>
      <w:bookmarkStart w:id="199" w:name="_Toc379899166"/>
      <w:r w:rsidRPr="00807ACC">
        <w:lastRenderedPageBreak/>
        <w:t xml:space="preserve">Table </w:t>
      </w:r>
      <w:r w:rsidR="00C16AF8">
        <w:fldChar w:fldCharType="begin"/>
      </w:r>
      <w:r w:rsidR="00C16AF8">
        <w:instrText xml:space="preserve"> SEQ Table \* ARABIC </w:instrText>
      </w:r>
      <w:r w:rsidR="00C16AF8">
        <w:fldChar w:fldCharType="separate"/>
      </w:r>
      <w:r w:rsidR="001D4BF9">
        <w:rPr>
          <w:noProof/>
        </w:rPr>
        <w:t>11</w:t>
      </w:r>
      <w:r w:rsidR="00C16AF8">
        <w:rPr>
          <w:noProof/>
        </w:rPr>
        <w:fldChar w:fldCharType="end"/>
      </w:r>
      <w:r w:rsidRPr="00807ACC">
        <w:t xml:space="preserve">: Number and percentage of inductions of labour among </w:t>
      </w:r>
      <w:r w:rsidR="00DB498A" w:rsidRPr="00807ACC">
        <w:t>standard primiparae</w:t>
      </w:r>
      <w:r w:rsidRPr="00807ACC">
        <w:t xml:space="preserve">, by </w:t>
      </w:r>
      <w:r w:rsidR="00B575E7" w:rsidRPr="00807ACC">
        <w:t>DHB of residence</w:t>
      </w:r>
      <w:r w:rsidR="00C37E58" w:rsidRPr="00807ACC">
        <w:t>, 2013</w:t>
      </w:r>
      <w:bookmarkEnd w:id="194"/>
      <w:bookmarkEnd w:id="195"/>
      <w:bookmarkEnd w:id="196"/>
      <w:bookmarkEnd w:id="197"/>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119"/>
        <w:gridCol w:w="2409"/>
        <w:gridCol w:w="2410"/>
        <w:gridCol w:w="1419"/>
      </w:tblGrid>
      <w:tr w:rsidR="00DB4F4C" w:rsidRPr="00807ACC" w:rsidTr="008C76E4">
        <w:trPr>
          <w:cantSplit/>
        </w:trPr>
        <w:tc>
          <w:tcPr>
            <w:tcW w:w="3119" w:type="dxa"/>
            <w:tcBorders>
              <w:top w:val="single" w:sz="4" w:space="0" w:color="auto"/>
              <w:bottom w:val="single" w:sz="4" w:space="0" w:color="auto"/>
            </w:tcBorders>
          </w:tcPr>
          <w:p w:rsidR="00DB4F4C" w:rsidRPr="00807ACC" w:rsidRDefault="00DB4F4C" w:rsidP="008C76E4">
            <w:pPr>
              <w:pStyle w:val="TableText"/>
              <w:rPr>
                <w:b/>
              </w:rPr>
            </w:pPr>
            <w:r w:rsidRPr="00807ACC">
              <w:rPr>
                <w:b/>
              </w:rPr>
              <w:t>DHB of residence</w:t>
            </w:r>
          </w:p>
        </w:tc>
        <w:tc>
          <w:tcPr>
            <w:tcW w:w="2409" w:type="dxa"/>
            <w:tcBorders>
              <w:top w:val="single" w:sz="4" w:space="0" w:color="auto"/>
              <w:bottom w:val="single" w:sz="4" w:space="0" w:color="auto"/>
            </w:tcBorders>
          </w:tcPr>
          <w:p w:rsidR="00DB4F4C" w:rsidRPr="00807ACC" w:rsidRDefault="00DB4F4C" w:rsidP="008C76E4">
            <w:pPr>
              <w:pStyle w:val="TableText"/>
              <w:jc w:val="center"/>
              <w:rPr>
                <w:b/>
              </w:rPr>
            </w:pPr>
            <w:r w:rsidRPr="00807ACC">
              <w:rPr>
                <w:b/>
              </w:rPr>
              <w:t>Inductions of labour</w:t>
            </w:r>
          </w:p>
        </w:tc>
        <w:tc>
          <w:tcPr>
            <w:tcW w:w="2410" w:type="dxa"/>
            <w:tcBorders>
              <w:top w:val="single" w:sz="4" w:space="0" w:color="auto"/>
              <w:bottom w:val="single" w:sz="4" w:space="0" w:color="auto"/>
            </w:tcBorders>
          </w:tcPr>
          <w:p w:rsidR="00DB4F4C" w:rsidRPr="00807ACC" w:rsidRDefault="00DB4F4C" w:rsidP="008C76E4">
            <w:pPr>
              <w:pStyle w:val="TableText"/>
              <w:jc w:val="center"/>
              <w:rPr>
                <w:b/>
              </w:rPr>
            </w:pPr>
            <w:r w:rsidRPr="00807ACC">
              <w:rPr>
                <w:b/>
              </w:rPr>
              <w:t>Standard primiparae</w:t>
            </w:r>
          </w:p>
        </w:tc>
        <w:tc>
          <w:tcPr>
            <w:tcW w:w="1419" w:type="dxa"/>
            <w:tcBorders>
              <w:top w:val="single" w:sz="4" w:space="0" w:color="auto"/>
              <w:bottom w:val="single" w:sz="4" w:space="0" w:color="auto"/>
            </w:tcBorders>
          </w:tcPr>
          <w:p w:rsidR="00DB4F4C" w:rsidRPr="00807ACC" w:rsidRDefault="00DB4F4C" w:rsidP="008C76E4">
            <w:pPr>
              <w:pStyle w:val="TableText"/>
              <w:jc w:val="center"/>
              <w:rPr>
                <w:b/>
              </w:rPr>
            </w:pPr>
            <w:r w:rsidRPr="00807ACC">
              <w:rPr>
                <w:b/>
              </w:rPr>
              <w:t>Rate (%)</w:t>
            </w:r>
          </w:p>
        </w:tc>
      </w:tr>
      <w:tr w:rsidR="008B5792" w:rsidRPr="00807ACC" w:rsidTr="008C76E4">
        <w:trPr>
          <w:cantSplit/>
        </w:trPr>
        <w:tc>
          <w:tcPr>
            <w:tcW w:w="3119" w:type="dxa"/>
            <w:tcBorders>
              <w:top w:val="single" w:sz="4" w:space="0" w:color="auto"/>
              <w:bottom w:val="single" w:sz="4" w:space="0" w:color="A6A6A6" w:themeColor="background1" w:themeShade="A6"/>
            </w:tcBorders>
          </w:tcPr>
          <w:p w:rsidR="008B5792" w:rsidRPr="00807ACC" w:rsidRDefault="008B5792" w:rsidP="008C76E4">
            <w:pPr>
              <w:pStyle w:val="TableText"/>
            </w:pPr>
            <w:r w:rsidRPr="00807ACC">
              <w:t>Northland</w:t>
            </w:r>
          </w:p>
        </w:tc>
        <w:tc>
          <w:tcPr>
            <w:tcW w:w="2409" w:type="dxa"/>
            <w:tcBorders>
              <w:top w:val="single" w:sz="4" w:space="0" w:color="auto"/>
              <w:bottom w:val="single" w:sz="4" w:space="0" w:color="A6A6A6" w:themeColor="background1" w:themeShade="A6"/>
            </w:tcBorders>
          </w:tcPr>
          <w:p w:rsidR="008B5792" w:rsidRPr="00807ACC" w:rsidRDefault="008B5792" w:rsidP="008C76E4">
            <w:pPr>
              <w:pStyle w:val="TableText"/>
              <w:tabs>
                <w:tab w:val="decimal" w:pos="1360"/>
              </w:tabs>
              <w:rPr>
                <w:lang w:eastAsia="en-NZ"/>
              </w:rPr>
            </w:pPr>
            <w:r w:rsidRPr="00807ACC">
              <w:t>5</w:t>
            </w:r>
          </w:p>
        </w:tc>
        <w:tc>
          <w:tcPr>
            <w:tcW w:w="2410" w:type="dxa"/>
            <w:tcBorders>
              <w:top w:val="single" w:sz="4" w:space="0" w:color="auto"/>
              <w:bottom w:val="single" w:sz="4" w:space="0" w:color="A6A6A6" w:themeColor="background1" w:themeShade="A6"/>
            </w:tcBorders>
          </w:tcPr>
          <w:p w:rsidR="008B5792" w:rsidRPr="00807ACC" w:rsidRDefault="008B5792" w:rsidP="008C76E4">
            <w:pPr>
              <w:pStyle w:val="TableText"/>
              <w:tabs>
                <w:tab w:val="decimal" w:pos="1360"/>
              </w:tabs>
            </w:pPr>
            <w:r w:rsidRPr="00807ACC">
              <w:t>256</w:t>
            </w:r>
          </w:p>
        </w:tc>
        <w:tc>
          <w:tcPr>
            <w:tcW w:w="1419" w:type="dxa"/>
            <w:tcBorders>
              <w:top w:val="single" w:sz="4" w:space="0" w:color="auto"/>
              <w:bottom w:val="single" w:sz="4" w:space="0" w:color="A6A6A6" w:themeColor="background1" w:themeShade="A6"/>
            </w:tcBorders>
          </w:tcPr>
          <w:p w:rsidR="008B5792" w:rsidRPr="00807ACC" w:rsidRDefault="008B5792" w:rsidP="008C76E4">
            <w:pPr>
              <w:pStyle w:val="TableText"/>
              <w:jc w:val="center"/>
            </w:pPr>
            <w:r w:rsidRPr="00807ACC">
              <w:t>2.0</w:t>
            </w:r>
          </w:p>
        </w:tc>
      </w:tr>
      <w:tr w:rsidR="008B5792" w:rsidRPr="00807ACC" w:rsidTr="008C76E4">
        <w:trPr>
          <w:cantSplit/>
        </w:trPr>
        <w:tc>
          <w:tcPr>
            <w:tcW w:w="311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pPr>
            <w:proofErr w:type="spellStart"/>
            <w:r w:rsidRPr="00807ACC">
              <w:t>Waitemata</w:t>
            </w:r>
            <w:proofErr w:type="spellEnd"/>
          </w:p>
        </w:tc>
        <w:tc>
          <w:tcPr>
            <w:tcW w:w="240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tabs>
                <w:tab w:val="decimal" w:pos="1360"/>
              </w:tabs>
            </w:pPr>
            <w:r w:rsidRPr="00807ACC">
              <w:t>48</w:t>
            </w:r>
          </w:p>
        </w:tc>
        <w:tc>
          <w:tcPr>
            <w:tcW w:w="2410"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tabs>
                <w:tab w:val="decimal" w:pos="1360"/>
              </w:tabs>
            </w:pPr>
            <w:r w:rsidRPr="00807ACC">
              <w:t>1,241</w:t>
            </w:r>
          </w:p>
        </w:tc>
        <w:tc>
          <w:tcPr>
            <w:tcW w:w="141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jc w:val="center"/>
            </w:pPr>
            <w:r w:rsidRPr="00807ACC">
              <w:t>3.9</w:t>
            </w:r>
          </w:p>
        </w:tc>
      </w:tr>
      <w:tr w:rsidR="008B5792" w:rsidRPr="00807ACC" w:rsidTr="008C76E4">
        <w:trPr>
          <w:cantSplit/>
        </w:trPr>
        <w:tc>
          <w:tcPr>
            <w:tcW w:w="311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pPr>
            <w:r w:rsidRPr="00807ACC">
              <w:t>Auckland</w:t>
            </w:r>
          </w:p>
        </w:tc>
        <w:tc>
          <w:tcPr>
            <w:tcW w:w="240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tabs>
                <w:tab w:val="decimal" w:pos="1360"/>
              </w:tabs>
            </w:pPr>
            <w:r w:rsidRPr="00807ACC">
              <w:t>104</w:t>
            </w:r>
          </w:p>
        </w:tc>
        <w:tc>
          <w:tcPr>
            <w:tcW w:w="2410"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tabs>
                <w:tab w:val="decimal" w:pos="1360"/>
              </w:tabs>
            </w:pPr>
            <w:r w:rsidRPr="00807ACC">
              <w:t>1,131</w:t>
            </w:r>
          </w:p>
        </w:tc>
        <w:tc>
          <w:tcPr>
            <w:tcW w:w="141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jc w:val="center"/>
            </w:pPr>
            <w:r w:rsidRPr="00807ACC">
              <w:t>9.2</w:t>
            </w:r>
          </w:p>
        </w:tc>
      </w:tr>
      <w:tr w:rsidR="008B5792" w:rsidRPr="00807ACC" w:rsidTr="008C76E4">
        <w:trPr>
          <w:cantSplit/>
        </w:trPr>
        <w:tc>
          <w:tcPr>
            <w:tcW w:w="311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pPr>
            <w:r w:rsidRPr="00807ACC">
              <w:t xml:space="preserve">Counties </w:t>
            </w:r>
            <w:proofErr w:type="spellStart"/>
            <w:r w:rsidRPr="00807ACC">
              <w:t>Manukau</w:t>
            </w:r>
            <w:proofErr w:type="spellEnd"/>
          </w:p>
        </w:tc>
        <w:tc>
          <w:tcPr>
            <w:tcW w:w="240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tabs>
                <w:tab w:val="decimal" w:pos="1360"/>
              </w:tabs>
            </w:pPr>
            <w:r w:rsidRPr="00807ACC">
              <w:t>61</w:t>
            </w:r>
          </w:p>
        </w:tc>
        <w:tc>
          <w:tcPr>
            <w:tcW w:w="2410"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tabs>
                <w:tab w:val="decimal" w:pos="1360"/>
              </w:tabs>
            </w:pPr>
            <w:r w:rsidRPr="00807ACC">
              <w:t>1,152</w:t>
            </w:r>
          </w:p>
        </w:tc>
        <w:tc>
          <w:tcPr>
            <w:tcW w:w="141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jc w:val="center"/>
            </w:pPr>
            <w:r w:rsidRPr="00807ACC">
              <w:t>5.3</w:t>
            </w:r>
          </w:p>
        </w:tc>
      </w:tr>
      <w:tr w:rsidR="008B5792" w:rsidRPr="00807ACC" w:rsidTr="008C76E4">
        <w:trPr>
          <w:cantSplit/>
        </w:trPr>
        <w:tc>
          <w:tcPr>
            <w:tcW w:w="311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pPr>
            <w:r w:rsidRPr="00807ACC">
              <w:t>Waikato</w:t>
            </w:r>
          </w:p>
        </w:tc>
        <w:tc>
          <w:tcPr>
            <w:tcW w:w="240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tabs>
                <w:tab w:val="decimal" w:pos="1360"/>
              </w:tabs>
            </w:pPr>
            <w:r w:rsidRPr="00807ACC">
              <w:t>38</w:t>
            </w:r>
          </w:p>
        </w:tc>
        <w:tc>
          <w:tcPr>
            <w:tcW w:w="2410"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tabs>
                <w:tab w:val="decimal" w:pos="1360"/>
              </w:tabs>
            </w:pPr>
            <w:r w:rsidRPr="00807ACC">
              <w:t>753</w:t>
            </w:r>
          </w:p>
        </w:tc>
        <w:tc>
          <w:tcPr>
            <w:tcW w:w="141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jc w:val="center"/>
            </w:pPr>
            <w:r w:rsidRPr="00807ACC">
              <w:t>5.0</w:t>
            </w:r>
          </w:p>
        </w:tc>
      </w:tr>
      <w:tr w:rsidR="008B5792" w:rsidRPr="00807ACC" w:rsidTr="008C76E4">
        <w:trPr>
          <w:cantSplit/>
        </w:trPr>
        <w:tc>
          <w:tcPr>
            <w:tcW w:w="311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pPr>
            <w:r w:rsidRPr="00807ACC">
              <w:t>Lakes</w:t>
            </w:r>
          </w:p>
        </w:tc>
        <w:tc>
          <w:tcPr>
            <w:tcW w:w="240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tabs>
                <w:tab w:val="decimal" w:pos="1360"/>
              </w:tabs>
            </w:pPr>
            <w:r w:rsidRPr="00807ACC">
              <w:t>6</w:t>
            </w:r>
          </w:p>
        </w:tc>
        <w:tc>
          <w:tcPr>
            <w:tcW w:w="2410"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tabs>
                <w:tab w:val="decimal" w:pos="1360"/>
              </w:tabs>
            </w:pPr>
            <w:r w:rsidRPr="00807ACC">
              <w:t>182</w:t>
            </w:r>
          </w:p>
        </w:tc>
        <w:tc>
          <w:tcPr>
            <w:tcW w:w="141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jc w:val="center"/>
            </w:pPr>
            <w:r w:rsidRPr="00807ACC">
              <w:t>3.3</w:t>
            </w:r>
          </w:p>
        </w:tc>
      </w:tr>
      <w:tr w:rsidR="008B5792" w:rsidRPr="00807ACC" w:rsidTr="008C76E4">
        <w:trPr>
          <w:cantSplit/>
        </w:trPr>
        <w:tc>
          <w:tcPr>
            <w:tcW w:w="311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pPr>
            <w:r w:rsidRPr="00807ACC">
              <w:t>Bay of Plenty</w:t>
            </w:r>
          </w:p>
        </w:tc>
        <w:tc>
          <w:tcPr>
            <w:tcW w:w="240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tabs>
                <w:tab w:val="decimal" w:pos="1360"/>
              </w:tabs>
            </w:pPr>
            <w:r w:rsidRPr="00807ACC">
              <w:t>13</w:t>
            </w:r>
          </w:p>
        </w:tc>
        <w:tc>
          <w:tcPr>
            <w:tcW w:w="2410"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tabs>
                <w:tab w:val="decimal" w:pos="1360"/>
              </w:tabs>
            </w:pPr>
            <w:r w:rsidRPr="00807ACC">
              <w:t>420</w:t>
            </w:r>
          </w:p>
        </w:tc>
        <w:tc>
          <w:tcPr>
            <w:tcW w:w="141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jc w:val="center"/>
            </w:pPr>
            <w:r w:rsidRPr="00807ACC">
              <w:t>3.1</w:t>
            </w:r>
          </w:p>
        </w:tc>
      </w:tr>
      <w:tr w:rsidR="008B5792" w:rsidRPr="00807ACC" w:rsidTr="008C76E4">
        <w:trPr>
          <w:cantSplit/>
        </w:trPr>
        <w:tc>
          <w:tcPr>
            <w:tcW w:w="311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pPr>
            <w:proofErr w:type="spellStart"/>
            <w:r w:rsidRPr="00807ACC">
              <w:t>Tairawhiti</w:t>
            </w:r>
            <w:proofErr w:type="spellEnd"/>
          </w:p>
        </w:tc>
        <w:tc>
          <w:tcPr>
            <w:tcW w:w="240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tabs>
                <w:tab w:val="decimal" w:pos="1360"/>
              </w:tabs>
            </w:pPr>
            <w:r w:rsidRPr="00807ACC">
              <w:t>2</w:t>
            </w:r>
          </w:p>
        </w:tc>
        <w:tc>
          <w:tcPr>
            <w:tcW w:w="2410"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tabs>
                <w:tab w:val="decimal" w:pos="1360"/>
              </w:tabs>
            </w:pPr>
            <w:r w:rsidRPr="00807ACC">
              <w:t>96</w:t>
            </w:r>
          </w:p>
        </w:tc>
        <w:tc>
          <w:tcPr>
            <w:tcW w:w="141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jc w:val="center"/>
            </w:pPr>
            <w:r w:rsidRPr="00807ACC">
              <w:t>2.1</w:t>
            </w:r>
          </w:p>
        </w:tc>
      </w:tr>
      <w:tr w:rsidR="008B5792" w:rsidRPr="00807ACC" w:rsidTr="008C76E4">
        <w:trPr>
          <w:cantSplit/>
        </w:trPr>
        <w:tc>
          <w:tcPr>
            <w:tcW w:w="311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pPr>
            <w:r w:rsidRPr="00807ACC">
              <w:t>Hawke</w:t>
            </w:r>
            <w:r w:rsidR="000F3E15" w:rsidRPr="00807ACC">
              <w:t>’</w:t>
            </w:r>
            <w:r w:rsidRPr="00807ACC">
              <w:t>s Bay</w:t>
            </w:r>
          </w:p>
        </w:tc>
        <w:tc>
          <w:tcPr>
            <w:tcW w:w="240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tabs>
                <w:tab w:val="decimal" w:pos="1360"/>
              </w:tabs>
            </w:pPr>
            <w:r w:rsidRPr="00807ACC">
              <w:t>11</w:t>
            </w:r>
          </w:p>
        </w:tc>
        <w:tc>
          <w:tcPr>
            <w:tcW w:w="2410"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tabs>
                <w:tab w:val="decimal" w:pos="1360"/>
              </w:tabs>
            </w:pPr>
            <w:r w:rsidRPr="00807ACC">
              <w:t>249</w:t>
            </w:r>
          </w:p>
        </w:tc>
        <w:tc>
          <w:tcPr>
            <w:tcW w:w="141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jc w:val="center"/>
            </w:pPr>
            <w:r w:rsidRPr="00807ACC">
              <w:t>4.4</w:t>
            </w:r>
          </w:p>
        </w:tc>
      </w:tr>
      <w:tr w:rsidR="008B5792" w:rsidRPr="00807ACC" w:rsidTr="008C76E4">
        <w:trPr>
          <w:cantSplit/>
        </w:trPr>
        <w:tc>
          <w:tcPr>
            <w:tcW w:w="311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pPr>
            <w:r w:rsidRPr="00807ACC">
              <w:t>Taranaki</w:t>
            </w:r>
          </w:p>
        </w:tc>
        <w:tc>
          <w:tcPr>
            <w:tcW w:w="240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tabs>
                <w:tab w:val="decimal" w:pos="1360"/>
              </w:tabs>
            </w:pPr>
            <w:r w:rsidRPr="00807ACC">
              <w:t>16</w:t>
            </w:r>
          </w:p>
        </w:tc>
        <w:tc>
          <w:tcPr>
            <w:tcW w:w="2410"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tabs>
                <w:tab w:val="decimal" w:pos="1360"/>
              </w:tabs>
            </w:pPr>
            <w:r w:rsidRPr="00807ACC">
              <w:t>238</w:t>
            </w:r>
          </w:p>
        </w:tc>
        <w:tc>
          <w:tcPr>
            <w:tcW w:w="141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jc w:val="center"/>
            </w:pPr>
            <w:r w:rsidRPr="00807ACC">
              <w:t>6.7</w:t>
            </w:r>
          </w:p>
        </w:tc>
      </w:tr>
      <w:tr w:rsidR="008B5792" w:rsidRPr="00807ACC" w:rsidTr="008C76E4">
        <w:trPr>
          <w:cantSplit/>
        </w:trPr>
        <w:tc>
          <w:tcPr>
            <w:tcW w:w="311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pPr>
            <w:proofErr w:type="spellStart"/>
            <w:r w:rsidRPr="00807ACC">
              <w:t>MidCentral</w:t>
            </w:r>
            <w:proofErr w:type="spellEnd"/>
          </w:p>
        </w:tc>
        <w:tc>
          <w:tcPr>
            <w:tcW w:w="240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tabs>
                <w:tab w:val="decimal" w:pos="1360"/>
              </w:tabs>
            </w:pPr>
            <w:r w:rsidRPr="00807ACC">
              <w:t>14</w:t>
            </w:r>
          </w:p>
        </w:tc>
        <w:tc>
          <w:tcPr>
            <w:tcW w:w="2410"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tabs>
                <w:tab w:val="decimal" w:pos="1360"/>
              </w:tabs>
            </w:pPr>
            <w:r w:rsidRPr="00807ACC">
              <w:t>297</w:t>
            </w:r>
          </w:p>
        </w:tc>
        <w:tc>
          <w:tcPr>
            <w:tcW w:w="141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jc w:val="center"/>
            </w:pPr>
            <w:r w:rsidRPr="00807ACC">
              <w:t>4.7</w:t>
            </w:r>
          </w:p>
        </w:tc>
      </w:tr>
      <w:tr w:rsidR="008B5792" w:rsidRPr="00807ACC" w:rsidTr="008C76E4">
        <w:trPr>
          <w:cantSplit/>
        </w:trPr>
        <w:tc>
          <w:tcPr>
            <w:tcW w:w="311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pPr>
            <w:r w:rsidRPr="00807ACC">
              <w:t>Whanganui</w:t>
            </w:r>
          </w:p>
        </w:tc>
        <w:tc>
          <w:tcPr>
            <w:tcW w:w="240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tabs>
                <w:tab w:val="decimal" w:pos="1360"/>
              </w:tabs>
            </w:pPr>
            <w:r w:rsidRPr="00807ACC">
              <w:t>3</w:t>
            </w:r>
          </w:p>
        </w:tc>
        <w:tc>
          <w:tcPr>
            <w:tcW w:w="2410"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tabs>
                <w:tab w:val="decimal" w:pos="1360"/>
              </w:tabs>
            </w:pPr>
            <w:r w:rsidRPr="00807ACC">
              <w:t>122</w:t>
            </w:r>
          </w:p>
        </w:tc>
        <w:tc>
          <w:tcPr>
            <w:tcW w:w="141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jc w:val="center"/>
            </w:pPr>
            <w:r w:rsidRPr="00807ACC">
              <w:t>2.5</w:t>
            </w:r>
          </w:p>
        </w:tc>
      </w:tr>
      <w:tr w:rsidR="008B5792" w:rsidRPr="00807ACC" w:rsidTr="008C76E4">
        <w:trPr>
          <w:cantSplit/>
        </w:trPr>
        <w:tc>
          <w:tcPr>
            <w:tcW w:w="311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pPr>
            <w:r w:rsidRPr="00807ACC">
              <w:t>Capital &amp; Coast</w:t>
            </w:r>
          </w:p>
        </w:tc>
        <w:tc>
          <w:tcPr>
            <w:tcW w:w="240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tabs>
                <w:tab w:val="decimal" w:pos="1360"/>
              </w:tabs>
            </w:pPr>
            <w:r w:rsidRPr="00807ACC">
              <w:t>38</w:t>
            </w:r>
          </w:p>
        </w:tc>
        <w:tc>
          <w:tcPr>
            <w:tcW w:w="2410"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tabs>
                <w:tab w:val="decimal" w:pos="1360"/>
              </w:tabs>
            </w:pPr>
            <w:r w:rsidRPr="00807ACC">
              <w:t>594</w:t>
            </w:r>
          </w:p>
        </w:tc>
        <w:tc>
          <w:tcPr>
            <w:tcW w:w="141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jc w:val="center"/>
            </w:pPr>
            <w:r w:rsidRPr="00807ACC">
              <w:t>6.4</w:t>
            </w:r>
          </w:p>
        </w:tc>
      </w:tr>
      <w:tr w:rsidR="008B5792" w:rsidRPr="00807ACC" w:rsidTr="008C76E4">
        <w:trPr>
          <w:cantSplit/>
        </w:trPr>
        <w:tc>
          <w:tcPr>
            <w:tcW w:w="311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pPr>
            <w:r w:rsidRPr="00807ACC">
              <w:t>Hutt Valley</w:t>
            </w:r>
          </w:p>
        </w:tc>
        <w:tc>
          <w:tcPr>
            <w:tcW w:w="240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tabs>
                <w:tab w:val="decimal" w:pos="1360"/>
              </w:tabs>
            </w:pPr>
            <w:r w:rsidRPr="00807ACC">
              <w:t>9</w:t>
            </w:r>
          </w:p>
        </w:tc>
        <w:tc>
          <w:tcPr>
            <w:tcW w:w="2410"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tabs>
                <w:tab w:val="decimal" w:pos="1360"/>
              </w:tabs>
            </w:pPr>
            <w:r w:rsidRPr="00807ACC">
              <w:t>263</w:t>
            </w:r>
          </w:p>
        </w:tc>
        <w:tc>
          <w:tcPr>
            <w:tcW w:w="141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jc w:val="center"/>
            </w:pPr>
            <w:r w:rsidRPr="00807ACC">
              <w:t>3.4</w:t>
            </w:r>
          </w:p>
        </w:tc>
      </w:tr>
      <w:tr w:rsidR="008B5792" w:rsidRPr="00807ACC" w:rsidTr="008C76E4">
        <w:trPr>
          <w:cantSplit/>
        </w:trPr>
        <w:tc>
          <w:tcPr>
            <w:tcW w:w="311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pPr>
            <w:r w:rsidRPr="00807ACC">
              <w:t>Wairarapa</w:t>
            </w:r>
          </w:p>
        </w:tc>
        <w:tc>
          <w:tcPr>
            <w:tcW w:w="240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tabs>
                <w:tab w:val="decimal" w:pos="1360"/>
              </w:tabs>
            </w:pPr>
            <w:r w:rsidRPr="00807ACC">
              <w:t>2</w:t>
            </w:r>
          </w:p>
        </w:tc>
        <w:tc>
          <w:tcPr>
            <w:tcW w:w="2410"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tabs>
                <w:tab w:val="decimal" w:pos="1360"/>
              </w:tabs>
            </w:pPr>
            <w:r w:rsidRPr="00807ACC">
              <w:t>67</w:t>
            </w:r>
          </w:p>
        </w:tc>
        <w:tc>
          <w:tcPr>
            <w:tcW w:w="141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jc w:val="center"/>
            </w:pPr>
            <w:r w:rsidRPr="00807ACC">
              <w:t>3.0</w:t>
            </w:r>
          </w:p>
        </w:tc>
      </w:tr>
      <w:tr w:rsidR="008B5792" w:rsidRPr="00807ACC" w:rsidTr="008C76E4">
        <w:trPr>
          <w:cantSplit/>
        </w:trPr>
        <w:tc>
          <w:tcPr>
            <w:tcW w:w="311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pPr>
            <w:r w:rsidRPr="00807ACC">
              <w:t>Nelson Marlborough</w:t>
            </w:r>
          </w:p>
        </w:tc>
        <w:tc>
          <w:tcPr>
            <w:tcW w:w="240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tabs>
                <w:tab w:val="decimal" w:pos="1360"/>
              </w:tabs>
            </w:pPr>
            <w:r w:rsidRPr="00807ACC">
              <w:t>5</w:t>
            </w:r>
          </w:p>
        </w:tc>
        <w:tc>
          <w:tcPr>
            <w:tcW w:w="2410"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tabs>
                <w:tab w:val="decimal" w:pos="1360"/>
              </w:tabs>
            </w:pPr>
            <w:r w:rsidRPr="00807ACC">
              <w:t>250</w:t>
            </w:r>
          </w:p>
        </w:tc>
        <w:tc>
          <w:tcPr>
            <w:tcW w:w="141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jc w:val="center"/>
            </w:pPr>
            <w:r w:rsidRPr="00807ACC">
              <w:t>2.0</w:t>
            </w:r>
          </w:p>
        </w:tc>
      </w:tr>
      <w:tr w:rsidR="008B5792" w:rsidRPr="00807ACC" w:rsidTr="008C76E4">
        <w:trPr>
          <w:cantSplit/>
        </w:trPr>
        <w:tc>
          <w:tcPr>
            <w:tcW w:w="311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pPr>
            <w:r w:rsidRPr="00807ACC">
              <w:t>West Coast</w:t>
            </w:r>
          </w:p>
        </w:tc>
        <w:tc>
          <w:tcPr>
            <w:tcW w:w="240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tabs>
                <w:tab w:val="decimal" w:pos="1360"/>
              </w:tabs>
            </w:pPr>
            <w:r w:rsidRPr="00807ACC">
              <w:t>4</w:t>
            </w:r>
          </w:p>
        </w:tc>
        <w:tc>
          <w:tcPr>
            <w:tcW w:w="2410"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tabs>
                <w:tab w:val="decimal" w:pos="1360"/>
              </w:tabs>
            </w:pPr>
            <w:r w:rsidRPr="00807ACC">
              <w:t>53</w:t>
            </w:r>
          </w:p>
        </w:tc>
        <w:tc>
          <w:tcPr>
            <w:tcW w:w="141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jc w:val="center"/>
            </w:pPr>
            <w:r w:rsidRPr="00807ACC">
              <w:t>7.5</w:t>
            </w:r>
          </w:p>
        </w:tc>
      </w:tr>
      <w:tr w:rsidR="008B5792" w:rsidRPr="00807ACC" w:rsidTr="008C76E4">
        <w:trPr>
          <w:cantSplit/>
        </w:trPr>
        <w:tc>
          <w:tcPr>
            <w:tcW w:w="311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pPr>
            <w:r w:rsidRPr="00807ACC">
              <w:t>Canterbury</w:t>
            </w:r>
          </w:p>
        </w:tc>
        <w:tc>
          <w:tcPr>
            <w:tcW w:w="240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tabs>
                <w:tab w:val="decimal" w:pos="1360"/>
              </w:tabs>
            </w:pPr>
            <w:r w:rsidRPr="00807ACC">
              <w:t>40</w:t>
            </w:r>
          </w:p>
        </w:tc>
        <w:tc>
          <w:tcPr>
            <w:tcW w:w="2410"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tabs>
                <w:tab w:val="decimal" w:pos="1360"/>
              </w:tabs>
            </w:pPr>
            <w:r w:rsidRPr="00807ACC">
              <w:t>781</w:t>
            </w:r>
          </w:p>
        </w:tc>
        <w:tc>
          <w:tcPr>
            <w:tcW w:w="141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jc w:val="center"/>
            </w:pPr>
            <w:r w:rsidRPr="00807ACC">
              <w:t>5.1</w:t>
            </w:r>
          </w:p>
        </w:tc>
      </w:tr>
      <w:tr w:rsidR="008B5792" w:rsidRPr="00807ACC" w:rsidTr="008C76E4">
        <w:trPr>
          <w:cantSplit/>
        </w:trPr>
        <w:tc>
          <w:tcPr>
            <w:tcW w:w="311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pPr>
            <w:r w:rsidRPr="00807ACC">
              <w:t>South Canterbury</w:t>
            </w:r>
          </w:p>
        </w:tc>
        <w:tc>
          <w:tcPr>
            <w:tcW w:w="240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tabs>
                <w:tab w:val="decimal" w:pos="1360"/>
              </w:tabs>
            </w:pPr>
            <w:r w:rsidRPr="00807ACC">
              <w:t>3</w:t>
            </w:r>
          </w:p>
        </w:tc>
        <w:tc>
          <w:tcPr>
            <w:tcW w:w="2410"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tabs>
                <w:tab w:val="decimal" w:pos="1360"/>
              </w:tabs>
            </w:pPr>
            <w:r w:rsidRPr="00807ACC">
              <w:t>99</w:t>
            </w:r>
          </w:p>
        </w:tc>
        <w:tc>
          <w:tcPr>
            <w:tcW w:w="141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jc w:val="center"/>
            </w:pPr>
            <w:r w:rsidRPr="00807ACC">
              <w:t>3.0</w:t>
            </w:r>
          </w:p>
        </w:tc>
      </w:tr>
      <w:tr w:rsidR="008B5792" w:rsidRPr="00807ACC" w:rsidTr="008C76E4">
        <w:trPr>
          <w:cantSplit/>
        </w:trPr>
        <w:tc>
          <w:tcPr>
            <w:tcW w:w="311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pPr>
            <w:r w:rsidRPr="00807ACC">
              <w:t>Southern</w:t>
            </w:r>
          </w:p>
        </w:tc>
        <w:tc>
          <w:tcPr>
            <w:tcW w:w="240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tabs>
                <w:tab w:val="decimal" w:pos="1360"/>
              </w:tabs>
            </w:pPr>
            <w:r w:rsidRPr="00807ACC">
              <w:t>35</w:t>
            </w:r>
          </w:p>
        </w:tc>
        <w:tc>
          <w:tcPr>
            <w:tcW w:w="2410"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tabs>
                <w:tab w:val="decimal" w:pos="1360"/>
              </w:tabs>
            </w:pPr>
            <w:r w:rsidRPr="00807ACC">
              <w:t>529</w:t>
            </w:r>
          </w:p>
        </w:tc>
        <w:tc>
          <w:tcPr>
            <w:tcW w:w="1419" w:type="dxa"/>
            <w:tcBorders>
              <w:top w:val="single" w:sz="4" w:space="0" w:color="A6A6A6" w:themeColor="background1" w:themeShade="A6"/>
              <w:bottom w:val="single" w:sz="4" w:space="0" w:color="A6A6A6" w:themeColor="background1" w:themeShade="A6"/>
            </w:tcBorders>
          </w:tcPr>
          <w:p w:rsidR="008B5792" w:rsidRPr="00807ACC" w:rsidRDefault="008B5792" w:rsidP="008C76E4">
            <w:pPr>
              <w:pStyle w:val="TableText"/>
              <w:jc w:val="center"/>
            </w:pPr>
            <w:r w:rsidRPr="00807ACC">
              <w:t>6.6</w:t>
            </w:r>
          </w:p>
        </w:tc>
      </w:tr>
      <w:tr w:rsidR="008B5792" w:rsidRPr="00807ACC" w:rsidTr="008C76E4">
        <w:trPr>
          <w:cantSplit/>
        </w:trPr>
        <w:tc>
          <w:tcPr>
            <w:tcW w:w="3119" w:type="dxa"/>
            <w:tcBorders>
              <w:top w:val="single" w:sz="4" w:space="0" w:color="A6A6A6" w:themeColor="background1" w:themeShade="A6"/>
              <w:bottom w:val="single" w:sz="4" w:space="0" w:color="auto"/>
            </w:tcBorders>
          </w:tcPr>
          <w:p w:rsidR="008B5792" w:rsidRPr="00807ACC" w:rsidRDefault="008B5792" w:rsidP="008C76E4">
            <w:pPr>
              <w:pStyle w:val="TableText"/>
            </w:pPr>
            <w:r w:rsidRPr="00807ACC">
              <w:t>Unknown</w:t>
            </w:r>
          </w:p>
        </w:tc>
        <w:tc>
          <w:tcPr>
            <w:tcW w:w="2409" w:type="dxa"/>
            <w:tcBorders>
              <w:top w:val="single" w:sz="4" w:space="0" w:color="A6A6A6" w:themeColor="background1" w:themeShade="A6"/>
              <w:bottom w:val="single" w:sz="4" w:space="0" w:color="auto"/>
            </w:tcBorders>
          </w:tcPr>
          <w:p w:rsidR="008B5792" w:rsidRPr="00807ACC" w:rsidRDefault="008B5792" w:rsidP="008C76E4">
            <w:pPr>
              <w:pStyle w:val="TableText"/>
              <w:tabs>
                <w:tab w:val="decimal" w:pos="1360"/>
              </w:tabs>
            </w:pPr>
            <w:r w:rsidRPr="00807ACC">
              <w:t>0</w:t>
            </w:r>
          </w:p>
        </w:tc>
        <w:tc>
          <w:tcPr>
            <w:tcW w:w="2410" w:type="dxa"/>
            <w:tcBorders>
              <w:top w:val="single" w:sz="4" w:space="0" w:color="A6A6A6" w:themeColor="background1" w:themeShade="A6"/>
              <w:bottom w:val="single" w:sz="4" w:space="0" w:color="auto"/>
            </w:tcBorders>
          </w:tcPr>
          <w:p w:rsidR="008B5792" w:rsidRPr="00807ACC" w:rsidRDefault="008B5792" w:rsidP="008C76E4">
            <w:pPr>
              <w:pStyle w:val="TableText"/>
              <w:tabs>
                <w:tab w:val="decimal" w:pos="1360"/>
              </w:tabs>
            </w:pPr>
            <w:r w:rsidRPr="00807ACC">
              <w:t>17</w:t>
            </w:r>
          </w:p>
        </w:tc>
        <w:tc>
          <w:tcPr>
            <w:tcW w:w="1419" w:type="dxa"/>
            <w:tcBorders>
              <w:top w:val="single" w:sz="4" w:space="0" w:color="A6A6A6" w:themeColor="background1" w:themeShade="A6"/>
              <w:bottom w:val="single" w:sz="4" w:space="0" w:color="auto"/>
            </w:tcBorders>
          </w:tcPr>
          <w:p w:rsidR="008B5792" w:rsidRPr="00807ACC" w:rsidRDefault="008C76E4" w:rsidP="008C76E4">
            <w:pPr>
              <w:pStyle w:val="TableText"/>
              <w:jc w:val="center"/>
            </w:pPr>
            <w:r w:rsidRPr="00807ACC">
              <w:t>–</w:t>
            </w:r>
          </w:p>
        </w:tc>
      </w:tr>
      <w:tr w:rsidR="008B5792" w:rsidRPr="00807ACC" w:rsidTr="008C76E4">
        <w:trPr>
          <w:cantSplit/>
        </w:trPr>
        <w:tc>
          <w:tcPr>
            <w:tcW w:w="3119" w:type="dxa"/>
            <w:tcBorders>
              <w:top w:val="single" w:sz="4" w:space="0" w:color="auto"/>
            </w:tcBorders>
          </w:tcPr>
          <w:p w:rsidR="008B5792" w:rsidRPr="00807ACC" w:rsidRDefault="008B5792" w:rsidP="008C76E4">
            <w:pPr>
              <w:pStyle w:val="TableText"/>
              <w:rPr>
                <w:b/>
              </w:rPr>
            </w:pPr>
            <w:r w:rsidRPr="00807ACC">
              <w:rPr>
                <w:b/>
              </w:rPr>
              <w:t>New Zealand</w:t>
            </w:r>
          </w:p>
        </w:tc>
        <w:tc>
          <w:tcPr>
            <w:tcW w:w="2409" w:type="dxa"/>
            <w:tcBorders>
              <w:top w:val="single" w:sz="4" w:space="0" w:color="auto"/>
            </w:tcBorders>
          </w:tcPr>
          <w:p w:rsidR="008B5792" w:rsidRPr="00807ACC" w:rsidRDefault="008B5792" w:rsidP="008C76E4">
            <w:pPr>
              <w:pStyle w:val="TableText"/>
              <w:tabs>
                <w:tab w:val="decimal" w:pos="1360"/>
              </w:tabs>
              <w:rPr>
                <w:b/>
                <w:bCs/>
              </w:rPr>
            </w:pPr>
            <w:r w:rsidRPr="00807ACC">
              <w:rPr>
                <w:b/>
                <w:bCs/>
              </w:rPr>
              <w:t>457</w:t>
            </w:r>
          </w:p>
        </w:tc>
        <w:tc>
          <w:tcPr>
            <w:tcW w:w="2410" w:type="dxa"/>
            <w:tcBorders>
              <w:top w:val="single" w:sz="4" w:space="0" w:color="auto"/>
            </w:tcBorders>
          </w:tcPr>
          <w:p w:rsidR="008B5792" w:rsidRPr="00807ACC" w:rsidRDefault="008B5792" w:rsidP="008C76E4">
            <w:pPr>
              <w:pStyle w:val="TableText"/>
              <w:tabs>
                <w:tab w:val="decimal" w:pos="1360"/>
              </w:tabs>
              <w:rPr>
                <w:b/>
                <w:bCs/>
              </w:rPr>
            </w:pPr>
            <w:r w:rsidRPr="00807ACC">
              <w:rPr>
                <w:b/>
                <w:bCs/>
              </w:rPr>
              <w:t>8,790</w:t>
            </w:r>
          </w:p>
        </w:tc>
        <w:tc>
          <w:tcPr>
            <w:tcW w:w="1419" w:type="dxa"/>
            <w:tcBorders>
              <w:top w:val="single" w:sz="4" w:space="0" w:color="auto"/>
            </w:tcBorders>
          </w:tcPr>
          <w:p w:rsidR="008B5792" w:rsidRPr="00807ACC" w:rsidRDefault="008B5792" w:rsidP="008C76E4">
            <w:pPr>
              <w:pStyle w:val="TableText"/>
              <w:jc w:val="center"/>
              <w:rPr>
                <w:b/>
                <w:bCs/>
              </w:rPr>
            </w:pPr>
            <w:r w:rsidRPr="00807ACC">
              <w:rPr>
                <w:b/>
                <w:bCs/>
              </w:rPr>
              <w:t>5.2</w:t>
            </w:r>
          </w:p>
        </w:tc>
      </w:tr>
    </w:tbl>
    <w:p w:rsidR="008C76E4" w:rsidRPr="00807ACC" w:rsidRDefault="008C76E4" w:rsidP="008C76E4"/>
    <w:p w:rsidR="00DB4F4C" w:rsidRPr="00807ACC" w:rsidRDefault="00DB4F4C" w:rsidP="006B0AE0"/>
    <w:p w:rsidR="00E86851" w:rsidRPr="00807ACC" w:rsidRDefault="00E86851" w:rsidP="006B0AE0">
      <w:pPr>
        <w:pStyle w:val="Table"/>
      </w:pPr>
      <w:bookmarkStart w:id="200" w:name="_Toc397424555"/>
      <w:bookmarkStart w:id="201" w:name="_Toc428901243"/>
      <w:r w:rsidRPr="00807ACC">
        <w:lastRenderedPageBreak/>
        <w:t xml:space="preserve">Table </w:t>
      </w:r>
      <w:r w:rsidR="00C16AF8">
        <w:fldChar w:fldCharType="begin"/>
      </w:r>
      <w:r w:rsidR="00C16AF8">
        <w:instrText xml:space="preserve"> SEQ Table \* ARABIC </w:instrText>
      </w:r>
      <w:r w:rsidR="00C16AF8">
        <w:fldChar w:fldCharType="separate"/>
      </w:r>
      <w:r w:rsidR="001D4BF9">
        <w:rPr>
          <w:noProof/>
        </w:rPr>
        <w:t>12</w:t>
      </w:r>
      <w:r w:rsidR="00C16AF8">
        <w:rPr>
          <w:noProof/>
        </w:rPr>
        <w:fldChar w:fldCharType="end"/>
      </w:r>
      <w:r w:rsidRPr="00807ACC">
        <w:t xml:space="preserve">: Number and percentage of inductions of labour among </w:t>
      </w:r>
      <w:r w:rsidR="00DB498A" w:rsidRPr="00807ACC">
        <w:t>standard primiparae</w:t>
      </w:r>
      <w:r w:rsidRPr="00807ACC">
        <w:t>, by facility of birth (secondary and tertiary facilities)</w:t>
      </w:r>
      <w:r w:rsidR="00C37E58" w:rsidRPr="00807ACC">
        <w:t>, 2013</w:t>
      </w:r>
      <w:bookmarkEnd w:id="198"/>
      <w:bookmarkEnd w:id="199"/>
      <w:bookmarkEnd w:id="200"/>
      <w:bookmarkEnd w:id="201"/>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402"/>
        <w:gridCol w:w="2126"/>
        <w:gridCol w:w="2127"/>
        <w:gridCol w:w="1701"/>
      </w:tblGrid>
      <w:tr w:rsidR="00DB4F4C" w:rsidRPr="00807ACC" w:rsidTr="008C76E4">
        <w:trPr>
          <w:cantSplit/>
        </w:trPr>
        <w:tc>
          <w:tcPr>
            <w:tcW w:w="3402" w:type="dxa"/>
            <w:tcBorders>
              <w:top w:val="single" w:sz="4" w:space="0" w:color="auto"/>
              <w:bottom w:val="single" w:sz="4" w:space="0" w:color="auto"/>
            </w:tcBorders>
          </w:tcPr>
          <w:p w:rsidR="00DB4F4C" w:rsidRPr="00807ACC" w:rsidRDefault="00DB4F4C" w:rsidP="008C76E4">
            <w:pPr>
              <w:pStyle w:val="TableText"/>
              <w:keepNext/>
              <w:rPr>
                <w:b/>
              </w:rPr>
            </w:pPr>
            <w:bookmarkStart w:id="202" w:name="_Toc311786208"/>
            <w:r w:rsidRPr="00807ACC">
              <w:rPr>
                <w:b/>
              </w:rPr>
              <w:t>Place of birth</w:t>
            </w:r>
          </w:p>
        </w:tc>
        <w:tc>
          <w:tcPr>
            <w:tcW w:w="2126" w:type="dxa"/>
            <w:tcBorders>
              <w:top w:val="single" w:sz="4" w:space="0" w:color="auto"/>
              <w:bottom w:val="single" w:sz="4" w:space="0" w:color="auto"/>
            </w:tcBorders>
          </w:tcPr>
          <w:p w:rsidR="00DB4F4C" w:rsidRPr="00807ACC" w:rsidRDefault="008C4C22" w:rsidP="008C76E4">
            <w:pPr>
              <w:pStyle w:val="TableText"/>
              <w:keepNext/>
              <w:jc w:val="center"/>
              <w:rPr>
                <w:b/>
              </w:rPr>
            </w:pPr>
            <w:r w:rsidRPr="00807ACC">
              <w:rPr>
                <w:b/>
              </w:rPr>
              <w:t>Inductions of labour</w:t>
            </w:r>
          </w:p>
        </w:tc>
        <w:tc>
          <w:tcPr>
            <w:tcW w:w="2127" w:type="dxa"/>
            <w:tcBorders>
              <w:top w:val="single" w:sz="4" w:space="0" w:color="auto"/>
              <w:bottom w:val="single" w:sz="4" w:space="0" w:color="auto"/>
            </w:tcBorders>
          </w:tcPr>
          <w:p w:rsidR="00DB4F4C" w:rsidRPr="00807ACC" w:rsidRDefault="00DB4F4C" w:rsidP="008C76E4">
            <w:pPr>
              <w:pStyle w:val="TableText"/>
              <w:keepNext/>
              <w:jc w:val="center"/>
              <w:rPr>
                <w:b/>
              </w:rPr>
            </w:pPr>
            <w:r w:rsidRPr="00807ACC">
              <w:rPr>
                <w:b/>
              </w:rPr>
              <w:t>Standard primiparae</w:t>
            </w:r>
          </w:p>
        </w:tc>
        <w:tc>
          <w:tcPr>
            <w:tcW w:w="1701" w:type="dxa"/>
            <w:tcBorders>
              <w:top w:val="single" w:sz="4" w:space="0" w:color="auto"/>
              <w:bottom w:val="single" w:sz="4" w:space="0" w:color="auto"/>
            </w:tcBorders>
          </w:tcPr>
          <w:p w:rsidR="00DB4F4C" w:rsidRPr="00807ACC" w:rsidRDefault="00DB4F4C" w:rsidP="008C76E4">
            <w:pPr>
              <w:pStyle w:val="TableText"/>
              <w:keepNext/>
              <w:jc w:val="center"/>
              <w:rPr>
                <w:b/>
              </w:rPr>
            </w:pPr>
            <w:r w:rsidRPr="00807ACC">
              <w:rPr>
                <w:b/>
              </w:rPr>
              <w:t>Rate (%)</w:t>
            </w:r>
          </w:p>
        </w:tc>
      </w:tr>
      <w:tr w:rsidR="00215354" w:rsidRPr="00807ACC" w:rsidTr="008C76E4">
        <w:trPr>
          <w:cantSplit/>
        </w:trPr>
        <w:tc>
          <w:tcPr>
            <w:tcW w:w="3402" w:type="dxa"/>
            <w:tcBorders>
              <w:top w:val="single" w:sz="4" w:space="0" w:color="auto"/>
              <w:bottom w:val="single" w:sz="4" w:space="0" w:color="A6A6A6" w:themeColor="background1" w:themeShade="A6"/>
            </w:tcBorders>
          </w:tcPr>
          <w:p w:rsidR="00215354" w:rsidRPr="00807ACC" w:rsidRDefault="00215354" w:rsidP="008C76E4">
            <w:pPr>
              <w:pStyle w:val="TableText"/>
              <w:keepNext/>
            </w:pPr>
            <w:proofErr w:type="spellStart"/>
            <w:r w:rsidRPr="00807ACC">
              <w:t>Whangarei</w:t>
            </w:r>
            <w:proofErr w:type="spellEnd"/>
          </w:p>
        </w:tc>
        <w:tc>
          <w:tcPr>
            <w:tcW w:w="2126" w:type="dxa"/>
            <w:tcBorders>
              <w:top w:val="single" w:sz="4" w:space="0" w:color="auto"/>
              <w:bottom w:val="single" w:sz="4" w:space="0" w:color="A6A6A6" w:themeColor="background1" w:themeShade="A6"/>
            </w:tcBorders>
          </w:tcPr>
          <w:p w:rsidR="00215354" w:rsidRPr="00807ACC" w:rsidRDefault="00215354" w:rsidP="008C76E4">
            <w:pPr>
              <w:pStyle w:val="TableText"/>
              <w:keepNext/>
              <w:tabs>
                <w:tab w:val="decimal" w:pos="1219"/>
              </w:tabs>
              <w:rPr>
                <w:lang w:eastAsia="en-NZ"/>
              </w:rPr>
            </w:pPr>
            <w:r w:rsidRPr="00807ACC">
              <w:t>5</w:t>
            </w:r>
          </w:p>
        </w:tc>
        <w:tc>
          <w:tcPr>
            <w:tcW w:w="2127" w:type="dxa"/>
            <w:tcBorders>
              <w:top w:val="single" w:sz="4" w:space="0" w:color="auto"/>
              <w:bottom w:val="single" w:sz="4" w:space="0" w:color="A6A6A6" w:themeColor="background1" w:themeShade="A6"/>
            </w:tcBorders>
          </w:tcPr>
          <w:p w:rsidR="00215354" w:rsidRPr="00807ACC" w:rsidRDefault="00215354" w:rsidP="008C76E4">
            <w:pPr>
              <w:pStyle w:val="TableText"/>
              <w:keepNext/>
              <w:tabs>
                <w:tab w:val="decimal" w:pos="1219"/>
              </w:tabs>
            </w:pPr>
            <w:r w:rsidRPr="00807ACC">
              <w:t>198</w:t>
            </w:r>
          </w:p>
        </w:tc>
        <w:tc>
          <w:tcPr>
            <w:tcW w:w="1701" w:type="dxa"/>
            <w:tcBorders>
              <w:top w:val="single" w:sz="4" w:space="0" w:color="auto"/>
              <w:bottom w:val="single" w:sz="4" w:space="0" w:color="A6A6A6" w:themeColor="background1" w:themeShade="A6"/>
            </w:tcBorders>
          </w:tcPr>
          <w:p w:rsidR="00215354" w:rsidRPr="00807ACC" w:rsidRDefault="00215354" w:rsidP="008C76E4">
            <w:pPr>
              <w:pStyle w:val="TableText"/>
              <w:keepNext/>
              <w:tabs>
                <w:tab w:val="decimal" w:pos="784"/>
              </w:tabs>
            </w:pPr>
            <w:r w:rsidRPr="00807ACC">
              <w:t>2.5</w:t>
            </w:r>
          </w:p>
        </w:tc>
      </w:tr>
      <w:tr w:rsidR="00215354" w:rsidRPr="00807ACC" w:rsidTr="008C76E4">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pPr>
            <w:r w:rsidRPr="00807ACC">
              <w:t>North Shore</w:t>
            </w:r>
          </w:p>
        </w:tc>
        <w:tc>
          <w:tcPr>
            <w:tcW w:w="2126"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tabs>
                <w:tab w:val="decimal" w:pos="1219"/>
              </w:tabs>
            </w:pPr>
            <w:r w:rsidRPr="00807ACC">
              <w:t>17</w:t>
            </w:r>
          </w:p>
        </w:tc>
        <w:tc>
          <w:tcPr>
            <w:tcW w:w="2127"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tabs>
                <w:tab w:val="decimal" w:pos="1219"/>
              </w:tabs>
            </w:pPr>
            <w:r w:rsidRPr="00807ACC">
              <w:t>624</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tabs>
                <w:tab w:val="decimal" w:pos="784"/>
              </w:tabs>
            </w:pPr>
            <w:r w:rsidRPr="00807ACC">
              <w:t>2.7</w:t>
            </w:r>
          </w:p>
        </w:tc>
      </w:tr>
      <w:tr w:rsidR="00215354" w:rsidRPr="00807ACC" w:rsidTr="008C76E4">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pPr>
            <w:r w:rsidRPr="00807ACC">
              <w:t>Waitakere</w:t>
            </w:r>
          </w:p>
        </w:tc>
        <w:tc>
          <w:tcPr>
            <w:tcW w:w="2126"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tabs>
                <w:tab w:val="decimal" w:pos="1219"/>
              </w:tabs>
            </w:pPr>
            <w:r w:rsidRPr="00807ACC">
              <w:t>21</w:t>
            </w:r>
          </w:p>
        </w:tc>
        <w:tc>
          <w:tcPr>
            <w:tcW w:w="2127"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tabs>
                <w:tab w:val="decimal" w:pos="1219"/>
              </w:tabs>
            </w:pPr>
            <w:r w:rsidRPr="00807ACC">
              <w:t>520</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tabs>
                <w:tab w:val="decimal" w:pos="784"/>
              </w:tabs>
            </w:pPr>
            <w:r w:rsidRPr="00807ACC">
              <w:t>4.0</w:t>
            </w:r>
          </w:p>
        </w:tc>
      </w:tr>
      <w:tr w:rsidR="00215354" w:rsidRPr="00807ACC" w:rsidTr="008C76E4">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pPr>
            <w:r w:rsidRPr="00807ACC">
              <w:t>Auckland City</w:t>
            </w:r>
          </w:p>
        </w:tc>
        <w:tc>
          <w:tcPr>
            <w:tcW w:w="2126"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tabs>
                <w:tab w:val="decimal" w:pos="1219"/>
              </w:tabs>
            </w:pPr>
            <w:r w:rsidRPr="00807ACC">
              <w:t>139</w:t>
            </w:r>
          </w:p>
        </w:tc>
        <w:tc>
          <w:tcPr>
            <w:tcW w:w="2127"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tabs>
                <w:tab w:val="decimal" w:pos="1219"/>
              </w:tabs>
            </w:pPr>
            <w:r w:rsidRPr="00807ACC">
              <w:t>1,224</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tabs>
                <w:tab w:val="decimal" w:pos="784"/>
              </w:tabs>
            </w:pPr>
            <w:r w:rsidRPr="00807ACC">
              <w:t>11.4</w:t>
            </w:r>
          </w:p>
        </w:tc>
      </w:tr>
      <w:tr w:rsidR="00215354" w:rsidRPr="00807ACC" w:rsidTr="008C76E4">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pPr>
            <w:r w:rsidRPr="00807ACC">
              <w:t>Middlemore</w:t>
            </w:r>
          </w:p>
        </w:tc>
        <w:tc>
          <w:tcPr>
            <w:tcW w:w="2126"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tabs>
                <w:tab w:val="decimal" w:pos="1219"/>
              </w:tabs>
            </w:pPr>
            <w:r w:rsidRPr="00807ACC">
              <w:t>39</w:t>
            </w:r>
          </w:p>
        </w:tc>
        <w:tc>
          <w:tcPr>
            <w:tcW w:w="2127"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tabs>
                <w:tab w:val="decimal" w:pos="1219"/>
              </w:tabs>
            </w:pPr>
            <w:r w:rsidRPr="00807ACC">
              <w:t>848</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tabs>
                <w:tab w:val="decimal" w:pos="784"/>
              </w:tabs>
            </w:pPr>
            <w:r w:rsidRPr="00807ACC">
              <w:t>4.6</w:t>
            </w:r>
          </w:p>
        </w:tc>
      </w:tr>
      <w:tr w:rsidR="00215354" w:rsidRPr="00807ACC" w:rsidTr="008C76E4">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pPr>
            <w:r w:rsidRPr="00807ACC">
              <w:t>Waikato</w:t>
            </w:r>
          </w:p>
        </w:tc>
        <w:tc>
          <w:tcPr>
            <w:tcW w:w="2126"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tabs>
                <w:tab w:val="decimal" w:pos="1219"/>
              </w:tabs>
            </w:pPr>
            <w:r w:rsidRPr="00807ACC">
              <w:t>31</w:t>
            </w:r>
          </w:p>
        </w:tc>
        <w:tc>
          <w:tcPr>
            <w:tcW w:w="2127"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tabs>
                <w:tab w:val="decimal" w:pos="1219"/>
              </w:tabs>
            </w:pPr>
            <w:r w:rsidRPr="00807ACC">
              <w:t>454</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tabs>
                <w:tab w:val="decimal" w:pos="784"/>
              </w:tabs>
            </w:pPr>
            <w:r w:rsidRPr="00807ACC">
              <w:t>6.8</w:t>
            </w:r>
          </w:p>
        </w:tc>
      </w:tr>
      <w:tr w:rsidR="00215354" w:rsidRPr="00807ACC" w:rsidTr="008C76E4">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pPr>
            <w:proofErr w:type="spellStart"/>
            <w:r w:rsidRPr="00807ACC">
              <w:t>Rotorua</w:t>
            </w:r>
            <w:proofErr w:type="spellEnd"/>
          </w:p>
        </w:tc>
        <w:tc>
          <w:tcPr>
            <w:tcW w:w="2126"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tabs>
                <w:tab w:val="decimal" w:pos="1219"/>
              </w:tabs>
            </w:pPr>
            <w:r w:rsidRPr="00807ACC">
              <w:t>6</w:t>
            </w:r>
          </w:p>
        </w:tc>
        <w:tc>
          <w:tcPr>
            <w:tcW w:w="2127"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tabs>
                <w:tab w:val="decimal" w:pos="1219"/>
              </w:tabs>
            </w:pPr>
            <w:r w:rsidRPr="00807ACC">
              <w:t>156</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tabs>
                <w:tab w:val="decimal" w:pos="784"/>
              </w:tabs>
            </w:pPr>
            <w:r w:rsidRPr="00807ACC">
              <w:t>3.8</w:t>
            </w:r>
          </w:p>
        </w:tc>
      </w:tr>
      <w:tr w:rsidR="00215354" w:rsidRPr="00807ACC" w:rsidTr="008C76E4">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pPr>
            <w:r w:rsidRPr="00807ACC">
              <w:t>Tauranga</w:t>
            </w:r>
          </w:p>
        </w:tc>
        <w:tc>
          <w:tcPr>
            <w:tcW w:w="2126"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tabs>
                <w:tab w:val="decimal" w:pos="1219"/>
              </w:tabs>
            </w:pPr>
            <w:r w:rsidRPr="00807ACC">
              <w:t>12</w:t>
            </w:r>
          </w:p>
        </w:tc>
        <w:tc>
          <w:tcPr>
            <w:tcW w:w="2127"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tabs>
                <w:tab w:val="decimal" w:pos="1219"/>
              </w:tabs>
            </w:pPr>
            <w:r w:rsidRPr="00807ACC">
              <w:t>311</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tabs>
                <w:tab w:val="decimal" w:pos="784"/>
              </w:tabs>
            </w:pPr>
            <w:r w:rsidRPr="00807ACC">
              <w:t>3.9</w:t>
            </w:r>
          </w:p>
        </w:tc>
      </w:tr>
      <w:tr w:rsidR="00215354" w:rsidRPr="00807ACC" w:rsidTr="008C76E4">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pPr>
            <w:proofErr w:type="spellStart"/>
            <w:r w:rsidRPr="00807ACC">
              <w:t>Whakatane</w:t>
            </w:r>
            <w:proofErr w:type="spellEnd"/>
          </w:p>
        </w:tc>
        <w:tc>
          <w:tcPr>
            <w:tcW w:w="2126"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tabs>
                <w:tab w:val="decimal" w:pos="1219"/>
              </w:tabs>
            </w:pPr>
            <w:r w:rsidRPr="00807ACC">
              <w:t>1</w:t>
            </w:r>
          </w:p>
        </w:tc>
        <w:tc>
          <w:tcPr>
            <w:tcW w:w="2127"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tabs>
                <w:tab w:val="decimal" w:pos="1219"/>
              </w:tabs>
            </w:pPr>
            <w:r w:rsidRPr="00807ACC">
              <w:t>70</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tabs>
                <w:tab w:val="decimal" w:pos="784"/>
              </w:tabs>
            </w:pPr>
            <w:r w:rsidRPr="00807ACC">
              <w:t>1.4</w:t>
            </w:r>
          </w:p>
        </w:tc>
      </w:tr>
      <w:tr w:rsidR="00215354" w:rsidRPr="00807ACC" w:rsidTr="008C76E4">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pPr>
            <w:proofErr w:type="spellStart"/>
            <w:r w:rsidRPr="00807ACC">
              <w:t>Gisborne</w:t>
            </w:r>
            <w:proofErr w:type="spellEnd"/>
          </w:p>
        </w:tc>
        <w:tc>
          <w:tcPr>
            <w:tcW w:w="2126"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tabs>
                <w:tab w:val="decimal" w:pos="1219"/>
              </w:tabs>
            </w:pPr>
            <w:r w:rsidRPr="00807ACC">
              <w:t>2</w:t>
            </w:r>
          </w:p>
        </w:tc>
        <w:tc>
          <w:tcPr>
            <w:tcW w:w="2127"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tabs>
                <w:tab w:val="decimal" w:pos="1219"/>
              </w:tabs>
            </w:pPr>
            <w:r w:rsidRPr="00807ACC">
              <w:t>99</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tabs>
                <w:tab w:val="decimal" w:pos="784"/>
              </w:tabs>
            </w:pPr>
            <w:r w:rsidRPr="00807ACC">
              <w:t>2.0</w:t>
            </w:r>
          </w:p>
        </w:tc>
      </w:tr>
      <w:tr w:rsidR="00215354" w:rsidRPr="00807ACC" w:rsidTr="008C76E4">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pPr>
            <w:r w:rsidRPr="00807ACC">
              <w:t>Hawke</w:t>
            </w:r>
            <w:r w:rsidR="000F3E15" w:rsidRPr="00807ACC">
              <w:t>’</w:t>
            </w:r>
            <w:r w:rsidRPr="00807ACC">
              <w:t>s Bay</w:t>
            </w:r>
          </w:p>
        </w:tc>
        <w:tc>
          <w:tcPr>
            <w:tcW w:w="2126"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tabs>
                <w:tab w:val="decimal" w:pos="1219"/>
              </w:tabs>
            </w:pPr>
            <w:r w:rsidRPr="00807ACC">
              <w:t>11</w:t>
            </w:r>
          </w:p>
        </w:tc>
        <w:tc>
          <w:tcPr>
            <w:tcW w:w="2127"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tabs>
                <w:tab w:val="decimal" w:pos="1219"/>
              </w:tabs>
            </w:pPr>
            <w:r w:rsidRPr="00807ACC">
              <w:t>236</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tabs>
                <w:tab w:val="decimal" w:pos="784"/>
              </w:tabs>
            </w:pPr>
            <w:r w:rsidRPr="00807ACC">
              <w:t>4.7</w:t>
            </w:r>
          </w:p>
        </w:tc>
      </w:tr>
      <w:tr w:rsidR="00215354" w:rsidRPr="00807ACC" w:rsidTr="008C76E4">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pPr>
            <w:r w:rsidRPr="00807ACC">
              <w:t>Taranaki Base</w:t>
            </w:r>
          </w:p>
        </w:tc>
        <w:tc>
          <w:tcPr>
            <w:tcW w:w="2126"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tabs>
                <w:tab w:val="decimal" w:pos="1219"/>
              </w:tabs>
            </w:pPr>
            <w:r w:rsidRPr="00807ACC">
              <w:t>16</w:t>
            </w:r>
          </w:p>
        </w:tc>
        <w:tc>
          <w:tcPr>
            <w:tcW w:w="2127"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tabs>
                <w:tab w:val="decimal" w:pos="1219"/>
              </w:tabs>
            </w:pPr>
            <w:r w:rsidRPr="00807ACC">
              <w:t>206</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keepNext/>
              <w:tabs>
                <w:tab w:val="decimal" w:pos="784"/>
              </w:tabs>
            </w:pPr>
            <w:r w:rsidRPr="00807ACC">
              <w:t>7.8</w:t>
            </w:r>
          </w:p>
        </w:tc>
      </w:tr>
      <w:tr w:rsidR="00215354" w:rsidRPr="00807ACC" w:rsidTr="008C76E4">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pPr>
            <w:proofErr w:type="spellStart"/>
            <w:r w:rsidRPr="00807ACC">
              <w:t>Palmerston</w:t>
            </w:r>
            <w:proofErr w:type="spellEnd"/>
            <w:r w:rsidRPr="00807ACC">
              <w:t xml:space="preserve"> North</w:t>
            </w:r>
          </w:p>
        </w:tc>
        <w:tc>
          <w:tcPr>
            <w:tcW w:w="2126"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tabs>
                <w:tab w:val="decimal" w:pos="1219"/>
              </w:tabs>
            </w:pPr>
            <w:r w:rsidRPr="00807ACC">
              <w:t>13</w:t>
            </w:r>
          </w:p>
        </w:tc>
        <w:tc>
          <w:tcPr>
            <w:tcW w:w="2127"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tabs>
                <w:tab w:val="decimal" w:pos="1219"/>
              </w:tabs>
            </w:pPr>
            <w:r w:rsidRPr="00807ACC">
              <w:t>282</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tabs>
                <w:tab w:val="decimal" w:pos="784"/>
              </w:tabs>
            </w:pPr>
            <w:r w:rsidRPr="00807ACC">
              <w:t>4.6</w:t>
            </w:r>
          </w:p>
        </w:tc>
      </w:tr>
      <w:tr w:rsidR="00215354" w:rsidRPr="00807ACC" w:rsidTr="008C76E4">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pPr>
            <w:r w:rsidRPr="00807ACC">
              <w:t>Whanganui</w:t>
            </w:r>
          </w:p>
        </w:tc>
        <w:tc>
          <w:tcPr>
            <w:tcW w:w="2126"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tabs>
                <w:tab w:val="decimal" w:pos="1219"/>
              </w:tabs>
            </w:pPr>
            <w:r w:rsidRPr="00807ACC">
              <w:t>2</w:t>
            </w:r>
          </w:p>
        </w:tc>
        <w:tc>
          <w:tcPr>
            <w:tcW w:w="2127"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tabs>
                <w:tab w:val="decimal" w:pos="1219"/>
              </w:tabs>
            </w:pPr>
            <w:r w:rsidRPr="00807ACC">
              <w:t>104</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tabs>
                <w:tab w:val="decimal" w:pos="784"/>
              </w:tabs>
            </w:pPr>
            <w:r w:rsidRPr="00807ACC">
              <w:t>1.9</w:t>
            </w:r>
          </w:p>
        </w:tc>
      </w:tr>
      <w:tr w:rsidR="00215354" w:rsidRPr="00807ACC" w:rsidTr="008C76E4">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pPr>
            <w:r w:rsidRPr="00807ACC">
              <w:t>Wellington</w:t>
            </w:r>
          </w:p>
        </w:tc>
        <w:tc>
          <w:tcPr>
            <w:tcW w:w="2126"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tabs>
                <w:tab w:val="decimal" w:pos="1219"/>
              </w:tabs>
            </w:pPr>
            <w:r w:rsidRPr="00807ACC">
              <w:t>36</w:t>
            </w:r>
          </w:p>
        </w:tc>
        <w:tc>
          <w:tcPr>
            <w:tcW w:w="2127"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tabs>
                <w:tab w:val="decimal" w:pos="1219"/>
              </w:tabs>
            </w:pPr>
            <w:r w:rsidRPr="00807ACC">
              <w:t>504</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tabs>
                <w:tab w:val="decimal" w:pos="784"/>
              </w:tabs>
            </w:pPr>
            <w:r w:rsidRPr="00807ACC">
              <w:t>7.1</w:t>
            </w:r>
          </w:p>
        </w:tc>
      </w:tr>
      <w:tr w:rsidR="00215354" w:rsidRPr="00807ACC" w:rsidTr="008C76E4">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pPr>
            <w:r w:rsidRPr="00807ACC">
              <w:t>Hutt</w:t>
            </w:r>
          </w:p>
        </w:tc>
        <w:tc>
          <w:tcPr>
            <w:tcW w:w="2126"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tabs>
                <w:tab w:val="decimal" w:pos="1219"/>
              </w:tabs>
            </w:pPr>
            <w:r w:rsidRPr="00807ACC">
              <w:t>11</w:t>
            </w:r>
          </w:p>
        </w:tc>
        <w:tc>
          <w:tcPr>
            <w:tcW w:w="2127"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tabs>
                <w:tab w:val="decimal" w:pos="1219"/>
              </w:tabs>
            </w:pPr>
            <w:r w:rsidRPr="00807ACC">
              <w:t>266</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tabs>
                <w:tab w:val="decimal" w:pos="784"/>
              </w:tabs>
            </w:pPr>
            <w:r w:rsidRPr="00807ACC">
              <w:t>4.1</w:t>
            </w:r>
          </w:p>
        </w:tc>
      </w:tr>
      <w:tr w:rsidR="00215354" w:rsidRPr="00807ACC" w:rsidTr="008C76E4">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pPr>
            <w:r w:rsidRPr="00807ACC">
              <w:t>Wairarapa</w:t>
            </w:r>
          </w:p>
        </w:tc>
        <w:tc>
          <w:tcPr>
            <w:tcW w:w="2126"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tabs>
                <w:tab w:val="decimal" w:pos="1219"/>
              </w:tabs>
            </w:pPr>
            <w:r w:rsidRPr="00807ACC">
              <w:t>2</w:t>
            </w:r>
          </w:p>
        </w:tc>
        <w:tc>
          <w:tcPr>
            <w:tcW w:w="2127"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tabs>
                <w:tab w:val="decimal" w:pos="1219"/>
              </w:tabs>
            </w:pPr>
            <w:r w:rsidRPr="00807ACC">
              <w:t>64</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tabs>
                <w:tab w:val="decimal" w:pos="784"/>
              </w:tabs>
            </w:pPr>
            <w:r w:rsidRPr="00807ACC">
              <w:t>3.1</w:t>
            </w:r>
          </w:p>
        </w:tc>
      </w:tr>
      <w:tr w:rsidR="00215354" w:rsidRPr="00807ACC" w:rsidTr="008C76E4">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pPr>
            <w:r w:rsidRPr="00807ACC">
              <w:t>Wairau</w:t>
            </w:r>
          </w:p>
        </w:tc>
        <w:tc>
          <w:tcPr>
            <w:tcW w:w="2126"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tabs>
                <w:tab w:val="decimal" w:pos="1219"/>
              </w:tabs>
            </w:pPr>
            <w:r w:rsidRPr="00807ACC">
              <w:t>1</w:t>
            </w:r>
          </w:p>
        </w:tc>
        <w:tc>
          <w:tcPr>
            <w:tcW w:w="2127"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tabs>
                <w:tab w:val="decimal" w:pos="1219"/>
              </w:tabs>
            </w:pPr>
            <w:r w:rsidRPr="00807ACC">
              <w:t>73</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tabs>
                <w:tab w:val="decimal" w:pos="784"/>
              </w:tabs>
            </w:pPr>
            <w:r w:rsidRPr="00807ACC">
              <w:t>1.4</w:t>
            </w:r>
          </w:p>
        </w:tc>
      </w:tr>
      <w:tr w:rsidR="00215354" w:rsidRPr="00807ACC" w:rsidTr="008C76E4">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pPr>
            <w:r w:rsidRPr="00807ACC">
              <w:t>Nelson</w:t>
            </w:r>
          </w:p>
        </w:tc>
        <w:tc>
          <w:tcPr>
            <w:tcW w:w="2126"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tabs>
                <w:tab w:val="decimal" w:pos="1219"/>
              </w:tabs>
            </w:pPr>
            <w:r w:rsidRPr="00807ACC">
              <w:t>4</w:t>
            </w:r>
          </w:p>
        </w:tc>
        <w:tc>
          <w:tcPr>
            <w:tcW w:w="2127"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tabs>
                <w:tab w:val="decimal" w:pos="1219"/>
              </w:tabs>
            </w:pPr>
            <w:r w:rsidRPr="00807ACC">
              <w:t>160</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tabs>
                <w:tab w:val="decimal" w:pos="784"/>
              </w:tabs>
            </w:pPr>
            <w:r w:rsidRPr="00807ACC">
              <w:t>2.5</w:t>
            </w:r>
          </w:p>
        </w:tc>
      </w:tr>
      <w:tr w:rsidR="00215354" w:rsidRPr="00807ACC" w:rsidTr="008C76E4">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pPr>
            <w:r w:rsidRPr="00807ACC">
              <w:t>Grey Base</w:t>
            </w:r>
          </w:p>
        </w:tc>
        <w:tc>
          <w:tcPr>
            <w:tcW w:w="2126"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tabs>
                <w:tab w:val="decimal" w:pos="1219"/>
              </w:tabs>
            </w:pPr>
            <w:r w:rsidRPr="00807ACC">
              <w:t>4</w:t>
            </w:r>
          </w:p>
        </w:tc>
        <w:tc>
          <w:tcPr>
            <w:tcW w:w="2127"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tabs>
                <w:tab w:val="decimal" w:pos="1219"/>
              </w:tabs>
            </w:pPr>
            <w:r w:rsidRPr="00807ACC">
              <w:t>40</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tabs>
                <w:tab w:val="decimal" w:pos="784"/>
              </w:tabs>
            </w:pPr>
            <w:r w:rsidRPr="00807ACC">
              <w:t>10.0</w:t>
            </w:r>
          </w:p>
        </w:tc>
      </w:tr>
      <w:tr w:rsidR="00215354" w:rsidRPr="00807ACC" w:rsidTr="008C76E4">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pPr>
            <w:r w:rsidRPr="00807ACC">
              <w:t>Christchurch</w:t>
            </w:r>
          </w:p>
        </w:tc>
        <w:tc>
          <w:tcPr>
            <w:tcW w:w="2126"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tabs>
                <w:tab w:val="decimal" w:pos="1219"/>
              </w:tabs>
            </w:pPr>
            <w:r w:rsidRPr="00807ACC">
              <w:t>40</w:t>
            </w:r>
          </w:p>
        </w:tc>
        <w:tc>
          <w:tcPr>
            <w:tcW w:w="2127"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tabs>
                <w:tab w:val="decimal" w:pos="1219"/>
              </w:tabs>
            </w:pPr>
            <w:r w:rsidRPr="00807ACC">
              <w:t>644</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tabs>
                <w:tab w:val="decimal" w:pos="784"/>
              </w:tabs>
            </w:pPr>
            <w:r w:rsidRPr="00807ACC">
              <w:t>6.2</w:t>
            </w:r>
          </w:p>
        </w:tc>
      </w:tr>
      <w:tr w:rsidR="00215354" w:rsidRPr="00807ACC" w:rsidTr="008C76E4">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pPr>
            <w:proofErr w:type="spellStart"/>
            <w:r w:rsidRPr="00807ACC">
              <w:t>Timaru</w:t>
            </w:r>
            <w:proofErr w:type="spellEnd"/>
          </w:p>
        </w:tc>
        <w:tc>
          <w:tcPr>
            <w:tcW w:w="2126"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tabs>
                <w:tab w:val="decimal" w:pos="1219"/>
              </w:tabs>
            </w:pPr>
            <w:r w:rsidRPr="00807ACC">
              <w:t>3</w:t>
            </w:r>
          </w:p>
        </w:tc>
        <w:tc>
          <w:tcPr>
            <w:tcW w:w="2127"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tabs>
                <w:tab w:val="decimal" w:pos="1219"/>
              </w:tabs>
            </w:pPr>
            <w:r w:rsidRPr="00807ACC">
              <w:t>97</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tabs>
                <w:tab w:val="decimal" w:pos="784"/>
              </w:tabs>
            </w:pPr>
            <w:r w:rsidRPr="00807ACC">
              <w:t>3.1</w:t>
            </w:r>
          </w:p>
        </w:tc>
      </w:tr>
      <w:tr w:rsidR="00215354" w:rsidRPr="00807ACC" w:rsidTr="008C76E4">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pPr>
            <w:r w:rsidRPr="00807ACC">
              <w:t>Dunedin</w:t>
            </w:r>
          </w:p>
        </w:tc>
        <w:tc>
          <w:tcPr>
            <w:tcW w:w="2126"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tabs>
                <w:tab w:val="decimal" w:pos="1219"/>
              </w:tabs>
            </w:pPr>
            <w:r w:rsidRPr="00807ACC">
              <w:t>7</w:t>
            </w:r>
          </w:p>
        </w:tc>
        <w:tc>
          <w:tcPr>
            <w:tcW w:w="2127"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tabs>
                <w:tab w:val="decimal" w:pos="1219"/>
              </w:tabs>
            </w:pPr>
            <w:r w:rsidRPr="00807ACC">
              <w:t>254</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tabs>
                <w:tab w:val="decimal" w:pos="784"/>
              </w:tabs>
            </w:pPr>
            <w:r w:rsidRPr="00807ACC">
              <w:t>2.8</w:t>
            </w:r>
          </w:p>
        </w:tc>
      </w:tr>
      <w:tr w:rsidR="00215354" w:rsidRPr="00807ACC" w:rsidTr="008C76E4">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pPr>
            <w:r w:rsidRPr="00807ACC">
              <w:t>Southland</w:t>
            </w:r>
          </w:p>
        </w:tc>
        <w:tc>
          <w:tcPr>
            <w:tcW w:w="2126"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tabs>
                <w:tab w:val="decimal" w:pos="1219"/>
              </w:tabs>
            </w:pPr>
            <w:r w:rsidRPr="00807ACC">
              <w:t>28</w:t>
            </w:r>
          </w:p>
        </w:tc>
        <w:tc>
          <w:tcPr>
            <w:tcW w:w="2127"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tabs>
                <w:tab w:val="decimal" w:pos="1219"/>
              </w:tabs>
            </w:pPr>
            <w:r w:rsidRPr="00807ACC">
              <w:t>188</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8C76E4">
            <w:pPr>
              <w:pStyle w:val="TableText"/>
              <w:tabs>
                <w:tab w:val="decimal" w:pos="784"/>
              </w:tabs>
            </w:pPr>
            <w:r w:rsidRPr="00807ACC">
              <w:t>14.9</w:t>
            </w:r>
          </w:p>
        </w:tc>
      </w:tr>
      <w:tr w:rsidR="0008038B" w:rsidRPr="00807ACC" w:rsidTr="008C76E4">
        <w:trPr>
          <w:cantSplit/>
        </w:trPr>
        <w:tc>
          <w:tcPr>
            <w:tcW w:w="3402" w:type="dxa"/>
            <w:tcBorders>
              <w:top w:val="single" w:sz="4" w:space="0" w:color="A6A6A6" w:themeColor="background1" w:themeShade="A6"/>
              <w:bottom w:val="single" w:sz="4" w:space="0" w:color="A6A6A6" w:themeColor="background1" w:themeShade="A6"/>
            </w:tcBorders>
          </w:tcPr>
          <w:p w:rsidR="0008038B" w:rsidRPr="00807ACC" w:rsidRDefault="0008038B" w:rsidP="008C76E4">
            <w:pPr>
              <w:pStyle w:val="TableText"/>
              <w:rPr>
                <w:b/>
              </w:rPr>
            </w:pPr>
            <w:r w:rsidRPr="00807ACC">
              <w:rPr>
                <w:b/>
              </w:rPr>
              <w:t>All secondary and tertiary facilities</w:t>
            </w:r>
          </w:p>
        </w:tc>
        <w:tc>
          <w:tcPr>
            <w:tcW w:w="2126" w:type="dxa"/>
            <w:tcBorders>
              <w:top w:val="single" w:sz="4" w:space="0" w:color="A6A6A6" w:themeColor="background1" w:themeShade="A6"/>
              <w:bottom w:val="single" w:sz="4" w:space="0" w:color="A6A6A6" w:themeColor="background1" w:themeShade="A6"/>
            </w:tcBorders>
          </w:tcPr>
          <w:p w:rsidR="0008038B" w:rsidRPr="00807ACC" w:rsidRDefault="00A13C08" w:rsidP="008C76E4">
            <w:pPr>
              <w:pStyle w:val="TableText"/>
              <w:tabs>
                <w:tab w:val="decimal" w:pos="1219"/>
              </w:tabs>
              <w:rPr>
                <w:b/>
                <w:bCs/>
              </w:rPr>
            </w:pPr>
            <w:r w:rsidRPr="00807ACC">
              <w:rPr>
                <w:b/>
                <w:bCs/>
              </w:rPr>
              <w:t>451</w:t>
            </w:r>
          </w:p>
        </w:tc>
        <w:tc>
          <w:tcPr>
            <w:tcW w:w="2127" w:type="dxa"/>
            <w:tcBorders>
              <w:top w:val="single" w:sz="4" w:space="0" w:color="A6A6A6" w:themeColor="background1" w:themeShade="A6"/>
              <w:bottom w:val="single" w:sz="4" w:space="0" w:color="A6A6A6" w:themeColor="background1" w:themeShade="A6"/>
            </w:tcBorders>
          </w:tcPr>
          <w:p w:rsidR="0008038B" w:rsidRPr="00807ACC" w:rsidRDefault="00A13C08" w:rsidP="008C76E4">
            <w:pPr>
              <w:pStyle w:val="TableText"/>
              <w:tabs>
                <w:tab w:val="decimal" w:pos="1219"/>
              </w:tabs>
              <w:rPr>
                <w:b/>
                <w:bCs/>
              </w:rPr>
            </w:pPr>
            <w:r w:rsidRPr="00807ACC">
              <w:rPr>
                <w:b/>
                <w:bCs/>
              </w:rPr>
              <w:t>7,622</w:t>
            </w:r>
          </w:p>
        </w:tc>
        <w:tc>
          <w:tcPr>
            <w:tcW w:w="1701" w:type="dxa"/>
            <w:tcBorders>
              <w:top w:val="single" w:sz="4" w:space="0" w:color="A6A6A6" w:themeColor="background1" w:themeShade="A6"/>
              <w:bottom w:val="single" w:sz="4" w:space="0" w:color="A6A6A6" w:themeColor="background1" w:themeShade="A6"/>
            </w:tcBorders>
          </w:tcPr>
          <w:p w:rsidR="0008038B" w:rsidRPr="00807ACC" w:rsidRDefault="00A13C08" w:rsidP="008C76E4">
            <w:pPr>
              <w:pStyle w:val="TableText"/>
              <w:tabs>
                <w:tab w:val="decimal" w:pos="784"/>
              </w:tabs>
              <w:rPr>
                <w:b/>
                <w:bCs/>
              </w:rPr>
            </w:pPr>
            <w:r w:rsidRPr="00807ACC">
              <w:rPr>
                <w:b/>
                <w:bCs/>
              </w:rPr>
              <w:t>5.9</w:t>
            </w:r>
          </w:p>
        </w:tc>
      </w:tr>
      <w:tr w:rsidR="0008038B" w:rsidRPr="00807ACC" w:rsidTr="008C76E4">
        <w:trPr>
          <w:cantSplit/>
        </w:trPr>
        <w:tc>
          <w:tcPr>
            <w:tcW w:w="3402" w:type="dxa"/>
            <w:tcBorders>
              <w:top w:val="single" w:sz="4" w:space="0" w:color="A6A6A6" w:themeColor="background1" w:themeShade="A6"/>
              <w:bottom w:val="single" w:sz="4" w:space="0" w:color="A6A6A6" w:themeColor="background1" w:themeShade="A6"/>
            </w:tcBorders>
          </w:tcPr>
          <w:p w:rsidR="0008038B" w:rsidRPr="00807ACC" w:rsidRDefault="0008038B" w:rsidP="008C76E4">
            <w:pPr>
              <w:pStyle w:val="TableText"/>
              <w:rPr>
                <w:b/>
              </w:rPr>
            </w:pPr>
            <w:r w:rsidRPr="00807ACC">
              <w:rPr>
                <w:b/>
              </w:rPr>
              <w:t>All primary facilities</w:t>
            </w:r>
          </w:p>
        </w:tc>
        <w:tc>
          <w:tcPr>
            <w:tcW w:w="2126" w:type="dxa"/>
            <w:tcBorders>
              <w:top w:val="single" w:sz="4" w:space="0" w:color="A6A6A6" w:themeColor="background1" w:themeShade="A6"/>
              <w:bottom w:val="single" w:sz="4" w:space="0" w:color="A6A6A6" w:themeColor="background1" w:themeShade="A6"/>
            </w:tcBorders>
          </w:tcPr>
          <w:p w:rsidR="0008038B" w:rsidRPr="00807ACC" w:rsidRDefault="0008038B" w:rsidP="008C76E4">
            <w:pPr>
              <w:pStyle w:val="TableText"/>
              <w:tabs>
                <w:tab w:val="decimal" w:pos="1219"/>
              </w:tabs>
              <w:rPr>
                <w:b/>
                <w:bCs/>
              </w:rPr>
            </w:pPr>
            <w:r w:rsidRPr="00807ACC">
              <w:rPr>
                <w:b/>
                <w:bCs/>
              </w:rPr>
              <w:t>6</w:t>
            </w:r>
          </w:p>
        </w:tc>
        <w:tc>
          <w:tcPr>
            <w:tcW w:w="2127" w:type="dxa"/>
            <w:tcBorders>
              <w:top w:val="single" w:sz="4" w:space="0" w:color="A6A6A6" w:themeColor="background1" w:themeShade="A6"/>
              <w:bottom w:val="single" w:sz="4" w:space="0" w:color="A6A6A6" w:themeColor="background1" w:themeShade="A6"/>
            </w:tcBorders>
          </w:tcPr>
          <w:p w:rsidR="0008038B" w:rsidRPr="00807ACC" w:rsidRDefault="0008038B" w:rsidP="008C76E4">
            <w:pPr>
              <w:pStyle w:val="TableText"/>
              <w:tabs>
                <w:tab w:val="decimal" w:pos="1219"/>
              </w:tabs>
              <w:rPr>
                <w:b/>
                <w:bCs/>
              </w:rPr>
            </w:pPr>
            <w:r w:rsidRPr="00807ACC">
              <w:rPr>
                <w:b/>
                <w:bCs/>
              </w:rPr>
              <w:t>955</w:t>
            </w:r>
          </w:p>
        </w:tc>
        <w:tc>
          <w:tcPr>
            <w:tcW w:w="1701" w:type="dxa"/>
            <w:tcBorders>
              <w:top w:val="single" w:sz="4" w:space="0" w:color="A6A6A6" w:themeColor="background1" w:themeShade="A6"/>
              <w:bottom w:val="single" w:sz="4" w:space="0" w:color="A6A6A6" w:themeColor="background1" w:themeShade="A6"/>
            </w:tcBorders>
          </w:tcPr>
          <w:p w:rsidR="0008038B" w:rsidRPr="00807ACC" w:rsidRDefault="0008038B" w:rsidP="008C76E4">
            <w:pPr>
              <w:pStyle w:val="TableText"/>
              <w:tabs>
                <w:tab w:val="decimal" w:pos="784"/>
              </w:tabs>
              <w:rPr>
                <w:b/>
                <w:bCs/>
              </w:rPr>
            </w:pPr>
            <w:r w:rsidRPr="00807ACC">
              <w:rPr>
                <w:b/>
                <w:bCs/>
              </w:rPr>
              <w:t>0.6</w:t>
            </w:r>
          </w:p>
        </w:tc>
      </w:tr>
      <w:tr w:rsidR="0008038B" w:rsidRPr="00807ACC" w:rsidTr="008C76E4">
        <w:trPr>
          <w:cantSplit/>
        </w:trPr>
        <w:tc>
          <w:tcPr>
            <w:tcW w:w="3402" w:type="dxa"/>
            <w:tcBorders>
              <w:top w:val="single" w:sz="4" w:space="0" w:color="A6A6A6" w:themeColor="background1" w:themeShade="A6"/>
              <w:bottom w:val="single" w:sz="4" w:space="0" w:color="auto"/>
            </w:tcBorders>
          </w:tcPr>
          <w:p w:rsidR="0008038B" w:rsidRPr="00807ACC" w:rsidRDefault="0008038B" w:rsidP="008C76E4">
            <w:pPr>
              <w:pStyle w:val="TableText"/>
              <w:rPr>
                <w:b/>
              </w:rPr>
            </w:pPr>
            <w:r w:rsidRPr="00807ACC">
              <w:rPr>
                <w:b/>
              </w:rPr>
              <w:t>All home births</w:t>
            </w:r>
          </w:p>
        </w:tc>
        <w:tc>
          <w:tcPr>
            <w:tcW w:w="2126" w:type="dxa"/>
            <w:tcBorders>
              <w:top w:val="single" w:sz="4" w:space="0" w:color="A6A6A6" w:themeColor="background1" w:themeShade="A6"/>
              <w:bottom w:val="single" w:sz="4" w:space="0" w:color="auto"/>
            </w:tcBorders>
          </w:tcPr>
          <w:p w:rsidR="0008038B" w:rsidRPr="00807ACC" w:rsidRDefault="0008038B" w:rsidP="008C76E4">
            <w:pPr>
              <w:pStyle w:val="TableText"/>
              <w:tabs>
                <w:tab w:val="decimal" w:pos="1219"/>
              </w:tabs>
              <w:rPr>
                <w:b/>
                <w:bCs/>
              </w:rPr>
            </w:pPr>
            <w:r w:rsidRPr="00807ACC">
              <w:rPr>
                <w:b/>
                <w:bCs/>
              </w:rPr>
              <w:t>0</w:t>
            </w:r>
          </w:p>
        </w:tc>
        <w:tc>
          <w:tcPr>
            <w:tcW w:w="2127" w:type="dxa"/>
            <w:tcBorders>
              <w:top w:val="single" w:sz="4" w:space="0" w:color="A6A6A6" w:themeColor="background1" w:themeShade="A6"/>
              <w:bottom w:val="single" w:sz="4" w:space="0" w:color="auto"/>
            </w:tcBorders>
          </w:tcPr>
          <w:p w:rsidR="0008038B" w:rsidRPr="00807ACC" w:rsidRDefault="0008038B" w:rsidP="008C76E4">
            <w:pPr>
              <w:pStyle w:val="TableText"/>
              <w:tabs>
                <w:tab w:val="decimal" w:pos="1219"/>
              </w:tabs>
              <w:rPr>
                <w:b/>
                <w:bCs/>
              </w:rPr>
            </w:pPr>
            <w:r w:rsidRPr="00807ACC">
              <w:rPr>
                <w:b/>
                <w:bCs/>
              </w:rPr>
              <w:t>213</w:t>
            </w:r>
          </w:p>
        </w:tc>
        <w:tc>
          <w:tcPr>
            <w:tcW w:w="1701" w:type="dxa"/>
            <w:tcBorders>
              <w:top w:val="single" w:sz="4" w:space="0" w:color="A6A6A6" w:themeColor="background1" w:themeShade="A6"/>
              <w:bottom w:val="single" w:sz="4" w:space="0" w:color="auto"/>
            </w:tcBorders>
          </w:tcPr>
          <w:p w:rsidR="0008038B" w:rsidRPr="00807ACC" w:rsidRDefault="008C76E4" w:rsidP="008C76E4">
            <w:pPr>
              <w:pStyle w:val="TableText"/>
              <w:tabs>
                <w:tab w:val="decimal" w:pos="784"/>
              </w:tabs>
              <w:rPr>
                <w:b/>
                <w:bCs/>
              </w:rPr>
            </w:pPr>
            <w:r w:rsidRPr="00807ACC">
              <w:rPr>
                <w:b/>
                <w:bCs/>
              </w:rPr>
              <w:t>–</w:t>
            </w:r>
          </w:p>
        </w:tc>
      </w:tr>
      <w:tr w:rsidR="0008038B" w:rsidRPr="00807ACC" w:rsidTr="008C76E4">
        <w:trPr>
          <w:cantSplit/>
        </w:trPr>
        <w:tc>
          <w:tcPr>
            <w:tcW w:w="3402" w:type="dxa"/>
            <w:tcBorders>
              <w:top w:val="single" w:sz="4" w:space="0" w:color="auto"/>
            </w:tcBorders>
          </w:tcPr>
          <w:p w:rsidR="0008038B" w:rsidRPr="00807ACC" w:rsidRDefault="0008038B" w:rsidP="008C76E4">
            <w:pPr>
              <w:pStyle w:val="TableText"/>
              <w:rPr>
                <w:b/>
                <w:vertAlign w:val="superscript"/>
              </w:rPr>
            </w:pPr>
            <w:r w:rsidRPr="00807ACC">
              <w:rPr>
                <w:b/>
              </w:rPr>
              <w:t>New Zealand</w:t>
            </w:r>
            <w:r w:rsidRPr="00807ACC">
              <w:rPr>
                <w:b/>
                <w:vertAlign w:val="superscript"/>
              </w:rPr>
              <w:t>1</w:t>
            </w:r>
          </w:p>
        </w:tc>
        <w:tc>
          <w:tcPr>
            <w:tcW w:w="2126" w:type="dxa"/>
            <w:tcBorders>
              <w:top w:val="single" w:sz="4" w:space="0" w:color="auto"/>
            </w:tcBorders>
          </w:tcPr>
          <w:p w:rsidR="0008038B" w:rsidRPr="00807ACC" w:rsidRDefault="0008038B" w:rsidP="008C76E4">
            <w:pPr>
              <w:pStyle w:val="TableText"/>
              <w:tabs>
                <w:tab w:val="decimal" w:pos="1219"/>
              </w:tabs>
              <w:rPr>
                <w:b/>
                <w:bCs/>
              </w:rPr>
            </w:pPr>
            <w:r w:rsidRPr="00807ACC">
              <w:rPr>
                <w:b/>
                <w:bCs/>
              </w:rPr>
              <w:t>457</w:t>
            </w:r>
          </w:p>
        </w:tc>
        <w:tc>
          <w:tcPr>
            <w:tcW w:w="2127" w:type="dxa"/>
            <w:tcBorders>
              <w:top w:val="single" w:sz="4" w:space="0" w:color="auto"/>
            </w:tcBorders>
          </w:tcPr>
          <w:p w:rsidR="0008038B" w:rsidRPr="00807ACC" w:rsidRDefault="0008038B" w:rsidP="008C76E4">
            <w:pPr>
              <w:pStyle w:val="TableText"/>
              <w:tabs>
                <w:tab w:val="decimal" w:pos="1219"/>
              </w:tabs>
              <w:rPr>
                <w:b/>
                <w:bCs/>
              </w:rPr>
            </w:pPr>
            <w:r w:rsidRPr="00807ACC">
              <w:rPr>
                <w:b/>
                <w:bCs/>
              </w:rPr>
              <w:t>8,790</w:t>
            </w:r>
          </w:p>
        </w:tc>
        <w:tc>
          <w:tcPr>
            <w:tcW w:w="1701" w:type="dxa"/>
            <w:tcBorders>
              <w:top w:val="single" w:sz="4" w:space="0" w:color="auto"/>
            </w:tcBorders>
          </w:tcPr>
          <w:p w:rsidR="0008038B" w:rsidRPr="00807ACC" w:rsidRDefault="0008038B" w:rsidP="008C76E4">
            <w:pPr>
              <w:pStyle w:val="TableText"/>
              <w:tabs>
                <w:tab w:val="decimal" w:pos="784"/>
              </w:tabs>
              <w:rPr>
                <w:b/>
                <w:bCs/>
              </w:rPr>
            </w:pPr>
            <w:r w:rsidRPr="00807ACC">
              <w:rPr>
                <w:b/>
                <w:bCs/>
              </w:rPr>
              <w:t>5.2</w:t>
            </w:r>
          </w:p>
        </w:tc>
      </w:tr>
    </w:tbl>
    <w:p w:rsidR="00DB4F4C" w:rsidRPr="00807ACC" w:rsidRDefault="00DB4F4C" w:rsidP="00DB4F4C">
      <w:pPr>
        <w:spacing w:before="80"/>
        <w:ind w:left="284" w:hanging="284"/>
        <w:rPr>
          <w:rFonts w:ascii="Arial" w:hAnsi="Arial"/>
          <w:sz w:val="18"/>
        </w:rPr>
      </w:pPr>
      <w:r w:rsidRPr="00807ACC">
        <w:rPr>
          <w:rFonts w:ascii="Arial" w:hAnsi="Arial"/>
          <w:sz w:val="18"/>
        </w:rPr>
        <w:t>1</w:t>
      </w:r>
      <w:r w:rsidRPr="00807ACC">
        <w:rPr>
          <w:rFonts w:ascii="Arial" w:hAnsi="Arial"/>
          <w:sz w:val="18"/>
        </w:rPr>
        <w:tab/>
        <w:t>Includes women where birth location was unspecified.</w:t>
      </w:r>
    </w:p>
    <w:p w:rsidR="008C76E4" w:rsidRPr="00807ACC" w:rsidRDefault="008C76E4" w:rsidP="008C76E4"/>
    <w:p w:rsidR="006B0AE0" w:rsidRPr="00807ACC" w:rsidRDefault="006B0AE0" w:rsidP="006B0AE0"/>
    <w:p w:rsidR="00E86851" w:rsidRPr="00807ACC" w:rsidRDefault="00E86851" w:rsidP="00E02CC7">
      <w:pPr>
        <w:pStyle w:val="Heading1"/>
      </w:pPr>
      <w:r w:rsidRPr="00807ACC">
        <w:rPr>
          <w:color w:val="C00000"/>
          <w:highlight w:val="yellow"/>
        </w:rPr>
        <w:br w:type="page"/>
      </w:r>
      <w:bookmarkStart w:id="203" w:name="_Toc354993962"/>
      <w:bookmarkStart w:id="204" w:name="_Toc397424509"/>
      <w:bookmarkStart w:id="205" w:name="_Toc428901179"/>
      <w:r w:rsidRPr="00807ACC">
        <w:lastRenderedPageBreak/>
        <w:t>Indicators 6 to 9:</w:t>
      </w:r>
      <w:r w:rsidR="003E3ABF" w:rsidRPr="00807ACC">
        <w:t xml:space="preserve"> </w:t>
      </w:r>
      <w:r w:rsidR="0061032D" w:rsidRPr="00807ACC">
        <w:t>D</w:t>
      </w:r>
      <w:r w:rsidRPr="00807ACC">
        <w:t>amage to the lower</w:t>
      </w:r>
      <w:r w:rsidR="008C76E4" w:rsidRPr="00807ACC">
        <w:t xml:space="preserve"> </w:t>
      </w:r>
      <w:r w:rsidRPr="00807ACC">
        <w:t>genital tract</w:t>
      </w:r>
      <w:bookmarkEnd w:id="202"/>
      <w:bookmarkEnd w:id="203"/>
      <w:bookmarkEnd w:id="204"/>
      <w:bookmarkEnd w:id="205"/>
    </w:p>
    <w:p w:rsidR="00E86851" w:rsidRPr="00807ACC" w:rsidRDefault="00E86851" w:rsidP="008C76E4">
      <w:pPr>
        <w:pStyle w:val="Heading2"/>
      </w:pPr>
      <w:bookmarkStart w:id="206" w:name="_Toc311786209"/>
      <w:bookmarkStart w:id="207" w:name="_Toc354993963"/>
      <w:bookmarkStart w:id="208" w:name="_Toc397424510"/>
      <w:bookmarkStart w:id="209" w:name="_Toc428901180"/>
      <w:r w:rsidRPr="00807ACC">
        <w:t>Rationale and purpose</w:t>
      </w:r>
      <w:bookmarkEnd w:id="206"/>
      <w:bookmarkEnd w:id="207"/>
      <w:bookmarkEnd w:id="208"/>
      <w:bookmarkEnd w:id="209"/>
    </w:p>
    <w:p w:rsidR="00E86851" w:rsidRPr="00807ACC" w:rsidRDefault="00E86851" w:rsidP="008C76E4">
      <w:r w:rsidRPr="00807ACC">
        <w:t>Indicators 6 to 9 cover the degree of damage to the lower genital tract from vaginal birth among standard primiparae. Perineal trauma remains one of the most common complications of childbirth, and is thought to affect between 60% and 85% of women who give birth vaginally (WHA 2007). Reasons for perineal trauma are varied, and may reflect either maternal or neonatal issues. Perineal damage can cause women pain and longer-term morbidity. The long</w:t>
      </w:r>
      <w:r w:rsidR="008C76E4" w:rsidRPr="00807ACC">
        <w:noBreakHyphen/>
      </w:r>
      <w:r w:rsidRPr="00807ACC">
        <w:t>term aim of these indicators is to reduce such trauma and its associated maternal morbidity. This may improve maternal satisfaction and mother−infant bonding by reducing maternal exposure to pain and discomfort. The following sections describe the rationale and purpose of the specific indicators.</w:t>
      </w:r>
    </w:p>
    <w:p w:rsidR="00E02CC7" w:rsidRPr="00807ACC" w:rsidRDefault="00E02CC7" w:rsidP="008C76E4"/>
    <w:p w:rsidR="00E86851" w:rsidRPr="00807ACC" w:rsidRDefault="00E86851" w:rsidP="008C76E4">
      <w:pPr>
        <w:pStyle w:val="Heading3"/>
      </w:pPr>
      <w:r w:rsidRPr="00807ACC">
        <w:t>Intact lower genital tract (indicator 6)</w:t>
      </w:r>
    </w:p>
    <w:p w:rsidR="00E86851" w:rsidRPr="00807ACC" w:rsidRDefault="00E86851" w:rsidP="008C76E4">
      <w:r w:rsidRPr="00807ACC">
        <w:t xml:space="preserve">The four categories of perineal tear classification enable a standardised description of perineal damage. Assessing and identifying degrees of </w:t>
      </w:r>
      <w:r w:rsidR="00E81967" w:rsidRPr="00807ACC">
        <w:t>perineal</w:t>
      </w:r>
      <w:r w:rsidRPr="00807ACC">
        <w:t xml:space="preserve"> damage remains a complex process. A classification of first- or second-degree does not necessarily reflect the level of pain or long-term morbidity a woman experiences. This indicator provides a </w:t>
      </w:r>
      <w:r w:rsidR="005F343D" w:rsidRPr="00807ACC">
        <w:t xml:space="preserve">concise </w:t>
      </w:r>
      <w:r w:rsidRPr="00807ACC">
        <w:t xml:space="preserve">measure </w:t>
      </w:r>
      <w:r w:rsidR="005F343D" w:rsidRPr="00807ACC">
        <w:t>of all perineal trauma</w:t>
      </w:r>
      <w:r w:rsidR="00B377C0" w:rsidRPr="00807ACC">
        <w:t>,</w:t>
      </w:r>
      <w:r w:rsidR="005F343D" w:rsidRPr="00807ACC">
        <w:t xml:space="preserve"> and is intended to</w:t>
      </w:r>
      <w:r w:rsidRPr="00807ACC">
        <w:t xml:space="preserve"> encourage further investigation to determine how maternity service providers can improve rates of intact lower genital tract.</w:t>
      </w:r>
    </w:p>
    <w:p w:rsidR="00E02CC7" w:rsidRPr="00807ACC" w:rsidRDefault="00E02CC7" w:rsidP="008C76E4"/>
    <w:p w:rsidR="00E86851" w:rsidRPr="00807ACC" w:rsidRDefault="00E86851" w:rsidP="008C76E4">
      <w:pPr>
        <w:pStyle w:val="Heading3"/>
      </w:pPr>
      <w:r w:rsidRPr="00807ACC">
        <w:t>Episiotomy (indicator 7)</w:t>
      </w:r>
    </w:p>
    <w:p w:rsidR="00E86851" w:rsidRPr="00807ACC" w:rsidRDefault="00E86851" w:rsidP="008C76E4">
      <w:r w:rsidRPr="00807ACC">
        <w:t xml:space="preserve">This indicator aims to encourage further investigation among maternity service providers to ensure that they assess risks to the mother </w:t>
      </w:r>
      <w:r w:rsidR="00085C8B" w:rsidRPr="00807ACC">
        <w:t>and</w:t>
      </w:r>
      <w:r w:rsidRPr="00807ACC">
        <w:t xml:space="preserve"> infant </w:t>
      </w:r>
      <w:r w:rsidR="00085C8B" w:rsidRPr="00807ACC">
        <w:t xml:space="preserve">appropriately </w:t>
      </w:r>
      <w:r w:rsidRPr="00807ACC">
        <w:t>before undertaking an episiotomy. Meta-analysis of randomised controlled trials confirms that judicious use of episiotomy is better practice than routine use of episiotomy (AIHW 2013). If a provider</w:t>
      </w:r>
      <w:r w:rsidR="000F3E15" w:rsidRPr="00807ACC">
        <w:t>’</w:t>
      </w:r>
      <w:r w:rsidRPr="00807ACC">
        <w:t>s rates of episiotomy, particularly among low</w:t>
      </w:r>
      <w:r w:rsidR="005C3C22" w:rsidRPr="00807ACC">
        <w:t>-</w:t>
      </w:r>
      <w:r w:rsidRPr="00807ACC">
        <w:t>risk women, are significantly higher than its peer group at a national level, it should examine these results. Providers should also consider their rates alongside other indicators that can be affected by episiotomies, such as bleeding, infection and maternal morbidity rates, to ascertain w</w:t>
      </w:r>
      <w:r w:rsidR="006475CF" w:rsidRPr="00807ACC">
        <w:t>hether there is any correlation</w:t>
      </w:r>
      <w:r w:rsidRPr="00807ACC">
        <w:t>.</w:t>
      </w:r>
    </w:p>
    <w:p w:rsidR="00E02CC7" w:rsidRPr="00807ACC" w:rsidRDefault="00E02CC7" w:rsidP="008C76E4"/>
    <w:p w:rsidR="00E86851" w:rsidRPr="00807ACC" w:rsidRDefault="00E86851" w:rsidP="008C76E4">
      <w:pPr>
        <w:pStyle w:val="Heading3"/>
      </w:pPr>
      <w:r w:rsidRPr="00807ACC">
        <w:t xml:space="preserve">Third- and fourth-degree tears (with </w:t>
      </w:r>
      <w:r w:rsidR="00DD14DA" w:rsidRPr="00807ACC">
        <w:t>and</w:t>
      </w:r>
      <w:r w:rsidRPr="00807ACC">
        <w:t xml:space="preserve"> without episiotomy) (indicators 8 and 9)</w:t>
      </w:r>
    </w:p>
    <w:p w:rsidR="00E86851" w:rsidRPr="00807ACC" w:rsidRDefault="00E86851" w:rsidP="008C76E4">
      <w:r w:rsidRPr="00807ACC">
        <w:t>The aim of these indicators is to encourage maternity service providers to consider the rate of tears in conjunction with episiotomy rates, and to undertake further investigation of labour management if rates are significantly different from their peer group at a national level. Labour management may include birth position, the use of induction, instrumental delivery and man</w:t>
      </w:r>
      <w:r w:rsidR="006475CF" w:rsidRPr="00807ACC">
        <w:t>agement of second-stage labour</w:t>
      </w:r>
      <w:r w:rsidRPr="00807ACC">
        <w:t>.</w:t>
      </w:r>
    </w:p>
    <w:p w:rsidR="00E02CC7" w:rsidRPr="00807ACC" w:rsidRDefault="00E02CC7" w:rsidP="008C76E4"/>
    <w:p w:rsidR="00E86851" w:rsidRPr="00807ACC" w:rsidRDefault="009C0D6F" w:rsidP="008C76E4">
      <w:pPr>
        <w:pStyle w:val="Heading2"/>
      </w:pPr>
      <w:bookmarkStart w:id="210" w:name="_Toc311786210"/>
      <w:bookmarkStart w:id="211" w:name="_Toc354993964"/>
      <w:bookmarkStart w:id="212" w:name="_Toc428901181"/>
      <w:r w:rsidRPr="00807ACC">
        <w:lastRenderedPageBreak/>
        <w:t>Notes on 2013 data</w:t>
      </w:r>
      <w:bookmarkEnd w:id="210"/>
      <w:bookmarkEnd w:id="211"/>
      <w:bookmarkEnd w:id="212"/>
    </w:p>
    <w:p w:rsidR="00E86851" w:rsidRPr="00807ACC" w:rsidRDefault="00E86851" w:rsidP="008C76E4">
      <w:pPr>
        <w:keepLines/>
      </w:pPr>
      <w:r w:rsidRPr="00807ACC">
        <w:t xml:space="preserve">Rates of intact lower genital tract after vaginal birth among standard primiparae ranged from </w:t>
      </w:r>
      <w:r w:rsidR="006F5B68" w:rsidRPr="00807ACC">
        <w:t>14</w:t>
      </w:r>
      <w:r w:rsidRPr="00807ACC">
        <w:t>.5% to 5</w:t>
      </w:r>
      <w:r w:rsidR="006F5B68" w:rsidRPr="00807ACC">
        <w:t>4.9</w:t>
      </w:r>
      <w:r w:rsidRPr="00807ACC">
        <w:t xml:space="preserve">% across DHBs, and from </w:t>
      </w:r>
      <w:r w:rsidR="006F5B68" w:rsidRPr="00807ACC">
        <w:t>10.4</w:t>
      </w:r>
      <w:r w:rsidRPr="00807ACC">
        <w:t xml:space="preserve">% to </w:t>
      </w:r>
      <w:r w:rsidR="006F5B68" w:rsidRPr="00807ACC">
        <w:t>57.6</w:t>
      </w:r>
      <w:r w:rsidRPr="00807ACC">
        <w:t xml:space="preserve">% across secondary and tertiary facilities. This regional variation suggests that investigation of both data integrity and local clinical practice is required. Rates of intact lower genital tract appear to </w:t>
      </w:r>
      <w:r w:rsidR="00B377C0" w:rsidRPr="00807ACC">
        <w:t xml:space="preserve">have </w:t>
      </w:r>
      <w:r w:rsidRPr="00807ACC">
        <w:t>decrease</w:t>
      </w:r>
      <w:r w:rsidR="00B377C0" w:rsidRPr="00807ACC">
        <w:t>d</w:t>
      </w:r>
      <w:r w:rsidRPr="00807ACC">
        <w:t xml:space="preserve"> over time since 2009. Further investigation of the causes of this is required</w:t>
      </w:r>
      <w:r w:rsidR="00DD14DA" w:rsidRPr="00807ACC">
        <w:t>, particularly given there has been no statistically significant increase in the rates of instrumental birth among the same population over this time</w:t>
      </w:r>
      <w:r w:rsidRPr="00807ACC">
        <w:t>.</w:t>
      </w:r>
    </w:p>
    <w:p w:rsidR="00E02CC7" w:rsidRPr="00807ACC" w:rsidRDefault="00E02CC7" w:rsidP="008C76E4"/>
    <w:p w:rsidR="00E86851" w:rsidRPr="00807ACC" w:rsidRDefault="00E86851" w:rsidP="008C76E4">
      <w:r w:rsidRPr="00807ACC">
        <w:t xml:space="preserve">Rates of episiotomy without third- or fourth-degree tear also varied, </w:t>
      </w:r>
      <w:r w:rsidR="0075194E" w:rsidRPr="00807ACC">
        <w:t xml:space="preserve">from </w:t>
      </w:r>
      <w:r w:rsidR="002A02FE" w:rsidRPr="00807ACC">
        <w:t>3.7</w:t>
      </w:r>
      <w:r w:rsidRPr="00807ACC">
        <w:t xml:space="preserve">% to </w:t>
      </w:r>
      <w:r w:rsidR="002A02FE" w:rsidRPr="00807ACC">
        <w:t>32.2</w:t>
      </w:r>
      <w:r w:rsidRPr="00807ACC">
        <w:t xml:space="preserve">% across DHBs, and </w:t>
      </w:r>
      <w:r w:rsidR="002A02FE" w:rsidRPr="00807ACC">
        <w:t>from 4.7% to 35.9</w:t>
      </w:r>
      <w:r w:rsidRPr="00807ACC">
        <w:t>% across secondary and tertiary facilities. Outlier DHBs and facilities should investigate the reasons for these differences, which could include review of the clinical indications given in specific cases and the discipline and number of practitioners performing episiotomies.</w:t>
      </w:r>
    </w:p>
    <w:p w:rsidR="00E02CC7" w:rsidRPr="00807ACC" w:rsidRDefault="00E02CC7" w:rsidP="008C76E4"/>
    <w:p w:rsidR="00E86851" w:rsidRPr="00807ACC" w:rsidRDefault="00DD14DA" w:rsidP="008C76E4">
      <w:r w:rsidRPr="00807ACC">
        <w:t xml:space="preserve">All </w:t>
      </w:r>
      <w:r w:rsidR="00E86851" w:rsidRPr="00807ACC">
        <w:t>DHBs should undertake more detailed local analysis of the relationship between rates of intact perineum, episiotomies and third- and fourth-degree tears.</w:t>
      </w:r>
    </w:p>
    <w:p w:rsidR="008C76E4" w:rsidRPr="00807ACC" w:rsidRDefault="008C76E4" w:rsidP="008C76E4"/>
    <w:p w:rsidR="008C76E4" w:rsidRPr="00807ACC" w:rsidRDefault="008C76E4" w:rsidP="008C76E4">
      <w:bookmarkStart w:id="213" w:name="_Toc311786211"/>
      <w:bookmarkStart w:id="214" w:name="_Toc354993965"/>
      <w:bookmarkStart w:id="215" w:name="_Toc397424512"/>
      <w:r w:rsidRPr="00807ACC">
        <w:br w:type="page"/>
      </w:r>
    </w:p>
    <w:p w:rsidR="00E86851" w:rsidRPr="00807ACC" w:rsidRDefault="00E86851" w:rsidP="00D41E59">
      <w:pPr>
        <w:pStyle w:val="Heading2"/>
      </w:pPr>
      <w:bookmarkStart w:id="216" w:name="_Toc428901182"/>
      <w:r w:rsidRPr="00807ACC">
        <w:lastRenderedPageBreak/>
        <w:t>Indicator 6: Intact lower genital tract among standard primiparae giving birth vaginally</w:t>
      </w:r>
      <w:bookmarkEnd w:id="213"/>
      <w:r w:rsidR="00C37E58" w:rsidRPr="00807ACC">
        <w:t>, 2013</w:t>
      </w:r>
      <w:bookmarkEnd w:id="214"/>
      <w:bookmarkEnd w:id="215"/>
      <w:bookmarkEnd w:id="216"/>
    </w:p>
    <w:p w:rsidR="00E86851" w:rsidRPr="00807ACC" w:rsidRDefault="00E86851" w:rsidP="00D41E59">
      <w:pPr>
        <w:pStyle w:val="Figure"/>
      </w:pPr>
      <w:bookmarkStart w:id="217" w:name="_Toc354994029"/>
      <w:bookmarkStart w:id="218" w:name="_Toc379898984"/>
      <w:bookmarkStart w:id="219" w:name="_Toc386033846"/>
      <w:bookmarkStart w:id="220" w:name="_Toc397424598"/>
      <w:bookmarkStart w:id="221" w:name="_Toc418165630"/>
      <w:bookmarkStart w:id="222" w:name="_Toc426377219"/>
      <w:bookmarkStart w:id="223" w:name="_Toc426377257"/>
      <w:bookmarkStart w:id="224" w:name="_Toc428901301"/>
      <w:bookmarkStart w:id="225" w:name="_Toc428901346"/>
      <w:r w:rsidRPr="00807ACC">
        <w:t xml:space="preserve">Figure </w:t>
      </w:r>
      <w:r w:rsidR="00C16AF8">
        <w:fldChar w:fldCharType="begin"/>
      </w:r>
      <w:r w:rsidR="00C16AF8">
        <w:instrText xml:space="preserve"> SEQ Figure \* ARABIC </w:instrText>
      </w:r>
      <w:r w:rsidR="00C16AF8">
        <w:fldChar w:fldCharType="separate"/>
      </w:r>
      <w:r w:rsidR="001D4BF9">
        <w:rPr>
          <w:noProof/>
        </w:rPr>
        <w:t>13</w:t>
      </w:r>
      <w:r w:rsidR="00C16AF8">
        <w:rPr>
          <w:noProof/>
        </w:rPr>
        <w:fldChar w:fldCharType="end"/>
      </w:r>
      <w:r w:rsidRPr="00807ACC">
        <w:t xml:space="preserve">: Percentage of standard primiparae giving birth vaginally with intact lower genital tract, by </w:t>
      </w:r>
      <w:r w:rsidR="00B575E7" w:rsidRPr="00807ACC">
        <w:t>DHB of residence</w:t>
      </w:r>
      <w:r w:rsidR="00C37E58" w:rsidRPr="00807ACC">
        <w:t>, 2013</w:t>
      </w:r>
      <w:bookmarkEnd w:id="217"/>
      <w:bookmarkEnd w:id="218"/>
      <w:bookmarkEnd w:id="219"/>
      <w:bookmarkEnd w:id="220"/>
      <w:bookmarkEnd w:id="221"/>
      <w:bookmarkEnd w:id="222"/>
      <w:bookmarkEnd w:id="223"/>
      <w:bookmarkEnd w:id="224"/>
      <w:bookmarkEnd w:id="225"/>
    </w:p>
    <w:p w:rsidR="00E86851" w:rsidRPr="00807ACC" w:rsidRDefault="00266CA4" w:rsidP="00F03805">
      <w:r w:rsidRPr="00807ACC">
        <w:rPr>
          <w:noProof/>
          <w:lang w:eastAsia="en-NZ"/>
        </w:rPr>
        <w:drawing>
          <wp:inline distT="0" distB="0" distL="0" distR="0" wp14:anchorId="573EAD03" wp14:editId="379225F8">
            <wp:extent cx="5940000" cy="2972755"/>
            <wp:effectExtent l="0" t="0" r="3810" b="0"/>
            <wp:docPr id="3" name="Picture 3" title="Figure 13: Percentage of standard primiparae giving birth vaginally with intact lower genital tract, by DHB of residenc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000" cy="2972755"/>
                    </a:xfrm>
                    <a:prstGeom prst="rect">
                      <a:avLst/>
                    </a:prstGeom>
                    <a:noFill/>
                  </pic:spPr>
                </pic:pic>
              </a:graphicData>
            </a:graphic>
          </wp:inline>
        </w:drawing>
      </w:r>
    </w:p>
    <w:p w:rsidR="00E86851" w:rsidRPr="00807ACC" w:rsidRDefault="00F44BD2" w:rsidP="00F03805">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E86851" w:rsidRPr="00807ACC" w:rsidRDefault="00E86851" w:rsidP="00F03805"/>
    <w:p w:rsidR="00E86851" w:rsidRPr="00807ACC" w:rsidRDefault="00E86851" w:rsidP="00D41E59">
      <w:pPr>
        <w:pStyle w:val="Figure"/>
      </w:pPr>
      <w:bookmarkStart w:id="226" w:name="_Toc386033847"/>
      <w:bookmarkStart w:id="227" w:name="_Toc397424599"/>
      <w:bookmarkStart w:id="228" w:name="_Toc418165631"/>
      <w:bookmarkStart w:id="229" w:name="_Toc426377220"/>
      <w:bookmarkStart w:id="230" w:name="_Toc426377258"/>
      <w:bookmarkStart w:id="231" w:name="_Toc428901302"/>
      <w:bookmarkStart w:id="232" w:name="_Toc428901347"/>
      <w:r w:rsidRPr="00807ACC">
        <w:t xml:space="preserve">Figure </w:t>
      </w:r>
      <w:r w:rsidR="00C16AF8">
        <w:fldChar w:fldCharType="begin"/>
      </w:r>
      <w:r w:rsidR="00C16AF8">
        <w:instrText xml:space="preserve"> SEQ Figure \* ARABIC </w:instrText>
      </w:r>
      <w:r w:rsidR="00C16AF8">
        <w:fldChar w:fldCharType="separate"/>
      </w:r>
      <w:r w:rsidR="001D4BF9">
        <w:rPr>
          <w:noProof/>
        </w:rPr>
        <w:t>14</w:t>
      </w:r>
      <w:r w:rsidR="00C16AF8">
        <w:rPr>
          <w:noProof/>
        </w:rPr>
        <w:fldChar w:fldCharType="end"/>
      </w:r>
      <w:r w:rsidRPr="00807ACC">
        <w:t>: Percentage of standard primiparae giving birth vaginally with intact lower genital tract, by facility of birth (secondary and tertiary facilities)</w:t>
      </w:r>
      <w:r w:rsidR="00C37E58" w:rsidRPr="00807ACC">
        <w:t>, 2013</w:t>
      </w:r>
      <w:bookmarkEnd w:id="226"/>
      <w:bookmarkEnd w:id="227"/>
      <w:bookmarkEnd w:id="228"/>
      <w:bookmarkEnd w:id="229"/>
      <w:bookmarkEnd w:id="230"/>
      <w:bookmarkEnd w:id="231"/>
      <w:bookmarkEnd w:id="232"/>
    </w:p>
    <w:p w:rsidR="00E86851" w:rsidRPr="00807ACC" w:rsidRDefault="00E01F1B" w:rsidP="00F03805">
      <w:r w:rsidRPr="00807ACC">
        <w:rPr>
          <w:noProof/>
          <w:lang w:eastAsia="en-NZ"/>
        </w:rPr>
        <w:drawing>
          <wp:inline distT="0" distB="0" distL="0" distR="0" wp14:anchorId="44104C8B" wp14:editId="1EAD1A2D">
            <wp:extent cx="5940000" cy="2970275"/>
            <wp:effectExtent l="0" t="0" r="3810" b="1905"/>
            <wp:docPr id="52" name="Picture 52" title="Figure 14: Percentage of standard primiparae giving birth vaginally with intact lower genital tract, by facility of birth (secondary and tertiary facilitie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000" cy="2970275"/>
                    </a:xfrm>
                    <a:prstGeom prst="rect">
                      <a:avLst/>
                    </a:prstGeom>
                    <a:noFill/>
                  </pic:spPr>
                </pic:pic>
              </a:graphicData>
            </a:graphic>
          </wp:inline>
        </w:drawing>
      </w:r>
    </w:p>
    <w:p w:rsidR="00F03805" w:rsidRPr="00807ACC" w:rsidRDefault="00331FF0" w:rsidP="00F03805">
      <w:pPr>
        <w:pStyle w:val="Note"/>
      </w:pPr>
      <w:r w:rsidRPr="00807ACC">
        <w:t xml:space="preserve">Black line represents the median </w:t>
      </w:r>
      <w:r w:rsidR="005D3FA2" w:rsidRPr="00807ACC">
        <w:t xml:space="preserve">percentage of secondary and tertiary facilities; </w:t>
      </w:r>
      <w:r w:rsidRPr="00807ACC">
        <w:t xml:space="preserve">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D41E59" w:rsidRPr="00807ACC" w:rsidRDefault="00D41E59" w:rsidP="00D41E59"/>
    <w:p w:rsidR="00E86851" w:rsidRPr="00807ACC" w:rsidRDefault="00E86851" w:rsidP="00D41E59">
      <w:pPr>
        <w:pStyle w:val="Table"/>
      </w:pPr>
      <w:bookmarkStart w:id="233" w:name="_Toc354993996"/>
      <w:bookmarkStart w:id="234" w:name="_Toc379899167"/>
      <w:bookmarkStart w:id="235" w:name="_Toc397424556"/>
      <w:bookmarkStart w:id="236" w:name="_Toc428901244"/>
      <w:r w:rsidRPr="00807ACC">
        <w:lastRenderedPageBreak/>
        <w:t xml:space="preserve">Table </w:t>
      </w:r>
      <w:r w:rsidR="00C16AF8">
        <w:fldChar w:fldCharType="begin"/>
      </w:r>
      <w:r w:rsidR="00C16AF8">
        <w:instrText xml:space="preserve"> SEQ Table \* ARABIC </w:instrText>
      </w:r>
      <w:r w:rsidR="00C16AF8">
        <w:fldChar w:fldCharType="separate"/>
      </w:r>
      <w:r w:rsidR="001D4BF9">
        <w:rPr>
          <w:noProof/>
        </w:rPr>
        <w:t>13</w:t>
      </w:r>
      <w:r w:rsidR="00C16AF8">
        <w:rPr>
          <w:noProof/>
        </w:rPr>
        <w:fldChar w:fldCharType="end"/>
      </w:r>
      <w:r w:rsidRPr="00807ACC">
        <w:t xml:space="preserve">: Number and percentage of </w:t>
      </w:r>
      <w:r w:rsidR="00DB498A" w:rsidRPr="00807ACC">
        <w:t>standard primiparae</w:t>
      </w:r>
      <w:r w:rsidRPr="00807ACC">
        <w:t xml:space="preserve"> giving birth vaginally with intact lower genital tract, by </w:t>
      </w:r>
      <w:r w:rsidR="00B575E7" w:rsidRPr="00807ACC">
        <w:t>DHB of residence</w:t>
      </w:r>
      <w:r w:rsidR="00C37E58" w:rsidRPr="00807ACC">
        <w:t>, 2013</w:t>
      </w:r>
      <w:bookmarkEnd w:id="233"/>
      <w:bookmarkEnd w:id="234"/>
      <w:bookmarkEnd w:id="235"/>
      <w:bookmarkEnd w:id="236"/>
    </w:p>
    <w:tbl>
      <w:tblPr>
        <w:tblW w:w="0" w:type="auto"/>
        <w:tblInd w:w="57" w:type="dxa"/>
        <w:tblBorders>
          <w:top w:val="single" w:sz="4" w:space="0" w:color="auto"/>
          <w:bottom w:val="single" w:sz="4" w:space="0" w:color="auto"/>
        </w:tblBorders>
        <w:tblLayout w:type="fixed"/>
        <w:tblCellMar>
          <w:left w:w="57" w:type="dxa"/>
          <w:right w:w="57" w:type="dxa"/>
        </w:tblCellMar>
        <w:tblLook w:val="0660" w:firstRow="1" w:lastRow="1" w:firstColumn="0" w:lastColumn="0" w:noHBand="1" w:noVBand="1"/>
      </w:tblPr>
      <w:tblGrid>
        <w:gridCol w:w="2410"/>
        <w:gridCol w:w="2764"/>
        <w:gridCol w:w="2764"/>
        <w:gridCol w:w="1419"/>
      </w:tblGrid>
      <w:tr w:rsidR="00A23BA4" w:rsidRPr="00807ACC" w:rsidTr="00D41E59">
        <w:trPr>
          <w:cantSplit/>
        </w:trPr>
        <w:tc>
          <w:tcPr>
            <w:tcW w:w="2410" w:type="dxa"/>
            <w:tcBorders>
              <w:top w:val="single" w:sz="4" w:space="0" w:color="auto"/>
              <w:bottom w:val="single" w:sz="4" w:space="0" w:color="auto"/>
            </w:tcBorders>
          </w:tcPr>
          <w:p w:rsidR="00A23BA4" w:rsidRPr="00807ACC" w:rsidRDefault="00A23BA4" w:rsidP="00D41E59">
            <w:pPr>
              <w:pStyle w:val="TableText"/>
              <w:rPr>
                <w:b/>
              </w:rPr>
            </w:pPr>
            <w:r w:rsidRPr="00807ACC">
              <w:rPr>
                <w:b/>
              </w:rPr>
              <w:t>DHB of residence</w:t>
            </w:r>
          </w:p>
        </w:tc>
        <w:tc>
          <w:tcPr>
            <w:tcW w:w="2764" w:type="dxa"/>
            <w:tcBorders>
              <w:top w:val="single" w:sz="4" w:space="0" w:color="auto"/>
              <w:bottom w:val="single" w:sz="4" w:space="0" w:color="auto"/>
            </w:tcBorders>
          </w:tcPr>
          <w:p w:rsidR="00A23BA4" w:rsidRPr="00807ACC" w:rsidRDefault="00A23BA4" w:rsidP="00D41E59">
            <w:pPr>
              <w:pStyle w:val="TableText"/>
              <w:jc w:val="center"/>
              <w:rPr>
                <w:b/>
              </w:rPr>
            </w:pPr>
            <w:r w:rsidRPr="00807ACC">
              <w:rPr>
                <w:b/>
              </w:rPr>
              <w:t>Intact lower genital tract</w:t>
            </w:r>
          </w:p>
        </w:tc>
        <w:tc>
          <w:tcPr>
            <w:tcW w:w="2764" w:type="dxa"/>
            <w:tcBorders>
              <w:top w:val="single" w:sz="4" w:space="0" w:color="auto"/>
              <w:bottom w:val="single" w:sz="4" w:space="0" w:color="auto"/>
            </w:tcBorders>
          </w:tcPr>
          <w:p w:rsidR="00A23BA4" w:rsidRPr="00807ACC" w:rsidRDefault="00A23BA4" w:rsidP="00D41E59">
            <w:pPr>
              <w:pStyle w:val="TableText"/>
              <w:jc w:val="center"/>
              <w:rPr>
                <w:rFonts w:cs="Arial"/>
                <w:b/>
              </w:rPr>
            </w:pPr>
            <w:r w:rsidRPr="00807ACC">
              <w:rPr>
                <w:rFonts w:cs="Arial"/>
                <w:b/>
              </w:rPr>
              <w:t>Standard primiparae giving birth vaginally</w:t>
            </w:r>
          </w:p>
        </w:tc>
        <w:tc>
          <w:tcPr>
            <w:tcW w:w="1419" w:type="dxa"/>
            <w:tcBorders>
              <w:top w:val="single" w:sz="4" w:space="0" w:color="auto"/>
              <w:bottom w:val="single" w:sz="4" w:space="0" w:color="auto"/>
            </w:tcBorders>
          </w:tcPr>
          <w:p w:rsidR="00A23BA4" w:rsidRPr="00807ACC" w:rsidRDefault="00A23BA4" w:rsidP="00D41E59">
            <w:pPr>
              <w:pStyle w:val="TableText"/>
              <w:jc w:val="center"/>
              <w:rPr>
                <w:b/>
              </w:rPr>
            </w:pPr>
            <w:r w:rsidRPr="00807ACC">
              <w:rPr>
                <w:b/>
              </w:rPr>
              <w:t>Rate (%)</w:t>
            </w:r>
          </w:p>
        </w:tc>
      </w:tr>
      <w:tr w:rsidR="00A520FF" w:rsidRPr="00807ACC" w:rsidTr="00D41E59">
        <w:trPr>
          <w:cantSplit/>
        </w:trPr>
        <w:tc>
          <w:tcPr>
            <w:tcW w:w="2410" w:type="dxa"/>
            <w:tcBorders>
              <w:top w:val="single" w:sz="4" w:space="0" w:color="auto"/>
              <w:bottom w:val="single" w:sz="4" w:space="0" w:color="A6A6A6" w:themeColor="background1" w:themeShade="A6"/>
            </w:tcBorders>
          </w:tcPr>
          <w:p w:rsidR="00A520FF" w:rsidRPr="00807ACC" w:rsidRDefault="00A520FF" w:rsidP="00D41E59">
            <w:pPr>
              <w:pStyle w:val="TableText"/>
            </w:pPr>
            <w:r w:rsidRPr="00807ACC">
              <w:t>Northland</w:t>
            </w:r>
          </w:p>
        </w:tc>
        <w:tc>
          <w:tcPr>
            <w:tcW w:w="2764" w:type="dxa"/>
            <w:tcBorders>
              <w:top w:val="single" w:sz="4" w:space="0" w:color="auto"/>
              <w:bottom w:val="single" w:sz="4" w:space="0" w:color="A6A6A6" w:themeColor="background1" w:themeShade="A6"/>
            </w:tcBorders>
          </w:tcPr>
          <w:p w:rsidR="00A520FF" w:rsidRPr="00807ACC" w:rsidRDefault="00A520FF" w:rsidP="00D41E59">
            <w:pPr>
              <w:pStyle w:val="TableText"/>
              <w:tabs>
                <w:tab w:val="decimal" w:pos="1552"/>
              </w:tabs>
              <w:rPr>
                <w:lang w:eastAsia="en-NZ"/>
              </w:rPr>
            </w:pPr>
            <w:r w:rsidRPr="00807ACC">
              <w:t>98</w:t>
            </w:r>
          </w:p>
        </w:tc>
        <w:tc>
          <w:tcPr>
            <w:tcW w:w="2764" w:type="dxa"/>
            <w:tcBorders>
              <w:top w:val="single" w:sz="4" w:space="0" w:color="auto"/>
              <w:bottom w:val="single" w:sz="4" w:space="0" w:color="A6A6A6" w:themeColor="background1" w:themeShade="A6"/>
            </w:tcBorders>
          </w:tcPr>
          <w:p w:rsidR="00A520FF" w:rsidRPr="00807ACC" w:rsidRDefault="00A520FF" w:rsidP="00D41E59">
            <w:pPr>
              <w:pStyle w:val="TableText"/>
              <w:tabs>
                <w:tab w:val="decimal" w:pos="1552"/>
              </w:tabs>
            </w:pPr>
            <w:r w:rsidRPr="00807ACC">
              <w:t>236</w:t>
            </w:r>
          </w:p>
        </w:tc>
        <w:tc>
          <w:tcPr>
            <w:tcW w:w="1419" w:type="dxa"/>
            <w:tcBorders>
              <w:top w:val="single" w:sz="4" w:space="0" w:color="auto"/>
              <w:bottom w:val="single" w:sz="4" w:space="0" w:color="A6A6A6" w:themeColor="background1" w:themeShade="A6"/>
            </w:tcBorders>
          </w:tcPr>
          <w:p w:rsidR="00A520FF" w:rsidRPr="00807ACC" w:rsidRDefault="00A520FF" w:rsidP="00D41E59">
            <w:pPr>
              <w:pStyle w:val="TableText"/>
              <w:jc w:val="center"/>
            </w:pPr>
            <w:r w:rsidRPr="00807ACC">
              <w:t>41.5</w:t>
            </w:r>
          </w:p>
        </w:tc>
      </w:tr>
      <w:tr w:rsidR="00A520FF" w:rsidRPr="00807ACC" w:rsidTr="00D41E59">
        <w:trPr>
          <w:cantSplit/>
        </w:trPr>
        <w:tc>
          <w:tcPr>
            <w:tcW w:w="2410"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pPr>
            <w:proofErr w:type="spellStart"/>
            <w:r w:rsidRPr="00807ACC">
              <w:t>Waitemata</w:t>
            </w:r>
            <w:proofErr w:type="spellEnd"/>
          </w:p>
        </w:tc>
        <w:tc>
          <w:tcPr>
            <w:tcW w:w="2764"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tabs>
                <w:tab w:val="decimal" w:pos="1552"/>
              </w:tabs>
            </w:pPr>
            <w:r w:rsidRPr="00807ACC">
              <w:t>238</w:t>
            </w:r>
          </w:p>
        </w:tc>
        <w:tc>
          <w:tcPr>
            <w:tcW w:w="2764"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tabs>
                <w:tab w:val="decimal" w:pos="1552"/>
              </w:tabs>
            </w:pPr>
            <w:r w:rsidRPr="00807ACC">
              <w:t>1,004</w:t>
            </w:r>
          </w:p>
        </w:tc>
        <w:tc>
          <w:tcPr>
            <w:tcW w:w="1419"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jc w:val="center"/>
            </w:pPr>
            <w:r w:rsidRPr="00807ACC">
              <w:t>23.7</w:t>
            </w:r>
          </w:p>
        </w:tc>
      </w:tr>
      <w:tr w:rsidR="00A520FF" w:rsidRPr="00807ACC" w:rsidTr="00D41E59">
        <w:trPr>
          <w:cantSplit/>
        </w:trPr>
        <w:tc>
          <w:tcPr>
            <w:tcW w:w="2410"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pPr>
            <w:r w:rsidRPr="00807ACC">
              <w:t>Auckland</w:t>
            </w:r>
          </w:p>
        </w:tc>
        <w:tc>
          <w:tcPr>
            <w:tcW w:w="2764"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tabs>
                <w:tab w:val="decimal" w:pos="1552"/>
              </w:tabs>
            </w:pPr>
            <w:r w:rsidRPr="00807ACC">
              <w:t>171</w:t>
            </w:r>
          </w:p>
        </w:tc>
        <w:tc>
          <w:tcPr>
            <w:tcW w:w="2764"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tabs>
                <w:tab w:val="decimal" w:pos="1552"/>
              </w:tabs>
            </w:pPr>
            <w:r w:rsidRPr="00807ACC">
              <w:t>919</w:t>
            </w:r>
          </w:p>
        </w:tc>
        <w:tc>
          <w:tcPr>
            <w:tcW w:w="1419"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jc w:val="center"/>
            </w:pPr>
            <w:r w:rsidRPr="00807ACC">
              <w:t>18.6</w:t>
            </w:r>
          </w:p>
        </w:tc>
      </w:tr>
      <w:tr w:rsidR="00A520FF" w:rsidRPr="00807ACC" w:rsidTr="00D41E59">
        <w:trPr>
          <w:cantSplit/>
        </w:trPr>
        <w:tc>
          <w:tcPr>
            <w:tcW w:w="2410"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pPr>
            <w:r w:rsidRPr="00807ACC">
              <w:t xml:space="preserve">Counties </w:t>
            </w:r>
            <w:proofErr w:type="spellStart"/>
            <w:r w:rsidRPr="00807ACC">
              <w:t>Manukau</w:t>
            </w:r>
            <w:proofErr w:type="spellEnd"/>
          </w:p>
        </w:tc>
        <w:tc>
          <w:tcPr>
            <w:tcW w:w="2764"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tabs>
                <w:tab w:val="decimal" w:pos="1552"/>
              </w:tabs>
            </w:pPr>
            <w:r w:rsidRPr="00807ACC">
              <w:t>137</w:t>
            </w:r>
          </w:p>
        </w:tc>
        <w:tc>
          <w:tcPr>
            <w:tcW w:w="2764"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tabs>
                <w:tab w:val="decimal" w:pos="1552"/>
              </w:tabs>
            </w:pPr>
            <w:r w:rsidRPr="00807ACC">
              <w:t>942</w:t>
            </w:r>
          </w:p>
        </w:tc>
        <w:tc>
          <w:tcPr>
            <w:tcW w:w="1419"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jc w:val="center"/>
            </w:pPr>
            <w:r w:rsidRPr="00807ACC">
              <w:t>14.5</w:t>
            </w:r>
          </w:p>
        </w:tc>
      </w:tr>
      <w:tr w:rsidR="00A520FF" w:rsidRPr="00807ACC" w:rsidTr="00D41E59">
        <w:trPr>
          <w:cantSplit/>
        </w:trPr>
        <w:tc>
          <w:tcPr>
            <w:tcW w:w="2410"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pPr>
            <w:r w:rsidRPr="00807ACC">
              <w:t>Waikato</w:t>
            </w:r>
          </w:p>
        </w:tc>
        <w:tc>
          <w:tcPr>
            <w:tcW w:w="2764"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tabs>
                <w:tab w:val="decimal" w:pos="1552"/>
              </w:tabs>
            </w:pPr>
            <w:r w:rsidRPr="00807ACC">
              <w:t>294</w:t>
            </w:r>
          </w:p>
        </w:tc>
        <w:tc>
          <w:tcPr>
            <w:tcW w:w="2764"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tabs>
                <w:tab w:val="decimal" w:pos="1552"/>
              </w:tabs>
            </w:pPr>
            <w:r w:rsidRPr="00807ACC">
              <w:t>678</w:t>
            </w:r>
          </w:p>
        </w:tc>
        <w:tc>
          <w:tcPr>
            <w:tcW w:w="1419"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jc w:val="center"/>
            </w:pPr>
            <w:r w:rsidRPr="00807ACC">
              <w:t>43.4</w:t>
            </w:r>
          </w:p>
        </w:tc>
      </w:tr>
      <w:tr w:rsidR="00A520FF" w:rsidRPr="00807ACC" w:rsidTr="00D41E59">
        <w:trPr>
          <w:cantSplit/>
        </w:trPr>
        <w:tc>
          <w:tcPr>
            <w:tcW w:w="2410"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pPr>
            <w:r w:rsidRPr="00807ACC">
              <w:t>Lakes</w:t>
            </w:r>
          </w:p>
        </w:tc>
        <w:tc>
          <w:tcPr>
            <w:tcW w:w="2764"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tabs>
                <w:tab w:val="decimal" w:pos="1552"/>
              </w:tabs>
            </w:pPr>
            <w:r w:rsidRPr="00807ACC">
              <w:t>76</w:t>
            </w:r>
          </w:p>
        </w:tc>
        <w:tc>
          <w:tcPr>
            <w:tcW w:w="2764"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tabs>
                <w:tab w:val="decimal" w:pos="1552"/>
              </w:tabs>
            </w:pPr>
            <w:r w:rsidRPr="00807ACC">
              <w:t>158</w:t>
            </w:r>
          </w:p>
        </w:tc>
        <w:tc>
          <w:tcPr>
            <w:tcW w:w="1419"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jc w:val="center"/>
            </w:pPr>
            <w:r w:rsidRPr="00807ACC">
              <w:t>48.1</w:t>
            </w:r>
          </w:p>
        </w:tc>
      </w:tr>
      <w:tr w:rsidR="00A520FF" w:rsidRPr="00807ACC" w:rsidTr="00D41E59">
        <w:trPr>
          <w:cantSplit/>
        </w:trPr>
        <w:tc>
          <w:tcPr>
            <w:tcW w:w="2410"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pPr>
            <w:r w:rsidRPr="00807ACC">
              <w:t>Bay of Plenty</w:t>
            </w:r>
          </w:p>
        </w:tc>
        <w:tc>
          <w:tcPr>
            <w:tcW w:w="2764"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tabs>
                <w:tab w:val="decimal" w:pos="1552"/>
              </w:tabs>
            </w:pPr>
            <w:r w:rsidRPr="00807ACC">
              <w:t>138</w:t>
            </w:r>
          </w:p>
        </w:tc>
        <w:tc>
          <w:tcPr>
            <w:tcW w:w="2764"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tabs>
                <w:tab w:val="decimal" w:pos="1552"/>
              </w:tabs>
            </w:pPr>
            <w:r w:rsidRPr="00807ACC">
              <w:t>358</w:t>
            </w:r>
          </w:p>
        </w:tc>
        <w:tc>
          <w:tcPr>
            <w:tcW w:w="1419"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jc w:val="center"/>
            </w:pPr>
            <w:r w:rsidRPr="00807ACC">
              <w:t>38.5</w:t>
            </w:r>
          </w:p>
        </w:tc>
      </w:tr>
      <w:tr w:rsidR="00A520FF" w:rsidRPr="00807ACC" w:rsidTr="00D41E59">
        <w:trPr>
          <w:cantSplit/>
        </w:trPr>
        <w:tc>
          <w:tcPr>
            <w:tcW w:w="2410"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pPr>
            <w:proofErr w:type="spellStart"/>
            <w:r w:rsidRPr="00807ACC">
              <w:t>Tairawhiti</w:t>
            </w:r>
            <w:proofErr w:type="spellEnd"/>
          </w:p>
        </w:tc>
        <w:tc>
          <w:tcPr>
            <w:tcW w:w="2764"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tabs>
                <w:tab w:val="decimal" w:pos="1552"/>
              </w:tabs>
            </w:pPr>
            <w:r w:rsidRPr="00807ACC">
              <w:t>45</w:t>
            </w:r>
          </w:p>
        </w:tc>
        <w:tc>
          <w:tcPr>
            <w:tcW w:w="2764"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tabs>
                <w:tab w:val="decimal" w:pos="1552"/>
              </w:tabs>
            </w:pPr>
            <w:r w:rsidRPr="00807ACC">
              <w:t>82</w:t>
            </w:r>
          </w:p>
        </w:tc>
        <w:tc>
          <w:tcPr>
            <w:tcW w:w="1419"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jc w:val="center"/>
            </w:pPr>
            <w:r w:rsidRPr="00807ACC">
              <w:t>54.9</w:t>
            </w:r>
          </w:p>
        </w:tc>
      </w:tr>
      <w:tr w:rsidR="00A520FF" w:rsidRPr="00807ACC" w:rsidTr="00D41E59">
        <w:trPr>
          <w:cantSplit/>
        </w:trPr>
        <w:tc>
          <w:tcPr>
            <w:tcW w:w="2410"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pPr>
            <w:r w:rsidRPr="00807ACC">
              <w:t>Hawke</w:t>
            </w:r>
            <w:r w:rsidR="000F3E15" w:rsidRPr="00807ACC">
              <w:t>’</w:t>
            </w:r>
            <w:r w:rsidRPr="00807ACC">
              <w:t>s Bay</w:t>
            </w:r>
          </w:p>
        </w:tc>
        <w:tc>
          <w:tcPr>
            <w:tcW w:w="2764"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tabs>
                <w:tab w:val="decimal" w:pos="1552"/>
              </w:tabs>
            </w:pPr>
            <w:r w:rsidRPr="00807ACC">
              <w:t>58</w:t>
            </w:r>
          </w:p>
        </w:tc>
        <w:tc>
          <w:tcPr>
            <w:tcW w:w="2764"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tabs>
                <w:tab w:val="decimal" w:pos="1552"/>
              </w:tabs>
            </w:pPr>
            <w:r w:rsidRPr="00807ACC">
              <w:t>202</w:t>
            </w:r>
          </w:p>
        </w:tc>
        <w:tc>
          <w:tcPr>
            <w:tcW w:w="1419"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jc w:val="center"/>
            </w:pPr>
            <w:r w:rsidRPr="00807ACC">
              <w:t>28.7</w:t>
            </w:r>
          </w:p>
        </w:tc>
      </w:tr>
      <w:tr w:rsidR="00A520FF" w:rsidRPr="00807ACC" w:rsidTr="00D41E59">
        <w:trPr>
          <w:cantSplit/>
        </w:trPr>
        <w:tc>
          <w:tcPr>
            <w:tcW w:w="2410"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pPr>
            <w:r w:rsidRPr="00807ACC">
              <w:t>Taranaki</w:t>
            </w:r>
          </w:p>
        </w:tc>
        <w:tc>
          <w:tcPr>
            <w:tcW w:w="2764"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tabs>
                <w:tab w:val="decimal" w:pos="1552"/>
              </w:tabs>
            </w:pPr>
            <w:r w:rsidRPr="00807ACC">
              <w:t>93</w:t>
            </w:r>
          </w:p>
        </w:tc>
        <w:tc>
          <w:tcPr>
            <w:tcW w:w="2764"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tabs>
                <w:tab w:val="decimal" w:pos="1552"/>
              </w:tabs>
            </w:pPr>
            <w:r w:rsidRPr="00807ACC">
              <w:t>201</w:t>
            </w:r>
          </w:p>
        </w:tc>
        <w:tc>
          <w:tcPr>
            <w:tcW w:w="1419"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jc w:val="center"/>
            </w:pPr>
            <w:r w:rsidRPr="00807ACC">
              <w:t>46.3</w:t>
            </w:r>
          </w:p>
        </w:tc>
      </w:tr>
      <w:tr w:rsidR="00A520FF" w:rsidRPr="00807ACC" w:rsidTr="00D41E59">
        <w:trPr>
          <w:cantSplit/>
        </w:trPr>
        <w:tc>
          <w:tcPr>
            <w:tcW w:w="2410"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pPr>
            <w:proofErr w:type="spellStart"/>
            <w:r w:rsidRPr="00807ACC">
              <w:t>MidCentral</w:t>
            </w:r>
            <w:proofErr w:type="spellEnd"/>
          </w:p>
        </w:tc>
        <w:tc>
          <w:tcPr>
            <w:tcW w:w="2764"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tabs>
                <w:tab w:val="decimal" w:pos="1552"/>
              </w:tabs>
            </w:pPr>
            <w:r w:rsidRPr="00807ACC">
              <w:t>81</w:t>
            </w:r>
          </w:p>
        </w:tc>
        <w:tc>
          <w:tcPr>
            <w:tcW w:w="2764"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tabs>
                <w:tab w:val="decimal" w:pos="1552"/>
              </w:tabs>
            </w:pPr>
            <w:r w:rsidRPr="00807ACC">
              <w:t>240</w:t>
            </w:r>
          </w:p>
        </w:tc>
        <w:tc>
          <w:tcPr>
            <w:tcW w:w="1419"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jc w:val="center"/>
            </w:pPr>
            <w:r w:rsidRPr="00807ACC">
              <w:t>33.8</w:t>
            </w:r>
          </w:p>
        </w:tc>
      </w:tr>
      <w:tr w:rsidR="00A520FF" w:rsidRPr="00807ACC" w:rsidTr="00D41E59">
        <w:trPr>
          <w:cantSplit/>
        </w:trPr>
        <w:tc>
          <w:tcPr>
            <w:tcW w:w="2410"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pPr>
            <w:r w:rsidRPr="00807ACC">
              <w:t>Whanganui</w:t>
            </w:r>
          </w:p>
        </w:tc>
        <w:tc>
          <w:tcPr>
            <w:tcW w:w="2764"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tabs>
                <w:tab w:val="decimal" w:pos="1552"/>
              </w:tabs>
            </w:pPr>
            <w:r w:rsidRPr="00807ACC">
              <w:t>57</w:t>
            </w:r>
          </w:p>
        </w:tc>
        <w:tc>
          <w:tcPr>
            <w:tcW w:w="2764"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tabs>
                <w:tab w:val="decimal" w:pos="1552"/>
              </w:tabs>
            </w:pPr>
            <w:r w:rsidRPr="00807ACC">
              <w:t>116</w:t>
            </w:r>
          </w:p>
        </w:tc>
        <w:tc>
          <w:tcPr>
            <w:tcW w:w="1419"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jc w:val="center"/>
            </w:pPr>
            <w:r w:rsidRPr="00807ACC">
              <w:t>49.1</w:t>
            </w:r>
          </w:p>
        </w:tc>
      </w:tr>
      <w:tr w:rsidR="00A520FF" w:rsidRPr="00807ACC" w:rsidTr="00D41E59">
        <w:trPr>
          <w:cantSplit/>
        </w:trPr>
        <w:tc>
          <w:tcPr>
            <w:tcW w:w="2410"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pPr>
            <w:r w:rsidRPr="00807ACC">
              <w:t>Capital &amp; Coast</w:t>
            </w:r>
          </w:p>
        </w:tc>
        <w:tc>
          <w:tcPr>
            <w:tcW w:w="2764"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tabs>
                <w:tab w:val="decimal" w:pos="1552"/>
              </w:tabs>
            </w:pPr>
            <w:r w:rsidRPr="00807ACC">
              <w:t>100</w:t>
            </w:r>
          </w:p>
        </w:tc>
        <w:tc>
          <w:tcPr>
            <w:tcW w:w="2764"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tabs>
                <w:tab w:val="decimal" w:pos="1552"/>
              </w:tabs>
            </w:pPr>
            <w:r w:rsidRPr="00807ACC">
              <w:t>486</w:t>
            </w:r>
          </w:p>
        </w:tc>
        <w:tc>
          <w:tcPr>
            <w:tcW w:w="1419"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jc w:val="center"/>
            </w:pPr>
            <w:r w:rsidRPr="00807ACC">
              <w:t>20.6</w:t>
            </w:r>
          </w:p>
        </w:tc>
      </w:tr>
      <w:tr w:rsidR="00A520FF" w:rsidRPr="00807ACC" w:rsidTr="00D41E59">
        <w:trPr>
          <w:cantSplit/>
        </w:trPr>
        <w:tc>
          <w:tcPr>
            <w:tcW w:w="2410"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pPr>
            <w:r w:rsidRPr="00807ACC">
              <w:t>Hutt Valley</w:t>
            </w:r>
          </w:p>
        </w:tc>
        <w:tc>
          <w:tcPr>
            <w:tcW w:w="2764"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tabs>
                <w:tab w:val="decimal" w:pos="1552"/>
              </w:tabs>
            </w:pPr>
            <w:r w:rsidRPr="00807ACC">
              <w:t>63</w:t>
            </w:r>
          </w:p>
        </w:tc>
        <w:tc>
          <w:tcPr>
            <w:tcW w:w="2764"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tabs>
                <w:tab w:val="decimal" w:pos="1552"/>
              </w:tabs>
            </w:pPr>
            <w:r w:rsidRPr="00807ACC">
              <w:t>222</w:t>
            </w:r>
          </w:p>
        </w:tc>
        <w:tc>
          <w:tcPr>
            <w:tcW w:w="1419"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jc w:val="center"/>
            </w:pPr>
            <w:r w:rsidRPr="00807ACC">
              <w:t>28.4</w:t>
            </w:r>
          </w:p>
        </w:tc>
      </w:tr>
      <w:tr w:rsidR="00A520FF" w:rsidRPr="00807ACC" w:rsidTr="00D41E59">
        <w:trPr>
          <w:cantSplit/>
        </w:trPr>
        <w:tc>
          <w:tcPr>
            <w:tcW w:w="2410"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pPr>
            <w:r w:rsidRPr="00807ACC">
              <w:t>Wairarapa</w:t>
            </w:r>
          </w:p>
        </w:tc>
        <w:tc>
          <w:tcPr>
            <w:tcW w:w="2764"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tabs>
                <w:tab w:val="decimal" w:pos="1552"/>
              </w:tabs>
            </w:pPr>
            <w:r w:rsidRPr="00807ACC">
              <w:t>8</w:t>
            </w:r>
          </w:p>
        </w:tc>
        <w:tc>
          <w:tcPr>
            <w:tcW w:w="2764"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tabs>
                <w:tab w:val="decimal" w:pos="1552"/>
              </w:tabs>
            </w:pPr>
            <w:r w:rsidRPr="00807ACC">
              <w:t>51</w:t>
            </w:r>
          </w:p>
        </w:tc>
        <w:tc>
          <w:tcPr>
            <w:tcW w:w="1419"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jc w:val="center"/>
            </w:pPr>
            <w:r w:rsidRPr="00807ACC">
              <w:t>15.7</w:t>
            </w:r>
          </w:p>
        </w:tc>
      </w:tr>
      <w:tr w:rsidR="00A520FF" w:rsidRPr="00807ACC" w:rsidTr="00D41E59">
        <w:trPr>
          <w:cantSplit/>
        </w:trPr>
        <w:tc>
          <w:tcPr>
            <w:tcW w:w="2410"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pPr>
            <w:r w:rsidRPr="00807ACC">
              <w:t>Nelson Marlborough</w:t>
            </w:r>
          </w:p>
        </w:tc>
        <w:tc>
          <w:tcPr>
            <w:tcW w:w="2764"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tabs>
                <w:tab w:val="decimal" w:pos="1552"/>
              </w:tabs>
            </w:pPr>
            <w:r w:rsidRPr="00807ACC">
              <w:t>70</w:t>
            </w:r>
          </w:p>
        </w:tc>
        <w:tc>
          <w:tcPr>
            <w:tcW w:w="2764"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tabs>
                <w:tab w:val="decimal" w:pos="1552"/>
              </w:tabs>
            </w:pPr>
            <w:r w:rsidRPr="00807ACC">
              <w:t>201</w:t>
            </w:r>
          </w:p>
        </w:tc>
        <w:tc>
          <w:tcPr>
            <w:tcW w:w="1419"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jc w:val="center"/>
            </w:pPr>
            <w:r w:rsidRPr="00807ACC">
              <w:t>34.8</w:t>
            </w:r>
          </w:p>
        </w:tc>
      </w:tr>
      <w:tr w:rsidR="00A520FF" w:rsidRPr="00807ACC" w:rsidTr="00D41E59">
        <w:trPr>
          <w:cantSplit/>
        </w:trPr>
        <w:tc>
          <w:tcPr>
            <w:tcW w:w="2410"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pPr>
            <w:r w:rsidRPr="00807ACC">
              <w:t>West Coast</w:t>
            </w:r>
          </w:p>
        </w:tc>
        <w:tc>
          <w:tcPr>
            <w:tcW w:w="2764"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tabs>
                <w:tab w:val="decimal" w:pos="1552"/>
              </w:tabs>
            </w:pPr>
            <w:r w:rsidRPr="00807ACC">
              <w:t>11</w:t>
            </w:r>
          </w:p>
        </w:tc>
        <w:tc>
          <w:tcPr>
            <w:tcW w:w="2764"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tabs>
                <w:tab w:val="decimal" w:pos="1552"/>
              </w:tabs>
            </w:pPr>
            <w:r w:rsidRPr="00807ACC">
              <w:t>42</w:t>
            </w:r>
          </w:p>
        </w:tc>
        <w:tc>
          <w:tcPr>
            <w:tcW w:w="1419"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jc w:val="center"/>
            </w:pPr>
            <w:r w:rsidRPr="00807ACC">
              <w:t>26.2</w:t>
            </w:r>
          </w:p>
        </w:tc>
      </w:tr>
      <w:tr w:rsidR="00A520FF" w:rsidRPr="00807ACC" w:rsidTr="00D41E59">
        <w:trPr>
          <w:cantSplit/>
        </w:trPr>
        <w:tc>
          <w:tcPr>
            <w:tcW w:w="2410"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pPr>
            <w:r w:rsidRPr="00807ACC">
              <w:t>Canterbury</w:t>
            </w:r>
          </w:p>
        </w:tc>
        <w:tc>
          <w:tcPr>
            <w:tcW w:w="2764"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tabs>
                <w:tab w:val="decimal" w:pos="1552"/>
              </w:tabs>
            </w:pPr>
            <w:r w:rsidRPr="00807ACC">
              <w:t>194</w:t>
            </w:r>
          </w:p>
        </w:tc>
        <w:tc>
          <w:tcPr>
            <w:tcW w:w="2764"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tabs>
                <w:tab w:val="decimal" w:pos="1552"/>
              </w:tabs>
            </w:pPr>
            <w:r w:rsidRPr="00807ACC">
              <w:t>674</w:t>
            </w:r>
          </w:p>
        </w:tc>
        <w:tc>
          <w:tcPr>
            <w:tcW w:w="1419"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jc w:val="center"/>
            </w:pPr>
            <w:r w:rsidRPr="00807ACC">
              <w:t>28.8</w:t>
            </w:r>
          </w:p>
        </w:tc>
      </w:tr>
      <w:tr w:rsidR="00A520FF" w:rsidRPr="00807ACC" w:rsidTr="00D41E59">
        <w:trPr>
          <w:cantSplit/>
        </w:trPr>
        <w:tc>
          <w:tcPr>
            <w:tcW w:w="2410"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pPr>
            <w:r w:rsidRPr="00807ACC">
              <w:t>South Canterbury</w:t>
            </w:r>
          </w:p>
        </w:tc>
        <w:tc>
          <w:tcPr>
            <w:tcW w:w="2764"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tabs>
                <w:tab w:val="decimal" w:pos="1552"/>
              </w:tabs>
            </w:pPr>
            <w:r w:rsidRPr="00807ACC">
              <w:t>35</w:t>
            </w:r>
          </w:p>
        </w:tc>
        <w:tc>
          <w:tcPr>
            <w:tcW w:w="2764"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tabs>
                <w:tab w:val="decimal" w:pos="1552"/>
              </w:tabs>
            </w:pPr>
            <w:r w:rsidRPr="00807ACC">
              <w:t>84</w:t>
            </w:r>
          </w:p>
        </w:tc>
        <w:tc>
          <w:tcPr>
            <w:tcW w:w="1419"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jc w:val="center"/>
            </w:pPr>
            <w:r w:rsidRPr="00807ACC">
              <w:t>41.7</w:t>
            </w:r>
          </w:p>
        </w:tc>
      </w:tr>
      <w:tr w:rsidR="00A520FF" w:rsidRPr="00807ACC" w:rsidTr="00D41E59">
        <w:trPr>
          <w:cantSplit/>
        </w:trPr>
        <w:tc>
          <w:tcPr>
            <w:tcW w:w="2410"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pPr>
            <w:r w:rsidRPr="00807ACC">
              <w:t>Southern</w:t>
            </w:r>
          </w:p>
        </w:tc>
        <w:tc>
          <w:tcPr>
            <w:tcW w:w="2764"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tabs>
                <w:tab w:val="decimal" w:pos="1552"/>
              </w:tabs>
            </w:pPr>
            <w:r w:rsidRPr="00807ACC">
              <w:t>141</w:t>
            </w:r>
          </w:p>
        </w:tc>
        <w:tc>
          <w:tcPr>
            <w:tcW w:w="2764"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tabs>
                <w:tab w:val="decimal" w:pos="1552"/>
              </w:tabs>
            </w:pPr>
            <w:r w:rsidRPr="00807ACC">
              <w:t>420</w:t>
            </w:r>
          </w:p>
        </w:tc>
        <w:tc>
          <w:tcPr>
            <w:tcW w:w="1419" w:type="dxa"/>
            <w:tcBorders>
              <w:top w:val="single" w:sz="4" w:space="0" w:color="A6A6A6" w:themeColor="background1" w:themeShade="A6"/>
              <w:bottom w:val="single" w:sz="4" w:space="0" w:color="A6A6A6" w:themeColor="background1" w:themeShade="A6"/>
            </w:tcBorders>
          </w:tcPr>
          <w:p w:rsidR="00A520FF" w:rsidRPr="00807ACC" w:rsidRDefault="00A520FF" w:rsidP="00D41E59">
            <w:pPr>
              <w:pStyle w:val="TableText"/>
              <w:jc w:val="center"/>
            </w:pPr>
            <w:r w:rsidRPr="00807ACC">
              <w:t>33.6</w:t>
            </w:r>
          </w:p>
        </w:tc>
      </w:tr>
      <w:tr w:rsidR="00A520FF" w:rsidRPr="00807ACC" w:rsidTr="00D41E59">
        <w:trPr>
          <w:cantSplit/>
        </w:trPr>
        <w:tc>
          <w:tcPr>
            <w:tcW w:w="2410" w:type="dxa"/>
            <w:tcBorders>
              <w:top w:val="single" w:sz="4" w:space="0" w:color="A6A6A6" w:themeColor="background1" w:themeShade="A6"/>
              <w:bottom w:val="single" w:sz="4" w:space="0" w:color="auto"/>
            </w:tcBorders>
          </w:tcPr>
          <w:p w:rsidR="00A520FF" w:rsidRPr="00807ACC" w:rsidRDefault="00A520FF" w:rsidP="00D41E59">
            <w:pPr>
              <w:pStyle w:val="TableText"/>
            </w:pPr>
            <w:r w:rsidRPr="00807ACC">
              <w:t>Unknown</w:t>
            </w:r>
          </w:p>
        </w:tc>
        <w:tc>
          <w:tcPr>
            <w:tcW w:w="2764" w:type="dxa"/>
            <w:tcBorders>
              <w:top w:val="single" w:sz="4" w:space="0" w:color="A6A6A6" w:themeColor="background1" w:themeShade="A6"/>
              <w:bottom w:val="single" w:sz="4" w:space="0" w:color="auto"/>
            </w:tcBorders>
          </w:tcPr>
          <w:p w:rsidR="00A520FF" w:rsidRPr="00807ACC" w:rsidRDefault="00A520FF" w:rsidP="00D41E59">
            <w:pPr>
              <w:pStyle w:val="TableText"/>
              <w:tabs>
                <w:tab w:val="decimal" w:pos="1552"/>
              </w:tabs>
            </w:pPr>
            <w:r w:rsidRPr="00807ACC">
              <w:t>12</w:t>
            </w:r>
          </w:p>
        </w:tc>
        <w:tc>
          <w:tcPr>
            <w:tcW w:w="2764" w:type="dxa"/>
            <w:tcBorders>
              <w:top w:val="single" w:sz="4" w:space="0" w:color="A6A6A6" w:themeColor="background1" w:themeShade="A6"/>
              <w:bottom w:val="single" w:sz="4" w:space="0" w:color="auto"/>
            </w:tcBorders>
          </w:tcPr>
          <w:p w:rsidR="00A520FF" w:rsidRPr="00807ACC" w:rsidRDefault="00A520FF" w:rsidP="00D41E59">
            <w:pPr>
              <w:pStyle w:val="TableText"/>
              <w:tabs>
                <w:tab w:val="decimal" w:pos="1552"/>
              </w:tabs>
            </w:pPr>
            <w:r w:rsidRPr="00807ACC">
              <w:t>15</w:t>
            </w:r>
          </w:p>
        </w:tc>
        <w:tc>
          <w:tcPr>
            <w:tcW w:w="1419" w:type="dxa"/>
            <w:tcBorders>
              <w:top w:val="single" w:sz="4" w:space="0" w:color="A6A6A6" w:themeColor="background1" w:themeShade="A6"/>
              <w:bottom w:val="single" w:sz="4" w:space="0" w:color="auto"/>
            </w:tcBorders>
          </w:tcPr>
          <w:p w:rsidR="00A520FF" w:rsidRPr="00807ACC" w:rsidRDefault="00D41E59" w:rsidP="00D41E59">
            <w:pPr>
              <w:pStyle w:val="TableText"/>
              <w:jc w:val="center"/>
            </w:pPr>
            <w:r w:rsidRPr="00807ACC">
              <w:t>–</w:t>
            </w:r>
          </w:p>
        </w:tc>
      </w:tr>
      <w:tr w:rsidR="00A520FF" w:rsidRPr="00807ACC" w:rsidTr="00D41E59">
        <w:trPr>
          <w:cantSplit/>
        </w:trPr>
        <w:tc>
          <w:tcPr>
            <w:tcW w:w="2410" w:type="dxa"/>
            <w:tcBorders>
              <w:top w:val="single" w:sz="4" w:space="0" w:color="auto"/>
            </w:tcBorders>
          </w:tcPr>
          <w:p w:rsidR="00A520FF" w:rsidRPr="00807ACC" w:rsidRDefault="00A520FF" w:rsidP="00D41E59">
            <w:pPr>
              <w:pStyle w:val="TableText"/>
              <w:rPr>
                <w:b/>
              </w:rPr>
            </w:pPr>
            <w:r w:rsidRPr="00807ACC">
              <w:rPr>
                <w:b/>
              </w:rPr>
              <w:t>New Zealand</w:t>
            </w:r>
          </w:p>
        </w:tc>
        <w:tc>
          <w:tcPr>
            <w:tcW w:w="2764" w:type="dxa"/>
            <w:tcBorders>
              <w:top w:val="single" w:sz="4" w:space="0" w:color="auto"/>
            </w:tcBorders>
          </w:tcPr>
          <w:p w:rsidR="00A520FF" w:rsidRPr="00807ACC" w:rsidRDefault="00A520FF" w:rsidP="00D41E59">
            <w:pPr>
              <w:pStyle w:val="TableText"/>
              <w:tabs>
                <w:tab w:val="decimal" w:pos="1552"/>
              </w:tabs>
              <w:rPr>
                <w:b/>
                <w:bCs/>
              </w:rPr>
            </w:pPr>
            <w:r w:rsidRPr="00807ACC">
              <w:rPr>
                <w:b/>
                <w:bCs/>
              </w:rPr>
              <w:t>2,120</w:t>
            </w:r>
          </w:p>
        </w:tc>
        <w:tc>
          <w:tcPr>
            <w:tcW w:w="2764" w:type="dxa"/>
            <w:tcBorders>
              <w:top w:val="single" w:sz="4" w:space="0" w:color="auto"/>
            </w:tcBorders>
          </w:tcPr>
          <w:p w:rsidR="00A520FF" w:rsidRPr="00807ACC" w:rsidRDefault="00A520FF" w:rsidP="00D41E59">
            <w:pPr>
              <w:pStyle w:val="TableText"/>
              <w:tabs>
                <w:tab w:val="decimal" w:pos="1552"/>
              </w:tabs>
              <w:rPr>
                <w:b/>
                <w:bCs/>
              </w:rPr>
            </w:pPr>
            <w:r w:rsidRPr="00807ACC">
              <w:rPr>
                <w:b/>
                <w:bCs/>
              </w:rPr>
              <w:t>7,331</w:t>
            </w:r>
          </w:p>
        </w:tc>
        <w:tc>
          <w:tcPr>
            <w:tcW w:w="1419" w:type="dxa"/>
            <w:tcBorders>
              <w:top w:val="single" w:sz="4" w:space="0" w:color="auto"/>
            </w:tcBorders>
          </w:tcPr>
          <w:p w:rsidR="00A520FF" w:rsidRPr="00807ACC" w:rsidRDefault="00A520FF" w:rsidP="00D41E59">
            <w:pPr>
              <w:pStyle w:val="TableText"/>
              <w:jc w:val="center"/>
              <w:rPr>
                <w:b/>
                <w:bCs/>
              </w:rPr>
            </w:pPr>
            <w:r w:rsidRPr="00807ACC">
              <w:rPr>
                <w:b/>
                <w:bCs/>
              </w:rPr>
              <w:t>28.9</w:t>
            </w:r>
          </w:p>
        </w:tc>
      </w:tr>
    </w:tbl>
    <w:p w:rsidR="00D41E59" w:rsidRPr="00807ACC" w:rsidRDefault="00D41E59" w:rsidP="00D41E59"/>
    <w:p w:rsidR="00D41E59" w:rsidRPr="00807ACC" w:rsidRDefault="00D41E59" w:rsidP="00D41E59"/>
    <w:p w:rsidR="00E86851" w:rsidRPr="00807ACC" w:rsidRDefault="00E86851" w:rsidP="00D41E59">
      <w:pPr>
        <w:pStyle w:val="Table"/>
      </w:pPr>
      <w:bookmarkStart w:id="237" w:name="_Toc354993997"/>
      <w:bookmarkStart w:id="238" w:name="_Toc379899168"/>
      <w:bookmarkStart w:id="239" w:name="_Toc397424557"/>
      <w:bookmarkStart w:id="240" w:name="_Toc428901245"/>
      <w:r w:rsidRPr="00807ACC">
        <w:lastRenderedPageBreak/>
        <w:t xml:space="preserve">Table </w:t>
      </w:r>
      <w:r w:rsidR="00C16AF8">
        <w:fldChar w:fldCharType="begin"/>
      </w:r>
      <w:r w:rsidR="00C16AF8">
        <w:instrText xml:space="preserve"> SEQ Table \* ARABIC </w:instrText>
      </w:r>
      <w:r w:rsidR="00C16AF8">
        <w:fldChar w:fldCharType="separate"/>
      </w:r>
      <w:r w:rsidR="001D4BF9">
        <w:rPr>
          <w:noProof/>
        </w:rPr>
        <w:t>14</w:t>
      </w:r>
      <w:r w:rsidR="00C16AF8">
        <w:rPr>
          <w:noProof/>
        </w:rPr>
        <w:fldChar w:fldCharType="end"/>
      </w:r>
      <w:r w:rsidRPr="00807ACC">
        <w:t xml:space="preserve">: Number and percentage of </w:t>
      </w:r>
      <w:r w:rsidR="00DB498A" w:rsidRPr="00807ACC">
        <w:t>standard primiparae</w:t>
      </w:r>
      <w:r w:rsidRPr="00807ACC">
        <w:t xml:space="preserve"> giving birth vaginally with intact lower genital tract, by facility of birth (secondary and tertiary facilities)</w:t>
      </w:r>
      <w:r w:rsidR="00C37E58" w:rsidRPr="00807ACC">
        <w:t>, 2013</w:t>
      </w:r>
      <w:bookmarkEnd w:id="237"/>
      <w:bookmarkEnd w:id="238"/>
      <w:bookmarkEnd w:id="239"/>
      <w:bookmarkEnd w:id="240"/>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261"/>
        <w:gridCol w:w="2031"/>
        <w:gridCol w:w="2032"/>
        <w:gridCol w:w="2032"/>
      </w:tblGrid>
      <w:tr w:rsidR="00A23BA4" w:rsidRPr="00807ACC" w:rsidTr="00D41E59">
        <w:trPr>
          <w:cantSplit/>
        </w:trPr>
        <w:tc>
          <w:tcPr>
            <w:tcW w:w="3261" w:type="dxa"/>
            <w:tcBorders>
              <w:top w:val="single" w:sz="4" w:space="0" w:color="auto"/>
              <w:bottom w:val="single" w:sz="4" w:space="0" w:color="auto"/>
            </w:tcBorders>
          </w:tcPr>
          <w:p w:rsidR="00A23BA4" w:rsidRPr="00807ACC" w:rsidRDefault="00A23BA4" w:rsidP="00D41E59">
            <w:pPr>
              <w:pStyle w:val="TableText"/>
              <w:keepNext/>
              <w:rPr>
                <w:b/>
              </w:rPr>
            </w:pPr>
            <w:r w:rsidRPr="00807ACC">
              <w:rPr>
                <w:b/>
              </w:rPr>
              <w:t>Place of birth</w:t>
            </w:r>
          </w:p>
        </w:tc>
        <w:tc>
          <w:tcPr>
            <w:tcW w:w="2031" w:type="dxa"/>
            <w:tcBorders>
              <w:top w:val="single" w:sz="4" w:space="0" w:color="auto"/>
              <w:bottom w:val="single" w:sz="4" w:space="0" w:color="auto"/>
            </w:tcBorders>
          </w:tcPr>
          <w:p w:rsidR="00A23BA4" w:rsidRPr="00807ACC" w:rsidRDefault="00A23BA4" w:rsidP="00D41E59">
            <w:pPr>
              <w:pStyle w:val="TableText"/>
              <w:keepNext/>
              <w:jc w:val="center"/>
              <w:rPr>
                <w:b/>
              </w:rPr>
            </w:pPr>
            <w:r w:rsidRPr="00807ACC">
              <w:rPr>
                <w:b/>
              </w:rPr>
              <w:t>Intact lower genital tract</w:t>
            </w:r>
          </w:p>
        </w:tc>
        <w:tc>
          <w:tcPr>
            <w:tcW w:w="2032" w:type="dxa"/>
            <w:tcBorders>
              <w:top w:val="single" w:sz="4" w:space="0" w:color="auto"/>
              <w:bottom w:val="single" w:sz="4" w:space="0" w:color="auto"/>
            </w:tcBorders>
          </w:tcPr>
          <w:p w:rsidR="00A23BA4" w:rsidRPr="00807ACC" w:rsidRDefault="00A23BA4" w:rsidP="00D41E59">
            <w:pPr>
              <w:pStyle w:val="TableText"/>
              <w:keepNext/>
              <w:jc w:val="center"/>
              <w:rPr>
                <w:rFonts w:cs="Arial"/>
                <w:b/>
              </w:rPr>
            </w:pPr>
            <w:r w:rsidRPr="00807ACC">
              <w:rPr>
                <w:rFonts w:cs="Arial"/>
                <w:b/>
              </w:rPr>
              <w:t>Standard primiparae giving birth vaginally</w:t>
            </w:r>
          </w:p>
        </w:tc>
        <w:tc>
          <w:tcPr>
            <w:tcW w:w="2032" w:type="dxa"/>
            <w:tcBorders>
              <w:top w:val="single" w:sz="4" w:space="0" w:color="auto"/>
              <w:bottom w:val="single" w:sz="4" w:space="0" w:color="auto"/>
            </w:tcBorders>
          </w:tcPr>
          <w:p w:rsidR="00A23BA4" w:rsidRPr="00807ACC" w:rsidRDefault="00A23BA4" w:rsidP="00D41E59">
            <w:pPr>
              <w:pStyle w:val="TableText"/>
              <w:keepNext/>
              <w:jc w:val="center"/>
              <w:rPr>
                <w:b/>
              </w:rPr>
            </w:pPr>
            <w:r w:rsidRPr="00807ACC">
              <w:rPr>
                <w:b/>
              </w:rPr>
              <w:t>Rate (%)</w:t>
            </w:r>
          </w:p>
        </w:tc>
      </w:tr>
      <w:tr w:rsidR="00215354" w:rsidRPr="00807ACC" w:rsidTr="00D41E59">
        <w:trPr>
          <w:cantSplit/>
        </w:trPr>
        <w:tc>
          <w:tcPr>
            <w:tcW w:w="3261" w:type="dxa"/>
            <w:tcBorders>
              <w:top w:val="single" w:sz="4" w:space="0" w:color="auto"/>
              <w:bottom w:val="single" w:sz="4" w:space="0" w:color="A6A6A6" w:themeColor="background1" w:themeShade="A6"/>
            </w:tcBorders>
          </w:tcPr>
          <w:p w:rsidR="00215354" w:rsidRPr="00807ACC" w:rsidRDefault="00215354" w:rsidP="00D41E59">
            <w:pPr>
              <w:pStyle w:val="TableText"/>
              <w:keepNext/>
            </w:pPr>
            <w:proofErr w:type="spellStart"/>
            <w:r w:rsidRPr="00807ACC">
              <w:t>Whangarei</w:t>
            </w:r>
            <w:proofErr w:type="spellEnd"/>
          </w:p>
        </w:tc>
        <w:tc>
          <w:tcPr>
            <w:tcW w:w="2031" w:type="dxa"/>
            <w:tcBorders>
              <w:top w:val="single" w:sz="4" w:space="0" w:color="auto"/>
              <w:bottom w:val="single" w:sz="4" w:space="0" w:color="A6A6A6" w:themeColor="background1" w:themeShade="A6"/>
            </w:tcBorders>
          </w:tcPr>
          <w:p w:rsidR="00215354" w:rsidRPr="00807ACC" w:rsidRDefault="00215354" w:rsidP="00D41E59">
            <w:pPr>
              <w:pStyle w:val="TableText"/>
              <w:keepNext/>
              <w:tabs>
                <w:tab w:val="decimal" w:pos="1077"/>
              </w:tabs>
              <w:rPr>
                <w:lang w:eastAsia="en-NZ"/>
              </w:rPr>
            </w:pPr>
            <w:r w:rsidRPr="00807ACC">
              <w:t>64</w:t>
            </w:r>
          </w:p>
        </w:tc>
        <w:tc>
          <w:tcPr>
            <w:tcW w:w="2032" w:type="dxa"/>
            <w:tcBorders>
              <w:top w:val="single" w:sz="4" w:space="0" w:color="auto"/>
              <w:bottom w:val="single" w:sz="4" w:space="0" w:color="A6A6A6" w:themeColor="background1" w:themeShade="A6"/>
            </w:tcBorders>
          </w:tcPr>
          <w:p w:rsidR="00215354" w:rsidRPr="00807ACC" w:rsidRDefault="00215354" w:rsidP="00D41E59">
            <w:pPr>
              <w:pStyle w:val="TableText"/>
              <w:keepNext/>
              <w:tabs>
                <w:tab w:val="decimal" w:pos="1077"/>
              </w:tabs>
            </w:pPr>
            <w:r w:rsidRPr="00807ACC">
              <w:t>179</w:t>
            </w:r>
          </w:p>
        </w:tc>
        <w:tc>
          <w:tcPr>
            <w:tcW w:w="2032" w:type="dxa"/>
            <w:tcBorders>
              <w:top w:val="single" w:sz="4" w:space="0" w:color="auto"/>
              <w:bottom w:val="single" w:sz="4" w:space="0" w:color="A6A6A6" w:themeColor="background1" w:themeShade="A6"/>
            </w:tcBorders>
          </w:tcPr>
          <w:p w:rsidR="00215354" w:rsidRPr="00807ACC" w:rsidRDefault="00215354" w:rsidP="00D41E59">
            <w:pPr>
              <w:pStyle w:val="TableText"/>
              <w:keepNext/>
              <w:jc w:val="center"/>
            </w:pPr>
            <w:r w:rsidRPr="00807ACC">
              <w:t>35.8</w:t>
            </w:r>
          </w:p>
        </w:tc>
      </w:tr>
      <w:tr w:rsidR="00215354" w:rsidRPr="00807ACC" w:rsidTr="00D41E5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pPr>
            <w:r w:rsidRPr="00807ACC">
              <w:t>North Shore</w:t>
            </w:r>
          </w:p>
        </w:tc>
        <w:tc>
          <w:tcPr>
            <w:tcW w:w="203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1077"/>
              </w:tabs>
            </w:pPr>
            <w:r w:rsidRPr="00807ACC">
              <w:t>81</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1077"/>
              </w:tabs>
            </w:pPr>
            <w:r w:rsidRPr="00807ACC">
              <w:t>494</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jc w:val="center"/>
            </w:pPr>
            <w:r w:rsidRPr="00807ACC">
              <w:t>16.4</w:t>
            </w:r>
          </w:p>
        </w:tc>
      </w:tr>
      <w:tr w:rsidR="00215354" w:rsidRPr="00807ACC" w:rsidTr="00D41E5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pPr>
            <w:r w:rsidRPr="00807ACC">
              <w:t>Waitakere</w:t>
            </w:r>
          </w:p>
        </w:tc>
        <w:tc>
          <w:tcPr>
            <w:tcW w:w="203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1077"/>
              </w:tabs>
            </w:pPr>
            <w:r w:rsidRPr="00807ACC">
              <w:t>103</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1077"/>
              </w:tabs>
            </w:pPr>
            <w:r w:rsidRPr="00807ACC">
              <w:t>444</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jc w:val="center"/>
            </w:pPr>
            <w:r w:rsidRPr="00807ACC">
              <w:t>23.2</w:t>
            </w:r>
          </w:p>
        </w:tc>
      </w:tr>
      <w:tr w:rsidR="00215354" w:rsidRPr="00807ACC" w:rsidTr="00D41E5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pPr>
            <w:r w:rsidRPr="00807ACC">
              <w:t>Auckland City</w:t>
            </w:r>
          </w:p>
        </w:tc>
        <w:tc>
          <w:tcPr>
            <w:tcW w:w="203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1077"/>
              </w:tabs>
            </w:pPr>
            <w:r w:rsidRPr="00807ACC">
              <w:t>127</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1077"/>
              </w:tabs>
            </w:pPr>
            <w:r w:rsidRPr="00807ACC">
              <w:t>936</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jc w:val="center"/>
            </w:pPr>
            <w:r w:rsidRPr="00807ACC">
              <w:t>13.6</w:t>
            </w:r>
          </w:p>
        </w:tc>
      </w:tr>
      <w:tr w:rsidR="00215354" w:rsidRPr="00807ACC" w:rsidTr="00D41E5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pPr>
            <w:r w:rsidRPr="00807ACC">
              <w:t>Middlemore</w:t>
            </w:r>
          </w:p>
        </w:tc>
        <w:tc>
          <w:tcPr>
            <w:tcW w:w="203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1077"/>
              </w:tabs>
            </w:pPr>
            <w:r w:rsidRPr="00807ACC">
              <w:t>71</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1077"/>
              </w:tabs>
            </w:pPr>
            <w:r w:rsidRPr="00807ACC">
              <w:t>680</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jc w:val="center"/>
            </w:pPr>
            <w:r w:rsidRPr="00807ACC">
              <w:t>10.4</w:t>
            </w:r>
          </w:p>
        </w:tc>
      </w:tr>
      <w:tr w:rsidR="00215354" w:rsidRPr="00807ACC" w:rsidTr="00D41E5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pPr>
            <w:r w:rsidRPr="00807ACC">
              <w:t>Waikato</w:t>
            </w:r>
          </w:p>
        </w:tc>
        <w:tc>
          <w:tcPr>
            <w:tcW w:w="203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1077"/>
              </w:tabs>
            </w:pPr>
            <w:r w:rsidRPr="00807ACC">
              <w:t>102</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1077"/>
              </w:tabs>
            </w:pPr>
            <w:r w:rsidRPr="00807ACC">
              <w:t>381</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jc w:val="center"/>
            </w:pPr>
            <w:r w:rsidRPr="00807ACC">
              <w:t>26.8</w:t>
            </w:r>
          </w:p>
        </w:tc>
      </w:tr>
      <w:tr w:rsidR="00215354" w:rsidRPr="00807ACC" w:rsidTr="00D41E5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pPr>
            <w:proofErr w:type="spellStart"/>
            <w:r w:rsidRPr="00807ACC">
              <w:t>Rotorua</w:t>
            </w:r>
            <w:proofErr w:type="spellEnd"/>
          </w:p>
        </w:tc>
        <w:tc>
          <w:tcPr>
            <w:tcW w:w="203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1077"/>
              </w:tabs>
            </w:pPr>
            <w:r w:rsidRPr="00807ACC">
              <w:t>70</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1077"/>
              </w:tabs>
            </w:pPr>
            <w:r w:rsidRPr="00807ACC">
              <w:t>131</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jc w:val="center"/>
            </w:pPr>
            <w:r w:rsidRPr="00807ACC">
              <w:t>53.4</w:t>
            </w:r>
          </w:p>
        </w:tc>
      </w:tr>
      <w:tr w:rsidR="00215354" w:rsidRPr="00807ACC" w:rsidTr="00D41E5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pPr>
            <w:r w:rsidRPr="00807ACC">
              <w:t>Tauranga</w:t>
            </w:r>
          </w:p>
        </w:tc>
        <w:tc>
          <w:tcPr>
            <w:tcW w:w="203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1077"/>
              </w:tabs>
            </w:pPr>
            <w:r w:rsidRPr="00807ACC">
              <w:t>63</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1077"/>
              </w:tabs>
            </w:pPr>
            <w:r w:rsidRPr="00807ACC">
              <w:t>261</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jc w:val="center"/>
            </w:pPr>
            <w:r w:rsidRPr="00807ACC">
              <w:t>24.1</w:t>
            </w:r>
          </w:p>
        </w:tc>
      </w:tr>
      <w:tr w:rsidR="00215354" w:rsidRPr="00807ACC" w:rsidTr="00D41E5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pPr>
            <w:proofErr w:type="spellStart"/>
            <w:r w:rsidRPr="00807ACC">
              <w:t>Whakatane</w:t>
            </w:r>
            <w:proofErr w:type="spellEnd"/>
          </w:p>
        </w:tc>
        <w:tc>
          <w:tcPr>
            <w:tcW w:w="203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1077"/>
              </w:tabs>
            </w:pPr>
            <w:r w:rsidRPr="00807ACC">
              <w:t>34</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1077"/>
              </w:tabs>
            </w:pPr>
            <w:r w:rsidRPr="00807ACC">
              <w:t>59</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jc w:val="center"/>
            </w:pPr>
            <w:r w:rsidRPr="00807ACC">
              <w:t>57.6</w:t>
            </w:r>
          </w:p>
        </w:tc>
      </w:tr>
      <w:tr w:rsidR="00215354" w:rsidRPr="00807ACC" w:rsidTr="00D41E5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pPr>
            <w:proofErr w:type="spellStart"/>
            <w:r w:rsidRPr="00807ACC">
              <w:t>Gisborne</w:t>
            </w:r>
            <w:proofErr w:type="spellEnd"/>
          </w:p>
        </w:tc>
        <w:tc>
          <w:tcPr>
            <w:tcW w:w="203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1077"/>
              </w:tabs>
            </w:pPr>
            <w:r w:rsidRPr="00807ACC">
              <w:t>46</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1077"/>
              </w:tabs>
            </w:pPr>
            <w:r w:rsidRPr="00807ACC">
              <w:t>85</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jc w:val="center"/>
            </w:pPr>
            <w:r w:rsidRPr="00807ACC">
              <w:t>54.1</w:t>
            </w:r>
          </w:p>
        </w:tc>
      </w:tr>
      <w:tr w:rsidR="00215354" w:rsidRPr="00807ACC" w:rsidTr="00D41E5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pPr>
            <w:r w:rsidRPr="00807ACC">
              <w:t>Hawke</w:t>
            </w:r>
            <w:r w:rsidR="000F3E15" w:rsidRPr="00807ACC">
              <w:t>’</w:t>
            </w:r>
            <w:r w:rsidRPr="00807ACC">
              <w:t>s Bay</w:t>
            </w:r>
          </w:p>
        </w:tc>
        <w:tc>
          <w:tcPr>
            <w:tcW w:w="203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1077"/>
              </w:tabs>
            </w:pPr>
            <w:r w:rsidRPr="00807ACC">
              <w:t>48</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1077"/>
              </w:tabs>
            </w:pPr>
            <w:r w:rsidRPr="00807ACC">
              <w:t>189</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jc w:val="center"/>
            </w:pPr>
            <w:r w:rsidRPr="00807ACC">
              <w:t>25.4</w:t>
            </w:r>
          </w:p>
        </w:tc>
      </w:tr>
      <w:tr w:rsidR="00215354" w:rsidRPr="00807ACC" w:rsidTr="00D41E5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pPr>
            <w:r w:rsidRPr="00807ACC">
              <w:t>Taranaki Base</w:t>
            </w:r>
          </w:p>
        </w:tc>
        <w:tc>
          <w:tcPr>
            <w:tcW w:w="203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077"/>
              </w:tabs>
            </w:pPr>
            <w:r w:rsidRPr="00807ACC">
              <w:t>70</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077"/>
              </w:tabs>
            </w:pPr>
            <w:r w:rsidRPr="00807ACC">
              <w:t>169</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jc w:val="center"/>
            </w:pPr>
            <w:r w:rsidRPr="00807ACC">
              <w:t>41.4</w:t>
            </w:r>
          </w:p>
        </w:tc>
      </w:tr>
      <w:tr w:rsidR="00215354" w:rsidRPr="00807ACC" w:rsidTr="00D41E5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pPr>
            <w:proofErr w:type="spellStart"/>
            <w:r w:rsidRPr="00807ACC">
              <w:t>Palmerston</w:t>
            </w:r>
            <w:proofErr w:type="spellEnd"/>
            <w:r w:rsidRPr="00807ACC">
              <w:t xml:space="preserve"> North</w:t>
            </w:r>
          </w:p>
        </w:tc>
        <w:tc>
          <w:tcPr>
            <w:tcW w:w="203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077"/>
              </w:tabs>
            </w:pPr>
            <w:r w:rsidRPr="00807ACC">
              <w:t>68</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077"/>
              </w:tabs>
            </w:pPr>
            <w:r w:rsidRPr="00807ACC">
              <w:t>224</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jc w:val="center"/>
            </w:pPr>
            <w:r w:rsidRPr="00807ACC">
              <w:t>30.4</w:t>
            </w:r>
          </w:p>
        </w:tc>
      </w:tr>
      <w:tr w:rsidR="00215354" w:rsidRPr="00807ACC" w:rsidTr="00D41E5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pPr>
            <w:r w:rsidRPr="00807ACC">
              <w:t>Whanganui</w:t>
            </w:r>
          </w:p>
        </w:tc>
        <w:tc>
          <w:tcPr>
            <w:tcW w:w="203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077"/>
              </w:tabs>
            </w:pPr>
            <w:r w:rsidRPr="00807ACC">
              <w:t>50</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077"/>
              </w:tabs>
            </w:pPr>
            <w:r w:rsidRPr="00807ACC">
              <w:t>100</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jc w:val="center"/>
            </w:pPr>
            <w:r w:rsidRPr="00807ACC">
              <w:t>50.0</w:t>
            </w:r>
          </w:p>
        </w:tc>
      </w:tr>
      <w:tr w:rsidR="00215354" w:rsidRPr="00807ACC" w:rsidTr="00D41E5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pPr>
            <w:r w:rsidRPr="00807ACC">
              <w:t>Wellington</w:t>
            </w:r>
          </w:p>
        </w:tc>
        <w:tc>
          <w:tcPr>
            <w:tcW w:w="203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077"/>
              </w:tabs>
            </w:pPr>
            <w:r w:rsidRPr="00807ACC">
              <w:t>51</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077"/>
              </w:tabs>
            </w:pPr>
            <w:r w:rsidRPr="00807ACC">
              <w:t>394</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jc w:val="center"/>
            </w:pPr>
            <w:r w:rsidRPr="00807ACC">
              <w:t>12.9</w:t>
            </w:r>
          </w:p>
        </w:tc>
      </w:tr>
      <w:tr w:rsidR="00215354" w:rsidRPr="00807ACC" w:rsidTr="00D41E5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pPr>
            <w:r w:rsidRPr="00807ACC">
              <w:t>Hutt</w:t>
            </w:r>
          </w:p>
        </w:tc>
        <w:tc>
          <w:tcPr>
            <w:tcW w:w="203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077"/>
              </w:tabs>
            </w:pPr>
            <w:r w:rsidRPr="00807ACC">
              <w:t>62</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077"/>
              </w:tabs>
            </w:pPr>
            <w:r w:rsidRPr="00807ACC">
              <w:t>225</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jc w:val="center"/>
            </w:pPr>
            <w:r w:rsidRPr="00807ACC">
              <w:t>27.6</w:t>
            </w:r>
          </w:p>
        </w:tc>
      </w:tr>
      <w:tr w:rsidR="00215354" w:rsidRPr="00807ACC" w:rsidTr="00D41E5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pPr>
            <w:r w:rsidRPr="00807ACC">
              <w:t>Wairarapa</w:t>
            </w:r>
          </w:p>
        </w:tc>
        <w:tc>
          <w:tcPr>
            <w:tcW w:w="203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077"/>
              </w:tabs>
            </w:pPr>
            <w:r w:rsidRPr="00807ACC">
              <w:t>6</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077"/>
              </w:tabs>
            </w:pPr>
            <w:r w:rsidRPr="00807ACC">
              <w:t>49</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jc w:val="center"/>
            </w:pPr>
            <w:r w:rsidRPr="00807ACC">
              <w:t>12.2</w:t>
            </w:r>
          </w:p>
        </w:tc>
      </w:tr>
      <w:tr w:rsidR="00215354" w:rsidRPr="00807ACC" w:rsidTr="00D41E5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pPr>
            <w:r w:rsidRPr="00807ACC">
              <w:t>Wairau</w:t>
            </w:r>
          </w:p>
        </w:tc>
        <w:tc>
          <w:tcPr>
            <w:tcW w:w="203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077"/>
              </w:tabs>
            </w:pPr>
            <w:r w:rsidRPr="00807ACC">
              <w:t>15</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077"/>
              </w:tabs>
            </w:pPr>
            <w:r w:rsidRPr="00807ACC">
              <w:t>57</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jc w:val="center"/>
            </w:pPr>
            <w:r w:rsidRPr="00807ACC">
              <w:t>26.3</w:t>
            </w:r>
          </w:p>
        </w:tc>
      </w:tr>
      <w:tr w:rsidR="00215354" w:rsidRPr="00807ACC" w:rsidTr="00D41E5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pPr>
            <w:r w:rsidRPr="00807ACC">
              <w:t>Nelson</w:t>
            </w:r>
          </w:p>
        </w:tc>
        <w:tc>
          <w:tcPr>
            <w:tcW w:w="203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077"/>
              </w:tabs>
            </w:pPr>
            <w:r w:rsidRPr="00807ACC">
              <w:t>38</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077"/>
              </w:tabs>
            </w:pPr>
            <w:r w:rsidRPr="00807ACC">
              <w:t>127</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jc w:val="center"/>
            </w:pPr>
            <w:r w:rsidRPr="00807ACC">
              <w:t>29.9</w:t>
            </w:r>
          </w:p>
        </w:tc>
      </w:tr>
      <w:tr w:rsidR="00215354" w:rsidRPr="00807ACC" w:rsidTr="00D41E5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pPr>
            <w:r w:rsidRPr="00807ACC">
              <w:t>Grey Base</w:t>
            </w:r>
          </w:p>
        </w:tc>
        <w:tc>
          <w:tcPr>
            <w:tcW w:w="203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077"/>
              </w:tabs>
            </w:pPr>
            <w:r w:rsidRPr="00807ACC">
              <w:t>7</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077"/>
              </w:tabs>
            </w:pPr>
            <w:r w:rsidRPr="00807ACC">
              <w:t>32</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jc w:val="center"/>
            </w:pPr>
            <w:r w:rsidRPr="00807ACC">
              <w:t>21.9</w:t>
            </w:r>
          </w:p>
        </w:tc>
      </w:tr>
      <w:tr w:rsidR="00215354" w:rsidRPr="00807ACC" w:rsidTr="00D41E5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pPr>
            <w:r w:rsidRPr="00807ACC">
              <w:t>Christchurch</w:t>
            </w:r>
          </w:p>
        </w:tc>
        <w:tc>
          <w:tcPr>
            <w:tcW w:w="203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077"/>
              </w:tabs>
            </w:pPr>
            <w:r w:rsidRPr="00807ACC">
              <w:t>112</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077"/>
              </w:tabs>
            </w:pPr>
            <w:r w:rsidRPr="00807ACC">
              <w:t>533</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jc w:val="center"/>
            </w:pPr>
            <w:r w:rsidRPr="00807ACC">
              <w:t>21.0</w:t>
            </w:r>
          </w:p>
        </w:tc>
      </w:tr>
      <w:tr w:rsidR="00215354" w:rsidRPr="00807ACC" w:rsidTr="00D41E5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pPr>
            <w:proofErr w:type="spellStart"/>
            <w:r w:rsidRPr="00807ACC">
              <w:t>Timaru</w:t>
            </w:r>
            <w:proofErr w:type="spellEnd"/>
          </w:p>
        </w:tc>
        <w:tc>
          <w:tcPr>
            <w:tcW w:w="203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077"/>
              </w:tabs>
            </w:pPr>
            <w:r w:rsidRPr="00807ACC">
              <w:t>33</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077"/>
              </w:tabs>
            </w:pPr>
            <w:r w:rsidRPr="00807ACC">
              <w:t>82</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jc w:val="center"/>
            </w:pPr>
            <w:r w:rsidRPr="00807ACC">
              <w:t>40.2</w:t>
            </w:r>
          </w:p>
        </w:tc>
      </w:tr>
      <w:tr w:rsidR="00215354" w:rsidRPr="00807ACC" w:rsidTr="00D41E5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pPr>
            <w:r w:rsidRPr="00807ACC">
              <w:t>Dunedin</w:t>
            </w:r>
          </w:p>
        </w:tc>
        <w:tc>
          <w:tcPr>
            <w:tcW w:w="203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077"/>
              </w:tabs>
            </w:pPr>
            <w:r w:rsidRPr="00807ACC">
              <w:t>40</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077"/>
              </w:tabs>
            </w:pPr>
            <w:r w:rsidRPr="00807ACC">
              <w:t>191</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jc w:val="center"/>
            </w:pPr>
            <w:r w:rsidRPr="00807ACC">
              <w:t>20.9</w:t>
            </w:r>
          </w:p>
        </w:tc>
      </w:tr>
      <w:tr w:rsidR="00215354" w:rsidRPr="00807ACC" w:rsidTr="00D41E5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pPr>
            <w:r w:rsidRPr="00807ACC">
              <w:t>Southland</w:t>
            </w:r>
          </w:p>
        </w:tc>
        <w:tc>
          <w:tcPr>
            <w:tcW w:w="203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077"/>
              </w:tabs>
            </w:pPr>
            <w:r w:rsidRPr="00807ACC">
              <w:t>40</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077"/>
              </w:tabs>
            </w:pPr>
            <w:r w:rsidRPr="00807ACC">
              <w:t>142</w:t>
            </w:r>
          </w:p>
        </w:tc>
        <w:tc>
          <w:tcPr>
            <w:tcW w:w="203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jc w:val="center"/>
            </w:pPr>
            <w:r w:rsidRPr="00807ACC">
              <w:t>28.2</w:t>
            </w:r>
          </w:p>
        </w:tc>
      </w:tr>
      <w:tr w:rsidR="002815E7" w:rsidRPr="00807ACC" w:rsidTr="00D41E59">
        <w:trPr>
          <w:cantSplit/>
        </w:trPr>
        <w:tc>
          <w:tcPr>
            <w:tcW w:w="3261" w:type="dxa"/>
            <w:tcBorders>
              <w:top w:val="single" w:sz="4" w:space="0" w:color="A6A6A6" w:themeColor="background1" w:themeShade="A6"/>
              <w:bottom w:val="single" w:sz="4" w:space="0" w:color="A6A6A6" w:themeColor="background1" w:themeShade="A6"/>
            </w:tcBorders>
          </w:tcPr>
          <w:p w:rsidR="002815E7" w:rsidRPr="00807ACC" w:rsidRDefault="002815E7" w:rsidP="00D41E59">
            <w:pPr>
              <w:pStyle w:val="TableText"/>
              <w:rPr>
                <w:b/>
              </w:rPr>
            </w:pPr>
            <w:r w:rsidRPr="00807ACC">
              <w:rPr>
                <w:b/>
              </w:rPr>
              <w:t>All secondary and tertiary facilities</w:t>
            </w:r>
          </w:p>
        </w:tc>
        <w:tc>
          <w:tcPr>
            <w:tcW w:w="2031" w:type="dxa"/>
            <w:tcBorders>
              <w:top w:val="single" w:sz="4" w:space="0" w:color="A6A6A6" w:themeColor="background1" w:themeShade="A6"/>
              <w:bottom w:val="single" w:sz="4" w:space="0" w:color="A6A6A6" w:themeColor="background1" w:themeShade="A6"/>
            </w:tcBorders>
          </w:tcPr>
          <w:p w:rsidR="002815E7" w:rsidRPr="00807ACC" w:rsidRDefault="00A13C08" w:rsidP="00D41E59">
            <w:pPr>
              <w:pStyle w:val="TableText"/>
              <w:tabs>
                <w:tab w:val="decimal" w:pos="1077"/>
              </w:tabs>
              <w:rPr>
                <w:b/>
                <w:bCs/>
              </w:rPr>
            </w:pPr>
            <w:r w:rsidRPr="00807ACC">
              <w:rPr>
                <w:b/>
                <w:bCs/>
              </w:rPr>
              <w:t>1,401</w:t>
            </w:r>
          </w:p>
        </w:tc>
        <w:tc>
          <w:tcPr>
            <w:tcW w:w="2032" w:type="dxa"/>
            <w:tcBorders>
              <w:top w:val="single" w:sz="4" w:space="0" w:color="A6A6A6" w:themeColor="background1" w:themeShade="A6"/>
              <w:bottom w:val="single" w:sz="4" w:space="0" w:color="A6A6A6" w:themeColor="background1" w:themeShade="A6"/>
            </w:tcBorders>
          </w:tcPr>
          <w:p w:rsidR="002815E7" w:rsidRPr="00807ACC" w:rsidRDefault="00A13C08" w:rsidP="00D41E59">
            <w:pPr>
              <w:pStyle w:val="TableText"/>
              <w:tabs>
                <w:tab w:val="decimal" w:pos="1077"/>
              </w:tabs>
              <w:rPr>
                <w:b/>
                <w:bCs/>
              </w:rPr>
            </w:pPr>
            <w:r w:rsidRPr="00807ACC">
              <w:rPr>
                <w:b/>
                <w:bCs/>
              </w:rPr>
              <w:t>6,164</w:t>
            </w:r>
          </w:p>
        </w:tc>
        <w:tc>
          <w:tcPr>
            <w:tcW w:w="2032" w:type="dxa"/>
            <w:tcBorders>
              <w:top w:val="single" w:sz="4" w:space="0" w:color="A6A6A6" w:themeColor="background1" w:themeShade="A6"/>
              <w:bottom w:val="single" w:sz="4" w:space="0" w:color="A6A6A6" w:themeColor="background1" w:themeShade="A6"/>
            </w:tcBorders>
          </w:tcPr>
          <w:p w:rsidR="002815E7" w:rsidRPr="00807ACC" w:rsidRDefault="00A13C08" w:rsidP="00D41E59">
            <w:pPr>
              <w:pStyle w:val="TableText"/>
              <w:jc w:val="center"/>
              <w:rPr>
                <w:b/>
                <w:bCs/>
              </w:rPr>
            </w:pPr>
            <w:r w:rsidRPr="00807ACC">
              <w:rPr>
                <w:b/>
                <w:bCs/>
              </w:rPr>
              <w:t>22.7</w:t>
            </w:r>
          </w:p>
        </w:tc>
      </w:tr>
      <w:tr w:rsidR="002815E7" w:rsidRPr="00807ACC" w:rsidTr="00D41E59">
        <w:trPr>
          <w:cantSplit/>
        </w:trPr>
        <w:tc>
          <w:tcPr>
            <w:tcW w:w="3261" w:type="dxa"/>
            <w:tcBorders>
              <w:top w:val="single" w:sz="4" w:space="0" w:color="A6A6A6" w:themeColor="background1" w:themeShade="A6"/>
              <w:bottom w:val="single" w:sz="4" w:space="0" w:color="A6A6A6" w:themeColor="background1" w:themeShade="A6"/>
            </w:tcBorders>
          </w:tcPr>
          <w:p w:rsidR="002815E7" w:rsidRPr="00807ACC" w:rsidRDefault="002815E7" w:rsidP="00D41E59">
            <w:pPr>
              <w:pStyle w:val="TableText"/>
              <w:rPr>
                <w:b/>
              </w:rPr>
            </w:pPr>
            <w:r w:rsidRPr="00807ACC">
              <w:rPr>
                <w:b/>
              </w:rPr>
              <w:t>All primary facilities</w:t>
            </w:r>
          </w:p>
        </w:tc>
        <w:tc>
          <w:tcPr>
            <w:tcW w:w="2031" w:type="dxa"/>
            <w:tcBorders>
              <w:top w:val="single" w:sz="4" w:space="0" w:color="A6A6A6" w:themeColor="background1" w:themeShade="A6"/>
              <w:bottom w:val="single" w:sz="4" w:space="0" w:color="A6A6A6" w:themeColor="background1" w:themeShade="A6"/>
            </w:tcBorders>
          </w:tcPr>
          <w:p w:rsidR="002815E7" w:rsidRPr="00807ACC" w:rsidRDefault="002815E7" w:rsidP="00D41E59">
            <w:pPr>
              <w:pStyle w:val="TableText"/>
              <w:tabs>
                <w:tab w:val="decimal" w:pos="1077"/>
              </w:tabs>
              <w:rPr>
                <w:b/>
                <w:bCs/>
              </w:rPr>
            </w:pPr>
            <w:r w:rsidRPr="00807ACC">
              <w:rPr>
                <w:b/>
                <w:bCs/>
              </w:rPr>
              <w:t>535</w:t>
            </w:r>
          </w:p>
        </w:tc>
        <w:tc>
          <w:tcPr>
            <w:tcW w:w="2032" w:type="dxa"/>
            <w:tcBorders>
              <w:top w:val="single" w:sz="4" w:space="0" w:color="A6A6A6" w:themeColor="background1" w:themeShade="A6"/>
              <w:bottom w:val="single" w:sz="4" w:space="0" w:color="A6A6A6" w:themeColor="background1" w:themeShade="A6"/>
            </w:tcBorders>
          </w:tcPr>
          <w:p w:rsidR="002815E7" w:rsidRPr="00807ACC" w:rsidRDefault="002815E7" w:rsidP="00D41E59">
            <w:pPr>
              <w:pStyle w:val="TableText"/>
              <w:tabs>
                <w:tab w:val="decimal" w:pos="1077"/>
              </w:tabs>
              <w:rPr>
                <w:b/>
                <w:bCs/>
              </w:rPr>
            </w:pPr>
            <w:r w:rsidRPr="00807ACC">
              <w:rPr>
                <w:b/>
                <w:bCs/>
              </w:rPr>
              <w:t>954</w:t>
            </w:r>
          </w:p>
        </w:tc>
        <w:tc>
          <w:tcPr>
            <w:tcW w:w="2032" w:type="dxa"/>
            <w:tcBorders>
              <w:top w:val="single" w:sz="4" w:space="0" w:color="A6A6A6" w:themeColor="background1" w:themeShade="A6"/>
              <w:bottom w:val="single" w:sz="4" w:space="0" w:color="A6A6A6" w:themeColor="background1" w:themeShade="A6"/>
            </w:tcBorders>
          </w:tcPr>
          <w:p w:rsidR="002815E7" w:rsidRPr="00807ACC" w:rsidRDefault="002815E7" w:rsidP="00D41E59">
            <w:pPr>
              <w:pStyle w:val="TableText"/>
              <w:jc w:val="center"/>
              <w:rPr>
                <w:b/>
                <w:bCs/>
              </w:rPr>
            </w:pPr>
            <w:r w:rsidRPr="00807ACC">
              <w:rPr>
                <w:b/>
                <w:bCs/>
              </w:rPr>
              <w:t>56.1</w:t>
            </w:r>
          </w:p>
        </w:tc>
      </w:tr>
      <w:tr w:rsidR="002815E7" w:rsidRPr="00807ACC" w:rsidTr="00D41E59">
        <w:trPr>
          <w:cantSplit/>
        </w:trPr>
        <w:tc>
          <w:tcPr>
            <w:tcW w:w="3261" w:type="dxa"/>
            <w:tcBorders>
              <w:top w:val="single" w:sz="4" w:space="0" w:color="A6A6A6" w:themeColor="background1" w:themeShade="A6"/>
              <w:bottom w:val="single" w:sz="4" w:space="0" w:color="auto"/>
            </w:tcBorders>
          </w:tcPr>
          <w:p w:rsidR="002815E7" w:rsidRPr="00807ACC" w:rsidRDefault="002815E7" w:rsidP="00D41E59">
            <w:pPr>
              <w:pStyle w:val="TableText"/>
              <w:rPr>
                <w:b/>
              </w:rPr>
            </w:pPr>
            <w:r w:rsidRPr="00807ACC">
              <w:rPr>
                <w:b/>
              </w:rPr>
              <w:t>All home births</w:t>
            </w:r>
            <w:r w:rsidR="0020797F" w:rsidRPr="00807ACC">
              <w:rPr>
                <w:vertAlign w:val="superscript"/>
              </w:rPr>
              <w:t>1</w:t>
            </w:r>
          </w:p>
        </w:tc>
        <w:tc>
          <w:tcPr>
            <w:tcW w:w="2031" w:type="dxa"/>
            <w:tcBorders>
              <w:top w:val="single" w:sz="4" w:space="0" w:color="A6A6A6" w:themeColor="background1" w:themeShade="A6"/>
              <w:bottom w:val="single" w:sz="4" w:space="0" w:color="auto"/>
            </w:tcBorders>
          </w:tcPr>
          <w:p w:rsidR="002815E7" w:rsidRPr="00807ACC" w:rsidRDefault="002815E7" w:rsidP="00D41E59">
            <w:pPr>
              <w:pStyle w:val="TableText"/>
              <w:tabs>
                <w:tab w:val="decimal" w:pos="1077"/>
              </w:tabs>
              <w:rPr>
                <w:b/>
                <w:bCs/>
              </w:rPr>
            </w:pPr>
            <w:r w:rsidRPr="00807ACC">
              <w:rPr>
                <w:b/>
                <w:bCs/>
              </w:rPr>
              <w:t>184</w:t>
            </w:r>
          </w:p>
        </w:tc>
        <w:tc>
          <w:tcPr>
            <w:tcW w:w="2032" w:type="dxa"/>
            <w:tcBorders>
              <w:top w:val="single" w:sz="4" w:space="0" w:color="A6A6A6" w:themeColor="background1" w:themeShade="A6"/>
              <w:bottom w:val="single" w:sz="4" w:space="0" w:color="auto"/>
            </w:tcBorders>
          </w:tcPr>
          <w:p w:rsidR="002815E7" w:rsidRPr="00807ACC" w:rsidRDefault="002815E7" w:rsidP="00D41E59">
            <w:pPr>
              <w:pStyle w:val="TableText"/>
              <w:tabs>
                <w:tab w:val="decimal" w:pos="1077"/>
              </w:tabs>
              <w:rPr>
                <w:b/>
                <w:bCs/>
              </w:rPr>
            </w:pPr>
            <w:r w:rsidRPr="00807ACC">
              <w:rPr>
                <w:b/>
                <w:bCs/>
              </w:rPr>
              <w:t>213</w:t>
            </w:r>
          </w:p>
        </w:tc>
        <w:tc>
          <w:tcPr>
            <w:tcW w:w="2032" w:type="dxa"/>
            <w:tcBorders>
              <w:top w:val="single" w:sz="4" w:space="0" w:color="A6A6A6" w:themeColor="background1" w:themeShade="A6"/>
              <w:bottom w:val="single" w:sz="4" w:space="0" w:color="auto"/>
            </w:tcBorders>
          </w:tcPr>
          <w:p w:rsidR="002815E7" w:rsidRPr="00807ACC" w:rsidRDefault="002815E7" w:rsidP="00D41E59">
            <w:pPr>
              <w:pStyle w:val="TableText"/>
              <w:jc w:val="center"/>
              <w:rPr>
                <w:b/>
                <w:bCs/>
              </w:rPr>
            </w:pPr>
            <w:r w:rsidRPr="00807ACC">
              <w:rPr>
                <w:b/>
                <w:bCs/>
              </w:rPr>
              <w:t>86.4</w:t>
            </w:r>
          </w:p>
        </w:tc>
      </w:tr>
      <w:tr w:rsidR="002815E7" w:rsidRPr="00807ACC" w:rsidTr="00D41E59">
        <w:trPr>
          <w:cantSplit/>
        </w:trPr>
        <w:tc>
          <w:tcPr>
            <w:tcW w:w="3261" w:type="dxa"/>
            <w:tcBorders>
              <w:top w:val="single" w:sz="4" w:space="0" w:color="auto"/>
            </w:tcBorders>
          </w:tcPr>
          <w:p w:rsidR="002815E7" w:rsidRPr="00807ACC" w:rsidRDefault="002815E7" w:rsidP="00D41E59">
            <w:pPr>
              <w:pStyle w:val="TableText"/>
              <w:rPr>
                <w:b/>
                <w:vertAlign w:val="superscript"/>
              </w:rPr>
            </w:pPr>
            <w:r w:rsidRPr="00807ACC">
              <w:rPr>
                <w:b/>
              </w:rPr>
              <w:t>New Zealand</w:t>
            </w:r>
            <w:r w:rsidR="0020797F" w:rsidRPr="00807ACC">
              <w:rPr>
                <w:b/>
                <w:vertAlign w:val="superscript"/>
              </w:rPr>
              <w:t>2</w:t>
            </w:r>
          </w:p>
        </w:tc>
        <w:tc>
          <w:tcPr>
            <w:tcW w:w="2031" w:type="dxa"/>
            <w:tcBorders>
              <w:top w:val="single" w:sz="4" w:space="0" w:color="auto"/>
            </w:tcBorders>
          </w:tcPr>
          <w:p w:rsidR="002815E7" w:rsidRPr="00807ACC" w:rsidRDefault="002815E7" w:rsidP="00D41E59">
            <w:pPr>
              <w:pStyle w:val="TableText"/>
              <w:tabs>
                <w:tab w:val="decimal" w:pos="1077"/>
              </w:tabs>
              <w:rPr>
                <w:b/>
                <w:bCs/>
              </w:rPr>
            </w:pPr>
            <w:r w:rsidRPr="00807ACC">
              <w:rPr>
                <w:b/>
                <w:bCs/>
              </w:rPr>
              <w:t>2,120</w:t>
            </w:r>
          </w:p>
        </w:tc>
        <w:tc>
          <w:tcPr>
            <w:tcW w:w="2032" w:type="dxa"/>
            <w:tcBorders>
              <w:top w:val="single" w:sz="4" w:space="0" w:color="auto"/>
            </w:tcBorders>
          </w:tcPr>
          <w:p w:rsidR="002815E7" w:rsidRPr="00807ACC" w:rsidRDefault="002815E7" w:rsidP="00D41E59">
            <w:pPr>
              <w:pStyle w:val="TableText"/>
              <w:tabs>
                <w:tab w:val="decimal" w:pos="1077"/>
              </w:tabs>
              <w:rPr>
                <w:b/>
                <w:bCs/>
              </w:rPr>
            </w:pPr>
            <w:r w:rsidRPr="00807ACC">
              <w:rPr>
                <w:b/>
                <w:bCs/>
              </w:rPr>
              <w:t>7,331</w:t>
            </w:r>
          </w:p>
        </w:tc>
        <w:tc>
          <w:tcPr>
            <w:tcW w:w="2032" w:type="dxa"/>
            <w:tcBorders>
              <w:top w:val="single" w:sz="4" w:space="0" w:color="auto"/>
            </w:tcBorders>
          </w:tcPr>
          <w:p w:rsidR="002815E7" w:rsidRPr="00807ACC" w:rsidRDefault="002815E7" w:rsidP="00D41E59">
            <w:pPr>
              <w:pStyle w:val="TableText"/>
              <w:jc w:val="center"/>
              <w:rPr>
                <w:b/>
                <w:bCs/>
              </w:rPr>
            </w:pPr>
            <w:r w:rsidRPr="00807ACC">
              <w:rPr>
                <w:b/>
                <w:bCs/>
              </w:rPr>
              <w:t>28.9</w:t>
            </w:r>
          </w:p>
        </w:tc>
      </w:tr>
    </w:tbl>
    <w:p w:rsidR="0020797F" w:rsidRPr="00807ACC" w:rsidRDefault="0020797F" w:rsidP="00A23BA4">
      <w:pPr>
        <w:spacing w:before="80"/>
        <w:ind w:left="284" w:hanging="284"/>
        <w:rPr>
          <w:rFonts w:ascii="Arial" w:hAnsi="Arial"/>
          <w:sz w:val="18"/>
        </w:rPr>
      </w:pPr>
      <w:r w:rsidRPr="00807ACC">
        <w:rPr>
          <w:rFonts w:ascii="Arial" w:hAnsi="Arial"/>
          <w:sz w:val="18"/>
        </w:rPr>
        <w:t>1</w:t>
      </w:r>
      <w:r w:rsidRPr="00807ACC">
        <w:rPr>
          <w:rFonts w:ascii="Arial" w:hAnsi="Arial"/>
          <w:sz w:val="18"/>
        </w:rPr>
        <w:tab/>
        <w:t xml:space="preserve">The numerator is derived by subtracting the </w:t>
      </w:r>
      <w:r w:rsidR="00B377C0" w:rsidRPr="00807ACC">
        <w:rPr>
          <w:rFonts w:ascii="Arial" w:hAnsi="Arial"/>
          <w:sz w:val="18"/>
        </w:rPr>
        <w:t xml:space="preserve">number of </w:t>
      </w:r>
      <w:r w:rsidRPr="00807ACC">
        <w:rPr>
          <w:rFonts w:ascii="Arial" w:hAnsi="Arial"/>
          <w:sz w:val="18"/>
        </w:rPr>
        <w:t>women who were admitted to a maternity facility with a diagnosis of perineal tear within three days of giving birth from the total number of women who gave birth at home. Women who receive</w:t>
      </w:r>
      <w:r w:rsidR="00B377C0" w:rsidRPr="00807ACC">
        <w:rPr>
          <w:rFonts w:ascii="Arial" w:hAnsi="Arial"/>
          <w:sz w:val="18"/>
        </w:rPr>
        <w:t>d</w:t>
      </w:r>
      <w:r w:rsidRPr="00807ACC">
        <w:rPr>
          <w:rFonts w:ascii="Arial" w:hAnsi="Arial"/>
          <w:sz w:val="18"/>
        </w:rPr>
        <w:t xml:space="preserve"> care for perineal trauma from non-maternity facilities may be included in the numerator. Therefore, the presented rate may be higher than the true rate.</w:t>
      </w:r>
    </w:p>
    <w:p w:rsidR="00A23BA4" w:rsidRPr="00807ACC" w:rsidRDefault="0020797F" w:rsidP="00A23BA4">
      <w:pPr>
        <w:spacing w:before="80"/>
        <w:ind w:left="284" w:hanging="284"/>
        <w:rPr>
          <w:rFonts w:ascii="Arial" w:hAnsi="Arial"/>
          <w:sz w:val="18"/>
        </w:rPr>
      </w:pPr>
      <w:r w:rsidRPr="00807ACC">
        <w:rPr>
          <w:rFonts w:ascii="Arial" w:hAnsi="Arial"/>
          <w:sz w:val="18"/>
        </w:rPr>
        <w:t>2</w:t>
      </w:r>
      <w:r w:rsidR="00A23BA4" w:rsidRPr="00807ACC">
        <w:rPr>
          <w:rFonts w:ascii="Arial" w:hAnsi="Arial"/>
          <w:sz w:val="18"/>
        </w:rPr>
        <w:tab/>
        <w:t>Includes women where birth location was unspecified.</w:t>
      </w:r>
    </w:p>
    <w:p w:rsidR="00D41E59" w:rsidRPr="00807ACC" w:rsidRDefault="00D41E59" w:rsidP="00D41E59"/>
    <w:p w:rsidR="00D41E59" w:rsidRPr="00807ACC" w:rsidRDefault="00D41E59" w:rsidP="00D41E59"/>
    <w:p w:rsidR="00E86851" w:rsidRPr="00807ACC" w:rsidRDefault="00E86851" w:rsidP="00956BBD">
      <w:pPr>
        <w:pStyle w:val="Heading2"/>
      </w:pPr>
      <w:bookmarkStart w:id="241" w:name="_Toc311786212"/>
      <w:bookmarkStart w:id="242" w:name="_Toc354993966"/>
      <w:bookmarkStart w:id="243" w:name="_Toc397424513"/>
      <w:bookmarkStart w:id="244" w:name="_Toc428901183"/>
      <w:r w:rsidRPr="00807ACC">
        <w:lastRenderedPageBreak/>
        <w:t>Indicator 7: Episiotomy and no third- or fourth-degree tear among standard primiparae giving birth vaginally</w:t>
      </w:r>
      <w:bookmarkEnd w:id="241"/>
      <w:r w:rsidR="00C37E58" w:rsidRPr="00807ACC">
        <w:t>, 2013</w:t>
      </w:r>
      <w:bookmarkEnd w:id="242"/>
      <w:bookmarkEnd w:id="243"/>
      <w:bookmarkEnd w:id="244"/>
    </w:p>
    <w:p w:rsidR="00E86851" w:rsidRPr="00807ACC" w:rsidRDefault="00E86851" w:rsidP="00D41E59">
      <w:pPr>
        <w:pStyle w:val="Figure"/>
      </w:pPr>
      <w:bookmarkStart w:id="245" w:name="_Toc386033848"/>
      <w:bookmarkStart w:id="246" w:name="_Toc397424600"/>
      <w:bookmarkStart w:id="247" w:name="_Toc418165632"/>
      <w:bookmarkStart w:id="248" w:name="_Toc426377221"/>
      <w:bookmarkStart w:id="249" w:name="_Toc426377259"/>
      <w:bookmarkStart w:id="250" w:name="_Toc428901303"/>
      <w:bookmarkStart w:id="251" w:name="_Toc428901348"/>
      <w:bookmarkStart w:id="252" w:name="_Toc354993998"/>
      <w:bookmarkStart w:id="253" w:name="_Toc379899169"/>
      <w:bookmarkStart w:id="254" w:name="_Toc354994031"/>
      <w:bookmarkStart w:id="255" w:name="_Toc379898986"/>
      <w:r w:rsidRPr="00807ACC">
        <w:t xml:space="preserve">Figure </w:t>
      </w:r>
      <w:r w:rsidR="00C16AF8">
        <w:fldChar w:fldCharType="begin"/>
      </w:r>
      <w:r w:rsidR="00C16AF8">
        <w:instrText xml:space="preserve"> SEQ Figure \* ARABIC </w:instrText>
      </w:r>
      <w:r w:rsidR="00C16AF8">
        <w:fldChar w:fldCharType="separate"/>
      </w:r>
      <w:r w:rsidR="001D4BF9">
        <w:rPr>
          <w:noProof/>
        </w:rPr>
        <w:t>15</w:t>
      </w:r>
      <w:r w:rsidR="00C16AF8">
        <w:rPr>
          <w:noProof/>
        </w:rPr>
        <w:fldChar w:fldCharType="end"/>
      </w:r>
      <w:r w:rsidRPr="00807ACC">
        <w:t xml:space="preserve">: Percentage of standard primiparae giving birth vaginally and undergoing episiotomy without mention of third- or fourth-degree tear, by </w:t>
      </w:r>
      <w:r w:rsidR="00B575E7" w:rsidRPr="00807ACC">
        <w:t>DHB of residence</w:t>
      </w:r>
      <w:r w:rsidR="00C37E58" w:rsidRPr="00807ACC">
        <w:t>, 2013</w:t>
      </w:r>
      <w:bookmarkEnd w:id="245"/>
      <w:bookmarkEnd w:id="246"/>
      <w:bookmarkEnd w:id="247"/>
      <w:bookmarkEnd w:id="248"/>
      <w:bookmarkEnd w:id="249"/>
      <w:bookmarkEnd w:id="250"/>
      <w:bookmarkEnd w:id="251"/>
    </w:p>
    <w:p w:rsidR="00E86851" w:rsidRPr="00807ACC" w:rsidRDefault="0060451D" w:rsidP="00EF506D">
      <w:r w:rsidRPr="00807ACC">
        <w:rPr>
          <w:noProof/>
          <w:lang w:eastAsia="en-NZ"/>
        </w:rPr>
        <w:drawing>
          <wp:inline distT="0" distB="0" distL="0" distR="0" wp14:anchorId="2298DC59" wp14:editId="348D40FB">
            <wp:extent cx="5940000" cy="2972755"/>
            <wp:effectExtent l="0" t="0" r="3810" b="0"/>
            <wp:docPr id="9" name="Picture 9" title="Figure 15: Percentage of standard primiparae giving birth vaginally and undergoing episiotomy without mention of third- or fourth-degree tear, by DHB of residenc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000" cy="2972755"/>
                    </a:xfrm>
                    <a:prstGeom prst="rect">
                      <a:avLst/>
                    </a:prstGeom>
                    <a:noFill/>
                  </pic:spPr>
                </pic:pic>
              </a:graphicData>
            </a:graphic>
          </wp:inline>
        </w:drawing>
      </w:r>
    </w:p>
    <w:p w:rsidR="00E86851" w:rsidRPr="00807ACC" w:rsidRDefault="00F44BD2" w:rsidP="00EF506D">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E86851" w:rsidRPr="00807ACC" w:rsidRDefault="00E86851" w:rsidP="00EF506D"/>
    <w:p w:rsidR="00E86851" w:rsidRPr="00807ACC" w:rsidRDefault="00E86851" w:rsidP="00EF506D">
      <w:pPr>
        <w:pStyle w:val="Figure"/>
      </w:pPr>
      <w:bookmarkStart w:id="256" w:name="_Toc386033643"/>
      <w:bookmarkStart w:id="257" w:name="_Toc386033849"/>
      <w:bookmarkStart w:id="258" w:name="_Toc397424601"/>
      <w:bookmarkStart w:id="259" w:name="_Toc418165633"/>
      <w:bookmarkStart w:id="260" w:name="_Toc426377222"/>
      <w:bookmarkStart w:id="261" w:name="_Toc426377260"/>
      <w:bookmarkStart w:id="262" w:name="_Toc428901304"/>
      <w:bookmarkStart w:id="263" w:name="_Toc428901349"/>
      <w:r w:rsidRPr="00807ACC">
        <w:t xml:space="preserve">Figure </w:t>
      </w:r>
      <w:r w:rsidR="00C16AF8">
        <w:fldChar w:fldCharType="begin"/>
      </w:r>
      <w:r w:rsidR="00C16AF8">
        <w:instrText xml:space="preserve"> SEQ Figure \* ARABIC </w:instrText>
      </w:r>
      <w:r w:rsidR="00C16AF8">
        <w:fldChar w:fldCharType="separate"/>
      </w:r>
      <w:r w:rsidR="001D4BF9">
        <w:rPr>
          <w:noProof/>
        </w:rPr>
        <w:t>16</w:t>
      </w:r>
      <w:r w:rsidR="00C16AF8">
        <w:rPr>
          <w:noProof/>
        </w:rPr>
        <w:fldChar w:fldCharType="end"/>
      </w:r>
      <w:r w:rsidRPr="00807ACC">
        <w:t>: Percentage of standard primiparae giving birth vaginally and undergoing episiotomy without mention of third- or fourth-degree tear, by facility of birth (secondary and tertiary facilities)</w:t>
      </w:r>
      <w:r w:rsidR="00C37E58" w:rsidRPr="00807ACC">
        <w:t>, 2013</w:t>
      </w:r>
      <w:bookmarkEnd w:id="256"/>
      <w:bookmarkEnd w:id="257"/>
      <w:bookmarkEnd w:id="258"/>
      <w:bookmarkEnd w:id="259"/>
      <w:bookmarkEnd w:id="260"/>
      <w:bookmarkEnd w:id="261"/>
      <w:bookmarkEnd w:id="262"/>
      <w:bookmarkEnd w:id="263"/>
    </w:p>
    <w:p w:rsidR="00100632" w:rsidRPr="00807ACC" w:rsidRDefault="00E01F1B" w:rsidP="00100632">
      <w:r w:rsidRPr="00807ACC">
        <w:rPr>
          <w:noProof/>
          <w:lang w:eastAsia="en-NZ"/>
        </w:rPr>
        <w:drawing>
          <wp:inline distT="0" distB="0" distL="0" distR="0" wp14:anchorId="7C47B6C3" wp14:editId="2F915177">
            <wp:extent cx="5940000" cy="2970276"/>
            <wp:effectExtent l="0" t="0" r="3810" b="1905"/>
            <wp:docPr id="54" name="Picture 54" title="Figure 16: Percentage of standard primiparae giving birth vaginally and undergoing episiotomy without mention of third- or fourth-degree tear, by facility of birth (secondary and tertiary facilitie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000" cy="2970276"/>
                    </a:xfrm>
                    <a:prstGeom prst="rect">
                      <a:avLst/>
                    </a:prstGeom>
                    <a:noFill/>
                  </pic:spPr>
                </pic:pic>
              </a:graphicData>
            </a:graphic>
          </wp:inline>
        </w:drawing>
      </w:r>
    </w:p>
    <w:p w:rsidR="00E86851" w:rsidRPr="00807ACC" w:rsidRDefault="008A0F29" w:rsidP="00100632">
      <w:pPr>
        <w:pStyle w:val="Note"/>
      </w:pPr>
      <w:r w:rsidRPr="00807ACC">
        <w:t xml:space="preserve">Black line represents the median percentage of secondary and tertiary facilities;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A23BA4" w:rsidRPr="00807ACC" w:rsidRDefault="00A23BA4" w:rsidP="00D41E59"/>
    <w:p w:rsidR="00E86851" w:rsidRPr="00807ACC" w:rsidRDefault="00E86851" w:rsidP="00D41E59">
      <w:pPr>
        <w:pStyle w:val="Table"/>
      </w:pPr>
      <w:bookmarkStart w:id="264" w:name="_Toc397424558"/>
      <w:bookmarkStart w:id="265" w:name="_Toc428901246"/>
      <w:r w:rsidRPr="00807ACC">
        <w:lastRenderedPageBreak/>
        <w:t xml:space="preserve">Table </w:t>
      </w:r>
      <w:r w:rsidR="00C16AF8">
        <w:fldChar w:fldCharType="begin"/>
      </w:r>
      <w:r w:rsidR="00C16AF8">
        <w:instrText xml:space="preserve"> SEQ Table \* ARABIC </w:instrText>
      </w:r>
      <w:r w:rsidR="00C16AF8">
        <w:fldChar w:fldCharType="separate"/>
      </w:r>
      <w:r w:rsidR="001D4BF9">
        <w:rPr>
          <w:noProof/>
        </w:rPr>
        <w:t>15</w:t>
      </w:r>
      <w:r w:rsidR="00C16AF8">
        <w:rPr>
          <w:noProof/>
        </w:rPr>
        <w:fldChar w:fldCharType="end"/>
      </w:r>
      <w:r w:rsidRPr="00807ACC">
        <w:t xml:space="preserve">: Number and percentage of </w:t>
      </w:r>
      <w:r w:rsidR="00DB498A" w:rsidRPr="00807ACC">
        <w:t>standard primiparae</w:t>
      </w:r>
      <w:r w:rsidRPr="00807ACC">
        <w:t xml:space="preserve"> giving birth vaginally and undergoing episiotomy without mention of third- or fourth-degree tear, by </w:t>
      </w:r>
      <w:r w:rsidR="00B575E7" w:rsidRPr="00807ACC">
        <w:t>DHB of residence</w:t>
      </w:r>
      <w:r w:rsidR="00C37E58" w:rsidRPr="00807ACC">
        <w:t>, 2013</w:t>
      </w:r>
      <w:bookmarkEnd w:id="252"/>
      <w:bookmarkEnd w:id="253"/>
      <w:bookmarkEnd w:id="264"/>
      <w:bookmarkEnd w:id="265"/>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410"/>
        <w:gridCol w:w="2693"/>
        <w:gridCol w:w="2694"/>
        <w:gridCol w:w="1560"/>
      </w:tblGrid>
      <w:tr w:rsidR="00A23BA4" w:rsidRPr="00807ACC" w:rsidTr="00D41E59">
        <w:trPr>
          <w:cantSplit/>
        </w:trPr>
        <w:tc>
          <w:tcPr>
            <w:tcW w:w="2410" w:type="dxa"/>
            <w:tcBorders>
              <w:top w:val="single" w:sz="4" w:space="0" w:color="auto"/>
              <w:bottom w:val="single" w:sz="4" w:space="0" w:color="auto"/>
            </w:tcBorders>
          </w:tcPr>
          <w:bookmarkEnd w:id="254"/>
          <w:bookmarkEnd w:id="255"/>
          <w:p w:rsidR="00A23BA4" w:rsidRPr="00807ACC" w:rsidRDefault="00A23BA4" w:rsidP="00D41E59">
            <w:pPr>
              <w:pStyle w:val="TableText"/>
              <w:rPr>
                <w:b/>
              </w:rPr>
            </w:pPr>
            <w:r w:rsidRPr="00807ACC">
              <w:rPr>
                <w:b/>
              </w:rPr>
              <w:t>DHB of residence</w:t>
            </w:r>
          </w:p>
        </w:tc>
        <w:tc>
          <w:tcPr>
            <w:tcW w:w="2693" w:type="dxa"/>
            <w:tcBorders>
              <w:top w:val="single" w:sz="4" w:space="0" w:color="auto"/>
              <w:bottom w:val="single" w:sz="4" w:space="0" w:color="auto"/>
            </w:tcBorders>
          </w:tcPr>
          <w:p w:rsidR="00A23BA4" w:rsidRPr="00807ACC" w:rsidRDefault="00A23BA4" w:rsidP="00D41E59">
            <w:pPr>
              <w:pStyle w:val="TableText"/>
              <w:jc w:val="center"/>
              <w:rPr>
                <w:b/>
              </w:rPr>
            </w:pPr>
            <w:r w:rsidRPr="00807ACC">
              <w:rPr>
                <w:b/>
              </w:rPr>
              <w:t>Episiotomy without</w:t>
            </w:r>
            <w:r w:rsidRPr="00807ACC">
              <w:rPr>
                <w:b/>
              </w:rPr>
              <w:br/>
              <w:t>3rd- or 4th-degree tear</w:t>
            </w:r>
          </w:p>
        </w:tc>
        <w:tc>
          <w:tcPr>
            <w:tcW w:w="2694" w:type="dxa"/>
            <w:tcBorders>
              <w:top w:val="single" w:sz="4" w:space="0" w:color="auto"/>
              <w:bottom w:val="single" w:sz="4" w:space="0" w:color="auto"/>
            </w:tcBorders>
          </w:tcPr>
          <w:p w:rsidR="00A23BA4" w:rsidRPr="00807ACC" w:rsidRDefault="00A23BA4" w:rsidP="00D41E59">
            <w:pPr>
              <w:pStyle w:val="TableText"/>
              <w:jc w:val="center"/>
              <w:rPr>
                <w:b/>
              </w:rPr>
            </w:pPr>
            <w:r w:rsidRPr="00807ACC">
              <w:rPr>
                <w:b/>
              </w:rPr>
              <w:t>Standard primiparae giving birth vaginally</w:t>
            </w:r>
          </w:p>
        </w:tc>
        <w:tc>
          <w:tcPr>
            <w:tcW w:w="1560" w:type="dxa"/>
            <w:tcBorders>
              <w:top w:val="single" w:sz="4" w:space="0" w:color="auto"/>
              <w:bottom w:val="single" w:sz="4" w:space="0" w:color="auto"/>
            </w:tcBorders>
          </w:tcPr>
          <w:p w:rsidR="00A23BA4" w:rsidRPr="00807ACC" w:rsidRDefault="00A23BA4" w:rsidP="00D41E59">
            <w:pPr>
              <w:pStyle w:val="TableText"/>
              <w:jc w:val="center"/>
              <w:rPr>
                <w:b/>
              </w:rPr>
            </w:pPr>
            <w:r w:rsidRPr="00807ACC">
              <w:rPr>
                <w:b/>
              </w:rPr>
              <w:t>Rate (%)</w:t>
            </w:r>
          </w:p>
        </w:tc>
      </w:tr>
      <w:tr w:rsidR="00882933" w:rsidRPr="00807ACC" w:rsidTr="00D41E59">
        <w:trPr>
          <w:cantSplit/>
        </w:trPr>
        <w:tc>
          <w:tcPr>
            <w:tcW w:w="2410" w:type="dxa"/>
            <w:tcBorders>
              <w:top w:val="single" w:sz="4" w:space="0" w:color="auto"/>
              <w:bottom w:val="single" w:sz="4" w:space="0" w:color="A6A6A6" w:themeColor="background1" w:themeShade="A6"/>
            </w:tcBorders>
          </w:tcPr>
          <w:p w:rsidR="00882933" w:rsidRPr="00807ACC" w:rsidRDefault="00882933" w:rsidP="00D41E59">
            <w:pPr>
              <w:pStyle w:val="TableText"/>
            </w:pPr>
            <w:r w:rsidRPr="00807ACC">
              <w:t>Northland</w:t>
            </w:r>
          </w:p>
        </w:tc>
        <w:tc>
          <w:tcPr>
            <w:tcW w:w="2693" w:type="dxa"/>
            <w:tcBorders>
              <w:top w:val="single" w:sz="4" w:space="0" w:color="auto"/>
              <w:bottom w:val="single" w:sz="4" w:space="0" w:color="A6A6A6" w:themeColor="background1" w:themeShade="A6"/>
            </w:tcBorders>
          </w:tcPr>
          <w:p w:rsidR="00882933" w:rsidRPr="00807ACC" w:rsidRDefault="00882933" w:rsidP="00D41E59">
            <w:pPr>
              <w:pStyle w:val="TableText"/>
              <w:tabs>
                <w:tab w:val="decimal" w:pos="1565"/>
              </w:tabs>
              <w:rPr>
                <w:lang w:eastAsia="en-NZ"/>
              </w:rPr>
            </w:pPr>
            <w:r w:rsidRPr="00807ACC">
              <w:t>21</w:t>
            </w:r>
          </w:p>
        </w:tc>
        <w:tc>
          <w:tcPr>
            <w:tcW w:w="2694" w:type="dxa"/>
            <w:tcBorders>
              <w:top w:val="single" w:sz="4" w:space="0" w:color="auto"/>
              <w:bottom w:val="single" w:sz="4" w:space="0" w:color="A6A6A6" w:themeColor="background1" w:themeShade="A6"/>
            </w:tcBorders>
          </w:tcPr>
          <w:p w:rsidR="00882933" w:rsidRPr="00807ACC" w:rsidRDefault="00882933" w:rsidP="00D41E59">
            <w:pPr>
              <w:pStyle w:val="TableText"/>
              <w:tabs>
                <w:tab w:val="decimal" w:pos="1565"/>
              </w:tabs>
            </w:pPr>
            <w:r w:rsidRPr="00807ACC">
              <w:t>236</w:t>
            </w:r>
          </w:p>
        </w:tc>
        <w:tc>
          <w:tcPr>
            <w:tcW w:w="1560" w:type="dxa"/>
            <w:tcBorders>
              <w:top w:val="single" w:sz="4" w:space="0" w:color="auto"/>
              <w:bottom w:val="single" w:sz="4" w:space="0" w:color="A6A6A6" w:themeColor="background1" w:themeShade="A6"/>
            </w:tcBorders>
          </w:tcPr>
          <w:p w:rsidR="00882933" w:rsidRPr="00807ACC" w:rsidRDefault="00882933" w:rsidP="00D41E59">
            <w:pPr>
              <w:pStyle w:val="TableText"/>
              <w:tabs>
                <w:tab w:val="decimal" w:pos="760"/>
              </w:tabs>
            </w:pPr>
            <w:r w:rsidRPr="00807ACC">
              <w:t>8.9</w:t>
            </w:r>
          </w:p>
        </w:tc>
      </w:tr>
      <w:tr w:rsidR="00882933" w:rsidRPr="00807ACC" w:rsidTr="00D41E59">
        <w:trPr>
          <w:cantSplit/>
        </w:trPr>
        <w:tc>
          <w:tcPr>
            <w:tcW w:w="2410"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pPr>
            <w:proofErr w:type="spellStart"/>
            <w:r w:rsidRPr="00807ACC">
              <w:t>Waitemata</w:t>
            </w:r>
            <w:proofErr w:type="spellEnd"/>
          </w:p>
        </w:tc>
        <w:tc>
          <w:tcPr>
            <w:tcW w:w="2693"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1565"/>
              </w:tabs>
            </w:pPr>
            <w:r w:rsidRPr="00807ACC">
              <w:t>243</w:t>
            </w:r>
          </w:p>
        </w:tc>
        <w:tc>
          <w:tcPr>
            <w:tcW w:w="2694"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1565"/>
              </w:tabs>
            </w:pPr>
            <w:r w:rsidRPr="00807ACC">
              <w:t>1,004</w:t>
            </w:r>
          </w:p>
        </w:tc>
        <w:tc>
          <w:tcPr>
            <w:tcW w:w="1560"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760"/>
              </w:tabs>
            </w:pPr>
            <w:r w:rsidRPr="00807ACC">
              <w:t>24.2</w:t>
            </w:r>
          </w:p>
        </w:tc>
      </w:tr>
      <w:tr w:rsidR="00882933" w:rsidRPr="00807ACC" w:rsidTr="00D41E59">
        <w:trPr>
          <w:cantSplit/>
        </w:trPr>
        <w:tc>
          <w:tcPr>
            <w:tcW w:w="2410"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pPr>
            <w:r w:rsidRPr="00807ACC">
              <w:t>Auckland</w:t>
            </w:r>
          </w:p>
        </w:tc>
        <w:tc>
          <w:tcPr>
            <w:tcW w:w="2693"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1565"/>
              </w:tabs>
            </w:pPr>
            <w:r w:rsidRPr="00807ACC">
              <w:t>296</w:t>
            </w:r>
          </w:p>
        </w:tc>
        <w:tc>
          <w:tcPr>
            <w:tcW w:w="2694"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1565"/>
              </w:tabs>
            </w:pPr>
            <w:r w:rsidRPr="00807ACC">
              <w:t>919</w:t>
            </w:r>
          </w:p>
        </w:tc>
        <w:tc>
          <w:tcPr>
            <w:tcW w:w="1560"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760"/>
              </w:tabs>
            </w:pPr>
            <w:r w:rsidRPr="00807ACC">
              <w:t>32.2</w:t>
            </w:r>
          </w:p>
        </w:tc>
      </w:tr>
      <w:tr w:rsidR="00882933" w:rsidRPr="00807ACC" w:rsidTr="00D41E59">
        <w:trPr>
          <w:cantSplit/>
        </w:trPr>
        <w:tc>
          <w:tcPr>
            <w:tcW w:w="2410"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pPr>
            <w:r w:rsidRPr="00807ACC">
              <w:t xml:space="preserve">Counties </w:t>
            </w:r>
            <w:proofErr w:type="spellStart"/>
            <w:r w:rsidRPr="00807ACC">
              <w:t>Manukau</w:t>
            </w:r>
            <w:proofErr w:type="spellEnd"/>
          </w:p>
        </w:tc>
        <w:tc>
          <w:tcPr>
            <w:tcW w:w="2693"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1565"/>
              </w:tabs>
            </w:pPr>
            <w:r w:rsidRPr="00807ACC">
              <w:t>231</w:t>
            </w:r>
          </w:p>
        </w:tc>
        <w:tc>
          <w:tcPr>
            <w:tcW w:w="2694"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1565"/>
              </w:tabs>
            </w:pPr>
            <w:r w:rsidRPr="00807ACC">
              <w:t>942</w:t>
            </w:r>
          </w:p>
        </w:tc>
        <w:tc>
          <w:tcPr>
            <w:tcW w:w="1560"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760"/>
              </w:tabs>
            </w:pPr>
            <w:r w:rsidRPr="00807ACC">
              <w:t>24.5</w:t>
            </w:r>
          </w:p>
        </w:tc>
      </w:tr>
      <w:tr w:rsidR="00882933" w:rsidRPr="00807ACC" w:rsidTr="00D41E59">
        <w:trPr>
          <w:cantSplit/>
        </w:trPr>
        <w:tc>
          <w:tcPr>
            <w:tcW w:w="2410"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pPr>
            <w:r w:rsidRPr="00807ACC">
              <w:t>Waikato</w:t>
            </w:r>
          </w:p>
        </w:tc>
        <w:tc>
          <w:tcPr>
            <w:tcW w:w="2693"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1565"/>
              </w:tabs>
            </w:pPr>
            <w:r w:rsidRPr="00807ACC">
              <w:t>80</w:t>
            </w:r>
          </w:p>
        </w:tc>
        <w:tc>
          <w:tcPr>
            <w:tcW w:w="2694"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1565"/>
              </w:tabs>
            </w:pPr>
            <w:r w:rsidRPr="00807ACC">
              <w:t>678</w:t>
            </w:r>
          </w:p>
        </w:tc>
        <w:tc>
          <w:tcPr>
            <w:tcW w:w="1560"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760"/>
              </w:tabs>
            </w:pPr>
            <w:r w:rsidRPr="00807ACC">
              <w:t>11.8</w:t>
            </w:r>
          </w:p>
        </w:tc>
      </w:tr>
      <w:tr w:rsidR="00882933" w:rsidRPr="00807ACC" w:rsidTr="00D41E59">
        <w:trPr>
          <w:cantSplit/>
        </w:trPr>
        <w:tc>
          <w:tcPr>
            <w:tcW w:w="2410"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pPr>
            <w:r w:rsidRPr="00807ACC">
              <w:t>Lakes</w:t>
            </w:r>
          </w:p>
        </w:tc>
        <w:tc>
          <w:tcPr>
            <w:tcW w:w="2693"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1565"/>
              </w:tabs>
            </w:pPr>
            <w:r w:rsidRPr="00807ACC">
              <w:t>18</w:t>
            </w:r>
          </w:p>
        </w:tc>
        <w:tc>
          <w:tcPr>
            <w:tcW w:w="2694"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1565"/>
              </w:tabs>
            </w:pPr>
            <w:r w:rsidRPr="00807ACC">
              <w:t>158</w:t>
            </w:r>
          </w:p>
        </w:tc>
        <w:tc>
          <w:tcPr>
            <w:tcW w:w="1560"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760"/>
              </w:tabs>
            </w:pPr>
            <w:r w:rsidRPr="00807ACC">
              <w:t>11.4</w:t>
            </w:r>
          </w:p>
        </w:tc>
      </w:tr>
      <w:tr w:rsidR="00882933" w:rsidRPr="00807ACC" w:rsidTr="00D41E59">
        <w:trPr>
          <w:cantSplit/>
        </w:trPr>
        <w:tc>
          <w:tcPr>
            <w:tcW w:w="2410"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pPr>
            <w:r w:rsidRPr="00807ACC">
              <w:t>Bay of Plenty</w:t>
            </w:r>
          </w:p>
        </w:tc>
        <w:tc>
          <w:tcPr>
            <w:tcW w:w="2693"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1565"/>
              </w:tabs>
            </w:pPr>
            <w:r w:rsidRPr="00807ACC">
              <w:t>50</w:t>
            </w:r>
          </w:p>
        </w:tc>
        <w:tc>
          <w:tcPr>
            <w:tcW w:w="2694"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1565"/>
              </w:tabs>
            </w:pPr>
            <w:r w:rsidRPr="00807ACC">
              <w:t>358</w:t>
            </w:r>
          </w:p>
        </w:tc>
        <w:tc>
          <w:tcPr>
            <w:tcW w:w="1560"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760"/>
              </w:tabs>
            </w:pPr>
            <w:r w:rsidRPr="00807ACC">
              <w:t>14.0</w:t>
            </w:r>
          </w:p>
        </w:tc>
      </w:tr>
      <w:tr w:rsidR="00882933" w:rsidRPr="00807ACC" w:rsidTr="00D41E59">
        <w:trPr>
          <w:cantSplit/>
        </w:trPr>
        <w:tc>
          <w:tcPr>
            <w:tcW w:w="2410"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pPr>
            <w:proofErr w:type="spellStart"/>
            <w:r w:rsidRPr="00807ACC">
              <w:t>Tairawhiti</w:t>
            </w:r>
            <w:proofErr w:type="spellEnd"/>
          </w:p>
        </w:tc>
        <w:tc>
          <w:tcPr>
            <w:tcW w:w="2693"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1565"/>
              </w:tabs>
            </w:pPr>
            <w:r w:rsidRPr="00807ACC">
              <w:t>3</w:t>
            </w:r>
          </w:p>
        </w:tc>
        <w:tc>
          <w:tcPr>
            <w:tcW w:w="2694"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1565"/>
              </w:tabs>
            </w:pPr>
            <w:r w:rsidRPr="00807ACC">
              <w:t>82</w:t>
            </w:r>
          </w:p>
        </w:tc>
        <w:tc>
          <w:tcPr>
            <w:tcW w:w="1560"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760"/>
              </w:tabs>
            </w:pPr>
            <w:r w:rsidRPr="00807ACC">
              <w:t>3.7</w:t>
            </w:r>
          </w:p>
        </w:tc>
      </w:tr>
      <w:tr w:rsidR="00882933" w:rsidRPr="00807ACC" w:rsidTr="00D41E59">
        <w:trPr>
          <w:cantSplit/>
        </w:trPr>
        <w:tc>
          <w:tcPr>
            <w:tcW w:w="2410"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pPr>
            <w:r w:rsidRPr="00807ACC">
              <w:t>Hawke</w:t>
            </w:r>
            <w:r w:rsidR="000F3E15" w:rsidRPr="00807ACC">
              <w:t>’</w:t>
            </w:r>
            <w:r w:rsidRPr="00807ACC">
              <w:t>s Bay</w:t>
            </w:r>
          </w:p>
        </w:tc>
        <w:tc>
          <w:tcPr>
            <w:tcW w:w="2693"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1565"/>
              </w:tabs>
            </w:pPr>
            <w:r w:rsidRPr="00807ACC">
              <w:t>46</w:t>
            </w:r>
          </w:p>
        </w:tc>
        <w:tc>
          <w:tcPr>
            <w:tcW w:w="2694"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1565"/>
              </w:tabs>
            </w:pPr>
            <w:r w:rsidRPr="00807ACC">
              <w:t>202</w:t>
            </w:r>
          </w:p>
        </w:tc>
        <w:tc>
          <w:tcPr>
            <w:tcW w:w="1560"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760"/>
              </w:tabs>
            </w:pPr>
            <w:r w:rsidRPr="00807ACC">
              <w:t>22.8</w:t>
            </w:r>
          </w:p>
        </w:tc>
      </w:tr>
      <w:tr w:rsidR="00882933" w:rsidRPr="00807ACC" w:rsidTr="00D41E59">
        <w:trPr>
          <w:cantSplit/>
        </w:trPr>
        <w:tc>
          <w:tcPr>
            <w:tcW w:w="2410"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pPr>
            <w:r w:rsidRPr="00807ACC">
              <w:t>Taranaki</w:t>
            </w:r>
          </w:p>
        </w:tc>
        <w:tc>
          <w:tcPr>
            <w:tcW w:w="2693"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1565"/>
              </w:tabs>
            </w:pPr>
            <w:r w:rsidRPr="00807ACC">
              <w:t>28</w:t>
            </w:r>
          </w:p>
        </w:tc>
        <w:tc>
          <w:tcPr>
            <w:tcW w:w="2694"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1565"/>
              </w:tabs>
            </w:pPr>
            <w:r w:rsidRPr="00807ACC">
              <w:t>201</w:t>
            </w:r>
          </w:p>
        </w:tc>
        <w:tc>
          <w:tcPr>
            <w:tcW w:w="1560"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760"/>
              </w:tabs>
            </w:pPr>
            <w:r w:rsidRPr="00807ACC">
              <w:t>13.9</w:t>
            </w:r>
          </w:p>
        </w:tc>
      </w:tr>
      <w:tr w:rsidR="00882933" w:rsidRPr="00807ACC" w:rsidTr="00D41E59">
        <w:trPr>
          <w:cantSplit/>
        </w:trPr>
        <w:tc>
          <w:tcPr>
            <w:tcW w:w="2410"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pPr>
            <w:proofErr w:type="spellStart"/>
            <w:r w:rsidRPr="00807ACC">
              <w:t>MidCentral</w:t>
            </w:r>
            <w:proofErr w:type="spellEnd"/>
          </w:p>
        </w:tc>
        <w:tc>
          <w:tcPr>
            <w:tcW w:w="2693"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1565"/>
              </w:tabs>
            </w:pPr>
            <w:r w:rsidRPr="00807ACC">
              <w:t>44</w:t>
            </w:r>
          </w:p>
        </w:tc>
        <w:tc>
          <w:tcPr>
            <w:tcW w:w="2694"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1565"/>
              </w:tabs>
            </w:pPr>
            <w:r w:rsidRPr="00807ACC">
              <w:t>240</w:t>
            </w:r>
          </w:p>
        </w:tc>
        <w:tc>
          <w:tcPr>
            <w:tcW w:w="1560"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760"/>
              </w:tabs>
            </w:pPr>
            <w:r w:rsidRPr="00807ACC">
              <w:t>18.3</w:t>
            </w:r>
          </w:p>
        </w:tc>
      </w:tr>
      <w:tr w:rsidR="00882933" w:rsidRPr="00807ACC" w:rsidTr="00D41E59">
        <w:trPr>
          <w:cantSplit/>
        </w:trPr>
        <w:tc>
          <w:tcPr>
            <w:tcW w:w="2410"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pPr>
            <w:r w:rsidRPr="00807ACC">
              <w:t>Whanganui</w:t>
            </w:r>
          </w:p>
        </w:tc>
        <w:tc>
          <w:tcPr>
            <w:tcW w:w="2693"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1565"/>
              </w:tabs>
            </w:pPr>
            <w:r w:rsidRPr="00807ACC">
              <w:t>15</w:t>
            </w:r>
          </w:p>
        </w:tc>
        <w:tc>
          <w:tcPr>
            <w:tcW w:w="2694"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1565"/>
              </w:tabs>
            </w:pPr>
            <w:r w:rsidRPr="00807ACC">
              <w:t>116</w:t>
            </w:r>
          </w:p>
        </w:tc>
        <w:tc>
          <w:tcPr>
            <w:tcW w:w="1560"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760"/>
              </w:tabs>
            </w:pPr>
            <w:r w:rsidRPr="00807ACC">
              <w:t>12.9</w:t>
            </w:r>
          </w:p>
        </w:tc>
      </w:tr>
      <w:tr w:rsidR="00882933" w:rsidRPr="00807ACC" w:rsidTr="00D41E59">
        <w:trPr>
          <w:cantSplit/>
        </w:trPr>
        <w:tc>
          <w:tcPr>
            <w:tcW w:w="2410"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pPr>
            <w:r w:rsidRPr="00807ACC">
              <w:t>Capital &amp; Coast</w:t>
            </w:r>
          </w:p>
        </w:tc>
        <w:tc>
          <w:tcPr>
            <w:tcW w:w="2693"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1565"/>
              </w:tabs>
            </w:pPr>
            <w:r w:rsidRPr="00807ACC">
              <w:t>137</w:t>
            </w:r>
          </w:p>
        </w:tc>
        <w:tc>
          <w:tcPr>
            <w:tcW w:w="2694"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1565"/>
              </w:tabs>
            </w:pPr>
            <w:r w:rsidRPr="00807ACC">
              <w:t>486</w:t>
            </w:r>
          </w:p>
        </w:tc>
        <w:tc>
          <w:tcPr>
            <w:tcW w:w="1560"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760"/>
              </w:tabs>
            </w:pPr>
            <w:r w:rsidRPr="00807ACC">
              <w:t>28.2</w:t>
            </w:r>
          </w:p>
        </w:tc>
      </w:tr>
      <w:tr w:rsidR="00882933" w:rsidRPr="00807ACC" w:rsidTr="00D41E59">
        <w:trPr>
          <w:cantSplit/>
        </w:trPr>
        <w:tc>
          <w:tcPr>
            <w:tcW w:w="2410"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pPr>
            <w:r w:rsidRPr="00807ACC">
              <w:t>Hutt Valley</w:t>
            </w:r>
          </w:p>
        </w:tc>
        <w:tc>
          <w:tcPr>
            <w:tcW w:w="2693"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1565"/>
              </w:tabs>
            </w:pPr>
            <w:r w:rsidRPr="00807ACC">
              <w:t>46</w:t>
            </w:r>
          </w:p>
        </w:tc>
        <w:tc>
          <w:tcPr>
            <w:tcW w:w="2694"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1565"/>
              </w:tabs>
            </w:pPr>
            <w:r w:rsidRPr="00807ACC">
              <w:t>222</w:t>
            </w:r>
          </w:p>
        </w:tc>
        <w:tc>
          <w:tcPr>
            <w:tcW w:w="1560"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760"/>
              </w:tabs>
            </w:pPr>
            <w:r w:rsidRPr="00807ACC">
              <w:t>20.7</w:t>
            </w:r>
          </w:p>
        </w:tc>
      </w:tr>
      <w:tr w:rsidR="00882933" w:rsidRPr="00807ACC" w:rsidTr="00D41E59">
        <w:trPr>
          <w:cantSplit/>
        </w:trPr>
        <w:tc>
          <w:tcPr>
            <w:tcW w:w="2410"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pPr>
            <w:r w:rsidRPr="00807ACC">
              <w:t>Wairarapa</w:t>
            </w:r>
          </w:p>
        </w:tc>
        <w:tc>
          <w:tcPr>
            <w:tcW w:w="2693"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1565"/>
              </w:tabs>
            </w:pPr>
            <w:r w:rsidRPr="00807ACC">
              <w:t>16</w:t>
            </w:r>
          </w:p>
        </w:tc>
        <w:tc>
          <w:tcPr>
            <w:tcW w:w="2694"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1565"/>
              </w:tabs>
            </w:pPr>
            <w:r w:rsidRPr="00807ACC">
              <w:t>51</w:t>
            </w:r>
          </w:p>
        </w:tc>
        <w:tc>
          <w:tcPr>
            <w:tcW w:w="1560"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760"/>
              </w:tabs>
            </w:pPr>
            <w:r w:rsidRPr="00807ACC">
              <w:t>31.4</w:t>
            </w:r>
          </w:p>
        </w:tc>
      </w:tr>
      <w:tr w:rsidR="00882933" w:rsidRPr="00807ACC" w:rsidTr="00D41E59">
        <w:trPr>
          <w:cantSplit/>
        </w:trPr>
        <w:tc>
          <w:tcPr>
            <w:tcW w:w="2410"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pPr>
            <w:r w:rsidRPr="00807ACC">
              <w:t>Nelson Marlborough</w:t>
            </w:r>
          </w:p>
        </w:tc>
        <w:tc>
          <w:tcPr>
            <w:tcW w:w="2693"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1565"/>
              </w:tabs>
            </w:pPr>
            <w:r w:rsidRPr="00807ACC">
              <w:t>31</w:t>
            </w:r>
          </w:p>
        </w:tc>
        <w:tc>
          <w:tcPr>
            <w:tcW w:w="2694"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1565"/>
              </w:tabs>
            </w:pPr>
            <w:r w:rsidRPr="00807ACC">
              <w:t>201</w:t>
            </w:r>
          </w:p>
        </w:tc>
        <w:tc>
          <w:tcPr>
            <w:tcW w:w="1560"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760"/>
              </w:tabs>
            </w:pPr>
            <w:r w:rsidRPr="00807ACC">
              <w:t>15.4</w:t>
            </w:r>
          </w:p>
        </w:tc>
      </w:tr>
      <w:tr w:rsidR="00882933" w:rsidRPr="00807ACC" w:rsidTr="00D41E59">
        <w:trPr>
          <w:cantSplit/>
        </w:trPr>
        <w:tc>
          <w:tcPr>
            <w:tcW w:w="2410"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pPr>
            <w:r w:rsidRPr="00807ACC">
              <w:t>West Coast</w:t>
            </w:r>
          </w:p>
        </w:tc>
        <w:tc>
          <w:tcPr>
            <w:tcW w:w="2693"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1565"/>
              </w:tabs>
            </w:pPr>
            <w:r w:rsidRPr="00807ACC">
              <w:t>9</w:t>
            </w:r>
          </w:p>
        </w:tc>
        <w:tc>
          <w:tcPr>
            <w:tcW w:w="2694"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1565"/>
              </w:tabs>
            </w:pPr>
            <w:r w:rsidRPr="00807ACC">
              <w:t>42</w:t>
            </w:r>
          </w:p>
        </w:tc>
        <w:tc>
          <w:tcPr>
            <w:tcW w:w="1560"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760"/>
              </w:tabs>
            </w:pPr>
            <w:r w:rsidRPr="00807ACC">
              <w:t>21.4</w:t>
            </w:r>
          </w:p>
        </w:tc>
      </w:tr>
      <w:tr w:rsidR="00882933" w:rsidRPr="00807ACC" w:rsidTr="00D41E59">
        <w:trPr>
          <w:cantSplit/>
        </w:trPr>
        <w:tc>
          <w:tcPr>
            <w:tcW w:w="2410"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pPr>
            <w:r w:rsidRPr="00807ACC">
              <w:t>Canterbury</w:t>
            </w:r>
          </w:p>
        </w:tc>
        <w:tc>
          <w:tcPr>
            <w:tcW w:w="2693"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1565"/>
              </w:tabs>
            </w:pPr>
            <w:r w:rsidRPr="00807ACC">
              <w:t>152</w:t>
            </w:r>
          </w:p>
        </w:tc>
        <w:tc>
          <w:tcPr>
            <w:tcW w:w="2694"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1565"/>
              </w:tabs>
            </w:pPr>
            <w:r w:rsidRPr="00807ACC">
              <w:t>674</w:t>
            </w:r>
          </w:p>
        </w:tc>
        <w:tc>
          <w:tcPr>
            <w:tcW w:w="1560"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760"/>
              </w:tabs>
            </w:pPr>
            <w:r w:rsidRPr="00807ACC">
              <w:t>22.6</w:t>
            </w:r>
          </w:p>
        </w:tc>
      </w:tr>
      <w:tr w:rsidR="00882933" w:rsidRPr="00807ACC" w:rsidTr="00D41E59">
        <w:trPr>
          <w:cantSplit/>
        </w:trPr>
        <w:tc>
          <w:tcPr>
            <w:tcW w:w="2410"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pPr>
            <w:r w:rsidRPr="00807ACC">
              <w:t>South Canterbury</w:t>
            </w:r>
          </w:p>
        </w:tc>
        <w:tc>
          <w:tcPr>
            <w:tcW w:w="2693"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1565"/>
              </w:tabs>
            </w:pPr>
            <w:r w:rsidRPr="00807ACC">
              <w:t>9</w:t>
            </w:r>
          </w:p>
        </w:tc>
        <w:tc>
          <w:tcPr>
            <w:tcW w:w="2694"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1565"/>
              </w:tabs>
            </w:pPr>
            <w:r w:rsidRPr="00807ACC">
              <w:t>84</w:t>
            </w:r>
          </w:p>
        </w:tc>
        <w:tc>
          <w:tcPr>
            <w:tcW w:w="1560"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760"/>
              </w:tabs>
            </w:pPr>
            <w:r w:rsidRPr="00807ACC">
              <w:t>10.7</w:t>
            </w:r>
          </w:p>
        </w:tc>
      </w:tr>
      <w:tr w:rsidR="00882933" w:rsidRPr="00807ACC" w:rsidTr="00D41E59">
        <w:trPr>
          <w:cantSplit/>
        </w:trPr>
        <w:tc>
          <w:tcPr>
            <w:tcW w:w="2410"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pPr>
            <w:r w:rsidRPr="00807ACC">
              <w:t>Southern</w:t>
            </w:r>
          </w:p>
        </w:tc>
        <w:tc>
          <w:tcPr>
            <w:tcW w:w="2693"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1565"/>
              </w:tabs>
            </w:pPr>
            <w:r w:rsidRPr="00807ACC">
              <w:t>63</w:t>
            </w:r>
          </w:p>
        </w:tc>
        <w:tc>
          <w:tcPr>
            <w:tcW w:w="2694"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1565"/>
              </w:tabs>
            </w:pPr>
            <w:r w:rsidRPr="00807ACC">
              <w:t>420</w:t>
            </w:r>
          </w:p>
        </w:tc>
        <w:tc>
          <w:tcPr>
            <w:tcW w:w="1560"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760"/>
              </w:tabs>
            </w:pPr>
            <w:r w:rsidRPr="00807ACC">
              <w:t>15.0</w:t>
            </w:r>
          </w:p>
        </w:tc>
      </w:tr>
      <w:tr w:rsidR="00882933" w:rsidRPr="00807ACC" w:rsidTr="00D41E59">
        <w:trPr>
          <w:cantSplit/>
        </w:trPr>
        <w:tc>
          <w:tcPr>
            <w:tcW w:w="2410" w:type="dxa"/>
            <w:tcBorders>
              <w:top w:val="single" w:sz="4" w:space="0" w:color="A6A6A6" w:themeColor="background1" w:themeShade="A6"/>
              <w:bottom w:val="single" w:sz="4" w:space="0" w:color="auto"/>
            </w:tcBorders>
          </w:tcPr>
          <w:p w:rsidR="00882933" w:rsidRPr="00807ACC" w:rsidRDefault="00882933" w:rsidP="00D41E59">
            <w:pPr>
              <w:pStyle w:val="TableText"/>
            </w:pPr>
            <w:r w:rsidRPr="00807ACC">
              <w:t>Unknown</w:t>
            </w:r>
          </w:p>
        </w:tc>
        <w:tc>
          <w:tcPr>
            <w:tcW w:w="2693" w:type="dxa"/>
            <w:tcBorders>
              <w:top w:val="single" w:sz="4" w:space="0" w:color="A6A6A6" w:themeColor="background1" w:themeShade="A6"/>
              <w:bottom w:val="single" w:sz="4" w:space="0" w:color="auto"/>
            </w:tcBorders>
          </w:tcPr>
          <w:p w:rsidR="00882933" w:rsidRPr="00807ACC" w:rsidRDefault="00882933" w:rsidP="00D41E59">
            <w:pPr>
              <w:pStyle w:val="TableText"/>
              <w:tabs>
                <w:tab w:val="decimal" w:pos="1565"/>
              </w:tabs>
            </w:pPr>
            <w:r w:rsidRPr="00807ACC">
              <w:t>0</w:t>
            </w:r>
          </w:p>
        </w:tc>
        <w:tc>
          <w:tcPr>
            <w:tcW w:w="2694" w:type="dxa"/>
            <w:tcBorders>
              <w:top w:val="single" w:sz="4" w:space="0" w:color="A6A6A6" w:themeColor="background1" w:themeShade="A6"/>
              <w:bottom w:val="single" w:sz="4" w:space="0" w:color="auto"/>
            </w:tcBorders>
          </w:tcPr>
          <w:p w:rsidR="00882933" w:rsidRPr="00807ACC" w:rsidRDefault="00882933" w:rsidP="00D41E59">
            <w:pPr>
              <w:pStyle w:val="TableText"/>
              <w:tabs>
                <w:tab w:val="decimal" w:pos="1565"/>
              </w:tabs>
            </w:pPr>
            <w:r w:rsidRPr="00807ACC">
              <w:t>15</w:t>
            </w:r>
          </w:p>
        </w:tc>
        <w:tc>
          <w:tcPr>
            <w:tcW w:w="1560" w:type="dxa"/>
            <w:tcBorders>
              <w:top w:val="single" w:sz="4" w:space="0" w:color="A6A6A6" w:themeColor="background1" w:themeShade="A6"/>
              <w:bottom w:val="single" w:sz="4" w:space="0" w:color="auto"/>
            </w:tcBorders>
          </w:tcPr>
          <w:p w:rsidR="00882933" w:rsidRPr="00807ACC" w:rsidRDefault="00D41E59" w:rsidP="00D41E59">
            <w:pPr>
              <w:pStyle w:val="TableText"/>
              <w:tabs>
                <w:tab w:val="decimal" w:pos="760"/>
              </w:tabs>
            </w:pPr>
            <w:r w:rsidRPr="00807ACC">
              <w:t>–</w:t>
            </w:r>
          </w:p>
        </w:tc>
      </w:tr>
      <w:tr w:rsidR="00882933" w:rsidRPr="00807ACC" w:rsidTr="00D41E59">
        <w:trPr>
          <w:cantSplit/>
        </w:trPr>
        <w:tc>
          <w:tcPr>
            <w:tcW w:w="2410" w:type="dxa"/>
            <w:tcBorders>
              <w:top w:val="single" w:sz="4" w:space="0" w:color="auto"/>
            </w:tcBorders>
          </w:tcPr>
          <w:p w:rsidR="00882933" w:rsidRPr="00807ACC" w:rsidRDefault="00882933" w:rsidP="00D41E59">
            <w:pPr>
              <w:pStyle w:val="TableText"/>
              <w:rPr>
                <w:b/>
              </w:rPr>
            </w:pPr>
            <w:r w:rsidRPr="00807ACC">
              <w:rPr>
                <w:b/>
              </w:rPr>
              <w:t>New Zealand</w:t>
            </w:r>
          </w:p>
        </w:tc>
        <w:tc>
          <w:tcPr>
            <w:tcW w:w="2693" w:type="dxa"/>
            <w:tcBorders>
              <w:top w:val="single" w:sz="4" w:space="0" w:color="auto"/>
            </w:tcBorders>
          </w:tcPr>
          <w:p w:rsidR="00882933" w:rsidRPr="00807ACC" w:rsidRDefault="00882933" w:rsidP="00D41E59">
            <w:pPr>
              <w:pStyle w:val="TableText"/>
              <w:tabs>
                <w:tab w:val="decimal" w:pos="1565"/>
              </w:tabs>
              <w:rPr>
                <w:b/>
                <w:bCs/>
              </w:rPr>
            </w:pPr>
            <w:r w:rsidRPr="00807ACC">
              <w:rPr>
                <w:b/>
                <w:bCs/>
              </w:rPr>
              <w:t>1,538</w:t>
            </w:r>
          </w:p>
        </w:tc>
        <w:tc>
          <w:tcPr>
            <w:tcW w:w="2694" w:type="dxa"/>
            <w:tcBorders>
              <w:top w:val="single" w:sz="4" w:space="0" w:color="auto"/>
            </w:tcBorders>
          </w:tcPr>
          <w:p w:rsidR="00882933" w:rsidRPr="00807ACC" w:rsidRDefault="00882933" w:rsidP="00D41E59">
            <w:pPr>
              <w:pStyle w:val="TableText"/>
              <w:tabs>
                <w:tab w:val="decimal" w:pos="1565"/>
              </w:tabs>
              <w:rPr>
                <w:b/>
                <w:bCs/>
              </w:rPr>
            </w:pPr>
            <w:r w:rsidRPr="00807ACC">
              <w:rPr>
                <w:b/>
                <w:bCs/>
              </w:rPr>
              <w:t>7,331</w:t>
            </w:r>
          </w:p>
        </w:tc>
        <w:tc>
          <w:tcPr>
            <w:tcW w:w="1560" w:type="dxa"/>
            <w:tcBorders>
              <w:top w:val="single" w:sz="4" w:space="0" w:color="auto"/>
            </w:tcBorders>
          </w:tcPr>
          <w:p w:rsidR="00882933" w:rsidRPr="00807ACC" w:rsidRDefault="00882933" w:rsidP="00D41E59">
            <w:pPr>
              <w:pStyle w:val="TableText"/>
              <w:tabs>
                <w:tab w:val="decimal" w:pos="760"/>
              </w:tabs>
              <w:rPr>
                <w:b/>
                <w:bCs/>
              </w:rPr>
            </w:pPr>
            <w:r w:rsidRPr="00807ACC">
              <w:rPr>
                <w:b/>
                <w:bCs/>
              </w:rPr>
              <w:t>21.0</w:t>
            </w:r>
          </w:p>
        </w:tc>
      </w:tr>
    </w:tbl>
    <w:p w:rsidR="00D41E59" w:rsidRPr="00807ACC" w:rsidRDefault="00D41E59" w:rsidP="00D41E59"/>
    <w:p w:rsidR="00D41E59" w:rsidRPr="00807ACC" w:rsidRDefault="00D41E59" w:rsidP="00D41E59">
      <w:pPr>
        <w:rPr>
          <w:lang w:eastAsia="en-US"/>
        </w:rPr>
      </w:pPr>
    </w:p>
    <w:p w:rsidR="00E86851" w:rsidRPr="00807ACC" w:rsidRDefault="00E86851" w:rsidP="00D41E59">
      <w:pPr>
        <w:pStyle w:val="Table"/>
      </w:pPr>
      <w:bookmarkStart w:id="266" w:name="_Toc397424559"/>
      <w:bookmarkStart w:id="267" w:name="_Toc428901247"/>
      <w:r w:rsidRPr="00807ACC">
        <w:lastRenderedPageBreak/>
        <w:t xml:space="preserve">Table </w:t>
      </w:r>
      <w:r w:rsidR="00C16AF8">
        <w:fldChar w:fldCharType="begin"/>
      </w:r>
      <w:r w:rsidR="00C16AF8">
        <w:instrText xml:space="preserve"> SEQ Table \* ARABIC </w:instrText>
      </w:r>
      <w:r w:rsidR="00C16AF8">
        <w:fldChar w:fldCharType="separate"/>
      </w:r>
      <w:r w:rsidR="001D4BF9">
        <w:rPr>
          <w:noProof/>
        </w:rPr>
        <w:t>16</w:t>
      </w:r>
      <w:r w:rsidR="00C16AF8">
        <w:rPr>
          <w:noProof/>
        </w:rPr>
        <w:fldChar w:fldCharType="end"/>
      </w:r>
      <w:r w:rsidRPr="00807ACC">
        <w:t xml:space="preserve">: Number and percentage of </w:t>
      </w:r>
      <w:r w:rsidR="00DB498A" w:rsidRPr="00807ACC">
        <w:t>standard primiparae</w:t>
      </w:r>
      <w:r w:rsidRPr="00807ACC">
        <w:t xml:space="preserve"> giving birth vaginally and undergoing episiotomy without mention of third- or fourth-degree tear, by facility of birth (secondary and tertiary facilities)</w:t>
      </w:r>
      <w:r w:rsidR="00C37E58" w:rsidRPr="00807ACC">
        <w:t>, 2013</w:t>
      </w:r>
      <w:bookmarkEnd w:id="266"/>
      <w:bookmarkEnd w:id="267"/>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544"/>
        <w:gridCol w:w="2268"/>
        <w:gridCol w:w="2268"/>
        <w:gridCol w:w="1276"/>
      </w:tblGrid>
      <w:tr w:rsidR="00A23BA4" w:rsidRPr="00807ACC" w:rsidTr="00D41E59">
        <w:trPr>
          <w:cantSplit/>
        </w:trPr>
        <w:tc>
          <w:tcPr>
            <w:tcW w:w="3544" w:type="dxa"/>
            <w:tcBorders>
              <w:top w:val="single" w:sz="4" w:space="0" w:color="auto"/>
              <w:bottom w:val="single" w:sz="4" w:space="0" w:color="auto"/>
            </w:tcBorders>
          </w:tcPr>
          <w:p w:rsidR="00A23BA4" w:rsidRPr="00807ACC" w:rsidRDefault="00A23BA4" w:rsidP="00D41E59">
            <w:pPr>
              <w:pStyle w:val="TableText"/>
              <w:keepNext/>
              <w:rPr>
                <w:b/>
              </w:rPr>
            </w:pPr>
            <w:bookmarkStart w:id="268" w:name="_Toc311786213"/>
            <w:bookmarkStart w:id="269" w:name="_Toc354993967"/>
            <w:bookmarkStart w:id="270" w:name="_Toc397424514"/>
            <w:r w:rsidRPr="00807ACC">
              <w:rPr>
                <w:b/>
              </w:rPr>
              <w:t>Place of birth</w:t>
            </w:r>
          </w:p>
        </w:tc>
        <w:tc>
          <w:tcPr>
            <w:tcW w:w="2268" w:type="dxa"/>
            <w:tcBorders>
              <w:top w:val="single" w:sz="4" w:space="0" w:color="auto"/>
              <w:bottom w:val="single" w:sz="4" w:space="0" w:color="auto"/>
            </w:tcBorders>
          </w:tcPr>
          <w:p w:rsidR="00A23BA4" w:rsidRPr="00807ACC" w:rsidRDefault="00A23BA4" w:rsidP="00D41E59">
            <w:pPr>
              <w:pStyle w:val="TableText"/>
              <w:keepNext/>
              <w:jc w:val="center"/>
              <w:rPr>
                <w:b/>
              </w:rPr>
            </w:pPr>
            <w:r w:rsidRPr="00807ACC">
              <w:rPr>
                <w:b/>
              </w:rPr>
              <w:t>Episiotomy without</w:t>
            </w:r>
            <w:r w:rsidRPr="00807ACC">
              <w:rPr>
                <w:b/>
              </w:rPr>
              <w:br/>
              <w:t>3rd- or 4th-degree tear</w:t>
            </w:r>
          </w:p>
        </w:tc>
        <w:tc>
          <w:tcPr>
            <w:tcW w:w="2268" w:type="dxa"/>
            <w:tcBorders>
              <w:top w:val="single" w:sz="4" w:space="0" w:color="auto"/>
              <w:bottom w:val="single" w:sz="4" w:space="0" w:color="auto"/>
            </w:tcBorders>
          </w:tcPr>
          <w:p w:rsidR="00A23BA4" w:rsidRPr="00807ACC" w:rsidRDefault="00A23BA4" w:rsidP="00D41E59">
            <w:pPr>
              <w:pStyle w:val="TableText"/>
              <w:keepNext/>
              <w:jc w:val="center"/>
              <w:rPr>
                <w:b/>
              </w:rPr>
            </w:pPr>
            <w:r w:rsidRPr="00807ACC">
              <w:rPr>
                <w:b/>
              </w:rPr>
              <w:t>Standard primiparae giving birth vaginally</w:t>
            </w:r>
          </w:p>
        </w:tc>
        <w:tc>
          <w:tcPr>
            <w:tcW w:w="1276" w:type="dxa"/>
            <w:tcBorders>
              <w:top w:val="single" w:sz="4" w:space="0" w:color="auto"/>
              <w:bottom w:val="single" w:sz="4" w:space="0" w:color="auto"/>
            </w:tcBorders>
          </w:tcPr>
          <w:p w:rsidR="00A23BA4" w:rsidRPr="00807ACC" w:rsidRDefault="00A23BA4" w:rsidP="00D41E59">
            <w:pPr>
              <w:pStyle w:val="TableText"/>
              <w:keepNext/>
              <w:jc w:val="center"/>
              <w:rPr>
                <w:b/>
              </w:rPr>
            </w:pPr>
            <w:r w:rsidRPr="00807ACC">
              <w:rPr>
                <w:b/>
              </w:rPr>
              <w:t>Rate (%)</w:t>
            </w:r>
          </w:p>
        </w:tc>
      </w:tr>
      <w:tr w:rsidR="00215354" w:rsidRPr="00807ACC" w:rsidTr="00D41E59">
        <w:trPr>
          <w:cantSplit/>
        </w:trPr>
        <w:tc>
          <w:tcPr>
            <w:tcW w:w="3544" w:type="dxa"/>
            <w:tcBorders>
              <w:top w:val="single" w:sz="4" w:space="0" w:color="auto"/>
              <w:bottom w:val="single" w:sz="4" w:space="0" w:color="A6A6A6" w:themeColor="background1" w:themeShade="A6"/>
            </w:tcBorders>
          </w:tcPr>
          <w:p w:rsidR="00215354" w:rsidRPr="00807ACC" w:rsidRDefault="00215354" w:rsidP="00D41E59">
            <w:pPr>
              <w:pStyle w:val="TableText"/>
              <w:keepNext/>
            </w:pPr>
            <w:proofErr w:type="spellStart"/>
            <w:r w:rsidRPr="00807ACC">
              <w:t>Whangarei</w:t>
            </w:r>
            <w:proofErr w:type="spellEnd"/>
          </w:p>
        </w:tc>
        <w:tc>
          <w:tcPr>
            <w:tcW w:w="2268" w:type="dxa"/>
            <w:tcBorders>
              <w:top w:val="single" w:sz="4" w:space="0" w:color="auto"/>
              <w:bottom w:val="single" w:sz="4" w:space="0" w:color="A6A6A6" w:themeColor="background1" w:themeShade="A6"/>
            </w:tcBorders>
          </w:tcPr>
          <w:p w:rsidR="00215354" w:rsidRPr="00807ACC" w:rsidRDefault="00215354" w:rsidP="00D41E59">
            <w:pPr>
              <w:pStyle w:val="TableText"/>
              <w:keepNext/>
              <w:tabs>
                <w:tab w:val="decimal" w:pos="1321"/>
              </w:tabs>
              <w:rPr>
                <w:lang w:eastAsia="en-NZ"/>
              </w:rPr>
            </w:pPr>
            <w:r w:rsidRPr="00807ACC">
              <w:t>17</w:t>
            </w:r>
          </w:p>
        </w:tc>
        <w:tc>
          <w:tcPr>
            <w:tcW w:w="2268" w:type="dxa"/>
            <w:tcBorders>
              <w:top w:val="single" w:sz="4" w:space="0" w:color="auto"/>
              <w:bottom w:val="single" w:sz="4" w:space="0" w:color="A6A6A6" w:themeColor="background1" w:themeShade="A6"/>
            </w:tcBorders>
          </w:tcPr>
          <w:p w:rsidR="00215354" w:rsidRPr="00807ACC" w:rsidRDefault="00215354" w:rsidP="00D41E59">
            <w:pPr>
              <w:pStyle w:val="TableText"/>
              <w:keepNext/>
              <w:tabs>
                <w:tab w:val="decimal" w:pos="1321"/>
              </w:tabs>
            </w:pPr>
            <w:r w:rsidRPr="00807ACC">
              <w:t>179</w:t>
            </w:r>
          </w:p>
        </w:tc>
        <w:tc>
          <w:tcPr>
            <w:tcW w:w="1276" w:type="dxa"/>
            <w:tcBorders>
              <w:top w:val="single" w:sz="4" w:space="0" w:color="auto"/>
              <w:bottom w:val="single" w:sz="4" w:space="0" w:color="A6A6A6" w:themeColor="background1" w:themeShade="A6"/>
            </w:tcBorders>
          </w:tcPr>
          <w:p w:rsidR="00215354" w:rsidRPr="00807ACC" w:rsidRDefault="00215354" w:rsidP="00D41E59">
            <w:pPr>
              <w:pStyle w:val="TableText"/>
              <w:keepNext/>
              <w:tabs>
                <w:tab w:val="decimal" w:pos="634"/>
              </w:tabs>
            </w:pPr>
            <w:r w:rsidRPr="00807ACC">
              <w:t>9.5</w:t>
            </w:r>
          </w:p>
        </w:tc>
      </w:tr>
      <w:tr w:rsidR="00215354" w:rsidRPr="00807ACC" w:rsidTr="00D41E59">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pPr>
            <w:r w:rsidRPr="00807ACC">
              <w:t>North Shore</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1321"/>
              </w:tabs>
            </w:pPr>
            <w:r w:rsidRPr="00807ACC">
              <w:t>144</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1321"/>
              </w:tabs>
            </w:pPr>
            <w:r w:rsidRPr="00807ACC">
              <w:t>494</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634"/>
              </w:tabs>
            </w:pPr>
            <w:r w:rsidRPr="00807ACC">
              <w:t>29.1</w:t>
            </w:r>
          </w:p>
        </w:tc>
      </w:tr>
      <w:tr w:rsidR="00215354" w:rsidRPr="00807ACC" w:rsidTr="00D41E59">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pPr>
            <w:r w:rsidRPr="00807ACC">
              <w:t>Waitakere</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1321"/>
              </w:tabs>
            </w:pPr>
            <w:r w:rsidRPr="00807ACC">
              <w:t>93</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1321"/>
              </w:tabs>
            </w:pPr>
            <w:r w:rsidRPr="00807ACC">
              <w:t>444</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634"/>
              </w:tabs>
            </w:pPr>
            <w:r w:rsidRPr="00807ACC">
              <w:t>20.9</w:t>
            </w:r>
          </w:p>
        </w:tc>
      </w:tr>
      <w:tr w:rsidR="00215354" w:rsidRPr="00807ACC" w:rsidTr="00D41E59">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pPr>
            <w:r w:rsidRPr="00807ACC">
              <w:t>Auckland City</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1321"/>
              </w:tabs>
            </w:pPr>
            <w:r w:rsidRPr="00807ACC">
              <w:t>336</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1321"/>
              </w:tabs>
            </w:pPr>
            <w:r w:rsidRPr="00807ACC">
              <w:t>936</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634"/>
              </w:tabs>
            </w:pPr>
            <w:r w:rsidRPr="00807ACC">
              <w:t>35.9</w:t>
            </w:r>
          </w:p>
        </w:tc>
      </w:tr>
      <w:tr w:rsidR="00215354" w:rsidRPr="00807ACC" w:rsidTr="00D41E59">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pPr>
            <w:r w:rsidRPr="00807ACC">
              <w:t>Middlemore</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1321"/>
              </w:tabs>
            </w:pPr>
            <w:r w:rsidRPr="00807ACC">
              <w:t>186</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1321"/>
              </w:tabs>
            </w:pPr>
            <w:r w:rsidRPr="00807ACC">
              <w:t>680</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634"/>
              </w:tabs>
            </w:pPr>
            <w:r w:rsidRPr="00807ACC">
              <w:t>27.4</w:t>
            </w:r>
          </w:p>
        </w:tc>
      </w:tr>
      <w:tr w:rsidR="00215354" w:rsidRPr="00807ACC" w:rsidTr="00D41E59">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pPr>
            <w:r w:rsidRPr="00807ACC">
              <w:t>Waikato</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1321"/>
              </w:tabs>
            </w:pPr>
            <w:r w:rsidRPr="00807ACC">
              <w:t>73</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1321"/>
              </w:tabs>
            </w:pPr>
            <w:r w:rsidRPr="00807ACC">
              <w:t>381</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634"/>
              </w:tabs>
            </w:pPr>
            <w:r w:rsidRPr="00807ACC">
              <w:t>19.2</w:t>
            </w:r>
          </w:p>
        </w:tc>
      </w:tr>
      <w:tr w:rsidR="00215354" w:rsidRPr="00807ACC" w:rsidTr="00D41E59">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pPr>
            <w:proofErr w:type="spellStart"/>
            <w:r w:rsidRPr="00807ACC">
              <w:t>Rotorua</w:t>
            </w:r>
            <w:proofErr w:type="spellEnd"/>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1321"/>
              </w:tabs>
            </w:pPr>
            <w:r w:rsidRPr="00807ACC">
              <w:t>16</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1321"/>
              </w:tabs>
            </w:pPr>
            <w:r w:rsidRPr="00807ACC">
              <w:t>131</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634"/>
              </w:tabs>
            </w:pPr>
            <w:r w:rsidRPr="00807ACC">
              <w:t>12.2</w:t>
            </w:r>
          </w:p>
        </w:tc>
      </w:tr>
      <w:tr w:rsidR="00215354" w:rsidRPr="00807ACC" w:rsidTr="00D41E59">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pPr>
            <w:r w:rsidRPr="00807ACC">
              <w:t>Tauranga</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1321"/>
              </w:tabs>
            </w:pPr>
            <w:r w:rsidRPr="00807ACC">
              <w:t>49</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1321"/>
              </w:tabs>
            </w:pPr>
            <w:r w:rsidRPr="00807ACC">
              <w:t>261</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634"/>
              </w:tabs>
            </w:pPr>
            <w:r w:rsidRPr="00807ACC">
              <w:t>18.8</w:t>
            </w:r>
          </w:p>
        </w:tc>
      </w:tr>
      <w:tr w:rsidR="00215354" w:rsidRPr="00807ACC" w:rsidTr="00D41E59">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pPr>
            <w:proofErr w:type="spellStart"/>
            <w:r w:rsidRPr="00807ACC">
              <w:t>Whakatane</w:t>
            </w:r>
            <w:proofErr w:type="spellEnd"/>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1321"/>
              </w:tabs>
            </w:pPr>
            <w:r w:rsidRPr="00807ACC">
              <w:t>4</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1321"/>
              </w:tabs>
            </w:pPr>
            <w:r w:rsidRPr="00807ACC">
              <w:t>59</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634"/>
              </w:tabs>
            </w:pPr>
            <w:r w:rsidRPr="00807ACC">
              <w:t>6.8</w:t>
            </w:r>
          </w:p>
        </w:tc>
      </w:tr>
      <w:tr w:rsidR="00215354" w:rsidRPr="00807ACC" w:rsidTr="00D41E59">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pPr>
            <w:proofErr w:type="spellStart"/>
            <w:r w:rsidRPr="00807ACC">
              <w:t>Gisborne</w:t>
            </w:r>
            <w:proofErr w:type="spellEnd"/>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1321"/>
              </w:tabs>
            </w:pPr>
            <w:r w:rsidRPr="00807ACC">
              <w:t>4</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1321"/>
              </w:tabs>
            </w:pPr>
            <w:r w:rsidRPr="00807ACC">
              <w:t>85</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tabs>
                <w:tab w:val="decimal" w:pos="634"/>
              </w:tabs>
            </w:pPr>
            <w:r w:rsidRPr="00807ACC">
              <w:t>4.7</w:t>
            </w:r>
          </w:p>
        </w:tc>
      </w:tr>
      <w:tr w:rsidR="00215354" w:rsidRPr="00807ACC" w:rsidTr="00D41E59">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pPr>
            <w:r w:rsidRPr="00807ACC">
              <w:t>Hawke</w:t>
            </w:r>
            <w:r w:rsidR="000F3E15" w:rsidRPr="00807ACC">
              <w:t>’</w:t>
            </w:r>
            <w:r w:rsidRPr="00807ACC">
              <w:t>s Bay</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321"/>
              </w:tabs>
            </w:pPr>
            <w:r w:rsidRPr="00807ACC">
              <w:t>43</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321"/>
              </w:tabs>
            </w:pPr>
            <w:r w:rsidRPr="00807ACC">
              <w:t>189</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634"/>
              </w:tabs>
            </w:pPr>
            <w:r w:rsidRPr="00807ACC">
              <w:t>22.8</w:t>
            </w:r>
          </w:p>
        </w:tc>
      </w:tr>
      <w:tr w:rsidR="00215354" w:rsidRPr="00807ACC" w:rsidTr="00D41E59">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pPr>
            <w:r w:rsidRPr="00807ACC">
              <w:t>Taranaki Base</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321"/>
              </w:tabs>
            </w:pPr>
            <w:r w:rsidRPr="00807ACC">
              <w:t>26</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321"/>
              </w:tabs>
            </w:pPr>
            <w:r w:rsidRPr="00807ACC">
              <w:t>169</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634"/>
              </w:tabs>
            </w:pPr>
            <w:r w:rsidRPr="00807ACC">
              <w:t>15.4</w:t>
            </w:r>
          </w:p>
        </w:tc>
      </w:tr>
      <w:tr w:rsidR="00215354" w:rsidRPr="00807ACC" w:rsidTr="00D41E59">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pPr>
            <w:proofErr w:type="spellStart"/>
            <w:r w:rsidRPr="00807ACC">
              <w:t>Palmerston</w:t>
            </w:r>
            <w:proofErr w:type="spellEnd"/>
            <w:r w:rsidRPr="00807ACC">
              <w:t xml:space="preserve"> North</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321"/>
              </w:tabs>
            </w:pPr>
            <w:r w:rsidRPr="00807ACC">
              <w:t>48</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321"/>
              </w:tabs>
            </w:pPr>
            <w:r w:rsidRPr="00807ACC">
              <w:t>224</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634"/>
              </w:tabs>
            </w:pPr>
            <w:r w:rsidRPr="00807ACC">
              <w:t>21.4</w:t>
            </w:r>
          </w:p>
        </w:tc>
      </w:tr>
      <w:tr w:rsidR="00215354" w:rsidRPr="00807ACC" w:rsidTr="00D41E59">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pPr>
            <w:r w:rsidRPr="00807ACC">
              <w:t>Whanganui</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321"/>
              </w:tabs>
            </w:pPr>
            <w:r w:rsidRPr="00807ACC">
              <w:t>13</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321"/>
              </w:tabs>
            </w:pPr>
            <w:r w:rsidRPr="00807ACC">
              <w:t>100</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634"/>
              </w:tabs>
            </w:pPr>
            <w:r w:rsidRPr="00807ACC">
              <w:t>13.0</w:t>
            </w:r>
          </w:p>
        </w:tc>
      </w:tr>
      <w:tr w:rsidR="00215354" w:rsidRPr="00807ACC" w:rsidTr="00D41E59">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pPr>
            <w:r w:rsidRPr="00807ACC">
              <w:t>Wellington</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321"/>
              </w:tabs>
            </w:pPr>
            <w:r w:rsidRPr="00807ACC">
              <w:t>133</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321"/>
              </w:tabs>
            </w:pPr>
            <w:r w:rsidRPr="00807ACC">
              <w:t>394</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634"/>
              </w:tabs>
            </w:pPr>
            <w:r w:rsidRPr="00807ACC">
              <w:t>33.8</w:t>
            </w:r>
          </w:p>
        </w:tc>
      </w:tr>
      <w:tr w:rsidR="00215354" w:rsidRPr="00807ACC" w:rsidTr="00D41E59">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pPr>
            <w:r w:rsidRPr="00807ACC">
              <w:t>Hutt</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321"/>
              </w:tabs>
            </w:pPr>
            <w:r w:rsidRPr="00807ACC">
              <w:t>48</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321"/>
              </w:tabs>
            </w:pPr>
            <w:r w:rsidRPr="00807ACC">
              <w:t>225</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634"/>
              </w:tabs>
            </w:pPr>
            <w:r w:rsidRPr="00807ACC">
              <w:t>21.3</w:t>
            </w:r>
          </w:p>
        </w:tc>
      </w:tr>
      <w:tr w:rsidR="00215354" w:rsidRPr="00807ACC" w:rsidTr="00D41E59">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pPr>
            <w:r w:rsidRPr="00807ACC">
              <w:t>Wairarapa</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321"/>
              </w:tabs>
            </w:pPr>
            <w:r w:rsidRPr="00807ACC">
              <w:t>16</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321"/>
              </w:tabs>
            </w:pPr>
            <w:r w:rsidRPr="00807ACC">
              <w:t>49</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634"/>
              </w:tabs>
            </w:pPr>
            <w:r w:rsidRPr="00807ACC">
              <w:t>32.7</w:t>
            </w:r>
          </w:p>
        </w:tc>
      </w:tr>
      <w:tr w:rsidR="00215354" w:rsidRPr="00807ACC" w:rsidTr="00D41E59">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pPr>
            <w:r w:rsidRPr="00807ACC">
              <w:t>Wairau</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321"/>
              </w:tabs>
            </w:pPr>
            <w:r w:rsidRPr="00807ACC">
              <w:t>7</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321"/>
              </w:tabs>
            </w:pPr>
            <w:r w:rsidRPr="00807ACC">
              <w:t>57</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634"/>
              </w:tabs>
            </w:pPr>
            <w:r w:rsidRPr="00807ACC">
              <w:t>12.3</w:t>
            </w:r>
          </w:p>
        </w:tc>
      </w:tr>
      <w:tr w:rsidR="00215354" w:rsidRPr="00807ACC" w:rsidTr="00D41E59">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pPr>
            <w:r w:rsidRPr="00807ACC">
              <w:t>Nelson</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321"/>
              </w:tabs>
            </w:pPr>
            <w:r w:rsidRPr="00807ACC">
              <w:t>23</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321"/>
              </w:tabs>
            </w:pPr>
            <w:r w:rsidRPr="00807ACC">
              <w:t>127</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634"/>
              </w:tabs>
            </w:pPr>
            <w:r w:rsidRPr="00807ACC">
              <w:t>18.1</w:t>
            </w:r>
          </w:p>
        </w:tc>
      </w:tr>
      <w:tr w:rsidR="00215354" w:rsidRPr="00807ACC" w:rsidTr="00D41E59">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pPr>
            <w:r w:rsidRPr="00807ACC">
              <w:t>Grey Base</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321"/>
              </w:tabs>
            </w:pPr>
            <w:r w:rsidRPr="00807ACC">
              <w:t>7</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321"/>
              </w:tabs>
            </w:pPr>
            <w:r w:rsidRPr="00807ACC">
              <w:t>32</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634"/>
              </w:tabs>
            </w:pPr>
            <w:r w:rsidRPr="00807ACC">
              <w:t>21.9</w:t>
            </w:r>
          </w:p>
        </w:tc>
      </w:tr>
      <w:tr w:rsidR="00215354" w:rsidRPr="00807ACC" w:rsidTr="00D41E59">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pPr>
            <w:r w:rsidRPr="00807ACC">
              <w:t>Christchurch</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321"/>
              </w:tabs>
            </w:pPr>
            <w:r w:rsidRPr="00807ACC">
              <w:t>146</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321"/>
              </w:tabs>
            </w:pPr>
            <w:r w:rsidRPr="00807ACC">
              <w:t>533</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634"/>
              </w:tabs>
            </w:pPr>
            <w:r w:rsidRPr="00807ACC">
              <w:t>27.4</w:t>
            </w:r>
          </w:p>
        </w:tc>
      </w:tr>
      <w:tr w:rsidR="00215354" w:rsidRPr="00807ACC" w:rsidTr="00D41E59">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pPr>
            <w:proofErr w:type="spellStart"/>
            <w:r w:rsidRPr="00807ACC">
              <w:t>Timaru</w:t>
            </w:r>
            <w:proofErr w:type="spellEnd"/>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321"/>
              </w:tabs>
            </w:pPr>
            <w:r w:rsidRPr="00807ACC">
              <w:t>9</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321"/>
              </w:tabs>
            </w:pPr>
            <w:r w:rsidRPr="00807ACC">
              <w:t>82</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634"/>
              </w:tabs>
            </w:pPr>
            <w:r w:rsidRPr="00807ACC">
              <w:t>11.0</w:t>
            </w:r>
          </w:p>
        </w:tc>
      </w:tr>
      <w:tr w:rsidR="00215354" w:rsidRPr="00807ACC" w:rsidTr="00D41E59">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pPr>
            <w:r w:rsidRPr="00807ACC">
              <w:t>Dunedin</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321"/>
              </w:tabs>
            </w:pPr>
            <w:r w:rsidRPr="00807ACC">
              <w:t>44</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321"/>
              </w:tabs>
            </w:pPr>
            <w:r w:rsidRPr="00807ACC">
              <w:t>191</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634"/>
              </w:tabs>
            </w:pPr>
            <w:r w:rsidRPr="00807ACC">
              <w:t>23.0</w:t>
            </w:r>
          </w:p>
        </w:tc>
      </w:tr>
      <w:tr w:rsidR="00215354" w:rsidRPr="00807ACC" w:rsidTr="00D41E59">
        <w:trPr>
          <w:cantSplit/>
        </w:trPr>
        <w:tc>
          <w:tcPr>
            <w:tcW w:w="3544"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pPr>
            <w:r w:rsidRPr="00807ACC">
              <w:t>Southland</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321"/>
              </w:tabs>
            </w:pPr>
            <w:r w:rsidRPr="00807ACC">
              <w:t>18</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1321"/>
              </w:tabs>
            </w:pPr>
            <w:r w:rsidRPr="00807ACC">
              <w:t>142</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tabs>
                <w:tab w:val="decimal" w:pos="634"/>
              </w:tabs>
            </w:pPr>
            <w:r w:rsidRPr="00807ACC">
              <w:t>12.7</w:t>
            </w:r>
          </w:p>
        </w:tc>
      </w:tr>
      <w:tr w:rsidR="00882933" w:rsidRPr="00807ACC" w:rsidTr="00D41E59">
        <w:trPr>
          <w:cantSplit/>
        </w:trPr>
        <w:tc>
          <w:tcPr>
            <w:tcW w:w="3544"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rPr>
                <w:b/>
              </w:rPr>
            </w:pPr>
            <w:r w:rsidRPr="00807ACC">
              <w:rPr>
                <w:b/>
              </w:rPr>
              <w:t>All secondary and tertiary facilities</w:t>
            </w:r>
          </w:p>
        </w:tc>
        <w:tc>
          <w:tcPr>
            <w:tcW w:w="2268" w:type="dxa"/>
            <w:tcBorders>
              <w:top w:val="single" w:sz="4" w:space="0" w:color="A6A6A6" w:themeColor="background1" w:themeShade="A6"/>
              <w:bottom w:val="single" w:sz="4" w:space="0" w:color="A6A6A6" w:themeColor="background1" w:themeShade="A6"/>
            </w:tcBorders>
          </w:tcPr>
          <w:p w:rsidR="00882933" w:rsidRPr="00807ACC" w:rsidRDefault="00A13C08" w:rsidP="00D41E59">
            <w:pPr>
              <w:pStyle w:val="TableText"/>
              <w:tabs>
                <w:tab w:val="decimal" w:pos="1321"/>
              </w:tabs>
              <w:rPr>
                <w:b/>
                <w:bCs/>
              </w:rPr>
            </w:pPr>
            <w:r w:rsidRPr="00807ACC">
              <w:rPr>
                <w:b/>
                <w:bCs/>
              </w:rPr>
              <w:t>1,503</w:t>
            </w:r>
          </w:p>
        </w:tc>
        <w:tc>
          <w:tcPr>
            <w:tcW w:w="2268" w:type="dxa"/>
            <w:tcBorders>
              <w:top w:val="single" w:sz="4" w:space="0" w:color="A6A6A6" w:themeColor="background1" w:themeShade="A6"/>
              <w:bottom w:val="single" w:sz="4" w:space="0" w:color="A6A6A6" w:themeColor="background1" w:themeShade="A6"/>
            </w:tcBorders>
          </w:tcPr>
          <w:p w:rsidR="00882933" w:rsidRPr="00807ACC" w:rsidRDefault="00A13C08" w:rsidP="00D41E59">
            <w:pPr>
              <w:pStyle w:val="TableText"/>
              <w:tabs>
                <w:tab w:val="decimal" w:pos="1321"/>
              </w:tabs>
              <w:rPr>
                <w:b/>
                <w:bCs/>
              </w:rPr>
            </w:pPr>
            <w:r w:rsidRPr="00807ACC">
              <w:rPr>
                <w:b/>
                <w:bCs/>
              </w:rPr>
              <w:t>6,164</w:t>
            </w:r>
          </w:p>
        </w:tc>
        <w:tc>
          <w:tcPr>
            <w:tcW w:w="1276" w:type="dxa"/>
            <w:tcBorders>
              <w:top w:val="single" w:sz="4" w:space="0" w:color="A6A6A6" w:themeColor="background1" w:themeShade="A6"/>
              <w:bottom w:val="single" w:sz="4" w:space="0" w:color="A6A6A6" w:themeColor="background1" w:themeShade="A6"/>
            </w:tcBorders>
          </w:tcPr>
          <w:p w:rsidR="00882933" w:rsidRPr="00807ACC" w:rsidRDefault="00A13C08" w:rsidP="00D41E59">
            <w:pPr>
              <w:pStyle w:val="TableText"/>
              <w:tabs>
                <w:tab w:val="decimal" w:pos="634"/>
              </w:tabs>
              <w:rPr>
                <w:b/>
                <w:bCs/>
              </w:rPr>
            </w:pPr>
            <w:r w:rsidRPr="00807ACC">
              <w:rPr>
                <w:b/>
                <w:bCs/>
              </w:rPr>
              <w:t>24.4</w:t>
            </w:r>
          </w:p>
        </w:tc>
      </w:tr>
      <w:tr w:rsidR="00882933" w:rsidRPr="00807ACC" w:rsidTr="00D41E59">
        <w:trPr>
          <w:cantSplit/>
        </w:trPr>
        <w:tc>
          <w:tcPr>
            <w:tcW w:w="3544"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rPr>
                <w:b/>
              </w:rPr>
            </w:pPr>
            <w:r w:rsidRPr="00807ACC">
              <w:rPr>
                <w:b/>
              </w:rPr>
              <w:t>All primary facilities</w:t>
            </w:r>
          </w:p>
        </w:tc>
        <w:tc>
          <w:tcPr>
            <w:tcW w:w="2268"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1321"/>
              </w:tabs>
              <w:rPr>
                <w:b/>
                <w:bCs/>
              </w:rPr>
            </w:pPr>
            <w:r w:rsidRPr="00807ACC">
              <w:rPr>
                <w:b/>
                <w:bCs/>
              </w:rPr>
              <w:t>35</w:t>
            </w:r>
          </w:p>
        </w:tc>
        <w:tc>
          <w:tcPr>
            <w:tcW w:w="2268"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1321"/>
              </w:tabs>
              <w:rPr>
                <w:b/>
                <w:bCs/>
              </w:rPr>
            </w:pPr>
            <w:r w:rsidRPr="00807ACC">
              <w:rPr>
                <w:b/>
                <w:bCs/>
              </w:rPr>
              <w:t>954</w:t>
            </w:r>
          </w:p>
        </w:tc>
        <w:tc>
          <w:tcPr>
            <w:tcW w:w="1276" w:type="dxa"/>
            <w:tcBorders>
              <w:top w:val="single" w:sz="4" w:space="0" w:color="A6A6A6" w:themeColor="background1" w:themeShade="A6"/>
              <w:bottom w:val="single" w:sz="4" w:space="0" w:color="A6A6A6" w:themeColor="background1" w:themeShade="A6"/>
            </w:tcBorders>
          </w:tcPr>
          <w:p w:rsidR="00882933" w:rsidRPr="00807ACC" w:rsidRDefault="00882933" w:rsidP="00D41E59">
            <w:pPr>
              <w:pStyle w:val="TableText"/>
              <w:tabs>
                <w:tab w:val="decimal" w:pos="634"/>
              </w:tabs>
              <w:rPr>
                <w:b/>
                <w:bCs/>
              </w:rPr>
            </w:pPr>
            <w:r w:rsidRPr="00807ACC">
              <w:rPr>
                <w:b/>
                <w:bCs/>
              </w:rPr>
              <w:t>3.7</w:t>
            </w:r>
          </w:p>
        </w:tc>
      </w:tr>
      <w:tr w:rsidR="00882933" w:rsidRPr="00807ACC" w:rsidTr="00D41E59">
        <w:trPr>
          <w:cantSplit/>
        </w:trPr>
        <w:tc>
          <w:tcPr>
            <w:tcW w:w="3544" w:type="dxa"/>
            <w:tcBorders>
              <w:top w:val="single" w:sz="4" w:space="0" w:color="A6A6A6" w:themeColor="background1" w:themeShade="A6"/>
              <w:bottom w:val="single" w:sz="4" w:space="0" w:color="auto"/>
            </w:tcBorders>
          </w:tcPr>
          <w:p w:rsidR="00882933" w:rsidRPr="00807ACC" w:rsidRDefault="00882933" w:rsidP="00D41E59">
            <w:pPr>
              <w:pStyle w:val="TableText"/>
              <w:rPr>
                <w:b/>
              </w:rPr>
            </w:pPr>
            <w:r w:rsidRPr="00807ACC">
              <w:rPr>
                <w:b/>
              </w:rPr>
              <w:t>All home births</w:t>
            </w:r>
            <w:r w:rsidR="0020797F" w:rsidRPr="00807ACC">
              <w:rPr>
                <w:vertAlign w:val="superscript"/>
              </w:rPr>
              <w:t>1</w:t>
            </w:r>
          </w:p>
        </w:tc>
        <w:tc>
          <w:tcPr>
            <w:tcW w:w="2268" w:type="dxa"/>
            <w:tcBorders>
              <w:top w:val="single" w:sz="4" w:space="0" w:color="A6A6A6" w:themeColor="background1" w:themeShade="A6"/>
              <w:bottom w:val="single" w:sz="4" w:space="0" w:color="auto"/>
            </w:tcBorders>
          </w:tcPr>
          <w:p w:rsidR="00882933" w:rsidRPr="00807ACC" w:rsidRDefault="00882933" w:rsidP="00D41E59">
            <w:pPr>
              <w:pStyle w:val="TableText"/>
              <w:tabs>
                <w:tab w:val="decimal" w:pos="1321"/>
              </w:tabs>
              <w:rPr>
                <w:b/>
                <w:bCs/>
              </w:rPr>
            </w:pPr>
            <w:r w:rsidRPr="00807ACC">
              <w:rPr>
                <w:b/>
                <w:bCs/>
              </w:rPr>
              <w:t>0</w:t>
            </w:r>
          </w:p>
        </w:tc>
        <w:tc>
          <w:tcPr>
            <w:tcW w:w="2268" w:type="dxa"/>
            <w:tcBorders>
              <w:top w:val="single" w:sz="4" w:space="0" w:color="A6A6A6" w:themeColor="background1" w:themeShade="A6"/>
              <w:bottom w:val="single" w:sz="4" w:space="0" w:color="auto"/>
            </w:tcBorders>
          </w:tcPr>
          <w:p w:rsidR="00882933" w:rsidRPr="00807ACC" w:rsidRDefault="00882933" w:rsidP="00D41E59">
            <w:pPr>
              <w:pStyle w:val="TableText"/>
              <w:tabs>
                <w:tab w:val="decimal" w:pos="1321"/>
              </w:tabs>
              <w:rPr>
                <w:b/>
                <w:bCs/>
              </w:rPr>
            </w:pPr>
            <w:r w:rsidRPr="00807ACC">
              <w:rPr>
                <w:b/>
                <w:bCs/>
              </w:rPr>
              <w:t>213</w:t>
            </w:r>
          </w:p>
        </w:tc>
        <w:tc>
          <w:tcPr>
            <w:tcW w:w="1276" w:type="dxa"/>
            <w:tcBorders>
              <w:top w:val="single" w:sz="4" w:space="0" w:color="A6A6A6" w:themeColor="background1" w:themeShade="A6"/>
              <w:bottom w:val="single" w:sz="4" w:space="0" w:color="auto"/>
            </w:tcBorders>
          </w:tcPr>
          <w:p w:rsidR="00882933" w:rsidRPr="00807ACC" w:rsidRDefault="00D41E59" w:rsidP="00D41E59">
            <w:pPr>
              <w:pStyle w:val="TableText"/>
              <w:tabs>
                <w:tab w:val="decimal" w:pos="634"/>
              </w:tabs>
              <w:rPr>
                <w:b/>
                <w:bCs/>
              </w:rPr>
            </w:pPr>
            <w:r w:rsidRPr="00807ACC">
              <w:rPr>
                <w:b/>
                <w:bCs/>
              </w:rPr>
              <w:t>–</w:t>
            </w:r>
          </w:p>
        </w:tc>
      </w:tr>
      <w:tr w:rsidR="00882933" w:rsidRPr="00807ACC" w:rsidTr="00D41E59">
        <w:trPr>
          <w:cantSplit/>
        </w:trPr>
        <w:tc>
          <w:tcPr>
            <w:tcW w:w="3544" w:type="dxa"/>
            <w:tcBorders>
              <w:top w:val="single" w:sz="4" w:space="0" w:color="auto"/>
            </w:tcBorders>
          </w:tcPr>
          <w:p w:rsidR="00882933" w:rsidRPr="00807ACC" w:rsidRDefault="00882933" w:rsidP="00D41E59">
            <w:pPr>
              <w:pStyle w:val="TableText"/>
              <w:rPr>
                <w:b/>
                <w:vertAlign w:val="superscript"/>
              </w:rPr>
            </w:pPr>
            <w:r w:rsidRPr="00807ACC">
              <w:rPr>
                <w:b/>
              </w:rPr>
              <w:t>New Zealand</w:t>
            </w:r>
            <w:r w:rsidR="0020797F" w:rsidRPr="00807ACC">
              <w:rPr>
                <w:b/>
                <w:vertAlign w:val="superscript"/>
              </w:rPr>
              <w:t>2</w:t>
            </w:r>
          </w:p>
        </w:tc>
        <w:tc>
          <w:tcPr>
            <w:tcW w:w="2268" w:type="dxa"/>
            <w:tcBorders>
              <w:top w:val="single" w:sz="4" w:space="0" w:color="auto"/>
            </w:tcBorders>
          </w:tcPr>
          <w:p w:rsidR="00882933" w:rsidRPr="00807ACC" w:rsidRDefault="00882933" w:rsidP="00D41E59">
            <w:pPr>
              <w:pStyle w:val="TableText"/>
              <w:tabs>
                <w:tab w:val="decimal" w:pos="1321"/>
              </w:tabs>
              <w:rPr>
                <w:b/>
                <w:bCs/>
              </w:rPr>
            </w:pPr>
            <w:r w:rsidRPr="00807ACC">
              <w:rPr>
                <w:b/>
                <w:bCs/>
              </w:rPr>
              <w:t>1,538</w:t>
            </w:r>
          </w:p>
        </w:tc>
        <w:tc>
          <w:tcPr>
            <w:tcW w:w="2268" w:type="dxa"/>
            <w:tcBorders>
              <w:top w:val="single" w:sz="4" w:space="0" w:color="auto"/>
            </w:tcBorders>
          </w:tcPr>
          <w:p w:rsidR="00882933" w:rsidRPr="00807ACC" w:rsidRDefault="00882933" w:rsidP="00D41E59">
            <w:pPr>
              <w:pStyle w:val="TableText"/>
              <w:tabs>
                <w:tab w:val="decimal" w:pos="1321"/>
              </w:tabs>
              <w:rPr>
                <w:b/>
                <w:bCs/>
              </w:rPr>
            </w:pPr>
            <w:r w:rsidRPr="00807ACC">
              <w:rPr>
                <w:b/>
                <w:bCs/>
              </w:rPr>
              <w:t>7,331</w:t>
            </w:r>
          </w:p>
        </w:tc>
        <w:tc>
          <w:tcPr>
            <w:tcW w:w="1276" w:type="dxa"/>
            <w:tcBorders>
              <w:top w:val="single" w:sz="4" w:space="0" w:color="auto"/>
            </w:tcBorders>
          </w:tcPr>
          <w:p w:rsidR="00882933" w:rsidRPr="00807ACC" w:rsidRDefault="00882933" w:rsidP="00D41E59">
            <w:pPr>
              <w:pStyle w:val="TableText"/>
              <w:tabs>
                <w:tab w:val="decimal" w:pos="634"/>
              </w:tabs>
              <w:rPr>
                <w:b/>
                <w:bCs/>
              </w:rPr>
            </w:pPr>
            <w:r w:rsidRPr="00807ACC">
              <w:rPr>
                <w:b/>
                <w:bCs/>
              </w:rPr>
              <w:t>21.0</w:t>
            </w:r>
          </w:p>
        </w:tc>
      </w:tr>
    </w:tbl>
    <w:p w:rsidR="000F3E15" w:rsidRPr="00807ACC" w:rsidRDefault="00A23BA4" w:rsidP="00A23BA4">
      <w:pPr>
        <w:spacing w:before="80"/>
        <w:ind w:left="284" w:hanging="284"/>
        <w:rPr>
          <w:rFonts w:ascii="Arial" w:hAnsi="Arial"/>
          <w:sz w:val="18"/>
        </w:rPr>
      </w:pPr>
      <w:r w:rsidRPr="00807ACC">
        <w:rPr>
          <w:rFonts w:ascii="Arial" w:hAnsi="Arial"/>
          <w:sz w:val="18"/>
        </w:rPr>
        <w:t>1</w:t>
      </w:r>
      <w:r w:rsidR="0020797F" w:rsidRPr="00807ACC">
        <w:rPr>
          <w:rFonts w:ascii="Arial" w:hAnsi="Arial"/>
          <w:sz w:val="18"/>
        </w:rPr>
        <w:tab/>
      </w:r>
      <w:r w:rsidR="009D3880" w:rsidRPr="00807ACC">
        <w:rPr>
          <w:rFonts w:ascii="Arial" w:hAnsi="Arial"/>
          <w:sz w:val="18"/>
        </w:rPr>
        <w:t>For the purposes of this indicator, all</w:t>
      </w:r>
      <w:r w:rsidR="00807ACC" w:rsidRPr="00807ACC">
        <w:rPr>
          <w:rFonts w:ascii="Arial" w:hAnsi="Arial"/>
          <w:sz w:val="18"/>
        </w:rPr>
        <w:t xml:space="preserve"> </w:t>
      </w:r>
      <w:r w:rsidR="009D3880" w:rsidRPr="00807ACC">
        <w:rPr>
          <w:rFonts w:ascii="Arial" w:hAnsi="Arial"/>
          <w:sz w:val="18"/>
        </w:rPr>
        <w:t>w</w:t>
      </w:r>
      <w:r w:rsidR="00B8554A" w:rsidRPr="00807ACC">
        <w:rPr>
          <w:rFonts w:ascii="Arial" w:hAnsi="Arial"/>
          <w:sz w:val="18"/>
        </w:rPr>
        <w:t xml:space="preserve">omen giving birth at home are counted as having </w:t>
      </w:r>
      <w:r w:rsidR="00F930EE" w:rsidRPr="00807ACC">
        <w:rPr>
          <w:rFonts w:ascii="Arial" w:hAnsi="Arial"/>
          <w:sz w:val="18"/>
        </w:rPr>
        <w:t xml:space="preserve">had </w:t>
      </w:r>
      <w:r w:rsidR="00B8554A" w:rsidRPr="00807ACC">
        <w:rPr>
          <w:rFonts w:ascii="Arial" w:hAnsi="Arial"/>
          <w:sz w:val="18"/>
        </w:rPr>
        <w:t>a spontaneous vaginal birth without an episiotomy. The rate presented may not reflect the true rate due to this assumption.</w:t>
      </w:r>
    </w:p>
    <w:p w:rsidR="00A23BA4" w:rsidRPr="00807ACC" w:rsidRDefault="0020797F" w:rsidP="00A23BA4">
      <w:pPr>
        <w:spacing w:before="80"/>
        <w:ind w:left="284" w:hanging="284"/>
        <w:rPr>
          <w:rFonts w:ascii="Arial" w:hAnsi="Arial"/>
          <w:sz w:val="18"/>
        </w:rPr>
      </w:pPr>
      <w:r w:rsidRPr="00807ACC">
        <w:rPr>
          <w:rFonts w:ascii="Arial" w:hAnsi="Arial"/>
          <w:sz w:val="18"/>
        </w:rPr>
        <w:t>2</w:t>
      </w:r>
      <w:r w:rsidR="00A23BA4" w:rsidRPr="00807ACC">
        <w:rPr>
          <w:rFonts w:ascii="Arial" w:hAnsi="Arial"/>
          <w:sz w:val="18"/>
        </w:rPr>
        <w:tab/>
        <w:t>Includes women where birth location was unspecified.</w:t>
      </w:r>
    </w:p>
    <w:p w:rsidR="00D41E59" w:rsidRPr="00807ACC" w:rsidRDefault="00D41E59" w:rsidP="00D41E59"/>
    <w:p w:rsidR="00D41E59" w:rsidRPr="00807ACC" w:rsidRDefault="00D41E59" w:rsidP="00D41E59"/>
    <w:p w:rsidR="00E86851" w:rsidRPr="00807ACC" w:rsidRDefault="00E86851" w:rsidP="0003092D">
      <w:pPr>
        <w:pStyle w:val="Heading2"/>
      </w:pPr>
      <w:bookmarkStart w:id="271" w:name="_Toc428901184"/>
      <w:r w:rsidRPr="00807ACC">
        <w:lastRenderedPageBreak/>
        <w:t>Indicator 8: Third- or fourth-degree tear and no episiotomy among standard primiparae giving birth vaginally</w:t>
      </w:r>
      <w:bookmarkEnd w:id="268"/>
      <w:r w:rsidR="00C37E58" w:rsidRPr="00807ACC">
        <w:t>, 2013</w:t>
      </w:r>
      <w:bookmarkEnd w:id="269"/>
      <w:bookmarkEnd w:id="270"/>
      <w:bookmarkEnd w:id="271"/>
    </w:p>
    <w:p w:rsidR="00E86851" w:rsidRPr="00807ACC" w:rsidRDefault="00E86851" w:rsidP="00E86851">
      <w:pPr>
        <w:pStyle w:val="Figure"/>
      </w:pPr>
      <w:bookmarkStart w:id="272" w:name="_Toc354994033"/>
      <w:bookmarkStart w:id="273" w:name="_Toc379898988"/>
      <w:bookmarkStart w:id="274" w:name="_Toc386033850"/>
      <w:bookmarkStart w:id="275" w:name="_Toc397424602"/>
      <w:bookmarkStart w:id="276" w:name="_Toc418165634"/>
      <w:bookmarkStart w:id="277" w:name="_Toc426377223"/>
      <w:bookmarkStart w:id="278" w:name="_Toc426377261"/>
      <w:bookmarkStart w:id="279" w:name="_Toc428901305"/>
      <w:bookmarkStart w:id="280" w:name="_Toc428901350"/>
      <w:bookmarkStart w:id="281" w:name="_Toc354994000"/>
      <w:bookmarkStart w:id="282" w:name="_Toc379899171"/>
      <w:r w:rsidRPr="00807ACC">
        <w:t xml:space="preserve">Figure </w:t>
      </w:r>
      <w:r w:rsidR="00C16AF8">
        <w:fldChar w:fldCharType="begin"/>
      </w:r>
      <w:r w:rsidR="00C16AF8">
        <w:instrText xml:space="preserve"> SEQ Figure \* ARABIC </w:instrText>
      </w:r>
      <w:r w:rsidR="00C16AF8">
        <w:fldChar w:fldCharType="separate"/>
      </w:r>
      <w:r w:rsidR="001D4BF9">
        <w:rPr>
          <w:noProof/>
        </w:rPr>
        <w:t>17</w:t>
      </w:r>
      <w:r w:rsidR="00C16AF8">
        <w:rPr>
          <w:noProof/>
        </w:rPr>
        <w:fldChar w:fldCharType="end"/>
      </w:r>
      <w:r w:rsidRPr="00807ACC">
        <w:t xml:space="preserve">: Percentage of standard primiparae giving birth vaginally sustaining a third- or fourth-degree tear and not undergoing episiotomy, by </w:t>
      </w:r>
      <w:r w:rsidR="00B575E7" w:rsidRPr="00807ACC">
        <w:t>DHB of residence</w:t>
      </w:r>
      <w:r w:rsidR="00C37E58" w:rsidRPr="00807ACC">
        <w:t>, 2013</w:t>
      </w:r>
      <w:bookmarkEnd w:id="272"/>
      <w:bookmarkEnd w:id="273"/>
      <w:bookmarkEnd w:id="274"/>
      <w:bookmarkEnd w:id="275"/>
      <w:bookmarkEnd w:id="276"/>
      <w:bookmarkEnd w:id="277"/>
      <w:bookmarkEnd w:id="278"/>
      <w:bookmarkEnd w:id="279"/>
      <w:bookmarkEnd w:id="280"/>
    </w:p>
    <w:p w:rsidR="00E86851" w:rsidRPr="00807ACC" w:rsidRDefault="00775D2C" w:rsidP="006221B5">
      <w:r w:rsidRPr="00807ACC">
        <w:rPr>
          <w:noProof/>
          <w:lang w:eastAsia="en-NZ"/>
        </w:rPr>
        <w:drawing>
          <wp:inline distT="0" distB="0" distL="0" distR="0" wp14:anchorId="0A95F4A1" wp14:editId="1C0A74E8">
            <wp:extent cx="5940000" cy="2972755"/>
            <wp:effectExtent l="0" t="0" r="3810" b="0"/>
            <wp:docPr id="15" name="Picture 15" title="Figure 17: Percentage of standard primiparae giving birth vaginally sustaining a third- or fourth-degree tear and not undergoing episiotomy, by DHB of residenc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000" cy="2972755"/>
                    </a:xfrm>
                    <a:prstGeom prst="rect">
                      <a:avLst/>
                    </a:prstGeom>
                    <a:noFill/>
                  </pic:spPr>
                </pic:pic>
              </a:graphicData>
            </a:graphic>
          </wp:inline>
        </w:drawing>
      </w:r>
    </w:p>
    <w:p w:rsidR="00E86851" w:rsidRPr="00807ACC" w:rsidRDefault="00F44BD2" w:rsidP="006221B5">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E86851" w:rsidRPr="00807ACC" w:rsidRDefault="00E86851" w:rsidP="006221B5"/>
    <w:p w:rsidR="00E86851" w:rsidRPr="00807ACC" w:rsidRDefault="00E86851" w:rsidP="006221B5">
      <w:pPr>
        <w:pStyle w:val="Figure"/>
      </w:pPr>
      <w:bookmarkStart w:id="283" w:name="_Toc386033851"/>
      <w:bookmarkStart w:id="284" w:name="_Toc397424603"/>
      <w:bookmarkStart w:id="285" w:name="_Toc418165635"/>
      <w:bookmarkStart w:id="286" w:name="_Toc426377224"/>
      <w:bookmarkStart w:id="287" w:name="_Toc426377262"/>
      <w:bookmarkStart w:id="288" w:name="_Toc428901306"/>
      <w:bookmarkStart w:id="289" w:name="_Toc428901351"/>
      <w:r w:rsidRPr="00807ACC">
        <w:t xml:space="preserve">Figure </w:t>
      </w:r>
      <w:r w:rsidR="00C16AF8">
        <w:fldChar w:fldCharType="begin"/>
      </w:r>
      <w:r w:rsidR="00C16AF8">
        <w:instrText xml:space="preserve"> SEQ Figure \* ARABIC </w:instrText>
      </w:r>
      <w:r w:rsidR="00C16AF8">
        <w:fldChar w:fldCharType="separate"/>
      </w:r>
      <w:r w:rsidR="001D4BF9">
        <w:rPr>
          <w:noProof/>
        </w:rPr>
        <w:t>18</w:t>
      </w:r>
      <w:r w:rsidR="00C16AF8">
        <w:rPr>
          <w:noProof/>
        </w:rPr>
        <w:fldChar w:fldCharType="end"/>
      </w:r>
      <w:r w:rsidRPr="00807ACC">
        <w:t>: Percentage of standard primiparae giving birth vaginally sustaining a third- or fourth-degree tear and not undergoing episiotomy, by facility of birth (secondary and tertiary facilities)</w:t>
      </w:r>
      <w:r w:rsidR="00C37E58" w:rsidRPr="00807ACC">
        <w:t>, 2013</w:t>
      </w:r>
      <w:bookmarkEnd w:id="283"/>
      <w:bookmarkEnd w:id="284"/>
      <w:bookmarkEnd w:id="285"/>
      <w:bookmarkEnd w:id="286"/>
      <w:bookmarkEnd w:id="287"/>
      <w:bookmarkEnd w:id="288"/>
      <w:bookmarkEnd w:id="289"/>
    </w:p>
    <w:p w:rsidR="00E86851" w:rsidRPr="00807ACC" w:rsidRDefault="00100632" w:rsidP="00E86851">
      <w:r w:rsidRPr="00807ACC">
        <w:rPr>
          <w:noProof/>
          <w:lang w:eastAsia="en-NZ"/>
        </w:rPr>
        <w:drawing>
          <wp:inline distT="0" distB="0" distL="0" distR="0" wp14:anchorId="0193DB96" wp14:editId="2E101106">
            <wp:extent cx="5940000" cy="2970275"/>
            <wp:effectExtent l="0" t="0" r="3810" b="1905"/>
            <wp:docPr id="55" name="Picture 55" title="Figure 18: Percentage of standard primiparae giving birth vaginally sustaining a third- or fourth-degree tear and not undergoing episiotomy, by facility of birth (secondary and tertiary facilitie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000" cy="2970275"/>
                    </a:xfrm>
                    <a:prstGeom prst="rect">
                      <a:avLst/>
                    </a:prstGeom>
                    <a:noFill/>
                  </pic:spPr>
                </pic:pic>
              </a:graphicData>
            </a:graphic>
          </wp:inline>
        </w:drawing>
      </w:r>
    </w:p>
    <w:p w:rsidR="006221B5" w:rsidRPr="00807ACC" w:rsidRDefault="00CC2DC1" w:rsidP="006221B5">
      <w:pPr>
        <w:pStyle w:val="Note"/>
      </w:pPr>
      <w:r w:rsidRPr="00807ACC">
        <w:t xml:space="preserve">Black line represents the median percentage of secondary and tertiary facilities;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D41E59" w:rsidRPr="00807ACC" w:rsidRDefault="00D41E59" w:rsidP="00D41E59"/>
    <w:p w:rsidR="00E86851" w:rsidRPr="00807ACC" w:rsidRDefault="00E86851" w:rsidP="006221B5">
      <w:pPr>
        <w:pStyle w:val="Table"/>
      </w:pPr>
      <w:bookmarkStart w:id="290" w:name="_Toc397424560"/>
      <w:bookmarkStart w:id="291" w:name="_Toc428901248"/>
      <w:r w:rsidRPr="00807ACC">
        <w:lastRenderedPageBreak/>
        <w:t xml:space="preserve">Table </w:t>
      </w:r>
      <w:r w:rsidR="00C16AF8">
        <w:fldChar w:fldCharType="begin"/>
      </w:r>
      <w:r w:rsidR="00C16AF8">
        <w:instrText xml:space="preserve"> SEQ Table \* ARABIC </w:instrText>
      </w:r>
      <w:r w:rsidR="00C16AF8">
        <w:fldChar w:fldCharType="separate"/>
      </w:r>
      <w:r w:rsidR="001D4BF9">
        <w:rPr>
          <w:noProof/>
        </w:rPr>
        <w:t>17</w:t>
      </w:r>
      <w:r w:rsidR="00C16AF8">
        <w:rPr>
          <w:noProof/>
        </w:rPr>
        <w:fldChar w:fldCharType="end"/>
      </w:r>
      <w:r w:rsidRPr="00807ACC">
        <w:t xml:space="preserve">: Number and percentage of </w:t>
      </w:r>
      <w:r w:rsidR="00DB498A" w:rsidRPr="00807ACC">
        <w:t>standard primiparae</w:t>
      </w:r>
      <w:r w:rsidRPr="00807ACC">
        <w:t xml:space="preserve"> giving birth vaginally sustaining a third- or fourth-degree tear and not undergoing episiotomy, by </w:t>
      </w:r>
      <w:r w:rsidR="00B575E7" w:rsidRPr="00807ACC">
        <w:t>DHB of residence</w:t>
      </w:r>
      <w:r w:rsidR="00C37E58" w:rsidRPr="00807ACC">
        <w:t>, 2013</w:t>
      </w:r>
      <w:bookmarkEnd w:id="281"/>
      <w:bookmarkEnd w:id="282"/>
      <w:bookmarkEnd w:id="290"/>
      <w:bookmarkEnd w:id="291"/>
    </w:p>
    <w:tbl>
      <w:tblPr>
        <w:tblW w:w="0" w:type="auto"/>
        <w:tblInd w:w="57"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660" w:firstRow="1" w:lastRow="1" w:firstColumn="0" w:lastColumn="0" w:noHBand="1" w:noVBand="1"/>
      </w:tblPr>
      <w:tblGrid>
        <w:gridCol w:w="2410"/>
        <w:gridCol w:w="2764"/>
        <w:gridCol w:w="2764"/>
        <w:gridCol w:w="1419"/>
      </w:tblGrid>
      <w:tr w:rsidR="0063655F" w:rsidRPr="00807ACC" w:rsidTr="00D41E59">
        <w:trPr>
          <w:cantSplit/>
        </w:trPr>
        <w:tc>
          <w:tcPr>
            <w:tcW w:w="2410" w:type="dxa"/>
            <w:tcBorders>
              <w:top w:val="single" w:sz="4" w:space="0" w:color="auto"/>
              <w:bottom w:val="single" w:sz="4" w:space="0" w:color="auto"/>
            </w:tcBorders>
          </w:tcPr>
          <w:p w:rsidR="0063655F" w:rsidRPr="00807ACC" w:rsidRDefault="0063655F" w:rsidP="00D41E59">
            <w:pPr>
              <w:pStyle w:val="TableText"/>
              <w:rPr>
                <w:b/>
              </w:rPr>
            </w:pPr>
            <w:bookmarkStart w:id="292" w:name="_Toc354994001"/>
            <w:bookmarkStart w:id="293" w:name="_Toc379899172"/>
            <w:r w:rsidRPr="00807ACC">
              <w:rPr>
                <w:b/>
              </w:rPr>
              <w:t>DHB of residence</w:t>
            </w:r>
          </w:p>
        </w:tc>
        <w:tc>
          <w:tcPr>
            <w:tcW w:w="2764" w:type="dxa"/>
            <w:tcBorders>
              <w:top w:val="single" w:sz="4" w:space="0" w:color="auto"/>
              <w:bottom w:val="single" w:sz="4" w:space="0" w:color="auto"/>
            </w:tcBorders>
          </w:tcPr>
          <w:p w:rsidR="0063655F" w:rsidRPr="00807ACC" w:rsidRDefault="005F43FB" w:rsidP="00D41E59">
            <w:pPr>
              <w:pStyle w:val="TableText"/>
              <w:jc w:val="center"/>
              <w:rPr>
                <w:b/>
              </w:rPr>
            </w:pPr>
            <w:r w:rsidRPr="00807ACC">
              <w:rPr>
                <w:b/>
              </w:rPr>
              <w:t>3rd- or 4th-</w:t>
            </w:r>
            <w:r w:rsidR="0063655F" w:rsidRPr="00807ACC">
              <w:rPr>
                <w:b/>
              </w:rPr>
              <w:t>degree tear</w:t>
            </w:r>
            <w:r w:rsidR="00D41E59" w:rsidRPr="00807ACC">
              <w:rPr>
                <w:b/>
              </w:rPr>
              <w:br/>
            </w:r>
            <w:r w:rsidR="0063655F" w:rsidRPr="00807ACC">
              <w:rPr>
                <w:b/>
              </w:rPr>
              <w:t>without episiotomy</w:t>
            </w:r>
          </w:p>
        </w:tc>
        <w:tc>
          <w:tcPr>
            <w:tcW w:w="2764" w:type="dxa"/>
            <w:tcBorders>
              <w:top w:val="single" w:sz="4" w:space="0" w:color="auto"/>
              <w:bottom w:val="single" w:sz="4" w:space="0" w:color="auto"/>
            </w:tcBorders>
          </w:tcPr>
          <w:p w:rsidR="0063655F" w:rsidRPr="00807ACC" w:rsidRDefault="0063655F" w:rsidP="00D41E59">
            <w:pPr>
              <w:pStyle w:val="TableText"/>
              <w:jc w:val="center"/>
              <w:rPr>
                <w:b/>
              </w:rPr>
            </w:pPr>
            <w:r w:rsidRPr="00807ACC">
              <w:rPr>
                <w:b/>
              </w:rPr>
              <w:t>Standard primiparae giving birth vaginally</w:t>
            </w:r>
          </w:p>
        </w:tc>
        <w:tc>
          <w:tcPr>
            <w:tcW w:w="1419" w:type="dxa"/>
            <w:tcBorders>
              <w:top w:val="single" w:sz="4" w:space="0" w:color="auto"/>
              <w:bottom w:val="single" w:sz="4" w:space="0" w:color="auto"/>
            </w:tcBorders>
          </w:tcPr>
          <w:p w:rsidR="0063655F" w:rsidRPr="00807ACC" w:rsidRDefault="0063655F" w:rsidP="00D41E59">
            <w:pPr>
              <w:pStyle w:val="TableText"/>
              <w:jc w:val="center"/>
              <w:rPr>
                <w:b/>
              </w:rPr>
            </w:pPr>
            <w:r w:rsidRPr="00807ACC">
              <w:rPr>
                <w:b/>
              </w:rPr>
              <w:t>Rate (%)</w:t>
            </w:r>
          </w:p>
        </w:tc>
      </w:tr>
      <w:tr w:rsidR="00CA6B68" w:rsidRPr="00807ACC" w:rsidTr="00D41E59">
        <w:trPr>
          <w:cantSplit/>
        </w:trPr>
        <w:tc>
          <w:tcPr>
            <w:tcW w:w="2410" w:type="dxa"/>
            <w:tcBorders>
              <w:top w:val="single" w:sz="4" w:space="0" w:color="auto"/>
            </w:tcBorders>
          </w:tcPr>
          <w:p w:rsidR="00CA6B68" w:rsidRPr="00807ACC" w:rsidRDefault="00CA6B68" w:rsidP="00D41E59">
            <w:pPr>
              <w:pStyle w:val="TableText"/>
            </w:pPr>
            <w:r w:rsidRPr="00807ACC">
              <w:t>Northland</w:t>
            </w:r>
          </w:p>
        </w:tc>
        <w:tc>
          <w:tcPr>
            <w:tcW w:w="2764" w:type="dxa"/>
            <w:tcBorders>
              <w:top w:val="single" w:sz="4" w:space="0" w:color="auto"/>
            </w:tcBorders>
          </w:tcPr>
          <w:p w:rsidR="00CA6B68" w:rsidRPr="00807ACC" w:rsidRDefault="00CA6B68" w:rsidP="00D41E59">
            <w:pPr>
              <w:pStyle w:val="TableText"/>
              <w:tabs>
                <w:tab w:val="decimal" w:pos="1502"/>
              </w:tabs>
              <w:rPr>
                <w:lang w:eastAsia="en-NZ"/>
              </w:rPr>
            </w:pPr>
            <w:r w:rsidRPr="00807ACC">
              <w:t>10</w:t>
            </w:r>
          </w:p>
        </w:tc>
        <w:tc>
          <w:tcPr>
            <w:tcW w:w="2764" w:type="dxa"/>
            <w:tcBorders>
              <w:top w:val="single" w:sz="4" w:space="0" w:color="auto"/>
            </w:tcBorders>
          </w:tcPr>
          <w:p w:rsidR="00CA6B68" w:rsidRPr="00807ACC" w:rsidRDefault="00CA6B68" w:rsidP="00D41E59">
            <w:pPr>
              <w:pStyle w:val="TableText"/>
              <w:tabs>
                <w:tab w:val="decimal" w:pos="1502"/>
              </w:tabs>
            </w:pPr>
            <w:r w:rsidRPr="00807ACC">
              <w:t>236</w:t>
            </w:r>
          </w:p>
        </w:tc>
        <w:tc>
          <w:tcPr>
            <w:tcW w:w="1419" w:type="dxa"/>
            <w:tcBorders>
              <w:top w:val="single" w:sz="4" w:space="0" w:color="auto"/>
            </w:tcBorders>
          </w:tcPr>
          <w:p w:rsidR="00CA6B68" w:rsidRPr="00807ACC" w:rsidRDefault="00CA6B68" w:rsidP="00D41E59">
            <w:pPr>
              <w:pStyle w:val="TableText"/>
              <w:jc w:val="center"/>
            </w:pPr>
            <w:r w:rsidRPr="00807ACC">
              <w:t>4.2</w:t>
            </w:r>
          </w:p>
        </w:tc>
      </w:tr>
      <w:tr w:rsidR="00CA6B68" w:rsidRPr="00807ACC" w:rsidTr="00D41E59">
        <w:trPr>
          <w:cantSplit/>
        </w:trPr>
        <w:tc>
          <w:tcPr>
            <w:tcW w:w="2410" w:type="dxa"/>
          </w:tcPr>
          <w:p w:rsidR="00CA6B68" w:rsidRPr="00807ACC" w:rsidRDefault="00CA6B68" w:rsidP="00D41E59">
            <w:pPr>
              <w:pStyle w:val="TableText"/>
            </w:pPr>
            <w:proofErr w:type="spellStart"/>
            <w:r w:rsidRPr="00807ACC">
              <w:t>Waitemata</w:t>
            </w:r>
            <w:proofErr w:type="spellEnd"/>
          </w:p>
        </w:tc>
        <w:tc>
          <w:tcPr>
            <w:tcW w:w="2764" w:type="dxa"/>
          </w:tcPr>
          <w:p w:rsidR="00CA6B68" w:rsidRPr="00807ACC" w:rsidRDefault="00CA6B68" w:rsidP="00D41E59">
            <w:pPr>
              <w:pStyle w:val="TableText"/>
              <w:tabs>
                <w:tab w:val="decimal" w:pos="1502"/>
              </w:tabs>
            </w:pPr>
            <w:r w:rsidRPr="00807ACC">
              <w:t>43</w:t>
            </w:r>
          </w:p>
        </w:tc>
        <w:tc>
          <w:tcPr>
            <w:tcW w:w="2764" w:type="dxa"/>
          </w:tcPr>
          <w:p w:rsidR="00CA6B68" w:rsidRPr="00807ACC" w:rsidRDefault="00CA6B68" w:rsidP="00D41E59">
            <w:pPr>
              <w:pStyle w:val="TableText"/>
              <w:tabs>
                <w:tab w:val="decimal" w:pos="1502"/>
              </w:tabs>
            </w:pPr>
            <w:r w:rsidRPr="00807ACC">
              <w:t>1,004</w:t>
            </w:r>
          </w:p>
        </w:tc>
        <w:tc>
          <w:tcPr>
            <w:tcW w:w="1419" w:type="dxa"/>
          </w:tcPr>
          <w:p w:rsidR="00CA6B68" w:rsidRPr="00807ACC" w:rsidRDefault="00CA6B68" w:rsidP="00D41E59">
            <w:pPr>
              <w:pStyle w:val="TableText"/>
              <w:jc w:val="center"/>
            </w:pPr>
            <w:r w:rsidRPr="00807ACC">
              <w:t>4.3</w:t>
            </w:r>
          </w:p>
        </w:tc>
      </w:tr>
      <w:tr w:rsidR="00CA6B68" w:rsidRPr="00807ACC" w:rsidTr="00D41E59">
        <w:trPr>
          <w:cantSplit/>
        </w:trPr>
        <w:tc>
          <w:tcPr>
            <w:tcW w:w="2410" w:type="dxa"/>
          </w:tcPr>
          <w:p w:rsidR="00CA6B68" w:rsidRPr="00807ACC" w:rsidRDefault="00CA6B68" w:rsidP="00D41E59">
            <w:pPr>
              <w:pStyle w:val="TableText"/>
            </w:pPr>
            <w:r w:rsidRPr="00807ACC">
              <w:t>Auckland</w:t>
            </w:r>
          </w:p>
        </w:tc>
        <w:tc>
          <w:tcPr>
            <w:tcW w:w="2764" w:type="dxa"/>
          </w:tcPr>
          <w:p w:rsidR="00CA6B68" w:rsidRPr="00807ACC" w:rsidRDefault="00CA6B68" w:rsidP="00D41E59">
            <w:pPr>
              <w:pStyle w:val="TableText"/>
              <w:tabs>
                <w:tab w:val="decimal" w:pos="1502"/>
              </w:tabs>
            </w:pPr>
            <w:r w:rsidRPr="00807ACC">
              <w:t>29</w:t>
            </w:r>
          </w:p>
        </w:tc>
        <w:tc>
          <w:tcPr>
            <w:tcW w:w="2764" w:type="dxa"/>
          </w:tcPr>
          <w:p w:rsidR="00CA6B68" w:rsidRPr="00807ACC" w:rsidRDefault="00CA6B68" w:rsidP="00D41E59">
            <w:pPr>
              <w:pStyle w:val="TableText"/>
              <w:tabs>
                <w:tab w:val="decimal" w:pos="1502"/>
              </w:tabs>
            </w:pPr>
            <w:r w:rsidRPr="00807ACC">
              <w:t>919</w:t>
            </w:r>
          </w:p>
        </w:tc>
        <w:tc>
          <w:tcPr>
            <w:tcW w:w="1419" w:type="dxa"/>
          </w:tcPr>
          <w:p w:rsidR="00CA6B68" w:rsidRPr="00807ACC" w:rsidRDefault="00CA6B68" w:rsidP="00D41E59">
            <w:pPr>
              <w:pStyle w:val="TableText"/>
              <w:jc w:val="center"/>
            </w:pPr>
            <w:r w:rsidRPr="00807ACC">
              <w:t>3.2</w:t>
            </w:r>
          </w:p>
        </w:tc>
      </w:tr>
      <w:tr w:rsidR="00CA6B68" w:rsidRPr="00807ACC" w:rsidTr="00D41E59">
        <w:trPr>
          <w:cantSplit/>
        </w:trPr>
        <w:tc>
          <w:tcPr>
            <w:tcW w:w="2410" w:type="dxa"/>
          </w:tcPr>
          <w:p w:rsidR="00CA6B68" w:rsidRPr="00807ACC" w:rsidRDefault="00CA6B68" w:rsidP="00D41E59">
            <w:pPr>
              <w:pStyle w:val="TableText"/>
            </w:pPr>
            <w:r w:rsidRPr="00807ACC">
              <w:t xml:space="preserve">Counties </w:t>
            </w:r>
            <w:proofErr w:type="spellStart"/>
            <w:r w:rsidRPr="00807ACC">
              <w:t>Manukau</w:t>
            </w:r>
            <w:proofErr w:type="spellEnd"/>
          </w:p>
        </w:tc>
        <w:tc>
          <w:tcPr>
            <w:tcW w:w="2764" w:type="dxa"/>
          </w:tcPr>
          <w:p w:rsidR="00CA6B68" w:rsidRPr="00807ACC" w:rsidRDefault="00CA6B68" w:rsidP="00D41E59">
            <w:pPr>
              <w:pStyle w:val="TableText"/>
              <w:tabs>
                <w:tab w:val="decimal" w:pos="1502"/>
              </w:tabs>
            </w:pPr>
            <w:r w:rsidRPr="00807ACC">
              <w:t>50</w:t>
            </w:r>
          </w:p>
        </w:tc>
        <w:tc>
          <w:tcPr>
            <w:tcW w:w="2764" w:type="dxa"/>
          </w:tcPr>
          <w:p w:rsidR="00CA6B68" w:rsidRPr="00807ACC" w:rsidRDefault="00CA6B68" w:rsidP="00D41E59">
            <w:pPr>
              <w:pStyle w:val="TableText"/>
              <w:tabs>
                <w:tab w:val="decimal" w:pos="1502"/>
              </w:tabs>
            </w:pPr>
            <w:r w:rsidRPr="00807ACC">
              <w:t>942</w:t>
            </w:r>
          </w:p>
        </w:tc>
        <w:tc>
          <w:tcPr>
            <w:tcW w:w="1419" w:type="dxa"/>
          </w:tcPr>
          <w:p w:rsidR="00CA6B68" w:rsidRPr="00807ACC" w:rsidRDefault="00CA6B68" w:rsidP="00D41E59">
            <w:pPr>
              <w:pStyle w:val="TableText"/>
              <w:jc w:val="center"/>
            </w:pPr>
            <w:r w:rsidRPr="00807ACC">
              <w:t>5.3</w:t>
            </w:r>
          </w:p>
        </w:tc>
      </w:tr>
      <w:tr w:rsidR="00CA6B68" w:rsidRPr="00807ACC" w:rsidTr="00D41E59">
        <w:trPr>
          <w:cantSplit/>
        </w:trPr>
        <w:tc>
          <w:tcPr>
            <w:tcW w:w="2410" w:type="dxa"/>
          </w:tcPr>
          <w:p w:rsidR="00CA6B68" w:rsidRPr="00807ACC" w:rsidRDefault="00CA6B68" w:rsidP="00D41E59">
            <w:pPr>
              <w:pStyle w:val="TableText"/>
            </w:pPr>
            <w:r w:rsidRPr="00807ACC">
              <w:t>Waikato</w:t>
            </w:r>
          </w:p>
        </w:tc>
        <w:tc>
          <w:tcPr>
            <w:tcW w:w="2764" w:type="dxa"/>
          </w:tcPr>
          <w:p w:rsidR="00CA6B68" w:rsidRPr="00807ACC" w:rsidRDefault="00CA6B68" w:rsidP="00D41E59">
            <w:pPr>
              <w:pStyle w:val="TableText"/>
              <w:tabs>
                <w:tab w:val="decimal" w:pos="1502"/>
              </w:tabs>
            </w:pPr>
            <w:r w:rsidRPr="00807ACC">
              <w:t>46</w:t>
            </w:r>
          </w:p>
        </w:tc>
        <w:tc>
          <w:tcPr>
            <w:tcW w:w="2764" w:type="dxa"/>
          </w:tcPr>
          <w:p w:rsidR="00CA6B68" w:rsidRPr="00807ACC" w:rsidRDefault="00CA6B68" w:rsidP="00D41E59">
            <w:pPr>
              <w:pStyle w:val="TableText"/>
              <w:tabs>
                <w:tab w:val="decimal" w:pos="1502"/>
              </w:tabs>
            </w:pPr>
            <w:r w:rsidRPr="00807ACC">
              <w:t>678</w:t>
            </w:r>
          </w:p>
        </w:tc>
        <w:tc>
          <w:tcPr>
            <w:tcW w:w="1419" w:type="dxa"/>
          </w:tcPr>
          <w:p w:rsidR="00CA6B68" w:rsidRPr="00807ACC" w:rsidRDefault="00CA6B68" w:rsidP="00D41E59">
            <w:pPr>
              <w:pStyle w:val="TableText"/>
              <w:jc w:val="center"/>
            </w:pPr>
            <w:r w:rsidRPr="00807ACC">
              <w:t>6.8</w:t>
            </w:r>
          </w:p>
        </w:tc>
      </w:tr>
      <w:tr w:rsidR="00CA6B68" w:rsidRPr="00807ACC" w:rsidTr="00D41E59">
        <w:trPr>
          <w:cantSplit/>
        </w:trPr>
        <w:tc>
          <w:tcPr>
            <w:tcW w:w="2410" w:type="dxa"/>
          </w:tcPr>
          <w:p w:rsidR="00CA6B68" w:rsidRPr="00807ACC" w:rsidRDefault="00CA6B68" w:rsidP="00D41E59">
            <w:pPr>
              <w:pStyle w:val="TableText"/>
            </w:pPr>
            <w:r w:rsidRPr="00807ACC">
              <w:t>Lakes</w:t>
            </w:r>
          </w:p>
        </w:tc>
        <w:tc>
          <w:tcPr>
            <w:tcW w:w="2764" w:type="dxa"/>
          </w:tcPr>
          <w:p w:rsidR="00CA6B68" w:rsidRPr="00807ACC" w:rsidRDefault="00CA6B68" w:rsidP="00D41E59">
            <w:pPr>
              <w:pStyle w:val="TableText"/>
              <w:tabs>
                <w:tab w:val="decimal" w:pos="1502"/>
              </w:tabs>
            </w:pPr>
            <w:r w:rsidRPr="00807ACC">
              <w:t>5</w:t>
            </w:r>
          </w:p>
        </w:tc>
        <w:tc>
          <w:tcPr>
            <w:tcW w:w="2764" w:type="dxa"/>
          </w:tcPr>
          <w:p w:rsidR="00CA6B68" w:rsidRPr="00807ACC" w:rsidRDefault="00CA6B68" w:rsidP="00D41E59">
            <w:pPr>
              <w:pStyle w:val="TableText"/>
              <w:tabs>
                <w:tab w:val="decimal" w:pos="1502"/>
              </w:tabs>
            </w:pPr>
            <w:r w:rsidRPr="00807ACC">
              <w:t>158</w:t>
            </w:r>
          </w:p>
        </w:tc>
        <w:tc>
          <w:tcPr>
            <w:tcW w:w="1419" w:type="dxa"/>
          </w:tcPr>
          <w:p w:rsidR="00CA6B68" w:rsidRPr="00807ACC" w:rsidRDefault="00CA6B68" w:rsidP="00D41E59">
            <w:pPr>
              <w:pStyle w:val="TableText"/>
              <w:jc w:val="center"/>
            </w:pPr>
            <w:r w:rsidRPr="00807ACC">
              <w:t>3.2</w:t>
            </w:r>
          </w:p>
        </w:tc>
      </w:tr>
      <w:tr w:rsidR="00CA6B68" w:rsidRPr="00807ACC" w:rsidTr="00D41E59">
        <w:trPr>
          <w:cantSplit/>
        </w:trPr>
        <w:tc>
          <w:tcPr>
            <w:tcW w:w="2410" w:type="dxa"/>
          </w:tcPr>
          <w:p w:rsidR="00CA6B68" w:rsidRPr="00807ACC" w:rsidRDefault="00CA6B68" w:rsidP="00D41E59">
            <w:pPr>
              <w:pStyle w:val="TableText"/>
            </w:pPr>
            <w:r w:rsidRPr="00807ACC">
              <w:t>Bay of Plenty</w:t>
            </w:r>
          </w:p>
        </w:tc>
        <w:tc>
          <w:tcPr>
            <w:tcW w:w="2764" w:type="dxa"/>
          </w:tcPr>
          <w:p w:rsidR="00CA6B68" w:rsidRPr="00807ACC" w:rsidRDefault="00CA6B68" w:rsidP="00D41E59">
            <w:pPr>
              <w:pStyle w:val="TableText"/>
              <w:tabs>
                <w:tab w:val="decimal" w:pos="1502"/>
              </w:tabs>
            </w:pPr>
            <w:r w:rsidRPr="00807ACC">
              <w:t>17</w:t>
            </w:r>
          </w:p>
        </w:tc>
        <w:tc>
          <w:tcPr>
            <w:tcW w:w="2764" w:type="dxa"/>
          </w:tcPr>
          <w:p w:rsidR="00CA6B68" w:rsidRPr="00807ACC" w:rsidRDefault="00CA6B68" w:rsidP="00D41E59">
            <w:pPr>
              <w:pStyle w:val="TableText"/>
              <w:tabs>
                <w:tab w:val="decimal" w:pos="1502"/>
              </w:tabs>
            </w:pPr>
            <w:r w:rsidRPr="00807ACC">
              <w:t>358</w:t>
            </w:r>
          </w:p>
        </w:tc>
        <w:tc>
          <w:tcPr>
            <w:tcW w:w="1419" w:type="dxa"/>
          </w:tcPr>
          <w:p w:rsidR="00CA6B68" w:rsidRPr="00807ACC" w:rsidRDefault="00CA6B68" w:rsidP="00D41E59">
            <w:pPr>
              <w:pStyle w:val="TableText"/>
              <w:jc w:val="center"/>
            </w:pPr>
            <w:r w:rsidRPr="00807ACC">
              <w:t>4.7</w:t>
            </w:r>
          </w:p>
        </w:tc>
      </w:tr>
      <w:tr w:rsidR="00CA6B68" w:rsidRPr="00807ACC" w:rsidTr="00D41E59">
        <w:trPr>
          <w:cantSplit/>
        </w:trPr>
        <w:tc>
          <w:tcPr>
            <w:tcW w:w="2410" w:type="dxa"/>
          </w:tcPr>
          <w:p w:rsidR="00CA6B68" w:rsidRPr="00807ACC" w:rsidRDefault="00CA6B68" w:rsidP="00D41E59">
            <w:pPr>
              <w:pStyle w:val="TableText"/>
            </w:pPr>
            <w:proofErr w:type="spellStart"/>
            <w:r w:rsidRPr="00807ACC">
              <w:t>Tairawhiti</w:t>
            </w:r>
            <w:proofErr w:type="spellEnd"/>
          </w:p>
        </w:tc>
        <w:tc>
          <w:tcPr>
            <w:tcW w:w="2764" w:type="dxa"/>
          </w:tcPr>
          <w:p w:rsidR="00CA6B68" w:rsidRPr="00807ACC" w:rsidRDefault="00CA6B68" w:rsidP="00D41E59">
            <w:pPr>
              <w:pStyle w:val="TableText"/>
              <w:tabs>
                <w:tab w:val="decimal" w:pos="1502"/>
              </w:tabs>
            </w:pPr>
            <w:r w:rsidRPr="00807ACC">
              <w:t>5</w:t>
            </w:r>
          </w:p>
        </w:tc>
        <w:tc>
          <w:tcPr>
            <w:tcW w:w="2764" w:type="dxa"/>
          </w:tcPr>
          <w:p w:rsidR="00CA6B68" w:rsidRPr="00807ACC" w:rsidRDefault="00CA6B68" w:rsidP="00D41E59">
            <w:pPr>
              <w:pStyle w:val="TableText"/>
              <w:tabs>
                <w:tab w:val="decimal" w:pos="1502"/>
              </w:tabs>
            </w:pPr>
            <w:r w:rsidRPr="00807ACC">
              <w:t>82</w:t>
            </w:r>
          </w:p>
        </w:tc>
        <w:tc>
          <w:tcPr>
            <w:tcW w:w="1419" w:type="dxa"/>
          </w:tcPr>
          <w:p w:rsidR="00CA6B68" w:rsidRPr="00807ACC" w:rsidRDefault="00CA6B68" w:rsidP="00D41E59">
            <w:pPr>
              <w:pStyle w:val="TableText"/>
              <w:jc w:val="center"/>
            </w:pPr>
            <w:r w:rsidRPr="00807ACC">
              <w:t>6.1</w:t>
            </w:r>
          </w:p>
        </w:tc>
      </w:tr>
      <w:tr w:rsidR="00CA6B68" w:rsidRPr="00807ACC" w:rsidTr="00D41E59">
        <w:trPr>
          <w:cantSplit/>
        </w:trPr>
        <w:tc>
          <w:tcPr>
            <w:tcW w:w="2410" w:type="dxa"/>
          </w:tcPr>
          <w:p w:rsidR="00CA6B68" w:rsidRPr="00807ACC" w:rsidRDefault="00CA6B68" w:rsidP="00D41E59">
            <w:pPr>
              <w:pStyle w:val="TableText"/>
            </w:pPr>
            <w:r w:rsidRPr="00807ACC">
              <w:t>Hawke</w:t>
            </w:r>
            <w:r w:rsidR="000F3E15" w:rsidRPr="00807ACC">
              <w:t>’</w:t>
            </w:r>
            <w:r w:rsidRPr="00807ACC">
              <w:t>s Bay</w:t>
            </w:r>
          </w:p>
        </w:tc>
        <w:tc>
          <w:tcPr>
            <w:tcW w:w="2764" w:type="dxa"/>
          </w:tcPr>
          <w:p w:rsidR="00CA6B68" w:rsidRPr="00807ACC" w:rsidRDefault="00CA6B68" w:rsidP="00D41E59">
            <w:pPr>
              <w:pStyle w:val="TableText"/>
              <w:tabs>
                <w:tab w:val="decimal" w:pos="1502"/>
              </w:tabs>
            </w:pPr>
            <w:r w:rsidRPr="00807ACC">
              <w:t>8</w:t>
            </w:r>
          </w:p>
        </w:tc>
        <w:tc>
          <w:tcPr>
            <w:tcW w:w="2764" w:type="dxa"/>
          </w:tcPr>
          <w:p w:rsidR="00CA6B68" w:rsidRPr="00807ACC" w:rsidRDefault="00CA6B68" w:rsidP="00D41E59">
            <w:pPr>
              <w:pStyle w:val="TableText"/>
              <w:tabs>
                <w:tab w:val="decimal" w:pos="1502"/>
              </w:tabs>
            </w:pPr>
            <w:r w:rsidRPr="00807ACC">
              <w:t>202</w:t>
            </w:r>
          </w:p>
        </w:tc>
        <w:tc>
          <w:tcPr>
            <w:tcW w:w="1419" w:type="dxa"/>
          </w:tcPr>
          <w:p w:rsidR="00CA6B68" w:rsidRPr="00807ACC" w:rsidRDefault="00CA6B68" w:rsidP="00D41E59">
            <w:pPr>
              <w:pStyle w:val="TableText"/>
              <w:jc w:val="center"/>
            </w:pPr>
            <w:r w:rsidRPr="00807ACC">
              <w:t>4.0</w:t>
            </w:r>
          </w:p>
        </w:tc>
      </w:tr>
      <w:tr w:rsidR="00CA6B68" w:rsidRPr="00807ACC" w:rsidTr="00D41E59">
        <w:trPr>
          <w:cantSplit/>
        </w:trPr>
        <w:tc>
          <w:tcPr>
            <w:tcW w:w="2410" w:type="dxa"/>
          </w:tcPr>
          <w:p w:rsidR="00CA6B68" w:rsidRPr="00807ACC" w:rsidRDefault="00CA6B68" w:rsidP="00D41E59">
            <w:pPr>
              <w:pStyle w:val="TableText"/>
            </w:pPr>
            <w:r w:rsidRPr="00807ACC">
              <w:t>Taranaki</w:t>
            </w:r>
          </w:p>
        </w:tc>
        <w:tc>
          <w:tcPr>
            <w:tcW w:w="2764" w:type="dxa"/>
          </w:tcPr>
          <w:p w:rsidR="00CA6B68" w:rsidRPr="00807ACC" w:rsidRDefault="00CA6B68" w:rsidP="00D41E59">
            <w:pPr>
              <w:pStyle w:val="TableText"/>
              <w:tabs>
                <w:tab w:val="decimal" w:pos="1502"/>
              </w:tabs>
            </w:pPr>
            <w:r w:rsidRPr="00807ACC">
              <w:t>7</w:t>
            </w:r>
          </w:p>
        </w:tc>
        <w:tc>
          <w:tcPr>
            <w:tcW w:w="2764" w:type="dxa"/>
          </w:tcPr>
          <w:p w:rsidR="00CA6B68" w:rsidRPr="00807ACC" w:rsidRDefault="00CA6B68" w:rsidP="00D41E59">
            <w:pPr>
              <w:pStyle w:val="TableText"/>
              <w:tabs>
                <w:tab w:val="decimal" w:pos="1502"/>
              </w:tabs>
            </w:pPr>
            <w:r w:rsidRPr="00807ACC">
              <w:t>201</w:t>
            </w:r>
          </w:p>
        </w:tc>
        <w:tc>
          <w:tcPr>
            <w:tcW w:w="1419" w:type="dxa"/>
          </w:tcPr>
          <w:p w:rsidR="00CA6B68" w:rsidRPr="00807ACC" w:rsidRDefault="00CA6B68" w:rsidP="00D41E59">
            <w:pPr>
              <w:pStyle w:val="TableText"/>
              <w:jc w:val="center"/>
            </w:pPr>
            <w:r w:rsidRPr="00807ACC">
              <w:t>3.5</w:t>
            </w:r>
          </w:p>
        </w:tc>
      </w:tr>
      <w:tr w:rsidR="00CA6B68" w:rsidRPr="00807ACC" w:rsidTr="00D41E59">
        <w:trPr>
          <w:cantSplit/>
        </w:trPr>
        <w:tc>
          <w:tcPr>
            <w:tcW w:w="2410" w:type="dxa"/>
          </w:tcPr>
          <w:p w:rsidR="00CA6B68" w:rsidRPr="00807ACC" w:rsidRDefault="00CA6B68" w:rsidP="00D41E59">
            <w:pPr>
              <w:pStyle w:val="TableText"/>
            </w:pPr>
            <w:proofErr w:type="spellStart"/>
            <w:r w:rsidRPr="00807ACC">
              <w:t>MidCentral</w:t>
            </w:r>
            <w:proofErr w:type="spellEnd"/>
          </w:p>
        </w:tc>
        <w:tc>
          <w:tcPr>
            <w:tcW w:w="2764" w:type="dxa"/>
          </w:tcPr>
          <w:p w:rsidR="00CA6B68" w:rsidRPr="00807ACC" w:rsidRDefault="00CA6B68" w:rsidP="00D41E59">
            <w:pPr>
              <w:pStyle w:val="TableText"/>
              <w:tabs>
                <w:tab w:val="decimal" w:pos="1502"/>
              </w:tabs>
            </w:pPr>
            <w:r w:rsidRPr="00807ACC">
              <w:t>6</w:t>
            </w:r>
          </w:p>
        </w:tc>
        <w:tc>
          <w:tcPr>
            <w:tcW w:w="2764" w:type="dxa"/>
          </w:tcPr>
          <w:p w:rsidR="00CA6B68" w:rsidRPr="00807ACC" w:rsidRDefault="00CA6B68" w:rsidP="00D41E59">
            <w:pPr>
              <w:pStyle w:val="TableText"/>
              <w:tabs>
                <w:tab w:val="decimal" w:pos="1502"/>
              </w:tabs>
            </w:pPr>
            <w:r w:rsidRPr="00807ACC">
              <w:t>240</w:t>
            </w:r>
          </w:p>
        </w:tc>
        <w:tc>
          <w:tcPr>
            <w:tcW w:w="1419" w:type="dxa"/>
          </w:tcPr>
          <w:p w:rsidR="00CA6B68" w:rsidRPr="00807ACC" w:rsidRDefault="00CA6B68" w:rsidP="00D41E59">
            <w:pPr>
              <w:pStyle w:val="TableText"/>
              <w:jc w:val="center"/>
            </w:pPr>
            <w:r w:rsidRPr="00807ACC">
              <w:t>2.5</w:t>
            </w:r>
          </w:p>
        </w:tc>
      </w:tr>
      <w:tr w:rsidR="00CA6B68" w:rsidRPr="00807ACC" w:rsidTr="00D41E59">
        <w:trPr>
          <w:cantSplit/>
        </w:trPr>
        <w:tc>
          <w:tcPr>
            <w:tcW w:w="2410" w:type="dxa"/>
          </w:tcPr>
          <w:p w:rsidR="00CA6B68" w:rsidRPr="00807ACC" w:rsidRDefault="00CA6B68" w:rsidP="00D41E59">
            <w:pPr>
              <w:pStyle w:val="TableText"/>
            </w:pPr>
            <w:r w:rsidRPr="00807ACC">
              <w:t>Whanganui</w:t>
            </w:r>
          </w:p>
        </w:tc>
        <w:tc>
          <w:tcPr>
            <w:tcW w:w="2764" w:type="dxa"/>
          </w:tcPr>
          <w:p w:rsidR="00CA6B68" w:rsidRPr="00807ACC" w:rsidRDefault="00CA6B68" w:rsidP="00D41E59">
            <w:pPr>
              <w:pStyle w:val="TableText"/>
              <w:tabs>
                <w:tab w:val="decimal" w:pos="1502"/>
              </w:tabs>
            </w:pPr>
            <w:r w:rsidRPr="00807ACC">
              <w:t>2</w:t>
            </w:r>
          </w:p>
        </w:tc>
        <w:tc>
          <w:tcPr>
            <w:tcW w:w="2764" w:type="dxa"/>
          </w:tcPr>
          <w:p w:rsidR="00CA6B68" w:rsidRPr="00807ACC" w:rsidRDefault="00CA6B68" w:rsidP="00D41E59">
            <w:pPr>
              <w:pStyle w:val="TableText"/>
              <w:tabs>
                <w:tab w:val="decimal" w:pos="1502"/>
              </w:tabs>
            </w:pPr>
            <w:r w:rsidRPr="00807ACC">
              <w:t>116</w:t>
            </w:r>
          </w:p>
        </w:tc>
        <w:tc>
          <w:tcPr>
            <w:tcW w:w="1419" w:type="dxa"/>
          </w:tcPr>
          <w:p w:rsidR="00CA6B68" w:rsidRPr="00807ACC" w:rsidRDefault="00CA6B68" w:rsidP="00D41E59">
            <w:pPr>
              <w:pStyle w:val="TableText"/>
              <w:jc w:val="center"/>
            </w:pPr>
            <w:r w:rsidRPr="00807ACC">
              <w:t>1.7</w:t>
            </w:r>
          </w:p>
        </w:tc>
      </w:tr>
      <w:tr w:rsidR="00CA6B68" w:rsidRPr="00807ACC" w:rsidTr="00D41E59">
        <w:trPr>
          <w:cantSplit/>
        </w:trPr>
        <w:tc>
          <w:tcPr>
            <w:tcW w:w="2410" w:type="dxa"/>
          </w:tcPr>
          <w:p w:rsidR="00CA6B68" w:rsidRPr="00807ACC" w:rsidRDefault="00CA6B68" w:rsidP="00D41E59">
            <w:pPr>
              <w:pStyle w:val="TableText"/>
            </w:pPr>
            <w:r w:rsidRPr="00807ACC">
              <w:t>Capital &amp; Coast</w:t>
            </w:r>
          </w:p>
        </w:tc>
        <w:tc>
          <w:tcPr>
            <w:tcW w:w="2764" w:type="dxa"/>
          </w:tcPr>
          <w:p w:rsidR="00CA6B68" w:rsidRPr="00807ACC" w:rsidRDefault="00CA6B68" w:rsidP="00D41E59">
            <w:pPr>
              <w:pStyle w:val="TableText"/>
              <w:tabs>
                <w:tab w:val="decimal" w:pos="1502"/>
              </w:tabs>
            </w:pPr>
            <w:r w:rsidRPr="00807ACC">
              <w:t>20</w:t>
            </w:r>
          </w:p>
        </w:tc>
        <w:tc>
          <w:tcPr>
            <w:tcW w:w="2764" w:type="dxa"/>
          </w:tcPr>
          <w:p w:rsidR="00CA6B68" w:rsidRPr="00807ACC" w:rsidRDefault="00CA6B68" w:rsidP="00D41E59">
            <w:pPr>
              <w:pStyle w:val="TableText"/>
              <w:tabs>
                <w:tab w:val="decimal" w:pos="1502"/>
              </w:tabs>
            </w:pPr>
            <w:r w:rsidRPr="00807ACC">
              <w:t>486</w:t>
            </w:r>
          </w:p>
        </w:tc>
        <w:tc>
          <w:tcPr>
            <w:tcW w:w="1419" w:type="dxa"/>
          </w:tcPr>
          <w:p w:rsidR="00CA6B68" w:rsidRPr="00807ACC" w:rsidRDefault="00CA6B68" w:rsidP="00D41E59">
            <w:pPr>
              <w:pStyle w:val="TableText"/>
              <w:jc w:val="center"/>
            </w:pPr>
            <w:r w:rsidRPr="00807ACC">
              <w:t>4.1</w:t>
            </w:r>
          </w:p>
        </w:tc>
      </w:tr>
      <w:tr w:rsidR="00CA6B68" w:rsidRPr="00807ACC" w:rsidTr="00D41E59">
        <w:trPr>
          <w:cantSplit/>
        </w:trPr>
        <w:tc>
          <w:tcPr>
            <w:tcW w:w="2410" w:type="dxa"/>
          </w:tcPr>
          <w:p w:rsidR="00CA6B68" w:rsidRPr="00807ACC" w:rsidRDefault="00CA6B68" w:rsidP="00D41E59">
            <w:pPr>
              <w:pStyle w:val="TableText"/>
            </w:pPr>
            <w:r w:rsidRPr="00807ACC">
              <w:t>Hutt Valley</w:t>
            </w:r>
          </w:p>
        </w:tc>
        <w:tc>
          <w:tcPr>
            <w:tcW w:w="2764" w:type="dxa"/>
          </w:tcPr>
          <w:p w:rsidR="00CA6B68" w:rsidRPr="00807ACC" w:rsidRDefault="00CA6B68" w:rsidP="00D41E59">
            <w:pPr>
              <w:pStyle w:val="TableText"/>
              <w:tabs>
                <w:tab w:val="decimal" w:pos="1502"/>
              </w:tabs>
            </w:pPr>
            <w:r w:rsidRPr="00807ACC">
              <w:t>11</w:t>
            </w:r>
          </w:p>
        </w:tc>
        <w:tc>
          <w:tcPr>
            <w:tcW w:w="2764" w:type="dxa"/>
          </w:tcPr>
          <w:p w:rsidR="00CA6B68" w:rsidRPr="00807ACC" w:rsidRDefault="00CA6B68" w:rsidP="00D41E59">
            <w:pPr>
              <w:pStyle w:val="TableText"/>
              <w:tabs>
                <w:tab w:val="decimal" w:pos="1502"/>
              </w:tabs>
            </w:pPr>
            <w:r w:rsidRPr="00807ACC">
              <w:t>222</w:t>
            </w:r>
          </w:p>
        </w:tc>
        <w:tc>
          <w:tcPr>
            <w:tcW w:w="1419" w:type="dxa"/>
          </w:tcPr>
          <w:p w:rsidR="00CA6B68" w:rsidRPr="00807ACC" w:rsidRDefault="00CA6B68" w:rsidP="00D41E59">
            <w:pPr>
              <w:pStyle w:val="TableText"/>
              <w:jc w:val="center"/>
            </w:pPr>
            <w:r w:rsidRPr="00807ACC">
              <w:t>5.0</w:t>
            </w:r>
          </w:p>
        </w:tc>
      </w:tr>
      <w:tr w:rsidR="00CA6B68" w:rsidRPr="00807ACC" w:rsidTr="00D41E59">
        <w:trPr>
          <w:cantSplit/>
        </w:trPr>
        <w:tc>
          <w:tcPr>
            <w:tcW w:w="2410" w:type="dxa"/>
          </w:tcPr>
          <w:p w:rsidR="00CA6B68" w:rsidRPr="00807ACC" w:rsidRDefault="00CA6B68" w:rsidP="00D41E59">
            <w:pPr>
              <w:pStyle w:val="TableText"/>
            </w:pPr>
            <w:r w:rsidRPr="00807ACC">
              <w:t>Wairarapa</w:t>
            </w:r>
          </w:p>
        </w:tc>
        <w:tc>
          <w:tcPr>
            <w:tcW w:w="2764" w:type="dxa"/>
          </w:tcPr>
          <w:p w:rsidR="00CA6B68" w:rsidRPr="00807ACC" w:rsidRDefault="00CA6B68" w:rsidP="00D41E59">
            <w:pPr>
              <w:pStyle w:val="TableText"/>
              <w:tabs>
                <w:tab w:val="decimal" w:pos="1502"/>
              </w:tabs>
            </w:pPr>
            <w:r w:rsidRPr="00807ACC">
              <w:t>1</w:t>
            </w:r>
          </w:p>
        </w:tc>
        <w:tc>
          <w:tcPr>
            <w:tcW w:w="2764" w:type="dxa"/>
          </w:tcPr>
          <w:p w:rsidR="00CA6B68" w:rsidRPr="00807ACC" w:rsidRDefault="00CA6B68" w:rsidP="00D41E59">
            <w:pPr>
              <w:pStyle w:val="TableText"/>
              <w:tabs>
                <w:tab w:val="decimal" w:pos="1502"/>
              </w:tabs>
            </w:pPr>
            <w:r w:rsidRPr="00807ACC">
              <w:t>51</w:t>
            </w:r>
          </w:p>
        </w:tc>
        <w:tc>
          <w:tcPr>
            <w:tcW w:w="1419" w:type="dxa"/>
          </w:tcPr>
          <w:p w:rsidR="00CA6B68" w:rsidRPr="00807ACC" w:rsidRDefault="00CA6B68" w:rsidP="00D41E59">
            <w:pPr>
              <w:pStyle w:val="TableText"/>
              <w:jc w:val="center"/>
            </w:pPr>
            <w:r w:rsidRPr="00807ACC">
              <w:t>2.0</w:t>
            </w:r>
          </w:p>
        </w:tc>
      </w:tr>
      <w:tr w:rsidR="00CA6B68" w:rsidRPr="00807ACC" w:rsidTr="00D41E59">
        <w:trPr>
          <w:cantSplit/>
        </w:trPr>
        <w:tc>
          <w:tcPr>
            <w:tcW w:w="2410" w:type="dxa"/>
          </w:tcPr>
          <w:p w:rsidR="00CA6B68" w:rsidRPr="00807ACC" w:rsidRDefault="00CA6B68" w:rsidP="00D41E59">
            <w:pPr>
              <w:pStyle w:val="TableText"/>
            </w:pPr>
            <w:r w:rsidRPr="00807ACC">
              <w:t>Nelson Marlborough</w:t>
            </w:r>
          </w:p>
        </w:tc>
        <w:tc>
          <w:tcPr>
            <w:tcW w:w="2764" w:type="dxa"/>
          </w:tcPr>
          <w:p w:rsidR="00CA6B68" w:rsidRPr="00807ACC" w:rsidRDefault="00CA6B68" w:rsidP="00D41E59">
            <w:pPr>
              <w:pStyle w:val="TableText"/>
              <w:tabs>
                <w:tab w:val="decimal" w:pos="1502"/>
              </w:tabs>
            </w:pPr>
            <w:r w:rsidRPr="00807ACC">
              <w:t>4</w:t>
            </w:r>
          </w:p>
        </w:tc>
        <w:tc>
          <w:tcPr>
            <w:tcW w:w="2764" w:type="dxa"/>
          </w:tcPr>
          <w:p w:rsidR="00CA6B68" w:rsidRPr="00807ACC" w:rsidRDefault="00CA6B68" w:rsidP="00D41E59">
            <w:pPr>
              <w:pStyle w:val="TableText"/>
              <w:tabs>
                <w:tab w:val="decimal" w:pos="1502"/>
              </w:tabs>
            </w:pPr>
            <w:r w:rsidRPr="00807ACC">
              <w:t>201</w:t>
            </w:r>
          </w:p>
        </w:tc>
        <w:tc>
          <w:tcPr>
            <w:tcW w:w="1419" w:type="dxa"/>
          </w:tcPr>
          <w:p w:rsidR="00CA6B68" w:rsidRPr="00807ACC" w:rsidRDefault="00CA6B68" w:rsidP="00D41E59">
            <w:pPr>
              <w:pStyle w:val="TableText"/>
              <w:jc w:val="center"/>
            </w:pPr>
            <w:r w:rsidRPr="00807ACC">
              <w:t>2.0</w:t>
            </w:r>
          </w:p>
        </w:tc>
      </w:tr>
      <w:tr w:rsidR="00CA6B68" w:rsidRPr="00807ACC" w:rsidTr="00D41E59">
        <w:trPr>
          <w:cantSplit/>
        </w:trPr>
        <w:tc>
          <w:tcPr>
            <w:tcW w:w="2410" w:type="dxa"/>
          </w:tcPr>
          <w:p w:rsidR="00CA6B68" w:rsidRPr="00807ACC" w:rsidRDefault="00CA6B68" w:rsidP="00D41E59">
            <w:pPr>
              <w:pStyle w:val="TableText"/>
            </w:pPr>
            <w:r w:rsidRPr="00807ACC">
              <w:t>West Coast</w:t>
            </w:r>
          </w:p>
        </w:tc>
        <w:tc>
          <w:tcPr>
            <w:tcW w:w="2764" w:type="dxa"/>
          </w:tcPr>
          <w:p w:rsidR="00CA6B68" w:rsidRPr="00807ACC" w:rsidRDefault="00CA6B68" w:rsidP="00D41E59">
            <w:pPr>
              <w:pStyle w:val="TableText"/>
              <w:tabs>
                <w:tab w:val="decimal" w:pos="1502"/>
              </w:tabs>
            </w:pPr>
            <w:r w:rsidRPr="00807ACC">
              <w:t>1</w:t>
            </w:r>
          </w:p>
        </w:tc>
        <w:tc>
          <w:tcPr>
            <w:tcW w:w="2764" w:type="dxa"/>
          </w:tcPr>
          <w:p w:rsidR="00CA6B68" w:rsidRPr="00807ACC" w:rsidRDefault="00CA6B68" w:rsidP="00D41E59">
            <w:pPr>
              <w:pStyle w:val="TableText"/>
              <w:tabs>
                <w:tab w:val="decimal" w:pos="1502"/>
              </w:tabs>
            </w:pPr>
            <w:r w:rsidRPr="00807ACC">
              <w:t>42</w:t>
            </w:r>
          </w:p>
        </w:tc>
        <w:tc>
          <w:tcPr>
            <w:tcW w:w="1419" w:type="dxa"/>
          </w:tcPr>
          <w:p w:rsidR="00CA6B68" w:rsidRPr="00807ACC" w:rsidRDefault="00CA6B68" w:rsidP="00D41E59">
            <w:pPr>
              <w:pStyle w:val="TableText"/>
              <w:jc w:val="center"/>
            </w:pPr>
            <w:r w:rsidRPr="00807ACC">
              <w:t>2.4</w:t>
            </w:r>
          </w:p>
        </w:tc>
      </w:tr>
      <w:tr w:rsidR="00CA6B68" w:rsidRPr="00807ACC" w:rsidTr="00D41E59">
        <w:trPr>
          <w:cantSplit/>
        </w:trPr>
        <w:tc>
          <w:tcPr>
            <w:tcW w:w="2410" w:type="dxa"/>
          </w:tcPr>
          <w:p w:rsidR="00CA6B68" w:rsidRPr="00807ACC" w:rsidRDefault="00CA6B68" w:rsidP="00D41E59">
            <w:pPr>
              <w:pStyle w:val="TableText"/>
            </w:pPr>
            <w:r w:rsidRPr="00807ACC">
              <w:t>Canterbury</w:t>
            </w:r>
          </w:p>
        </w:tc>
        <w:tc>
          <w:tcPr>
            <w:tcW w:w="2764" w:type="dxa"/>
          </w:tcPr>
          <w:p w:rsidR="00CA6B68" w:rsidRPr="00807ACC" w:rsidRDefault="00CA6B68" w:rsidP="00D41E59">
            <w:pPr>
              <w:pStyle w:val="TableText"/>
              <w:tabs>
                <w:tab w:val="decimal" w:pos="1502"/>
              </w:tabs>
            </w:pPr>
            <w:r w:rsidRPr="00807ACC">
              <w:t>26</w:t>
            </w:r>
          </w:p>
        </w:tc>
        <w:tc>
          <w:tcPr>
            <w:tcW w:w="2764" w:type="dxa"/>
          </w:tcPr>
          <w:p w:rsidR="00CA6B68" w:rsidRPr="00807ACC" w:rsidRDefault="00CA6B68" w:rsidP="00D41E59">
            <w:pPr>
              <w:pStyle w:val="TableText"/>
              <w:tabs>
                <w:tab w:val="decimal" w:pos="1502"/>
              </w:tabs>
            </w:pPr>
            <w:r w:rsidRPr="00807ACC">
              <w:t>674</w:t>
            </w:r>
          </w:p>
        </w:tc>
        <w:tc>
          <w:tcPr>
            <w:tcW w:w="1419" w:type="dxa"/>
          </w:tcPr>
          <w:p w:rsidR="00CA6B68" w:rsidRPr="00807ACC" w:rsidRDefault="00CA6B68" w:rsidP="00D41E59">
            <w:pPr>
              <w:pStyle w:val="TableText"/>
              <w:jc w:val="center"/>
            </w:pPr>
            <w:r w:rsidRPr="00807ACC">
              <w:t>3.9</w:t>
            </w:r>
          </w:p>
        </w:tc>
      </w:tr>
      <w:tr w:rsidR="00CA6B68" w:rsidRPr="00807ACC" w:rsidTr="00D41E59">
        <w:trPr>
          <w:cantSplit/>
        </w:trPr>
        <w:tc>
          <w:tcPr>
            <w:tcW w:w="2410" w:type="dxa"/>
          </w:tcPr>
          <w:p w:rsidR="00CA6B68" w:rsidRPr="00807ACC" w:rsidRDefault="00CA6B68" w:rsidP="00D41E59">
            <w:pPr>
              <w:pStyle w:val="TableText"/>
            </w:pPr>
            <w:r w:rsidRPr="00807ACC">
              <w:t>South Canterbury</w:t>
            </w:r>
          </w:p>
        </w:tc>
        <w:tc>
          <w:tcPr>
            <w:tcW w:w="2764" w:type="dxa"/>
          </w:tcPr>
          <w:p w:rsidR="00CA6B68" w:rsidRPr="00807ACC" w:rsidRDefault="00CA6B68" w:rsidP="00D41E59">
            <w:pPr>
              <w:pStyle w:val="TableText"/>
              <w:tabs>
                <w:tab w:val="decimal" w:pos="1502"/>
              </w:tabs>
            </w:pPr>
            <w:r w:rsidRPr="00807ACC">
              <w:t>4</w:t>
            </w:r>
          </w:p>
        </w:tc>
        <w:tc>
          <w:tcPr>
            <w:tcW w:w="2764" w:type="dxa"/>
          </w:tcPr>
          <w:p w:rsidR="00CA6B68" w:rsidRPr="00807ACC" w:rsidRDefault="00CA6B68" w:rsidP="00D41E59">
            <w:pPr>
              <w:pStyle w:val="TableText"/>
              <w:tabs>
                <w:tab w:val="decimal" w:pos="1502"/>
              </w:tabs>
            </w:pPr>
            <w:r w:rsidRPr="00807ACC">
              <w:t>84</w:t>
            </w:r>
          </w:p>
        </w:tc>
        <w:tc>
          <w:tcPr>
            <w:tcW w:w="1419" w:type="dxa"/>
          </w:tcPr>
          <w:p w:rsidR="00CA6B68" w:rsidRPr="00807ACC" w:rsidRDefault="00CA6B68" w:rsidP="00D41E59">
            <w:pPr>
              <w:pStyle w:val="TableText"/>
              <w:jc w:val="center"/>
            </w:pPr>
            <w:r w:rsidRPr="00807ACC">
              <w:t>4.8</w:t>
            </w:r>
          </w:p>
        </w:tc>
      </w:tr>
      <w:tr w:rsidR="00CA6B68" w:rsidRPr="00807ACC" w:rsidTr="00D41E59">
        <w:trPr>
          <w:cantSplit/>
        </w:trPr>
        <w:tc>
          <w:tcPr>
            <w:tcW w:w="2410" w:type="dxa"/>
          </w:tcPr>
          <w:p w:rsidR="00CA6B68" w:rsidRPr="00807ACC" w:rsidRDefault="00CA6B68" w:rsidP="00D41E59">
            <w:pPr>
              <w:pStyle w:val="TableText"/>
            </w:pPr>
            <w:r w:rsidRPr="00807ACC">
              <w:t>Southern</w:t>
            </w:r>
          </w:p>
        </w:tc>
        <w:tc>
          <w:tcPr>
            <w:tcW w:w="2764" w:type="dxa"/>
          </w:tcPr>
          <w:p w:rsidR="00CA6B68" w:rsidRPr="00807ACC" w:rsidRDefault="00CA6B68" w:rsidP="00D41E59">
            <w:pPr>
              <w:pStyle w:val="TableText"/>
              <w:tabs>
                <w:tab w:val="decimal" w:pos="1502"/>
              </w:tabs>
            </w:pPr>
            <w:r w:rsidRPr="00807ACC">
              <w:t>23</w:t>
            </w:r>
          </w:p>
        </w:tc>
        <w:tc>
          <w:tcPr>
            <w:tcW w:w="2764" w:type="dxa"/>
          </w:tcPr>
          <w:p w:rsidR="00CA6B68" w:rsidRPr="00807ACC" w:rsidRDefault="00CA6B68" w:rsidP="00D41E59">
            <w:pPr>
              <w:pStyle w:val="TableText"/>
              <w:tabs>
                <w:tab w:val="decimal" w:pos="1502"/>
              </w:tabs>
            </w:pPr>
            <w:r w:rsidRPr="00807ACC">
              <w:t>420</w:t>
            </w:r>
          </w:p>
        </w:tc>
        <w:tc>
          <w:tcPr>
            <w:tcW w:w="1419" w:type="dxa"/>
          </w:tcPr>
          <w:p w:rsidR="00CA6B68" w:rsidRPr="00807ACC" w:rsidRDefault="00CA6B68" w:rsidP="00D41E59">
            <w:pPr>
              <w:pStyle w:val="TableText"/>
              <w:jc w:val="center"/>
            </w:pPr>
            <w:r w:rsidRPr="00807ACC">
              <w:t>5.5</w:t>
            </w:r>
          </w:p>
        </w:tc>
      </w:tr>
      <w:tr w:rsidR="00CA6B68" w:rsidRPr="00807ACC" w:rsidTr="00D41E59">
        <w:trPr>
          <w:cantSplit/>
        </w:trPr>
        <w:tc>
          <w:tcPr>
            <w:tcW w:w="2410" w:type="dxa"/>
            <w:tcBorders>
              <w:bottom w:val="single" w:sz="4" w:space="0" w:color="auto"/>
            </w:tcBorders>
          </w:tcPr>
          <w:p w:rsidR="00CA6B68" w:rsidRPr="00807ACC" w:rsidRDefault="00CA6B68" w:rsidP="00D41E59">
            <w:pPr>
              <w:pStyle w:val="TableText"/>
            </w:pPr>
            <w:r w:rsidRPr="00807ACC">
              <w:t>Unknown</w:t>
            </w:r>
          </w:p>
        </w:tc>
        <w:tc>
          <w:tcPr>
            <w:tcW w:w="2764" w:type="dxa"/>
            <w:tcBorders>
              <w:bottom w:val="single" w:sz="4" w:space="0" w:color="auto"/>
            </w:tcBorders>
          </w:tcPr>
          <w:p w:rsidR="00CA6B68" w:rsidRPr="00807ACC" w:rsidRDefault="00CA6B68" w:rsidP="00D41E59">
            <w:pPr>
              <w:pStyle w:val="TableText"/>
              <w:tabs>
                <w:tab w:val="decimal" w:pos="1502"/>
              </w:tabs>
            </w:pPr>
            <w:r w:rsidRPr="00807ACC">
              <w:t>0</w:t>
            </w:r>
          </w:p>
        </w:tc>
        <w:tc>
          <w:tcPr>
            <w:tcW w:w="2764" w:type="dxa"/>
            <w:tcBorders>
              <w:bottom w:val="single" w:sz="4" w:space="0" w:color="auto"/>
            </w:tcBorders>
          </w:tcPr>
          <w:p w:rsidR="00CA6B68" w:rsidRPr="00807ACC" w:rsidRDefault="00CA6B68" w:rsidP="00D41E59">
            <w:pPr>
              <w:pStyle w:val="TableText"/>
              <w:tabs>
                <w:tab w:val="decimal" w:pos="1502"/>
              </w:tabs>
            </w:pPr>
            <w:r w:rsidRPr="00807ACC">
              <w:t>15</w:t>
            </w:r>
          </w:p>
        </w:tc>
        <w:tc>
          <w:tcPr>
            <w:tcW w:w="1419" w:type="dxa"/>
            <w:tcBorders>
              <w:bottom w:val="single" w:sz="4" w:space="0" w:color="auto"/>
            </w:tcBorders>
          </w:tcPr>
          <w:p w:rsidR="00CA6B68" w:rsidRPr="00807ACC" w:rsidRDefault="00D41E59" w:rsidP="00D41E59">
            <w:pPr>
              <w:pStyle w:val="TableText"/>
              <w:jc w:val="center"/>
            </w:pPr>
            <w:r w:rsidRPr="00807ACC">
              <w:t>–</w:t>
            </w:r>
          </w:p>
        </w:tc>
      </w:tr>
      <w:tr w:rsidR="00CA6B68" w:rsidRPr="00807ACC" w:rsidTr="00D41E59">
        <w:trPr>
          <w:cantSplit/>
        </w:trPr>
        <w:tc>
          <w:tcPr>
            <w:tcW w:w="2410" w:type="dxa"/>
            <w:tcBorders>
              <w:top w:val="single" w:sz="4" w:space="0" w:color="auto"/>
              <w:bottom w:val="single" w:sz="4" w:space="0" w:color="auto"/>
            </w:tcBorders>
          </w:tcPr>
          <w:p w:rsidR="00CA6B68" w:rsidRPr="00807ACC" w:rsidRDefault="00CA6B68" w:rsidP="00D41E59">
            <w:pPr>
              <w:pStyle w:val="TableText"/>
              <w:rPr>
                <w:b/>
              </w:rPr>
            </w:pPr>
            <w:r w:rsidRPr="00807ACC">
              <w:rPr>
                <w:b/>
              </w:rPr>
              <w:t>New Zealand</w:t>
            </w:r>
          </w:p>
        </w:tc>
        <w:tc>
          <w:tcPr>
            <w:tcW w:w="2764" w:type="dxa"/>
            <w:tcBorders>
              <w:top w:val="single" w:sz="4" w:space="0" w:color="auto"/>
              <w:bottom w:val="single" w:sz="4" w:space="0" w:color="auto"/>
            </w:tcBorders>
          </w:tcPr>
          <w:p w:rsidR="00CA6B68" w:rsidRPr="00807ACC" w:rsidRDefault="00CA6B68" w:rsidP="00D41E59">
            <w:pPr>
              <w:pStyle w:val="TableText"/>
              <w:tabs>
                <w:tab w:val="decimal" w:pos="1502"/>
              </w:tabs>
              <w:rPr>
                <w:b/>
                <w:bCs/>
              </w:rPr>
            </w:pPr>
            <w:r w:rsidRPr="00807ACC">
              <w:rPr>
                <w:b/>
                <w:bCs/>
              </w:rPr>
              <w:t>318</w:t>
            </w:r>
          </w:p>
        </w:tc>
        <w:tc>
          <w:tcPr>
            <w:tcW w:w="2764" w:type="dxa"/>
            <w:tcBorders>
              <w:top w:val="single" w:sz="4" w:space="0" w:color="auto"/>
              <w:bottom w:val="single" w:sz="4" w:space="0" w:color="auto"/>
            </w:tcBorders>
          </w:tcPr>
          <w:p w:rsidR="00CA6B68" w:rsidRPr="00807ACC" w:rsidRDefault="00CA6B68" w:rsidP="00D41E59">
            <w:pPr>
              <w:pStyle w:val="TableText"/>
              <w:tabs>
                <w:tab w:val="decimal" w:pos="1502"/>
              </w:tabs>
              <w:rPr>
                <w:b/>
                <w:bCs/>
              </w:rPr>
            </w:pPr>
            <w:r w:rsidRPr="00807ACC">
              <w:rPr>
                <w:b/>
                <w:bCs/>
              </w:rPr>
              <w:t>7,331</w:t>
            </w:r>
          </w:p>
        </w:tc>
        <w:tc>
          <w:tcPr>
            <w:tcW w:w="1419" w:type="dxa"/>
            <w:tcBorders>
              <w:top w:val="single" w:sz="4" w:space="0" w:color="auto"/>
              <w:bottom w:val="single" w:sz="4" w:space="0" w:color="auto"/>
            </w:tcBorders>
          </w:tcPr>
          <w:p w:rsidR="00CA6B68" w:rsidRPr="00807ACC" w:rsidRDefault="00CA6B68" w:rsidP="00D41E59">
            <w:pPr>
              <w:pStyle w:val="TableText"/>
              <w:jc w:val="center"/>
              <w:rPr>
                <w:b/>
                <w:bCs/>
              </w:rPr>
            </w:pPr>
            <w:r w:rsidRPr="00807ACC">
              <w:rPr>
                <w:b/>
                <w:bCs/>
              </w:rPr>
              <w:t>4.3</w:t>
            </w:r>
          </w:p>
        </w:tc>
      </w:tr>
    </w:tbl>
    <w:p w:rsidR="00D41E59" w:rsidRPr="00807ACC" w:rsidRDefault="00D41E59" w:rsidP="00D41E59"/>
    <w:p w:rsidR="00D41E59" w:rsidRPr="00807ACC" w:rsidRDefault="00D41E59" w:rsidP="00D41E59">
      <w:pPr>
        <w:rPr>
          <w:lang w:eastAsia="en-US"/>
        </w:rPr>
      </w:pPr>
    </w:p>
    <w:p w:rsidR="00E86851" w:rsidRPr="00807ACC" w:rsidRDefault="00E86851" w:rsidP="006D1D36">
      <w:pPr>
        <w:pStyle w:val="Table"/>
      </w:pPr>
      <w:bookmarkStart w:id="294" w:name="_Toc397424561"/>
      <w:bookmarkStart w:id="295" w:name="_Toc428901249"/>
      <w:r w:rsidRPr="00807ACC">
        <w:lastRenderedPageBreak/>
        <w:t xml:space="preserve">Table </w:t>
      </w:r>
      <w:r w:rsidR="00C16AF8">
        <w:fldChar w:fldCharType="begin"/>
      </w:r>
      <w:r w:rsidR="00C16AF8">
        <w:instrText xml:space="preserve"> SEQ Table \* ARABIC </w:instrText>
      </w:r>
      <w:r w:rsidR="00C16AF8">
        <w:fldChar w:fldCharType="separate"/>
      </w:r>
      <w:r w:rsidR="001D4BF9">
        <w:rPr>
          <w:noProof/>
        </w:rPr>
        <w:t>18</w:t>
      </w:r>
      <w:r w:rsidR="00C16AF8">
        <w:rPr>
          <w:noProof/>
        </w:rPr>
        <w:fldChar w:fldCharType="end"/>
      </w:r>
      <w:r w:rsidRPr="00807ACC">
        <w:t xml:space="preserve">: Number and percentage of </w:t>
      </w:r>
      <w:r w:rsidR="00DB498A" w:rsidRPr="00807ACC">
        <w:t>standard primiparae</w:t>
      </w:r>
      <w:r w:rsidRPr="00807ACC">
        <w:t xml:space="preserve"> giving birth vaginally sustaining a third- or fourth-degree tear and not undergoing episiotomy, by facility of birth (secondary and tertiary facilities)</w:t>
      </w:r>
      <w:r w:rsidR="00C37E58" w:rsidRPr="00807ACC">
        <w:t>, 2013</w:t>
      </w:r>
      <w:bookmarkEnd w:id="292"/>
      <w:bookmarkEnd w:id="293"/>
      <w:bookmarkEnd w:id="294"/>
      <w:bookmarkEnd w:id="295"/>
    </w:p>
    <w:tbl>
      <w:tblPr>
        <w:tblW w:w="0" w:type="auto"/>
        <w:tblInd w:w="57" w:type="dxa"/>
        <w:tblBorders>
          <w:top w:val="single" w:sz="4" w:space="0" w:color="auto"/>
          <w:bottom w:val="single" w:sz="4" w:space="0" w:color="auto"/>
        </w:tblBorders>
        <w:tblLayout w:type="fixed"/>
        <w:tblCellMar>
          <w:left w:w="57" w:type="dxa"/>
          <w:right w:w="57" w:type="dxa"/>
        </w:tblCellMar>
        <w:tblLook w:val="0660" w:firstRow="1" w:lastRow="1" w:firstColumn="0" w:lastColumn="0" w:noHBand="1" w:noVBand="1"/>
      </w:tblPr>
      <w:tblGrid>
        <w:gridCol w:w="3261"/>
        <w:gridCol w:w="2551"/>
        <w:gridCol w:w="2552"/>
        <w:gridCol w:w="992"/>
      </w:tblGrid>
      <w:tr w:rsidR="0063655F" w:rsidRPr="00807ACC" w:rsidTr="00796BAB">
        <w:trPr>
          <w:cantSplit/>
        </w:trPr>
        <w:tc>
          <w:tcPr>
            <w:tcW w:w="3261" w:type="dxa"/>
            <w:tcBorders>
              <w:top w:val="single" w:sz="4" w:space="0" w:color="auto"/>
              <w:bottom w:val="single" w:sz="4" w:space="0" w:color="auto"/>
            </w:tcBorders>
          </w:tcPr>
          <w:p w:rsidR="0063655F" w:rsidRPr="00807ACC" w:rsidRDefault="0063655F" w:rsidP="00D41E59">
            <w:pPr>
              <w:pStyle w:val="TableText"/>
              <w:keepNext/>
              <w:rPr>
                <w:b/>
              </w:rPr>
            </w:pPr>
            <w:r w:rsidRPr="00807ACC">
              <w:rPr>
                <w:b/>
              </w:rPr>
              <w:t>Place of birth</w:t>
            </w:r>
          </w:p>
        </w:tc>
        <w:tc>
          <w:tcPr>
            <w:tcW w:w="2551" w:type="dxa"/>
            <w:tcBorders>
              <w:top w:val="single" w:sz="4" w:space="0" w:color="auto"/>
              <w:bottom w:val="single" w:sz="4" w:space="0" w:color="auto"/>
            </w:tcBorders>
          </w:tcPr>
          <w:p w:rsidR="0063655F" w:rsidRPr="00807ACC" w:rsidRDefault="0063655F" w:rsidP="00796BAB">
            <w:pPr>
              <w:pStyle w:val="TableText"/>
              <w:keepNext/>
              <w:jc w:val="center"/>
              <w:rPr>
                <w:b/>
              </w:rPr>
            </w:pPr>
            <w:r w:rsidRPr="00807ACC">
              <w:rPr>
                <w:b/>
              </w:rPr>
              <w:t>3rd- or 4th</w:t>
            </w:r>
            <w:r w:rsidR="005F43FB" w:rsidRPr="00807ACC">
              <w:rPr>
                <w:b/>
              </w:rPr>
              <w:t>-</w:t>
            </w:r>
            <w:r w:rsidRPr="00807ACC">
              <w:rPr>
                <w:b/>
              </w:rPr>
              <w:t>degree tear without episiotomy</w:t>
            </w:r>
          </w:p>
        </w:tc>
        <w:tc>
          <w:tcPr>
            <w:tcW w:w="2552" w:type="dxa"/>
            <w:tcBorders>
              <w:top w:val="single" w:sz="4" w:space="0" w:color="auto"/>
              <w:bottom w:val="single" w:sz="4" w:space="0" w:color="auto"/>
            </w:tcBorders>
          </w:tcPr>
          <w:p w:rsidR="0063655F" w:rsidRPr="00807ACC" w:rsidRDefault="0063655F" w:rsidP="00796BAB">
            <w:pPr>
              <w:pStyle w:val="TableText"/>
              <w:keepNext/>
              <w:jc w:val="center"/>
              <w:rPr>
                <w:b/>
              </w:rPr>
            </w:pPr>
            <w:r w:rsidRPr="00807ACC">
              <w:rPr>
                <w:b/>
              </w:rPr>
              <w:t>Standard primiparae giving birth vaginally</w:t>
            </w:r>
          </w:p>
        </w:tc>
        <w:tc>
          <w:tcPr>
            <w:tcW w:w="992" w:type="dxa"/>
            <w:tcBorders>
              <w:top w:val="single" w:sz="4" w:space="0" w:color="auto"/>
              <w:bottom w:val="single" w:sz="4" w:space="0" w:color="auto"/>
            </w:tcBorders>
          </w:tcPr>
          <w:p w:rsidR="0063655F" w:rsidRPr="00807ACC" w:rsidRDefault="0063655F" w:rsidP="00D41E59">
            <w:pPr>
              <w:pStyle w:val="TableText"/>
              <w:keepNext/>
              <w:jc w:val="center"/>
              <w:rPr>
                <w:b/>
              </w:rPr>
            </w:pPr>
            <w:r w:rsidRPr="00807ACC">
              <w:rPr>
                <w:b/>
              </w:rPr>
              <w:t>Rate (%)</w:t>
            </w:r>
          </w:p>
        </w:tc>
      </w:tr>
      <w:tr w:rsidR="00215354" w:rsidRPr="00807ACC" w:rsidTr="00796BAB">
        <w:trPr>
          <w:cantSplit/>
        </w:trPr>
        <w:tc>
          <w:tcPr>
            <w:tcW w:w="3261" w:type="dxa"/>
            <w:tcBorders>
              <w:top w:val="single" w:sz="4" w:space="0" w:color="auto"/>
              <w:bottom w:val="single" w:sz="4" w:space="0" w:color="A6A6A6" w:themeColor="background1" w:themeShade="A6"/>
            </w:tcBorders>
          </w:tcPr>
          <w:p w:rsidR="00215354" w:rsidRPr="00807ACC" w:rsidRDefault="00215354" w:rsidP="00D41E59">
            <w:pPr>
              <w:pStyle w:val="TableText"/>
              <w:keepNext/>
            </w:pPr>
            <w:proofErr w:type="spellStart"/>
            <w:r w:rsidRPr="00807ACC">
              <w:t>Whangarei</w:t>
            </w:r>
            <w:proofErr w:type="spellEnd"/>
          </w:p>
        </w:tc>
        <w:tc>
          <w:tcPr>
            <w:tcW w:w="2551" w:type="dxa"/>
            <w:tcBorders>
              <w:top w:val="single" w:sz="4" w:space="0" w:color="auto"/>
              <w:bottom w:val="single" w:sz="4" w:space="0" w:color="A6A6A6" w:themeColor="background1" w:themeShade="A6"/>
            </w:tcBorders>
          </w:tcPr>
          <w:p w:rsidR="00215354" w:rsidRPr="00807ACC" w:rsidRDefault="00215354" w:rsidP="00796BAB">
            <w:pPr>
              <w:pStyle w:val="TableText"/>
              <w:keepNext/>
              <w:tabs>
                <w:tab w:val="decimal" w:pos="1360"/>
              </w:tabs>
              <w:rPr>
                <w:lang w:eastAsia="en-NZ"/>
              </w:rPr>
            </w:pPr>
            <w:r w:rsidRPr="00807ACC">
              <w:t>8</w:t>
            </w:r>
          </w:p>
        </w:tc>
        <w:tc>
          <w:tcPr>
            <w:tcW w:w="2552" w:type="dxa"/>
            <w:tcBorders>
              <w:top w:val="single" w:sz="4" w:space="0" w:color="auto"/>
              <w:bottom w:val="single" w:sz="4" w:space="0" w:color="A6A6A6" w:themeColor="background1" w:themeShade="A6"/>
            </w:tcBorders>
          </w:tcPr>
          <w:p w:rsidR="00215354" w:rsidRPr="00807ACC" w:rsidRDefault="00215354" w:rsidP="00796BAB">
            <w:pPr>
              <w:pStyle w:val="TableText"/>
              <w:keepNext/>
              <w:tabs>
                <w:tab w:val="decimal" w:pos="1360"/>
              </w:tabs>
            </w:pPr>
            <w:r w:rsidRPr="00807ACC">
              <w:t>179</w:t>
            </w:r>
          </w:p>
        </w:tc>
        <w:tc>
          <w:tcPr>
            <w:tcW w:w="992" w:type="dxa"/>
            <w:tcBorders>
              <w:top w:val="single" w:sz="4" w:space="0" w:color="auto"/>
              <w:bottom w:val="single" w:sz="4" w:space="0" w:color="A6A6A6" w:themeColor="background1" w:themeShade="A6"/>
            </w:tcBorders>
          </w:tcPr>
          <w:p w:rsidR="00215354" w:rsidRPr="00807ACC" w:rsidRDefault="00215354" w:rsidP="00D41E59">
            <w:pPr>
              <w:pStyle w:val="TableText"/>
              <w:keepNext/>
              <w:jc w:val="center"/>
            </w:pPr>
            <w:r w:rsidRPr="00807ACC">
              <w:t>4.5</w:t>
            </w:r>
          </w:p>
        </w:tc>
      </w:tr>
      <w:tr w:rsidR="00215354" w:rsidRPr="00807ACC" w:rsidTr="00796BAB">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pPr>
            <w:r w:rsidRPr="00807ACC">
              <w:t>North Shore</w:t>
            </w:r>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keepNext/>
              <w:tabs>
                <w:tab w:val="decimal" w:pos="1360"/>
              </w:tabs>
            </w:pPr>
            <w:r w:rsidRPr="00807ACC">
              <w:t>25</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keepNext/>
              <w:tabs>
                <w:tab w:val="decimal" w:pos="1360"/>
              </w:tabs>
            </w:pPr>
            <w:r w:rsidRPr="00807ACC">
              <w:t>494</w:t>
            </w:r>
          </w:p>
        </w:tc>
        <w:tc>
          <w:tcPr>
            <w:tcW w:w="99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jc w:val="center"/>
            </w:pPr>
            <w:r w:rsidRPr="00807ACC">
              <w:t>5.1</w:t>
            </w:r>
          </w:p>
        </w:tc>
      </w:tr>
      <w:tr w:rsidR="00215354" w:rsidRPr="00807ACC" w:rsidTr="00796BAB">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pPr>
            <w:r w:rsidRPr="00807ACC">
              <w:t>Waitakere</w:t>
            </w:r>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keepNext/>
              <w:tabs>
                <w:tab w:val="decimal" w:pos="1360"/>
              </w:tabs>
            </w:pPr>
            <w:r w:rsidRPr="00807ACC">
              <w:t>16</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keepNext/>
              <w:tabs>
                <w:tab w:val="decimal" w:pos="1360"/>
              </w:tabs>
            </w:pPr>
            <w:r w:rsidRPr="00807ACC">
              <w:t>444</w:t>
            </w:r>
          </w:p>
        </w:tc>
        <w:tc>
          <w:tcPr>
            <w:tcW w:w="99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jc w:val="center"/>
            </w:pPr>
            <w:r w:rsidRPr="00807ACC">
              <w:t>3.6</w:t>
            </w:r>
          </w:p>
        </w:tc>
      </w:tr>
      <w:tr w:rsidR="00215354" w:rsidRPr="00807ACC" w:rsidTr="00796BAB">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pPr>
            <w:r w:rsidRPr="00807ACC">
              <w:t>Auckland City</w:t>
            </w:r>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keepNext/>
              <w:tabs>
                <w:tab w:val="decimal" w:pos="1360"/>
              </w:tabs>
            </w:pPr>
            <w:r w:rsidRPr="00807ACC">
              <w:t>25</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keepNext/>
              <w:tabs>
                <w:tab w:val="decimal" w:pos="1360"/>
              </w:tabs>
            </w:pPr>
            <w:r w:rsidRPr="00807ACC">
              <w:t>936</w:t>
            </w:r>
          </w:p>
        </w:tc>
        <w:tc>
          <w:tcPr>
            <w:tcW w:w="99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jc w:val="center"/>
            </w:pPr>
            <w:r w:rsidRPr="00807ACC">
              <w:t>2.7</w:t>
            </w:r>
          </w:p>
        </w:tc>
      </w:tr>
      <w:tr w:rsidR="00215354" w:rsidRPr="00807ACC" w:rsidTr="00796BAB">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pPr>
            <w:r w:rsidRPr="00807ACC">
              <w:t>Middlemore</w:t>
            </w:r>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keepNext/>
              <w:tabs>
                <w:tab w:val="decimal" w:pos="1360"/>
              </w:tabs>
            </w:pPr>
            <w:r w:rsidRPr="00807ACC">
              <w:t>37</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keepNext/>
              <w:tabs>
                <w:tab w:val="decimal" w:pos="1360"/>
              </w:tabs>
            </w:pPr>
            <w:r w:rsidRPr="00807ACC">
              <w:t>680</w:t>
            </w:r>
          </w:p>
        </w:tc>
        <w:tc>
          <w:tcPr>
            <w:tcW w:w="99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jc w:val="center"/>
            </w:pPr>
            <w:r w:rsidRPr="00807ACC">
              <w:t>5.4</w:t>
            </w:r>
          </w:p>
        </w:tc>
      </w:tr>
      <w:tr w:rsidR="00215354" w:rsidRPr="00807ACC" w:rsidTr="00796BAB">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pPr>
            <w:r w:rsidRPr="00807ACC">
              <w:t>Waikato</w:t>
            </w:r>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keepNext/>
              <w:tabs>
                <w:tab w:val="decimal" w:pos="1360"/>
              </w:tabs>
            </w:pPr>
            <w:r w:rsidRPr="00807ACC">
              <w:t>25</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keepNext/>
              <w:tabs>
                <w:tab w:val="decimal" w:pos="1360"/>
              </w:tabs>
            </w:pPr>
            <w:r w:rsidRPr="00807ACC">
              <w:t>381</w:t>
            </w:r>
          </w:p>
        </w:tc>
        <w:tc>
          <w:tcPr>
            <w:tcW w:w="99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jc w:val="center"/>
            </w:pPr>
            <w:r w:rsidRPr="00807ACC">
              <w:t>6.6</w:t>
            </w:r>
          </w:p>
        </w:tc>
      </w:tr>
      <w:tr w:rsidR="00215354" w:rsidRPr="00807ACC" w:rsidTr="00796BAB">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pPr>
            <w:proofErr w:type="spellStart"/>
            <w:r w:rsidRPr="00807ACC">
              <w:t>Rotorua</w:t>
            </w:r>
            <w:proofErr w:type="spellEnd"/>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keepNext/>
              <w:tabs>
                <w:tab w:val="decimal" w:pos="1360"/>
              </w:tabs>
            </w:pPr>
            <w:r w:rsidRPr="00807ACC">
              <w:t>5</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keepNext/>
              <w:tabs>
                <w:tab w:val="decimal" w:pos="1360"/>
              </w:tabs>
            </w:pPr>
            <w:r w:rsidRPr="00807ACC">
              <w:t>131</w:t>
            </w:r>
          </w:p>
        </w:tc>
        <w:tc>
          <w:tcPr>
            <w:tcW w:w="99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jc w:val="center"/>
            </w:pPr>
            <w:r w:rsidRPr="00807ACC">
              <w:t>3.8</w:t>
            </w:r>
          </w:p>
        </w:tc>
      </w:tr>
      <w:tr w:rsidR="00215354" w:rsidRPr="00807ACC" w:rsidTr="00796BAB">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pPr>
            <w:r w:rsidRPr="00807ACC">
              <w:t>Tauranga</w:t>
            </w:r>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keepNext/>
              <w:tabs>
                <w:tab w:val="decimal" w:pos="1360"/>
              </w:tabs>
            </w:pPr>
            <w:r w:rsidRPr="00807ACC">
              <w:t>17</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keepNext/>
              <w:tabs>
                <w:tab w:val="decimal" w:pos="1360"/>
              </w:tabs>
            </w:pPr>
            <w:r w:rsidRPr="00807ACC">
              <w:t>261</w:t>
            </w:r>
          </w:p>
        </w:tc>
        <w:tc>
          <w:tcPr>
            <w:tcW w:w="99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jc w:val="center"/>
            </w:pPr>
            <w:r w:rsidRPr="00807ACC">
              <w:t>6.5</w:t>
            </w:r>
          </w:p>
        </w:tc>
      </w:tr>
      <w:tr w:rsidR="00215354" w:rsidRPr="00807ACC" w:rsidTr="00796BAB">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pPr>
            <w:proofErr w:type="spellStart"/>
            <w:r w:rsidRPr="00807ACC">
              <w:t>Whakatane</w:t>
            </w:r>
            <w:proofErr w:type="spellEnd"/>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keepNext/>
              <w:tabs>
                <w:tab w:val="decimal" w:pos="1360"/>
              </w:tabs>
            </w:pPr>
            <w:r w:rsidRPr="00807ACC">
              <w:t>0</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keepNext/>
              <w:tabs>
                <w:tab w:val="decimal" w:pos="1360"/>
              </w:tabs>
            </w:pPr>
            <w:r w:rsidRPr="00807ACC">
              <w:t>59</w:t>
            </w:r>
          </w:p>
        </w:tc>
        <w:tc>
          <w:tcPr>
            <w:tcW w:w="992" w:type="dxa"/>
            <w:tcBorders>
              <w:top w:val="single" w:sz="4" w:space="0" w:color="A6A6A6" w:themeColor="background1" w:themeShade="A6"/>
              <w:bottom w:val="single" w:sz="4" w:space="0" w:color="A6A6A6" w:themeColor="background1" w:themeShade="A6"/>
            </w:tcBorders>
          </w:tcPr>
          <w:p w:rsidR="00215354" w:rsidRPr="00807ACC" w:rsidRDefault="00D41E59" w:rsidP="00D41E59">
            <w:pPr>
              <w:pStyle w:val="TableText"/>
              <w:keepNext/>
              <w:jc w:val="center"/>
            </w:pPr>
            <w:r w:rsidRPr="00807ACC">
              <w:t>–</w:t>
            </w:r>
          </w:p>
        </w:tc>
      </w:tr>
      <w:tr w:rsidR="00215354" w:rsidRPr="00807ACC" w:rsidTr="00796BAB">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pPr>
            <w:proofErr w:type="spellStart"/>
            <w:r w:rsidRPr="00807ACC">
              <w:t>Gisborne</w:t>
            </w:r>
            <w:proofErr w:type="spellEnd"/>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keepNext/>
              <w:tabs>
                <w:tab w:val="decimal" w:pos="1360"/>
              </w:tabs>
            </w:pPr>
            <w:r w:rsidRPr="00807ACC">
              <w:t>5</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keepNext/>
              <w:tabs>
                <w:tab w:val="decimal" w:pos="1360"/>
              </w:tabs>
            </w:pPr>
            <w:r w:rsidRPr="00807ACC">
              <w:t>85</w:t>
            </w:r>
          </w:p>
        </w:tc>
        <w:tc>
          <w:tcPr>
            <w:tcW w:w="99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keepNext/>
              <w:jc w:val="center"/>
            </w:pPr>
            <w:r w:rsidRPr="00807ACC">
              <w:t>5.9</w:t>
            </w:r>
          </w:p>
        </w:tc>
      </w:tr>
      <w:tr w:rsidR="00215354" w:rsidRPr="00807ACC" w:rsidTr="00796BAB">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pPr>
            <w:r w:rsidRPr="00807ACC">
              <w:t>Hawke</w:t>
            </w:r>
            <w:r w:rsidR="000F3E15" w:rsidRPr="00807ACC">
              <w:t>’</w:t>
            </w:r>
            <w:r w:rsidRPr="00807ACC">
              <w:t>s Bay</w:t>
            </w:r>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tabs>
                <w:tab w:val="decimal" w:pos="1360"/>
              </w:tabs>
            </w:pPr>
            <w:r w:rsidRPr="00807ACC">
              <w:t>7</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tabs>
                <w:tab w:val="decimal" w:pos="1360"/>
              </w:tabs>
            </w:pPr>
            <w:r w:rsidRPr="00807ACC">
              <w:t>189</w:t>
            </w:r>
          </w:p>
        </w:tc>
        <w:tc>
          <w:tcPr>
            <w:tcW w:w="99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jc w:val="center"/>
            </w:pPr>
            <w:r w:rsidRPr="00807ACC">
              <w:t>3.7</w:t>
            </w:r>
          </w:p>
        </w:tc>
      </w:tr>
      <w:tr w:rsidR="00215354" w:rsidRPr="00807ACC" w:rsidTr="00796BAB">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pPr>
            <w:r w:rsidRPr="00807ACC">
              <w:t>Taranaki Base</w:t>
            </w:r>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tabs>
                <w:tab w:val="decimal" w:pos="1360"/>
              </w:tabs>
            </w:pPr>
            <w:r w:rsidRPr="00807ACC">
              <w:t>7</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tabs>
                <w:tab w:val="decimal" w:pos="1360"/>
              </w:tabs>
            </w:pPr>
            <w:r w:rsidRPr="00807ACC">
              <w:t>169</w:t>
            </w:r>
          </w:p>
        </w:tc>
        <w:tc>
          <w:tcPr>
            <w:tcW w:w="99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jc w:val="center"/>
            </w:pPr>
            <w:r w:rsidRPr="00807ACC">
              <w:t>4.1</w:t>
            </w:r>
          </w:p>
        </w:tc>
      </w:tr>
      <w:tr w:rsidR="00215354" w:rsidRPr="00807ACC" w:rsidTr="00796BAB">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pPr>
            <w:proofErr w:type="spellStart"/>
            <w:r w:rsidRPr="00807ACC">
              <w:t>Palmerston</w:t>
            </w:r>
            <w:proofErr w:type="spellEnd"/>
            <w:r w:rsidRPr="00807ACC">
              <w:t xml:space="preserve"> North</w:t>
            </w:r>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tabs>
                <w:tab w:val="decimal" w:pos="1360"/>
              </w:tabs>
            </w:pPr>
            <w:r w:rsidRPr="00807ACC">
              <w:t>6</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tabs>
                <w:tab w:val="decimal" w:pos="1360"/>
              </w:tabs>
            </w:pPr>
            <w:r w:rsidRPr="00807ACC">
              <w:t>224</w:t>
            </w:r>
          </w:p>
        </w:tc>
        <w:tc>
          <w:tcPr>
            <w:tcW w:w="99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jc w:val="center"/>
            </w:pPr>
            <w:r w:rsidRPr="00807ACC">
              <w:t>2.7</w:t>
            </w:r>
          </w:p>
        </w:tc>
      </w:tr>
      <w:tr w:rsidR="00215354" w:rsidRPr="00807ACC" w:rsidTr="00796BAB">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pPr>
            <w:r w:rsidRPr="00807ACC">
              <w:t>Whanganui</w:t>
            </w:r>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tabs>
                <w:tab w:val="decimal" w:pos="1360"/>
              </w:tabs>
            </w:pPr>
            <w:r w:rsidRPr="00807ACC">
              <w:t>1</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tabs>
                <w:tab w:val="decimal" w:pos="1360"/>
              </w:tabs>
            </w:pPr>
            <w:r w:rsidRPr="00807ACC">
              <w:t>100</w:t>
            </w:r>
          </w:p>
        </w:tc>
        <w:tc>
          <w:tcPr>
            <w:tcW w:w="99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jc w:val="center"/>
            </w:pPr>
            <w:r w:rsidRPr="00807ACC">
              <w:t>1.0</w:t>
            </w:r>
          </w:p>
        </w:tc>
      </w:tr>
      <w:tr w:rsidR="00215354" w:rsidRPr="00807ACC" w:rsidTr="00796BAB">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pPr>
            <w:r w:rsidRPr="00807ACC">
              <w:t>Wellington</w:t>
            </w:r>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tabs>
                <w:tab w:val="decimal" w:pos="1360"/>
              </w:tabs>
            </w:pPr>
            <w:r w:rsidRPr="00807ACC">
              <w:t>16</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tabs>
                <w:tab w:val="decimal" w:pos="1360"/>
              </w:tabs>
            </w:pPr>
            <w:r w:rsidRPr="00807ACC">
              <w:t>394</w:t>
            </w:r>
          </w:p>
        </w:tc>
        <w:tc>
          <w:tcPr>
            <w:tcW w:w="99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jc w:val="center"/>
            </w:pPr>
            <w:r w:rsidRPr="00807ACC">
              <w:t>4.1</w:t>
            </w:r>
          </w:p>
        </w:tc>
      </w:tr>
      <w:tr w:rsidR="00215354" w:rsidRPr="00807ACC" w:rsidTr="00796BAB">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pPr>
            <w:r w:rsidRPr="00807ACC">
              <w:t>Hutt</w:t>
            </w:r>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tabs>
                <w:tab w:val="decimal" w:pos="1360"/>
              </w:tabs>
            </w:pPr>
            <w:r w:rsidRPr="00807ACC">
              <w:t>10</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tabs>
                <w:tab w:val="decimal" w:pos="1360"/>
              </w:tabs>
            </w:pPr>
            <w:r w:rsidRPr="00807ACC">
              <w:t>225</w:t>
            </w:r>
          </w:p>
        </w:tc>
        <w:tc>
          <w:tcPr>
            <w:tcW w:w="99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jc w:val="center"/>
            </w:pPr>
            <w:r w:rsidRPr="00807ACC">
              <w:t>4.4</w:t>
            </w:r>
          </w:p>
        </w:tc>
      </w:tr>
      <w:tr w:rsidR="00215354" w:rsidRPr="00807ACC" w:rsidTr="00796BAB">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pPr>
            <w:r w:rsidRPr="00807ACC">
              <w:t>Wairarapa</w:t>
            </w:r>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tabs>
                <w:tab w:val="decimal" w:pos="1360"/>
              </w:tabs>
            </w:pPr>
            <w:r w:rsidRPr="00807ACC">
              <w:t>1</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tabs>
                <w:tab w:val="decimal" w:pos="1360"/>
              </w:tabs>
            </w:pPr>
            <w:r w:rsidRPr="00807ACC">
              <w:t>49</w:t>
            </w:r>
          </w:p>
        </w:tc>
        <w:tc>
          <w:tcPr>
            <w:tcW w:w="99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jc w:val="center"/>
            </w:pPr>
            <w:r w:rsidRPr="00807ACC">
              <w:t>2.0</w:t>
            </w:r>
          </w:p>
        </w:tc>
      </w:tr>
      <w:tr w:rsidR="00215354" w:rsidRPr="00807ACC" w:rsidTr="00796BAB">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pPr>
            <w:r w:rsidRPr="00807ACC">
              <w:t>Wairau</w:t>
            </w:r>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tabs>
                <w:tab w:val="decimal" w:pos="1360"/>
              </w:tabs>
            </w:pPr>
            <w:r w:rsidRPr="00807ACC">
              <w:t>3</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tabs>
                <w:tab w:val="decimal" w:pos="1360"/>
              </w:tabs>
            </w:pPr>
            <w:r w:rsidRPr="00807ACC">
              <w:t>57</w:t>
            </w:r>
          </w:p>
        </w:tc>
        <w:tc>
          <w:tcPr>
            <w:tcW w:w="99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jc w:val="center"/>
            </w:pPr>
            <w:r w:rsidRPr="00807ACC">
              <w:t>5.3</w:t>
            </w:r>
          </w:p>
        </w:tc>
      </w:tr>
      <w:tr w:rsidR="00215354" w:rsidRPr="00807ACC" w:rsidTr="00796BAB">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pPr>
            <w:r w:rsidRPr="00807ACC">
              <w:t>Nelson</w:t>
            </w:r>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tabs>
                <w:tab w:val="decimal" w:pos="1360"/>
              </w:tabs>
            </w:pPr>
            <w:r w:rsidRPr="00807ACC">
              <w:t>1</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tabs>
                <w:tab w:val="decimal" w:pos="1360"/>
              </w:tabs>
            </w:pPr>
            <w:r w:rsidRPr="00807ACC">
              <w:t>127</w:t>
            </w:r>
          </w:p>
        </w:tc>
        <w:tc>
          <w:tcPr>
            <w:tcW w:w="99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jc w:val="center"/>
            </w:pPr>
            <w:r w:rsidRPr="00807ACC">
              <w:t>0.8</w:t>
            </w:r>
          </w:p>
        </w:tc>
      </w:tr>
      <w:tr w:rsidR="00215354" w:rsidRPr="00807ACC" w:rsidTr="00796BAB">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pPr>
            <w:r w:rsidRPr="00807ACC">
              <w:t>Grey Base</w:t>
            </w:r>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tabs>
                <w:tab w:val="decimal" w:pos="1360"/>
              </w:tabs>
            </w:pPr>
            <w:r w:rsidRPr="00807ACC">
              <w:t>1</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tabs>
                <w:tab w:val="decimal" w:pos="1360"/>
              </w:tabs>
            </w:pPr>
            <w:r w:rsidRPr="00807ACC">
              <w:t>32</w:t>
            </w:r>
          </w:p>
        </w:tc>
        <w:tc>
          <w:tcPr>
            <w:tcW w:w="99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jc w:val="center"/>
            </w:pPr>
            <w:r w:rsidRPr="00807ACC">
              <w:t>3.1</w:t>
            </w:r>
          </w:p>
        </w:tc>
      </w:tr>
      <w:tr w:rsidR="00215354" w:rsidRPr="00807ACC" w:rsidTr="00796BAB">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pPr>
            <w:r w:rsidRPr="00807ACC">
              <w:t>Christchurch</w:t>
            </w:r>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tabs>
                <w:tab w:val="decimal" w:pos="1360"/>
              </w:tabs>
            </w:pPr>
            <w:r w:rsidRPr="00807ACC">
              <w:t>15</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tabs>
                <w:tab w:val="decimal" w:pos="1360"/>
              </w:tabs>
            </w:pPr>
            <w:r w:rsidRPr="00807ACC">
              <w:t>533</w:t>
            </w:r>
          </w:p>
        </w:tc>
        <w:tc>
          <w:tcPr>
            <w:tcW w:w="99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jc w:val="center"/>
            </w:pPr>
            <w:r w:rsidRPr="00807ACC">
              <w:t>2.8</w:t>
            </w:r>
          </w:p>
        </w:tc>
      </w:tr>
      <w:tr w:rsidR="00215354" w:rsidRPr="00807ACC" w:rsidTr="00796BAB">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pPr>
            <w:proofErr w:type="spellStart"/>
            <w:r w:rsidRPr="00807ACC">
              <w:t>Timaru</w:t>
            </w:r>
            <w:proofErr w:type="spellEnd"/>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tabs>
                <w:tab w:val="decimal" w:pos="1360"/>
              </w:tabs>
            </w:pPr>
            <w:r w:rsidRPr="00807ACC">
              <w:t>4</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tabs>
                <w:tab w:val="decimal" w:pos="1360"/>
              </w:tabs>
            </w:pPr>
            <w:r w:rsidRPr="00807ACC">
              <w:t>82</w:t>
            </w:r>
          </w:p>
        </w:tc>
        <w:tc>
          <w:tcPr>
            <w:tcW w:w="99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jc w:val="center"/>
            </w:pPr>
            <w:r w:rsidRPr="00807ACC">
              <w:t>4.9</w:t>
            </w:r>
          </w:p>
        </w:tc>
      </w:tr>
      <w:tr w:rsidR="00215354" w:rsidRPr="00807ACC" w:rsidTr="00796BAB">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pPr>
            <w:r w:rsidRPr="00807ACC">
              <w:t>Dunedin</w:t>
            </w:r>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tabs>
                <w:tab w:val="decimal" w:pos="1360"/>
              </w:tabs>
            </w:pPr>
            <w:r w:rsidRPr="00807ACC">
              <w:t>16</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tabs>
                <w:tab w:val="decimal" w:pos="1360"/>
              </w:tabs>
            </w:pPr>
            <w:r w:rsidRPr="00807ACC">
              <w:t>191</w:t>
            </w:r>
          </w:p>
        </w:tc>
        <w:tc>
          <w:tcPr>
            <w:tcW w:w="99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jc w:val="center"/>
            </w:pPr>
            <w:r w:rsidRPr="00807ACC">
              <w:t>8.4</w:t>
            </w:r>
          </w:p>
        </w:tc>
      </w:tr>
      <w:tr w:rsidR="00215354" w:rsidRPr="00807ACC" w:rsidTr="00796BAB">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pPr>
            <w:r w:rsidRPr="00807ACC">
              <w:t>Southland</w:t>
            </w:r>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tabs>
                <w:tab w:val="decimal" w:pos="1360"/>
              </w:tabs>
            </w:pPr>
            <w:r w:rsidRPr="00807ACC">
              <w:t>5</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796BAB">
            <w:pPr>
              <w:pStyle w:val="TableText"/>
              <w:tabs>
                <w:tab w:val="decimal" w:pos="1360"/>
              </w:tabs>
            </w:pPr>
            <w:r w:rsidRPr="00807ACC">
              <w:t>142</w:t>
            </w:r>
          </w:p>
        </w:tc>
        <w:tc>
          <w:tcPr>
            <w:tcW w:w="992" w:type="dxa"/>
            <w:tcBorders>
              <w:top w:val="single" w:sz="4" w:space="0" w:color="A6A6A6" w:themeColor="background1" w:themeShade="A6"/>
              <w:bottom w:val="single" w:sz="4" w:space="0" w:color="A6A6A6" w:themeColor="background1" w:themeShade="A6"/>
            </w:tcBorders>
          </w:tcPr>
          <w:p w:rsidR="00215354" w:rsidRPr="00807ACC" w:rsidRDefault="00215354" w:rsidP="00D41E59">
            <w:pPr>
              <w:pStyle w:val="TableText"/>
              <w:jc w:val="center"/>
            </w:pPr>
            <w:r w:rsidRPr="00807ACC">
              <w:t>3.5</w:t>
            </w:r>
          </w:p>
        </w:tc>
      </w:tr>
      <w:tr w:rsidR="009D33A1" w:rsidRPr="00807ACC" w:rsidTr="00796BAB">
        <w:trPr>
          <w:cantSplit/>
        </w:trPr>
        <w:tc>
          <w:tcPr>
            <w:tcW w:w="3261" w:type="dxa"/>
            <w:tcBorders>
              <w:top w:val="single" w:sz="4" w:space="0" w:color="A6A6A6" w:themeColor="background1" w:themeShade="A6"/>
              <w:bottom w:val="single" w:sz="4" w:space="0" w:color="A6A6A6" w:themeColor="background1" w:themeShade="A6"/>
            </w:tcBorders>
          </w:tcPr>
          <w:p w:rsidR="009D33A1" w:rsidRPr="00807ACC" w:rsidRDefault="009D33A1" w:rsidP="00D41E59">
            <w:pPr>
              <w:pStyle w:val="TableText"/>
              <w:rPr>
                <w:b/>
              </w:rPr>
            </w:pPr>
            <w:r w:rsidRPr="00807ACC">
              <w:rPr>
                <w:b/>
              </w:rPr>
              <w:t>All secondary and tertiary facilities</w:t>
            </w:r>
          </w:p>
        </w:tc>
        <w:tc>
          <w:tcPr>
            <w:tcW w:w="2551" w:type="dxa"/>
            <w:tcBorders>
              <w:top w:val="single" w:sz="4" w:space="0" w:color="A6A6A6" w:themeColor="background1" w:themeShade="A6"/>
              <w:bottom w:val="single" w:sz="4" w:space="0" w:color="A6A6A6" w:themeColor="background1" w:themeShade="A6"/>
            </w:tcBorders>
          </w:tcPr>
          <w:p w:rsidR="009D33A1" w:rsidRPr="00807ACC" w:rsidRDefault="00C44236" w:rsidP="00796BAB">
            <w:pPr>
              <w:pStyle w:val="TableText"/>
              <w:tabs>
                <w:tab w:val="decimal" w:pos="1360"/>
              </w:tabs>
              <w:rPr>
                <w:b/>
                <w:bCs/>
              </w:rPr>
            </w:pPr>
            <w:r w:rsidRPr="00807ACC">
              <w:rPr>
                <w:b/>
                <w:bCs/>
              </w:rPr>
              <w:t>256</w:t>
            </w:r>
          </w:p>
        </w:tc>
        <w:tc>
          <w:tcPr>
            <w:tcW w:w="2552" w:type="dxa"/>
            <w:tcBorders>
              <w:top w:val="single" w:sz="4" w:space="0" w:color="A6A6A6" w:themeColor="background1" w:themeShade="A6"/>
              <w:bottom w:val="single" w:sz="4" w:space="0" w:color="A6A6A6" w:themeColor="background1" w:themeShade="A6"/>
            </w:tcBorders>
          </w:tcPr>
          <w:p w:rsidR="009D33A1" w:rsidRPr="00807ACC" w:rsidRDefault="00C44236" w:rsidP="00796BAB">
            <w:pPr>
              <w:pStyle w:val="TableText"/>
              <w:tabs>
                <w:tab w:val="decimal" w:pos="1360"/>
              </w:tabs>
              <w:rPr>
                <w:b/>
                <w:bCs/>
              </w:rPr>
            </w:pPr>
            <w:r w:rsidRPr="00807ACC">
              <w:rPr>
                <w:b/>
                <w:bCs/>
              </w:rPr>
              <w:t>6,164</w:t>
            </w:r>
          </w:p>
        </w:tc>
        <w:tc>
          <w:tcPr>
            <w:tcW w:w="992" w:type="dxa"/>
            <w:tcBorders>
              <w:top w:val="single" w:sz="4" w:space="0" w:color="A6A6A6" w:themeColor="background1" w:themeShade="A6"/>
              <w:bottom w:val="single" w:sz="4" w:space="0" w:color="A6A6A6" w:themeColor="background1" w:themeShade="A6"/>
            </w:tcBorders>
          </w:tcPr>
          <w:p w:rsidR="009D33A1" w:rsidRPr="00807ACC" w:rsidRDefault="009D33A1" w:rsidP="00D41E59">
            <w:pPr>
              <w:pStyle w:val="TableText"/>
              <w:jc w:val="center"/>
              <w:rPr>
                <w:b/>
                <w:bCs/>
              </w:rPr>
            </w:pPr>
            <w:r w:rsidRPr="00807ACC">
              <w:rPr>
                <w:b/>
                <w:bCs/>
              </w:rPr>
              <w:t>4.</w:t>
            </w:r>
            <w:r w:rsidR="00C44236" w:rsidRPr="00807ACC">
              <w:rPr>
                <w:b/>
                <w:bCs/>
              </w:rPr>
              <w:t>2</w:t>
            </w:r>
          </w:p>
        </w:tc>
      </w:tr>
      <w:tr w:rsidR="009D33A1" w:rsidRPr="00807ACC" w:rsidTr="00796BAB">
        <w:trPr>
          <w:cantSplit/>
        </w:trPr>
        <w:tc>
          <w:tcPr>
            <w:tcW w:w="3261" w:type="dxa"/>
            <w:tcBorders>
              <w:top w:val="single" w:sz="4" w:space="0" w:color="A6A6A6" w:themeColor="background1" w:themeShade="A6"/>
              <w:bottom w:val="single" w:sz="4" w:space="0" w:color="A6A6A6" w:themeColor="background1" w:themeShade="A6"/>
            </w:tcBorders>
          </w:tcPr>
          <w:p w:rsidR="009D33A1" w:rsidRPr="00807ACC" w:rsidRDefault="009D33A1" w:rsidP="00D41E59">
            <w:pPr>
              <w:pStyle w:val="TableText"/>
              <w:rPr>
                <w:b/>
              </w:rPr>
            </w:pPr>
            <w:r w:rsidRPr="00807ACC">
              <w:rPr>
                <w:b/>
              </w:rPr>
              <w:t>All primary facilities</w:t>
            </w:r>
          </w:p>
        </w:tc>
        <w:tc>
          <w:tcPr>
            <w:tcW w:w="2551" w:type="dxa"/>
            <w:tcBorders>
              <w:top w:val="single" w:sz="4" w:space="0" w:color="A6A6A6" w:themeColor="background1" w:themeShade="A6"/>
              <w:bottom w:val="single" w:sz="4" w:space="0" w:color="A6A6A6" w:themeColor="background1" w:themeShade="A6"/>
            </w:tcBorders>
          </w:tcPr>
          <w:p w:rsidR="009D33A1" w:rsidRPr="00807ACC" w:rsidRDefault="009D33A1" w:rsidP="00796BAB">
            <w:pPr>
              <w:pStyle w:val="TableText"/>
              <w:tabs>
                <w:tab w:val="decimal" w:pos="1360"/>
              </w:tabs>
              <w:rPr>
                <w:b/>
                <w:bCs/>
              </w:rPr>
            </w:pPr>
            <w:r w:rsidRPr="00807ACC">
              <w:rPr>
                <w:b/>
                <w:bCs/>
              </w:rPr>
              <w:t>54</w:t>
            </w:r>
          </w:p>
        </w:tc>
        <w:tc>
          <w:tcPr>
            <w:tcW w:w="2552" w:type="dxa"/>
            <w:tcBorders>
              <w:top w:val="single" w:sz="4" w:space="0" w:color="A6A6A6" w:themeColor="background1" w:themeShade="A6"/>
              <w:bottom w:val="single" w:sz="4" w:space="0" w:color="A6A6A6" w:themeColor="background1" w:themeShade="A6"/>
            </w:tcBorders>
          </w:tcPr>
          <w:p w:rsidR="009D33A1" w:rsidRPr="00807ACC" w:rsidRDefault="009D33A1" w:rsidP="00796BAB">
            <w:pPr>
              <w:pStyle w:val="TableText"/>
              <w:tabs>
                <w:tab w:val="decimal" w:pos="1360"/>
              </w:tabs>
              <w:rPr>
                <w:b/>
                <w:bCs/>
              </w:rPr>
            </w:pPr>
            <w:r w:rsidRPr="00807ACC">
              <w:rPr>
                <w:b/>
                <w:bCs/>
              </w:rPr>
              <w:t>954</w:t>
            </w:r>
          </w:p>
        </w:tc>
        <w:tc>
          <w:tcPr>
            <w:tcW w:w="992" w:type="dxa"/>
            <w:tcBorders>
              <w:top w:val="single" w:sz="4" w:space="0" w:color="A6A6A6" w:themeColor="background1" w:themeShade="A6"/>
              <w:bottom w:val="single" w:sz="4" w:space="0" w:color="A6A6A6" w:themeColor="background1" w:themeShade="A6"/>
            </w:tcBorders>
          </w:tcPr>
          <w:p w:rsidR="009D33A1" w:rsidRPr="00807ACC" w:rsidRDefault="009D33A1" w:rsidP="00D41E59">
            <w:pPr>
              <w:pStyle w:val="TableText"/>
              <w:jc w:val="center"/>
              <w:rPr>
                <w:b/>
                <w:bCs/>
              </w:rPr>
            </w:pPr>
            <w:r w:rsidRPr="00807ACC">
              <w:rPr>
                <w:b/>
                <w:bCs/>
              </w:rPr>
              <w:t>5.7</w:t>
            </w:r>
          </w:p>
        </w:tc>
      </w:tr>
      <w:tr w:rsidR="009D33A1" w:rsidRPr="00807ACC" w:rsidTr="00796BAB">
        <w:trPr>
          <w:cantSplit/>
        </w:trPr>
        <w:tc>
          <w:tcPr>
            <w:tcW w:w="3261" w:type="dxa"/>
            <w:tcBorders>
              <w:top w:val="single" w:sz="4" w:space="0" w:color="A6A6A6" w:themeColor="background1" w:themeShade="A6"/>
              <w:bottom w:val="single" w:sz="4" w:space="0" w:color="auto"/>
            </w:tcBorders>
          </w:tcPr>
          <w:p w:rsidR="009D33A1" w:rsidRPr="00807ACC" w:rsidRDefault="009D33A1" w:rsidP="00D41E59">
            <w:pPr>
              <w:pStyle w:val="TableText"/>
              <w:rPr>
                <w:b/>
              </w:rPr>
            </w:pPr>
            <w:r w:rsidRPr="00807ACC">
              <w:rPr>
                <w:b/>
              </w:rPr>
              <w:t>All home births</w:t>
            </w:r>
          </w:p>
        </w:tc>
        <w:tc>
          <w:tcPr>
            <w:tcW w:w="2551" w:type="dxa"/>
            <w:tcBorders>
              <w:top w:val="single" w:sz="4" w:space="0" w:color="A6A6A6" w:themeColor="background1" w:themeShade="A6"/>
              <w:bottom w:val="single" w:sz="4" w:space="0" w:color="auto"/>
            </w:tcBorders>
          </w:tcPr>
          <w:p w:rsidR="009D33A1" w:rsidRPr="00807ACC" w:rsidRDefault="009D33A1" w:rsidP="00796BAB">
            <w:pPr>
              <w:pStyle w:val="TableText"/>
              <w:tabs>
                <w:tab w:val="decimal" w:pos="1360"/>
              </w:tabs>
              <w:rPr>
                <w:b/>
                <w:bCs/>
              </w:rPr>
            </w:pPr>
            <w:r w:rsidRPr="00807ACC">
              <w:rPr>
                <w:b/>
                <w:bCs/>
              </w:rPr>
              <w:t>8</w:t>
            </w:r>
          </w:p>
        </w:tc>
        <w:tc>
          <w:tcPr>
            <w:tcW w:w="2552" w:type="dxa"/>
            <w:tcBorders>
              <w:top w:val="single" w:sz="4" w:space="0" w:color="A6A6A6" w:themeColor="background1" w:themeShade="A6"/>
              <w:bottom w:val="single" w:sz="4" w:space="0" w:color="auto"/>
            </w:tcBorders>
          </w:tcPr>
          <w:p w:rsidR="009D33A1" w:rsidRPr="00807ACC" w:rsidRDefault="009D33A1" w:rsidP="00796BAB">
            <w:pPr>
              <w:pStyle w:val="TableText"/>
              <w:tabs>
                <w:tab w:val="decimal" w:pos="1360"/>
              </w:tabs>
              <w:rPr>
                <w:b/>
                <w:bCs/>
              </w:rPr>
            </w:pPr>
            <w:r w:rsidRPr="00807ACC">
              <w:rPr>
                <w:b/>
                <w:bCs/>
              </w:rPr>
              <w:t>213</w:t>
            </w:r>
          </w:p>
        </w:tc>
        <w:tc>
          <w:tcPr>
            <w:tcW w:w="992" w:type="dxa"/>
            <w:tcBorders>
              <w:top w:val="single" w:sz="4" w:space="0" w:color="A6A6A6" w:themeColor="background1" w:themeShade="A6"/>
              <w:bottom w:val="single" w:sz="4" w:space="0" w:color="auto"/>
            </w:tcBorders>
          </w:tcPr>
          <w:p w:rsidR="009D33A1" w:rsidRPr="00807ACC" w:rsidRDefault="009D33A1" w:rsidP="00D41E59">
            <w:pPr>
              <w:pStyle w:val="TableText"/>
              <w:jc w:val="center"/>
              <w:rPr>
                <w:b/>
                <w:bCs/>
              </w:rPr>
            </w:pPr>
            <w:r w:rsidRPr="00807ACC">
              <w:rPr>
                <w:b/>
                <w:bCs/>
              </w:rPr>
              <w:t>3.8</w:t>
            </w:r>
          </w:p>
        </w:tc>
      </w:tr>
      <w:tr w:rsidR="009D33A1" w:rsidRPr="00807ACC" w:rsidTr="00796BAB">
        <w:trPr>
          <w:cantSplit/>
        </w:trPr>
        <w:tc>
          <w:tcPr>
            <w:tcW w:w="3261" w:type="dxa"/>
            <w:tcBorders>
              <w:top w:val="single" w:sz="4" w:space="0" w:color="auto"/>
            </w:tcBorders>
          </w:tcPr>
          <w:p w:rsidR="009D33A1" w:rsidRPr="00807ACC" w:rsidRDefault="009D33A1" w:rsidP="00D41E59">
            <w:pPr>
              <w:pStyle w:val="TableText"/>
              <w:rPr>
                <w:b/>
                <w:vertAlign w:val="superscript"/>
              </w:rPr>
            </w:pPr>
            <w:r w:rsidRPr="00807ACC">
              <w:rPr>
                <w:b/>
              </w:rPr>
              <w:t>New Zealand</w:t>
            </w:r>
            <w:r w:rsidRPr="00807ACC">
              <w:rPr>
                <w:b/>
                <w:vertAlign w:val="superscript"/>
              </w:rPr>
              <w:t>1</w:t>
            </w:r>
          </w:p>
        </w:tc>
        <w:tc>
          <w:tcPr>
            <w:tcW w:w="2551" w:type="dxa"/>
            <w:tcBorders>
              <w:top w:val="single" w:sz="4" w:space="0" w:color="auto"/>
            </w:tcBorders>
          </w:tcPr>
          <w:p w:rsidR="009D33A1" w:rsidRPr="00807ACC" w:rsidRDefault="009D33A1" w:rsidP="00796BAB">
            <w:pPr>
              <w:pStyle w:val="TableText"/>
              <w:tabs>
                <w:tab w:val="decimal" w:pos="1360"/>
              </w:tabs>
              <w:rPr>
                <w:b/>
                <w:bCs/>
              </w:rPr>
            </w:pPr>
            <w:r w:rsidRPr="00807ACC">
              <w:rPr>
                <w:b/>
                <w:bCs/>
              </w:rPr>
              <w:t>318</w:t>
            </w:r>
          </w:p>
        </w:tc>
        <w:tc>
          <w:tcPr>
            <w:tcW w:w="2552" w:type="dxa"/>
            <w:tcBorders>
              <w:top w:val="single" w:sz="4" w:space="0" w:color="auto"/>
            </w:tcBorders>
          </w:tcPr>
          <w:p w:rsidR="009D33A1" w:rsidRPr="00807ACC" w:rsidRDefault="009D33A1" w:rsidP="00796BAB">
            <w:pPr>
              <w:pStyle w:val="TableText"/>
              <w:tabs>
                <w:tab w:val="decimal" w:pos="1360"/>
              </w:tabs>
              <w:rPr>
                <w:b/>
                <w:bCs/>
              </w:rPr>
            </w:pPr>
            <w:r w:rsidRPr="00807ACC">
              <w:rPr>
                <w:b/>
                <w:bCs/>
              </w:rPr>
              <w:t>7,331</w:t>
            </w:r>
          </w:p>
        </w:tc>
        <w:tc>
          <w:tcPr>
            <w:tcW w:w="992" w:type="dxa"/>
            <w:tcBorders>
              <w:top w:val="single" w:sz="4" w:space="0" w:color="auto"/>
            </w:tcBorders>
          </w:tcPr>
          <w:p w:rsidR="009D33A1" w:rsidRPr="00807ACC" w:rsidRDefault="009D33A1" w:rsidP="00D41E59">
            <w:pPr>
              <w:pStyle w:val="TableText"/>
              <w:jc w:val="center"/>
              <w:rPr>
                <w:b/>
                <w:bCs/>
              </w:rPr>
            </w:pPr>
            <w:r w:rsidRPr="00807ACC">
              <w:rPr>
                <w:b/>
                <w:bCs/>
              </w:rPr>
              <w:t>4.3</w:t>
            </w:r>
          </w:p>
        </w:tc>
      </w:tr>
    </w:tbl>
    <w:p w:rsidR="0063655F" w:rsidRPr="00807ACC" w:rsidRDefault="0063655F" w:rsidP="0063655F">
      <w:pPr>
        <w:spacing w:before="80"/>
        <w:ind w:left="284" w:hanging="284"/>
        <w:rPr>
          <w:rFonts w:ascii="Arial" w:hAnsi="Arial"/>
          <w:sz w:val="18"/>
        </w:rPr>
      </w:pPr>
      <w:r w:rsidRPr="00807ACC">
        <w:rPr>
          <w:rFonts w:ascii="Arial" w:hAnsi="Arial"/>
          <w:sz w:val="18"/>
        </w:rPr>
        <w:t>1</w:t>
      </w:r>
      <w:r w:rsidRPr="00807ACC">
        <w:rPr>
          <w:rFonts w:ascii="Arial" w:hAnsi="Arial"/>
          <w:sz w:val="18"/>
        </w:rPr>
        <w:tab/>
        <w:t>Includes women where birth location was unspecified.</w:t>
      </w:r>
    </w:p>
    <w:p w:rsidR="00D41E59" w:rsidRPr="00807ACC" w:rsidRDefault="00D41E59" w:rsidP="00D41E59"/>
    <w:p w:rsidR="00D41E59" w:rsidRPr="00807ACC" w:rsidRDefault="00D41E59" w:rsidP="00796BAB"/>
    <w:p w:rsidR="00E86851" w:rsidRPr="00807ACC" w:rsidRDefault="00E86851" w:rsidP="006D1D36">
      <w:pPr>
        <w:pStyle w:val="Heading2"/>
      </w:pPr>
      <w:bookmarkStart w:id="296" w:name="_Toc311786214"/>
      <w:bookmarkStart w:id="297" w:name="_Toc354993968"/>
      <w:bookmarkStart w:id="298" w:name="_Toc397424515"/>
      <w:bookmarkStart w:id="299" w:name="_Toc428901185"/>
      <w:r w:rsidRPr="00807ACC">
        <w:lastRenderedPageBreak/>
        <w:t>Indicator 9: Episiotomy and third- or fourth-degree tear among standard primiparae giving birth vaginally</w:t>
      </w:r>
      <w:bookmarkEnd w:id="296"/>
      <w:r w:rsidR="00C37E58" w:rsidRPr="00807ACC">
        <w:t>, 2013</w:t>
      </w:r>
      <w:bookmarkEnd w:id="297"/>
      <w:bookmarkEnd w:id="298"/>
      <w:bookmarkEnd w:id="299"/>
    </w:p>
    <w:p w:rsidR="00E86851" w:rsidRPr="00807ACC" w:rsidRDefault="00E86851" w:rsidP="006D1D36">
      <w:pPr>
        <w:pStyle w:val="Figure"/>
      </w:pPr>
      <w:bookmarkStart w:id="300" w:name="_Toc354994035"/>
      <w:bookmarkStart w:id="301" w:name="_Toc379898990"/>
      <w:bookmarkStart w:id="302" w:name="_Toc386033852"/>
      <w:bookmarkStart w:id="303" w:name="_Toc397424604"/>
      <w:bookmarkStart w:id="304" w:name="_Toc418165636"/>
      <w:bookmarkStart w:id="305" w:name="_Toc426377225"/>
      <w:bookmarkStart w:id="306" w:name="_Toc426377263"/>
      <w:bookmarkStart w:id="307" w:name="_Toc428901307"/>
      <w:bookmarkStart w:id="308" w:name="_Toc428901352"/>
      <w:bookmarkStart w:id="309" w:name="_Toc354994002"/>
      <w:bookmarkStart w:id="310" w:name="_Toc379899173"/>
      <w:r w:rsidRPr="00807ACC">
        <w:t xml:space="preserve">Figure </w:t>
      </w:r>
      <w:r w:rsidR="00C16AF8">
        <w:fldChar w:fldCharType="begin"/>
      </w:r>
      <w:r w:rsidR="00C16AF8">
        <w:instrText xml:space="preserve"> SEQ Figure \* ARABIC </w:instrText>
      </w:r>
      <w:r w:rsidR="00C16AF8">
        <w:fldChar w:fldCharType="separate"/>
      </w:r>
      <w:r w:rsidR="001D4BF9">
        <w:rPr>
          <w:noProof/>
        </w:rPr>
        <w:t>19</w:t>
      </w:r>
      <w:r w:rsidR="00C16AF8">
        <w:rPr>
          <w:noProof/>
        </w:rPr>
        <w:fldChar w:fldCharType="end"/>
      </w:r>
      <w:r w:rsidRPr="00807ACC">
        <w:t xml:space="preserve">: Percentage of standard primiparae giving birth vaginally undergoing episiotomy and sustaining a third- or fourth-degree tear, by </w:t>
      </w:r>
      <w:r w:rsidR="00B575E7" w:rsidRPr="00807ACC">
        <w:t>DHB of residence</w:t>
      </w:r>
      <w:r w:rsidR="00C37E58" w:rsidRPr="00807ACC">
        <w:t>, 2013</w:t>
      </w:r>
      <w:bookmarkEnd w:id="300"/>
      <w:bookmarkEnd w:id="301"/>
      <w:bookmarkEnd w:id="302"/>
      <w:bookmarkEnd w:id="303"/>
      <w:bookmarkEnd w:id="304"/>
      <w:bookmarkEnd w:id="305"/>
      <w:bookmarkEnd w:id="306"/>
      <w:bookmarkEnd w:id="307"/>
      <w:bookmarkEnd w:id="308"/>
    </w:p>
    <w:p w:rsidR="00E86851" w:rsidRPr="00807ACC" w:rsidRDefault="00DC0FAA" w:rsidP="006D1D36">
      <w:r w:rsidRPr="00807ACC">
        <w:rPr>
          <w:noProof/>
          <w:lang w:eastAsia="en-NZ"/>
        </w:rPr>
        <w:drawing>
          <wp:inline distT="0" distB="0" distL="0" distR="0" wp14:anchorId="5C33FCA1" wp14:editId="16C899E9">
            <wp:extent cx="5940000" cy="2972755"/>
            <wp:effectExtent l="0" t="0" r="3810" b="0"/>
            <wp:docPr id="18" name="Picture 18" title="Figure 19: Percentage of standard primiparae giving birth vaginally undergoing episiotomy and sustaining a third- or fourth-degree tear, by DHB of residenc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000" cy="2972755"/>
                    </a:xfrm>
                    <a:prstGeom prst="rect">
                      <a:avLst/>
                    </a:prstGeom>
                    <a:noFill/>
                  </pic:spPr>
                </pic:pic>
              </a:graphicData>
            </a:graphic>
          </wp:inline>
        </w:drawing>
      </w:r>
    </w:p>
    <w:p w:rsidR="00E86851" w:rsidRPr="00807ACC" w:rsidRDefault="00F44BD2" w:rsidP="006D1D36">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E86851" w:rsidRPr="00807ACC" w:rsidRDefault="00E86851" w:rsidP="006D1D36"/>
    <w:p w:rsidR="00E86851" w:rsidRPr="00807ACC" w:rsidRDefault="00E86851" w:rsidP="006D1D36">
      <w:pPr>
        <w:pStyle w:val="Figure"/>
      </w:pPr>
      <w:bookmarkStart w:id="311" w:name="_Toc386033853"/>
      <w:bookmarkStart w:id="312" w:name="_Toc397424605"/>
      <w:bookmarkStart w:id="313" w:name="_Toc418165637"/>
      <w:bookmarkStart w:id="314" w:name="_Toc426377226"/>
      <w:bookmarkStart w:id="315" w:name="_Toc426377264"/>
      <w:bookmarkStart w:id="316" w:name="_Toc428901308"/>
      <w:bookmarkStart w:id="317" w:name="_Toc428901353"/>
      <w:r w:rsidRPr="00807ACC">
        <w:t xml:space="preserve">Figure </w:t>
      </w:r>
      <w:r w:rsidR="00C16AF8">
        <w:fldChar w:fldCharType="begin"/>
      </w:r>
      <w:r w:rsidR="00C16AF8">
        <w:instrText xml:space="preserve"> SEQ Figure \* ARABIC </w:instrText>
      </w:r>
      <w:r w:rsidR="00C16AF8">
        <w:fldChar w:fldCharType="separate"/>
      </w:r>
      <w:r w:rsidR="001D4BF9">
        <w:rPr>
          <w:noProof/>
        </w:rPr>
        <w:t>20</w:t>
      </w:r>
      <w:r w:rsidR="00C16AF8">
        <w:rPr>
          <w:noProof/>
        </w:rPr>
        <w:fldChar w:fldCharType="end"/>
      </w:r>
      <w:r w:rsidRPr="00807ACC">
        <w:t>: Percentage of standard primiparae giving birth vaginally undergoing episiotomy and sustaining a third- or fourth-degree tear, by facility of birth (secondary and tertiary facilities)</w:t>
      </w:r>
      <w:r w:rsidR="00C37E58" w:rsidRPr="00807ACC">
        <w:t>, 2013</w:t>
      </w:r>
      <w:bookmarkEnd w:id="311"/>
      <w:bookmarkEnd w:id="312"/>
      <w:bookmarkEnd w:id="313"/>
      <w:bookmarkEnd w:id="314"/>
      <w:bookmarkEnd w:id="315"/>
      <w:bookmarkEnd w:id="316"/>
      <w:bookmarkEnd w:id="317"/>
    </w:p>
    <w:p w:rsidR="00E86851" w:rsidRPr="00807ACC" w:rsidRDefault="00DC0FAA" w:rsidP="006D1D36">
      <w:r w:rsidRPr="00807ACC">
        <w:rPr>
          <w:noProof/>
          <w:lang w:eastAsia="en-NZ"/>
        </w:rPr>
        <w:drawing>
          <wp:inline distT="0" distB="0" distL="0" distR="0" wp14:anchorId="3595486B" wp14:editId="092E82EF">
            <wp:extent cx="5940000" cy="2970275"/>
            <wp:effectExtent l="0" t="0" r="3810" b="1905"/>
            <wp:docPr id="27" name="Picture 27" title="Figure 20: Percentage of standard primiparae giving birth vaginally undergoing episiotomy and sustaining a third- or fourth-degree tear, by facility of birth (secondary and tertiary facilitie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000" cy="2970275"/>
                    </a:xfrm>
                    <a:prstGeom prst="rect">
                      <a:avLst/>
                    </a:prstGeom>
                    <a:noFill/>
                  </pic:spPr>
                </pic:pic>
              </a:graphicData>
            </a:graphic>
          </wp:inline>
        </w:drawing>
      </w:r>
    </w:p>
    <w:p w:rsidR="00E86851" w:rsidRPr="00807ACC" w:rsidRDefault="006215DE" w:rsidP="006D1D36">
      <w:pPr>
        <w:pStyle w:val="Note"/>
      </w:pPr>
      <w:r w:rsidRPr="00807ACC">
        <w:t xml:space="preserve">Black line represents the median percentage of secondary and tertiary facilities;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1E01BA" w:rsidRPr="00807ACC" w:rsidRDefault="001E01BA" w:rsidP="001E01BA"/>
    <w:p w:rsidR="00E86851" w:rsidRPr="00807ACC" w:rsidRDefault="00E86851" w:rsidP="001E01BA">
      <w:pPr>
        <w:pStyle w:val="Table"/>
      </w:pPr>
      <w:bookmarkStart w:id="318" w:name="_Toc397424562"/>
      <w:bookmarkStart w:id="319" w:name="_Toc428901250"/>
      <w:r w:rsidRPr="00807ACC">
        <w:lastRenderedPageBreak/>
        <w:t xml:space="preserve">Table </w:t>
      </w:r>
      <w:r w:rsidR="00C16AF8">
        <w:fldChar w:fldCharType="begin"/>
      </w:r>
      <w:r w:rsidR="00C16AF8">
        <w:instrText xml:space="preserve"> SEQ Table \* ARABIC </w:instrText>
      </w:r>
      <w:r w:rsidR="00C16AF8">
        <w:fldChar w:fldCharType="separate"/>
      </w:r>
      <w:r w:rsidR="001D4BF9">
        <w:rPr>
          <w:noProof/>
        </w:rPr>
        <w:t>19</w:t>
      </w:r>
      <w:r w:rsidR="00C16AF8">
        <w:rPr>
          <w:noProof/>
        </w:rPr>
        <w:fldChar w:fldCharType="end"/>
      </w:r>
      <w:r w:rsidRPr="00807ACC">
        <w:t xml:space="preserve">: Number and percentage of </w:t>
      </w:r>
      <w:r w:rsidR="00DB498A" w:rsidRPr="00807ACC">
        <w:t>standard primiparae</w:t>
      </w:r>
      <w:r w:rsidRPr="00807ACC">
        <w:t xml:space="preserve"> giving birth vaginally undergoing episiotomy and sustaining a third- or fourth-degree tear, by </w:t>
      </w:r>
      <w:r w:rsidR="00B575E7" w:rsidRPr="00807ACC">
        <w:t>DHB of residence</w:t>
      </w:r>
      <w:r w:rsidR="00C37E58" w:rsidRPr="00807ACC">
        <w:t>, 2013</w:t>
      </w:r>
      <w:bookmarkEnd w:id="309"/>
      <w:bookmarkEnd w:id="310"/>
      <w:bookmarkEnd w:id="318"/>
      <w:bookmarkEnd w:id="319"/>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410"/>
        <w:gridCol w:w="2764"/>
        <w:gridCol w:w="2764"/>
        <w:gridCol w:w="1419"/>
      </w:tblGrid>
      <w:tr w:rsidR="009D6830" w:rsidRPr="00807ACC" w:rsidTr="001E01BA">
        <w:trPr>
          <w:cantSplit/>
        </w:trPr>
        <w:tc>
          <w:tcPr>
            <w:tcW w:w="2410" w:type="dxa"/>
            <w:tcBorders>
              <w:top w:val="single" w:sz="4" w:space="0" w:color="auto"/>
              <w:bottom w:val="single" w:sz="4" w:space="0" w:color="auto"/>
            </w:tcBorders>
          </w:tcPr>
          <w:p w:rsidR="009D6830" w:rsidRPr="00807ACC" w:rsidRDefault="009D6830" w:rsidP="001E01BA">
            <w:pPr>
              <w:pStyle w:val="TableText"/>
              <w:rPr>
                <w:b/>
              </w:rPr>
            </w:pPr>
            <w:bookmarkStart w:id="320" w:name="_Toc354994003"/>
            <w:bookmarkStart w:id="321" w:name="_Toc379899174"/>
            <w:r w:rsidRPr="00807ACC">
              <w:rPr>
                <w:b/>
              </w:rPr>
              <w:t>DHB of residence</w:t>
            </w:r>
          </w:p>
        </w:tc>
        <w:tc>
          <w:tcPr>
            <w:tcW w:w="2764" w:type="dxa"/>
            <w:tcBorders>
              <w:top w:val="single" w:sz="4" w:space="0" w:color="auto"/>
              <w:bottom w:val="single" w:sz="4" w:space="0" w:color="auto"/>
            </w:tcBorders>
          </w:tcPr>
          <w:p w:rsidR="009D6830" w:rsidRPr="00807ACC" w:rsidRDefault="001E01BA" w:rsidP="001E01BA">
            <w:pPr>
              <w:pStyle w:val="TableText"/>
              <w:jc w:val="center"/>
              <w:rPr>
                <w:b/>
              </w:rPr>
            </w:pPr>
            <w:r w:rsidRPr="00807ACC">
              <w:rPr>
                <w:b/>
              </w:rPr>
              <w:t>Episiotomy with</w:t>
            </w:r>
            <w:r w:rsidR="0081717F" w:rsidRPr="00807ACC">
              <w:rPr>
                <w:b/>
              </w:rPr>
              <w:br/>
            </w:r>
            <w:r w:rsidR="009D6830" w:rsidRPr="00807ACC">
              <w:rPr>
                <w:b/>
              </w:rPr>
              <w:t>3rd- or 4th-degree tear</w:t>
            </w:r>
          </w:p>
        </w:tc>
        <w:tc>
          <w:tcPr>
            <w:tcW w:w="2764" w:type="dxa"/>
            <w:tcBorders>
              <w:top w:val="single" w:sz="4" w:space="0" w:color="auto"/>
              <w:bottom w:val="single" w:sz="4" w:space="0" w:color="auto"/>
            </w:tcBorders>
          </w:tcPr>
          <w:p w:rsidR="009D6830" w:rsidRPr="00807ACC" w:rsidRDefault="009D6830" w:rsidP="001E01BA">
            <w:pPr>
              <w:pStyle w:val="TableText"/>
              <w:jc w:val="center"/>
              <w:rPr>
                <w:b/>
              </w:rPr>
            </w:pPr>
            <w:r w:rsidRPr="00807ACC">
              <w:rPr>
                <w:b/>
              </w:rPr>
              <w:t>Standard primiparae giving birth vaginally</w:t>
            </w:r>
          </w:p>
        </w:tc>
        <w:tc>
          <w:tcPr>
            <w:tcW w:w="1419" w:type="dxa"/>
            <w:tcBorders>
              <w:top w:val="single" w:sz="4" w:space="0" w:color="auto"/>
              <w:bottom w:val="single" w:sz="4" w:space="0" w:color="auto"/>
            </w:tcBorders>
          </w:tcPr>
          <w:p w:rsidR="009D6830" w:rsidRPr="00807ACC" w:rsidRDefault="009D6830" w:rsidP="001E01BA">
            <w:pPr>
              <w:pStyle w:val="TableText"/>
              <w:jc w:val="center"/>
              <w:rPr>
                <w:b/>
              </w:rPr>
            </w:pPr>
            <w:r w:rsidRPr="00807ACC">
              <w:rPr>
                <w:b/>
              </w:rPr>
              <w:t>Rate (%)</w:t>
            </w:r>
          </w:p>
        </w:tc>
      </w:tr>
      <w:tr w:rsidR="00103BB8" w:rsidRPr="00807ACC" w:rsidTr="001E01BA">
        <w:trPr>
          <w:cantSplit/>
        </w:trPr>
        <w:tc>
          <w:tcPr>
            <w:tcW w:w="2410" w:type="dxa"/>
            <w:tcBorders>
              <w:top w:val="single" w:sz="4" w:space="0" w:color="auto"/>
              <w:bottom w:val="single" w:sz="4" w:space="0" w:color="A6A6A6" w:themeColor="background1" w:themeShade="A6"/>
            </w:tcBorders>
          </w:tcPr>
          <w:p w:rsidR="00103BB8" w:rsidRPr="00807ACC" w:rsidRDefault="00103BB8" w:rsidP="001E01BA">
            <w:pPr>
              <w:pStyle w:val="TableText"/>
            </w:pPr>
            <w:r w:rsidRPr="00807ACC">
              <w:t>Northland</w:t>
            </w:r>
          </w:p>
        </w:tc>
        <w:tc>
          <w:tcPr>
            <w:tcW w:w="2764" w:type="dxa"/>
            <w:tcBorders>
              <w:top w:val="single" w:sz="4" w:space="0" w:color="auto"/>
              <w:bottom w:val="single" w:sz="4" w:space="0" w:color="A6A6A6" w:themeColor="background1" w:themeShade="A6"/>
            </w:tcBorders>
          </w:tcPr>
          <w:p w:rsidR="00103BB8" w:rsidRPr="00807ACC" w:rsidRDefault="00103BB8" w:rsidP="001E01BA">
            <w:pPr>
              <w:pStyle w:val="TableText"/>
              <w:tabs>
                <w:tab w:val="decimal" w:pos="1408"/>
              </w:tabs>
              <w:rPr>
                <w:lang w:eastAsia="en-NZ"/>
              </w:rPr>
            </w:pPr>
            <w:r w:rsidRPr="00807ACC">
              <w:t>2</w:t>
            </w:r>
          </w:p>
        </w:tc>
        <w:tc>
          <w:tcPr>
            <w:tcW w:w="2764" w:type="dxa"/>
            <w:tcBorders>
              <w:top w:val="single" w:sz="4" w:space="0" w:color="auto"/>
              <w:bottom w:val="single" w:sz="4" w:space="0" w:color="A6A6A6" w:themeColor="background1" w:themeShade="A6"/>
            </w:tcBorders>
          </w:tcPr>
          <w:p w:rsidR="00103BB8" w:rsidRPr="00807ACC" w:rsidRDefault="00103BB8" w:rsidP="001E01BA">
            <w:pPr>
              <w:pStyle w:val="TableText"/>
              <w:tabs>
                <w:tab w:val="decimal" w:pos="1573"/>
              </w:tabs>
            </w:pPr>
            <w:r w:rsidRPr="00807ACC">
              <w:t>236</w:t>
            </w:r>
          </w:p>
        </w:tc>
        <w:tc>
          <w:tcPr>
            <w:tcW w:w="1419" w:type="dxa"/>
            <w:tcBorders>
              <w:top w:val="single" w:sz="4" w:space="0" w:color="auto"/>
              <w:bottom w:val="single" w:sz="4" w:space="0" w:color="A6A6A6" w:themeColor="background1" w:themeShade="A6"/>
            </w:tcBorders>
          </w:tcPr>
          <w:p w:rsidR="00103BB8" w:rsidRPr="00807ACC" w:rsidRDefault="00103BB8" w:rsidP="001E01BA">
            <w:pPr>
              <w:pStyle w:val="TableText"/>
              <w:jc w:val="center"/>
            </w:pPr>
            <w:r w:rsidRPr="00807ACC">
              <w:t>0.8</w:t>
            </w:r>
          </w:p>
        </w:tc>
      </w:tr>
      <w:tr w:rsidR="00103BB8" w:rsidRPr="00807ACC" w:rsidTr="001E01BA">
        <w:trPr>
          <w:cantSplit/>
        </w:trPr>
        <w:tc>
          <w:tcPr>
            <w:tcW w:w="2410"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pPr>
            <w:proofErr w:type="spellStart"/>
            <w:r w:rsidRPr="00807ACC">
              <w:t>Waitemata</w:t>
            </w:r>
            <w:proofErr w:type="spellEnd"/>
          </w:p>
        </w:tc>
        <w:tc>
          <w:tcPr>
            <w:tcW w:w="2764"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tabs>
                <w:tab w:val="decimal" w:pos="1408"/>
              </w:tabs>
            </w:pPr>
            <w:r w:rsidRPr="00807ACC">
              <w:t>11</w:t>
            </w:r>
          </w:p>
        </w:tc>
        <w:tc>
          <w:tcPr>
            <w:tcW w:w="2764"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tabs>
                <w:tab w:val="decimal" w:pos="1573"/>
              </w:tabs>
            </w:pPr>
            <w:r w:rsidRPr="00807ACC">
              <w:t>1,004</w:t>
            </w:r>
          </w:p>
        </w:tc>
        <w:tc>
          <w:tcPr>
            <w:tcW w:w="1419"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jc w:val="center"/>
            </w:pPr>
            <w:r w:rsidRPr="00807ACC">
              <w:t>1.1</w:t>
            </w:r>
          </w:p>
        </w:tc>
      </w:tr>
      <w:tr w:rsidR="00103BB8" w:rsidRPr="00807ACC" w:rsidTr="001E01BA">
        <w:trPr>
          <w:cantSplit/>
        </w:trPr>
        <w:tc>
          <w:tcPr>
            <w:tcW w:w="2410"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pPr>
            <w:r w:rsidRPr="00807ACC">
              <w:t>Auckland</w:t>
            </w:r>
          </w:p>
        </w:tc>
        <w:tc>
          <w:tcPr>
            <w:tcW w:w="2764"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tabs>
                <w:tab w:val="decimal" w:pos="1408"/>
              </w:tabs>
            </w:pPr>
            <w:r w:rsidRPr="00807ACC">
              <w:t>17</w:t>
            </w:r>
          </w:p>
        </w:tc>
        <w:tc>
          <w:tcPr>
            <w:tcW w:w="2764"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tabs>
                <w:tab w:val="decimal" w:pos="1573"/>
              </w:tabs>
            </w:pPr>
            <w:r w:rsidRPr="00807ACC">
              <w:t>919</w:t>
            </w:r>
          </w:p>
        </w:tc>
        <w:tc>
          <w:tcPr>
            <w:tcW w:w="1419"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jc w:val="center"/>
            </w:pPr>
            <w:r w:rsidRPr="00807ACC">
              <w:t>1.8</w:t>
            </w:r>
          </w:p>
        </w:tc>
      </w:tr>
      <w:tr w:rsidR="00103BB8" w:rsidRPr="00807ACC" w:rsidTr="001E01BA">
        <w:trPr>
          <w:cantSplit/>
        </w:trPr>
        <w:tc>
          <w:tcPr>
            <w:tcW w:w="2410"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pPr>
            <w:r w:rsidRPr="00807ACC">
              <w:t xml:space="preserve">Counties </w:t>
            </w:r>
            <w:proofErr w:type="spellStart"/>
            <w:r w:rsidRPr="00807ACC">
              <w:t>Manukau</w:t>
            </w:r>
            <w:proofErr w:type="spellEnd"/>
          </w:p>
        </w:tc>
        <w:tc>
          <w:tcPr>
            <w:tcW w:w="2764"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tabs>
                <w:tab w:val="decimal" w:pos="1408"/>
              </w:tabs>
            </w:pPr>
            <w:r w:rsidRPr="00807ACC">
              <w:t>15</w:t>
            </w:r>
          </w:p>
        </w:tc>
        <w:tc>
          <w:tcPr>
            <w:tcW w:w="2764"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tabs>
                <w:tab w:val="decimal" w:pos="1573"/>
              </w:tabs>
            </w:pPr>
            <w:r w:rsidRPr="00807ACC">
              <w:t>942</w:t>
            </w:r>
          </w:p>
        </w:tc>
        <w:tc>
          <w:tcPr>
            <w:tcW w:w="1419"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jc w:val="center"/>
            </w:pPr>
            <w:r w:rsidRPr="00807ACC">
              <w:t>1.6</w:t>
            </w:r>
          </w:p>
        </w:tc>
      </w:tr>
      <w:tr w:rsidR="00103BB8" w:rsidRPr="00807ACC" w:rsidTr="001E01BA">
        <w:trPr>
          <w:cantSplit/>
        </w:trPr>
        <w:tc>
          <w:tcPr>
            <w:tcW w:w="2410"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pPr>
            <w:r w:rsidRPr="00807ACC">
              <w:t>Waikato</w:t>
            </w:r>
          </w:p>
        </w:tc>
        <w:tc>
          <w:tcPr>
            <w:tcW w:w="2764"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tabs>
                <w:tab w:val="decimal" w:pos="1408"/>
              </w:tabs>
            </w:pPr>
            <w:r w:rsidRPr="00807ACC">
              <w:t>14</w:t>
            </w:r>
          </w:p>
        </w:tc>
        <w:tc>
          <w:tcPr>
            <w:tcW w:w="2764"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tabs>
                <w:tab w:val="decimal" w:pos="1573"/>
              </w:tabs>
            </w:pPr>
            <w:r w:rsidRPr="00807ACC">
              <w:t>678</w:t>
            </w:r>
          </w:p>
        </w:tc>
        <w:tc>
          <w:tcPr>
            <w:tcW w:w="1419"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jc w:val="center"/>
            </w:pPr>
            <w:r w:rsidRPr="00807ACC">
              <w:t>2.1</w:t>
            </w:r>
          </w:p>
        </w:tc>
      </w:tr>
      <w:tr w:rsidR="00103BB8" w:rsidRPr="00807ACC" w:rsidTr="001E01BA">
        <w:trPr>
          <w:cantSplit/>
        </w:trPr>
        <w:tc>
          <w:tcPr>
            <w:tcW w:w="2410"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pPr>
            <w:r w:rsidRPr="00807ACC">
              <w:t>Lakes</w:t>
            </w:r>
          </w:p>
        </w:tc>
        <w:tc>
          <w:tcPr>
            <w:tcW w:w="2764"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tabs>
                <w:tab w:val="decimal" w:pos="1408"/>
              </w:tabs>
            </w:pPr>
            <w:r w:rsidRPr="00807ACC">
              <w:t>2</w:t>
            </w:r>
          </w:p>
        </w:tc>
        <w:tc>
          <w:tcPr>
            <w:tcW w:w="2764"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tabs>
                <w:tab w:val="decimal" w:pos="1573"/>
              </w:tabs>
            </w:pPr>
            <w:r w:rsidRPr="00807ACC">
              <w:t>158</w:t>
            </w:r>
          </w:p>
        </w:tc>
        <w:tc>
          <w:tcPr>
            <w:tcW w:w="1419"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jc w:val="center"/>
            </w:pPr>
            <w:r w:rsidRPr="00807ACC">
              <w:t>1.3</w:t>
            </w:r>
          </w:p>
        </w:tc>
      </w:tr>
      <w:tr w:rsidR="00103BB8" w:rsidRPr="00807ACC" w:rsidTr="001E01BA">
        <w:trPr>
          <w:cantSplit/>
        </w:trPr>
        <w:tc>
          <w:tcPr>
            <w:tcW w:w="2410"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pPr>
            <w:r w:rsidRPr="00807ACC">
              <w:t>Bay of Plenty</w:t>
            </w:r>
          </w:p>
        </w:tc>
        <w:tc>
          <w:tcPr>
            <w:tcW w:w="2764"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tabs>
                <w:tab w:val="decimal" w:pos="1408"/>
              </w:tabs>
            </w:pPr>
            <w:r w:rsidRPr="00807ACC">
              <w:t>8</w:t>
            </w:r>
          </w:p>
        </w:tc>
        <w:tc>
          <w:tcPr>
            <w:tcW w:w="2764"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tabs>
                <w:tab w:val="decimal" w:pos="1573"/>
              </w:tabs>
            </w:pPr>
            <w:r w:rsidRPr="00807ACC">
              <w:t>358</w:t>
            </w:r>
          </w:p>
        </w:tc>
        <w:tc>
          <w:tcPr>
            <w:tcW w:w="1419"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jc w:val="center"/>
            </w:pPr>
            <w:r w:rsidRPr="00807ACC">
              <w:t>2.2</w:t>
            </w:r>
          </w:p>
        </w:tc>
      </w:tr>
      <w:tr w:rsidR="00103BB8" w:rsidRPr="00807ACC" w:rsidTr="001E01BA">
        <w:trPr>
          <w:cantSplit/>
        </w:trPr>
        <w:tc>
          <w:tcPr>
            <w:tcW w:w="2410"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pPr>
            <w:proofErr w:type="spellStart"/>
            <w:r w:rsidRPr="00807ACC">
              <w:t>Tairawhiti</w:t>
            </w:r>
            <w:proofErr w:type="spellEnd"/>
          </w:p>
        </w:tc>
        <w:tc>
          <w:tcPr>
            <w:tcW w:w="2764"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tabs>
                <w:tab w:val="decimal" w:pos="1408"/>
              </w:tabs>
            </w:pPr>
            <w:r w:rsidRPr="00807ACC">
              <w:t>0</w:t>
            </w:r>
          </w:p>
        </w:tc>
        <w:tc>
          <w:tcPr>
            <w:tcW w:w="2764"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tabs>
                <w:tab w:val="decimal" w:pos="1573"/>
              </w:tabs>
            </w:pPr>
            <w:r w:rsidRPr="00807ACC">
              <w:t>82</w:t>
            </w:r>
          </w:p>
        </w:tc>
        <w:tc>
          <w:tcPr>
            <w:tcW w:w="1419" w:type="dxa"/>
            <w:tcBorders>
              <w:top w:val="single" w:sz="4" w:space="0" w:color="A6A6A6" w:themeColor="background1" w:themeShade="A6"/>
              <w:bottom w:val="single" w:sz="4" w:space="0" w:color="A6A6A6" w:themeColor="background1" w:themeShade="A6"/>
            </w:tcBorders>
          </w:tcPr>
          <w:p w:rsidR="00103BB8" w:rsidRPr="00807ACC" w:rsidRDefault="001E01BA" w:rsidP="001E01BA">
            <w:pPr>
              <w:pStyle w:val="TableText"/>
              <w:jc w:val="center"/>
            </w:pPr>
            <w:r w:rsidRPr="00807ACC">
              <w:t>–</w:t>
            </w:r>
          </w:p>
        </w:tc>
      </w:tr>
      <w:tr w:rsidR="00103BB8" w:rsidRPr="00807ACC" w:rsidTr="001E01BA">
        <w:trPr>
          <w:cantSplit/>
        </w:trPr>
        <w:tc>
          <w:tcPr>
            <w:tcW w:w="2410"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pPr>
            <w:r w:rsidRPr="00807ACC">
              <w:t>Hawke</w:t>
            </w:r>
            <w:r w:rsidR="000F3E15" w:rsidRPr="00807ACC">
              <w:t>’</w:t>
            </w:r>
            <w:r w:rsidRPr="00807ACC">
              <w:t>s Bay</w:t>
            </w:r>
          </w:p>
        </w:tc>
        <w:tc>
          <w:tcPr>
            <w:tcW w:w="2764"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tabs>
                <w:tab w:val="decimal" w:pos="1408"/>
              </w:tabs>
            </w:pPr>
            <w:r w:rsidRPr="00807ACC">
              <w:t>7</w:t>
            </w:r>
          </w:p>
        </w:tc>
        <w:tc>
          <w:tcPr>
            <w:tcW w:w="2764"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tabs>
                <w:tab w:val="decimal" w:pos="1573"/>
              </w:tabs>
            </w:pPr>
            <w:r w:rsidRPr="00807ACC">
              <w:t>202</w:t>
            </w:r>
          </w:p>
        </w:tc>
        <w:tc>
          <w:tcPr>
            <w:tcW w:w="1419"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jc w:val="center"/>
            </w:pPr>
            <w:r w:rsidRPr="00807ACC">
              <w:t>3.5</w:t>
            </w:r>
          </w:p>
        </w:tc>
      </w:tr>
      <w:tr w:rsidR="00103BB8" w:rsidRPr="00807ACC" w:rsidTr="001E01BA">
        <w:trPr>
          <w:cantSplit/>
        </w:trPr>
        <w:tc>
          <w:tcPr>
            <w:tcW w:w="2410"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pPr>
            <w:r w:rsidRPr="00807ACC">
              <w:t>Taranaki</w:t>
            </w:r>
          </w:p>
        </w:tc>
        <w:tc>
          <w:tcPr>
            <w:tcW w:w="2764"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tabs>
                <w:tab w:val="decimal" w:pos="1408"/>
              </w:tabs>
            </w:pPr>
            <w:r w:rsidRPr="00807ACC">
              <w:t>1</w:t>
            </w:r>
          </w:p>
        </w:tc>
        <w:tc>
          <w:tcPr>
            <w:tcW w:w="2764"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tabs>
                <w:tab w:val="decimal" w:pos="1573"/>
              </w:tabs>
            </w:pPr>
            <w:r w:rsidRPr="00807ACC">
              <w:t>201</w:t>
            </w:r>
          </w:p>
        </w:tc>
        <w:tc>
          <w:tcPr>
            <w:tcW w:w="1419"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jc w:val="center"/>
            </w:pPr>
            <w:r w:rsidRPr="00807ACC">
              <w:t>0.5</w:t>
            </w:r>
          </w:p>
        </w:tc>
      </w:tr>
      <w:tr w:rsidR="00103BB8" w:rsidRPr="00807ACC" w:rsidTr="001E01BA">
        <w:trPr>
          <w:cantSplit/>
        </w:trPr>
        <w:tc>
          <w:tcPr>
            <w:tcW w:w="2410"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pPr>
            <w:proofErr w:type="spellStart"/>
            <w:r w:rsidRPr="00807ACC">
              <w:t>MidCentral</w:t>
            </w:r>
            <w:proofErr w:type="spellEnd"/>
          </w:p>
        </w:tc>
        <w:tc>
          <w:tcPr>
            <w:tcW w:w="2764"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tabs>
                <w:tab w:val="decimal" w:pos="1408"/>
              </w:tabs>
            </w:pPr>
            <w:r w:rsidRPr="00807ACC">
              <w:t>2</w:t>
            </w:r>
          </w:p>
        </w:tc>
        <w:tc>
          <w:tcPr>
            <w:tcW w:w="2764"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tabs>
                <w:tab w:val="decimal" w:pos="1573"/>
              </w:tabs>
            </w:pPr>
            <w:r w:rsidRPr="00807ACC">
              <w:t>240</w:t>
            </w:r>
          </w:p>
        </w:tc>
        <w:tc>
          <w:tcPr>
            <w:tcW w:w="1419"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jc w:val="center"/>
            </w:pPr>
            <w:r w:rsidRPr="00807ACC">
              <w:t>0.8</w:t>
            </w:r>
          </w:p>
        </w:tc>
      </w:tr>
      <w:tr w:rsidR="00103BB8" w:rsidRPr="00807ACC" w:rsidTr="001E01BA">
        <w:trPr>
          <w:cantSplit/>
        </w:trPr>
        <w:tc>
          <w:tcPr>
            <w:tcW w:w="2410"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pPr>
            <w:r w:rsidRPr="00807ACC">
              <w:t>Whanganui</w:t>
            </w:r>
          </w:p>
        </w:tc>
        <w:tc>
          <w:tcPr>
            <w:tcW w:w="2764"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tabs>
                <w:tab w:val="decimal" w:pos="1408"/>
              </w:tabs>
            </w:pPr>
            <w:r w:rsidRPr="00807ACC">
              <w:t>1</w:t>
            </w:r>
          </w:p>
        </w:tc>
        <w:tc>
          <w:tcPr>
            <w:tcW w:w="2764"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tabs>
                <w:tab w:val="decimal" w:pos="1573"/>
              </w:tabs>
            </w:pPr>
            <w:r w:rsidRPr="00807ACC">
              <w:t>116</w:t>
            </w:r>
          </w:p>
        </w:tc>
        <w:tc>
          <w:tcPr>
            <w:tcW w:w="1419"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jc w:val="center"/>
            </w:pPr>
            <w:r w:rsidRPr="00807ACC">
              <w:t>0.9</w:t>
            </w:r>
          </w:p>
        </w:tc>
      </w:tr>
      <w:tr w:rsidR="00103BB8" w:rsidRPr="00807ACC" w:rsidTr="001E01BA">
        <w:trPr>
          <w:cantSplit/>
        </w:trPr>
        <w:tc>
          <w:tcPr>
            <w:tcW w:w="2410"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pPr>
            <w:r w:rsidRPr="00807ACC">
              <w:t>Capital &amp; Coast</w:t>
            </w:r>
          </w:p>
        </w:tc>
        <w:tc>
          <w:tcPr>
            <w:tcW w:w="2764"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tabs>
                <w:tab w:val="decimal" w:pos="1408"/>
              </w:tabs>
            </w:pPr>
            <w:r w:rsidRPr="00807ACC">
              <w:t>8</w:t>
            </w:r>
          </w:p>
        </w:tc>
        <w:tc>
          <w:tcPr>
            <w:tcW w:w="2764"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tabs>
                <w:tab w:val="decimal" w:pos="1573"/>
              </w:tabs>
            </w:pPr>
            <w:r w:rsidRPr="00807ACC">
              <w:t>486</w:t>
            </w:r>
          </w:p>
        </w:tc>
        <w:tc>
          <w:tcPr>
            <w:tcW w:w="1419"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jc w:val="center"/>
            </w:pPr>
            <w:r w:rsidRPr="00807ACC">
              <w:t>1.6</w:t>
            </w:r>
          </w:p>
        </w:tc>
      </w:tr>
      <w:tr w:rsidR="00103BB8" w:rsidRPr="00807ACC" w:rsidTr="001E01BA">
        <w:trPr>
          <w:cantSplit/>
        </w:trPr>
        <w:tc>
          <w:tcPr>
            <w:tcW w:w="2410"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pPr>
            <w:r w:rsidRPr="00807ACC">
              <w:t>Hutt Valley</w:t>
            </w:r>
          </w:p>
        </w:tc>
        <w:tc>
          <w:tcPr>
            <w:tcW w:w="2764"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tabs>
                <w:tab w:val="decimal" w:pos="1408"/>
              </w:tabs>
            </w:pPr>
            <w:r w:rsidRPr="00807ACC">
              <w:t>3</w:t>
            </w:r>
          </w:p>
        </w:tc>
        <w:tc>
          <w:tcPr>
            <w:tcW w:w="2764"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tabs>
                <w:tab w:val="decimal" w:pos="1573"/>
              </w:tabs>
            </w:pPr>
            <w:r w:rsidRPr="00807ACC">
              <w:t>222</w:t>
            </w:r>
          </w:p>
        </w:tc>
        <w:tc>
          <w:tcPr>
            <w:tcW w:w="1419"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jc w:val="center"/>
            </w:pPr>
            <w:r w:rsidRPr="00807ACC">
              <w:t>1.4</w:t>
            </w:r>
          </w:p>
        </w:tc>
      </w:tr>
      <w:tr w:rsidR="00103BB8" w:rsidRPr="00807ACC" w:rsidTr="001E01BA">
        <w:trPr>
          <w:cantSplit/>
        </w:trPr>
        <w:tc>
          <w:tcPr>
            <w:tcW w:w="2410"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pPr>
            <w:r w:rsidRPr="00807ACC">
              <w:t>Wairarapa</w:t>
            </w:r>
          </w:p>
        </w:tc>
        <w:tc>
          <w:tcPr>
            <w:tcW w:w="2764"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tabs>
                <w:tab w:val="decimal" w:pos="1408"/>
              </w:tabs>
            </w:pPr>
            <w:r w:rsidRPr="00807ACC">
              <w:t>0</w:t>
            </w:r>
          </w:p>
        </w:tc>
        <w:tc>
          <w:tcPr>
            <w:tcW w:w="2764"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tabs>
                <w:tab w:val="decimal" w:pos="1573"/>
              </w:tabs>
            </w:pPr>
            <w:r w:rsidRPr="00807ACC">
              <w:t>51</w:t>
            </w:r>
          </w:p>
        </w:tc>
        <w:tc>
          <w:tcPr>
            <w:tcW w:w="1419" w:type="dxa"/>
            <w:tcBorders>
              <w:top w:val="single" w:sz="4" w:space="0" w:color="A6A6A6" w:themeColor="background1" w:themeShade="A6"/>
              <w:bottom w:val="single" w:sz="4" w:space="0" w:color="A6A6A6" w:themeColor="background1" w:themeShade="A6"/>
            </w:tcBorders>
          </w:tcPr>
          <w:p w:rsidR="00103BB8" w:rsidRPr="00807ACC" w:rsidRDefault="001E01BA" w:rsidP="001E01BA">
            <w:pPr>
              <w:pStyle w:val="TableText"/>
              <w:jc w:val="center"/>
            </w:pPr>
            <w:r w:rsidRPr="00807ACC">
              <w:t>–</w:t>
            </w:r>
          </w:p>
        </w:tc>
      </w:tr>
      <w:tr w:rsidR="00103BB8" w:rsidRPr="00807ACC" w:rsidTr="001E01BA">
        <w:trPr>
          <w:cantSplit/>
        </w:trPr>
        <w:tc>
          <w:tcPr>
            <w:tcW w:w="2410"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pPr>
            <w:r w:rsidRPr="00807ACC">
              <w:t>Nelson Marlborough</w:t>
            </w:r>
          </w:p>
        </w:tc>
        <w:tc>
          <w:tcPr>
            <w:tcW w:w="2764"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tabs>
                <w:tab w:val="decimal" w:pos="1408"/>
              </w:tabs>
            </w:pPr>
            <w:r w:rsidRPr="00807ACC">
              <w:t>1</w:t>
            </w:r>
          </w:p>
        </w:tc>
        <w:tc>
          <w:tcPr>
            <w:tcW w:w="2764"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tabs>
                <w:tab w:val="decimal" w:pos="1573"/>
              </w:tabs>
            </w:pPr>
            <w:r w:rsidRPr="00807ACC">
              <w:t>201</w:t>
            </w:r>
          </w:p>
        </w:tc>
        <w:tc>
          <w:tcPr>
            <w:tcW w:w="1419"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jc w:val="center"/>
            </w:pPr>
            <w:r w:rsidRPr="00807ACC">
              <w:t>0.5</w:t>
            </w:r>
          </w:p>
        </w:tc>
      </w:tr>
      <w:tr w:rsidR="00103BB8" w:rsidRPr="00807ACC" w:rsidTr="001E01BA">
        <w:trPr>
          <w:cantSplit/>
        </w:trPr>
        <w:tc>
          <w:tcPr>
            <w:tcW w:w="2410"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pPr>
            <w:r w:rsidRPr="00807ACC">
              <w:t>West Coast</w:t>
            </w:r>
          </w:p>
        </w:tc>
        <w:tc>
          <w:tcPr>
            <w:tcW w:w="2764"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tabs>
                <w:tab w:val="decimal" w:pos="1408"/>
              </w:tabs>
            </w:pPr>
            <w:r w:rsidRPr="00807ACC">
              <w:t>2</w:t>
            </w:r>
          </w:p>
        </w:tc>
        <w:tc>
          <w:tcPr>
            <w:tcW w:w="2764"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tabs>
                <w:tab w:val="decimal" w:pos="1573"/>
              </w:tabs>
            </w:pPr>
            <w:r w:rsidRPr="00807ACC">
              <w:t>42</w:t>
            </w:r>
          </w:p>
        </w:tc>
        <w:tc>
          <w:tcPr>
            <w:tcW w:w="1419"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jc w:val="center"/>
            </w:pPr>
            <w:r w:rsidRPr="00807ACC">
              <w:t>4.8</w:t>
            </w:r>
          </w:p>
        </w:tc>
      </w:tr>
      <w:tr w:rsidR="00103BB8" w:rsidRPr="00807ACC" w:rsidTr="001E01BA">
        <w:trPr>
          <w:cantSplit/>
        </w:trPr>
        <w:tc>
          <w:tcPr>
            <w:tcW w:w="2410"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pPr>
            <w:r w:rsidRPr="00807ACC">
              <w:t>Canterbury</w:t>
            </w:r>
          </w:p>
        </w:tc>
        <w:tc>
          <w:tcPr>
            <w:tcW w:w="2764"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tabs>
                <w:tab w:val="decimal" w:pos="1408"/>
              </w:tabs>
            </w:pPr>
            <w:r w:rsidRPr="00807ACC">
              <w:t>19</w:t>
            </w:r>
          </w:p>
        </w:tc>
        <w:tc>
          <w:tcPr>
            <w:tcW w:w="2764"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tabs>
                <w:tab w:val="decimal" w:pos="1573"/>
              </w:tabs>
            </w:pPr>
            <w:r w:rsidRPr="00807ACC">
              <w:t>674</w:t>
            </w:r>
          </w:p>
        </w:tc>
        <w:tc>
          <w:tcPr>
            <w:tcW w:w="1419"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jc w:val="center"/>
            </w:pPr>
            <w:r w:rsidRPr="00807ACC">
              <w:t>2.8</w:t>
            </w:r>
          </w:p>
        </w:tc>
      </w:tr>
      <w:tr w:rsidR="00103BB8" w:rsidRPr="00807ACC" w:rsidTr="001E01BA">
        <w:trPr>
          <w:cantSplit/>
        </w:trPr>
        <w:tc>
          <w:tcPr>
            <w:tcW w:w="2410"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pPr>
            <w:r w:rsidRPr="00807ACC">
              <w:t>South Canterbury</w:t>
            </w:r>
          </w:p>
        </w:tc>
        <w:tc>
          <w:tcPr>
            <w:tcW w:w="2764"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tabs>
                <w:tab w:val="decimal" w:pos="1408"/>
              </w:tabs>
            </w:pPr>
            <w:r w:rsidRPr="00807ACC">
              <w:t>0</w:t>
            </w:r>
          </w:p>
        </w:tc>
        <w:tc>
          <w:tcPr>
            <w:tcW w:w="2764"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tabs>
                <w:tab w:val="decimal" w:pos="1573"/>
              </w:tabs>
            </w:pPr>
            <w:r w:rsidRPr="00807ACC">
              <w:t>84</w:t>
            </w:r>
          </w:p>
        </w:tc>
        <w:tc>
          <w:tcPr>
            <w:tcW w:w="1419" w:type="dxa"/>
            <w:tcBorders>
              <w:top w:val="single" w:sz="4" w:space="0" w:color="A6A6A6" w:themeColor="background1" w:themeShade="A6"/>
              <w:bottom w:val="single" w:sz="4" w:space="0" w:color="A6A6A6" w:themeColor="background1" w:themeShade="A6"/>
            </w:tcBorders>
          </w:tcPr>
          <w:p w:rsidR="00103BB8" w:rsidRPr="00807ACC" w:rsidRDefault="001E01BA" w:rsidP="001E01BA">
            <w:pPr>
              <w:pStyle w:val="TableText"/>
              <w:jc w:val="center"/>
            </w:pPr>
            <w:r w:rsidRPr="00807ACC">
              <w:t>–</w:t>
            </w:r>
          </w:p>
        </w:tc>
      </w:tr>
      <w:tr w:rsidR="00103BB8" w:rsidRPr="00807ACC" w:rsidTr="001E01BA">
        <w:trPr>
          <w:cantSplit/>
        </w:trPr>
        <w:tc>
          <w:tcPr>
            <w:tcW w:w="2410"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pPr>
            <w:r w:rsidRPr="00807ACC">
              <w:t>Southern</w:t>
            </w:r>
          </w:p>
        </w:tc>
        <w:tc>
          <w:tcPr>
            <w:tcW w:w="2764"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tabs>
                <w:tab w:val="decimal" w:pos="1408"/>
              </w:tabs>
            </w:pPr>
            <w:r w:rsidRPr="00807ACC">
              <w:t>4</w:t>
            </w:r>
          </w:p>
        </w:tc>
        <w:tc>
          <w:tcPr>
            <w:tcW w:w="2764"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tabs>
                <w:tab w:val="decimal" w:pos="1573"/>
              </w:tabs>
            </w:pPr>
            <w:r w:rsidRPr="00807ACC">
              <w:t>420</w:t>
            </w:r>
          </w:p>
        </w:tc>
        <w:tc>
          <w:tcPr>
            <w:tcW w:w="1419"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jc w:val="center"/>
            </w:pPr>
            <w:r w:rsidRPr="00807ACC">
              <w:t>1.0</w:t>
            </w:r>
          </w:p>
        </w:tc>
      </w:tr>
      <w:tr w:rsidR="00103BB8" w:rsidRPr="00807ACC" w:rsidTr="001E01BA">
        <w:trPr>
          <w:cantSplit/>
        </w:trPr>
        <w:tc>
          <w:tcPr>
            <w:tcW w:w="2410" w:type="dxa"/>
            <w:tcBorders>
              <w:top w:val="single" w:sz="4" w:space="0" w:color="A6A6A6" w:themeColor="background1" w:themeShade="A6"/>
              <w:bottom w:val="single" w:sz="4" w:space="0" w:color="auto"/>
            </w:tcBorders>
          </w:tcPr>
          <w:p w:rsidR="00103BB8" w:rsidRPr="00807ACC" w:rsidRDefault="00103BB8" w:rsidP="001E01BA">
            <w:pPr>
              <w:pStyle w:val="TableText"/>
            </w:pPr>
            <w:r w:rsidRPr="00807ACC">
              <w:t>Unknown</w:t>
            </w:r>
          </w:p>
        </w:tc>
        <w:tc>
          <w:tcPr>
            <w:tcW w:w="2764" w:type="dxa"/>
            <w:tcBorders>
              <w:top w:val="single" w:sz="4" w:space="0" w:color="A6A6A6" w:themeColor="background1" w:themeShade="A6"/>
              <w:bottom w:val="single" w:sz="4" w:space="0" w:color="auto"/>
            </w:tcBorders>
          </w:tcPr>
          <w:p w:rsidR="00103BB8" w:rsidRPr="00807ACC" w:rsidRDefault="00103BB8" w:rsidP="001E01BA">
            <w:pPr>
              <w:pStyle w:val="TableText"/>
              <w:tabs>
                <w:tab w:val="decimal" w:pos="1408"/>
              </w:tabs>
            </w:pPr>
            <w:r w:rsidRPr="00807ACC">
              <w:t>0</w:t>
            </w:r>
          </w:p>
        </w:tc>
        <w:tc>
          <w:tcPr>
            <w:tcW w:w="2764" w:type="dxa"/>
            <w:tcBorders>
              <w:top w:val="single" w:sz="4" w:space="0" w:color="A6A6A6" w:themeColor="background1" w:themeShade="A6"/>
              <w:bottom w:val="single" w:sz="4" w:space="0" w:color="auto"/>
            </w:tcBorders>
          </w:tcPr>
          <w:p w:rsidR="00103BB8" w:rsidRPr="00807ACC" w:rsidRDefault="00103BB8" w:rsidP="001E01BA">
            <w:pPr>
              <w:pStyle w:val="TableText"/>
              <w:tabs>
                <w:tab w:val="decimal" w:pos="1573"/>
              </w:tabs>
            </w:pPr>
            <w:r w:rsidRPr="00807ACC">
              <w:t>15</w:t>
            </w:r>
          </w:p>
        </w:tc>
        <w:tc>
          <w:tcPr>
            <w:tcW w:w="1419" w:type="dxa"/>
            <w:tcBorders>
              <w:top w:val="single" w:sz="4" w:space="0" w:color="A6A6A6" w:themeColor="background1" w:themeShade="A6"/>
              <w:bottom w:val="single" w:sz="4" w:space="0" w:color="auto"/>
            </w:tcBorders>
          </w:tcPr>
          <w:p w:rsidR="00103BB8" w:rsidRPr="00807ACC" w:rsidRDefault="001E01BA" w:rsidP="001E01BA">
            <w:pPr>
              <w:pStyle w:val="TableText"/>
              <w:jc w:val="center"/>
            </w:pPr>
            <w:r w:rsidRPr="00807ACC">
              <w:t>–</w:t>
            </w:r>
          </w:p>
        </w:tc>
      </w:tr>
      <w:tr w:rsidR="00103BB8" w:rsidRPr="00807ACC" w:rsidTr="001E01BA">
        <w:trPr>
          <w:cantSplit/>
        </w:trPr>
        <w:tc>
          <w:tcPr>
            <w:tcW w:w="2410" w:type="dxa"/>
            <w:tcBorders>
              <w:top w:val="single" w:sz="4" w:space="0" w:color="auto"/>
            </w:tcBorders>
          </w:tcPr>
          <w:p w:rsidR="00103BB8" w:rsidRPr="00807ACC" w:rsidRDefault="00103BB8" w:rsidP="001E01BA">
            <w:pPr>
              <w:pStyle w:val="TableText"/>
              <w:rPr>
                <w:b/>
              </w:rPr>
            </w:pPr>
            <w:r w:rsidRPr="00807ACC">
              <w:rPr>
                <w:b/>
              </w:rPr>
              <w:t>New Zealand</w:t>
            </w:r>
          </w:p>
        </w:tc>
        <w:tc>
          <w:tcPr>
            <w:tcW w:w="2764" w:type="dxa"/>
            <w:tcBorders>
              <w:top w:val="single" w:sz="4" w:space="0" w:color="auto"/>
            </w:tcBorders>
          </w:tcPr>
          <w:p w:rsidR="00103BB8" w:rsidRPr="00807ACC" w:rsidRDefault="00103BB8" w:rsidP="001E01BA">
            <w:pPr>
              <w:pStyle w:val="TableText"/>
              <w:tabs>
                <w:tab w:val="decimal" w:pos="1408"/>
              </w:tabs>
              <w:rPr>
                <w:b/>
                <w:bCs/>
              </w:rPr>
            </w:pPr>
            <w:r w:rsidRPr="00807ACC">
              <w:rPr>
                <w:b/>
                <w:bCs/>
              </w:rPr>
              <w:t>117</w:t>
            </w:r>
          </w:p>
        </w:tc>
        <w:tc>
          <w:tcPr>
            <w:tcW w:w="2764" w:type="dxa"/>
            <w:tcBorders>
              <w:top w:val="single" w:sz="4" w:space="0" w:color="auto"/>
            </w:tcBorders>
          </w:tcPr>
          <w:p w:rsidR="00103BB8" w:rsidRPr="00807ACC" w:rsidRDefault="00103BB8" w:rsidP="001E01BA">
            <w:pPr>
              <w:pStyle w:val="TableText"/>
              <w:tabs>
                <w:tab w:val="decimal" w:pos="1573"/>
              </w:tabs>
              <w:rPr>
                <w:b/>
                <w:bCs/>
              </w:rPr>
            </w:pPr>
            <w:r w:rsidRPr="00807ACC">
              <w:rPr>
                <w:b/>
                <w:bCs/>
              </w:rPr>
              <w:t>7,331</w:t>
            </w:r>
          </w:p>
        </w:tc>
        <w:tc>
          <w:tcPr>
            <w:tcW w:w="1419" w:type="dxa"/>
            <w:tcBorders>
              <w:top w:val="single" w:sz="4" w:space="0" w:color="auto"/>
            </w:tcBorders>
          </w:tcPr>
          <w:p w:rsidR="00103BB8" w:rsidRPr="00807ACC" w:rsidRDefault="00103BB8" w:rsidP="001E01BA">
            <w:pPr>
              <w:pStyle w:val="TableText"/>
              <w:jc w:val="center"/>
              <w:rPr>
                <w:b/>
                <w:bCs/>
              </w:rPr>
            </w:pPr>
            <w:r w:rsidRPr="00807ACC">
              <w:rPr>
                <w:b/>
                <w:bCs/>
              </w:rPr>
              <w:t>1.6</w:t>
            </w:r>
          </w:p>
        </w:tc>
      </w:tr>
    </w:tbl>
    <w:p w:rsidR="001E01BA" w:rsidRPr="00807ACC" w:rsidRDefault="001E01BA" w:rsidP="001E01BA"/>
    <w:p w:rsidR="001E01BA" w:rsidRPr="00807ACC" w:rsidRDefault="001E01BA" w:rsidP="001E01BA"/>
    <w:p w:rsidR="00E86851" w:rsidRPr="00807ACC" w:rsidRDefault="00E86851" w:rsidP="001E01BA">
      <w:pPr>
        <w:pStyle w:val="Table"/>
      </w:pPr>
      <w:bookmarkStart w:id="322" w:name="_Toc397424563"/>
      <w:bookmarkStart w:id="323" w:name="_Toc428901251"/>
      <w:r w:rsidRPr="00807ACC">
        <w:lastRenderedPageBreak/>
        <w:t xml:space="preserve">Table </w:t>
      </w:r>
      <w:r w:rsidR="00C16AF8">
        <w:fldChar w:fldCharType="begin"/>
      </w:r>
      <w:r w:rsidR="00C16AF8">
        <w:instrText xml:space="preserve"> SEQ Table \* ARABIC </w:instrText>
      </w:r>
      <w:r w:rsidR="00C16AF8">
        <w:fldChar w:fldCharType="separate"/>
      </w:r>
      <w:r w:rsidR="001D4BF9">
        <w:rPr>
          <w:noProof/>
        </w:rPr>
        <w:t>20</w:t>
      </w:r>
      <w:r w:rsidR="00C16AF8">
        <w:rPr>
          <w:noProof/>
        </w:rPr>
        <w:fldChar w:fldCharType="end"/>
      </w:r>
      <w:r w:rsidRPr="00807ACC">
        <w:t xml:space="preserve">: Number and percentage of </w:t>
      </w:r>
      <w:r w:rsidR="00DB498A" w:rsidRPr="00807ACC">
        <w:t>standard primiparae</w:t>
      </w:r>
      <w:r w:rsidRPr="00807ACC">
        <w:t xml:space="preserve"> giving birth vaginally undergoing episiotomy and sustaining a third- or fourth-degree tear, by facility of birth (secondary and tertiary facilities)</w:t>
      </w:r>
      <w:r w:rsidR="00C37E58" w:rsidRPr="00807ACC">
        <w:t>, 2013</w:t>
      </w:r>
      <w:bookmarkEnd w:id="320"/>
      <w:bookmarkEnd w:id="321"/>
      <w:bookmarkEnd w:id="322"/>
      <w:bookmarkEnd w:id="323"/>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261"/>
        <w:gridCol w:w="2268"/>
        <w:gridCol w:w="2268"/>
        <w:gridCol w:w="1559"/>
      </w:tblGrid>
      <w:tr w:rsidR="009D6830" w:rsidRPr="00807ACC" w:rsidTr="001E01BA">
        <w:trPr>
          <w:cantSplit/>
        </w:trPr>
        <w:tc>
          <w:tcPr>
            <w:tcW w:w="3261" w:type="dxa"/>
            <w:tcBorders>
              <w:top w:val="single" w:sz="4" w:space="0" w:color="auto"/>
              <w:bottom w:val="single" w:sz="4" w:space="0" w:color="auto"/>
            </w:tcBorders>
          </w:tcPr>
          <w:p w:rsidR="009D6830" w:rsidRPr="00807ACC" w:rsidRDefault="009D6830" w:rsidP="001E01BA">
            <w:pPr>
              <w:pStyle w:val="TableText"/>
              <w:keepNext/>
              <w:rPr>
                <w:b/>
              </w:rPr>
            </w:pPr>
            <w:bookmarkStart w:id="324" w:name="_Toc311786215"/>
            <w:r w:rsidRPr="00807ACC">
              <w:rPr>
                <w:b/>
              </w:rPr>
              <w:t>Place of birth</w:t>
            </w:r>
          </w:p>
        </w:tc>
        <w:tc>
          <w:tcPr>
            <w:tcW w:w="2268" w:type="dxa"/>
            <w:tcBorders>
              <w:top w:val="single" w:sz="4" w:space="0" w:color="auto"/>
              <w:bottom w:val="single" w:sz="4" w:space="0" w:color="auto"/>
            </w:tcBorders>
          </w:tcPr>
          <w:p w:rsidR="009D6830" w:rsidRPr="00807ACC" w:rsidRDefault="009D6830" w:rsidP="001E01BA">
            <w:pPr>
              <w:pStyle w:val="TableText"/>
              <w:keepNext/>
              <w:jc w:val="center"/>
              <w:rPr>
                <w:b/>
              </w:rPr>
            </w:pPr>
            <w:r w:rsidRPr="00807ACC">
              <w:rPr>
                <w:b/>
              </w:rPr>
              <w:t>Episiotomy with</w:t>
            </w:r>
            <w:r w:rsidR="0081717F" w:rsidRPr="00807ACC">
              <w:rPr>
                <w:b/>
              </w:rPr>
              <w:br/>
            </w:r>
            <w:r w:rsidRPr="00807ACC">
              <w:rPr>
                <w:b/>
              </w:rPr>
              <w:t>3rd- or 4th-degree tear</w:t>
            </w:r>
          </w:p>
        </w:tc>
        <w:tc>
          <w:tcPr>
            <w:tcW w:w="2268" w:type="dxa"/>
            <w:tcBorders>
              <w:top w:val="single" w:sz="4" w:space="0" w:color="auto"/>
              <w:bottom w:val="single" w:sz="4" w:space="0" w:color="auto"/>
            </w:tcBorders>
          </w:tcPr>
          <w:p w:rsidR="009D6830" w:rsidRPr="00807ACC" w:rsidRDefault="009D6830" w:rsidP="001E01BA">
            <w:pPr>
              <w:pStyle w:val="TableText"/>
              <w:keepNext/>
              <w:jc w:val="center"/>
              <w:rPr>
                <w:b/>
              </w:rPr>
            </w:pPr>
            <w:r w:rsidRPr="00807ACC">
              <w:rPr>
                <w:b/>
              </w:rPr>
              <w:t>Standard primiparae giving birth vaginally</w:t>
            </w:r>
          </w:p>
        </w:tc>
        <w:tc>
          <w:tcPr>
            <w:tcW w:w="1559" w:type="dxa"/>
            <w:tcBorders>
              <w:top w:val="single" w:sz="4" w:space="0" w:color="auto"/>
              <w:bottom w:val="single" w:sz="4" w:space="0" w:color="auto"/>
            </w:tcBorders>
          </w:tcPr>
          <w:p w:rsidR="009D6830" w:rsidRPr="00807ACC" w:rsidRDefault="009D6830" w:rsidP="001E01BA">
            <w:pPr>
              <w:pStyle w:val="TableText"/>
              <w:keepNext/>
              <w:jc w:val="center"/>
              <w:rPr>
                <w:b/>
              </w:rPr>
            </w:pPr>
            <w:r w:rsidRPr="00807ACC">
              <w:rPr>
                <w:b/>
              </w:rPr>
              <w:t>Rate (%)</w:t>
            </w:r>
          </w:p>
        </w:tc>
      </w:tr>
      <w:tr w:rsidR="00215354" w:rsidRPr="00807ACC" w:rsidTr="001E01BA">
        <w:trPr>
          <w:cantSplit/>
        </w:trPr>
        <w:tc>
          <w:tcPr>
            <w:tcW w:w="3261" w:type="dxa"/>
            <w:tcBorders>
              <w:top w:val="single" w:sz="4" w:space="0" w:color="auto"/>
              <w:bottom w:val="single" w:sz="4" w:space="0" w:color="A6A6A6" w:themeColor="background1" w:themeShade="A6"/>
            </w:tcBorders>
          </w:tcPr>
          <w:p w:rsidR="00215354" w:rsidRPr="00807ACC" w:rsidRDefault="00215354" w:rsidP="001E01BA">
            <w:pPr>
              <w:pStyle w:val="TableText"/>
              <w:keepNext/>
            </w:pPr>
            <w:proofErr w:type="spellStart"/>
            <w:r w:rsidRPr="00807ACC">
              <w:t>Whangarei</w:t>
            </w:r>
            <w:proofErr w:type="spellEnd"/>
          </w:p>
        </w:tc>
        <w:tc>
          <w:tcPr>
            <w:tcW w:w="2268" w:type="dxa"/>
            <w:tcBorders>
              <w:top w:val="single" w:sz="4" w:space="0" w:color="auto"/>
              <w:bottom w:val="single" w:sz="4" w:space="0" w:color="A6A6A6" w:themeColor="background1" w:themeShade="A6"/>
            </w:tcBorders>
          </w:tcPr>
          <w:p w:rsidR="00215354" w:rsidRPr="00807ACC" w:rsidRDefault="00215354" w:rsidP="001E01BA">
            <w:pPr>
              <w:pStyle w:val="TableText"/>
              <w:keepNext/>
              <w:tabs>
                <w:tab w:val="decimal" w:pos="1218"/>
              </w:tabs>
              <w:rPr>
                <w:lang w:eastAsia="en-NZ"/>
              </w:rPr>
            </w:pPr>
            <w:r w:rsidRPr="00807ACC">
              <w:t>2</w:t>
            </w:r>
          </w:p>
        </w:tc>
        <w:tc>
          <w:tcPr>
            <w:tcW w:w="2268" w:type="dxa"/>
            <w:tcBorders>
              <w:top w:val="single" w:sz="4" w:space="0" w:color="auto"/>
              <w:bottom w:val="single" w:sz="4" w:space="0" w:color="A6A6A6" w:themeColor="background1" w:themeShade="A6"/>
            </w:tcBorders>
          </w:tcPr>
          <w:p w:rsidR="00215354" w:rsidRPr="00807ACC" w:rsidRDefault="00215354" w:rsidP="001E01BA">
            <w:pPr>
              <w:pStyle w:val="TableText"/>
              <w:keepNext/>
              <w:tabs>
                <w:tab w:val="decimal" w:pos="1218"/>
              </w:tabs>
            </w:pPr>
            <w:r w:rsidRPr="00807ACC">
              <w:t>179</w:t>
            </w:r>
          </w:p>
        </w:tc>
        <w:tc>
          <w:tcPr>
            <w:tcW w:w="1559" w:type="dxa"/>
            <w:tcBorders>
              <w:top w:val="single" w:sz="4" w:space="0" w:color="auto"/>
              <w:bottom w:val="single" w:sz="4" w:space="0" w:color="A6A6A6" w:themeColor="background1" w:themeShade="A6"/>
            </w:tcBorders>
          </w:tcPr>
          <w:p w:rsidR="00215354" w:rsidRPr="00807ACC" w:rsidRDefault="00215354" w:rsidP="001E01BA">
            <w:pPr>
              <w:pStyle w:val="TableText"/>
              <w:keepNext/>
              <w:jc w:val="center"/>
            </w:pPr>
            <w:r w:rsidRPr="00807ACC">
              <w:t>1.1</w:t>
            </w:r>
          </w:p>
        </w:tc>
      </w:tr>
      <w:tr w:rsidR="00215354" w:rsidRPr="00807ACC" w:rsidTr="001E01BA">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keepNext/>
            </w:pPr>
            <w:r w:rsidRPr="00807ACC">
              <w:t>North Shore</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keepNext/>
              <w:tabs>
                <w:tab w:val="decimal" w:pos="1218"/>
              </w:tabs>
            </w:pPr>
            <w:r w:rsidRPr="00807ACC">
              <w:t>8</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keepNext/>
              <w:tabs>
                <w:tab w:val="decimal" w:pos="1218"/>
              </w:tabs>
            </w:pPr>
            <w:r w:rsidRPr="00807ACC">
              <w:t>494</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keepNext/>
              <w:jc w:val="center"/>
            </w:pPr>
            <w:r w:rsidRPr="00807ACC">
              <w:t>1.6</w:t>
            </w:r>
          </w:p>
        </w:tc>
      </w:tr>
      <w:tr w:rsidR="00215354" w:rsidRPr="00807ACC" w:rsidTr="001E01BA">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keepNext/>
            </w:pPr>
            <w:r w:rsidRPr="00807ACC">
              <w:t>Waitakere</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keepNext/>
              <w:tabs>
                <w:tab w:val="decimal" w:pos="1218"/>
              </w:tabs>
            </w:pPr>
            <w:r w:rsidRPr="00807ACC">
              <w:t>4</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keepNext/>
              <w:tabs>
                <w:tab w:val="decimal" w:pos="1218"/>
              </w:tabs>
            </w:pPr>
            <w:r w:rsidRPr="00807ACC">
              <w:t>444</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keepNext/>
              <w:jc w:val="center"/>
            </w:pPr>
            <w:r w:rsidRPr="00807ACC">
              <w:t>0.9</w:t>
            </w:r>
          </w:p>
        </w:tc>
      </w:tr>
      <w:tr w:rsidR="00215354" w:rsidRPr="00807ACC" w:rsidTr="001E01BA">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keepNext/>
            </w:pPr>
            <w:r w:rsidRPr="00807ACC">
              <w:t>Auckland City</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keepNext/>
              <w:tabs>
                <w:tab w:val="decimal" w:pos="1218"/>
              </w:tabs>
            </w:pPr>
            <w:r w:rsidRPr="00807ACC">
              <w:t>19</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keepNext/>
              <w:tabs>
                <w:tab w:val="decimal" w:pos="1218"/>
              </w:tabs>
            </w:pPr>
            <w:r w:rsidRPr="00807ACC">
              <w:t>936</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keepNext/>
              <w:jc w:val="center"/>
            </w:pPr>
            <w:r w:rsidRPr="00807ACC">
              <w:t>2.0</w:t>
            </w:r>
          </w:p>
        </w:tc>
      </w:tr>
      <w:tr w:rsidR="00215354" w:rsidRPr="00807ACC" w:rsidTr="001E01BA">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keepNext/>
            </w:pPr>
            <w:r w:rsidRPr="00807ACC">
              <w:t>Middlemore</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keepNext/>
              <w:tabs>
                <w:tab w:val="decimal" w:pos="1218"/>
              </w:tabs>
            </w:pPr>
            <w:r w:rsidRPr="00807ACC">
              <w:t>12</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keepNext/>
              <w:tabs>
                <w:tab w:val="decimal" w:pos="1218"/>
              </w:tabs>
            </w:pPr>
            <w:r w:rsidRPr="00807ACC">
              <w:t>680</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keepNext/>
              <w:jc w:val="center"/>
            </w:pPr>
            <w:r w:rsidRPr="00807ACC">
              <w:t>1.8</w:t>
            </w:r>
          </w:p>
        </w:tc>
      </w:tr>
      <w:tr w:rsidR="00215354" w:rsidRPr="00807ACC" w:rsidTr="001E01BA">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keepNext/>
            </w:pPr>
            <w:r w:rsidRPr="00807ACC">
              <w:t>Waikato</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keepNext/>
              <w:tabs>
                <w:tab w:val="decimal" w:pos="1218"/>
              </w:tabs>
            </w:pPr>
            <w:r w:rsidRPr="00807ACC">
              <w:t>10</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keepNext/>
              <w:tabs>
                <w:tab w:val="decimal" w:pos="1218"/>
              </w:tabs>
            </w:pPr>
            <w:r w:rsidRPr="00807ACC">
              <w:t>381</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keepNext/>
              <w:jc w:val="center"/>
            </w:pPr>
            <w:r w:rsidRPr="00807ACC">
              <w:t>2.6</w:t>
            </w:r>
          </w:p>
        </w:tc>
      </w:tr>
      <w:tr w:rsidR="00215354" w:rsidRPr="00807ACC" w:rsidTr="001E01BA">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keepNext/>
            </w:pPr>
            <w:proofErr w:type="spellStart"/>
            <w:r w:rsidRPr="00807ACC">
              <w:t>Rotorua</w:t>
            </w:r>
            <w:proofErr w:type="spellEnd"/>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keepNext/>
              <w:tabs>
                <w:tab w:val="decimal" w:pos="1218"/>
              </w:tabs>
            </w:pPr>
            <w:r w:rsidRPr="00807ACC">
              <w:t>2</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keepNext/>
              <w:tabs>
                <w:tab w:val="decimal" w:pos="1218"/>
              </w:tabs>
            </w:pPr>
            <w:r w:rsidRPr="00807ACC">
              <w:t>131</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keepNext/>
              <w:jc w:val="center"/>
            </w:pPr>
            <w:r w:rsidRPr="00807ACC">
              <w:t>1.5</w:t>
            </w:r>
          </w:p>
        </w:tc>
      </w:tr>
      <w:tr w:rsidR="00215354" w:rsidRPr="00807ACC" w:rsidTr="001E01BA">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keepNext/>
            </w:pPr>
            <w:r w:rsidRPr="00807ACC">
              <w:t>Tauranga</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keepNext/>
              <w:tabs>
                <w:tab w:val="decimal" w:pos="1218"/>
              </w:tabs>
            </w:pPr>
            <w:r w:rsidRPr="00807ACC">
              <w:t>10</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keepNext/>
              <w:tabs>
                <w:tab w:val="decimal" w:pos="1218"/>
              </w:tabs>
            </w:pPr>
            <w:r w:rsidRPr="00807ACC">
              <w:t>261</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keepNext/>
              <w:jc w:val="center"/>
            </w:pPr>
            <w:r w:rsidRPr="00807ACC">
              <w:t>3.8</w:t>
            </w:r>
          </w:p>
        </w:tc>
      </w:tr>
      <w:tr w:rsidR="00215354" w:rsidRPr="00807ACC" w:rsidTr="001E01BA">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keepNext/>
            </w:pPr>
            <w:proofErr w:type="spellStart"/>
            <w:r w:rsidRPr="00807ACC">
              <w:t>Whakatane</w:t>
            </w:r>
            <w:proofErr w:type="spellEnd"/>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keepNext/>
              <w:tabs>
                <w:tab w:val="decimal" w:pos="1218"/>
              </w:tabs>
            </w:pPr>
            <w:r w:rsidRPr="00807ACC">
              <w:t>0</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keepNext/>
              <w:tabs>
                <w:tab w:val="decimal" w:pos="1218"/>
              </w:tabs>
            </w:pPr>
            <w:r w:rsidRPr="00807ACC">
              <w:t>59</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1E01BA" w:rsidP="001E01BA">
            <w:pPr>
              <w:pStyle w:val="TableText"/>
              <w:keepNext/>
              <w:jc w:val="center"/>
            </w:pPr>
            <w:r w:rsidRPr="00807ACC">
              <w:t>–</w:t>
            </w:r>
          </w:p>
        </w:tc>
      </w:tr>
      <w:tr w:rsidR="00215354" w:rsidRPr="00807ACC" w:rsidTr="001E01BA">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keepNext/>
            </w:pPr>
            <w:proofErr w:type="spellStart"/>
            <w:r w:rsidRPr="00807ACC">
              <w:t>Gisborne</w:t>
            </w:r>
            <w:proofErr w:type="spellEnd"/>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keepNext/>
              <w:tabs>
                <w:tab w:val="decimal" w:pos="1218"/>
              </w:tabs>
            </w:pPr>
            <w:r w:rsidRPr="00807ACC">
              <w:t>0</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keepNext/>
              <w:tabs>
                <w:tab w:val="decimal" w:pos="1218"/>
              </w:tabs>
            </w:pPr>
            <w:r w:rsidRPr="00807ACC">
              <w:t>85</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1E01BA" w:rsidP="001E01BA">
            <w:pPr>
              <w:pStyle w:val="TableText"/>
              <w:keepNext/>
              <w:jc w:val="center"/>
            </w:pPr>
            <w:r w:rsidRPr="00807ACC">
              <w:t>–</w:t>
            </w:r>
          </w:p>
        </w:tc>
      </w:tr>
      <w:tr w:rsidR="00215354" w:rsidRPr="00807ACC" w:rsidTr="001E01BA">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pPr>
            <w:r w:rsidRPr="00807ACC">
              <w:t>Hawke</w:t>
            </w:r>
            <w:r w:rsidR="000F3E15" w:rsidRPr="00807ACC">
              <w:t>’</w:t>
            </w:r>
            <w:r w:rsidRPr="00807ACC">
              <w:t>s Bay</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tabs>
                <w:tab w:val="decimal" w:pos="1218"/>
              </w:tabs>
            </w:pPr>
            <w:r w:rsidRPr="00807ACC">
              <w:t>7</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tabs>
                <w:tab w:val="decimal" w:pos="1218"/>
              </w:tabs>
            </w:pPr>
            <w:r w:rsidRPr="00807ACC">
              <w:t>189</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jc w:val="center"/>
            </w:pPr>
            <w:r w:rsidRPr="00807ACC">
              <w:t>3.7</w:t>
            </w:r>
          </w:p>
        </w:tc>
      </w:tr>
      <w:tr w:rsidR="00215354" w:rsidRPr="00807ACC" w:rsidTr="001E01BA">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pPr>
            <w:r w:rsidRPr="00807ACC">
              <w:t>Taranaki Base</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tabs>
                <w:tab w:val="decimal" w:pos="1218"/>
              </w:tabs>
            </w:pPr>
            <w:r w:rsidRPr="00807ACC">
              <w:t>1</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tabs>
                <w:tab w:val="decimal" w:pos="1218"/>
              </w:tabs>
            </w:pPr>
            <w:r w:rsidRPr="00807ACC">
              <w:t>169</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jc w:val="center"/>
            </w:pPr>
            <w:r w:rsidRPr="00807ACC">
              <w:t>0.6</w:t>
            </w:r>
          </w:p>
        </w:tc>
      </w:tr>
      <w:tr w:rsidR="00215354" w:rsidRPr="00807ACC" w:rsidTr="001E01BA">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pPr>
            <w:proofErr w:type="spellStart"/>
            <w:r w:rsidRPr="00807ACC">
              <w:t>Palmerston</w:t>
            </w:r>
            <w:proofErr w:type="spellEnd"/>
            <w:r w:rsidRPr="00807ACC">
              <w:t xml:space="preserve"> North</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tabs>
                <w:tab w:val="decimal" w:pos="1218"/>
              </w:tabs>
            </w:pPr>
            <w:r w:rsidRPr="00807ACC">
              <w:t>2</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tabs>
                <w:tab w:val="decimal" w:pos="1218"/>
              </w:tabs>
            </w:pPr>
            <w:r w:rsidRPr="00807ACC">
              <w:t>224</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jc w:val="center"/>
            </w:pPr>
            <w:r w:rsidRPr="00807ACC">
              <w:t>0.9</w:t>
            </w:r>
          </w:p>
        </w:tc>
      </w:tr>
      <w:tr w:rsidR="00215354" w:rsidRPr="00807ACC" w:rsidTr="001E01BA">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pPr>
            <w:r w:rsidRPr="00807ACC">
              <w:t>Whanganui</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tabs>
                <w:tab w:val="decimal" w:pos="1218"/>
              </w:tabs>
            </w:pPr>
            <w:r w:rsidRPr="00807ACC">
              <w:t>0</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tabs>
                <w:tab w:val="decimal" w:pos="1218"/>
              </w:tabs>
            </w:pPr>
            <w:r w:rsidRPr="00807ACC">
              <w:t>100</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1E01BA" w:rsidP="001E01BA">
            <w:pPr>
              <w:pStyle w:val="TableText"/>
              <w:jc w:val="center"/>
            </w:pPr>
            <w:r w:rsidRPr="00807ACC">
              <w:t>–</w:t>
            </w:r>
          </w:p>
        </w:tc>
      </w:tr>
      <w:tr w:rsidR="00215354" w:rsidRPr="00807ACC" w:rsidTr="001E01BA">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pPr>
            <w:r w:rsidRPr="00807ACC">
              <w:t>Wellington</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tabs>
                <w:tab w:val="decimal" w:pos="1218"/>
              </w:tabs>
            </w:pPr>
            <w:r w:rsidRPr="00807ACC">
              <w:t>7</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tabs>
                <w:tab w:val="decimal" w:pos="1218"/>
              </w:tabs>
            </w:pPr>
            <w:r w:rsidRPr="00807ACC">
              <w:t>394</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jc w:val="center"/>
            </w:pPr>
            <w:r w:rsidRPr="00807ACC">
              <w:t>1.8</w:t>
            </w:r>
          </w:p>
        </w:tc>
      </w:tr>
      <w:tr w:rsidR="00215354" w:rsidRPr="00807ACC" w:rsidTr="001E01BA">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pPr>
            <w:r w:rsidRPr="00807ACC">
              <w:t>Hutt</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tabs>
                <w:tab w:val="decimal" w:pos="1218"/>
              </w:tabs>
            </w:pPr>
            <w:r w:rsidRPr="00807ACC">
              <w:t>4</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tabs>
                <w:tab w:val="decimal" w:pos="1218"/>
              </w:tabs>
            </w:pPr>
            <w:r w:rsidRPr="00807ACC">
              <w:t>225</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jc w:val="center"/>
            </w:pPr>
            <w:r w:rsidRPr="00807ACC">
              <w:t>1.8</w:t>
            </w:r>
          </w:p>
        </w:tc>
      </w:tr>
      <w:tr w:rsidR="00215354" w:rsidRPr="00807ACC" w:rsidTr="001E01BA">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pPr>
            <w:r w:rsidRPr="00807ACC">
              <w:t>Wairarapa</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tabs>
                <w:tab w:val="decimal" w:pos="1218"/>
              </w:tabs>
            </w:pPr>
            <w:r w:rsidRPr="00807ACC">
              <w:t>0</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tabs>
                <w:tab w:val="decimal" w:pos="1218"/>
              </w:tabs>
            </w:pPr>
            <w:r w:rsidRPr="00807ACC">
              <w:t>49</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1E01BA" w:rsidP="001E01BA">
            <w:pPr>
              <w:pStyle w:val="TableText"/>
              <w:jc w:val="center"/>
            </w:pPr>
            <w:r w:rsidRPr="00807ACC">
              <w:t>–</w:t>
            </w:r>
          </w:p>
        </w:tc>
      </w:tr>
      <w:tr w:rsidR="00215354" w:rsidRPr="00807ACC" w:rsidTr="001E01BA">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pPr>
            <w:r w:rsidRPr="00807ACC">
              <w:t>Wairau</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tabs>
                <w:tab w:val="decimal" w:pos="1218"/>
              </w:tabs>
            </w:pPr>
            <w:r w:rsidRPr="00807ACC">
              <w:t>0</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tabs>
                <w:tab w:val="decimal" w:pos="1218"/>
              </w:tabs>
            </w:pPr>
            <w:r w:rsidRPr="00807ACC">
              <w:t>57</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1E01BA" w:rsidP="001E01BA">
            <w:pPr>
              <w:pStyle w:val="TableText"/>
              <w:jc w:val="center"/>
            </w:pPr>
            <w:r w:rsidRPr="00807ACC">
              <w:t>–</w:t>
            </w:r>
          </w:p>
        </w:tc>
      </w:tr>
      <w:tr w:rsidR="00215354" w:rsidRPr="00807ACC" w:rsidTr="001E01BA">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pPr>
            <w:r w:rsidRPr="00807ACC">
              <w:t>Nelson</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tabs>
                <w:tab w:val="decimal" w:pos="1218"/>
              </w:tabs>
            </w:pPr>
            <w:r w:rsidRPr="00807ACC">
              <w:t>2</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tabs>
                <w:tab w:val="decimal" w:pos="1218"/>
              </w:tabs>
            </w:pPr>
            <w:r w:rsidRPr="00807ACC">
              <w:t>127</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jc w:val="center"/>
            </w:pPr>
            <w:r w:rsidRPr="00807ACC">
              <w:t>1.6</w:t>
            </w:r>
          </w:p>
        </w:tc>
      </w:tr>
      <w:tr w:rsidR="00215354" w:rsidRPr="00807ACC" w:rsidTr="001E01BA">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pPr>
            <w:r w:rsidRPr="00807ACC">
              <w:t>Grey Base</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tabs>
                <w:tab w:val="decimal" w:pos="1218"/>
              </w:tabs>
            </w:pPr>
            <w:r w:rsidRPr="00807ACC">
              <w:t>1</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tabs>
                <w:tab w:val="decimal" w:pos="1218"/>
              </w:tabs>
            </w:pPr>
            <w:r w:rsidRPr="00807ACC">
              <w:t>32</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jc w:val="center"/>
            </w:pPr>
            <w:r w:rsidRPr="00807ACC">
              <w:t>3.1</w:t>
            </w:r>
          </w:p>
        </w:tc>
      </w:tr>
      <w:tr w:rsidR="00215354" w:rsidRPr="00807ACC" w:rsidTr="001E01BA">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pPr>
            <w:r w:rsidRPr="00807ACC">
              <w:t>Christchurch</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tabs>
                <w:tab w:val="decimal" w:pos="1218"/>
              </w:tabs>
            </w:pPr>
            <w:r w:rsidRPr="00807ACC">
              <w:t>19</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tabs>
                <w:tab w:val="decimal" w:pos="1218"/>
              </w:tabs>
            </w:pPr>
            <w:r w:rsidRPr="00807ACC">
              <w:t>533</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jc w:val="center"/>
            </w:pPr>
            <w:r w:rsidRPr="00807ACC">
              <w:t>3.6</w:t>
            </w:r>
          </w:p>
        </w:tc>
      </w:tr>
      <w:tr w:rsidR="00215354" w:rsidRPr="00807ACC" w:rsidTr="001E01BA">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pPr>
            <w:proofErr w:type="spellStart"/>
            <w:r w:rsidRPr="00807ACC">
              <w:t>Timaru</w:t>
            </w:r>
            <w:proofErr w:type="spellEnd"/>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tabs>
                <w:tab w:val="decimal" w:pos="1218"/>
              </w:tabs>
            </w:pPr>
            <w:r w:rsidRPr="00807ACC">
              <w:t>0</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tabs>
                <w:tab w:val="decimal" w:pos="1218"/>
              </w:tabs>
            </w:pPr>
            <w:r w:rsidRPr="00807ACC">
              <w:t>82</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1E01BA" w:rsidP="001E01BA">
            <w:pPr>
              <w:pStyle w:val="TableText"/>
              <w:jc w:val="center"/>
            </w:pPr>
            <w:r w:rsidRPr="00807ACC">
              <w:t>–</w:t>
            </w:r>
          </w:p>
        </w:tc>
      </w:tr>
      <w:tr w:rsidR="00215354" w:rsidRPr="00807ACC" w:rsidTr="001E01BA">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pPr>
            <w:r w:rsidRPr="00807ACC">
              <w:t>Dunedin</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tabs>
                <w:tab w:val="decimal" w:pos="1218"/>
              </w:tabs>
            </w:pPr>
            <w:r w:rsidRPr="00807ACC">
              <w:t>2</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tabs>
                <w:tab w:val="decimal" w:pos="1218"/>
              </w:tabs>
            </w:pPr>
            <w:r w:rsidRPr="00807ACC">
              <w:t>191</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jc w:val="center"/>
            </w:pPr>
            <w:r w:rsidRPr="00807ACC">
              <w:t>1.0</w:t>
            </w:r>
          </w:p>
        </w:tc>
      </w:tr>
      <w:tr w:rsidR="00215354" w:rsidRPr="00807ACC" w:rsidTr="001E01BA">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pPr>
            <w:r w:rsidRPr="00807ACC">
              <w:t>Southland</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tabs>
                <w:tab w:val="decimal" w:pos="1218"/>
              </w:tabs>
            </w:pPr>
            <w:r w:rsidRPr="00807ACC">
              <w:t>2</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tabs>
                <w:tab w:val="decimal" w:pos="1218"/>
              </w:tabs>
            </w:pPr>
            <w:r w:rsidRPr="00807ACC">
              <w:t>142</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215354" w:rsidP="001E01BA">
            <w:pPr>
              <w:pStyle w:val="TableText"/>
              <w:jc w:val="center"/>
            </w:pPr>
            <w:r w:rsidRPr="00807ACC">
              <w:t>1.4</w:t>
            </w:r>
          </w:p>
        </w:tc>
      </w:tr>
      <w:tr w:rsidR="00103BB8" w:rsidRPr="00807ACC" w:rsidTr="001E01BA">
        <w:trPr>
          <w:cantSplit/>
        </w:trPr>
        <w:tc>
          <w:tcPr>
            <w:tcW w:w="3261"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rPr>
                <w:b/>
              </w:rPr>
            </w:pPr>
            <w:r w:rsidRPr="00807ACC">
              <w:rPr>
                <w:b/>
              </w:rPr>
              <w:t>All secondary and tertiary facilities</w:t>
            </w:r>
          </w:p>
        </w:tc>
        <w:tc>
          <w:tcPr>
            <w:tcW w:w="2268" w:type="dxa"/>
            <w:tcBorders>
              <w:top w:val="single" w:sz="4" w:space="0" w:color="A6A6A6" w:themeColor="background1" w:themeShade="A6"/>
              <w:bottom w:val="single" w:sz="4" w:space="0" w:color="A6A6A6" w:themeColor="background1" w:themeShade="A6"/>
            </w:tcBorders>
          </w:tcPr>
          <w:p w:rsidR="00103BB8" w:rsidRPr="00807ACC" w:rsidRDefault="00F32BD3" w:rsidP="001E01BA">
            <w:pPr>
              <w:pStyle w:val="TableText"/>
              <w:tabs>
                <w:tab w:val="decimal" w:pos="1218"/>
              </w:tabs>
              <w:rPr>
                <w:b/>
                <w:bCs/>
              </w:rPr>
            </w:pPr>
            <w:r w:rsidRPr="00807ACC">
              <w:rPr>
                <w:b/>
                <w:bCs/>
              </w:rPr>
              <w:t>114</w:t>
            </w:r>
          </w:p>
        </w:tc>
        <w:tc>
          <w:tcPr>
            <w:tcW w:w="2268" w:type="dxa"/>
            <w:tcBorders>
              <w:top w:val="single" w:sz="4" w:space="0" w:color="A6A6A6" w:themeColor="background1" w:themeShade="A6"/>
              <w:bottom w:val="single" w:sz="4" w:space="0" w:color="A6A6A6" w:themeColor="background1" w:themeShade="A6"/>
            </w:tcBorders>
          </w:tcPr>
          <w:p w:rsidR="00103BB8" w:rsidRPr="00807ACC" w:rsidRDefault="00F32BD3" w:rsidP="001E01BA">
            <w:pPr>
              <w:pStyle w:val="TableText"/>
              <w:tabs>
                <w:tab w:val="decimal" w:pos="1218"/>
              </w:tabs>
              <w:rPr>
                <w:b/>
                <w:bCs/>
              </w:rPr>
            </w:pPr>
            <w:r w:rsidRPr="00807ACC">
              <w:rPr>
                <w:b/>
                <w:bCs/>
              </w:rPr>
              <w:t>6,164</w:t>
            </w:r>
          </w:p>
        </w:tc>
        <w:tc>
          <w:tcPr>
            <w:tcW w:w="1559" w:type="dxa"/>
            <w:tcBorders>
              <w:top w:val="single" w:sz="4" w:space="0" w:color="A6A6A6" w:themeColor="background1" w:themeShade="A6"/>
              <w:bottom w:val="single" w:sz="4" w:space="0" w:color="A6A6A6" w:themeColor="background1" w:themeShade="A6"/>
            </w:tcBorders>
          </w:tcPr>
          <w:p w:rsidR="00103BB8" w:rsidRPr="00807ACC" w:rsidRDefault="00F32BD3" w:rsidP="001E01BA">
            <w:pPr>
              <w:pStyle w:val="TableText"/>
              <w:jc w:val="center"/>
              <w:rPr>
                <w:b/>
                <w:bCs/>
              </w:rPr>
            </w:pPr>
            <w:r w:rsidRPr="00807ACC">
              <w:rPr>
                <w:b/>
                <w:bCs/>
              </w:rPr>
              <w:t>1.8</w:t>
            </w:r>
          </w:p>
        </w:tc>
      </w:tr>
      <w:tr w:rsidR="00103BB8" w:rsidRPr="00807ACC" w:rsidTr="001E01BA">
        <w:trPr>
          <w:cantSplit/>
        </w:trPr>
        <w:tc>
          <w:tcPr>
            <w:tcW w:w="3261"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rPr>
                <w:b/>
              </w:rPr>
            </w:pPr>
            <w:r w:rsidRPr="00807ACC">
              <w:rPr>
                <w:b/>
              </w:rPr>
              <w:t>All primary facilities</w:t>
            </w:r>
          </w:p>
        </w:tc>
        <w:tc>
          <w:tcPr>
            <w:tcW w:w="2268"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tabs>
                <w:tab w:val="decimal" w:pos="1218"/>
              </w:tabs>
              <w:rPr>
                <w:b/>
                <w:bCs/>
              </w:rPr>
            </w:pPr>
            <w:r w:rsidRPr="00807ACC">
              <w:rPr>
                <w:b/>
                <w:bCs/>
              </w:rPr>
              <w:t>3</w:t>
            </w:r>
          </w:p>
        </w:tc>
        <w:tc>
          <w:tcPr>
            <w:tcW w:w="2268"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tabs>
                <w:tab w:val="decimal" w:pos="1218"/>
              </w:tabs>
              <w:rPr>
                <w:b/>
                <w:bCs/>
              </w:rPr>
            </w:pPr>
            <w:r w:rsidRPr="00807ACC">
              <w:rPr>
                <w:b/>
                <w:bCs/>
              </w:rPr>
              <w:t>954</w:t>
            </w:r>
          </w:p>
        </w:tc>
        <w:tc>
          <w:tcPr>
            <w:tcW w:w="1559" w:type="dxa"/>
            <w:tcBorders>
              <w:top w:val="single" w:sz="4" w:space="0" w:color="A6A6A6" w:themeColor="background1" w:themeShade="A6"/>
              <w:bottom w:val="single" w:sz="4" w:space="0" w:color="A6A6A6" w:themeColor="background1" w:themeShade="A6"/>
            </w:tcBorders>
          </w:tcPr>
          <w:p w:rsidR="00103BB8" w:rsidRPr="00807ACC" w:rsidRDefault="00103BB8" w:rsidP="001E01BA">
            <w:pPr>
              <w:pStyle w:val="TableText"/>
              <w:jc w:val="center"/>
              <w:rPr>
                <w:b/>
                <w:bCs/>
              </w:rPr>
            </w:pPr>
            <w:r w:rsidRPr="00807ACC">
              <w:rPr>
                <w:b/>
                <w:bCs/>
              </w:rPr>
              <w:t>0.3</w:t>
            </w:r>
          </w:p>
        </w:tc>
      </w:tr>
      <w:tr w:rsidR="00103BB8" w:rsidRPr="00807ACC" w:rsidTr="001E01BA">
        <w:trPr>
          <w:cantSplit/>
        </w:trPr>
        <w:tc>
          <w:tcPr>
            <w:tcW w:w="3261" w:type="dxa"/>
            <w:tcBorders>
              <w:top w:val="single" w:sz="4" w:space="0" w:color="A6A6A6" w:themeColor="background1" w:themeShade="A6"/>
              <w:bottom w:val="single" w:sz="4" w:space="0" w:color="auto"/>
            </w:tcBorders>
          </w:tcPr>
          <w:p w:rsidR="00103BB8" w:rsidRPr="00807ACC" w:rsidRDefault="00103BB8" w:rsidP="001E01BA">
            <w:pPr>
              <w:pStyle w:val="TableText"/>
              <w:rPr>
                <w:b/>
              </w:rPr>
            </w:pPr>
            <w:r w:rsidRPr="00807ACC">
              <w:rPr>
                <w:b/>
              </w:rPr>
              <w:t>All home births</w:t>
            </w:r>
          </w:p>
        </w:tc>
        <w:tc>
          <w:tcPr>
            <w:tcW w:w="2268" w:type="dxa"/>
            <w:tcBorders>
              <w:top w:val="single" w:sz="4" w:space="0" w:color="A6A6A6" w:themeColor="background1" w:themeShade="A6"/>
              <w:bottom w:val="single" w:sz="4" w:space="0" w:color="auto"/>
            </w:tcBorders>
          </w:tcPr>
          <w:p w:rsidR="00103BB8" w:rsidRPr="00807ACC" w:rsidRDefault="00103BB8" w:rsidP="001E01BA">
            <w:pPr>
              <w:pStyle w:val="TableText"/>
              <w:tabs>
                <w:tab w:val="decimal" w:pos="1218"/>
              </w:tabs>
              <w:rPr>
                <w:b/>
                <w:bCs/>
              </w:rPr>
            </w:pPr>
            <w:r w:rsidRPr="00807ACC">
              <w:rPr>
                <w:b/>
                <w:bCs/>
              </w:rPr>
              <w:t>0</w:t>
            </w:r>
          </w:p>
        </w:tc>
        <w:tc>
          <w:tcPr>
            <w:tcW w:w="2268" w:type="dxa"/>
            <w:tcBorders>
              <w:top w:val="single" w:sz="4" w:space="0" w:color="A6A6A6" w:themeColor="background1" w:themeShade="A6"/>
              <w:bottom w:val="single" w:sz="4" w:space="0" w:color="auto"/>
            </w:tcBorders>
          </w:tcPr>
          <w:p w:rsidR="00103BB8" w:rsidRPr="00807ACC" w:rsidRDefault="00103BB8" w:rsidP="001E01BA">
            <w:pPr>
              <w:pStyle w:val="TableText"/>
              <w:tabs>
                <w:tab w:val="decimal" w:pos="1218"/>
              </w:tabs>
              <w:rPr>
                <w:b/>
                <w:bCs/>
              </w:rPr>
            </w:pPr>
            <w:r w:rsidRPr="00807ACC">
              <w:rPr>
                <w:b/>
                <w:bCs/>
              </w:rPr>
              <w:t>213</w:t>
            </w:r>
          </w:p>
        </w:tc>
        <w:tc>
          <w:tcPr>
            <w:tcW w:w="1559" w:type="dxa"/>
            <w:tcBorders>
              <w:top w:val="single" w:sz="4" w:space="0" w:color="A6A6A6" w:themeColor="background1" w:themeShade="A6"/>
              <w:bottom w:val="single" w:sz="4" w:space="0" w:color="auto"/>
            </w:tcBorders>
          </w:tcPr>
          <w:p w:rsidR="00103BB8" w:rsidRPr="00807ACC" w:rsidRDefault="001E01BA" w:rsidP="001E01BA">
            <w:pPr>
              <w:pStyle w:val="TableText"/>
              <w:jc w:val="center"/>
              <w:rPr>
                <w:b/>
                <w:bCs/>
              </w:rPr>
            </w:pPr>
            <w:r w:rsidRPr="00807ACC">
              <w:rPr>
                <w:b/>
                <w:bCs/>
              </w:rPr>
              <w:t>–</w:t>
            </w:r>
          </w:p>
        </w:tc>
      </w:tr>
      <w:tr w:rsidR="00103BB8" w:rsidRPr="00807ACC" w:rsidTr="001E01BA">
        <w:trPr>
          <w:cantSplit/>
        </w:trPr>
        <w:tc>
          <w:tcPr>
            <w:tcW w:w="3261" w:type="dxa"/>
            <w:tcBorders>
              <w:top w:val="single" w:sz="4" w:space="0" w:color="auto"/>
            </w:tcBorders>
          </w:tcPr>
          <w:p w:rsidR="00103BB8" w:rsidRPr="00807ACC" w:rsidRDefault="00103BB8" w:rsidP="001E01BA">
            <w:pPr>
              <w:pStyle w:val="TableText"/>
              <w:rPr>
                <w:b/>
                <w:vertAlign w:val="superscript"/>
              </w:rPr>
            </w:pPr>
            <w:r w:rsidRPr="00807ACC">
              <w:rPr>
                <w:b/>
              </w:rPr>
              <w:t>New Zealand</w:t>
            </w:r>
            <w:r w:rsidRPr="00807ACC">
              <w:rPr>
                <w:b/>
                <w:vertAlign w:val="superscript"/>
              </w:rPr>
              <w:t>1</w:t>
            </w:r>
          </w:p>
        </w:tc>
        <w:tc>
          <w:tcPr>
            <w:tcW w:w="2268" w:type="dxa"/>
            <w:tcBorders>
              <w:top w:val="single" w:sz="4" w:space="0" w:color="auto"/>
            </w:tcBorders>
          </w:tcPr>
          <w:p w:rsidR="00103BB8" w:rsidRPr="00807ACC" w:rsidRDefault="00103BB8" w:rsidP="001E01BA">
            <w:pPr>
              <w:pStyle w:val="TableText"/>
              <w:tabs>
                <w:tab w:val="decimal" w:pos="1218"/>
              </w:tabs>
              <w:rPr>
                <w:b/>
                <w:bCs/>
              </w:rPr>
            </w:pPr>
            <w:r w:rsidRPr="00807ACC">
              <w:rPr>
                <w:b/>
                <w:bCs/>
              </w:rPr>
              <w:t>117</w:t>
            </w:r>
          </w:p>
        </w:tc>
        <w:tc>
          <w:tcPr>
            <w:tcW w:w="2268" w:type="dxa"/>
            <w:tcBorders>
              <w:top w:val="single" w:sz="4" w:space="0" w:color="auto"/>
            </w:tcBorders>
          </w:tcPr>
          <w:p w:rsidR="00103BB8" w:rsidRPr="00807ACC" w:rsidRDefault="00103BB8" w:rsidP="001E01BA">
            <w:pPr>
              <w:pStyle w:val="TableText"/>
              <w:tabs>
                <w:tab w:val="decimal" w:pos="1218"/>
              </w:tabs>
              <w:rPr>
                <w:b/>
                <w:bCs/>
              </w:rPr>
            </w:pPr>
            <w:r w:rsidRPr="00807ACC">
              <w:rPr>
                <w:b/>
                <w:bCs/>
              </w:rPr>
              <w:t>7,331</w:t>
            </w:r>
          </w:p>
        </w:tc>
        <w:tc>
          <w:tcPr>
            <w:tcW w:w="1559" w:type="dxa"/>
            <w:tcBorders>
              <w:top w:val="single" w:sz="4" w:space="0" w:color="auto"/>
            </w:tcBorders>
          </w:tcPr>
          <w:p w:rsidR="00103BB8" w:rsidRPr="00807ACC" w:rsidRDefault="00103BB8" w:rsidP="001E01BA">
            <w:pPr>
              <w:pStyle w:val="TableText"/>
              <w:jc w:val="center"/>
              <w:rPr>
                <w:b/>
                <w:bCs/>
              </w:rPr>
            </w:pPr>
            <w:r w:rsidRPr="00807ACC">
              <w:rPr>
                <w:b/>
                <w:bCs/>
              </w:rPr>
              <w:t>1.6</w:t>
            </w:r>
          </w:p>
        </w:tc>
      </w:tr>
    </w:tbl>
    <w:p w:rsidR="009D6830" w:rsidRPr="00807ACC" w:rsidRDefault="009D6830" w:rsidP="009D6830">
      <w:pPr>
        <w:spacing w:before="80"/>
        <w:ind w:left="284" w:hanging="284"/>
        <w:rPr>
          <w:rFonts w:ascii="Arial" w:hAnsi="Arial"/>
          <w:sz w:val="18"/>
        </w:rPr>
      </w:pPr>
      <w:r w:rsidRPr="00807ACC">
        <w:rPr>
          <w:rFonts w:ascii="Arial" w:hAnsi="Arial"/>
          <w:sz w:val="18"/>
        </w:rPr>
        <w:t>1</w:t>
      </w:r>
      <w:r w:rsidRPr="00807ACC">
        <w:rPr>
          <w:rFonts w:ascii="Arial" w:hAnsi="Arial"/>
          <w:sz w:val="18"/>
        </w:rPr>
        <w:tab/>
        <w:t>Includes women where birth location was unspecified.</w:t>
      </w:r>
    </w:p>
    <w:p w:rsidR="001E01BA" w:rsidRPr="00807ACC" w:rsidRDefault="001E01BA" w:rsidP="001E01BA"/>
    <w:p w:rsidR="001E01BA" w:rsidRPr="00807ACC" w:rsidRDefault="001E01BA" w:rsidP="001E01BA"/>
    <w:p w:rsidR="001E01BA" w:rsidRPr="00807ACC" w:rsidRDefault="001E01BA" w:rsidP="001E01BA">
      <w:bookmarkStart w:id="325" w:name="_Toc354993969"/>
      <w:bookmarkStart w:id="326" w:name="_Toc397424516"/>
      <w:r w:rsidRPr="00807ACC">
        <w:br w:type="page"/>
      </w:r>
    </w:p>
    <w:p w:rsidR="00E86851" w:rsidRPr="00807ACC" w:rsidRDefault="00E86851" w:rsidP="00E86851">
      <w:pPr>
        <w:pStyle w:val="Heading1"/>
      </w:pPr>
      <w:bookmarkStart w:id="327" w:name="_Toc428901186"/>
      <w:r w:rsidRPr="00807ACC">
        <w:lastRenderedPageBreak/>
        <w:t xml:space="preserve">Indicator 10: </w:t>
      </w:r>
      <w:r w:rsidR="0061032D" w:rsidRPr="00807ACC">
        <w:t>G</w:t>
      </w:r>
      <w:r w:rsidRPr="00807ACC">
        <w:t>eneral anaesthetic for women giving birth by caesarean section</w:t>
      </w:r>
      <w:bookmarkEnd w:id="324"/>
      <w:bookmarkEnd w:id="325"/>
      <w:bookmarkEnd w:id="326"/>
      <w:bookmarkEnd w:id="327"/>
    </w:p>
    <w:p w:rsidR="00E86851" w:rsidRPr="00807ACC" w:rsidRDefault="00E86851" w:rsidP="00D62BDF">
      <w:pPr>
        <w:pStyle w:val="Heading2"/>
      </w:pPr>
      <w:bookmarkStart w:id="328" w:name="_Toc311786216"/>
      <w:bookmarkStart w:id="329" w:name="_Toc354993970"/>
      <w:bookmarkStart w:id="330" w:name="_Toc397424517"/>
      <w:bookmarkStart w:id="331" w:name="_Toc428901187"/>
      <w:r w:rsidRPr="00807ACC">
        <w:t>Rationale and purpose</w:t>
      </w:r>
      <w:bookmarkEnd w:id="328"/>
      <w:bookmarkEnd w:id="329"/>
      <w:bookmarkEnd w:id="330"/>
      <w:bookmarkEnd w:id="331"/>
    </w:p>
    <w:p w:rsidR="00084646" w:rsidRPr="00807ACC" w:rsidRDefault="00E86851" w:rsidP="00D62BDF">
      <w:r w:rsidRPr="00807ACC">
        <w:t>Although the risks of general anaesthetic for caesarean section have reduced greatly in recent decades, regional anaesthetic is still safer than general anaesthetic because it results in less maternal and neonatal morbidity (Australian Council on Healthcare Standards 2008, p 474).</w:t>
      </w:r>
    </w:p>
    <w:p w:rsidR="006D1D36" w:rsidRPr="00807ACC" w:rsidRDefault="006D1D36" w:rsidP="00D62BDF"/>
    <w:p w:rsidR="00E86851" w:rsidRPr="00807ACC" w:rsidRDefault="00E86851" w:rsidP="00D62BDF">
      <w:r w:rsidRPr="00807ACC">
        <w:t>A</w:t>
      </w:r>
      <w:r w:rsidR="006D1D36" w:rsidRPr="00807ACC">
        <w:t xml:space="preserve"> </w:t>
      </w:r>
      <w:r w:rsidRPr="00807ACC">
        <w:t>proportion of caesarean sections will continue to be done under general anaesthetic because of factors such as patient preference, as well as in some high</w:t>
      </w:r>
      <w:r w:rsidR="00826BC8" w:rsidRPr="00807ACC">
        <w:t>-</w:t>
      </w:r>
      <w:r w:rsidRPr="00807ACC">
        <w:t>risk cases (such as if a woman has pre-eclampsia) when only general anaesthetic can be used. General anaesthetic is more likely to be used when caesarean sections are done urgently; factors affecting this can include the configuration and organisation of obstetric and anaesthetic services (for example, whether a specialist anaesthetist is on site) and the level of antenatal care a woman has received.</w:t>
      </w:r>
    </w:p>
    <w:p w:rsidR="006D1D36" w:rsidRPr="00807ACC" w:rsidRDefault="006D1D36" w:rsidP="00D62BDF"/>
    <w:p w:rsidR="00E86851" w:rsidRPr="00807ACC" w:rsidRDefault="00E86851" w:rsidP="00D62BDF">
      <w:r w:rsidRPr="00807ACC">
        <w:t>The objective of this indicator is to encourage services that have higher-than-average rates of general anaesthetic for caesarean sections to undertake further investigation to determine the causes of these higher rates and evaluate whether they are justified.</w:t>
      </w:r>
    </w:p>
    <w:p w:rsidR="006D1D36" w:rsidRPr="00807ACC" w:rsidRDefault="006D1D36" w:rsidP="00D62BDF"/>
    <w:p w:rsidR="00E86851" w:rsidRPr="00807ACC" w:rsidRDefault="009C0D6F" w:rsidP="00D62BDF">
      <w:pPr>
        <w:pStyle w:val="Heading2"/>
      </w:pPr>
      <w:bookmarkStart w:id="332" w:name="_Toc428901188"/>
      <w:r w:rsidRPr="00807ACC">
        <w:t>Notes on 2013 data</w:t>
      </w:r>
      <w:bookmarkEnd w:id="332"/>
    </w:p>
    <w:p w:rsidR="00E86851" w:rsidRPr="00807ACC" w:rsidRDefault="00E86851" w:rsidP="00D62BDF">
      <w:r w:rsidRPr="00807ACC">
        <w:t xml:space="preserve">Rates of general anaesthetic use in caesarean section deliveries ranged from </w:t>
      </w:r>
      <w:r w:rsidR="000C4641" w:rsidRPr="00807ACC">
        <w:t>2.0</w:t>
      </w:r>
      <w:r w:rsidRPr="00807ACC">
        <w:t xml:space="preserve">% to </w:t>
      </w:r>
      <w:r w:rsidR="000C4641" w:rsidRPr="00807ACC">
        <w:t>11.9</w:t>
      </w:r>
      <w:r w:rsidRPr="00807ACC">
        <w:t xml:space="preserve">% across DHBs, and from </w:t>
      </w:r>
      <w:r w:rsidR="000C4641" w:rsidRPr="00807ACC">
        <w:t>2.5%to 16.2</w:t>
      </w:r>
      <w:r w:rsidRPr="00807ACC">
        <w:t>% across secondary and tertiary facilities. These rates are based on small numbers, so caution must be used when making comparisons.</w:t>
      </w:r>
    </w:p>
    <w:p w:rsidR="006D1D36" w:rsidRPr="00807ACC" w:rsidRDefault="006D1D36" w:rsidP="00D62BDF"/>
    <w:p w:rsidR="00E86851" w:rsidRPr="00807ACC" w:rsidRDefault="00E86851" w:rsidP="00D62BDF">
      <w:r w:rsidRPr="00807ACC">
        <w:t>All maternity service providers who are outliers should review their rates of general anaesthetic for caesarean sections and consider the impact of the ratio between emergency and elective caesarean section rates. Providers should further investigate the reasons for higher rates of general anaesthetic for emergency caesarean sections to ensure this represents best possible quality of care for the woman and her baby.</w:t>
      </w:r>
    </w:p>
    <w:p w:rsidR="00D62BDF" w:rsidRPr="00807ACC" w:rsidRDefault="00D62BDF" w:rsidP="00D62BDF"/>
    <w:p w:rsidR="00E86851" w:rsidRPr="00807ACC" w:rsidRDefault="00E86851" w:rsidP="00D62BDF">
      <w:pPr>
        <w:pStyle w:val="Heading2"/>
      </w:pPr>
      <w:bookmarkStart w:id="333" w:name="_Toc354993972"/>
      <w:bookmarkStart w:id="334" w:name="_Toc397424519"/>
      <w:bookmarkStart w:id="335" w:name="_Toc428901189"/>
      <w:r w:rsidRPr="00807ACC">
        <w:lastRenderedPageBreak/>
        <w:t>Indicator 10: General anaesthetic for women giving birth by caesarean section</w:t>
      </w:r>
      <w:r w:rsidR="00C37E58" w:rsidRPr="00807ACC">
        <w:t>, 2013</w:t>
      </w:r>
      <w:bookmarkEnd w:id="333"/>
      <w:bookmarkEnd w:id="334"/>
      <w:bookmarkEnd w:id="335"/>
    </w:p>
    <w:p w:rsidR="00E86851" w:rsidRPr="00807ACC" w:rsidRDefault="00E86851" w:rsidP="00D62BDF">
      <w:pPr>
        <w:pStyle w:val="Figure"/>
      </w:pPr>
      <w:bookmarkStart w:id="336" w:name="_Toc354994037"/>
      <w:bookmarkStart w:id="337" w:name="_Toc379898992"/>
      <w:bookmarkStart w:id="338" w:name="_Toc386033854"/>
      <w:bookmarkStart w:id="339" w:name="_Toc397424606"/>
      <w:bookmarkStart w:id="340" w:name="_Toc418165638"/>
      <w:bookmarkStart w:id="341" w:name="_Toc426377227"/>
      <w:bookmarkStart w:id="342" w:name="_Toc426377265"/>
      <w:bookmarkStart w:id="343" w:name="_Toc428901309"/>
      <w:bookmarkStart w:id="344" w:name="_Toc428901354"/>
      <w:bookmarkStart w:id="345" w:name="_Toc354994004"/>
      <w:bookmarkStart w:id="346" w:name="_Toc379899175"/>
      <w:r w:rsidRPr="00807ACC">
        <w:t xml:space="preserve">Figure </w:t>
      </w:r>
      <w:r w:rsidR="00C16AF8">
        <w:fldChar w:fldCharType="begin"/>
      </w:r>
      <w:r w:rsidR="00C16AF8">
        <w:instrText xml:space="preserve"> SEQ Figure \* ARABIC </w:instrText>
      </w:r>
      <w:r w:rsidR="00C16AF8">
        <w:fldChar w:fldCharType="separate"/>
      </w:r>
      <w:r w:rsidR="001D4BF9">
        <w:rPr>
          <w:noProof/>
        </w:rPr>
        <w:t>21</w:t>
      </w:r>
      <w:r w:rsidR="00C16AF8">
        <w:rPr>
          <w:noProof/>
        </w:rPr>
        <w:fldChar w:fldCharType="end"/>
      </w:r>
      <w:r w:rsidRPr="00807ACC">
        <w:t xml:space="preserve">: Percentage of women undergoing a caesarean section under general anaesthetic, by </w:t>
      </w:r>
      <w:r w:rsidR="00B575E7" w:rsidRPr="00807ACC">
        <w:t>DHB of residence</w:t>
      </w:r>
      <w:r w:rsidR="00C37E58" w:rsidRPr="00807ACC">
        <w:t>, 2013</w:t>
      </w:r>
      <w:bookmarkEnd w:id="336"/>
      <w:bookmarkEnd w:id="337"/>
      <w:bookmarkEnd w:id="338"/>
      <w:bookmarkEnd w:id="339"/>
      <w:bookmarkEnd w:id="340"/>
      <w:bookmarkEnd w:id="341"/>
      <w:bookmarkEnd w:id="342"/>
      <w:bookmarkEnd w:id="343"/>
      <w:bookmarkEnd w:id="344"/>
    </w:p>
    <w:p w:rsidR="00E86851" w:rsidRPr="00807ACC" w:rsidRDefault="00ED473A" w:rsidP="006D1D36">
      <w:r w:rsidRPr="00807ACC">
        <w:rPr>
          <w:noProof/>
          <w:lang w:eastAsia="en-NZ"/>
        </w:rPr>
        <w:drawing>
          <wp:inline distT="0" distB="0" distL="0" distR="0" wp14:anchorId="244E4A82" wp14:editId="26A991A7">
            <wp:extent cx="5940000" cy="2972755"/>
            <wp:effectExtent l="0" t="0" r="3810" b="0"/>
            <wp:docPr id="23" name="Picture 23" title="Figure 21: Percentage of women undergoing a caesarean section under general anaesthetic, by DHB of residenc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000" cy="2972755"/>
                    </a:xfrm>
                    <a:prstGeom prst="rect">
                      <a:avLst/>
                    </a:prstGeom>
                    <a:noFill/>
                  </pic:spPr>
                </pic:pic>
              </a:graphicData>
            </a:graphic>
          </wp:inline>
        </w:drawing>
      </w:r>
    </w:p>
    <w:p w:rsidR="00E86851" w:rsidRPr="00807ACC" w:rsidRDefault="00F44BD2" w:rsidP="006D1D36">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E86851" w:rsidRPr="00807ACC" w:rsidRDefault="00E86851" w:rsidP="006D1D36"/>
    <w:p w:rsidR="00E86851" w:rsidRPr="00807ACC" w:rsidRDefault="00E86851" w:rsidP="006D1D36">
      <w:pPr>
        <w:pStyle w:val="Figure"/>
      </w:pPr>
      <w:bookmarkStart w:id="347" w:name="_Toc386033855"/>
      <w:bookmarkStart w:id="348" w:name="_Toc397424607"/>
      <w:bookmarkStart w:id="349" w:name="_Toc418165639"/>
      <w:bookmarkStart w:id="350" w:name="_Toc426377228"/>
      <w:bookmarkStart w:id="351" w:name="_Toc426377266"/>
      <w:bookmarkStart w:id="352" w:name="_Toc428901310"/>
      <w:bookmarkStart w:id="353" w:name="_Toc428901355"/>
      <w:r w:rsidRPr="00807ACC">
        <w:t xml:space="preserve">Figure </w:t>
      </w:r>
      <w:r w:rsidR="00C16AF8">
        <w:fldChar w:fldCharType="begin"/>
      </w:r>
      <w:r w:rsidR="00C16AF8">
        <w:instrText xml:space="preserve"> SEQ Figure \* ARABI</w:instrText>
      </w:r>
      <w:r w:rsidR="00C16AF8">
        <w:instrText xml:space="preserve">C </w:instrText>
      </w:r>
      <w:r w:rsidR="00C16AF8">
        <w:fldChar w:fldCharType="separate"/>
      </w:r>
      <w:r w:rsidR="001D4BF9">
        <w:rPr>
          <w:noProof/>
        </w:rPr>
        <w:t>22</w:t>
      </w:r>
      <w:r w:rsidR="00C16AF8">
        <w:rPr>
          <w:noProof/>
        </w:rPr>
        <w:fldChar w:fldCharType="end"/>
      </w:r>
      <w:r w:rsidRPr="00807ACC">
        <w:t>: Percentage of women undergoing a caesarean section under general anaesthetic, by facility of birth (secondary and tertiary facilities)</w:t>
      </w:r>
      <w:r w:rsidR="00C37E58" w:rsidRPr="00807ACC">
        <w:t>, 2013</w:t>
      </w:r>
      <w:bookmarkEnd w:id="347"/>
      <w:bookmarkEnd w:id="348"/>
      <w:bookmarkEnd w:id="349"/>
      <w:bookmarkEnd w:id="350"/>
      <w:bookmarkEnd w:id="351"/>
      <w:bookmarkEnd w:id="352"/>
      <w:bookmarkEnd w:id="353"/>
    </w:p>
    <w:p w:rsidR="00C176B2" w:rsidRPr="00807ACC" w:rsidRDefault="00C176B2" w:rsidP="006D1D36">
      <w:pPr>
        <w:pStyle w:val="Note"/>
      </w:pPr>
      <w:r w:rsidRPr="00807ACC">
        <w:rPr>
          <w:noProof/>
          <w:lang w:eastAsia="en-NZ"/>
        </w:rPr>
        <w:drawing>
          <wp:inline distT="0" distB="0" distL="0" distR="0" wp14:anchorId="3DA8DA12" wp14:editId="7636C86A">
            <wp:extent cx="5940000" cy="2970275"/>
            <wp:effectExtent l="0" t="0" r="3810" b="1905"/>
            <wp:docPr id="33" name="Picture 33" title="Figure 22: Percentage of women undergoing a caesarean section under general anaesthetic, by facility of birth (secondary and tertiary facilitie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000" cy="2970275"/>
                    </a:xfrm>
                    <a:prstGeom prst="rect">
                      <a:avLst/>
                    </a:prstGeom>
                    <a:noFill/>
                  </pic:spPr>
                </pic:pic>
              </a:graphicData>
            </a:graphic>
          </wp:inline>
        </w:drawing>
      </w:r>
    </w:p>
    <w:p w:rsidR="00E86851" w:rsidRPr="00807ACC" w:rsidRDefault="006215DE" w:rsidP="006D1D36">
      <w:pPr>
        <w:pStyle w:val="Note"/>
      </w:pPr>
      <w:r w:rsidRPr="00807ACC">
        <w:t xml:space="preserve">Black line represents the median percentage of secondary and tertiary facilities;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9474BF" w:rsidRPr="00807ACC" w:rsidRDefault="009474BF" w:rsidP="009474BF"/>
    <w:p w:rsidR="00E86851" w:rsidRPr="00807ACC" w:rsidRDefault="00E86851" w:rsidP="006D1D36">
      <w:pPr>
        <w:pStyle w:val="Table"/>
      </w:pPr>
      <w:bookmarkStart w:id="354" w:name="_Toc397424564"/>
      <w:bookmarkStart w:id="355" w:name="_Toc428901252"/>
      <w:r w:rsidRPr="00807ACC">
        <w:lastRenderedPageBreak/>
        <w:t xml:space="preserve">Table </w:t>
      </w:r>
      <w:r w:rsidR="00C16AF8">
        <w:fldChar w:fldCharType="begin"/>
      </w:r>
      <w:r w:rsidR="00C16AF8">
        <w:instrText xml:space="preserve"> SEQ Table \* ARABIC </w:instrText>
      </w:r>
      <w:r w:rsidR="00C16AF8">
        <w:fldChar w:fldCharType="separate"/>
      </w:r>
      <w:r w:rsidR="001D4BF9">
        <w:rPr>
          <w:noProof/>
        </w:rPr>
        <w:t>21</w:t>
      </w:r>
      <w:r w:rsidR="00C16AF8">
        <w:rPr>
          <w:noProof/>
        </w:rPr>
        <w:fldChar w:fldCharType="end"/>
      </w:r>
      <w:r w:rsidRPr="00807ACC">
        <w:t xml:space="preserve">: Number and percentage of women undergoing a caesarean section under general anaesthetic, by </w:t>
      </w:r>
      <w:r w:rsidR="00B575E7" w:rsidRPr="00807ACC">
        <w:t>DHB of residence</w:t>
      </w:r>
      <w:r w:rsidR="00C37E58" w:rsidRPr="00807ACC">
        <w:t>, 2013</w:t>
      </w:r>
      <w:bookmarkEnd w:id="345"/>
      <w:bookmarkEnd w:id="346"/>
      <w:bookmarkEnd w:id="354"/>
      <w:bookmarkEnd w:id="355"/>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410"/>
        <w:gridCol w:w="2764"/>
        <w:gridCol w:w="2764"/>
        <w:gridCol w:w="1419"/>
      </w:tblGrid>
      <w:tr w:rsidR="00111CE2" w:rsidRPr="00807ACC" w:rsidTr="009474BF">
        <w:trPr>
          <w:cantSplit/>
        </w:trPr>
        <w:tc>
          <w:tcPr>
            <w:tcW w:w="2410" w:type="dxa"/>
            <w:tcBorders>
              <w:top w:val="single" w:sz="4" w:space="0" w:color="auto"/>
              <w:bottom w:val="single" w:sz="4" w:space="0" w:color="auto"/>
            </w:tcBorders>
          </w:tcPr>
          <w:p w:rsidR="00111CE2" w:rsidRPr="00807ACC" w:rsidRDefault="00111CE2" w:rsidP="009474BF">
            <w:pPr>
              <w:pStyle w:val="TableText"/>
              <w:rPr>
                <w:b/>
              </w:rPr>
            </w:pPr>
            <w:bookmarkStart w:id="356" w:name="_Toc354994005"/>
            <w:bookmarkStart w:id="357" w:name="_Toc379899176"/>
            <w:r w:rsidRPr="00807ACC">
              <w:rPr>
                <w:b/>
              </w:rPr>
              <w:t>DHB of residence</w:t>
            </w:r>
          </w:p>
        </w:tc>
        <w:tc>
          <w:tcPr>
            <w:tcW w:w="2764" w:type="dxa"/>
            <w:tcBorders>
              <w:top w:val="single" w:sz="4" w:space="0" w:color="auto"/>
              <w:bottom w:val="single" w:sz="4" w:space="0" w:color="auto"/>
            </w:tcBorders>
          </w:tcPr>
          <w:p w:rsidR="00111CE2" w:rsidRPr="00807ACC" w:rsidRDefault="00111CE2" w:rsidP="009474BF">
            <w:pPr>
              <w:pStyle w:val="TableText"/>
              <w:jc w:val="center"/>
              <w:rPr>
                <w:b/>
              </w:rPr>
            </w:pPr>
            <w:r w:rsidRPr="00807ACC">
              <w:rPr>
                <w:b/>
              </w:rPr>
              <w:t>Caesarean sections under general anaesthetic</w:t>
            </w:r>
          </w:p>
        </w:tc>
        <w:tc>
          <w:tcPr>
            <w:tcW w:w="2764" w:type="dxa"/>
            <w:tcBorders>
              <w:top w:val="single" w:sz="4" w:space="0" w:color="auto"/>
              <w:bottom w:val="single" w:sz="4" w:space="0" w:color="auto"/>
            </w:tcBorders>
          </w:tcPr>
          <w:p w:rsidR="00111CE2" w:rsidRPr="00807ACC" w:rsidRDefault="00111CE2" w:rsidP="009474BF">
            <w:pPr>
              <w:pStyle w:val="TableText"/>
              <w:jc w:val="center"/>
              <w:rPr>
                <w:b/>
              </w:rPr>
            </w:pPr>
            <w:r w:rsidRPr="00807ACC">
              <w:rPr>
                <w:b/>
              </w:rPr>
              <w:t>All caesarean sections</w:t>
            </w:r>
          </w:p>
        </w:tc>
        <w:tc>
          <w:tcPr>
            <w:tcW w:w="1419" w:type="dxa"/>
            <w:tcBorders>
              <w:top w:val="single" w:sz="4" w:space="0" w:color="auto"/>
              <w:bottom w:val="single" w:sz="4" w:space="0" w:color="auto"/>
            </w:tcBorders>
          </w:tcPr>
          <w:p w:rsidR="00111CE2" w:rsidRPr="00807ACC" w:rsidRDefault="00111CE2" w:rsidP="009474BF">
            <w:pPr>
              <w:pStyle w:val="TableText"/>
              <w:jc w:val="center"/>
              <w:rPr>
                <w:b/>
              </w:rPr>
            </w:pPr>
            <w:r w:rsidRPr="00807ACC">
              <w:rPr>
                <w:b/>
              </w:rPr>
              <w:t>Rate (%)</w:t>
            </w:r>
          </w:p>
        </w:tc>
      </w:tr>
      <w:tr w:rsidR="008902CB" w:rsidRPr="00807ACC" w:rsidTr="009474BF">
        <w:trPr>
          <w:cantSplit/>
        </w:trPr>
        <w:tc>
          <w:tcPr>
            <w:tcW w:w="2410" w:type="dxa"/>
            <w:tcBorders>
              <w:top w:val="single" w:sz="4" w:space="0" w:color="auto"/>
              <w:bottom w:val="single" w:sz="4" w:space="0" w:color="A6A6A6" w:themeColor="background1" w:themeShade="A6"/>
            </w:tcBorders>
          </w:tcPr>
          <w:p w:rsidR="008902CB" w:rsidRPr="00807ACC" w:rsidRDefault="008902CB" w:rsidP="009474BF">
            <w:pPr>
              <w:pStyle w:val="TableText"/>
            </w:pPr>
            <w:r w:rsidRPr="00807ACC">
              <w:t>Northland</w:t>
            </w:r>
          </w:p>
        </w:tc>
        <w:tc>
          <w:tcPr>
            <w:tcW w:w="2764" w:type="dxa"/>
            <w:tcBorders>
              <w:top w:val="single" w:sz="4" w:space="0" w:color="auto"/>
              <w:bottom w:val="single" w:sz="4" w:space="0" w:color="A6A6A6" w:themeColor="background1" w:themeShade="A6"/>
            </w:tcBorders>
          </w:tcPr>
          <w:p w:rsidR="008902CB" w:rsidRPr="00807ACC" w:rsidRDefault="008902CB" w:rsidP="009474BF">
            <w:pPr>
              <w:pStyle w:val="TableText"/>
              <w:tabs>
                <w:tab w:val="decimal" w:pos="1552"/>
              </w:tabs>
              <w:rPr>
                <w:lang w:eastAsia="en-NZ"/>
              </w:rPr>
            </w:pPr>
            <w:r w:rsidRPr="00807ACC">
              <w:t>39</w:t>
            </w:r>
          </w:p>
        </w:tc>
        <w:tc>
          <w:tcPr>
            <w:tcW w:w="2764" w:type="dxa"/>
            <w:tcBorders>
              <w:top w:val="single" w:sz="4" w:space="0" w:color="auto"/>
              <w:bottom w:val="single" w:sz="4" w:space="0" w:color="A6A6A6" w:themeColor="background1" w:themeShade="A6"/>
            </w:tcBorders>
          </w:tcPr>
          <w:p w:rsidR="008902CB" w:rsidRPr="00807ACC" w:rsidRDefault="008902CB" w:rsidP="009474BF">
            <w:pPr>
              <w:pStyle w:val="TableText"/>
              <w:tabs>
                <w:tab w:val="decimal" w:pos="1552"/>
              </w:tabs>
            </w:pPr>
            <w:r w:rsidRPr="00807ACC">
              <w:t>329</w:t>
            </w:r>
          </w:p>
        </w:tc>
        <w:tc>
          <w:tcPr>
            <w:tcW w:w="1419" w:type="dxa"/>
            <w:tcBorders>
              <w:top w:val="single" w:sz="4" w:space="0" w:color="auto"/>
              <w:bottom w:val="single" w:sz="4" w:space="0" w:color="A6A6A6" w:themeColor="background1" w:themeShade="A6"/>
            </w:tcBorders>
          </w:tcPr>
          <w:p w:rsidR="008902CB" w:rsidRPr="00807ACC" w:rsidRDefault="008902CB" w:rsidP="009474BF">
            <w:pPr>
              <w:pStyle w:val="TableText"/>
              <w:tabs>
                <w:tab w:val="decimal" w:pos="697"/>
              </w:tabs>
            </w:pPr>
            <w:r w:rsidRPr="00807ACC">
              <w:t>11.9</w:t>
            </w:r>
          </w:p>
        </w:tc>
      </w:tr>
      <w:tr w:rsidR="008902CB" w:rsidRPr="00807ACC" w:rsidTr="009474BF">
        <w:trPr>
          <w:cantSplit/>
        </w:trPr>
        <w:tc>
          <w:tcPr>
            <w:tcW w:w="2410"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pPr>
            <w:proofErr w:type="spellStart"/>
            <w:r w:rsidRPr="00807ACC">
              <w:t>Waitemata</w:t>
            </w:r>
            <w:proofErr w:type="spellEnd"/>
          </w:p>
        </w:tc>
        <w:tc>
          <w:tcPr>
            <w:tcW w:w="2764"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1552"/>
              </w:tabs>
            </w:pPr>
            <w:r w:rsidRPr="00807ACC">
              <w:t>194</w:t>
            </w:r>
          </w:p>
        </w:tc>
        <w:tc>
          <w:tcPr>
            <w:tcW w:w="2764"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1552"/>
              </w:tabs>
            </w:pPr>
            <w:r w:rsidRPr="00807ACC">
              <w:t>2,235</w:t>
            </w:r>
          </w:p>
        </w:tc>
        <w:tc>
          <w:tcPr>
            <w:tcW w:w="1419"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697"/>
              </w:tabs>
            </w:pPr>
            <w:r w:rsidRPr="00807ACC">
              <w:t>8.7</w:t>
            </w:r>
          </w:p>
        </w:tc>
      </w:tr>
      <w:tr w:rsidR="008902CB" w:rsidRPr="00807ACC" w:rsidTr="009474BF">
        <w:trPr>
          <w:cantSplit/>
        </w:trPr>
        <w:tc>
          <w:tcPr>
            <w:tcW w:w="2410"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pPr>
            <w:r w:rsidRPr="00807ACC">
              <w:t>Auckland</w:t>
            </w:r>
          </w:p>
        </w:tc>
        <w:tc>
          <w:tcPr>
            <w:tcW w:w="2764"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1552"/>
              </w:tabs>
            </w:pPr>
            <w:r w:rsidRPr="00807ACC">
              <w:t>121</w:t>
            </w:r>
          </w:p>
        </w:tc>
        <w:tc>
          <w:tcPr>
            <w:tcW w:w="2764"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1552"/>
              </w:tabs>
            </w:pPr>
            <w:r w:rsidRPr="00807ACC">
              <w:t>1,808</w:t>
            </w:r>
          </w:p>
        </w:tc>
        <w:tc>
          <w:tcPr>
            <w:tcW w:w="1419"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697"/>
              </w:tabs>
            </w:pPr>
            <w:r w:rsidRPr="00807ACC">
              <w:t>6.7</w:t>
            </w:r>
          </w:p>
        </w:tc>
      </w:tr>
      <w:tr w:rsidR="008902CB" w:rsidRPr="00807ACC" w:rsidTr="009474BF">
        <w:trPr>
          <w:cantSplit/>
        </w:trPr>
        <w:tc>
          <w:tcPr>
            <w:tcW w:w="2410"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pPr>
            <w:r w:rsidRPr="00807ACC">
              <w:t xml:space="preserve">Counties </w:t>
            </w:r>
            <w:proofErr w:type="spellStart"/>
            <w:r w:rsidRPr="00807ACC">
              <w:t>Manukau</w:t>
            </w:r>
            <w:proofErr w:type="spellEnd"/>
          </w:p>
        </w:tc>
        <w:tc>
          <w:tcPr>
            <w:tcW w:w="2764"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1552"/>
              </w:tabs>
            </w:pPr>
            <w:r w:rsidRPr="00807ACC">
              <w:t>240</w:t>
            </w:r>
          </w:p>
        </w:tc>
        <w:tc>
          <w:tcPr>
            <w:tcW w:w="2764"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1552"/>
              </w:tabs>
            </w:pPr>
            <w:r w:rsidRPr="00807ACC">
              <w:t>2,019</w:t>
            </w:r>
          </w:p>
        </w:tc>
        <w:tc>
          <w:tcPr>
            <w:tcW w:w="1419"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697"/>
              </w:tabs>
            </w:pPr>
            <w:r w:rsidRPr="00807ACC">
              <w:t>11.9</w:t>
            </w:r>
          </w:p>
        </w:tc>
      </w:tr>
      <w:tr w:rsidR="008902CB" w:rsidRPr="00807ACC" w:rsidTr="009474BF">
        <w:trPr>
          <w:cantSplit/>
        </w:trPr>
        <w:tc>
          <w:tcPr>
            <w:tcW w:w="2410"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pPr>
            <w:r w:rsidRPr="00807ACC">
              <w:t>Waikato</w:t>
            </w:r>
          </w:p>
        </w:tc>
        <w:tc>
          <w:tcPr>
            <w:tcW w:w="2764"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1552"/>
              </w:tabs>
            </w:pPr>
            <w:r w:rsidRPr="00807ACC">
              <w:t>109</w:t>
            </w:r>
          </w:p>
        </w:tc>
        <w:tc>
          <w:tcPr>
            <w:tcW w:w="2764"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1552"/>
              </w:tabs>
            </w:pPr>
            <w:r w:rsidRPr="00807ACC">
              <w:t>986</w:t>
            </w:r>
          </w:p>
        </w:tc>
        <w:tc>
          <w:tcPr>
            <w:tcW w:w="1419"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697"/>
              </w:tabs>
            </w:pPr>
            <w:r w:rsidRPr="00807ACC">
              <w:t>11.1</w:t>
            </w:r>
          </w:p>
        </w:tc>
      </w:tr>
      <w:tr w:rsidR="008902CB" w:rsidRPr="00807ACC" w:rsidTr="009474BF">
        <w:trPr>
          <w:cantSplit/>
        </w:trPr>
        <w:tc>
          <w:tcPr>
            <w:tcW w:w="2410"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pPr>
            <w:r w:rsidRPr="00807ACC">
              <w:t>Lakes</w:t>
            </w:r>
          </w:p>
        </w:tc>
        <w:tc>
          <w:tcPr>
            <w:tcW w:w="2764"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1552"/>
              </w:tabs>
            </w:pPr>
            <w:r w:rsidRPr="00807ACC">
              <w:t>25</w:t>
            </w:r>
          </w:p>
        </w:tc>
        <w:tc>
          <w:tcPr>
            <w:tcW w:w="2764"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1552"/>
              </w:tabs>
            </w:pPr>
            <w:r w:rsidRPr="00807ACC">
              <w:t>351</w:t>
            </w:r>
          </w:p>
        </w:tc>
        <w:tc>
          <w:tcPr>
            <w:tcW w:w="1419"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697"/>
              </w:tabs>
            </w:pPr>
            <w:r w:rsidRPr="00807ACC">
              <w:t>7.1</w:t>
            </w:r>
          </w:p>
        </w:tc>
      </w:tr>
      <w:tr w:rsidR="008902CB" w:rsidRPr="00807ACC" w:rsidTr="009474BF">
        <w:trPr>
          <w:cantSplit/>
        </w:trPr>
        <w:tc>
          <w:tcPr>
            <w:tcW w:w="2410"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pPr>
            <w:r w:rsidRPr="00807ACC">
              <w:t>Bay of Plenty</w:t>
            </w:r>
          </w:p>
        </w:tc>
        <w:tc>
          <w:tcPr>
            <w:tcW w:w="2764"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1552"/>
              </w:tabs>
            </w:pPr>
            <w:r w:rsidRPr="00807ACC">
              <w:t>68</w:t>
            </w:r>
          </w:p>
        </w:tc>
        <w:tc>
          <w:tcPr>
            <w:tcW w:w="2764"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1552"/>
              </w:tabs>
            </w:pPr>
            <w:r w:rsidRPr="00807ACC">
              <w:t>640</w:t>
            </w:r>
          </w:p>
        </w:tc>
        <w:tc>
          <w:tcPr>
            <w:tcW w:w="1419"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697"/>
              </w:tabs>
            </w:pPr>
            <w:r w:rsidRPr="00807ACC">
              <w:t>10.6</w:t>
            </w:r>
          </w:p>
        </w:tc>
      </w:tr>
      <w:tr w:rsidR="008902CB" w:rsidRPr="00807ACC" w:rsidTr="009474BF">
        <w:trPr>
          <w:cantSplit/>
        </w:trPr>
        <w:tc>
          <w:tcPr>
            <w:tcW w:w="2410"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pPr>
            <w:proofErr w:type="spellStart"/>
            <w:r w:rsidRPr="00807ACC">
              <w:t>Tairawhiti</w:t>
            </w:r>
            <w:proofErr w:type="spellEnd"/>
          </w:p>
        </w:tc>
        <w:tc>
          <w:tcPr>
            <w:tcW w:w="2764"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1552"/>
              </w:tabs>
            </w:pPr>
            <w:r w:rsidRPr="00807ACC">
              <w:t>10</w:t>
            </w:r>
          </w:p>
        </w:tc>
        <w:tc>
          <w:tcPr>
            <w:tcW w:w="2764"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1552"/>
              </w:tabs>
            </w:pPr>
            <w:r w:rsidRPr="00807ACC">
              <w:t>141</w:t>
            </w:r>
          </w:p>
        </w:tc>
        <w:tc>
          <w:tcPr>
            <w:tcW w:w="1419"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697"/>
              </w:tabs>
            </w:pPr>
            <w:r w:rsidRPr="00807ACC">
              <w:t>7.1</w:t>
            </w:r>
          </w:p>
        </w:tc>
      </w:tr>
      <w:tr w:rsidR="008902CB" w:rsidRPr="00807ACC" w:rsidTr="009474BF">
        <w:trPr>
          <w:cantSplit/>
        </w:trPr>
        <w:tc>
          <w:tcPr>
            <w:tcW w:w="2410"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pPr>
            <w:r w:rsidRPr="00807ACC">
              <w:t>Hawke</w:t>
            </w:r>
            <w:r w:rsidR="000F3E15" w:rsidRPr="00807ACC">
              <w:t>’</w:t>
            </w:r>
            <w:r w:rsidRPr="00807ACC">
              <w:t>s Bay</w:t>
            </w:r>
          </w:p>
        </w:tc>
        <w:tc>
          <w:tcPr>
            <w:tcW w:w="2764"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1552"/>
              </w:tabs>
            </w:pPr>
            <w:r w:rsidRPr="00807ACC">
              <w:t>49</w:t>
            </w:r>
          </w:p>
        </w:tc>
        <w:tc>
          <w:tcPr>
            <w:tcW w:w="2764"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1552"/>
              </w:tabs>
            </w:pPr>
            <w:r w:rsidRPr="00807ACC">
              <w:t>525</w:t>
            </w:r>
          </w:p>
        </w:tc>
        <w:tc>
          <w:tcPr>
            <w:tcW w:w="1419"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697"/>
              </w:tabs>
            </w:pPr>
            <w:r w:rsidRPr="00807ACC">
              <w:t>9.3</w:t>
            </w:r>
          </w:p>
        </w:tc>
      </w:tr>
      <w:tr w:rsidR="008902CB" w:rsidRPr="00807ACC" w:rsidTr="009474BF">
        <w:trPr>
          <w:cantSplit/>
        </w:trPr>
        <w:tc>
          <w:tcPr>
            <w:tcW w:w="2410"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pPr>
            <w:r w:rsidRPr="00807ACC">
              <w:t>Taranaki</w:t>
            </w:r>
          </w:p>
        </w:tc>
        <w:tc>
          <w:tcPr>
            <w:tcW w:w="2764"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1552"/>
              </w:tabs>
            </w:pPr>
            <w:r w:rsidRPr="00807ACC">
              <w:t>39</w:t>
            </w:r>
          </w:p>
        </w:tc>
        <w:tc>
          <w:tcPr>
            <w:tcW w:w="2764"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1552"/>
              </w:tabs>
            </w:pPr>
            <w:r w:rsidRPr="00807ACC">
              <w:t>363</w:t>
            </w:r>
          </w:p>
        </w:tc>
        <w:tc>
          <w:tcPr>
            <w:tcW w:w="1419"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697"/>
              </w:tabs>
            </w:pPr>
            <w:r w:rsidRPr="00807ACC">
              <w:t>10.7</w:t>
            </w:r>
          </w:p>
        </w:tc>
      </w:tr>
      <w:tr w:rsidR="008902CB" w:rsidRPr="00807ACC" w:rsidTr="009474BF">
        <w:trPr>
          <w:cantSplit/>
        </w:trPr>
        <w:tc>
          <w:tcPr>
            <w:tcW w:w="2410"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pPr>
            <w:proofErr w:type="spellStart"/>
            <w:r w:rsidRPr="00807ACC">
              <w:t>MidCentral</w:t>
            </w:r>
            <w:proofErr w:type="spellEnd"/>
          </w:p>
        </w:tc>
        <w:tc>
          <w:tcPr>
            <w:tcW w:w="2764"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1552"/>
              </w:tabs>
            </w:pPr>
            <w:r w:rsidRPr="00807ACC">
              <w:t>45</w:t>
            </w:r>
          </w:p>
        </w:tc>
        <w:tc>
          <w:tcPr>
            <w:tcW w:w="2764"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1552"/>
              </w:tabs>
            </w:pPr>
            <w:r w:rsidRPr="00807ACC">
              <w:t>581</w:t>
            </w:r>
          </w:p>
        </w:tc>
        <w:tc>
          <w:tcPr>
            <w:tcW w:w="1419"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697"/>
              </w:tabs>
            </w:pPr>
            <w:r w:rsidRPr="00807ACC">
              <w:t>7.7</w:t>
            </w:r>
          </w:p>
        </w:tc>
      </w:tr>
      <w:tr w:rsidR="008902CB" w:rsidRPr="00807ACC" w:rsidTr="009474BF">
        <w:trPr>
          <w:cantSplit/>
        </w:trPr>
        <w:tc>
          <w:tcPr>
            <w:tcW w:w="2410"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pPr>
            <w:r w:rsidRPr="00807ACC">
              <w:t>Whanganui</w:t>
            </w:r>
          </w:p>
        </w:tc>
        <w:tc>
          <w:tcPr>
            <w:tcW w:w="2764"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1552"/>
              </w:tabs>
            </w:pPr>
            <w:r w:rsidRPr="00807ACC">
              <w:t>10</w:t>
            </w:r>
          </w:p>
        </w:tc>
        <w:tc>
          <w:tcPr>
            <w:tcW w:w="2764"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1552"/>
              </w:tabs>
            </w:pPr>
            <w:r w:rsidRPr="00807ACC">
              <w:t>133</w:t>
            </w:r>
          </w:p>
        </w:tc>
        <w:tc>
          <w:tcPr>
            <w:tcW w:w="1419"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697"/>
              </w:tabs>
            </w:pPr>
            <w:r w:rsidRPr="00807ACC">
              <w:t>7.5</w:t>
            </w:r>
          </w:p>
        </w:tc>
      </w:tr>
      <w:tr w:rsidR="008902CB" w:rsidRPr="00807ACC" w:rsidTr="009474BF">
        <w:trPr>
          <w:cantSplit/>
        </w:trPr>
        <w:tc>
          <w:tcPr>
            <w:tcW w:w="2410"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pPr>
            <w:r w:rsidRPr="00807ACC">
              <w:t>Capital &amp; Coast</w:t>
            </w:r>
          </w:p>
        </w:tc>
        <w:tc>
          <w:tcPr>
            <w:tcW w:w="2764"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1552"/>
              </w:tabs>
            </w:pPr>
            <w:r w:rsidRPr="00807ACC">
              <w:t>63</w:t>
            </w:r>
          </w:p>
        </w:tc>
        <w:tc>
          <w:tcPr>
            <w:tcW w:w="2764"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1552"/>
              </w:tabs>
            </w:pPr>
            <w:r w:rsidRPr="00807ACC">
              <w:t>1,063</w:t>
            </w:r>
          </w:p>
        </w:tc>
        <w:tc>
          <w:tcPr>
            <w:tcW w:w="1419"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697"/>
              </w:tabs>
            </w:pPr>
            <w:r w:rsidRPr="00807ACC">
              <w:t>5.9</w:t>
            </w:r>
          </w:p>
        </w:tc>
      </w:tr>
      <w:tr w:rsidR="008902CB" w:rsidRPr="00807ACC" w:rsidTr="009474BF">
        <w:trPr>
          <w:cantSplit/>
        </w:trPr>
        <w:tc>
          <w:tcPr>
            <w:tcW w:w="2410"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pPr>
            <w:r w:rsidRPr="00807ACC">
              <w:t>Hutt Valley</w:t>
            </w:r>
          </w:p>
        </w:tc>
        <w:tc>
          <w:tcPr>
            <w:tcW w:w="2764"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1552"/>
              </w:tabs>
            </w:pPr>
            <w:r w:rsidRPr="00807ACC">
              <w:t>51</w:t>
            </w:r>
          </w:p>
        </w:tc>
        <w:tc>
          <w:tcPr>
            <w:tcW w:w="2764"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1552"/>
              </w:tabs>
            </w:pPr>
            <w:r w:rsidRPr="00807ACC">
              <w:t>489</w:t>
            </w:r>
          </w:p>
        </w:tc>
        <w:tc>
          <w:tcPr>
            <w:tcW w:w="1419"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697"/>
              </w:tabs>
            </w:pPr>
            <w:r w:rsidRPr="00807ACC">
              <w:t>10.4</w:t>
            </w:r>
          </w:p>
        </w:tc>
      </w:tr>
      <w:tr w:rsidR="008902CB" w:rsidRPr="00807ACC" w:rsidTr="009474BF">
        <w:trPr>
          <w:cantSplit/>
        </w:trPr>
        <w:tc>
          <w:tcPr>
            <w:tcW w:w="2410"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pPr>
            <w:r w:rsidRPr="00807ACC">
              <w:t>Wairarapa</w:t>
            </w:r>
          </w:p>
        </w:tc>
        <w:tc>
          <w:tcPr>
            <w:tcW w:w="2764"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1552"/>
              </w:tabs>
            </w:pPr>
            <w:r w:rsidRPr="00807ACC">
              <w:t>5</w:t>
            </w:r>
          </w:p>
        </w:tc>
        <w:tc>
          <w:tcPr>
            <w:tcW w:w="2764"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1552"/>
              </w:tabs>
            </w:pPr>
            <w:r w:rsidRPr="00807ACC">
              <w:t>147</w:t>
            </w:r>
          </w:p>
        </w:tc>
        <w:tc>
          <w:tcPr>
            <w:tcW w:w="1419"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697"/>
              </w:tabs>
            </w:pPr>
            <w:r w:rsidRPr="00807ACC">
              <w:t>3.4</w:t>
            </w:r>
          </w:p>
        </w:tc>
      </w:tr>
      <w:tr w:rsidR="008902CB" w:rsidRPr="00807ACC" w:rsidTr="009474BF">
        <w:trPr>
          <w:cantSplit/>
        </w:trPr>
        <w:tc>
          <w:tcPr>
            <w:tcW w:w="2410"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pPr>
            <w:r w:rsidRPr="00807ACC">
              <w:t>Nelson Marlborough</w:t>
            </w:r>
          </w:p>
        </w:tc>
        <w:tc>
          <w:tcPr>
            <w:tcW w:w="2764"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1552"/>
              </w:tabs>
            </w:pPr>
            <w:r w:rsidRPr="00807ACC">
              <w:t>25</w:t>
            </w:r>
          </w:p>
        </w:tc>
        <w:tc>
          <w:tcPr>
            <w:tcW w:w="2764"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1552"/>
              </w:tabs>
            </w:pPr>
            <w:r w:rsidRPr="00807ACC">
              <w:t>453</w:t>
            </w:r>
          </w:p>
        </w:tc>
        <w:tc>
          <w:tcPr>
            <w:tcW w:w="1419"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697"/>
              </w:tabs>
            </w:pPr>
            <w:r w:rsidRPr="00807ACC">
              <w:t>5.5</w:t>
            </w:r>
          </w:p>
        </w:tc>
      </w:tr>
      <w:tr w:rsidR="008902CB" w:rsidRPr="00807ACC" w:rsidTr="009474BF">
        <w:trPr>
          <w:cantSplit/>
        </w:trPr>
        <w:tc>
          <w:tcPr>
            <w:tcW w:w="2410"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pPr>
            <w:r w:rsidRPr="00807ACC">
              <w:t>West Coast</w:t>
            </w:r>
          </w:p>
        </w:tc>
        <w:tc>
          <w:tcPr>
            <w:tcW w:w="2764"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1552"/>
              </w:tabs>
            </w:pPr>
            <w:r w:rsidRPr="00807ACC">
              <w:t>2</w:t>
            </w:r>
          </w:p>
        </w:tc>
        <w:tc>
          <w:tcPr>
            <w:tcW w:w="2764"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1552"/>
              </w:tabs>
            </w:pPr>
            <w:r w:rsidRPr="00807ACC">
              <w:t>99</w:t>
            </w:r>
          </w:p>
        </w:tc>
        <w:tc>
          <w:tcPr>
            <w:tcW w:w="1419"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697"/>
              </w:tabs>
            </w:pPr>
            <w:r w:rsidRPr="00807ACC">
              <w:t>2.0</w:t>
            </w:r>
          </w:p>
        </w:tc>
      </w:tr>
      <w:tr w:rsidR="008902CB" w:rsidRPr="00807ACC" w:rsidTr="009474BF">
        <w:trPr>
          <w:cantSplit/>
        </w:trPr>
        <w:tc>
          <w:tcPr>
            <w:tcW w:w="2410"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pPr>
            <w:r w:rsidRPr="00807ACC">
              <w:t>Canterbury</w:t>
            </w:r>
          </w:p>
        </w:tc>
        <w:tc>
          <w:tcPr>
            <w:tcW w:w="2764"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1552"/>
              </w:tabs>
            </w:pPr>
            <w:r w:rsidRPr="00807ACC">
              <w:t>83</w:t>
            </w:r>
          </w:p>
        </w:tc>
        <w:tc>
          <w:tcPr>
            <w:tcW w:w="2764"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1552"/>
              </w:tabs>
            </w:pPr>
            <w:r w:rsidRPr="00807ACC">
              <w:t>1,744</w:t>
            </w:r>
          </w:p>
        </w:tc>
        <w:tc>
          <w:tcPr>
            <w:tcW w:w="1419"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697"/>
              </w:tabs>
            </w:pPr>
            <w:r w:rsidRPr="00807ACC">
              <w:t>4.8</w:t>
            </w:r>
          </w:p>
        </w:tc>
      </w:tr>
      <w:tr w:rsidR="008902CB" w:rsidRPr="00807ACC" w:rsidTr="009474BF">
        <w:trPr>
          <w:cantSplit/>
        </w:trPr>
        <w:tc>
          <w:tcPr>
            <w:tcW w:w="2410"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pPr>
            <w:r w:rsidRPr="00807ACC">
              <w:t>South Canterbury</w:t>
            </w:r>
          </w:p>
        </w:tc>
        <w:tc>
          <w:tcPr>
            <w:tcW w:w="2764"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1552"/>
              </w:tabs>
            </w:pPr>
            <w:r w:rsidRPr="00807ACC">
              <w:t>12</w:t>
            </w:r>
          </w:p>
        </w:tc>
        <w:tc>
          <w:tcPr>
            <w:tcW w:w="2764"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1552"/>
              </w:tabs>
            </w:pPr>
            <w:r w:rsidRPr="00807ACC">
              <w:t>151</w:t>
            </w:r>
          </w:p>
        </w:tc>
        <w:tc>
          <w:tcPr>
            <w:tcW w:w="1419"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697"/>
              </w:tabs>
            </w:pPr>
            <w:r w:rsidRPr="00807ACC">
              <w:t>7.9</w:t>
            </w:r>
          </w:p>
        </w:tc>
      </w:tr>
      <w:tr w:rsidR="008902CB" w:rsidRPr="00807ACC" w:rsidTr="009474BF">
        <w:trPr>
          <w:cantSplit/>
        </w:trPr>
        <w:tc>
          <w:tcPr>
            <w:tcW w:w="2410"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pPr>
            <w:r w:rsidRPr="00807ACC">
              <w:t>Southern</w:t>
            </w:r>
          </w:p>
        </w:tc>
        <w:tc>
          <w:tcPr>
            <w:tcW w:w="2764"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1552"/>
              </w:tabs>
            </w:pPr>
            <w:r w:rsidRPr="00807ACC">
              <w:t>65</w:t>
            </w:r>
          </w:p>
        </w:tc>
        <w:tc>
          <w:tcPr>
            <w:tcW w:w="2764"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1552"/>
              </w:tabs>
            </w:pPr>
            <w:r w:rsidRPr="00807ACC">
              <w:t>967</w:t>
            </w:r>
          </w:p>
        </w:tc>
        <w:tc>
          <w:tcPr>
            <w:tcW w:w="1419"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697"/>
              </w:tabs>
            </w:pPr>
            <w:r w:rsidRPr="00807ACC">
              <w:t>6.7</w:t>
            </w:r>
          </w:p>
        </w:tc>
      </w:tr>
      <w:tr w:rsidR="008902CB" w:rsidRPr="00807ACC" w:rsidTr="009474BF">
        <w:trPr>
          <w:cantSplit/>
        </w:trPr>
        <w:tc>
          <w:tcPr>
            <w:tcW w:w="2410" w:type="dxa"/>
            <w:tcBorders>
              <w:top w:val="single" w:sz="4" w:space="0" w:color="A6A6A6" w:themeColor="background1" w:themeShade="A6"/>
              <w:bottom w:val="single" w:sz="4" w:space="0" w:color="auto"/>
            </w:tcBorders>
          </w:tcPr>
          <w:p w:rsidR="008902CB" w:rsidRPr="00807ACC" w:rsidRDefault="008902CB" w:rsidP="009474BF">
            <w:pPr>
              <w:pStyle w:val="TableText"/>
            </w:pPr>
            <w:r w:rsidRPr="00807ACC">
              <w:t>Unknown</w:t>
            </w:r>
          </w:p>
        </w:tc>
        <w:tc>
          <w:tcPr>
            <w:tcW w:w="2764" w:type="dxa"/>
            <w:tcBorders>
              <w:top w:val="single" w:sz="4" w:space="0" w:color="A6A6A6" w:themeColor="background1" w:themeShade="A6"/>
              <w:bottom w:val="single" w:sz="4" w:space="0" w:color="auto"/>
            </w:tcBorders>
          </w:tcPr>
          <w:p w:rsidR="008902CB" w:rsidRPr="00807ACC" w:rsidRDefault="008902CB" w:rsidP="009474BF">
            <w:pPr>
              <w:pStyle w:val="TableText"/>
              <w:tabs>
                <w:tab w:val="decimal" w:pos="1552"/>
              </w:tabs>
            </w:pPr>
            <w:r w:rsidRPr="00807ACC">
              <w:t>6</w:t>
            </w:r>
          </w:p>
        </w:tc>
        <w:tc>
          <w:tcPr>
            <w:tcW w:w="2764" w:type="dxa"/>
            <w:tcBorders>
              <w:top w:val="single" w:sz="4" w:space="0" w:color="A6A6A6" w:themeColor="background1" w:themeShade="A6"/>
              <w:bottom w:val="single" w:sz="4" w:space="0" w:color="auto"/>
            </w:tcBorders>
          </w:tcPr>
          <w:p w:rsidR="008902CB" w:rsidRPr="00807ACC" w:rsidRDefault="008902CB" w:rsidP="009474BF">
            <w:pPr>
              <w:pStyle w:val="TableText"/>
              <w:tabs>
                <w:tab w:val="decimal" w:pos="1552"/>
              </w:tabs>
            </w:pPr>
            <w:r w:rsidRPr="00807ACC">
              <w:t>28</w:t>
            </w:r>
          </w:p>
        </w:tc>
        <w:tc>
          <w:tcPr>
            <w:tcW w:w="1419" w:type="dxa"/>
            <w:tcBorders>
              <w:top w:val="single" w:sz="4" w:space="0" w:color="A6A6A6" w:themeColor="background1" w:themeShade="A6"/>
              <w:bottom w:val="single" w:sz="4" w:space="0" w:color="auto"/>
            </w:tcBorders>
          </w:tcPr>
          <w:p w:rsidR="008902CB" w:rsidRPr="00807ACC" w:rsidRDefault="009474BF" w:rsidP="009474BF">
            <w:pPr>
              <w:pStyle w:val="TableText"/>
              <w:tabs>
                <w:tab w:val="decimal" w:pos="697"/>
              </w:tabs>
            </w:pPr>
            <w:r w:rsidRPr="00807ACC">
              <w:t>–</w:t>
            </w:r>
          </w:p>
        </w:tc>
      </w:tr>
      <w:tr w:rsidR="008902CB" w:rsidRPr="00807ACC" w:rsidTr="009474BF">
        <w:trPr>
          <w:cantSplit/>
        </w:trPr>
        <w:tc>
          <w:tcPr>
            <w:tcW w:w="2410" w:type="dxa"/>
            <w:tcBorders>
              <w:top w:val="single" w:sz="4" w:space="0" w:color="auto"/>
            </w:tcBorders>
          </w:tcPr>
          <w:p w:rsidR="008902CB" w:rsidRPr="00807ACC" w:rsidRDefault="008902CB" w:rsidP="009474BF">
            <w:pPr>
              <w:pStyle w:val="TableText"/>
              <w:rPr>
                <w:b/>
              </w:rPr>
            </w:pPr>
            <w:r w:rsidRPr="00807ACC">
              <w:rPr>
                <w:b/>
              </w:rPr>
              <w:t>New Zealand</w:t>
            </w:r>
          </w:p>
        </w:tc>
        <w:tc>
          <w:tcPr>
            <w:tcW w:w="2764" w:type="dxa"/>
            <w:tcBorders>
              <w:top w:val="single" w:sz="4" w:space="0" w:color="auto"/>
            </w:tcBorders>
          </w:tcPr>
          <w:p w:rsidR="008902CB" w:rsidRPr="00807ACC" w:rsidRDefault="008902CB" w:rsidP="009474BF">
            <w:pPr>
              <w:pStyle w:val="TableText"/>
              <w:tabs>
                <w:tab w:val="decimal" w:pos="1552"/>
              </w:tabs>
              <w:rPr>
                <w:b/>
                <w:bCs/>
              </w:rPr>
            </w:pPr>
            <w:r w:rsidRPr="00807ACC">
              <w:rPr>
                <w:b/>
                <w:bCs/>
              </w:rPr>
              <w:t>1,261</w:t>
            </w:r>
          </w:p>
        </w:tc>
        <w:tc>
          <w:tcPr>
            <w:tcW w:w="2764" w:type="dxa"/>
            <w:tcBorders>
              <w:top w:val="single" w:sz="4" w:space="0" w:color="auto"/>
            </w:tcBorders>
          </w:tcPr>
          <w:p w:rsidR="008902CB" w:rsidRPr="00807ACC" w:rsidRDefault="008902CB" w:rsidP="009474BF">
            <w:pPr>
              <w:pStyle w:val="TableText"/>
              <w:tabs>
                <w:tab w:val="decimal" w:pos="1552"/>
              </w:tabs>
              <w:rPr>
                <w:b/>
                <w:bCs/>
              </w:rPr>
            </w:pPr>
            <w:r w:rsidRPr="00807ACC">
              <w:rPr>
                <w:b/>
                <w:bCs/>
              </w:rPr>
              <w:t>15,252</w:t>
            </w:r>
          </w:p>
        </w:tc>
        <w:tc>
          <w:tcPr>
            <w:tcW w:w="1419" w:type="dxa"/>
            <w:tcBorders>
              <w:top w:val="single" w:sz="4" w:space="0" w:color="auto"/>
            </w:tcBorders>
          </w:tcPr>
          <w:p w:rsidR="008902CB" w:rsidRPr="00807ACC" w:rsidRDefault="008902CB" w:rsidP="009474BF">
            <w:pPr>
              <w:pStyle w:val="TableText"/>
              <w:tabs>
                <w:tab w:val="decimal" w:pos="697"/>
              </w:tabs>
              <w:rPr>
                <w:b/>
                <w:bCs/>
              </w:rPr>
            </w:pPr>
            <w:r w:rsidRPr="00807ACC">
              <w:rPr>
                <w:b/>
                <w:bCs/>
              </w:rPr>
              <w:t>8.3</w:t>
            </w:r>
          </w:p>
        </w:tc>
      </w:tr>
    </w:tbl>
    <w:p w:rsidR="00EF2116" w:rsidRPr="00807ACC" w:rsidRDefault="00EF2116" w:rsidP="00EF2116"/>
    <w:p w:rsidR="00EF2116" w:rsidRPr="00807ACC" w:rsidRDefault="00EF2116" w:rsidP="00EF2116">
      <w:pPr>
        <w:rPr>
          <w:lang w:eastAsia="en-US"/>
        </w:rPr>
      </w:pPr>
    </w:p>
    <w:p w:rsidR="00E86851" w:rsidRPr="00807ACC" w:rsidRDefault="00E86851" w:rsidP="006D1D36">
      <w:pPr>
        <w:pStyle w:val="Table"/>
      </w:pPr>
      <w:bookmarkStart w:id="358" w:name="_Toc397424565"/>
      <w:bookmarkStart w:id="359" w:name="_Toc428901253"/>
      <w:r w:rsidRPr="00807ACC">
        <w:lastRenderedPageBreak/>
        <w:t xml:space="preserve">Table </w:t>
      </w:r>
      <w:r w:rsidR="00C16AF8">
        <w:fldChar w:fldCharType="begin"/>
      </w:r>
      <w:r w:rsidR="00C16AF8">
        <w:instrText xml:space="preserve"> SEQ Table \* ARABIC </w:instrText>
      </w:r>
      <w:r w:rsidR="00C16AF8">
        <w:fldChar w:fldCharType="separate"/>
      </w:r>
      <w:r w:rsidR="001D4BF9">
        <w:rPr>
          <w:noProof/>
        </w:rPr>
        <w:t>22</w:t>
      </w:r>
      <w:r w:rsidR="00C16AF8">
        <w:rPr>
          <w:noProof/>
        </w:rPr>
        <w:fldChar w:fldCharType="end"/>
      </w:r>
      <w:r w:rsidRPr="00807ACC">
        <w:t>: Number and percentage of women undergoing a caesarean section under general anaesthetic, by facility of birth (secondary and tertiary facilities)</w:t>
      </w:r>
      <w:r w:rsidR="00C37E58" w:rsidRPr="00807ACC">
        <w:t>, 2013</w:t>
      </w:r>
      <w:bookmarkEnd w:id="356"/>
      <w:bookmarkEnd w:id="357"/>
      <w:bookmarkEnd w:id="358"/>
      <w:bookmarkEnd w:id="359"/>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261"/>
        <w:gridCol w:w="2338"/>
        <w:gridCol w:w="2339"/>
        <w:gridCol w:w="1418"/>
      </w:tblGrid>
      <w:tr w:rsidR="00111CE2" w:rsidRPr="00807ACC" w:rsidTr="009474BF">
        <w:trPr>
          <w:cantSplit/>
        </w:trPr>
        <w:tc>
          <w:tcPr>
            <w:tcW w:w="3261" w:type="dxa"/>
            <w:tcBorders>
              <w:top w:val="single" w:sz="4" w:space="0" w:color="auto"/>
              <w:bottom w:val="single" w:sz="4" w:space="0" w:color="auto"/>
            </w:tcBorders>
          </w:tcPr>
          <w:p w:rsidR="00111CE2" w:rsidRPr="00807ACC" w:rsidRDefault="00111CE2" w:rsidP="009474BF">
            <w:pPr>
              <w:pStyle w:val="TableText"/>
              <w:keepNext/>
              <w:rPr>
                <w:b/>
              </w:rPr>
            </w:pPr>
            <w:bookmarkStart w:id="360" w:name="_Toc311786218"/>
            <w:r w:rsidRPr="00807ACC">
              <w:rPr>
                <w:b/>
              </w:rPr>
              <w:t>Place of birth</w:t>
            </w:r>
          </w:p>
        </w:tc>
        <w:tc>
          <w:tcPr>
            <w:tcW w:w="2338" w:type="dxa"/>
            <w:tcBorders>
              <w:top w:val="single" w:sz="4" w:space="0" w:color="auto"/>
              <w:bottom w:val="single" w:sz="4" w:space="0" w:color="auto"/>
            </w:tcBorders>
          </w:tcPr>
          <w:p w:rsidR="00111CE2" w:rsidRPr="00807ACC" w:rsidRDefault="00111CE2" w:rsidP="009474BF">
            <w:pPr>
              <w:pStyle w:val="TableText"/>
              <w:keepNext/>
              <w:jc w:val="center"/>
              <w:rPr>
                <w:b/>
              </w:rPr>
            </w:pPr>
            <w:r w:rsidRPr="00807ACC">
              <w:rPr>
                <w:b/>
              </w:rPr>
              <w:t>Caesarean sections under general anaesthetic</w:t>
            </w:r>
          </w:p>
        </w:tc>
        <w:tc>
          <w:tcPr>
            <w:tcW w:w="2339" w:type="dxa"/>
            <w:tcBorders>
              <w:top w:val="single" w:sz="4" w:space="0" w:color="auto"/>
              <w:bottom w:val="single" w:sz="4" w:space="0" w:color="auto"/>
            </w:tcBorders>
          </w:tcPr>
          <w:p w:rsidR="00111CE2" w:rsidRPr="00807ACC" w:rsidRDefault="00111CE2" w:rsidP="009474BF">
            <w:pPr>
              <w:pStyle w:val="TableText"/>
              <w:keepNext/>
              <w:jc w:val="center"/>
              <w:rPr>
                <w:b/>
              </w:rPr>
            </w:pPr>
            <w:r w:rsidRPr="00807ACC">
              <w:rPr>
                <w:b/>
              </w:rPr>
              <w:t>All caesarean sections</w:t>
            </w:r>
          </w:p>
        </w:tc>
        <w:tc>
          <w:tcPr>
            <w:tcW w:w="1418" w:type="dxa"/>
            <w:tcBorders>
              <w:top w:val="single" w:sz="4" w:space="0" w:color="auto"/>
              <w:bottom w:val="single" w:sz="4" w:space="0" w:color="auto"/>
            </w:tcBorders>
          </w:tcPr>
          <w:p w:rsidR="00111CE2" w:rsidRPr="00807ACC" w:rsidRDefault="00111CE2" w:rsidP="009474BF">
            <w:pPr>
              <w:pStyle w:val="TableText"/>
              <w:keepNext/>
              <w:jc w:val="center"/>
              <w:rPr>
                <w:b/>
              </w:rPr>
            </w:pPr>
            <w:r w:rsidRPr="00807ACC">
              <w:rPr>
                <w:b/>
              </w:rPr>
              <w:t>Rate (%)</w:t>
            </w:r>
          </w:p>
        </w:tc>
      </w:tr>
      <w:tr w:rsidR="00215354" w:rsidRPr="00807ACC" w:rsidTr="009474BF">
        <w:trPr>
          <w:cantSplit/>
        </w:trPr>
        <w:tc>
          <w:tcPr>
            <w:tcW w:w="3261" w:type="dxa"/>
            <w:tcBorders>
              <w:top w:val="single" w:sz="4" w:space="0" w:color="auto"/>
              <w:bottom w:val="single" w:sz="4" w:space="0" w:color="A6A6A6" w:themeColor="background1" w:themeShade="A6"/>
            </w:tcBorders>
          </w:tcPr>
          <w:p w:rsidR="00215354" w:rsidRPr="00807ACC" w:rsidRDefault="00215354" w:rsidP="009474BF">
            <w:pPr>
              <w:pStyle w:val="TableText"/>
              <w:keepNext/>
            </w:pPr>
            <w:proofErr w:type="spellStart"/>
            <w:r w:rsidRPr="00807ACC">
              <w:t>Whangarei</w:t>
            </w:r>
            <w:proofErr w:type="spellEnd"/>
          </w:p>
        </w:tc>
        <w:tc>
          <w:tcPr>
            <w:tcW w:w="2338" w:type="dxa"/>
            <w:tcBorders>
              <w:top w:val="single" w:sz="4" w:space="0" w:color="auto"/>
              <w:bottom w:val="single" w:sz="4" w:space="0" w:color="A6A6A6" w:themeColor="background1" w:themeShade="A6"/>
            </w:tcBorders>
          </w:tcPr>
          <w:p w:rsidR="00215354" w:rsidRPr="00807ACC" w:rsidRDefault="00215354" w:rsidP="009474BF">
            <w:pPr>
              <w:pStyle w:val="TableText"/>
              <w:keepNext/>
              <w:tabs>
                <w:tab w:val="decimal" w:pos="1290"/>
              </w:tabs>
              <w:rPr>
                <w:lang w:eastAsia="en-NZ"/>
              </w:rPr>
            </w:pPr>
            <w:r w:rsidRPr="00807ACC">
              <w:t>36</w:t>
            </w:r>
          </w:p>
        </w:tc>
        <w:tc>
          <w:tcPr>
            <w:tcW w:w="2339" w:type="dxa"/>
            <w:tcBorders>
              <w:top w:val="single" w:sz="4" w:space="0" w:color="auto"/>
              <w:bottom w:val="single" w:sz="4" w:space="0" w:color="A6A6A6" w:themeColor="background1" w:themeShade="A6"/>
            </w:tcBorders>
          </w:tcPr>
          <w:p w:rsidR="00215354" w:rsidRPr="00807ACC" w:rsidRDefault="00215354" w:rsidP="009474BF">
            <w:pPr>
              <w:pStyle w:val="TableText"/>
              <w:keepNext/>
              <w:tabs>
                <w:tab w:val="decimal" w:pos="1290"/>
              </w:tabs>
            </w:pPr>
            <w:r w:rsidRPr="00807ACC">
              <w:t>307</w:t>
            </w:r>
          </w:p>
        </w:tc>
        <w:tc>
          <w:tcPr>
            <w:tcW w:w="1418" w:type="dxa"/>
            <w:tcBorders>
              <w:top w:val="single" w:sz="4" w:space="0" w:color="auto"/>
              <w:bottom w:val="single" w:sz="4" w:space="0" w:color="A6A6A6" w:themeColor="background1" w:themeShade="A6"/>
            </w:tcBorders>
          </w:tcPr>
          <w:p w:rsidR="00215354" w:rsidRPr="00807ACC" w:rsidRDefault="00215354" w:rsidP="009474BF">
            <w:pPr>
              <w:pStyle w:val="TableText"/>
              <w:keepNext/>
              <w:tabs>
                <w:tab w:val="decimal" w:pos="697"/>
              </w:tabs>
            </w:pPr>
            <w:r w:rsidRPr="00807ACC">
              <w:t>11.7</w:t>
            </w:r>
          </w:p>
        </w:tc>
      </w:tr>
      <w:tr w:rsidR="00215354" w:rsidRPr="00807ACC" w:rsidTr="009474BF">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keepNext/>
            </w:pPr>
            <w:r w:rsidRPr="00807ACC">
              <w:t>North Shore</w:t>
            </w:r>
          </w:p>
        </w:tc>
        <w:tc>
          <w:tcPr>
            <w:tcW w:w="233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keepNext/>
              <w:tabs>
                <w:tab w:val="decimal" w:pos="1290"/>
              </w:tabs>
            </w:pPr>
            <w:r w:rsidRPr="00807ACC">
              <w:t>116</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keepNext/>
              <w:tabs>
                <w:tab w:val="decimal" w:pos="1290"/>
              </w:tabs>
            </w:pPr>
            <w:r w:rsidRPr="00807ACC">
              <w:t>1,234</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keepNext/>
              <w:tabs>
                <w:tab w:val="decimal" w:pos="697"/>
              </w:tabs>
            </w:pPr>
            <w:r w:rsidRPr="00807ACC">
              <w:t>9.4</w:t>
            </w:r>
          </w:p>
        </w:tc>
      </w:tr>
      <w:tr w:rsidR="00215354" w:rsidRPr="00807ACC" w:rsidTr="009474BF">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keepNext/>
            </w:pPr>
            <w:r w:rsidRPr="00807ACC">
              <w:t>Waitakere</w:t>
            </w:r>
          </w:p>
        </w:tc>
        <w:tc>
          <w:tcPr>
            <w:tcW w:w="233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keepNext/>
              <w:tabs>
                <w:tab w:val="decimal" w:pos="1290"/>
              </w:tabs>
            </w:pPr>
            <w:r w:rsidRPr="00807ACC">
              <w:t>50</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keepNext/>
              <w:tabs>
                <w:tab w:val="decimal" w:pos="1290"/>
              </w:tabs>
            </w:pPr>
            <w:r w:rsidRPr="00807ACC">
              <w:t>690</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keepNext/>
              <w:tabs>
                <w:tab w:val="decimal" w:pos="697"/>
              </w:tabs>
            </w:pPr>
            <w:r w:rsidRPr="00807ACC">
              <w:t>7.2</w:t>
            </w:r>
          </w:p>
        </w:tc>
      </w:tr>
      <w:tr w:rsidR="00215354" w:rsidRPr="00807ACC" w:rsidTr="009474BF">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keepNext/>
            </w:pPr>
            <w:r w:rsidRPr="00807ACC">
              <w:t>Auckland City</w:t>
            </w:r>
          </w:p>
        </w:tc>
        <w:tc>
          <w:tcPr>
            <w:tcW w:w="233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keepNext/>
              <w:tabs>
                <w:tab w:val="decimal" w:pos="1290"/>
              </w:tabs>
            </w:pPr>
            <w:r w:rsidRPr="00807ACC">
              <w:t>176</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keepNext/>
              <w:tabs>
                <w:tab w:val="decimal" w:pos="1290"/>
              </w:tabs>
            </w:pPr>
            <w:r w:rsidRPr="00807ACC">
              <w:t>2,502</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keepNext/>
              <w:tabs>
                <w:tab w:val="decimal" w:pos="697"/>
              </w:tabs>
            </w:pPr>
            <w:r w:rsidRPr="00807ACC">
              <w:t>7.0</w:t>
            </w:r>
          </w:p>
        </w:tc>
      </w:tr>
      <w:tr w:rsidR="00215354" w:rsidRPr="00807ACC" w:rsidTr="009474BF">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keepNext/>
            </w:pPr>
            <w:r w:rsidRPr="00807ACC">
              <w:t>Middlemore</w:t>
            </w:r>
          </w:p>
        </w:tc>
        <w:tc>
          <w:tcPr>
            <w:tcW w:w="233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keepNext/>
              <w:tabs>
                <w:tab w:val="decimal" w:pos="1290"/>
              </w:tabs>
            </w:pPr>
            <w:r w:rsidRPr="00807ACC">
              <w:t>231</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keepNext/>
              <w:tabs>
                <w:tab w:val="decimal" w:pos="1290"/>
              </w:tabs>
            </w:pPr>
            <w:r w:rsidRPr="00807ACC">
              <w:t>1,708</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keepNext/>
              <w:tabs>
                <w:tab w:val="decimal" w:pos="697"/>
              </w:tabs>
            </w:pPr>
            <w:r w:rsidRPr="00807ACC">
              <w:t>13.5</w:t>
            </w:r>
          </w:p>
        </w:tc>
      </w:tr>
      <w:tr w:rsidR="00215354" w:rsidRPr="00807ACC" w:rsidTr="009474BF">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keepNext/>
            </w:pPr>
            <w:r w:rsidRPr="00807ACC">
              <w:t>Waikato</w:t>
            </w:r>
          </w:p>
        </w:tc>
        <w:tc>
          <w:tcPr>
            <w:tcW w:w="233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keepNext/>
              <w:tabs>
                <w:tab w:val="decimal" w:pos="1290"/>
              </w:tabs>
            </w:pPr>
            <w:r w:rsidRPr="00807ACC">
              <w:t>108</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keepNext/>
              <w:tabs>
                <w:tab w:val="decimal" w:pos="1290"/>
              </w:tabs>
            </w:pPr>
            <w:r w:rsidRPr="00807ACC">
              <w:t>981</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keepNext/>
              <w:tabs>
                <w:tab w:val="decimal" w:pos="697"/>
              </w:tabs>
            </w:pPr>
            <w:r w:rsidRPr="00807ACC">
              <w:t>11.0</w:t>
            </w:r>
          </w:p>
        </w:tc>
      </w:tr>
      <w:tr w:rsidR="00215354" w:rsidRPr="00807ACC" w:rsidTr="009474BF">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keepNext/>
            </w:pPr>
            <w:proofErr w:type="spellStart"/>
            <w:r w:rsidRPr="00807ACC">
              <w:t>Rotorua</w:t>
            </w:r>
            <w:proofErr w:type="spellEnd"/>
          </w:p>
        </w:tc>
        <w:tc>
          <w:tcPr>
            <w:tcW w:w="233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keepNext/>
              <w:tabs>
                <w:tab w:val="decimal" w:pos="1290"/>
              </w:tabs>
            </w:pPr>
            <w:r w:rsidRPr="00807ACC">
              <w:t>23</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keepNext/>
              <w:tabs>
                <w:tab w:val="decimal" w:pos="1290"/>
              </w:tabs>
            </w:pPr>
            <w:r w:rsidRPr="00807ACC">
              <w:t>349</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keepNext/>
              <w:tabs>
                <w:tab w:val="decimal" w:pos="697"/>
              </w:tabs>
            </w:pPr>
            <w:r w:rsidRPr="00807ACC">
              <w:t>6.6</w:t>
            </w:r>
          </w:p>
        </w:tc>
      </w:tr>
      <w:tr w:rsidR="00215354" w:rsidRPr="00807ACC" w:rsidTr="009474BF">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keepNext/>
            </w:pPr>
            <w:r w:rsidRPr="00807ACC">
              <w:t>Tauranga</w:t>
            </w:r>
          </w:p>
        </w:tc>
        <w:tc>
          <w:tcPr>
            <w:tcW w:w="233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keepNext/>
              <w:tabs>
                <w:tab w:val="decimal" w:pos="1290"/>
              </w:tabs>
            </w:pPr>
            <w:r w:rsidRPr="00807ACC">
              <w:t>47</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keepNext/>
              <w:tabs>
                <w:tab w:val="decimal" w:pos="1290"/>
              </w:tabs>
            </w:pPr>
            <w:r w:rsidRPr="00807ACC">
              <w:t>512</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keepNext/>
              <w:tabs>
                <w:tab w:val="decimal" w:pos="697"/>
              </w:tabs>
            </w:pPr>
            <w:r w:rsidRPr="00807ACC">
              <w:t>9.2</w:t>
            </w:r>
          </w:p>
        </w:tc>
      </w:tr>
      <w:tr w:rsidR="00215354" w:rsidRPr="00807ACC" w:rsidTr="009474BF">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keepNext/>
            </w:pPr>
            <w:proofErr w:type="spellStart"/>
            <w:r w:rsidRPr="00807ACC">
              <w:t>Whakatane</w:t>
            </w:r>
            <w:proofErr w:type="spellEnd"/>
          </w:p>
        </w:tc>
        <w:tc>
          <w:tcPr>
            <w:tcW w:w="233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keepNext/>
              <w:tabs>
                <w:tab w:val="decimal" w:pos="1290"/>
              </w:tabs>
            </w:pPr>
            <w:r w:rsidRPr="00807ACC">
              <w:t>19</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keepNext/>
              <w:tabs>
                <w:tab w:val="decimal" w:pos="1290"/>
              </w:tabs>
            </w:pPr>
            <w:r w:rsidRPr="00807ACC">
              <w:t>117</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keepNext/>
              <w:tabs>
                <w:tab w:val="decimal" w:pos="697"/>
              </w:tabs>
            </w:pPr>
            <w:r w:rsidRPr="00807ACC">
              <w:t>16.2</w:t>
            </w:r>
          </w:p>
        </w:tc>
      </w:tr>
      <w:tr w:rsidR="00215354" w:rsidRPr="00807ACC" w:rsidTr="009474BF">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keepNext/>
            </w:pPr>
            <w:proofErr w:type="spellStart"/>
            <w:r w:rsidRPr="00807ACC">
              <w:t>Gisborne</w:t>
            </w:r>
            <w:proofErr w:type="spellEnd"/>
          </w:p>
        </w:tc>
        <w:tc>
          <w:tcPr>
            <w:tcW w:w="233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keepNext/>
              <w:tabs>
                <w:tab w:val="decimal" w:pos="1290"/>
              </w:tabs>
            </w:pPr>
            <w:r w:rsidRPr="00807ACC">
              <w:t>9</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keepNext/>
              <w:tabs>
                <w:tab w:val="decimal" w:pos="1290"/>
              </w:tabs>
            </w:pPr>
            <w:r w:rsidRPr="00807ACC">
              <w:t>135</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keepNext/>
              <w:tabs>
                <w:tab w:val="decimal" w:pos="697"/>
              </w:tabs>
            </w:pPr>
            <w:r w:rsidRPr="00807ACC">
              <w:t>6.7</w:t>
            </w:r>
          </w:p>
        </w:tc>
      </w:tr>
      <w:tr w:rsidR="00215354" w:rsidRPr="00807ACC" w:rsidTr="009474BF">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pPr>
            <w:r w:rsidRPr="00807ACC">
              <w:t>Hawke</w:t>
            </w:r>
            <w:r w:rsidR="000F3E15" w:rsidRPr="00807ACC">
              <w:t>’</w:t>
            </w:r>
            <w:r w:rsidRPr="00807ACC">
              <w:t>s Bay</w:t>
            </w:r>
          </w:p>
        </w:tc>
        <w:tc>
          <w:tcPr>
            <w:tcW w:w="233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tabs>
                <w:tab w:val="decimal" w:pos="1290"/>
              </w:tabs>
            </w:pPr>
            <w:r w:rsidRPr="00807ACC">
              <w:t>48</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tabs>
                <w:tab w:val="decimal" w:pos="1290"/>
              </w:tabs>
            </w:pPr>
            <w:r w:rsidRPr="00807ACC">
              <w:t>511</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tabs>
                <w:tab w:val="decimal" w:pos="697"/>
              </w:tabs>
            </w:pPr>
            <w:r w:rsidRPr="00807ACC">
              <w:t>9.4</w:t>
            </w:r>
          </w:p>
        </w:tc>
      </w:tr>
      <w:tr w:rsidR="00215354" w:rsidRPr="00807ACC" w:rsidTr="009474BF">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pPr>
            <w:r w:rsidRPr="00807ACC">
              <w:t>Taranaki Base</w:t>
            </w:r>
          </w:p>
        </w:tc>
        <w:tc>
          <w:tcPr>
            <w:tcW w:w="233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tabs>
                <w:tab w:val="decimal" w:pos="1290"/>
              </w:tabs>
            </w:pPr>
            <w:r w:rsidRPr="00807ACC">
              <w:t>37</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tabs>
                <w:tab w:val="decimal" w:pos="1290"/>
              </w:tabs>
            </w:pPr>
            <w:r w:rsidRPr="00807ACC">
              <w:t>350</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tabs>
                <w:tab w:val="decimal" w:pos="697"/>
              </w:tabs>
            </w:pPr>
            <w:r w:rsidRPr="00807ACC">
              <w:t>10.6</w:t>
            </w:r>
          </w:p>
        </w:tc>
      </w:tr>
      <w:tr w:rsidR="00215354" w:rsidRPr="00807ACC" w:rsidTr="009474BF">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pPr>
            <w:proofErr w:type="spellStart"/>
            <w:r w:rsidRPr="00807ACC">
              <w:t>Palmerston</w:t>
            </w:r>
            <w:proofErr w:type="spellEnd"/>
            <w:r w:rsidRPr="00807ACC">
              <w:t xml:space="preserve"> North</w:t>
            </w:r>
          </w:p>
        </w:tc>
        <w:tc>
          <w:tcPr>
            <w:tcW w:w="233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tabs>
                <w:tab w:val="decimal" w:pos="1290"/>
              </w:tabs>
            </w:pPr>
            <w:r w:rsidRPr="00807ACC">
              <w:t>42</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tabs>
                <w:tab w:val="decimal" w:pos="1290"/>
              </w:tabs>
            </w:pPr>
            <w:r w:rsidRPr="00807ACC">
              <w:t>584</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tabs>
                <w:tab w:val="decimal" w:pos="697"/>
              </w:tabs>
            </w:pPr>
            <w:r w:rsidRPr="00807ACC">
              <w:t>7.2</w:t>
            </w:r>
          </w:p>
        </w:tc>
      </w:tr>
      <w:tr w:rsidR="00215354" w:rsidRPr="00807ACC" w:rsidTr="009474BF">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pPr>
            <w:r w:rsidRPr="00807ACC">
              <w:t>Whanganui</w:t>
            </w:r>
          </w:p>
        </w:tc>
        <w:tc>
          <w:tcPr>
            <w:tcW w:w="233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tabs>
                <w:tab w:val="decimal" w:pos="1290"/>
              </w:tabs>
            </w:pPr>
            <w:r w:rsidRPr="00807ACC">
              <w:t>8</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tabs>
                <w:tab w:val="decimal" w:pos="1290"/>
              </w:tabs>
            </w:pPr>
            <w:r w:rsidRPr="00807ACC">
              <w:t>100</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tabs>
                <w:tab w:val="decimal" w:pos="697"/>
              </w:tabs>
            </w:pPr>
            <w:r w:rsidRPr="00807ACC">
              <w:t>8.0</w:t>
            </w:r>
          </w:p>
        </w:tc>
      </w:tr>
      <w:tr w:rsidR="00215354" w:rsidRPr="00807ACC" w:rsidTr="009474BF">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pPr>
            <w:r w:rsidRPr="00807ACC">
              <w:t>Wellington</w:t>
            </w:r>
          </w:p>
        </w:tc>
        <w:tc>
          <w:tcPr>
            <w:tcW w:w="233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tabs>
                <w:tab w:val="decimal" w:pos="1290"/>
              </w:tabs>
            </w:pPr>
            <w:r w:rsidRPr="00807ACC">
              <w:t>74</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tabs>
                <w:tab w:val="decimal" w:pos="1290"/>
              </w:tabs>
            </w:pPr>
            <w:r w:rsidRPr="00807ACC">
              <w:t>1,148</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tabs>
                <w:tab w:val="decimal" w:pos="697"/>
              </w:tabs>
            </w:pPr>
            <w:r w:rsidRPr="00807ACC">
              <w:t>6.4</w:t>
            </w:r>
          </w:p>
        </w:tc>
      </w:tr>
      <w:tr w:rsidR="00215354" w:rsidRPr="00807ACC" w:rsidTr="009474BF">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pPr>
            <w:r w:rsidRPr="00807ACC">
              <w:t>Hutt</w:t>
            </w:r>
          </w:p>
        </w:tc>
        <w:tc>
          <w:tcPr>
            <w:tcW w:w="233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tabs>
                <w:tab w:val="decimal" w:pos="1290"/>
              </w:tabs>
            </w:pPr>
            <w:r w:rsidRPr="00807ACC">
              <w:t>50</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tabs>
                <w:tab w:val="decimal" w:pos="1290"/>
              </w:tabs>
            </w:pPr>
            <w:r w:rsidRPr="00807ACC">
              <w:t>488</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tabs>
                <w:tab w:val="decimal" w:pos="697"/>
              </w:tabs>
            </w:pPr>
            <w:r w:rsidRPr="00807ACC">
              <w:t>10.2</w:t>
            </w:r>
          </w:p>
        </w:tc>
      </w:tr>
      <w:tr w:rsidR="00215354" w:rsidRPr="00807ACC" w:rsidTr="009474BF">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pPr>
            <w:r w:rsidRPr="00807ACC">
              <w:t>Wairarapa</w:t>
            </w:r>
          </w:p>
        </w:tc>
        <w:tc>
          <w:tcPr>
            <w:tcW w:w="233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tabs>
                <w:tab w:val="decimal" w:pos="1290"/>
              </w:tabs>
            </w:pPr>
            <w:r w:rsidRPr="00807ACC">
              <w:t>4</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tabs>
                <w:tab w:val="decimal" w:pos="1290"/>
              </w:tabs>
            </w:pPr>
            <w:r w:rsidRPr="00807ACC">
              <w:t>139</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tabs>
                <w:tab w:val="decimal" w:pos="697"/>
              </w:tabs>
            </w:pPr>
            <w:r w:rsidRPr="00807ACC">
              <w:t>2.9</w:t>
            </w:r>
          </w:p>
        </w:tc>
      </w:tr>
      <w:tr w:rsidR="00215354" w:rsidRPr="00807ACC" w:rsidTr="009474BF">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pPr>
            <w:r w:rsidRPr="00807ACC">
              <w:t>Wairau</w:t>
            </w:r>
          </w:p>
        </w:tc>
        <w:tc>
          <w:tcPr>
            <w:tcW w:w="233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tabs>
                <w:tab w:val="decimal" w:pos="1290"/>
              </w:tabs>
            </w:pPr>
            <w:r w:rsidRPr="00807ACC">
              <w:t>5</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tabs>
                <w:tab w:val="decimal" w:pos="1290"/>
              </w:tabs>
            </w:pPr>
            <w:r w:rsidRPr="00807ACC">
              <w:t>161</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tabs>
                <w:tab w:val="decimal" w:pos="697"/>
              </w:tabs>
            </w:pPr>
            <w:r w:rsidRPr="00807ACC">
              <w:t>3.1</w:t>
            </w:r>
          </w:p>
        </w:tc>
      </w:tr>
      <w:tr w:rsidR="00215354" w:rsidRPr="00807ACC" w:rsidTr="009474BF">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pPr>
            <w:r w:rsidRPr="00807ACC">
              <w:t>Nelson</w:t>
            </w:r>
          </w:p>
        </w:tc>
        <w:tc>
          <w:tcPr>
            <w:tcW w:w="233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tabs>
                <w:tab w:val="decimal" w:pos="1290"/>
              </w:tabs>
            </w:pPr>
            <w:r w:rsidRPr="00807ACC">
              <w:t>18</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tabs>
                <w:tab w:val="decimal" w:pos="1290"/>
              </w:tabs>
            </w:pPr>
            <w:r w:rsidRPr="00807ACC">
              <w:t>282</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tabs>
                <w:tab w:val="decimal" w:pos="697"/>
              </w:tabs>
            </w:pPr>
            <w:r w:rsidRPr="00807ACC">
              <w:t>6.4</w:t>
            </w:r>
          </w:p>
        </w:tc>
      </w:tr>
      <w:tr w:rsidR="00215354" w:rsidRPr="00807ACC" w:rsidTr="009474BF">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pPr>
            <w:r w:rsidRPr="00807ACC">
              <w:t>Grey Base</w:t>
            </w:r>
          </w:p>
        </w:tc>
        <w:tc>
          <w:tcPr>
            <w:tcW w:w="233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tabs>
                <w:tab w:val="decimal" w:pos="1290"/>
              </w:tabs>
            </w:pPr>
            <w:r w:rsidRPr="00807ACC">
              <w:t>2</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tabs>
                <w:tab w:val="decimal" w:pos="1290"/>
              </w:tabs>
            </w:pPr>
            <w:r w:rsidRPr="00807ACC">
              <w:t>81</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tabs>
                <w:tab w:val="decimal" w:pos="697"/>
              </w:tabs>
            </w:pPr>
            <w:r w:rsidRPr="00807ACC">
              <w:t>2.5</w:t>
            </w:r>
          </w:p>
        </w:tc>
      </w:tr>
      <w:tr w:rsidR="00215354" w:rsidRPr="00807ACC" w:rsidTr="009474BF">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pPr>
            <w:r w:rsidRPr="00807ACC">
              <w:t>Christchurch</w:t>
            </w:r>
          </w:p>
        </w:tc>
        <w:tc>
          <w:tcPr>
            <w:tcW w:w="233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tabs>
                <w:tab w:val="decimal" w:pos="1290"/>
              </w:tabs>
            </w:pPr>
            <w:r w:rsidRPr="00807ACC">
              <w:t>83</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tabs>
                <w:tab w:val="decimal" w:pos="1290"/>
              </w:tabs>
            </w:pPr>
            <w:r w:rsidRPr="00807ACC">
              <w:t>1,758</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tabs>
                <w:tab w:val="decimal" w:pos="697"/>
              </w:tabs>
            </w:pPr>
            <w:r w:rsidRPr="00807ACC">
              <w:t>4.7</w:t>
            </w:r>
          </w:p>
        </w:tc>
      </w:tr>
      <w:tr w:rsidR="00215354" w:rsidRPr="00807ACC" w:rsidTr="009474BF">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pPr>
            <w:proofErr w:type="spellStart"/>
            <w:r w:rsidRPr="00807ACC">
              <w:t>Timaru</w:t>
            </w:r>
            <w:proofErr w:type="spellEnd"/>
          </w:p>
        </w:tc>
        <w:tc>
          <w:tcPr>
            <w:tcW w:w="233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tabs>
                <w:tab w:val="decimal" w:pos="1290"/>
              </w:tabs>
            </w:pPr>
            <w:r w:rsidRPr="00807ACC">
              <w:t>11</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tabs>
                <w:tab w:val="decimal" w:pos="1290"/>
              </w:tabs>
            </w:pPr>
            <w:r w:rsidRPr="00807ACC">
              <w:t>135</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tabs>
                <w:tab w:val="decimal" w:pos="697"/>
              </w:tabs>
            </w:pPr>
            <w:r w:rsidRPr="00807ACC">
              <w:t>8.1</w:t>
            </w:r>
          </w:p>
        </w:tc>
      </w:tr>
      <w:tr w:rsidR="00215354" w:rsidRPr="00807ACC" w:rsidTr="009474BF">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pPr>
            <w:r w:rsidRPr="00807ACC">
              <w:t>Dunedin</w:t>
            </w:r>
          </w:p>
        </w:tc>
        <w:tc>
          <w:tcPr>
            <w:tcW w:w="233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tabs>
                <w:tab w:val="decimal" w:pos="1290"/>
              </w:tabs>
            </w:pPr>
            <w:r w:rsidRPr="00807ACC">
              <w:t>33</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tabs>
                <w:tab w:val="decimal" w:pos="1290"/>
              </w:tabs>
            </w:pPr>
            <w:r w:rsidRPr="00807ACC">
              <w:t>579</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tabs>
                <w:tab w:val="decimal" w:pos="697"/>
              </w:tabs>
            </w:pPr>
            <w:r w:rsidRPr="00807ACC">
              <w:t>5.7</w:t>
            </w:r>
          </w:p>
        </w:tc>
      </w:tr>
      <w:tr w:rsidR="00215354" w:rsidRPr="00807ACC" w:rsidTr="009474BF">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pPr>
            <w:r w:rsidRPr="00807ACC">
              <w:t>Southland</w:t>
            </w:r>
          </w:p>
        </w:tc>
        <w:tc>
          <w:tcPr>
            <w:tcW w:w="233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tabs>
                <w:tab w:val="decimal" w:pos="1290"/>
              </w:tabs>
            </w:pPr>
            <w:r w:rsidRPr="00807ACC">
              <w:t>30</w:t>
            </w:r>
          </w:p>
        </w:tc>
        <w:tc>
          <w:tcPr>
            <w:tcW w:w="2339"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tabs>
                <w:tab w:val="decimal" w:pos="1290"/>
              </w:tabs>
            </w:pPr>
            <w:r w:rsidRPr="00807ACC">
              <w:t>388</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9474BF">
            <w:pPr>
              <w:pStyle w:val="TableText"/>
              <w:tabs>
                <w:tab w:val="decimal" w:pos="697"/>
              </w:tabs>
            </w:pPr>
            <w:r w:rsidRPr="00807ACC">
              <w:t>7.7</w:t>
            </w:r>
          </w:p>
        </w:tc>
      </w:tr>
      <w:tr w:rsidR="008902CB" w:rsidRPr="00807ACC" w:rsidTr="009474BF">
        <w:trPr>
          <w:cantSplit/>
        </w:trPr>
        <w:tc>
          <w:tcPr>
            <w:tcW w:w="3261"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rPr>
                <w:b/>
              </w:rPr>
            </w:pPr>
            <w:r w:rsidRPr="00807ACC">
              <w:rPr>
                <w:b/>
              </w:rPr>
              <w:t>All secondary and tertiary facilities</w:t>
            </w:r>
          </w:p>
        </w:tc>
        <w:tc>
          <w:tcPr>
            <w:tcW w:w="2338"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1290"/>
              </w:tabs>
              <w:rPr>
                <w:b/>
                <w:bCs/>
              </w:rPr>
            </w:pPr>
            <w:r w:rsidRPr="00807ACC">
              <w:rPr>
                <w:b/>
                <w:bCs/>
              </w:rPr>
              <w:t>1,260</w:t>
            </w:r>
          </w:p>
        </w:tc>
        <w:tc>
          <w:tcPr>
            <w:tcW w:w="2339"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1290"/>
              </w:tabs>
              <w:rPr>
                <w:b/>
                <w:bCs/>
              </w:rPr>
            </w:pPr>
            <w:r w:rsidRPr="00807ACC">
              <w:rPr>
                <w:b/>
                <w:bCs/>
              </w:rPr>
              <w:t>15,239</w:t>
            </w:r>
          </w:p>
        </w:tc>
        <w:tc>
          <w:tcPr>
            <w:tcW w:w="1418"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697"/>
              </w:tabs>
              <w:rPr>
                <w:b/>
                <w:bCs/>
              </w:rPr>
            </w:pPr>
            <w:r w:rsidRPr="00807ACC">
              <w:rPr>
                <w:b/>
                <w:bCs/>
              </w:rPr>
              <w:t>8.3</w:t>
            </w:r>
          </w:p>
        </w:tc>
      </w:tr>
      <w:tr w:rsidR="008902CB" w:rsidRPr="00807ACC" w:rsidTr="009474BF">
        <w:trPr>
          <w:cantSplit/>
        </w:trPr>
        <w:tc>
          <w:tcPr>
            <w:tcW w:w="3261"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rPr>
                <w:b/>
              </w:rPr>
            </w:pPr>
            <w:r w:rsidRPr="00807ACC">
              <w:rPr>
                <w:b/>
              </w:rPr>
              <w:t>All primary facilities</w:t>
            </w:r>
          </w:p>
        </w:tc>
        <w:tc>
          <w:tcPr>
            <w:tcW w:w="2338"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1290"/>
              </w:tabs>
              <w:rPr>
                <w:b/>
                <w:bCs/>
              </w:rPr>
            </w:pPr>
            <w:r w:rsidRPr="00807ACC">
              <w:rPr>
                <w:b/>
                <w:bCs/>
              </w:rPr>
              <w:t>0</w:t>
            </w:r>
          </w:p>
        </w:tc>
        <w:tc>
          <w:tcPr>
            <w:tcW w:w="2339" w:type="dxa"/>
            <w:tcBorders>
              <w:top w:val="single" w:sz="4" w:space="0" w:color="A6A6A6" w:themeColor="background1" w:themeShade="A6"/>
              <w:bottom w:val="single" w:sz="4" w:space="0" w:color="A6A6A6" w:themeColor="background1" w:themeShade="A6"/>
            </w:tcBorders>
          </w:tcPr>
          <w:p w:rsidR="008902CB" w:rsidRPr="00807ACC" w:rsidRDefault="008902CB" w:rsidP="009474BF">
            <w:pPr>
              <w:pStyle w:val="TableText"/>
              <w:tabs>
                <w:tab w:val="decimal" w:pos="1290"/>
              </w:tabs>
              <w:rPr>
                <w:b/>
                <w:bCs/>
              </w:rPr>
            </w:pPr>
            <w:r w:rsidRPr="00807ACC">
              <w:rPr>
                <w:b/>
                <w:bCs/>
              </w:rPr>
              <w:t>3</w:t>
            </w:r>
          </w:p>
        </w:tc>
        <w:tc>
          <w:tcPr>
            <w:tcW w:w="1418" w:type="dxa"/>
            <w:tcBorders>
              <w:top w:val="single" w:sz="4" w:space="0" w:color="A6A6A6" w:themeColor="background1" w:themeShade="A6"/>
              <w:bottom w:val="single" w:sz="4" w:space="0" w:color="A6A6A6" w:themeColor="background1" w:themeShade="A6"/>
            </w:tcBorders>
          </w:tcPr>
          <w:p w:rsidR="008902CB" w:rsidRPr="00807ACC" w:rsidRDefault="009474BF" w:rsidP="009474BF">
            <w:pPr>
              <w:pStyle w:val="TableText"/>
              <w:tabs>
                <w:tab w:val="decimal" w:pos="697"/>
              </w:tabs>
              <w:rPr>
                <w:b/>
                <w:bCs/>
              </w:rPr>
            </w:pPr>
            <w:r w:rsidRPr="00807ACC">
              <w:rPr>
                <w:b/>
                <w:bCs/>
              </w:rPr>
              <w:t>–</w:t>
            </w:r>
          </w:p>
        </w:tc>
      </w:tr>
      <w:tr w:rsidR="008902CB" w:rsidRPr="00807ACC" w:rsidTr="009474BF">
        <w:trPr>
          <w:cantSplit/>
        </w:trPr>
        <w:tc>
          <w:tcPr>
            <w:tcW w:w="3261" w:type="dxa"/>
            <w:tcBorders>
              <w:top w:val="single" w:sz="4" w:space="0" w:color="A6A6A6" w:themeColor="background1" w:themeShade="A6"/>
              <w:bottom w:val="single" w:sz="4" w:space="0" w:color="auto"/>
            </w:tcBorders>
          </w:tcPr>
          <w:p w:rsidR="008902CB" w:rsidRPr="00807ACC" w:rsidRDefault="008902CB" w:rsidP="009474BF">
            <w:pPr>
              <w:pStyle w:val="TableText"/>
              <w:rPr>
                <w:b/>
              </w:rPr>
            </w:pPr>
            <w:r w:rsidRPr="00807ACC">
              <w:rPr>
                <w:b/>
              </w:rPr>
              <w:t>All home births</w:t>
            </w:r>
          </w:p>
        </w:tc>
        <w:tc>
          <w:tcPr>
            <w:tcW w:w="2338" w:type="dxa"/>
            <w:tcBorders>
              <w:top w:val="single" w:sz="4" w:space="0" w:color="A6A6A6" w:themeColor="background1" w:themeShade="A6"/>
              <w:bottom w:val="single" w:sz="4" w:space="0" w:color="auto"/>
            </w:tcBorders>
          </w:tcPr>
          <w:p w:rsidR="008902CB" w:rsidRPr="00807ACC" w:rsidRDefault="008902CB" w:rsidP="009474BF">
            <w:pPr>
              <w:pStyle w:val="TableText"/>
              <w:tabs>
                <w:tab w:val="decimal" w:pos="1290"/>
              </w:tabs>
              <w:rPr>
                <w:b/>
                <w:bCs/>
              </w:rPr>
            </w:pPr>
            <w:r w:rsidRPr="00807ACC">
              <w:rPr>
                <w:b/>
                <w:bCs/>
              </w:rPr>
              <w:t>0</w:t>
            </w:r>
          </w:p>
        </w:tc>
        <w:tc>
          <w:tcPr>
            <w:tcW w:w="2339" w:type="dxa"/>
            <w:tcBorders>
              <w:top w:val="single" w:sz="4" w:space="0" w:color="A6A6A6" w:themeColor="background1" w:themeShade="A6"/>
              <w:bottom w:val="single" w:sz="4" w:space="0" w:color="auto"/>
            </w:tcBorders>
          </w:tcPr>
          <w:p w:rsidR="008902CB" w:rsidRPr="00807ACC" w:rsidRDefault="008902CB" w:rsidP="009474BF">
            <w:pPr>
              <w:pStyle w:val="TableText"/>
              <w:tabs>
                <w:tab w:val="decimal" w:pos="1290"/>
              </w:tabs>
              <w:rPr>
                <w:b/>
                <w:bCs/>
              </w:rPr>
            </w:pPr>
            <w:r w:rsidRPr="00807ACC">
              <w:rPr>
                <w:b/>
                <w:bCs/>
              </w:rPr>
              <w:t>0</w:t>
            </w:r>
          </w:p>
        </w:tc>
        <w:tc>
          <w:tcPr>
            <w:tcW w:w="1418" w:type="dxa"/>
            <w:tcBorders>
              <w:top w:val="single" w:sz="4" w:space="0" w:color="A6A6A6" w:themeColor="background1" w:themeShade="A6"/>
              <w:bottom w:val="single" w:sz="4" w:space="0" w:color="auto"/>
            </w:tcBorders>
          </w:tcPr>
          <w:p w:rsidR="008902CB" w:rsidRPr="00807ACC" w:rsidRDefault="009474BF" w:rsidP="009474BF">
            <w:pPr>
              <w:pStyle w:val="TableText"/>
              <w:tabs>
                <w:tab w:val="decimal" w:pos="697"/>
              </w:tabs>
              <w:rPr>
                <w:b/>
                <w:bCs/>
              </w:rPr>
            </w:pPr>
            <w:r w:rsidRPr="00807ACC">
              <w:rPr>
                <w:b/>
                <w:bCs/>
              </w:rPr>
              <w:t>–</w:t>
            </w:r>
          </w:p>
        </w:tc>
      </w:tr>
      <w:tr w:rsidR="008902CB" w:rsidRPr="00807ACC" w:rsidTr="009474BF">
        <w:trPr>
          <w:cantSplit/>
        </w:trPr>
        <w:tc>
          <w:tcPr>
            <w:tcW w:w="3261" w:type="dxa"/>
            <w:tcBorders>
              <w:top w:val="single" w:sz="4" w:space="0" w:color="auto"/>
            </w:tcBorders>
          </w:tcPr>
          <w:p w:rsidR="008902CB" w:rsidRPr="00807ACC" w:rsidRDefault="008902CB" w:rsidP="009474BF">
            <w:pPr>
              <w:pStyle w:val="TableText"/>
              <w:rPr>
                <w:b/>
                <w:vertAlign w:val="superscript"/>
              </w:rPr>
            </w:pPr>
            <w:r w:rsidRPr="00807ACC">
              <w:rPr>
                <w:b/>
              </w:rPr>
              <w:t>New Zealand</w:t>
            </w:r>
            <w:r w:rsidRPr="00807ACC">
              <w:rPr>
                <w:b/>
                <w:vertAlign w:val="superscript"/>
              </w:rPr>
              <w:t>1</w:t>
            </w:r>
          </w:p>
        </w:tc>
        <w:tc>
          <w:tcPr>
            <w:tcW w:w="2338" w:type="dxa"/>
            <w:tcBorders>
              <w:top w:val="single" w:sz="4" w:space="0" w:color="auto"/>
            </w:tcBorders>
          </w:tcPr>
          <w:p w:rsidR="008902CB" w:rsidRPr="00807ACC" w:rsidRDefault="008902CB" w:rsidP="009474BF">
            <w:pPr>
              <w:pStyle w:val="TableText"/>
              <w:tabs>
                <w:tab w:val="decimal" w:pos="1290"/>
              </w:tabs>
              <w:rPr>
                <w:b/>
                <w:bCs/>
              </w:rPr>
            </w:pPr>
            <w:r w:rsidRPr="00807ACC">
              <w:rPr>
                <w:b/>
                <w:bCs/>
              </w:rPr>
              <w:t>1,261</w:t>
            </w:r>
          </w:p>
        </w:tc>
        <w:tc>
          <w:tcPr>
            <w:tcW w:w="2339" w:type="dxa"/>
            <w:tcBorders>
              <w:top w:val="single" w:sz="4" w:space="0" w:color="auto"/>
            </w:tcBorders>
          </w:tcPr>
          <w:p w:rsidR="008902CB" w:rsidRPr="00807ACC" w:rsidRDefault="008902CB" w:rsidP="009474BF">
            <w:pPr>
              <w:pStyle w:val="TableText"/>
              <w:tabs>
                <w:tab w:val="decimal" w:pos="1290"/>
              </w:tabs>
              <w:rPr>
                <w:b/>
                <w:bCs/>
              </w:rPr>
            </w:pPr>
            <w:r w:rsidRPr="00807ACC">
              <w:rPr>
                <w:b/>
                <w:bCs/>
              </w:rPr>
              <w:t>15,252</w:t>
            </w:r>
          </w:p>
        </w:tc>
        <w:tc>
          <w:tcPr>
            <w:tcW w:w="1418" w:type="dxa"/>
            <w:tcBorders>
              <w:top w:val="single" w:sz="4" w:space="0" w:color="auto"/>
            </w:tcBorders>
          </w:tcPr>
          <w:p w:rsidR="008902CB" w:rsidRPr="00807ACC" w:rsidRDefault="008902CB" w:rsidP="009474BF">
            <w:pPr>
              <w:pStyle w:val="TableText"/>
              <w:tabs>
                <w:tab w:val="decimal" w:pos="697"/>
              </w:tabs>
              <w:rPr>
                <w:b/>
                <w:bCs/>
              </w:rPr>
            </w:pPr>
            <w:r w:rsidRPr="00807ACC">
              <w:rPr>
                <w:b/>
                <w:bCs/>
              </w:rPr>
              <w:t>8.3</w:t>
            </w:r>
          </w:p>
        </w:tc>
      </w:tr>
    </w:tbl>
    <w:p w:rsidR="00111CE2" w:rsidRPr="00807ACC" w:rsidRDefault="00111CE2" w:rsidP="00111CE2">
      <w:pPr>
        <w:spacing w:before="80"/>
        <w:ind w:left="284" w:hanging="284"/>
        <w:rPr>
          <w:rFonts w:ascii="Arial" w:hAnsi="Arial"/>
          <w:sz w:val="18"/>
        </w:rPr>
      </w:pPr>
      <w:r w:rsidRPr="00807ACC">
        <w:rPr>
          <w:rFonts w:ascii="Arial" w:hAnsi="Arial"/>
          <w:sz w:val="18"/>
        </w:rPr>
        <w:t>1</w:t>
      </w:r>
      <w:r w:rsidRPr="00807ACC">
        <w:rPr>
          <w:rFonts w:ascii="Arial" w:hAnsi="Arial"/>
          <w:sz w:val="18"/>
        </w:rPr>
        <w:tab/>
        <w:t>Includes women where birth location was unspecified.</w:t>
      </w:r>
    </w:p>
    <w:p w:rsidR="00EF2116" w:rsidRPr="00807ACC" w:rsidRDefault="00EF2116" w:rsidP="00EF2116"/>
    <w:p w:rsidR="00EF2116" w:rsidRPr="00807ACC" w:rsidRDefault="00EF2116" w:rsidP="00EF2116">
      <w:pPr>
        <w:rPr>
          <w:highlight w:val="yellow"/>
        </w:rPr>
      </w:pPr>
    </w:p>
    <w:p w:rsidR="00111CE2" w:rsidRPr="00807ACC" w:rsidRDefault="00111CE2">
      <w:pPr>
        <w:rPr>
          <w:highlight w:val="yellow"/>
        </w:rPr>
      </w:pPr>
      <w:r w:rsidRPr="00807ACC">
        <w:rPr>
          <w:highlight w:val="yellow"/>
        </w:rPr>
        <w:br w:type="page"/>
      </w:r>
    </w:p>
    <w:p w:rsidR="00E86851" w:rsidRPr="00807ACC" w:rsidRDefault="00E86851" w:rsidP="00E86851">
      <w:pPr>
        <w:pStyle w:val="Heading1"/>
      </w:pPr>
      <w:bookmarkStart w:id="361" w:name="_Toc354993973"/>
      <w:bookmarkStart w:id="362" w:name="_Toc397424520"/>
      <w:bookmarkStart w:id="363" w:name="_Toc428901190"/>
      <w:r w:rsidRPr="00807ACC">
        <w:lastRenderedPageBreak/>
        <w:t>Indicators 11 and 12</w:t>
      </w:r>
      <w:proofErr w:type="gramStart"/>
      <w:r w:rsidRPr="00807ACC">
        <w:t>:</w:t>
      </w:r>
      <w:proofErr w:type="gramEnd"/>
      <w:r w:rsidR="0090502E" w:rsidRPr="00807ACC">
        <w:br/>
      </w:r>
      <w:r w:rsidR="00E3587A" w:rsidRPr="00807ACC">
        <w:t>B</w:t>
      </w:r>
      <w:r w:rsidRPr="00807ACC">
        <w:t>lood transfusion during birth admission</w:t>
      </w:r>
      <w:bookmarkEnd w:id="360"/>
      <w:bookmarkEnd w:id="361"/>
      <w:bookmarkEnd w:id="362"/>
      <w:bookmarkEnd w:id="363"/>
    </w:p>
    <w:p w:rsidR="00E86851" w:rsidRPr="00807ACC" w:rsidRDefault="00E86851" w:rsidP="00D106FC">
      <w:pPr>
        <w:pStyle w:val="Heading2"/>
      </w:pPr>
      <w:bookmarkStart w:id="364" w:name="_Toc311786219"/>
      <w:bookmarkStart w:id="365" w:name="_Toc354993974"/>
      <w:bookmarkStart w:id="366" w:name="_Toc397424521"/>
      <w:bookmarkStart w:id="367" w:name="_Toc428901191"/>
      <w:r w:rsidRPr="00807ACC">
        <w:t>Rationale and purpose</w:t>
      </w:r>
      <w:bookmarkEnd w:id="364"/>
      <w:bookmarkEnd w:id="365"/>
      <w:bookmarkEnd w:id="366"/>
      <w:bookmarkEnd w:id="367"/>
    </w:p>
    <w:p w:rsidR="00E86851" w:rsidRPr="00807ACC" w:rsidRDefault="00E86851" w:rsidP="00D106FC">
      <w:r w:rsidRPr="00807ACC">
        <w:t xml:space="preserve">According to the Australian Council on Healthcare Standards (2008), </w:t>
      </w:r>
      <w:r w:rsidR="000F3E15" w:rsidRPr="00807ACC">
        <w:t>‘</w:t>
      </w:r>
      <w:r w:rsidRPr="00807ACC">
        <w:t>postpartum haemorrhage (PPH) is a potentially life-threatening complication of birth that occurs in about 3−5% of vaginal births [and globally] remains a leading cause of maternal morbidity and mortality</w:t>
      </w:r>
      <w:r w:rsidR="000F3E15" w:rsidRPr="00807ACC">
        <w:t>’</w:t>
      </w:r>
      <w:r w:rsidRPr="00807ACC">
        <w:t xml:space="preserve"> (p 480). Excessive blood loss is often defined as an amount in excess of 1000 mL, although accuracy of measurement at this level is questionable, especially as the blood loss is often cumulative. A different and (some suggest) more objective measure is whether there is a requirement for blood transfusion due to excessive blood loss during or following birth. This measurement is also not without difficulties; for example, decisions to perform blood transfusions depend on individual levels of patient tolerance, </w:t>
      </w:r>
      <w:r w:rsidR="006475CF" w:rsidRPr="00807ACC">
        <w:t xml:space="preserve">facilities may have differing guidelines regarding transfusion </w:t>
      </w:r>
      <w:r w:rsidRPr="00807ACC">
        <w:t>and some patients refuse a transfusion for religious or other beliefs. However, as a broad measure of excessive blood loss and potential long-term morbidity due to that blood loss, this indicator is a useful measure of severe, life-threatening PPH.</w:t>
      </w:r>
    </w:p>
    <w:p w:rsidR="0090502E" w:rsidRPr="00807ACC" w:rsidRDefault="0090502E" w:rsidP="00D106FC"/>
    <w:p w:rsidR="00E86851" w:rsidRPr="00807ACC" w:rsidRDefault="00E86851" w:rsidP="00D106FC">
      <w:r w:rsidRPr="00807ACC">
        <w:t>This indicator aims to provide maternity service providers with an indicator of significant blood loss that will stimulate further investigation of clinical management and intervention. All maternity service providers should be familiar with the national consensus guideline for treatment of PPH (Ministry of Health 2013).</w:t>
      </w:r>
    </w:p>
    <w:p w:rsidR="0090502E" w:rsidRPr="00807ACC" w:rsidRDefault="0090502E" w:rsidP="00D106FC"/>
    <w:p w:rsidR="00E86851" w:rsidRPr="00807ACC" w:rsidRDefault="009C0D6F" w:rsidP="00D106FC">
      <w:pPr>
        <w:pStyle w:val="Heading2"/>
      </w:pPr>
      <w:bookmarkStart w:id="368" w:name="_Toc428901192"/>
      <w:r w:rsidRPr="00807ACC">
        <w:t>Notes on 2013 data</w:t>
      </w:r>
      <w:bookmarkEnd w:id="368"/>
    </w:p>
    <w:p w:rsidR="00E86851" w:rsidRPr="00807ACC" w:rsidRDefault="00E86851" w:rsidP="00D106FC">
      <w:r w:rsidRPr="00807ACC">
        <w:t xml:space="preserve">Overall, rates of blood transfusion </w:t>
      </w:r>
      <w:r w:rsidR="00826BC8" w:rsidRPr="00807ACC">
        <w:t xml:space="preserve">for 2013 </w:t>
      </w:r>
      <w:r w:rsidRPr="00807ACC">
        <w:t xml:space="preserve">were low and did not vary widely, although the rate and range was greater in the case of caesarean section </w:t>
      </w:r>
      <w:r w:rsidR="00172C8F" w:rsidRPr="00807ACC">
        <w:t>births</w:t>
      </w:r>
      <w:r w:rsidRPr="00807ACC">
        <w:t xml:space="preserve"> than vaginal births. These rates </w:t>
      </w:r>
      <w:r w:rsidR="002339E2" w:rsidRPr="00807ACC">
        <w:t xml:space="preserve">data </w:t>
      </w:r>
      <w:r w:rsidRPr="00807ACC">
        <w:t>were based on small numbers, so caution must be used when making comparisons.</w:t>
      </w:r>
    </w:p>
    <w:p w:rsidR="0090502E" w:rsidRPr="00807ACC" w:rsidRDefault="0090502E" w:rsidP="00D106FC"/>
    <w:p w:rsidR="00E86851" w:rsidRPr="00807ACC" w:rsidRDefault="00826BC8" w:rsidP="00D106FC">
      <w:r w:rsidRPr="00807ACC">
        <w:t xml:space="preserve">District health boards </w:t>
      </w:r>
      <w:r w:rsidR="00E86851" w:rsidRPr="00807ACC">
        <w:t>should investigate the reasons behind the greater variation in rates of blood transfusion with caesarean sections. Because this indicator is a marker for PPH, the focus should be on understanding and addressing underlying causes, rather than addressing the indicator in isolation. All DHBs should ensure local practice aligns with the national consensus guideline for treatment of PPH (Ministry of Health 2013).</w:t>
      </w:r>
    </w:p>
    <w:p w:rsidR="00D106FC" w:rsidRPr="00807ACC" w:rsidRDefault="00D106FC" w:rsidP="00D106FC"/>
    <w:p w:rsidR="00E86851" w:rsidRPr="00807ACC" w:rsidRDefault="00E86851" w:rsidP="00D106FC">
      <w:pPr>
        <w:pStyle w:val="Heading2"/>
      </w:pPr>
      <w:bookmarkStart w:id="369" w:name="_Toc311786221"/>
      <w:bookmarkStart w:id="370" w:name="_Toc354993976"/>
      <w:bookmarkStart w:id="371" w:name="_Toc397424523"/>
      <w:bookmarkStart w:id="372" w:name="_Toc428901193"/>
      <w:r w:rsidRPr="00807ACC">
        <w:lastRenderedPageBreak/>
        <w:t>Indicator 11: Blood transfusion during birth admission for caesarean section delivery</w:t>
      </w:r>
      <w:bookmarkEnd w:id="369"/>
      <w:r w:rsidR="00C37E58" w:rsidRPr="00807ACC">
        <w:t>, 2013</w:t>
      </w:r>
      <w:bookmarkEnd w:id="370"/>
      <w:bookmarkEnd w:id="371"/>
      <w:bookmarkEnd w:id="372"/>
    </w:p>
    <w:p w:rsidR="00E86851" w:rsidRPr="00807ACC" w:rsidRDefault="00E86851" w:rsidP="0090502E">
      <w:pPr>
        <w:pStyle w:val="Figure"/>
      </w:pPr>
      <w:bookmarkStart w:id="373" w:name="_Toc354994039"/>
      <w:bookmarkStart w:id="374" w:name="_Toc379898994"/>
      <w:bookmarkStart w:id="375" w:name="_Toc386033856"/>
      <w:bookmarkStart w:id="376" w:name="_Toc397424608"/>
      <w:bookmarkStart w:id="377" w:name="_Toc418165640"/>
      <w:bookmarkStart w:id="378" w:name="_Toc426377229"/>
      <w:bookmarkStart w:id="379" w:name="_Toc426377267"/>
      <w:bookmarkStart w:id="380" w:name="_Toc428901311"/>
      <w:bookmarkStart w:id="381" w:name="_Toc428901356"/>
      <w:bookmarkStart w:id="382" w:name="_Toc354994006"/>
      <w:bookmarkStart w:id="383" w:name="_Toc379899177"/>
      <w:r w:rsidRPr="00807ACC">
        <w:t xml:space="preserve">Figure </w:t>
      </w:r>
      <w:r w:rsidR="00C16AF8">
        <w:fldChar w:fldCharType="begin"/>
      </w:r>
      <w:r w:rsidR="00C16AF8">
        <w:instrText xml:space="preserve"> SEQ Figure \* ARABIC </w:instrText>
      </w:r>
      <w:r w:rsidR="00C16AF8">
        <w:fldChar w:fldCharType="separate"/>
      </w:r>
      <w:r w:rsidR="001D4BF9">
        <w:rPr>
          <w:noProof/>
        </w:rPr>
        <w:t>23</w:t>
      </w:r>
      <w:r w:rsidR="00C16AF8">
        <w:rPr>
          <w:noProof/>
        </w:rPr>
        <w:fldChar w:fldCharType="end"/>
      </w:r>
      <w:r w:rsidRPr="00807ACC">
        <w:t xml:space="preserve">: Percentage of women giving birth by caesarean section and undergoing blood transfusion during birth admission, by </w:t>
      </w:r>
      <w:r w:rsidR="00B575E7" w:rsidRPr="00807ACC">
        <w:t>DHB of residence</w:t>
      </w:r>
      <w:r w:rsidR="00C37E58" w:rsidRPr="00807ACC">
        <w:t>, 2013</w:t>
      </w:r>
      <w:bookmarkEnd w:id="373"/>
      <w:bookmarkEnd w:id="374"/>
      <w:bookmarkEnd w:id="375"/>
      <w:bookmarkEnd w:id="376"/>
      <w:bookmarkEnd w:id="377"/>
      <w:bookmarkEnd w:id="378"/>
      <w:bookmarkEnd w:id="379"/>
      <w:bookmarkEnd w:id="380"/>
      <w:bookmarkEnd w:id="381"/>
    </w:p>
    <w:p w:rsidR="00E86851" w:rsidRPr="00807ACC" w:rsidRDefault="00EC6D1D" w:rsidP="00E86851">
      <w:pPr>
        <w:rPr>
          <w:highlight w:val="yellow"/>
        </w:rPr>
      </w:pPr>
      <w:r w:rsidRPr="00807ACC">
        <w:rPr>
          <w:noProof/>
          <w:lang w:eastAsia="en-NZ"/>
        </w:rPr>
        <w:drawing>
          <wp:inline distT="0" distB="0" distL="0" distR="0" wp14:anchorId="12AAB1A5" wp14:editId="3D0E7225">
            <wp:extent cx="5940000" cy="2972755"/>
            <wp:effectExtent l="0" t="0" r="3810" b="0"/>
            <wp:docPr id="25" name="Picture 25" title="Figure 23: Percentage of women giving birth by caesarean section and undergoing blood transfusion during birth admission, by DHB of residenc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000" cy="2972755"/>
                    </a:xfrm>
                    <a:prstGeom prst="rect">
                      <a:avLst/>
                    </a:prstGeom>
                    <a:noFill/>
                  </pic:spPr>
                </pic:pic>
              </a:graphicData>
            </a:graphic>
          </wp:inline>
        </w:drawing>
      </w:r>
    </w:p>
    <w:p w:rsidR="00E86851" w:rsidRPr="00807ACC" w:rsidRDefault="00F44BD2" w:rsidP="0090502E">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E86851" w:rsidRPr="00807ACC" w:rsidRDefault="00E86851" w:rsidP="0090502E"/>
    <w:p w:rsidR="00E86851" w:rsidRPr="00807ACC" w:rsidRDefault="00E86851" w:rsidP="0090502E">
      <w:pPr>
        <w:pStyle w:val="Figure"/>
        <w:rPr>
          <w:spacing w:val="-4"/>
        </w:rPr>
      </w:pPr>
      <w:bookmarkStart w:id="384" w:name="_Toc386033857"/>
      <w:bookmarkStart w:id="385" w:name="_Toc397424609"/>
      <w:bookmarkStart w:id="386" w:name="_Toc418165641"/>
      <w:bookmarkStart w:id="387" w:name="_Toc426377230"/>
      <w:bookmarkStart w:id="388" w:name="_Toc426377268"/>
      <w:bookmarkStart w:id="389" w:name="_Toc428901312"/>
      <w:bookmarkStart w:id="390" w:name="_Toc428901357"/>
      <w:r w:rsidRPr="00807ACC">
        <w:t xml:space="preserve">Figure </w:t>
      </w:r>
      <w:r w:rsidR="00C16AF8">
        <w:fldChar w:fldCharType="begin"/>
      </w:r>
      <w:r w:rsidR="00C16AF8">
        <w:instrText xml:space="preserve"> SEQ Figure \* ARABIC </w:instrText>
      </w:r>
      <w:r w:rsidR="00C16AF8">
        <w:fldChar w:fldCharType="separate"/>
      </w:r>
      <w:r w:rsidR="001D4BF9">
        <w:rPr>
          <w:noProof/>
        </w:rPr>
        <w:t>24</w:t>
      </w:r>
      <w:r w:rsidR="00C16AF8">
        <w:rPr>
          <w:noProof/>
        </w:rPr>
        <w:fldChar w:fldCharType="end"/>
      </w:r>
      <w:r w:rsidRPr="00807ACC">
        <w:t xml:space="preserve">: Percentage of women giving birth by caesarean section and undergoing blood </w:t>
      </w:r>
      <w:r w:rsidRPr="00807ACC">
        <w:rPr>
          <w:spacing w:val="-4"/>
        </w:rPr>
        <w:t>transfusion during birth admission, by facility of birth (secondary and tertiary facilities)</w:t>
      </w:r>
      <w:r w:rsidR="00C37E58" w:rsidRPr="00807ACC">
        <w:rPr>
          <w:spacing w:val="-4"/>
        </w:rPr>
        <w:t>, 2013</w:t>
      </w:r>
      <w:bookmarkEnd w:id="384"/>
      <w:bookmarkEnd w:id="385"/>
      <w:bookmarkEnd w:id="386"/>
      <w:bookmarkEnd w:id="387"/>
      <w:bookmarkEnd w:id="388"/>
      <w:bookmarkEnd w:id="389"/>
      <w:bookmarkEnd w:id="390"/>
    </w:p>
    <w:p w:rsidR="00E86851" w:rsidRPr="00807ACC" w:rsidRDefault="00100632" w:rsidP="00E86851">
      <w:pPr>
        <w:rPr>
          <w:highlight w:val="yellow"/>
        </w:rPr>
      </w:pPr>
      <w:r w:rsidRPr="00807ACC">
        <w:rPr>
          <w:noProof/>
          <w:lang w:eastAsia="en-NZ"/>
        </w:rPr>
        <w:drawing>
          <wp:inline distT="0" distB="0" distL="0" distR="0" wp14:anchorId="4327DA70" wp14:editId="486252BE">
            <wp:extent cx="5940000" cy="2970275"/>
            <wp:effectExtent l="0" t="0" r="3810" b="1905"/>
            <wp:docPr id="58" name="Picture 58" title="Figure 24: Percentage of women giving birth by caesarean section and undergoing blood transfusion during birth admission, by facility of birth (secondary and tertiary facilitie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000" cy="2970275"/>
                    </a:xfrm>
                    <a:prstGeom prst="rect">
                      <a:avLst/>
                    </a:prstGeom>
                    <a:noFill/>
                  </pic:spPr>
                </pic:pic>
              </a:graphicData>
            </a:graphic>
          </wp:inline>
        </w:drawing>
      </w:r>
    </w:p>
    <w:p w:rsidR="00E86851" w:rsidRPr="00807ACC" w:rsidRDefault="006215DE" w:rsidP="0090502E">
      <w:pPr>
        <w:pStyle w:val="Note"/>
      </w:pPr>
      <w:r w:rsidRPr="00807ACC">
        <w:t xml:space="preserve">Black line represents the median percentage of secondary and tertiary facilities;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D106FC" w:rsidRPr="00807ACC" w:rsidRDefault="00D106FC" w:rsidP="00D106FC"/>
    <w:p w:rsidR="00E86851" w:rsidRPr="00807ACC" w:rsidRDefault="00E86851" w:rsidP="0090502E">
      <w:pPr>
        <w:pStyle w:val="Table"/>
      </w:pPr>
      <w:bookmarkStart w:id="391" w:name="_Toc397424566"/>
      <w:bookmarkStart w:id="392" w:name="_Toc428901254"/>
      <w:r w:rsidRPr="00807ACC">
        <w:lastRenderedPageBreak/>
        <w:t xml:space="preserve">Table </w:t>
      </w:r>
      <w:r w:rsidR="00C16AF8">
        <w:fldChar w:fldCharType="begin"/>
      </w:r>
      <w:r w:rsidR="00C16AF8">
        <w:instrText xml:space="preserve"> SEQ Table \* ARABIC </w:instrText>
      </w:r>
      <w:r w:rsidR="00C16AF8">
        <w:fldChar w:fldCharType="separate"/>
      </w:r>
      <w:r w:rsidR="001D4BF9">
        <w:rPr>
          <w:noProof/>
        </w:rPr>
        <w:t>23</w:t>
      </w:r>
      <w:r w:rsidR="00C16AF8">
        <w:rPr>
          <w:noProof/>
        </w:rPr>
        <w:fldChar w:fldCharType="end"/>
      </w:r>
      <w:r w:rsidRPr="00807ACC">
        <w:t xml:space="preserve">: Number and percentage of women giving birth by caesarean section and undergoing blood transfusion during birth admission, by </w:t>
      </w:r>
      <w:r w:rsidR="00B575E7" w:rsidRPr="00807ACC">
        <w:t>DHB of residence</w:t>
      </w:r>
      <w:r w:rsidR="00C37E58" w:rsidRPr="00807ACC">
        <w:t>, 2013</w:t>
      </w:r>
      <w:bookmarkEnd w:id="382"/>
      <w:bookmarkEnd w:id="383"/>
      <w:bookmarkEnd w:id="391"/>
      <w:bookmarkEnd w:id="392"/>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410"/>
        <w:gridCol w:w="2764"/>
        <w:gridCol w:w="2764"/>
        <w:gridCol w:w="1419"/>
      </w:tblGrid>
      <w:tr w:rsidR="00111CE2" w:rsidRPr="00807ACC" w:rsidTr="00D106FC">
        <w:trPr>
          <w:cantSplit/>
        </w:trPr>
        <w:tc>
          <w:tcPr>
            <w:tcW w:w="2410" w:type="dxa"/>
            <w:tcBorders>
              <w:top w:val="single" w:sz="4" w:space="0" w:color="auto"/>
              <w:bottom w:val="single" w:sz="4" w:space="0" w:color="auto"/>
            </w:tcBorders>
          </w:tcPr>
          <w:p w:rsidR="00111CE2" w:rsidRPr="00807ACC" w:rsidRDefault="00111CE2" w:rsidP="00D106FC">
            <w:pPr>
              <w:pStyle w:val="TableText"/>
              <w:rPr>
                <w:b/>
              </w:rPr>
            </w:pPr>
            <w:r w:rsidRPr="00807ACC">
              <w:rPr>
                <w:b/>
              </w:rPr>
              <w:t>DHB of residence</w:t>
            </w:r>
          </w:p>
        </w:tc>
        <w:tc>
          <w:tcPr>
            <w:tcW w:w="2764" w:type="dxa"/>
            <w:tcBorders>
              <w:top w:val="single" w:sz="4" w:space="0" w:color="auto"/>
              <w:bottom w:val="single" w:sz="4" w:space="0" w:color="auto"/>
            </w:tcBorders>
          </w:tcPr>
          <w:p w:rsidR="00111CE2" w:rsidRPr="00807ACC" w:rsidRDefault="00111CE2" w:rsidP="00D106FC">
            <w:pPr>
              <w:pStyle w:val="TableText"/>
              <w:jc w:val="center"/>
              <w:rPr>
                <w:b/>
              </w:rPr>
            </w:pPr>
            <w:r w:rsidRPr="00807ACC">
              <w:rPr>
                <w:b/>
              </w:rPr>
              <w:t>Caesarean sections</w:t>
            </w:r>
            <w:r w:rsidR="00D106FC" w:rsidRPr="00807ACC">
              <w:rPr>
                <w:b/>
              </w:rPr>
              <w:br/>
            </w:r>
            <w:r w:rsidRPr="00807ACC">
              <w:rPr>
                <w:b/>
              </w:rPr>
              <w:t>with blood transfusion</w:t>
            </w:r>
          </w:p>
        </w:tc>
        <w:tc>
          <w:tcPr>
            <w:tcW w:w="2764" w:type="dxa"/>
            <w:tcBorders>
              <w:top w:val="single" w:sz="4" w:space="0" w:color="auto"/>
              <w:bottom w:val="single" w:sz="4" w:space="0" w:color="auto"/>
            </w:tcBorders>
          </w:tcPr>
          <w:p w:rsidR="00111CE2" w:rsidRPr="00807ACC" w:rsidRDefault="00111CE2" w:rsidP="00D106FC">
            <w:pPr>
              <w:pStyle w:val="TableText"/>
              <w:jc w:val="center"/>
              <w:rPr>
                <w:b/>
              </w:rPr>
            </w:pPr>
            <w:r w:rsidRPr="00807ACC">
              <w:rPr>
                <w:b/>
              </w:rPr>
              <w:t>All caesarean sections</w:t>
            </w:r>
          </w:p>
        </w:tc>
        <w:tc>
          <w:tcPr>
            <w:tcW w:w="1419" w:type="dxa"/>
            <w:tcBorders>
              <w:top w:val="single" w:sz="4" w:space="0" w:color="auto"/>
              <w:bottom w:val="single" w:sz="4" w:space="0" w:color="auto"/>
            </w:tcBorders>
          </w:tcPr>
          <w:p w:rsidR="00111CE2" w:rsidRPr="00807ACC" w:rsidRDefault="00111CE2" w:rsidP="00D106FC">
            <w:pPr>
              <w:pStyle w:val="TableText"/>
              <w:jc w:val="center"/>
              <w:rPr>
                <w:b/>
              </w:rPr>
            </w:pPr>
            <w:r w:rsidRPr="00807ACC">
              <w:rPr>
                <w:b/>
              </w:rPr>
              <w:t>Rate (%)</w:t>
            </w:r>
          </w:p>
        </w:tc>
      </w:tr>
      <w:tr w:rsidR="00331318" w:rsidRPr="00807ACC" w:rsidTr="00D106FC">
        <w:trPr>
          <w:cantSplit/>
        </w:trPr>
        <w:tc>
          <w:tcPr>
            <w:tcW w:w="2410" w:type="dxa"/>
            <w:tcBorders>
              <w:top w:val="single" w:sz="4" w:space="0" w:color="auto"/>
              <w:bottom w:val="single" w:sz="4" w:space="0" w:color="A6A6A6" w:themeColor="background1" w:themeShade="A6"/>
            </w:tcBorders>
          </w:tcPr>
          <w:p w:rsidR="00331318" w:rsidRPr="00807ACC" w:rsidRDefault="00331318" w:rsidP="00D106FC">
            <w:pPr>
              <w:pStyle w:val="TableText"/>
            </w:pPr>
            <w:r w:rsidRPr="00807ACC">
              <w:t>Northland</w:t>
            </w:r>
          </w:p>
        </w:tc>
        <w:tc>
          <w:tcPr>
            <w:tcW w:w="2764" w:type="dxa"/>
            <w:tcBorders>
              <w:top w:val="single" w:sz="4" w:space="0" w:color="auto"/>
              <w:bottom w:val="single" w:sz="4" w:space="0" w:color="A6A6A6" w:themeColor="background1" w:themeShade="A6"/>
            </w:tcBorders>
          </w:tcPr>
          <w:p w:rsidR="00331318" w:rsidRPr="00807ACC" w:rsidRDefault="00331318" w:rsidP="00D106FC">
            <w:pPr>
              <w:pStyle w:val="TableText"/>
              <w:tabs>
                <w:tab w:val="decimal" w:pos="1502"/>
              </w:tabs>
            </w:pPr>
            <w:r w:rsidRPr="00807ACC">
              <w:t>14</w:t>
            </w:r>
          </w:p>
        </w:tc>
        <w:tc>
          <w:tcPr>
            <w:tcW w:w="2764" w:type="dxa"/>
            <w:tcBorders>
              <w:top w:val="single" w:sz="4" w:space="0" w:color="auto"/>
              <w:bottom w:val="single" w:sz="4" w:space="0" w:color="A6A6A6" w:themeColor="background1" w:themeShade="A6"/>
            </w:tcBorders>
          </w:tcPr>
          <w:p w:rsidR="00331318" w:rsidRPr="00807ACC" w:rsidRDefault="00331318" w:rsidP="00D106FC">
            <w:pPr>
              <w:pStyle w:val="TableText"/>
              <w:tabs>
                <w:tab w:val="decimal" w:pos="1502"/>
              </w:tabs>
            </w:pPr>
            <w:r w:rsidRPr="00807ACC">
              <w:t>329</w:t>
            </w:r>
          </w:p>
        </w:tc>
        <w:tc>
          <w:tcPr>
            <w:tcW w:w="1419" w:type="dxa"/>
            <w:tcBorders>
              <w:top w:val="single" w:sz="4" w:space="0" w:color="auto"/>
              <w:bottom w:val="single" w:sz="4" w:space="0" w:color="A6A6A6" w:themeColor="background1" w:themeShade="A6"/>
            </w:tcBorders>
          </w:tcPr>
          <w:p w:rsidR="00331318" w:rsidRPr="00807ACC" w:rsidRDefault="00331318" w:rsidP="00D106FC">
            <w:pPr>
              <w:pStyle w:val="TableText"/>
              <w:tabs>
                <w:tab w:val="decimal" w:pos="652"/>
              </w:tabs>
            </w:pPr>
            <w:r w:rsidRPr="00807ACC">
              <w:t>4.3</w:t>
            </w:r>
          </w:p>
        </w:tc>
      </w:tr>
      <w:tr w:rsidR="00331318" w:rsidRPr="00807ACC" w:rsidTr="00D106FC">
        <w:trPr>
          <w:cantSplit/>
        </w:trPr>
        <w:tc>
          <w:tcPr>
            <w:tcW w:w="2410"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pPr>
            <w:proofErr w:type="spellStart"/>
            <w:r w:rsidRPr="00807ACC">
              <w:t>Waitemata</w:t>
            </w:r>
            <w:proofErr w:type="spellEnd"/>
          </w:p>
        </w:tc>
        <w:tc>
          <w:tcPr>
            <w:tcW w:w="2764"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1502"/>
              </w:tabs>
            </w:pPr>
            <w:r w:rsidRPr="00807ACC">
              <w:t>46</w:t>
            </w:r>
          </w:p>
        </w:tc>
        <w:tc>
          <w:tcPr>
            <w:tcW w:w="2764"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1502"/>
              </w:tabs>
            </w:pPr>
            <w:r w:rsidRPr="00807ACC">
              <w:t>2,235</w:t>
            </w:r>
          </w:p>
        </w:tc>
        <w:tc>
          <w:tcPr>
            <w:tcW w:w="1419"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652"/>
              </w:tabs>
            </w:pPr>
            <w:r w:rsidRPr="00807ACC">
              <w:t>2.1</w:t>
            </w:r>
          </w:p>
        </w:tc>
      </w:tr>
      <w:tr w:rsidR="00331318" w:rsidRPr="00807ACC" w:rsidTr="00D106FC">
        <w:trPr>
          <w:cantSplit/>
        </w:trPr>
        <w:tc>
          <w:tcPr>
            <w:tcW w:w="2410"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pPr>
            <w:r w:rsidRPr="00807ACC">
              <w:t>Auckland</w:t>
            </w:r>
          </w:p>
        </w:tc>
        <w:tc>
          <w:tcPr>
            <w:tcW w:w="2764"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1502"/>
              </w:tabs>
            </w:pPr>
            <w:r w:rsidRPr="00807ACC">
              <w:t>56</w:t>
            </w:r>
          </w:p>
        </w:tc>
        <w:tc>
          <w:tcPr>
            <w:tcW w:w="2764"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1502"/>
              </w:tabs>
            </w:pPr>
            <w:r w:rsidRPr="00807ACC">
              <w:t>1,808</w:t>
            </w:r>
          </w:p>
        </w:tc>
        <w:tc>
          <w:tcPr>
            <w:tcW w:w="1419"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652"/>
              </w:tabs>
            </w:pPr>
            <w:r w:rsidRPr="00807ACC">
              <w:t>3.1</w:t>
            </w:r>
          </w:p>
        </w:tc>
      </w:tr>
      <w:tr w:rsidR="00331318" w:rsidRPr="00807ACC" w:rsidTr="00D106FC">
        <w:trPr>
          <w:cantSplit/>
        </w:trPr>
        <w:tc>
          <w:tcPr>
            <w:tcW w:w="2410"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pPr>
            <w:r w:rsidRPr="00807ACC">
              <w:t xml:space="preserve">Counties </w:t>
            </w:r>
            <w:proofErr w:type="spellStart"/>
            <w:r w:rsidRPr="00807ACC">
              <w:t>Manukau</w:t>
            </w:r>
            <w:proofErr w:type="spellEnd"/>
          </w:p>
        </w:tc>
        <w:tc>
          <w:tcPr>
            <w:tcW w:w="2764"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1502"/>
              </w:tabs>
            </w:pPr>
            <w:r w:rsidRPr="00807ACC">
              <w:t>83</w:t>
            </w:r>
          </w:p>
        </w:tc>
        <w:tc>
          <w:tcPr>
            <w:tcW w:w="2764"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1502"/>
              </w:tabs>
            </w:pPr>
            <w:r w:rsidRPr="00807ACC">
              <w:t>2,019</w:t>
            </w:r>
          </w:p>
        </w:tc>
        <w:tc>
          <w:tcPr>
            <w:tcW w:w="1419"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652"/>
              </w:tabs>
            </w:pPr>
            <w:r w:rsidRPr="00807ACC">
              <w:t>4.1</w:t>
            </w:r>
          </w:p>
        </w:tc>
      </w:tr>
      <w:tr w:rsidR="00331318" w:rsidRPr="00807ACC" w:rsidTr="00D106FC">
        <w:trPr>
          <w:cantSplit/>
        </w:trPr>
        <w:tc>
          <w:tcPr>
            <w:tcW w:w="2410"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pPr>
            <w:r w:rsidRPr="00807ACC">
              <w:t>Waikato</w:t>
            </w:r>
          </w:p>
        </w:tc>
        <w:tc>
          <w:tcPr>
            <w:tcW w:w="2764"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1502"/>
              </w:tabs>
            </w:pPr>
            <w:r w:rsidRPr="00807ACC">
              <w:t>28</w:t>
            </w:r>
          </w:p>
        </w:tc>
        <w:tc>
          <w:tcPr>
            <w:tcW w:w="2764"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1502"/>
              </w:tabs>
            </w:pPr>
            <w:r w:rsidRPr="00807ACC">
              <w:t>986</w:t>
            </w:r>
          </w:p>
        </w:tc>
        <w:tc>
          <w:tcPr>
            <w:tcW w:w="1419"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652"/>
              </w:tabs>
            </w:pPr>
            <w:r w:rsidRPr="00807ACC">
              <w:t>2.8</w:t>
            </w:r>
          </w:p>
        </w:tc>
      </w:tr>
      <w:tr w:rsidR="00331318" w:rsidRPr="00807ACC" w:rsidTr="00D106FC">
        <w:trPr>
          <w:cantSplit/>
        </w:trPr>
        <w:tc>
          <w:tcPr>
            <w:tcW w:w="2410"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pPr>
            <w:r w:rsidRPr="00807ACC">
              <w:t>Lakes</w:t>
            </w:r>
          </w:p>
        </w:tc>
        <w:tc>
          <w:tcPr>
            <w:tcW w:w="2764"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1502"/>
              </w:tabs>
            </w:pPr>
            <w:r w:rsidRPr="00807ACC">
              <w:t>13</w:t>
            </w:r>
          </w:p>
        </w:tc>
        <w:tc>
          <w:tcPr>
            <w:tcW w:w="2764"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1502"/>
              </w:tabs>
            </w:pPr>
            <w:r w:rsidRPr="00807ACC">
              <w:t>351</w:t>
            </w:r>
          </w:p>
        </w:tc>
        <w:tc>
          <w:tcPr>
            <w:tcW w:w="1419"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652"/>
              </w:tabs>
            </w:pPr>
            <w:r w:rsidRPr="00807ACC">
              <w:t>3.7</w:t>
            </w:r>
          </w:p>
        </w:tc>
      </w:tr>
      <w:tr w:rsidR="00331318" w:rsidRPr="00807ACC" w:rsidTr="00D106FC">
        <w:trPr>
          <w:cantSplit/>
        </w:trPr>
        <w:tc>
          <w:tcPr>
            <w:tcW w:w="2410"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pPr>
            <w:r w:rsidRPr="00807ACC">
              <w:t>Bay of Plenty</w:t>
            </w:r>
          </w:p>
        </w:tc>
        <w:tc>
          <w:tcPr>
            <w:tcW w:w="2764"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1502"/>
              </w:tabs>
            </w:pPr>
            <w:r w:rsidRPr="00807ACC">
              <w:t>34</w:t>
            </w:r>
          </w:p>
        </w:tc>
        <w:tc>
          <w:tcPr>
            <w:tcW w:w="2764"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1502"/>
              </w:tabs>
            </w:pPr>
            <w:r w:rsidRPr="00807ACC">
              <w:t>640</w:t>
            </w:r>
          </w:p>
        </w:tc>
        <w:tc>
          <w:tcPr>
            <w:tcW w:w="1419"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652"/>
              </w:tabs>
            </w:pPr>
            <w:r w:rsidRPr="00807ACC">
              <w:t>5.3</w:t>
            </w:r>
          </w:p>
        </w:tc>
      </w:tr>
      <w:tr w:rsidR="00331318" w:rsidRPr="00807ACC" w:rsidTr="00D106FC">
        <w:trPr>
          <w:cantSplit/>
        </w:trPr>
        <w:tc>
          <w:tcPr>
            <w:tcW w:w="2410"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pPr>
            <w:proofErr w:type="spellStart"/>
            <w:r w:rsidRPr="00807ACC">
              <w:t>Tairawhiti</w:t>
            </w:r>
            <w:proofErr w:type="spellEnd"/>
          </w:p>
        </w:tc>
        <w:tc>
          <w:tcPr>
            <w:tcW w:w="2764"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1502"/>
              </w:tabs>
            </w:pPr>
            <w:r w:rsidRPr="00807ACC">
              <w:t>4</w:t>
            </w:r>
          </w:p>
        </w:tc>
        <w:tc>
          <w:tcPr>
            <w:tcW w:w="2764"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1502"/>
              </w:tabs>
            </w:pPr>
            <w:r w:rsidRPr="00807ACC">
              <w:t>141</w:t>
            </w:r>
          </w:p>
        </w:tc>
        <w:tc>
          <w:tcPr>
            <w:tcW w:w="1419"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652"/>
              </w:tabs>
            </w:pPr>
            <w:r w:rsidRPr="00807ACC">
              <w:t>2.8</w:t>
            </w:r>
          </w:p>
        </w:tc>
      </w:tr>
      <w:tr w:rsidR="00331318" w:rsidRPr="00807ACC" w:rsidTr="00D106FC">
        <w:trPr>
          <w:cantSplit/>
        </w:trPr>
        <w:tc>
          <w:tcPr>
            <w:tcW w:w="2410"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pPr>
            <w:r w:rsidRPr="00807ACC">
              <w:t>Hawke</w:t>
            </w:r>
            <w:r w:rsidR="000F3E15" w:rsidRPr="00807ACC">
              <w:t>’</w:t>
            </w:r>
            <w:r w:rsidRPr="00807ACC">
              <w:t>s Bay</w:t>
            </w:r>
          </w:p>
        </w:tc>
        <w:tc>
          <w:tcPr>
            <w:tcW w:w="2764"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1502"/>
              </w:tabs>
            </w:pPr>
            <w:r w:rsidRPr="00807ACC">
              <w:t>17</w:t>
            </w:r>
          </w:p>
        </w:tc>
        <w:tc>
          <w:tcPr>
            <w:tcW w:w="2764"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1502"/>
              </w:tabs>
            </w:pPr>
            <w:r w:rsidRPr="00807ACC">
              <w:t>525</w:t>
            </w:r>
          </w:p>
        </w:tc>
        <w:tc>
          <w:tcPr>
            <w:tcW w:w="1419"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652"/>
              </w:tabs>
            </w:pPr>
            <w:r w:rsidRPr="00807ACC">
              <w:t>3.2</w:t>
            </w:r>
          </w:p>
        </w:tc>
      </w:tr>
      <w:tr w:rsidR="00331318" w:rsidRPr="00807ACC" w:rsidTr="00D106FC">
        <w:trPr>
          <w:cantSplit/>
        </w:trPr>
        <w:tc>
          <w:tcPr>
            <w:tcW w:w="2410"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pPr>
            <w:r w:rsidRPr="00807ACC">
              <w:t>Taranaki</w:t>
            </w:r>
          </w:p>
        </w:tc>
        <w:tc>
          <w:tcPr>
            <w:tcW w:w="2764"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1502"/>
              </w:tabs>
            </w:pPr>
            <w:r w:rsidRPr="00807ACC">
              <w:t>7</w:t>
            </w:r>
          </w:p>
        </w:tc>
        <w:tc>
          <w:tcPr>
            <w:tcW w:w="2764"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1502"/>
              </w:tabs>
            </w:pPr>
            <w:r w:rsidRPr="00807ACC">
              <w:t>363</w:t>
            </w:r>
          </w:p>
        </w:tc>
        <w:tc>
          <w:tcPr>
            <w:tcW w:w="1419"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652"/>
              </w:tabs>
            </w:pPr>
            <w:r w:rsidRPr="00807ACC">
              <w:t>1.9</w:t>
            </w:r>
          </w:p>
        </w:tc>
      </w:tr>
      <w:tr w:rsidR="00331318" w:rsidRPr="00807ACC" w:rsidTr="00D106FC">
        <w:trPr>
          <w:cantSplit/>
        </w:trPr>
        <w:tc>
          <w:tcPr>
            <w:tcW w:w="2410"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pPr>
            <w:proofErr w:type="spellStart"/>
            <w:r w:rsidRPr="00807ACC">
              <w:t>MidCentral</w:t>
            </w:r>
            <w:proofErr w:type="spellEnd"/>
          </w:p>
        </w:tc>
        <w:tc>
          <w:tcPr>
            <w:tcW w:w="2764"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1502"/>
              </w:tabs>
            </w:pPr>
            <w:r w:rsidRPr="00807ACC">
              <w:t>20</w:t>
            </w:r>
          </w:p>
        </w:tc>
        <w:tc>
          <w:tcPr>
            <w:tcW w:w="2764"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1502"/>
              </w:tabs>
            </w:pPr>
            <w:r w:rsidRPr="00807ACC">
              <w:t>581</w:t>
            </w:r>
          </w:p>
        </w:tc>
        <w:tc>
          <w:tcPr>
            <w:tcW w:w="1419"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652"/>
              </w:tabs>
            </w:pPr>
            <w:r w:rsidRPr="00807ACC">
              <w:t>3.4</w:t>
            </w:r>
          </w:p>
        </w:tc>
      </w:tr>
      <w:tr w:rsidR="00331318" w:rsidRPr="00807ACC" w:rsidTr="00D106FC">
        <w:trPr>
          <w:cantSplit/>
        </w:trPr>
        <w:tc>
          <w:tcPr>
            <w:tcW w:w="2410"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pPr>
            <w:r w:rsidRPr="00807ACC">
              <w:t>Whanganui</w:t>
            </w:r>
          </w:p>
        </w:tc>
        <w:tc>
          <w:tcPr>
            <w:tcW w:w="2764"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1502"/>
              </w:tabs>
            </w:pPr>
            <w:r w:rsidRPr="00807ACC">
              <w:t>7</w:t>
            </w:r>
          </w:p>
        </w:tc>
        <w:tc>
          <w:tcPr>
            <w:tcW w:w="2764"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1502"/>
              </w:tabs>
            </w:pPr>
            <w:r w:rsidRPr="00807ACC">
              <w:t>133</w:t>
            </w:r>
          </w:p>
        </w:tc>
        <w:tc>
          <w:tcPr>
            <w:tcW w:w="1419"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652"/>
              </w:tabs>
            </w:pPr>
            <w:r w:rsidRPr="00807ACC">
              <w:t>5.3</w:t>
            </w:r>
          </w:p>
        </w:tc>
      </w:tr>
      <w:tr w:rsidR="00331318" w:rsidRPr="00807ACC" w:rsidTr="00D106FC">
        <w:trPr>
          <w:cantSplit/>
        </w:trPr>
        <w:tc>
          <w:tcPr>
            <w:tcW w:w="2410"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pPr>
            <w:r w:rsidRPr="00807ACC">
              <w:t>Capital &amp; Coast</w:t>
            </w:r>
          </w:p>
        </w:tc>
        <w:tc>
          <w:tcPr>
            <w:tcW w:w="2764"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1502"/>
              </w:tabs>
            </w:pPr>
            <w:r w:rsidRPr="00807ACC">
              <w:t>26</w:t>
            </w:r>
          </w:p>
        </w:tc>
        <w:tc>
          <w:tcPr>
            <w:tcW w:w="2764"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1502"/>
              </w:tabs>
            </w:pPr>
            <w:r w:rsidRPr="00807ACC">
              <w:t>1,063</w:t>
            </w:r>
          </w:p>
        </w:tc>
        <w:tc>
          <w:tcPr>
            <w:tcW w:w="1419"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652"/>
              </w:tabs>
            </w:pPr>
            <w:r w:rsidRPr="00807ACC">
              <w:t>2.4</w:t>
            </w:r>
          </w:p>
        </w:tc>
      </w:tr>
      <w:tr w:rsidR="00331318" w:rsidRPr="00807ACC" w:rsidTr="00D106FC">
        <w:trPr>
          <w:cantSplit/>
        </w:trPr>
        <w:tc>
          <w:tcPr>
            <w:tcW w:w="2410"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pPr>
            <w:r w:rsidRPr="00807ACC">
              <w:t>Hutt Valley</w:t>
            </w:r>
          </w:p>
        </w:tc>
        <w:tc>
          <w:tcPr>
            <w:tcW w:w="2764"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1502"/>
              </w:tabs>
            </w:pPr>
            <w:r w:rsidRPr="00807ACC">
              <w:t>23</w:t>
            </w:r>
          </w:p>
        </w:tc>
        <w:tc>
          <w:tcPr>
            <w:tcW w:w="2764"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1502"/>
              </w:tabs>
            </w:pPr>
            <w:r w:rsidRPr="00807ACC">
              <w:t>489</w:t>
            </w:r>
          </w:p>
        </w:tc>
        <w:tc>
          <w:tcPr>
            <w:tcW w:w="1419"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652"/>
              </w:tabs>
            </w:pPr>
            <w:r w:rsidRPr="00807ACC">
              <w:t>4.7</w:t>
            </w:r>
          </w:p>
        </w:tc>
      </w:tr>
      <w:tr w:rsidR="00331318" w:rsidRPr="00807ACC" w:rsidTr="00D106FC">
        <w:trPr>
          <w:cantSplit/>
        </w:trPr>
        <w:tc>
          <w:tcPr>
            <w:tcW w:w="2410"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pPr>
            <w:r w:rsidRPr="00807ACC">
              <w:t>Wairarapa</w:t>
            </w:r>
          </w:p>
        </w:tc>
        <w:tc>
          <w:tcPr>
            <w:tcW w:w="2764"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1502"/>
              </w:tabs>
            </w:pPr>
            <w:r w:rsidRPr="00807ACC">
              <w:t>4</w:t>
            </w:r>
          </w:p>
        </w:tc>
        <w:tc>
          <w:tcPr>
            <w:tcW w:w="2764"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1502"/>
              </w:tabs>
            </w:pPr>
            <w:r w:rsidRPr="00807ACC">
              <w:t>147</w:t>
            </w:r>
          </w:p>
        </w:tc>
        <w:tc>
          <w:tcPr>
            <w:tcW w:w="1419"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652"/>
              </w:tabs>
            </w:pPr>
            <w:r w:rsidRPr="00807ACC">
              <w:t>2.7</w:t>
            </w:r>
          </w:p>
        </w:tc>
      </w:tr>
      <w:tr w:rsidR="00331318" w:rsidRPr="00807ACC" w:rsidTr="00D106FC">
        <w:trPr>
          <w:cantSplit/>
        </w:trPr>
        <w:tc>
          <w:tcPr>
            <w:tcW w:w="2410"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pPr>
            <w:r w:rsidRPr="00807ACC">
              <w:t>Nelson Marlborough</w:t>
            </w:r>
          </w:p>
        </w:tc>
        <w:tc>
          <w:tcPr>
            <w:tcW w:w="2764"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1502"/>
              </w:tabs>
            </w:pPr>
            <w:r w:rsidRPr="00807ACC">
              <w:t>10</w:t>
            </w:r>
          </w:p>
        </w:tc>
        <w:tc>
          <w:tcPr>
            <w:tcW w:w="2764"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1502"/>
              </w:tabs>
            </w:pPr>
            <w:r w:rsidRPr="00807ACC">
              <w:t>453</w:t>
            </w:r>
          </w:p>
        </w:tc>
        <w:tc>
          <w:tcPr>
            <w:tcW w:w="1419"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652"/>
              </w:tabs>
            </w:pPr>
            <w:r w:rsidRPr="00807ACC">
              <w:t>2.2</w:t>
            </w:r>
          </w:p>
        </w:tc>
      </w:tr>
      <w:tr w:rsidR="00331318" w:rsidRPr="00807ACC" w:rsidTr="00D106FC">
        <w:trPr>
          <w:cantSplit/>
        </w:trPr>
        <w:tc>
          <w:tcPr>
            <w:tcW w:w="2410"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pPr>
            <w:r w:rsidRPr="00807ACC">
              <w:t>West Coast</w:t>
            </w:r>
          </w:p>
        </w:tc>
        <w:tc>
          <w:tcPr>
            <w:tcW w:w="2764"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1502"/>
              </w:tabs>
            </w:pPr>
            <w:r w:rsidRPr="00807ACC">
              <w:t>1</w:t>
            </w:r>
          </w:p>
        </w:tc>
        <w:tc>
          <w:tcPr>
            <w:tcW w:w="2764"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1502"/>
              </w:tabs>
            </w:pPr>
            <w:r w:rsidRPr="00807ACC">
              <w:t>99</w:t>
            </w:r>
          </w:p>
        </w:tc>
        <w:tc>
          <w:tcPr>
            <w:tcW w:w="1419"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652"/>
              </w:tabs>
            </w:pPr>
            <w:r w:rsidRPr="00807ACC">
              <w:t>1.0</w:t>
            </w:r>
          </w:p>
        </w:tc>
      </w:tr>
      <w:tr w:rsidR="00331318" w:rsidRPr="00807ACC" w:rsidTr="00D106FC">
        <w:trPr>
          <w:cantSplit/>
        </w:trPr>
        <w:tc>
          <w:tcPr>
            <w:tcW w:w="2410"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pPr>
            <w:r w:rsidRPr="00807ACC">
              <w:t>Canterbury</w:t>
            </w:r>
          </w:p>
        </w:tc>
        <w:tc>
          <w:tcPr>
            <w:tcW w:w="2764"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1502"/>
              </w:tabs>
            </w:pPr>
            <w:r w:rsidRPr="00807ACC">
              <w:t>59</w:t>
            </w:r>
          </w:p>
        </w:tc>
        <w:tc>
          <w:tcPr>
            <w:tcW w:w="2764"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1502"/>
              </w:tabs>
            </w:pPr>
            <w:r w:rsidRPr="00807ACC">
              <w:t>1,744</w:t>
            </w:r>
          </w:p>
        </w:tc>
        <w:tc>
          <w:tcPr>
            <w:tcW w:w="1419"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652"/>
              </w:tabs>
            </w:pPr>
            <w:r w:rsidRPr="00807ACC">
              <w:t>3.4</w:t>
            </w:r>
          </w:p>
        </w:tc>
      </w:tr>
      <w:tr w:rsidR="00331318" w:rsidRPr="00807ACC" w:rsidTr="00D106FC">
        <w:trPr>
          <w:cantSplit/>
        </w:trPr>
        <w:tc>
          <w:tcPr>
            <w:tcW w:w="2410"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pPr>
            <w:r w:rsidRPr="00807ACC">
              <w:t>South Canterbury</w:t>
            </w:r>
          </w:p>
        </w:tc>
        <w:tc>
          <w:tcPr>
            <w:tcW w:w="2764"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1502"/>
              </w:tabs>
            </w:pPr>
            <w:r w:rsidRPr="00807ACC">
              <w:t>1</w:t>
            </w:r>
          </w:p>
        </w:tc>
        <w:tc>
          <w:tcPr>
            <w:tcW w:w="2764"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1502"/>
              </w:tabs>
            </w:pPr>
            <w:r w:rsidRPr="00807ACC">
              <w:t>151</w:t>
            </w:r>
          </w:p>
        </w:tc>
        <w:tc>
          <w:tcPr>
            <w:tcW w:w="1419"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652"/>
              </w:tabs>
            </w:pPr>
            <w:r w:rsidRPr="00807ACC">
              <w:t>0.7</w:t>
            </w:r>
          </w:p>
        </w:tc>
      </w:tr>
      <w:tr w:rsidR="00331318" w:rsidRPr="00807ACC" w:rsidTr="00D106FC">
        <w:trPr>
          <w:cantSplit/>
        </w:trPr>
        <w:tc>
          <w:tcPr>
            <w:tcW w:w="2410"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pPr>
            <w:r w:rsidRPr="00807ACC">
              <w:t>Southern</w:t>
            </w:r>
          </w:p>
        </w:tc>
        <w:tc>
          <w:tcPr>
            <w:tcW w:w="2764"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1502"/>
              </w:tabs>
            </w:pPr>
            <w:r w:rsidRPr="00807ACC">
              <w:t>16</w:t>
            </w:r>
          </w:p>
        </w:tc>
        <w:tc>
          <w:tcPr>
            <w:tcW w:w="2764"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1502"/>
              </w:tabs>
            </w:pPr>
            <w:r w:rsidRPr="00807ACC">
              <w:t>967</w:t>
            </w:r>
          </w:p>
        </w:tc>
        <w:tc>
          <w:tcPr>
            <w:tcW w:w="1419"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652"/>
              </w:tabs>
            </w:pPr>
            <w:r w:rsidRPr="00807ACC">
              <w:t>1.7</w:t>
            </w:r>
          </w:p>
        </w:tc>
      </w:tr>
      <w:tr w:rsidR="00331318" w:rsidRPr="00807ACC" w:rsidTr="00D106FC">
        <w:trPr>
          <w:cantSplit/>
        </w:trPr>
        <w:tc>
          <w:tcPr>
            <w:tcW w:w="2410" w:type="dxa"/>
            <w:tcBorders>
              <w:top w:val="single" w:sz="4" w:space="0" w:color="A6A6A6" w:themeColor="background1" w:themeShade="A6"/>
              <w:bottom w:val="single" w:sz="4" w:space="0" w:color="auto"/>
            </w:tcBorders>
          </w:tcPr>
          <w:p w:rsidR="00331318" w:rsidRPr="00807ACC" w:rsidRDefault="00331318" w:rsidP="00D106FC">
            <w:pPr>
              <w:pStyle w:val="TableText"/>
            </w:pPr>
            <w:r w:rsidRPr="00807ACC">
              <w:t>Unknown</w:t>
            </w:r>
          </w:p>
        </w:tc>
        <w:tc>
          <w:tcPr>
            <w:tcW w:w="2764" w:type="dxa"/>
            <w:tcBorders>
              <w:top w:val="single" w:sz="4" w:space="0" w:color="A6A6A6" w:themeColor="background1" w:themeShade="A6"/>
              <w:bottom w:val="single" w:sz="4" w:space="0" w:color="auto"/>
            </w:tcBorders>
          </w:tcPr>
          <w:p w:rsidR="00331318" w:rsidRPr="00807ACC" w:rsidRDefault="00331318" w:rsidP="00D106FC">
            <w:pPr>
              <w:pStyle w:val="TableText"/>
              <w:tabs>
                <w:tab w:val="decimal" w:pos="1502"/>
              </w:tabs>
            </w:pPr>
            <w:r w:rsidRPr="00807ACC">
              <w:t>2</w:t>
            </w:r>
          </w:p>
        </w:tc>
        <w:tc>
          <w:tcPr>
            <w:tcW w:w="2764" w:type="dxa"/>
            <w:tcBorders>
              <w:top w:val="single" w:sz="4" w:space="0" w:color="A6A6A6" w:themeColor="background1" w:themeShade="A6"/>
              <w:bottom w:val="single" w:sz="4" w:space="0" w:color="auto"/>
            </w:tcBorders>
          </w:tcPr>
          <w:p w:rsidR="00331318" w:rsidRPr="00807ACC" w:rsidRDefault="00331318" w:rsidP="00D106FC">
            <w:pPr>
              <w:pStyle w:val="TableText"/>
              <w:tabs>
                <w:tab w:val="decimal" w:pos="1502"/>
              </w:tabs>
            </w:pPr>
            <w:r w:rsidRPr="00807ACC">
              <w:t>28</w:t>
            </w:r>
          </w:p>
        </w:tc>
        <w:tc>
          <w:tcPr>
            <w:tcW w:w="1419" w:type="dxa"/>
            <w:tcBorders>
              <w:top w:val="single" w:sz="4" w:space="0" w:color="A6A6A6" w:themeColor="background1" w:themeShade="A6"/>
              <w:bottom w:val="single" w:sz="4" w:space="0" w:color="auto"/>
            </w:tcBorders>
          </w:tcPr>
          <w:p w:rsidR="00331318" w:rsidRPr="00807ACC" w:rsidRDefault="00D106FC" w:rsidP="00D106FC">
            <w:pPr>
              <w:pStyle w:val="TableText"/>
              <w:tabs>
                <w:tab w:val="decimal" w:pos="652"/>
              </w:tabs>
            </w:pPr>
            <w:r w:rsidRPr="00807ACC">
              <w:t>–</w:t>
            </w:r>
          </w:p>
        </w:tc>
      </w:tr>
      <w:tr w:rsidR="00331318" w:rsidRPr="00807ACC" w:rsidTr="00D106FC">
        <w:trPr>
          <w:cantSplit/>
        </w:trPr>
        <w:tc>
          <w:tcPr>
            <w:tcW w:w="2410" w:type="dxa"/>
            <w:tcBorders>
              <w:top w:val="single" w:sz="4" w:space="0" w:color="auto"/>
            </w:tcBorders>
          </w:tcPr>
          <w:p w:rsidR="00331318" w:rsidRPr="00807ACC" w:rsidRDefault="00331318" w:rsidP="00D106FC">
            <w:pPr>
              <w:pStyle w:val="TableText"/>
              <w:rPr>
                <w:b/>
              </w:rPr>
            </w:pPr>
            <w:r w:rsidRPr="00807ACC">
              <w:rPr>
                <w:b/>
              </w:rPr>
              <w:t>New Zealand</w:t>
            </w:r>
          </w:p>
        </w:tc>
        <w:tc>
          <w:tcPr>
            <w:tcW w:w="2764" w:type="dxa"/>
            <w:tcBorders>
              <w:top w:val="single" w:sz="4" w:space="0" w:color="auto"/>
            </w:tcBorders>
          </w:tcPr>
          <w:p w:rsidR="00331318" w:rsidRPr="00807ACC" w:rsidRDefault="00331318" w:rsidP="00D106FC">
            <w:pPr>
              <w:pStyle w:val="TableText"/>
              <w:tabs>
                <w:tab w:val="decimal" w:pos="1502"/>
              </w:tabs>
              <w:rPr>
                <w:b/>
              </w:rPr>
            </w:pPr>
            <w:r w:rsidRPr="00807ACC">
              <w:rPr>
                <w:b/>
              </w:rPr>
              <w:t>471</w:t>
            </w:r>
          </w:p>
        </w:tc>
        <w:tc>
          <w:tcPr>
            <w:tcW w:w="2764" w:type="dxa"/>
            <w:tcBorders>
              <w:top w:val="single" w:sz="4" w:space="0" w:color="auto"/>
            </w:tcBorders>
          </w:tcPr>
          <w:p w:rsidR="00331318" w:rsidRPr="00807ACC" w:rsidRDefault="00331318" w:rsidP="00D106FC">
            <w:pPr>
              <w:pStyle w:val="TableText"/>
              <w:tabs>
                <w:tab w:val="decimal" w:pos="1502"/>
              </w:tabs>
              <w:rPr>
                <w:b/>
              </w:rPr>
            </w:pPr>
            <w:r w:rsidRPr="00807ACC">
              <w:rPr>
                <w:b/>
              </w:rPr>
              <w:t>15,252</w:t>
            </w:r>
          </w:p>
        </w:tc>
        <w:tc>
          <w:tcPr>
            <w:tcW w:w="1419" w:type="dxa"/>
            <w:tcBorders>
              <w:top w:val="single" w:sz="4" w:space="0" w:color="auto"/>
            </w:tcBorders>
          </w:tcPr>
          <w:p w:rsidR="00331318" w:rsidRPr="00807ACC" w:rsidRDefault="00331318" w:rsidP="00D106FC">
            <w:pPr>
              <w:pStyle w:val="TableText"/>
              <w:tabs>
                <w:tab w:val="decimal" w:pos="652"/>
              </w:tabs>
              <w:rPr>
                <w:b/>
              </w:rPr>
            </w:pPr>
            <w:r w:rsidRPr="00807ACC">
              <w:rPr>
                <w:b/>
              </w:rPr>
              <w:t>3.1</w:t>
            </w:r>
          </w:p>
        </w:tc>
      </w:tr>
    </w:tbl>
    <w:p w:rsidR="00EF2116" w:rsidRPr="00807ACC" w:rsidRDefault="00EF2116" w:rsidP="00EF2116"/>
    <w:p w:rsidR="00EF2116" w:rsidRPr="00807ACC" w:rsidRDefault="00EF2116" w:rsidP="00EF2116"/>
    <w:p w:rsidR="00E86851" w:rsidRPr="00807ACC" w:rsidRDefault="00E86851" w:rsidP="0090502E">
      <w:pPr>
        <w:pStyle w:val="Table"/>
      </w:pPr>
      <w:bookmarkStart w:id="393" w:name="_Toc354994007"/>
      <w:bookmarkStart w:id="394" w:name="_Toc379899178"/>
      <w:bookmarkStart w:id="395" w:name="_Toc397424567"/>
      <w:bookmarkStart w:id="396" w:name="_Toc428901255"/>
      <w:r w:rsidRPr="00807ACC">
        <w:lastRenderedPageBreak/>
        <w:t xml:space="preserve">Table </w:t>
      </w:r>
      <w:r w:rsidR="00C16AF8">
        <w:fldChar w:fldCharType="begin"/>
      </w:r>
      <w:r w:rsidR="00C16AF8">
        <w:instrText xml:space="preserve"> SEQ Table \* ARABIC </w:instrText>
      </w:r>
      <w:r w:rsidR="00C16AF8">
        <w:fldChar w:fldCharType="separate"/>
      </w:r>
      <w:r w:rsidR="001D4BF9">
        <w:rPr>
          <w:noProof/>
        </w:rPr>
        <w:t>24</w:t>
      </w:r>
      <w:r w:rsidR="00C16AF8">
        <w:rPr>
          <w:noProof/>
        </w:rPr>
        <w:fldChar w:fldCharType="end"/>
      </w:r>
      <w:r w:rsidRPr="00807ACC">
        <w:t>: Number and percentage of women giving birth by caesarean section and undergoing blood transfusion during birth admission, by facility of birth (secondary and tertiary facilities)</w:t>
      </w:r>
      <w:r w:rsidR="00C37E58" w:rsidRPr="00807ACC">
        <w:t>, 2013</w:t>
      </w:r>
      <w:bookmarkEnd w:id="393"/>
      <w:bookmarkEnd w:id="394"/>
      <w:bookmarkEnd w:id="395"/>
      <w:bookmarkEnd w:id="396"/>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402"/>
        <w:gridCol w:w="2268"/>
        <w:gridCol w:w="2268"/>
        <w:gridCol w:w="1418"/>
      </w:tblGrid>
      <w:tr w:rsidR="00111CE2" w:rsidRPr="00807ACC" w:rsidTr="00D106FC">
        <w:trPr>
          <w:cantSplit/>
        </w:trPr>
        <w:tc>
          <w:tcPr>
            <w:tcW w:w="3402" w:type="dxa"/>
            <w:tcBorders>
              <w:top w:val="single" w:sz="4" w:space="0" w:color="auto"/>
              <w:bottom w:val="single" w:sz="4" w:space="0" w:color="auto"/>
            </w:tcBorders>
          </w:tcPr>
          <w:p w:rsidR="00111CE2" w:rsidRPr="00807ACC" w:rsidRDefault="00111CE2" w:rsidP="00D106FC">
            <w:pPr>
              <w:pStyle w:val="TableText"/>
              <w:keepNext/>
              <w:rPr>
                <w:b/>
              </w:rPr>
            </w:pPr>
            <w:r w:rsidRPr="00807ACC">
              <w:rPr>
                <w:b/>
              </w:rPr>
              <w:t>Place of birth</w:t>
            </w:r>
          </w:p>
        </w:tc>
        <w:tc>
          <w:tcPr>
            <w:tcW w:w="2268" w:type="dxa"/>
            <w:tcBorders>
              <w:top w:val="single" w:sz="4" w:space="0" w:color="auto"/>
              <w:bottom w:val="single" w:sz="4" w:space="0" w:color="auto"/>
            </w:tcBorders>
          </w:tcPr>
          <w:p w:rsidR="00111CE2" w:rsidRPr="00807ACC" w:rsidRDefault="00111CE2" w:rsidP="00D106FC">
            <w:pPr>
              <w:pStyle w:val="TableText"/>
              <w:keepNext/>
              <w:jc w:val="center"/>
              <w:rPr>
                <w:b/>
              </w:rPr>
            </w:pPr>
            <w:r w:rsidRPr="00807ACC">
              <w:rPr>
                <w:b/>
              </w:rPr>
              <w:t>Caesarean sections with blood transfusion</w:t>
            </w:r>
          </w:p>
        </w:tc>
        <w:tc>
          <w:tcPr>
            <w:tcW w:w="2268" w:type="dxa"/>
            <w:tcBorders>
              <w:top w:val="single" w:sz="4" w:space="0" w:color="auto"/>
              <w:bottom w:val="single" w:sz="4" w:space="0" w:color="auto"/>
            </w:tcBorders>
          </w:tcPr>
          <w:p w:rsidR="00111CE2" w:rsidRPr="00807ACC" w:rsidRDefault="00111CE2" w:rsidP="00D106FC">
            <w:pPr>
              <w:pStyle w:val="TableText"/>
              <w:keepNext/>
              <w:jc w:val="center"/>
              <w:rPr>
                <w:b/>
              </w:rPr>
            </w:pPr>
            <w:r w:rsidRPr="00807ACC">
              <w:rPr>
                <w:b/>
              </w:rPr>
              <w:t>All caesarean</w:t>
            </w:r>
            <w:r w:rsidR="00D106FC" w:rsidRPr="00807ACC">
              <w:rPr>
                <w:b/>
              </w:rPr>
              <w:br/>
            </w:r>
            <w:r w:rsidRPr="00807ACC">
              <w:rPr>
                <w:b/>
              </w:rPr>
              <w:t>sections</w:t>
            </w:r>
          </w:p>
        </w:tc>
        <w:tc>
          <w:tcPr>
            <w:tcW w:w="1418" w:type="dxa"/>
            <w:tcBorders>
              <w:top w:val="single" w:sz="4" w:space="0" w:color="auto"/>
              <w:bottom w:val="single" w:sz="4" w:space="0" w:color="auto"/>
            </w:tcBorders>
          </w:tcPr>
          <w:p w:rsidR="00111CE2" w:rsidRPr="00807ACC" w:rsidRDefault="00111CE2" w:rsidP="00D106FC">
            <w:pPr>
              <w:pStyle w:val="TableText"/>
              <w:keepNext/>
              <w:jc w:val="center"/>
              <w:rPr>
                <w:b/>
              </w:rPr>
            </w:pPr>
            <w:r w:rsidRPr="00807ACC">
              <w:rPr>
                <w:b/>
              </w:rPr>
              <w:t>Rate (%)</w:t>
            </w:r>
          </w:p>
        </w:tc>
      </w:tr>
      <w:tr w:rsidR="00215354" w:rsidRPr="00807ACC" w:rsidTr="00D106FC">
        <w:trPr>
          <w:cantSplit/>
        </w:trPr>
        <w:tc>
          <w:tcPr>
            <w:tcW w:w="3402" w:type="dxa"/>
            <w:tcBorders>
              <w:top w:val="single" w:sz="4" w:space="0" w:color="auto"/>
              <w:bottom w:val="single" w:sz="4" w:space="0" w:color="A6A6A6" w:themeColor="background1" w:themeShade="A6"/>
            </w:tcBorders>
          </w:tcPr>
          <w:p w:rsidR="00215354" w:rsidRPr="00807ACC" w:rsidRDefault="00215354" w:rsidP="00D106FC">
            <w:pPr>
              <w:pStyle w:val="TableText"/>
              <w:keepNext/>
            </w:pPr>
            <w:proofErr w:type="spellStart"/>
            <w:r w:rsidRPr="00807ACC">
              <w:t>Whangarei</w:t>
            </w:r>
            <w:proofErr w:type="spellEnd"/>
          </w:p>
        </w:tc>
        <w:tc>
          <w:tcPr>
            <w:tcW w:w="2268" w:type="dxa"/>
            <w:tcBorders>
              <w:top w:val="single" w:sz="4" w:space="0" w:color="auto"/>
              <w:bottom w:val="single" w:sz="4" w:space="0" w:color="A6A6A6" w:themeColor="background1" w:themeShade="A6"/>
            </w:tcBorders>
          </w:tcPr>
          <w:p w:rsidR="00215354" w:rsidRPr="00807ACC" w:rsidRDefault="00215354" w:rsidP="00D106FC">
            <w:pPr>
              <w:pStyle w:val="TableText"/>
              <w:keepNext/>
              <w:tabs>
                <w:tab w:val="decimal" w:pos="1254"/>
              </w:tabs>
              <w:rPr>
                <w:lang w:eastAsia="en-NZ"/>
              </w:rPr>
            </w:pPr>
            <w:r w:rsidRPr="00807ACC">
              <w:t>13</w:t>
            </w:r>
          </w:p>
        </w:tc>
        <w:tc>
          <w:tcPr>
            <w:tcW w:w="2268" w:type="dxa"/>
            <w:tcBorders>
              <w:top w:val="single" w:sz="4" w:space="0" w:color="auto"/>
              <w:bottom w:val="single" w:sz="4" w:space="0" w:color="A6A6A6" w:themeColor="background1" w:themeShade="A6"/>
            </w:tcBorders>
          </w:tcPr>
          <w:p w:rsidR="00215354" w:rsidRPr="00807ACC" w:rsidRDefault="00215354" w:rsidP="00D106FC">
            <w:pPr>
              <w:pStyle w:val="TableText"/>
              <w:keepNext/>
              <w:tabs>
                <w:tab w:val="decimal" w:pos="1254"/>
              </w:tabs>
            </w:pPr>
            <w:r w:rsidRPr="00807ACC">
              <w:t>307</w:t>
            </w:r>
          </w:p>
        </w:tc>
        <w:tc>
          <w:tcPr>
            <w:tcW w:w="1418" w:type="dxa"/>
            <w:tcBorders>
              <w:top w:val="single" w:sz="4" w:space="0" w:color="auto"/>
              <w:bottom w:val="single" w:sz="4" w:space="0" w:color="A6A6A6" w:themeColor="background1" w:themeShade="A6"/>
            </w:tcBorders>
          </w:tcPr>
          <w:p w:rsidR="00215354" w:rsidRPr="00807ACC" w:rsidRDefault="00215354" w:rsidP="00D106FC">
            <w:pPr>
              <w:pStyle w:val="TableText"/>
              <w:keepNext/>
              <w:jc w:val="center"/>
            </w:pPr>
            <w:r w:rsidRPr="00807ACC">
              <w:t>4.2</w:t>
            </w:r>
          </w:p>
        </w:tc>
      </w:tr>
      <w:tr w:rsidR="00215354" w:rsidRPr="00807ACC" w:rsidTr="00D106F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keepNext/>
            </w:pPr>
            <w:r w:rsidRPr="00807ACC">
              <w:t>North Shore</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keepNext/>
              <w:tabs>
                <w:tab w:val="decimal" w:pos="1254"/>
              </w:tabs>
            </w:pPr>
            <w:r w:rsidRPr="00807ACC">
              <w:t>23</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keepNext/>
              <w:tabs>
                <w:tab w:val="decimal" w:pos="1254"/>
              </w:tabs>
            </w:pPr>
            <w:r w:rsidRPr="00807ACC">
              <w:t>1,234</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keepNext/>
              <w:jc w:val="center"/>
            </w:pPr>
            <w:r w:rsidRPr="00807ACC">
              <w:t>1.9</w:t>
            </w:r>
          </w:p>
        </w:tc>
      </w:tr>
      <w:tr w:rsidR="00215354" w:rsidRPr="00807ACC" w:rsidTr="00D106F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keepNext/>
            </w:pPr>
            <w:r w:rsidRPr="00807ACC">
              <w:t>Waitakere</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keepNext/>
              <w:tabs>
                <w:tab w:val="decimal" w:pos="1254"/>
              </w:tabs>
            </w:pPr>
            <w:r w:rsidRPr="00807ACC">
              <w:t>11</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keepNext/>
              <w:tabs>
                <w:tab w:val="decimal" w:pos="1254"/>
              </w:tabs>
            </w:pPr>
            <w:r w:rsidRPr="00807ACC">
              <w:t>690</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keepNext/>
              <w:jc w:val="center"/>
            </w:pPr>
            <w:r w:rsidRPr="00807ACC">
              <w:t>1.6</w:t>
            </w:r>
          </w:p>
        </w:tc>
      </w:tr>
      <w:tr w:rsidR="00215354" w:rsidRPr="00807ACC" w:rsidTr="00D106F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keepNext/>
            </w:pPr>
            <w:r w:rsidRPr="00807ACC">
              <w:t>Auckland City</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keepNext/>
              <w:tabs>
                <w:tab w:val="decimal" w:pos="1254"/>
              </w:tabs>
            </w:pPr>
            <w:r w:rsidRPr="00807ACC">
              <w:t>77</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keepNext/>
              <w:tabs>
                <w:tab w:val="decimal" w:pos="1254"/>
              </w:tabs>
            </w:pPr>
            <w:r w:rsidRPr="00807ACC">
              <w:t>2,502</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keepNext/>
              <w:jc w:val="center"/>
            </w:pPr>
            <w:r w:rsidRPr="00807ACC">
              <w:t>3.1</w:t>
            </w:r>
          </w:p>
        </w:tc>
      </w:tr>
      <w:tr w:rsidR="00215354" w:rsidRPr="00807ACC" w:rsidTr="00D106F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keepNext/>
            </w:pPr>
            <w:r w:rsidRPr="00807ACC">
              <w:t>Middlemore</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keepNext/>
              <w:tabs>
                <w:tab w:val="decimal" w:pos="1254"/>
              </w:tabs>
            </w:pPr>
            <w:r w:rsidRPr="00807ACC">
              <w:t>78</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keepNext/>
              <w:tabs>
                <w:tab w:val="decimal" w:pos="1254"/>
              </w:tabs>
            </w:pPr>
            <w:r w:rsidRPr="00807ACC">
              <w:t>1,708</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keepNext/>
              <w:jc w:val="center"/>
            </w:pPr>
            <w:r w:rsidRPr="00807ACC">
              <w:t>4.6</w:t>
            </w:r>
          </w:p>
        </w:tc>
      </w:tr>
      <w:tr w:rsidR="00215354" w:rsidRPr="00807ACC" w:rsidTr="00D106F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keepNext/>
            </w:pPr>
            <w:r w:rsidRPr="00807ACC">
              <w:t>Waikato</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keepNext/>
              <w:tabs>
                <w:tab w:val="decimal" w:pos="1254"/>
              </w:tabs>
            </w:pPr>
            <w:r w:rsidRPr="00807ACC">
              <w:t>28</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keepNext/>
              <w:tabs>
                <w:tab w:val="decimal" w:pos="1254"/>
              </w:tabs>
            </w:pPr>
            <w:r w:rsidRPr="00807ACC">
              <w:t>981</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keepNext/>
              <w:jc w:val="center"/>
            </w:pPr>
            <w:r w:rsidRPr="00807ACC">
              <w:t>2.9</w:t>
            </w:r>
          </w:p>
        </w:tc>
      </w:tr>
      <w:tr w:rsidR="00215354" w:rsidRPr="00807ACC" w:rsidTr="00D106F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keepNext/>
            </w:pPr>
            <w:proofErr w:type="spellStart"/>
            <w:r w:rsidRPr="00807ACC">
              <w:t>Rotorua</w:t>
            </w:r>
            <w:proofErr w:type="spellEnd"/>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keepNext/>
              <w:tabs>
                <w:tab w:val="decimal" w:pos="1254"/>
              </w:tabs>
            </w:pPr>
            <w:r w:rsidRPr="00807ACC">
              <w:t>14</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keepNext/>
              <w:tabs>
                <w:tab w:val="decimal" w:pos="1254"/>
              </w:tabs>
            </w:pPr>
            <w:r w:rsidRPr="00807ACC">
              <w:t>349</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keepNext/>
              <w:jc w:val="center"/>
            </w:pPr>
            <w:r w:rsidRPr="00807ACC">
              <w:t>4.0</w:t>
            </w:r>
          </w:p>
        </w:tc>
      </w:tr>
      <w:tr w:rsidR="00215354" w:rsidRPr="00807ACC" w:rsidTr="00D106F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keepNext/>
            </w:pPr>
            <w:r w:rsidRPr="00807ACC">
              <w:t>Tauranga</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keepNext/>
              <w:tabs>
                <w:tab w:val="decimal" w:pos="1254"/>
              </w:tabs>
            </w:pPr>
            <w:r w:rsidRPr="00807ACC">
              <w:t>30</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keepNext/>
              <w:tabs>
                <w:tab w:val="decimal" w:pos="1254"/>
              </w:tabs>
            </w:pPr>
            <w:r w:rsidRPr="00807ACC">
              <w:t>512</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keepNext/>
              <w:jc w:val="center"/>
            </w:pPr>
            <w:r w:rsidRPr="00807ACC">
              <w:t>5.9</w:t>
            </w:r>
          </w:p>
        </w:tc>
      </w:tr>
      <w:tr w:rsidR="00215354" w:rsidRPr="00807ACC" w:rsidTr="00D106F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keepNext/>
            </w:pPr>
            <w:proofErr w:type="spellStart"/>
            <w:r w:rsidRPr="00807ACC">
              <w:t>Whakatane</w:t>
            </w:r>
            <w:proofErr w:type="spellEnd"/>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keepNext/>
              <w:tabs>
                <w:tab w:val="decimal" w:pos="1254"/>
              </w:tabs>
            </w:pPr>
            <w:r w:rsidRPr="00807ACC">
              <w:t>3</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keepNext/>
              <w:tabs>
                <w:tab w:val="decimal" w:pos="1254"/>
              </w:tabs>
            </w:pPr>
            <w:r w:rsidRPr="00807ACC">
              <w:t>117</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keepNext/>
              <w:jc w:val="center"/>
            </w:pPr>
            <w:r w:rsidRPr="00807ACC">
              <w:t>2.6</w:t>
            </w:r>
          </w:p>
        </w:tc>
      </w:tr>
      <w:tr w:rsidR="00215354" w:rsidRPr="00807ACC" w:rsidTr="00D106F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keepNext/>
            </w:pPr>
            <w:proofErr w:type="spellStart"/>
            <w:r w:rsidRPr="00807ACC">
              <w:t>Gisborne</w:t>
            </w:r>
            <w:proofErr w:type="spellEnd"/>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keepNext/>
              <w:tabs>
                <w:tab w:val="decimal" w:pos="1254"/>
              </w:tabs>
            </w:pPr>
            <w:r w:rsidRPr="00807ACC">
              <w:t>4</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keepNext/>
              <w:tabs>
                <w:tab w:val="decimal" w:pos="1254"/>
              </w:tabs>
            </w:pPr>
            <w:r w:rsidRPr="00807ACC">
              <w:t>135</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keepNext/>
              <w:jc w:val="center"/>
            </w:pPr>
            <w:r w:rsidRPr="00807ACC">
              <w:t>3.0</w:t>
            </w:r>
          </w:p>
        </w:tc>
      </w:tr>
      <w:tr w:rsidR="00215354" w:rsidRPr="00807ACC" w:rsidTr="00D106F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pPr>
            <w:r w:rsidRPr="00807ACC">
              <w:t>Hawke</w:t>
            </w:r>
            <w:r w:rsidR="000F3E15" w:rsidRPr="00807ACC">
              <w:t>’</w:t>
            </w:r>
            <w:r w:rsidRPr="00807ACC">
              <w:t>s Bay</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tabs>
                <w:tab w:val="decimal" w:pos="1254"/>
              </w:tabs>
            </w:pPr>
            <w:r w:rsidRPr="00807ACC">
              <w:t>17</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tabs>
                <w:tab w:val="decimal" w:pos="1254"/>
              </w:tabs>
            </w:pPr>
            <w:r w:rsidRPr="00807ACC">
              <w:t>511</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jc w:val="center"/>
            </w:pPr>
            <w:r w:rsidRPr="00807ACC">
              <w:t>3.3</w:t>
            </w:r>
          </w:p>
        </w:tc>
      </w:tr>
      <w:tr w:rsidR="00215354" w:rsidRPr="00807ACC" w:rsidTr="00D106F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pPr>
            <w:r w:rsidRPr="00807ACC">
              <w:t>Taranaki Base</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tabs>
                <w:tab w:val="decimal" w:pos="1254"/>
              </w:tabs>
            </w:pPr>
            <w:r w:rsidRPr="00807ACC">
              <w:t>7</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tabs>
                <w:tab w:val="decimal" w:pos="1254"/>
              </w:tabs>
            </w:pPr>
            <w:r w:rsidRPr="00807ACC">
              <w:t>350</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jc w:val="center"/>
            </w:pPr>
            <w:r w:rsidRPr="00807ACC">
              <w:t>2.0</w:t>
            </w:r>
          </w:p>
        </w:tc>
      </w:tr>
      <w:tr w:rsidR="00215354" w:rsidRPr="00807ACC" w:rsidTr="00D106F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pPr>
            <w:proofErr w:type="spellStart"/>
            <w:r w:rsidRPr="00807ACC">
              <w:t>Palmerston</w:t>
            </w:r>
            <w:proofErr w:type="spellEnd"/>
            <w:r w:rsidRPr="00807ACC">
              <w:t xml:space="preserve"> North</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tabs>
                <w:tab w:val="decimal" w:pos="1254"/>
              </w:tabs>
            </w:pPr>
            <w:r w:rsidRPr="00807ACC">
              <w:t>19</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tabs>
                <w:tab w:val="decimal" w:pos="1254"/>
              </w:tabs>
            </w:pPr>
            <w:r w:rsidRPr="00807ACC">
              <w:t>584</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jc w:val="center"/>
            </w:pPr>
            <w:r w:rsidRPr="00807ACC">
              <w:t>3.3</w:t>
            </w:r>
          </w:p>
        </w:tc>
      </w:tr>
      <w:tr w:rsidR="00215354" w:rsidRPr="00807ACC" w:rsidTr="00D106F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pPr>
            <w:r w:rsidRPr="00807ACC">
              <w:t>Whanganui</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tabs>
                <w:tab w:val="decimal" w:pos="1254"/>
              </w:tabs>
            </w:pPr>
            <w:r w:rsidRPr="00807ACC">
              <w:t>4</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tabs>
                <w:tab w:val="decimal" w:pos="1254"/>
              </w:tabs>
            </w:pPr>
            <w:r w:rsidRPr="00807ACC">
              <w:t>100</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jc w:val="center"/>
            </w:pPr>
            <w:r w:rsidRPr="00807ACC">
              <w:t>4.0</w:t>
            </w:r>
          </w:p>
        </w:tc>
      </w:tr>
      <w:tr w:rsidR="00215354" w:rsidRPr="00807ACC" w:rsidTr="00D106F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pPr>
            <w:r w:rsidRPr="00807ACC">
              <w:t>Wellington</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tabs>
                <w:tab w:val="decimal" w:pos="1254"/>
              </w:tabs>
            </w:pPr>
            <w:r w:rsidRPr="00807ACC">
              <w:t>35</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tabs>
                <w:tab w:val="decimal" w:pos="1254"/>
              </w:tabs>
            </w:pPr>
            <w:r w:rsidRPr="00807ACC">
              <w:t>1,148</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jc w:val="center"/>
            </w:pPr>
            <w:r w:rsidRPr="00807ACC">
              <w:t>3.0</w:t>
            </w:r>
          </w:p>
        </w:tc>
      </w:tr>
      <w:tr w:rsidR="00215354" w:rsidRPr="00807ACC" w:rsidTr="00D106F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pPr>
            <w:r w:rsidRPr="00807ACC">
              <w:t>Hutt</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tabs>
                <w:tab w:val="decimal" w:pos="1254"/>
              </w:tabs>
            </w:pPr>
            <w:r w:rsidRPr="00807ACC">
              <w:t>20</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tabs>
                <w:tab w:val="decimal" w:pos="1254"/>
              </w:tabs>
            </w:pPr>
            <w:r w:rsidRPr="00807ACC">
              <w:t>488</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jc w:val="center"/>
            </w:pPr>
            <w:r w:rsidRPr="00807ACC">
              <w:t>4.1</w:t>
            </w:r>
          </w:p>
        </w:tc>
      </w:tr>
      <w:tr w:rsidR="00215354" w:rsidRPr="00807ACC" w:rsidTr="00D106F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pPr>
            <w:r w:rsidRPr="00807ACC">
              <w:t>Wairarapa</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tabs>
                <w:tab w:val="decimal" w:pos="1254"/>
              </w:tabs>
            </w:pPr>
            <w:r w:rsidRPr="00807ACC">
              <w:t>2</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tabs>
                <w:tab w:val="decimal" w:pos="1254"/>
              </w:tabs>
            </w:pPr>
            <w:r w:rsidRPr="00807ACC">
              <w:t>139</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jc w:val="center"/>
            </w:pPr>
            <w:r w:rsidRPr="00807ACC">
              <w:t>1.4</w:t>
            </w:r>
          </w:p>
        </w:tc>
      </w:tr>
      <w:tr w:rsidR="00215354" w:rsidRPr="00807ACC" w:rsidTr="00D106F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pPr>
            <w:r w:rsidRPr="00807ACC">
              <w:t>Wairau</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tabs>
                <w:tab w:val="decimal" w:pos="1254"/>
              </w:tabs>
            </w:pPr>
            <w:r w:rsidRPr="00807ACC">
              <w:t>3</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tabs>
                <w:tab w:val="decimal" w:pos="1254"/>
              </w:tabs>
            </w:pPr>
            <w:r w:rsidRPr="00807ACC">
              <w:t>161</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jc w:val="center"/>
            </w:pPr>
            <w:r w:rsidRPr="00807ACC">
              <w:t>1.9</w:t>
            </w:r>
          </w:p>
        </w:tc>
      </w:tr>
      <w:tr w:rsidR="00215354" w:rsidRPr="00807ACC" w:rsidTr="00D106F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pPr>
            <w:r w:rsidRPr="00807ACC">
              <w:t>Nelson</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tabs>
                <w:tab w:val="decimal" w:pos="1254"/>
              </w:tabs>
            </w:pPr>
            <w:r w:rsidRPr="00807ACC">
              <w:t>7</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tabs>
                <w:tab w:val="decimal" w:pos="1254"/>
              </w:tabs>
            </w:pPr>
            <w:r w:rsidRPr="00807ACC">
              <w:t>282</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jc w:val="center"/>
            </w:pPr>
            <w:r w:rsidRPr="00807ACC">
              <w:t>2.5</w:t>
            </w:r>
          </w:p>
        </w:tc>
      </w:tr>
      <w:tr w:rsidR="00215354" w:rsidRPr="00807ACC" w:rsidTr="00D106F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pPr>
            <w:r w:rsidRPr="00807ACC">
              <w:t>Grey Base</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tabs>
                <w:tab w:val="decimal" w:pos="1254"/>
              </w:tabs>
            </w:pPr>
            <w:r w:rsidRPr="00807ACC">
              <w:t>0</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tabs>
                <w:tab w:val="decimal" w:pos="1254"/>
              </w:tabs>
            </w:pPr>
            <w:r w:rsidRPr="00807ACC">
              <w:t>81</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D106FC" w:rsidP="00D106FC">
            <w:pPr>
              <w:pStyle w:val="TableText"/>
              <w:jc w:val="center"/>
            </w:pPr>
            <w:r w:rsidRPr="00807ACC">
              <w:t>–</w:t>
            </w:r>
          </w:p>
        </w:tc>
      </w:tr>
      <w:tr w:rsidR="00215354" w:rsidRPr="00807ACC" w:rsidTr="00D106F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pPr>
            <w:r w:rsidRPr="00807ACC">
              <w:t>Christchurch</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tabs>
                <w:tab w:val="decimal" w:pos="1254"/>
              </w:tabs>
            </w:pPr>
            <w:r w:rsidRPr="00807ACC">
              <w:t>60</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tabs>
                <w:tab w:val="decimal" w:pos="1254"/>
              </w:tabs>
            </w:pPr>
            <w:r w:rsidRPr="00807ACC">
              <w:t>1,758</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jc w:val="center"/>
            </w:pPr>
            <w:r w:rsidRPr="00807ACC">
              <w:t>3.4</w:t>
            </w:r>
          </w:p>
        </w:tc>
      </w:tr>
      <w:tr w:rsidR="00215354" w:rsidRPr="00807ACC" w:rsidTr="00D106F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pPr>
            <w:proofErr w:type="spellStart"/>
            <w:r w:rsidRPr="00807ACC">
              <w:t>Timaru</w:t>
            </w:r>
            <w:proofErr w:type="spellEnd"/>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tabs>
                <w:tab w:val="decimal" w:pos="1254"/>
              </w:tabs>
            </w:pPr>
            <w:r w:rsidRPr="00807ACC">
              <w:t>1</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tabs>
                <w:tab w:val="decimal" w:pos="1254"/>
              </w:tabs>
            </w:pPr>
            <w:r w:rsidRPr="00807ACC">
              <w:t>135</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jc w:val="center"/>
            </w:pPr>
            <w:r w:rsidRPr="00807ACC">
              <w:t>0.7</w:t>
            </w:r>
          </w:p>
        </w:tc>
      </w:tr>
      <w:tr w:rsidR="00215354" w:rsidRPr="00807ACC" w:rsidTr="00D106F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pPr>
            <w:r w:rsidRPr="00807ACC">
              <w:t>Dunedin</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tabs>
                <w:tab w:val="decimal" w:pos="1254"/>
              </w:tabs>
            </w:pPr>
            <w:r w:rsidRPr="00807ACC">
              <w:t>10</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tabs>
                <w:tab w:val="decimal" w:pos="1254"/>
              </w:tabs>
            </w:pPr>
            <w:r w:rsidRPr="00807ACC">
              <w:t>579</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jc w:val="center"/>
            </w:pPr>
            <w:r w:rsidRPr="00807ACC">
              <w:t>1.7</w:t>
            </w:r>
          </w:p>
        </w:tc>
      </w:tr>
      <w:tr w:rsidR="00215354" w:rsidRPr="00807ACC" w:rsidTr="00D106F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pPr>
            <w:r w:rsidRPr="00807ACC">
              <w:t>Southland</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tabs>
                <w:tab w:val="decimal" w:pos="1254"/>
              </w:tabs>
            </w:pPr>
            <w:r w:rsidRPr="00807ACC">
              <w:t>5</w:t>
            </w:r>
          </w:p>
        </w:tc>
        <w:tc>
          <w:tcPr>
            <w:tcW w:w="226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tabs>
                <w:tab w:val="decimal" w:pos="1254"/>
              </w:tabs>
            </w:pPr>
            <w:r w:rsidRPr="00807ACC">
              <w:t>388</w:t>
            </w:r>
          </w:p>
        </w:tc>
        <w:tc>
          <w:tcPr>
            <w:tcW w:w="1418" w:type="dxa"/>
            <w:tcBorders>
              <w:top w:val="single" w:sz="4" w:space="0" w:color="A6A6A6" w:themeColor="background1" w:themeShade="A6"/>
              <w:bottom w:val="single" w:sz="4" w:space="0" w:color="A6A6A6" w:themeColor="background1" w:themeShade="A6"/>
            </w:tcBorders>
          </w:tcPr>
          <w:p w:rsidR="00215354" w:rsidRPr="00807ACC" w:rsidRDefault="00215354" w:rsidP="00D106FC">
            <w:pPr>
              <w:pStyle w:val="TableText"/>
              <w:jc w:val="center"/>
            </w:pPr>
            <w:r w:rsidRPr="00807ACC">
              <w:t>1.3</w:t>
            </w:r>
          </w:p>
        </w:tc>
      </w:tr>
      <w:tr w:rsidR="00331318" w:rsidRPr="00807ACC" w:rsidTr="00D106FC">
        <w:trPr>
          <w:cantSplit/>
        </w:trPr>
        <w:tc>
          <w:tcPr>
            <w:tcW w:w="3402"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rPr>
                <w:b/>
              </w:rPr>
            </w:pPr>
            <w:r w:rsidRPr="00807ACC">
              <w:rPr>
                <w:b/>
              </w:rPr>
              <w:t>All secondary and tertiary facilities</w:t>
            </w:r>
          </w:p>
        </w:tc>
        <w:tc>
          <w:tcPr>
            <w:tcW w:w="2268"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1254"/>
              </w:tabs>
              <w:rPr>
                <w:b/>
                <w:bCs/>
              </w:rPr>
            </w:pPr>
            <w:r w:rsidRPr="00807ACC">
              <w:rPr>
                <w:b/>
                <w:bCs/>
              </w:rPr>
              <w:t>471</w:t>
            </w:r>
          </w:p>
        </w:tc>
        <w:tc>
          <w:tcPr>
            <w:tcW w:w="2268"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1254"/>
              </w:tabs>
              <w:rPr>
                <w:b/>
                <w:bCs/>
              </w:rPr>
            </w:pPr>
            <w:r w:rsidRPr="00807ACC">
              <w:rPr>
                <w:b/>
                <w:bCs/>
              </w:rPr>
              <w:t>15,239</w:t>
            </w:r>
          </w:p>
        </w:tc>
        <w:tc>
          <w:tcPr>
            <w:tcW w:w="1418"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jc w:val="center"/>
              <w:rPr>
                <w:b/>
                <w:bCs/>
              </w:rPr>
            </w:pPr>
            <w:r w:rsidRPr="00807ACC">
              <w:rPr>
                <w:b/>
                <w:bCs/>
              </w:rPr>
              <w:t>3.1</w:t>
            </w:r>
          </w:p>
        </w:tc>
      </w:tr>
      <w:tr w:rsidR="00331318" w:rsidRPr="00807ACC" w:rsidTr="00D106FC">
        <w:trPr>
          <w:cantSplit/>
        </w:trPr>
        <w:tc>
          <w:tcPr>
            <w:tcW w:w="3402"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rPr>
                <w:b/>
              </w:rPr>
            </w:pPr>
            <w:r w:rsidRPr="00807ACC">
              <w:rPr>
                <w:b/>
              </w:rPr>
              <w:t>All primary facilities</w:t>
            </w:r>
          </w:p>
        </w:tc>
        <w:tc>
          <w:tcPr>
            <w:tcW w:w="2268"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1254"/>
              </w:tabs>
              <w:rPr>
                <w:b/>
                <w:bCs/>
              </w:rPr>
            </w:pPr>
            <w:r w:rsidRPr="00807ACC">
              <w:rPr>
                <w:b/>
                <w:bCs/>
              </w:rPr>
              <w:t>0</w:t>
            </w:r>
          </w:p>
        </w:tc>
        <w:tc>
          <w:tcPr>
            <w:tcW w:w="2268" w:type="dxa"/>
            <w:tcBorders>
              <w:top w:val="single" w:sz="4" w:space="0" w:color="A6A6A6" w:themeColor="background1" w:themeShade="A6"/>
              <w:bottom w:val="single" w:sz="4" w:space="0" w:color="A6A6A6" w:themeColor="background1" w:themeShade="A6"/>
            </w:tcBorders>
          </w:tcPr>
          <w:p w:rsidR="00331318" w:rsidRPr="00807ACC" w:rsidRDefault="00331318" w:rsidP="00D106FC">
            <w:pPr>
              <w:pStyle w:val="TableText"/>
              <w:tabs>
                <w:tab w:val="decimal" w:pos="1254"/>
              </w:tabs>
              <w:rPr>
                <w:b/>
                <w:bCs/>
              </w:rPr>
            </w:pPr>
            <w:r w:rsidRPr="00807ACC">
              <w:rPr>
                <w:b/>
                <w:bCs/>
              </w:rPr>
              <w:t>3</w:t>
            </w:r>
          </w:p>
        </w:tc>
        <w:tc>
          <w:tcPr>
            <w:tcW w:w="1418" w:type="dxa"/>
            <w:tcBorders>
              <w:top w:val="single" w:sz="4" w:space="0" w:color="A6A6A6" w:themeColor="background1" w:themeShade="A6"/>
              <w:bottom w:val="single" w:sz="4" w:space="0" w:color="A6A6A6" w:themeColor="background1" w:themeShade="A6"/>
            </w:tcBorders>
          </w:tcPr>
          <w:p w:rsidR="00331318" w:rsidRPr="00807ACC" w:rsidRDefault="00D106FC" w:rsidP="00D106FC">
            <w:pPr>
              <w:pStyle w:val="TableText"/>
              <w:jc w:val="center"/>
              <w:rPr>
                <w:b/>
                <w:bCs/>
              </w:rPr>
            </w:pPr>
            <w:r w:rsidRPr="00807ACC">
              <w:rPr>
                <w:b/>
                <w:bCs/>
              </w:rPr>
              <w:t>–</w:t>
            </w:r>
          </w:p>
        </w:tc>
      </w:tr>
      <w:tr w:rsidR="00331318" w:rsidRPr="00807ACC" w:rsidTr="00D106FC">
        <w:trPr>
          <w:cantSplit/>
        </w:trPr>
        <w:tc>
          <w:tcPr>
            <w:tcW w:w="3402" w:type="dxa"/>
            <w:tcBorders>
              <w:top w:val="single" w:sz="4" w:space="0" w:color="A6A6A6" w:themeColor="background1" w:themeShade="A6"/>
              <w:bottom w:val="single" w:sz="4" w:space="0" w:color="auto"/>
            </w:tcBorders>
          </w:tcPr>
          <w:p w:rsidR="00331318" w:rsidRPr="00807ACC" w:rsidRDefault="00331318" w:rsidP="00D106FC">
            <w:pPr>
              <w:pStyle w:val="TableText"/>
              <w:rPr>
                <w:b/>
              </w:rPr>
            </w:pPr>
            <w:r w:rsidRPr="00807ACC">
              <w:rPr>
                <w:b/>
              </w:rPr>
              <w:t>All home births</w:t>
            </w:r>
          </w:p>
        </w:tc>
        <w:tc>
          <w:tcPr>
            <w:tcW w:w="2268" w:type="dxa"/>
            <w:tcBorders>
              <w:top w:val="single" w:sz="4" w:space="0" w:color="A6A6A6" w:themeColor="background1" w:themeShade="A6"/>
              <w:bottom w:val="single" w:sz="4" w:space="0" w:color="auto"/>
            </w:tcBorders>
          </w:tcPr>
          <w:p w:rsidR="00331318" w:rsidRPr="00807ACC" w:rsidRDefault="00331318" w:rsidP="00D106FC">
            <w:pPr>
              <w:pStyle w:val="TableText"/>
              <w:tabs>
                <w:tab w:val="decimal" w:pos="1254"/>
              </w:tabs>
              <w:rPr>
                <w:b/>
                <w:bCs/>
              </w:rPr>
            </w:pPr>
            <w:r w:rsidRPr="00807ACC">
              <w:rPr>
                <w:b/>
                <w:bCs/>
              </w:rPr>
              <w:t>0</w:t>
            </w:r>
          </w:p>
        </w:tc>
        <w:tc>
          <w:tcPr>
            <w:tcW w:w="2268" w:type="dxa"/>
            <w:tcBorders>
              <w:top w:val="single" w:sz="4" w:space="0" w:color="A6A6A6" w:themeColor="background1" w:themeShade="A6"/>
              <w:bottom w:val="single" w:sz="4" w:space="0" w:color="auto"/>
            </w:tcBorders>
          </w:tcPr>
          <w:p w:rsidR="00331318" w:rsidRPr="00807ACC" w:rsidRDefault="00331318" w:rsidP="00D106FC">
            <w:pPr>
              <w:pStyle w:val="TableText"/>
              <w:tabs>
                <w:tab w:val="decimal" w:pos="1254"/>
              </w:tabs>
              <w:rPr>
                <w:b/>
                <w:bCs/>
              </w:rPr>
            </w:pPr>
            <w:r w:rsidRPr="00807ACC">
              <w:rPr>
                <w:b/>
                <w:bCs/>
              </w:rPr>
              <w:t>0</w:t>
            </w:r>
          </w:p>
        </w:tc>
        <w:tc>
          <w:tcPr>
            <w:tcW w:w="1418" w:type="dxa"/>
            <w:tcBorders>
              <w:top w:val="single" w:sz="4" w:space="0" w:color="A6A6A6" w:themeColor="background1" w:themeShade="A6"/>
              <w:bottom w:val="single" w:sz="4" w:space="0" w:color="auto"/>
            </w:tcBorders>
          </w:tcPr>
          <w:p w:rsidR="00331318" w:rsidRPr="00807ACC" w:rsidRDefault="00D106FC" w:rsidP="00D106FC">
            <w:pPr>
              <w:pStyle w:val="TableText"/>
              <w:jc w:val="center"/>
              <w:rPr>
                <w:b/>
                <w:bCs/>
              </w:rPr>
            </w:pPr>
            <w:r w:rsidRPr="00807ACC">
              <w:rPr>
                <w:b/>
                <w:bCs/>
              </w:rPr>
              <w:t>–</w:t>
            </w:r>
          </w:p>
        </w:tc>
      </w:tr>
      <w:tr w:rsidR="00331318" w:rsidRPr="00807ACC" w:rsidTr="00D106FC">
        <w:trPr>
          <w:cantSplit/>
        </w:trPr>
        <w:tc>
          <w:tcPr>
            <w:tcW w:w="3402" w:type="dxa"/>
            <w:tcBorders>
              <w:top w:val="single" w:sz="4" w:space="0" w:color="auto"/>
            </w:tcBorders>
          </w:tcPr>
          <w:p w:rsidR="00331318" w:rsidRPr="00807ACC" w:rsidRDefault="00331318" w:rsidP="00D106FC">
            <w:pPr>
              <w:pStyle w:val="TableText"/>
              <w:rPr>
                <w:vertAlign w:val="superscript"/>
              </w:rPr>
            </w:pPr>
            <w:r w:rsidRPr="00807ACC">
              <w:t>New Zealand</w:t>
            </w:r>
            <w:r w:rsidRPr="00807ACC">
              <w:rPr>
                <w:vertAlign w:val="superscript"/>
              </w:rPr>
              <w:t>1</w:t>
            </w:r>
          </w:p>
        </w:tc>
        <w:tc>
          <w:tcPr>
            <w:tcW w:w="2268" w:type="dxa"/>
            <w:tcBorders>
              <w:top w:val="single" w:sz="4" w:space="0" w:color="auto"/>
            </w:tcBorders>
          </w:tcPr>
          <w:p w:rsidR="00331318" w:rsidRPr="00807ACC" w:rsidRDefault="00331318" w:rsidP="00D106FC">
            <w:pPr>
              <w:pStyle w:val="TableText"/>
              <w:tabs>
                <w:tab w:val="decimal" w:pos="1254"/>
              </w:tabs>
              <w:rPr>
                <w:bCs/>
              </w:rPr>
            </w:pPr>
            <w:r w:rsidRPr="00807ACC">
              <w:rPr>
                <w:bCs/>
              </w:rPr>
              <w:t>471</w:t>
            </w:r>
          </w:p>
        </w:tc>
        <w:tc>
          <w:tcPr>
            <w:tcW w:w="2268" w:type="dxa"/>
            <w:tcBorders>
              <w:top w:val="single" w:sz="4" w:space="0" w:color="auto"/>
            </w:tcBorders>
          </w:tcPr>
          <w:p w:rsidR="00331318" w:rsidRPr="00807ACC" w:rsidRDefault="00331318" w:rsidP="00D106FC">
            <w:pPr>
              <w:pStyle w:val="TableText"/>
              <w:tabs>
                <w:tab w:val="decimal" w:pos="1254"/>
              </w:tabs>
              <w:rPr>
                <w:bCs/>
              </w:rPr>
            </w:pPr>
            <w:r w:rsidRPr="00807ACC">
              <w:rPr>
                <w:bCs/>
              </w:rPr>
              <w:t>15,252</w:t>
            </w:r>
          </w:p>
        </w:tc>
        <w:tc>
          <w:tcPr>
            <w:tcW w:w="1418" w:type="dxa"/>
            <w:tcBorders>
              <w:top w:val="single" w:sz="4" w:space="0" w:color="auto"/>
            </w:tcBorders>
          </w:tcPr>
          <w:p w:rsidR="00331318" w:rsidRPr="00807ACC" w:rsidRDefault="00331318" w:rsidP="00D106FC">
            <w:pPr>
              <w:pStyle w:val="TableText"/>
              <w:jc w:val="center"/>
              <w:rPr>
                <w:bCs/>
              </w:rPr>
            </w:pPr>
            <w:r w:rsidRPr="00807ACC">
              <w:rPr>
                <w:bCs/>
              </w:rPr>
              <w:t>3.1</w:t>
            </w:r>
          </w:p>
        </w:tc>
      </w:tr>
    </w:tbl>
    <w:p w:rsidR="00111CE2" w:rsidRPr="00807ACC" w:rsidRDefault="00111CE2" w:rsidP="00111CE2">
      <w:pPr>
        <w:spacing w:before="80"/>
        <w:ind w:left="284" w:hanging="284"/>
        <w:rPr>
          <w:rFonts w:ascii="Arial" w:hAnsi="Arial"/>
          <w:sz w:val="18"/>
        </w:rPr>
      </w:pPr>
      <w:r w:rsidRPr="00807ACC">
        <w:rPr>
          <w:rFonts w:ascii="Arial" w:hAnsi="Arial"/>
          <w:sz w:val="18"/>
        </w:rPr>
        <w:t>1</w:t>
      </w:r>
      <w:r w:rsidRPr="00807ACC">
        <w:rPr>
          <w:rFonts w:ascii="Arial" w:hAnsi="Arial"/>
          <w:sz w:val="18"/>
        </w:rPr>
        <w:tab/>
        <w:t>Includes women where birth location was unspecified.</w:t>
      </w:r>
    </w:p>
    <w:p w:rsidR="00EF2116" w:rsidRPr="00807ACC" w:rsidRDefault="00EF2116" w:rsidP="00EF2116"/>
    <w:p w:rsidR="00EF2116" w:rsidRPr="00807ACC" w:rsidRDefault="00EF2116" w:rsidP="00EF2116"/>
    <w:p w:rsidR="00E86851" w:rsidRPr="00807ACC" w:rsidRDefault="00E86851" w:rsidP="0090502E">
      <w:pPr>
        <w:pStyle w:val="Heading2"/>
      </w:pPr>
      <w:bookmarkStart w:id="397" w:name="_Toc311786222"/>
      <w:bookmarkStart w:id="398" w:name="_Toc354993977"/>
      <w:bookmarkStart w:id="399" w:name="_Toc397424524"/>
      <w:bookmarkStart w:id="400" w:name="_Toc428901194"/>
      <w:r w:rsidRPr="00807ACC">
        <w:lastRenderedPageBreak/>
        <w:t>Indicator 12: Blood transfusion during birth admission for vaginal birth</w:t>
      </w:r>
      <w:bookmarkEnd w:id="397"/>
      <w:r w:rsidR="00C37E58" w:rsidRPr="00807ACC">
        <w:t>, 2013</w:t>
      </w:r>
      <w:bookmarkEnd w:id="398"/>
      <w:bookmarkEnd w:id="399"/>
      <w:bookmarkEnd w:id="400"/>
    </w:p>
    <w:p w:rsidR="00E86851" w:rsidRPr="00807ACC" w:rsidRDefault="00E86851" w:rsidP="0090502E">
      <w:pPr>
        <w:pStyle w:val="Figure"/>
      </w:pPr>
      <w:bookmarkStart w:id="401" w:name="_Toc354994041"/>
      <w:bookmarkStart w:id="402" w:name="_Toc379898996"/>
      <w:bookmarkStart w:id="403" w:name="_Toc386033858"/>
      <w:bookmarkStart w:id="404" w:name="_Toc397424610"/>
      <w:bookmarkStart w:id="405" w:name="_Toc418165642"/>
      <w:bookmarkStart w:id="406" w:name="_Toc426377231"/>
      <w:bookmarkStart w:id="407" w:name="_Toc426377269"/>
      <w:bookmarkStart w:id="408" w:name="_Toc428901313"/>
      <w:bookmarkStart w:id="409" w:name="_Toc428901358"/>
      <w:bookmarkStart w:id="410" w:name="_Toc354994008"/>
      <w:bookmarkStart w:id="411" w:name="_Toc379899179"/>
      <w:r w:rsidRPr="00807ACC">
        <w:t xml:space="preserve">Figure </w:t>
      </w:r>
      <w:r w:rsidR="00C16AF8">
        <w:fldChar w:fldCharType="begin"/>
      </w:r>
      <w:r w:rsidR="00C16AF8">
        <w:instrText xml:space="preserve"> SEQ Figure \* ARABIC </w:instrText>
      </w:r>
      <w:r w:rsidR="00C16AF8">
        <w:fldChar w:fldCharType="separate"/>
      </w:r>
      <w:r w:rsidR="001D4BF9">
        <w:rPr>
          <w:noProof/>
        </w:rPr>
        <w:t>25</w:t>
      </w:r>
      <w:r w:rsidR="00C16AF8">
        <w:rPr>
          <w:noProof/>
        </w:rPr>
        <w:fldChar w:fldCharType="end"/>
      </w:r>
      <w:r w:rsidRPr="00807ACC">
        <w:t xml:space="preserve">: Percentage of women giving birth vaginally and undergoing blood transfusion during birth admission, by </w:t>
      </w:r>
      <w:r w:rsidR="00B575E7" w:rsidRPr="00807ACC">
        <w:t>DHB of residence</w:t>
      </w:r>
      <w:r w:rsidR="00C37E58" w:rsidRPr="00807ACC">
        <w:t>, 2013</w:t>
      </w:r>
      <w:bookmarkEnd w:id="401"/>
      <w:bookmarkEnd w:id="402"/>
      <w:bookmarkEnd w:id="403"/>
      <w:bookmarkEnd w:id="404"/>
      <w:bookmarkEnd w:id="405"/>
      <w:bookmarkEnd w:id="406"/>
      <w:bookmarkEnd w:id="407"/>
      <w:bookmarkEnd w:id="408"/>
      <w:bookmarkEnd w:id="409"/>
    </w:p>
    <w:p w:rsidR="00E86851" w:rsidRPr="00807ACC" w:rsidRDefault="00EE7362" w:rsidP="00E86851">
      <w:r w:rsidRPr="00807ACC">
        <w:rPr>
          <w:noProof/>
          <w:lang w:eastAsia="en-NZ"/>
        </w:rPr>
        <w:drawing>
          <wp:inline distT="0" distB="0" distL="0" distR="0" wp14:anchorId="26E25414" wp14:editId="40555F97">
            <wp:extent cx="5940000" cy="2972755"/>
            <wp:effectExtent l="0" t="0" r="3810" b="0"/>
            <wp:docPr id="28" name="Picture 28" title="Figure 25: Percentage of women giving birth vaginally and undergoing blood transfusion during birth admission, by DHB of residenc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000" cy="2972755"/>
                    </a:xfrm>
                    <a:prstGeom prst="rect">
                      <a:avLst/>
                    </a:prstGeom>
                    <a:noFill/>
                  </pic:spPr>
                </pic:pic>
              </a:graphicData>
            </a:graphic>
          </wp:inline>
        </w:drawing>
      </w:r>
    </w:p>
    <w:p w:rsidR="00E86851" w:rsidRPr="00807ACC" w:rsidRDefault="00F44BD2" w:rsidP="0090502E">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E86851" w:rsidRPr="00807ACC" w:rsidRDefault="00E86851" w:rsidP="0090502E"/>
    <w:p w:rsidR="00E86851" w:rsidRPr="00807ACC" w:rsidRDefault="00E86851" w:rsidP="0090502E">
      <w:pPr>
        <w:pStyle w:val="Figure"/>
      </w:pPr>
      <w:bookmarkStart w:id="412" w:name="_Toc386033859"/>
      <w:bookmarkStart w:id="413" w:name="_Toc397424611"/>
      <w:bookmarkStart w:id="414" w:name="_Toc418165643"/>
      <w:bookmarkStart w:id="415" w:name="_Toc426377232"/>
      <w:bookmarkStart w:id="416" w:name="_Toc426377270"/>
      <w:bookmarkStart w:id="417" w:name="_Toc428901314"/>
      <w:bookmarkStart w:id="418" w:name="_Toc428901359"/>
      <w:r w:rsidRPr="00807ACC">
        <w:t xml:space="preserve">Figure </w:t>
      </w:r>
      <w:r w:rsidR="00C16AF8">
        <w:fldChar w:fldCharType="begin"/>
      </w:r>
      <w:r w:rsidR="00C16AF8">
        <w:instrText xml:space="preserve"> SEQ Figure \* ARABIC </w:instrText>
      </w:r>
      <w:r w:rsidR="00C16AF8">
        <w:fldChar w:fldCharType="separate"/>
      </w:r>
      <w:r w:rsidR="001D4BF9">
        <w:rPr>
          <w:noProof/>
        </w:rPr>
        <w:t>26</w:t>
      </w:r>
      <w:r w:rsidR="00C16AF8">
        <w:rPr>
          <w:noProof/>
        </w:rPr>
        <w:fldChar w:fldCharType="end"/>
      </w:r>
      <w:r w:rsidRPr="00807ACC">
        <w:t>: Percentage of women giving birth vaginally and undergoing blood transfusion during birth admission, by facility of birth (secondary and tertiary facilities)</w:t>
      </w:r>
      <w:r w:rsidR="00C37E58" w:rsidRPr="00807ACC">
        <w:t>, 2013</w:t>
      </w:r>
      <w:bookmarkEnd w:id="412"/>
      <w:bookmarkEnd w:id="413"/>
      <w:bookmarkEnd w:id="414"/>
      <w:bookmarkEnd w:id="415"/>
      <w:bookmarkEnd w:id="416"/>
      <w:bookmarkEnd w:id="417"/>
      <w:bookmarkEnd w:id="418"/>
    </w:p>
    <w:p w:rsidR="00E86851" w:rsidRPr="00807ACC" w:rsidRDefault="00A3596B" w:rsidP="00E86851">
      <w:pPr>
        <w:rPr>
          <w:highlight w:val="yellow"/>
        </w:rPr>
      </w:pPr>
      <w:r w:rsidRPr="00807ACC">
        <w:rPr>
          <w:noProof/>
          <w:lang w:eastAsia="en-NZ"/>
        </w:rPr>
        <w:drawing>
          <wp:inline distT="0" distB="0" distL="0" distR="0" wp14:anchorId="147EB4F8" wp14:editId="668B2B16">
            <wp:extent cx="5940000" cy="2970275"/>
            <wp:effectExtent l="0" t="0" r="3810" b="1905"/>
            <wp:docPr id="59" name="Picture 59" title="Figure 26: Percentage of women giving birth vaginally and undergoing blood transfusion during birth admission, by facility of birth (secondary and tertiary facilitie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000" cy="2970275"/>
                    </a:xfrm>
                    <a:prstGeom prst="rect">
                      <a:avLst/>
                    </a:prstGeom>
                    <a:noFill/>
                  </pic:spPr>
                </pic:pic>
              </a:graphicData>
            </a:graphic>
          </wp:inline>
        </w:drawing>
      </w:r>
    </w:p>
    <w:p w:rsidR="00E86851" w:rsidRPr="00807ACC" w:rsidRDefault="006215DE" w:rsidP="0090502E">
      <w:pPr>
        <w:pStyle w:val="Note"/>
      </w:pPr>
      <w:r w:rsidRPr="00807ACC">
        <w:t xml:space="preserve">Black line represents the median percentage of secondary and tertiary facilities;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111CE2" w:rsidRPr="00807ACC" w:rsidRDefault="00111CE2" w:rsidP="00D83486"/>
    <w:p w:rsidR="00E86851" w:rsidRPr="00807ACC" w:rsidRDefault="00E86851" w:rsidP="0090502E">
      <w:pPr>
        <w:pStyle w:val="Table"/>
      </w:pPr>
      <w:bookmarkStart w:id="419" w:name="_Toc397424568"/>
      <w:bookmarkStart w:id="420" w:name="_Toc428901256"/>
      <w:r w:rsidRPr="00807ACC">
        <w:lastRenderedPageBreak/>
        <w:t xml:space="preserve">Table </w:t>
      </w:r>
      <w:r w:rsidR="00C16AF8">
        <w:fldChar w:fldCharType="begin"/>
      </w:r>
      <w:r w:rsidR="00C16AF8">
        <w:instrText xml:space="preserve"> SEQ Table \* ARABIC </w:instrText>
      </w:r>
      <w:r w:rsidR="00C16AF8">
        <w:fldChar w:fldCharType="separate"/>
      </w:r>
      <w:r w:rsidR="001D4BF9">
        <w:rPr>
          <w:noProof/>
        </w:rPr>
        <w:t>25</w:t>
      </w:r>
      <w:r w:rsidR="00C16AF8">
        <w:rPr>
          <w:noProof/>
        </w:rPr>
        <w:fldChar w:fldCharType="end"/>
      </w:r>
      <w:r w:rsidRPr="00807ACC">
        <w:t xml:space="preserve">: Number and percentage of women giving birth vaginally and undergoing blood transfusion during birth admission, by </w:t>
      </w:r>
      <w:r w:rsidR="00B575E7" w:rsidRPr="00807ACC">
        <w:t>DHB of residence</w:t>
      </w:r>
      <w:r w:rsidR="00C37E58" w:rsidRPr="00807ACC">
        <w:t>, 2013</w:t>
      </w:r>
      <w:bookmarkEnd w:id="410"/>
      <w:bookmarkEnd w:id="411"/>
      <w:bookmarkEnd w:id="419"/>
      <w:bookmarkEnd w:id="420"/>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410"/>
        <w:gridCol w:w="2764"/>
        <w:gridCol w:w="2764"/>
        <w:gridCol w:w="1419"/>
      </w:tblGrid>
      <w:tr w:rsidR="00111CE2" w:rsidRPr="00807ACC" w:rsidTr="00BC2949">
        <w:trPr>
          <w:cantSplit/>
        </w:trPr>
        <w:tc>
          <w:tcPr>
            <w:tcW w:w="2410" w:type="dxa"/>
            <w:tcBorders>
              <w:top w:val="single" w:sz="4" w:space="0" w:color="auto"/>
              <w:bottom w:val="single" w:sz="4" w:space="0" w:color="auto"/>
            </w:tcBorders>
          </w:tcPr>
          <w:p w:rsidR="00111CE2" w:rsidRPr="00807ACC" w:rsidRDefault="00111CE2" w:rsidP="00BC2949">
            <w:pPr>
              <w:pStyle w:val="TableText"/>
              <w:rPr>
                <w:b/>
              </w:rPr>
            </w:pPr>
            <w:bookmarkStart w:id="421" w:name="_Toc354994009"/>
            <w:bookmarkStart w:id="422" w:name="_Toc379899180"/>
            <w:r w:rsidRPr="00807ACC">
              <w:rPr>
                <w:b/>
              </w:rPr>
              <w:t>DHB of residence</w:t>
            </w:r>
          </w:p>
        </w:tc>
        <w:tc>
          <w:tcPr>
            <w:tcW w:w="2764" w:type="dxa"/>
            <w:tcBorders>
              <w:top w:val="single" w:sz="4" w:space="0" w:color="auto"/>
              <w:bottom w:val="single" w:sz="4" w:space="0" w:color="auto"/>
            </w:tcBorders>
          </w:tcPr>
          <w:p w:rsidR="00111CE2" w:rsidRPr="00807ACC" w:rsidRDefault="00111CE2" w:rsidP="00BC2949">
            <w:pPr>
              <w:pStyle w:val="TableText"/>
              <w:jc w:val="center"/>
              <w:rPr>
                <w:b/>
              </w:rPr>
            </w:pPr>
            <w:r w:rsidRPr="00807ACC">
              <w:rPr>
                <w:b/>
              </w:rPr>
              <w:t>Vaginal births with</w:t>
            </w:r>
            <w:r w:rsidRPr="00807ACC">
              <w:rPr>
                <w:b/>
              </w:rPr>
              <w:br/>
              <w:t>blood transfusion</w:t>
            </w:r>
          </w:p>
        </w:tc>
        <w:tc>
          <w:tcPr>
            <w:tcW w:w="2764" w:type="dxa"/>
            <w:tcBorders>
              <w:top w:val="single" w:sz="4" w:space="0" w:color="auto"/>
              <w:bottom w:val="single" w:sz="4" w:space="0" w:color="auto"/>
            </w:tcBorders>
          </w:tcPr>
          <w:p w:rsidR="00111CE2" w:rsidRPr="00807ACC" w:rsidRDefault="00111CE2" w:rsidP="00BC2949">
            <w:pPr>
              <w:pStyle w:val="TableText"/>
              <w:jc w:val="center"/>
              <w:rPr>
                <w:b/>
              </w:rPr>
            </w:pPr>
            <w:r w:rsidRPr="00807ACC">
              <w:rPr>
                <w:b/>
              </w:rPr>
              <w:t>All vaginal births</w:t>
            </w:r>
          </w:p>
        </w:tc>
        <w:tc>
          <w:tcPr>
            <w:tcW w:w="1419" w:type="dxa"/>
            <w:tcBorders>
              <w:top w:val="single" w:sz="4" w:space="0" w:color="auto"/>
              <w:bottom w:val="single" w:sz="4" w:space="0" w:color="auto"/>
            </w:tcBorders>
          </w:tcPr>
          <w:p w:rsidR="00111CE2" w:rsidRPr="00807ACC" w:rsidRDefault="00111CE2" w:rsidP="00BC2949">
            <w:pPr>
              <w:pStyle w:val="TableText"/>
              <w:jc w:val="center"/>
              <w:rPr>
                <w:b/>
              </w:rPr>
            </w:pPr>
            <w:r w:rsidRPr="00807ACC">
              <w:rPr>
                <w:b/>
              </w:rPr>
              <w:t>Rate (%)</w:t>
            </w:r>
          </w:p>
        </w:tc>
      </w:tr>
      <w:tr w:rsidR="00EF7549" w:rsidRPr="00807ACC" w:rsidTr="00BC2949">
        <w:trPr>
          <w:cantSplit/>
        </w:trPr>
        <w:tc>
          <w:tcPr>
            <w:tcW w:w="2410" w:type="dxa"/>
            <w:tcBorders>
              <w:top w:val="single" w:sz="4" w:space="0" w:color="auto"/>
              <w:bottom w:val="single" w:sz="4" w:space="0" w:color="A6A6A6" w:themeColor="background1" w:themeShade="A6"/>
            </w:tcBorders>
          </w:tcPr>
          <w:p w:rsidR="00EF7549" w:rsidRPr="00807ACC" w:rsidRDefault="00EF7549" w:rsidP="00BC2949">
            <w:pPr>
              <w:pStyle w:val="TableText"/>
            </w:pPr>
            <w:r w:rsidRPr="00807ACC">
              <w:t>Northland</w:t>
            </w:r>
          </w:p>
        </w:tc>
        <w:tc>
          <w:tcPr>
            <w:tcW w:w="2764" w:type="dxa"/>
            <w:tcBorders>
              <w:top w:val="single" w:sz="4" w:space="0" w:color="auto"/>
              <w:bottom w:val="single" w:sz="4" w:space="0" w:color="A6A6A6" w:themeColor="background1" w:themeShade="A6"/>
            </w:tcBorders>
          </w:tcPr>
          <w:p w:rsidR="00EF7549" w:rsidRPr="00807ACC" w:rsidRDefault="00EF7549" w:rsidP="00BC2949">
            <w:pPr>
              <w:pStyle w:val="TableText"/>
              <w:tabs>
                <w:tab w:val="decimal" w:pos="1502"/>
              </w:tabs>
              <w:rPr>
                <w:lang w:eastAsia="en-NZ"/>
              </w:rPr>
            </w:pPr>
            <w:r w:rsidRPr="00807ACC">
              <w:t>26</w:t>
            </w:r>
          </w:p>
        </w:tc>
        <w:tc>
          <w:tcPr>
            <w:tcW w:w="2764" w:type="dxa"/>
            <w:tcBorders>
              <w:top w:val="single" w:sz="4" w:space="0" w:color="auto"/>
              <w:bottom w:val="single" w:sz="4" w:space="0" w:color="A6A6A6" w:themeColor="background1" w:themeShade="A6"/>
            </w:tcBorders>
          </w:tcPr>
          <w:p w:rsidR="00EF7549" w:rsidRPr="00807ACC" w:rsidRDefault="00EF7549" w:rsidP="00BC2949">
            <w:pPr>
              <w:pStyle w:val="TableText"/>
              <w:tabs>
                <w:tab w:val="decimal" w:pos="1502"/>
              </w:tabs>
            </w:pPr>
            <w:r w:rsidRPr="00807ACC">
              <w:t>1,797</w:t>
            </w:r>
          </w:p>
        </w:tc>
        <w:tc>
          <w:tcPr>
            <w:tcW w:w="1419" w:type="dxa"/>
            <w:tcBorders>
              <w:top w:val="single" w:sz="4" w:space="0" w:color="auto"/>
              <w:bottom w:val="single" w:sz="4" w:space="0" w:color="A6A6A6" w:themeColor="background1" w:themeShade="A6"/>
            </w:tcBorders>
          </w:tcPr>
          <w:p w:rsidR="00EF7549" w:rsidRPr="00807ACC" w:rsidRDefault="00EF7549" w:rsidP="00BC2949">
            <w:pPr>
              <w:pStyle w:val="TableText"/>
              <w:jc w:val="center"/>
            </w:pPr>
            <w:r w:rsidRPr="00807ACC">
              <w:t>1.4</w:t>
            </w:r>
          </w:p>
        </w:tc>
      </w:tr>
      <w:tr w:rsidR="00EF7549" w:rsidRPr="00807ACC" w:rsidTr="00BC2949">
        <w:trPr>
          <w:cantSplit/>
        </w:trPr>
        <w:tc>
          <w:tcPr>
            <w:tcW w:w="2410"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pPr>
            <w:proofErr w:type="spellStart"/>
            <w:r w:rsidRPr="00807ACC">
              <w:t>Waitemata</w:t>
            </w:r>
            <w:proofErr w:type="spellEnd"/>
          </w:p>
        </w:tc>
        <w:tc>
          <w:tcPr>
            <w:tcW w:w="2764"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tabs>
                <w:tab w:val="decimal" w:pos="1502"/>
              </w:tabs>
            </w:pPr>
            <w:r w:rsidRPr="00807ACC">
              <w:t>82</w:t>
            </w:r>
          </w:p>
        </w:tc>
        <w:tc>
          <w:tcPr>
            <w:tcW w:w="2764"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tabs>
                <w:tab w:val="decimal" w:pos="1502"/>
              </w:tabs>
            </w:pPr>
            <w:r w:rsidRPr="00807ACC">
              <w:t>5,417</w:t>
            </w:r>
          </w:p>
        </w:tc>
        <w:tc>
          <w:tcPr>
            <w:tcW w:w="1419"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jc w:val="center"/>
            </w:pPr>
            <w:r w:rsidRPr="00807ACC">
              <w:t>1.5</w:t>
            </w:r>
          </w:p>
        </w:tc>
      </w:tr>
      <w:tr w:rsidR="00EF7549" w:rsidRPr="00807ACC" w:rsidTr="00BC2949">
        <w:trPr>
          <w:cantSplit/>
        </w:trPr>
        <w:tc>
          <w:tcPr>
            <w:tcW w:w="2410"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pPr>
            <w:r w:rsidRPr="00807ACC">
              <w:t>Auckland</w:t>
            </w:r>
          </w:p>
        </w:tc>
        <w:tc>
          <w:tcPr>
            <w:tcW w:w="2764"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tabs>
                <w:tab w:val="decimal" w:pos="1502"/>
              </w:tabs>
            </w:pPr>
            <w:r w:rsidRPr="00807ACC">
              <w:t>122</w:t>
            </w:r>
          </w:p>
        </w:tc>
        <w:tc>
          <w:tcPr>
            <w:tcW w:w="2764"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tabs>
                <w:tab w:val="decimal" w:pos="1502"/>
              </w:tabs>
            </w:pPr>
            <w:r w:rsidRPr="00807ACC">
              <w:t>4,428</w:t>
            </w:r>
          </w:p>
        </w:tc>
        <w:tc>
          <w:tcPr>
            <w:tcW w:w="1419"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jc w:val="center"/>
            </w:pPr>
            <w:r w:rsidRPr="00807ACC">
              <w:t>2.8</w:t>
            </w:r>
          </w:p>
        </w:tc>
      </w:tr>
      <w:tr w:rsidR="00EF7549" w:rsidRPr="00807ACC" w:rsidTr="00BC2949">
        <w:trPr>
          <w:cantSplit/>
        </w:trPr>
        <w:tc>
          <w:tcPr>
            <w:tcW w:w="2410"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pPr>
            <w:r w:rsidRPr="00807ACC">
              <w:t xml:space="preserve">Counties </w:t>
            </w:r>
            <w:proofErr w:type="spellStart"/>
            <w:r w:rsidRPr="00807ACC">
              <w:t>Manukau</w:t>
            </w:r>
            <w:proofErr w:type="spellEnd"/>
          </w:p>
        </w:tc>
        <w:tc>
          <w:tcPr>
            <w:tcW w:w="2764"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tabs>
                <w:tab w:val="decimal" w:pos="1502"/>
              </w:tabs>
            </w:pPr>
            <w:r w:rsidRPr="00807ACC">
              <w:t>155</w:t>
            </w:r>
          </w:p>
        </w:tc>
        <w:tc>
          <w:tcPr>
            <w:tcW w:w="2764"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tabs>
                <w:tab w:val="decimal" w:pos="1502"/>
              </w:tabs>
            </w:pPr>
            <w:r w:rsidRPr="00807ACC">
              <w:t>6,126</w:t>
            </w:r>
          </w:p>
        </w:tc>
        <w:tc>
          <w:tcPr>
            <w:tcW w:w="1419"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jc w:val="center"/>
            </w:pPr>
            <w:r w:rsidRPr="00807ACC">
              <w:t>2.5</w:t>
            </w:r>
          </w:p>
        </w:tc>
      </w:tr>
      <w:tr w:rsidR="00EF7549" w:rsidRPr="00807ACC" w:rsidTr="00BC2949">
        <w:trPr>
          <w:cantSplit/>
        </w:trPr>
        <w:tc>
          <w:tcPr>
            <w:tcW w:w="2410"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pPr>
            <w:r w:rsidRPr="00807ACC">
              <w:t>Waikato</w:t>
            </w:r>
          </w:p>
        </w:tc>
        <w:tc>
          <w:tcPr>
            <w:tcW w:w="2764"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tabs>
                <w:tab w:val="decimal" w:pos="1502"/>
              </w:tabs>
            </w:pPr>
            <w:r w:rsidRPr="00807ACC">
              <w:t>82</w:t>
            </w:r>
          </w:p>
        </w:tc>
        <w:tc>
          <w:tcPr>
            <w:tcW w:w="2764"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tabs>
                <w:tab w:val="decimal" w:pos="1502"/>
              </w:tabs>
            </w:pPr>
            <w:r w:rsidRPr="00807ACC">
              <w:t>4,240</w:t>
            </w:r>
          </w:p>
        </w:tc>
        <w:tc>
          <w:tcPr>
            <w:tcW w:w="1419"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jc w:val="center"/>
            </w:pPr>
            <w:r w:rsidRPr="00807ACC">
              <w:t>1.9</w:t>
            </w:r>
          </w:p>
        </w:tc>
      </w:tr>
      <w:tr w:rsidR="00EF7549" w:rsidRPr="00807ACC" w:rsidTr="00BC2949">
        <w:trPr>
          <w:cantSplit/>
        </w:trPr>
        <w:tc>
          <w:tcPr>
            <w:tcW w:w="2410"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pPr>
            <w:r w:rsidRPr="00807ACC">
              <w:t>Lakes</w:t>
            </w:r>
          </w:p>
        </w:tc>
        <w:tc>
          <w:tcPr>
            <w:tcW w:w="2764"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tabs>
                <w:tab w:val="decimal" w:pos="1502"/>
              </w:tabs>
            </w:pPr>
            <w:r w:rsidRPr="00807ACC">
              <w:t>24</w:t>
            </w:r>
          </w:p>
        </w:tc>
        <w:tc>
          <w:tcPr>
            <w:tcW w:w="2764"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tabs>
                <w:tab w:val="decimal" w:pos="1502"/>
              </w:tabs>
            </w:pPr>
            <w:r w:rsidRPr="00807ACC">
              <w:t>1,069</w:t>
            </w:r>
          </w:p>
        </w:tc>
        <w:tc>
          <w:tcPr>
            <w:tcW w:w="1419"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jc w:val="center"/>
            </w:pPr>
            <w:r w:rsidRPr="00807ACC">
              <w:t>2.2</w:t>
            </w:r>
          </w:p>
        </w:tc>
      </w:tr>
      <w:tr w:rsidR="00EF7549" w:rsidRPr="00807ACC" w:rsidTr="00BC2949">
        <w:trPr>
          <w:cantSplit/>
        </w:trPr>
        <w:tc>
          <w:tcPr>
            <w:tcW w:w="2410"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pPr>
            <w:r w:rsidRPr="00807ACC">
              <w:t>Bay of Plenty</w:t>
            </w:r>
          </w:p>
        </w:tc>
        <w:tc>
          <w:tcPr>
            <w:tcW w:w="2764"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tabs>
                <w:tab w:val="decimal" w:pos="1502"/>
              </w:tabs>
            </w:pPr>
            <w:r w:rsidRPr="00807ACC">
              <w:t>43</w:t>
            </w:r>
          </w:p>
        </w:tc>
        <w:tc>
          <w:tcPr>
            <w:tcW w:w="2764"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tabs>
                <w:tab w:val="decimal" w:pos="1502"/>
              </w:tabs>
            </w:pPr>
            <w:r w:rsidRPr="00807ACC">
              <w:t>2,120</w:t>
            </w:r>
          </w:p>
        </w:tc>
        <w:tc>
          <w:tcPr>
            <w:tcW w:w="1419"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jc w:val="center"/>
            </w:pPr>
            <w:r w:rsidRPr="00807ACC">
              <w:t>2.0</w:t>
            </w:r>
          </w:p>
        </w:tc>
      </w:tr>
      <w:tr w:rsidR="00EF7549" w:rsidRPr="00807ACC" w:rsidTr="00BC2949">
        <w:trPr>
          <w:cantSplit/>
        </w:trPr>
        <w:tc>
          <w:tcPr>
            <w:tcW w:w="2410"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pPr>
            <w:proofErr w:type="spellStart"/>
            <w:r w:rsidRPr="00807ACC">
              <w:t>Tairawhiti</w:t>
            </w:r>
            <w:proofErr w:type="spellEnd"/>
          </w:p>
        </w:tc>
        <w:tc>
          <w:tcPr>
            <w:tcW w:w="2764"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tabs>
                <w:tab w:val="decimal" w:pos="1502"/>
              </w:tabs>
            </w:pPr>
            <w:r w:rsidRPr="00807ACC">
              <w:t>7</w:t>
            </w:r>
          </w:p>
        </w:tc>
        <w:tc>
          <w:tcPr>
            <w:tcW w:w="2764"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tabs>
                <w:tab w:val="decimal" w:pos="1502"/>
              </w:tabs>
            </w:pPr>
            <w:r w:rsidRPr="00807ACC">
              <w:t>569</w:t>
            </w:r>
          </w:p>
        </w:tc>
        <w:tc>
          <w:tcPr>
            <w:tcW w:w="1419"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jc w:val="center"/>
            </w:pPr>
            <w:r w:rsidRPr="00807ACC">
              <w:t>1.2</w:t>
            </w:r>
          </w:p>
        </w:tc>
      </w:tr>
      <w:tr w:rsidR="00EF7549" w:rsidRPr="00807ACC" w:rsidTr="00BC2949">
        <w:trPr>
          <w:cantSplit/>
        </w:trPr>
        <w:tc>
          <w:tcPr>
            <w:tcW w:w="2410"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pPr>
            <w:r w:rsidRPr="00807ACC">
              <w:t>Hawke</w:t>
            </w:r>
            <w:r w:rsidR="000F3E15" w:rsidRPr="00807ACC">
              <w:t>’</w:t>
            </w:r>
            <w:r w:rsidRPr="00807ACC">
              <w:t>s Bay</w:t>
            </w:r>
          </w:p>
        </w:tc>
        <w:tc>
          <w:tcPr>
            <w:tcW w:w="2764"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tabs>
                <w:tab w:val="decimal" w:pos="1502"/>
              </w:tabs>
            </w:pPr>
            <w:r w:rsidRPr="00807ACC">
              <w:t>31</w:t>
            </w:r>
          </w:p>
        </w:tc>
        <w:tc>
          <w:tcPr>
            <w:tcW w:w="2764"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tabs>
                <w:tab w:val="decimal" w:pos="1502"/>
              </w:tabs>
            </w:pPr>
            <w:r w:rsidRPr="00807ACC">
              <w:t>1,631</w:t>
            </w:r>
          </w:p>
        </w:tc>
        <w:tc>
          <w:tcPr>
            <w:tcW w:w="1419"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jc w:val="center"/>
            </w:pPr>
            <w:r w:rsidRPr="00807ACC">
              <w:t>1.9</w:t>
            </w:r>
          </w:p>
        </w:tc>
      </w:tr>
      <w:tr w:rsidR="00EF7549" w:rsidRPr="00807ACC" w:rsidTr="00BC2949">
        <w:trPr>
          <w:cantSplit/>
        </w:trPr>
        <w:tc>
          <w:tcPr>
            <w:tcW w:w="2410"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pPr>
            <w:r w:rsidRPr="00807ACC">
              <w:t>Taranaki</w:t>
            </w:r>
          </w:p>
        </w:tc>
        <w:tc>
          <w:tcPr>
            <w:tcW w:w="2764"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tabs>
                <w:tab w:val="decimal" w:pos="1502"/>
              </w:tabs>
            </w:pPr>
            <w:r w:rsidRPr="00807ACC">
              <w:t>11</w:t>
            </w:r>
          </w:p>
        </w:tc>
        <w:tc>
          <w:tcPr>
            <w:tcW w:w="2764"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tabs>
                <w:tab w:val="decimal" w:pos="1502"/>
              </w:tabs>
            </w:pPr>
            <w:r w:rsidRPr="00807ACC">
              <w:t>1,158</w:t>
            </w:r>
          </w:p>
        </w:tc>
        <w:tc>
          <w:tcPr>
            <w:tcW w:w="1419"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jc w:val="center"/>
            </w:pPr>
            <w:r w:rsidRPr="00807ACC">
              <w:t>0.9</w:t>
            </w:r>
          </w:p>
        </w:tc>
      </w:tr>
      <w:tr w:rsidR="00EF7549" w:rsidRPr="00807ACC" w:rsidTr="00BC2949">
        <w:trPr>
          <w:cantSplit/>
        </w:trPr>
        <w:tc>
          <w:tcPr>
            <w:tcW w:w="2410"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pPr>
            <w:proofErr w:type="spellStart"/>
            <w:r w:rsidRPr="00807ACC">
              <w:t>MidCentral</w:t>
            </w:r>
            <w:proofErr w:type="spellEnd"/>
          </w:p>
        </w:tc>
        <w:tc>
          <w:tcPr>
            <w:tcW w:w="2764"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tabs>
                <w:tab w:val="decimal" w:pos="1502"/>
              </w:tabs>
            </w:pPr>
            <w:r w:rsidRPr="00807ACC">
              <w:t>23</w:t>
            </w:r>
          </w:p>
        </w:tc>
        <w:tc>
          <w:tcPr>
            <w:tcW w:w="2764"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tabs>
                <w:tab w:val="decimal" w:pos="1502"/>
              </w:tabs>
            </w:pPr>
            <w:r w:rsidRPr="00807ACC">
              <w:t>1,539</w:t>
            </w:r>
          </w:p>
        </w:tc>
        <w:tc>
          <w:tcPr>
            <w:tcW w:w="1419"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jc w:val="center"/>
            </w:pPr>
            <w:r w:rsidRPr="00807ACC">
              <w:t>1.5</w:t>
            </w:r>
          </w:p>
        </w:tc>
      </w:tr>
      <w:tr w:rsidR="00EF7549" w:rsidRPr="00807ACC" w:rsidTr="00BC2949">
        <w:trPr>
          <w:cantSplit/>
        </w:trPr>
        <w:tc>
          <w:tcPr>
            <w:tcW w:w="2410"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pPr>
            <w:r w:rsidRPr="00807ACC">
              <w:t>Whanganui</w:t>
            </w:r>
          </w:p>
        </w:tc>
        <w:tc>
          <w:tcPr>
            <w:tcW w:w="2764"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tabs>
                <w:tab w:val="decimal" w:pos="1502"/>
              </w:tabs>
            </w:pPr>
            <w:r w:rsidRPr="00807ACC">
              <w:t>12</w:t>
            </w:r>
          </w:p>
        </w:tc>
        <w:tc>
          <w:tcPr>
            <w:tcW w:w="2764"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tabs>
                <w:tab w:val="decimal" w:pos="1502"/>
              </w:tabs>
            </w:pPr>
            <w:r w:rsidRPr="00807ACC">
              <w:t>693</w:t>
            </w:r>
          </w:p>
        </w:tc>
        <w:tc>
          <w:tcPr>
            <w:tcW w:w="1419"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jc w:val="center"/>
            </w:pPr>
            <w:r w:rsidRPr="00807ACC">
              <w:t>1.7</w:t>
            </w:r>
          </w:p>
        </w:tc>
      </w:tr>
      <w:tr w:rsidR="00EF7549" w:rsidRPr="00807ACC" w:rsidTr="00BC2949">
        <w:trPr>
          <w:cantSplit/>
        </w:trPr>
        <w:tc>
          <w:tcPr>
            <w:tcW w:w="2410"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pPr>
            <w:r w:rsidRPr="00807ACC">
              <w:t>Capital &amp; Coast</w:t>
            </w:r>
          </w:p>
        </w:tc>
        <w:tc>
          <w:tcPr>
            <w:tcW w:w="2764"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tabs>
                <w:tab w:val="decimal" w:pos="1502"/>
              </w:tabs>
            </w:pPr>
            <w:r w:rsidRPr="00807ACC">
              <w:t>61</w:t>
            </w:r>
          </w:p>
        </w:tc>
        <w:tc>
          <w:tcPr>
            <w:tcW w:w="2764"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tabs>
                <w:tab w:val="decimal" w:pos="1502"/>
              </w:tabs>
            </w:pPr>
            <w:r w:rsidRPr="00807ACC">
              <w:t>2,567</w:t>
            </w:r>
          </w:p>
        </w:tc>
        <w:tc>
          <w:tcPr>
            <w:tcW w:w="1419"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jc w:val="center"/>
            </w:pPr>
            <w:r w:rsidRPr="00807ACC">
              <w:t>2.4</w:t>
            </w:r>
          </w:p>
        </w:tc>
      </w:tr>
      <w:tr w:rsidR="00EF7549" w:rsidRPr="00807ACC" w:rsidTr="00BC2949">
        <w:trPr>
          <w:cantSplit/>
        </w:trPr>
        <w:tc>
          <w:tcPr>
            <w:tcW w:w="2410"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pPr>
            <w:r w:rsidRPr="00807ACC">
              <w:t>Hutt Valley</w:t>
            </w:r>
          </w:p>
        </w:tc>
        <w:tc>
          <w:tcPr>
            <w:tcW w:w="2764"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tabs>
                <w:tab w:val="decimal" w:pos="1502"/>
              </w:tabs>
            </w:pPr>
            <w:r w:rsidRPr="00807ACC">
              <w:t>48</w:t>
            </w:r>
          </w:p>
        </w:tc>
        <w:tc>
          <w:tcPr>
            <w:tcW w:w="2764"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tabs>
                <w:tab w:val="decimal" w:pos="1502"/>
              </w:tabs>
            </w:pPr>
            <w:r w:rsidRPr="00807ACC">
              <w:t>1,427</w:t>
            </w:r>
          </w:p>
        </w:tc>
        <w:tc>
          <w:tcPr>
            <w:tcW w:w="1419"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jc w:val="center"/>
            </w:pPr>
            <w:r w:rsidRPr="00807ACC">
              <w:t>3.4</w:t>
            </w:r>
          </w:p>
        </w:tc>
      </w:tr>
      <w:tr w:rsidR="00EF7549" w:rsidRPr="00807ACC" w:rsidTr="00BC2949">
        <w:trPr>
          <w:cantSplit/>
        </w:trPr>
        <w:tc>
          <w:tcPr>
            <w:tcW w:w="2410"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pPr>
            <w:r w:rsidRPr="00807ACC">
              <w:t>Wairarapa</w:t>
            </w:r>
          </w:p>
        </w:tc>
        <w:tc>
          <w:tcPr>
            <w:tcW w:w="2764"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tabs>
                <w:tab w:val="decimal" w:pos="1502"/>
              </w:tabs>
            </w:pPr>
            <w:r w:rsidRPr="00807ACC">
              <w:t>9</w:t>
            </w:r>
          </w:p>
        </w:tc>
        <w:tc>
          <w:tcPr>
            <w:tcW w:w="2764"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tabs>
                <w:tab w:val="decimal" w:pos="1502"/>
              </w:tabs>
            </w:pPr>
            <w:r w:rsidRPr="00807ACC">
              <w:t>353</w:t>
            </w:r>
          </w:p>
        </w:tc>
        <w:tc>
          <w:tcPr>
            <w:tcW w:w="1419"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jc w:val="center"/>
            </w:pPr>
            <w:r w:rsidRPr="00807ACC">
              <w:t>2.5</w:t>
            </w:r>
          </w:p>
        </w:tc>
      </w:tr>
      <w:tr w:rsidR="00EF7549" w:rsidRPr="00807ACC" w:rsidTr="00BC2949">
        <w:trPr>
          <w:cantSplit/>
        </w:trPr>
        <w:tc>
          <w:tcPr>
            <w:tcW w:w="2410"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pPr>
            <w:r w:rsidRPr="00807ACC">
              <w:t>Nelson Marlborough</w:t>
            </w:r>
          </w:p>
        </w:tc>
        <w:tc>
          <w:tcPr>
            <w:tcW w:w="2764"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tabs>
                <w:tab w:val="decimal" w:pos="1502"/>
              </w:tabs>
            </w:pPr>
            <w:r w:rsidRPr="00807ACC">
              <w:t>20</w:t>
            </w:r>
          </w:p>
        </w:tc>
        <w:tc>
          <w:tcPr>
            <w:tcW w:w="2764"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tabs>
                <w:tab w:val="decimal" w:pos="1502"/>
              </w:tabs>
            </w:pPr>
            <w:r w:rsidRPr="00807ACC">
              <w:t>1,100</w:t>
            </w:r>
          </w:p>
        </w:tc>
        <w:tc>
          <w:tcPr>
            <w:tcW w:w="1419"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jc w:val="center"/>
            </w:pPr>
            <w:r w:rsidRPr="00807ACC">
              <w:t>1.8</w:t>
            </w:r>
          </w:p>
        </w:tc>
      </w:tr>
      <w:tr w:rsidR="00EF7549" w:rsidRPr="00807ACC" w:rsidTr="00BC2949">
        <w:trPr>
          <w:cantSplit/>
        </w:trPr>
        <w:tc>
          <w:tcPr>
            <w:tcW w:w="2410"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pPr>
            <w:r w:rsidRPr="00807ACC">
              <w:t>West Coast</w:t>
            </w:r>
          </w:p>
        </w:tc>
        <w:tc>
          <w:tcPr>
            <w:tcW w:w="2764"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tabs>
                <w:tab w:val="decimal" w:pos="1502"/>
              </w:tabs>
            </w:pPr>
            <w:r w:rsidRPr="00807ACC">
              <w:t>5</w:t>
            </w:r>
          </w:p>
        </w:tc>
        <w:tc>
          <w:tcPr>
            <w:tcW w:w="2764"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tabs>
                <w:tab w:val="decimal" w:pos="1502"/>
              </w:tabs>
            </w:pPr>
            <w:r w:rsidRPr="00807ACC">
              <w:t>278</w:t>
            </w:r>
          </w:p>
        </w:tc>
        <w:tc>
          <w:tcPr>
            <w:tcW w:w="1419"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jc w:val="center"/>
            </w:pPr>
            <w:r w:rsidRPr="00807ACC">
              <w:t>1.8</w:t>
            </w:r>
          </w:p>
        </w:tc>
      </w:tr>
      <w:tr w:rsidR="00EF7549" w:rsidRPr="00807ACC" w:rsidTr="00BC2949">
        <w:trPr>
          <w:cantSplit/>
        </w:trPr>
        <w:tc>
          <w:tcPr>
            <w:tcW w:w="2410"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pPr>
            <w:r w:rsidRPr="00807ACC">
              <w:t>Canterbury</w:t>
            </w:r>
          </w:p>
        </w:tc>
        <w:tc>
          <w:tcPr>
            <w:tcW w:w="2764"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tabs>
                <w:tab w:val="decimal" w:pos="1502"/>
              </w:tabs>
            </w:pPr>
            <w:r w:rsidRPr="00807ACC">
              <w:t>84</w:t>
            </w:r>
          </w:p>
        </w:tc>
        <w:tc>
          <w:tcPr>
            <w:tcW w:w="2764"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tabs>
                <w:tab w:val="decimal" w:pos="1502"/>
              </w:tabs>
            </w:pPr>
            <w:r w:rsidRPr="00807ACC">
              <w:t>4,077</w:t>
            </w:r>
          </w:p>
        </w:tc>
        <w:tc>
          <w:tcPr>
            <w:tcW w:w="1419"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jc w:val="center"/>
            </w:pPr>
            <w:r w:rsidRPr="00807ACC">
              <w:t>2.1</w:t>
            </w:r>
          </w:p>
        </w:tc>
      </w:tr>
      <w:tr w:rsidR="00EF7549" w:rsidRPr="00807ACC" w:rsidTr="00BC2949">
        <w:trPr>
          <w:cantSplit/>
        </w:trPr>
        <w:tc>
          <w:tcPr>
            <w:tcW w:w="2410"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pPr>
            <w:r w:rsidRPr="00807ACC">
              <w:t>South Canterbury</w:t>
            </w:r>
          </w:p>
        </w:tc>
        <w:tc>
          <w:tcPr>
            <w:tcW w:w="2764"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tabs>
                <w:tab w:val="decimal" w:pos="1502"/>
              </w:tabs>
            </w:pPr>
            <w:r w:rsidRPr="00807ACC">
              <w:t>6</w:t>
            </w:r>
          </w:p>
        </w:tc>
        <w:tc>
          <w:tcPr>
            <w:tcW w:w="2764"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tabs>
                <w:tab w:val="decimal" w:pos="1502"/>
              </w:tabs>
            </w:pPr>
            <w:r w:rsidRPr="00807ACC">
              <w:t>490</w:t>
            </w:r>
          </w:p>
        </w:tc>
        <w:tc>
          <w:tcPr>
            <w:tcW w:w="1419"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jc w:val="center"/>
            </w:pPr>
            <w:r w:rsidRPr="00807ACC">
              <w:t>1.2</w:t>
            </w:r>
          </w:p>
        </w:tc>
      </w:tr>
      <w:tr w:rsidR="00EF7549" w:rsidRPr="00807ACC" w:rsidTr="00BC2949">
        <w:trPr>
          <w:cantSplit/>
        </w:trPr>
        <w:tc>
          <w:tcPr>
            <w:tcW w:w="2410"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pPr>
            <w:r w:rsidRPr="00807ACC">
              <w:t>Southern</w:t>
            </w:r>
          </w:p>
        </w:tc>
        <w:tc>
          <w:tcPr>
            <w:tcW w:w="2764"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tabs>
                <w:tab w:val="decimal" w:pos="1502"/>
              </w:tabs>
            </w:pPr>
            <w:r w:rsidRPr="00807ACC">
              <w:t>31</w:t>
            </w:r>
          </w:p>
        </w:tc>
        <w:tc>
          <w:tcPr>
            <w:tcW w:w="2764"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tabs>
                <w:tab w:val="decimal" w:pos="1502"/>
              </w:tabs>
            </w:pPr>
            <w:r w:rsidRPr="00807ACC">
              <w:t>2,477</w:t>
            </w:r>
          </w:p>
        </w:tc>
        <w:tc>
          <w:tcPr>
            <w:tcW w:w="1419" w:type="dxa"/>
            <w:tcBorders>
              <w:top w:val="single" w:sz="4" w:space="0" w:color="A6A6A6" w:themeColor="background1" w:themeShade="A6"/>
              <w:bottom w:val="single" w:sz="4" w:space="0" w:color="A6A6A6" w:themeColor="background1" w:themeShade="A6"/>
            </w:tcBorders>
          </w:tcPr>
          <w:p w:rsidR="00EF7549" w:rsidRPr="00807ACC" w:rsidRDefault="00EF7549" w:rsidP="00BC2949">
            <w:pPr>
              <w:pStyle w:val="TableText"/>
              <w:jc w:val="center"/>
            </w:pPr>
            <w:r w:rsidRPr="00807ACC">
              <w:t>1.3</w:t>
            </w:r>
          </w:p>
        </w:tc>
      </w:tr>
      <w:tr w:rsidR="00EF7549" w:rsidRPr="00807ACC" w:rsidTr="00BC2949">
        <w:trPr>
          <w:cantSplit/>
        </w:trPr>
        <w:tc>
          <w:tcPr>
            <w:tcW w:w="2410" w:type="dxa"/>
            <w:tcBorders>
              <w:top w:val="single" w:sz="4" w:space="0" w:color="A6A6A6" w:themeColor="background1" w:themeShade="A6"/>
              <w:bottom w:val="single" w:sz="4" w:space="0" w:color="auto"/>
            </w:tcBorders>
          </w:tcPr>
          <w:p w:rsidR="00EF7549" w:rsidRPr="00807ACC" w:rsidRDefault="00EF7549" w:rsidP="00BC2949">
            <w:pPr>
              <w:pStyle w:val="TableText"/>
            </w:pPr>
            <w:r w:rsidRPr="00807ACC">
              <w:t>Unknown</w:t>
            </w:r>
          </w:p>
        </w:tc>
        <w:tc>
          <w:tcPr>
            <w:tcW w:w="2764" w:type="dxa"/>
            <w:tcBorders>
              <w:top w:val="single" w:sz="4" w:space="0" w:color="A6A6A6" w:themeColor="background1" w:themeShade="A6"/>
              <w:bottom w:val="single" w:sz="4" w:space="0" w:color="auto"/>
            </w:tcBorders>
          </w:tcPr>
          <w:p w:rsidR="00EF7549" w:rsidRPr="00807ACC" w:rsidRDefault="00EF7549" w:rsidP="00BC2949">
            <w:pPr>
              <w:pStyle w:val="TableText"/>
              <w:tabs>
                <w:tab w:val="decimal" w:pos="1502"/>
              </w:tabs>
            </w:pPr>
            <w:r w:rsidRPr="00807ACC">
              <w:t>6</w:t>
            </w:r>
          </w:p>
        </w:tc>
        <w:tc>
          <w:tcPr>
            <w:tcW w:w="2764" w:type="dxa"/>
            <w:tcBorders>
              <w:top w:val="single" w:sz="4" w:space="0" w:color="A6A6A6" w:themeColor="background1" w:themeShade="A6"/>
              <w:bottom w:val="single" w:sz="4" w:space="0" w:color="auto"/>
            </w:tcBorders>
          </w:tcPr>
          <w:p w:rsidR="00EF7549" w:rsidRPr="00807ACC" w:rsidRDefault="00EF7549" w:rsidP="00BC2949">
            <w:pPr>
              <w:pStyle w:val="TableText"/>
              <w:tabs>
                <w:tab w:val="decimal" w:pos="1502"/>
              </w:tabs>
            </w:pPr>
            <w:r w:rsidRPr="00807ACC">
              <w:t>404</w:t>
            </w:r>
          </w:p>
        </w:tc>
        <w:tc>
          <w:tcPr>
            <w:tcW w:w="1419" w:type="dxa"/>
            <w:tcBorders>
              <w:top w:val="single" w:sz="4" w:space="0" w:color="A6A6A6" w:themeColor="background1" w:themeShade="A6"/>
              <w:bottom w:val="single" w:sz="4" w:space="0" w:color="auto"/>
            </w:tcBorders>
          </w:tcPr>
          <w:p w:rsidR="00EF7549" w:rsidRPr="00807ACC" w:rsidRDefault="00BC2949" w:rsidP="00BC2949">
            <w:pPr>
              <w:pStyle w:val="TableText"/>
              <w:jc w:val="center"/>
            </w:pPr>
            <w:r w:rsidRPr="00807ACC">
              <w:t>–</w:t>
            </w:r>
          </w:p>
        </w:tc>
      </w:tr>
      <w:tr w:rsidR="00EF7549" w:rsidRPr="00807ACC" w:rsidTr="00BC2949">
        <w:trPr>
          <w:cantSplit/>
        </w:trPr>
        <w:tc>
          <w:tcPr>
            <w:tcW w:w="2410" w:type="dxa"/>
            <w:tcBorders>
              <w:top w:val="single" w:sz="4" w:space="0" w:color="auto"/>
            </w:tcBorders>
          </w:tcPr>
          <w:p w:rsidR="00EF7549" w:rsidRPr="00807ACC" w:rsidRDefault="00EF7549" w:rsidP="00BC2949">
            <w:pPr>
              <w:pStyle w:val="TableText"/>
              <w:rPr>
                <w:b/>
              </w:rPr>
            </w:pPr>
            <w:r w:rsidRPr="00807ACC">
              <w:rPr>
                <w:b/>
              </w:rPr>
              <w:t>New Zealand</w:t>
            </w:r>
          </w:p>
        </w:tc>
        <w:tc>
          <w:tcPr>
            <w:tcW w:w="2764" w:type="dxa"/>
            <w:tcBorders>
              <w:top w:val="single" w:sz="4" w:space="0" w:color="auto"/>
            </w:tcBorders>
          </w:tcPr>
          <w:p w:rsidR="00EF7549" w:rsidRPr="00807ACC" w:rsidRDefault="00EF7549" w:rsidP="00BC2949">
            <w:pPr>
              <w:pStyle w:val="TableText"/>
              <w:tabs>
                <w:tab w:val="decimal" w:pos="1502"/>
              </w:tabs>
              <w:rPr>
                <w:b/>
                <w:bCs/>
              </w:rPr>
            </w:pPr>
            <w:r w:rsidRPr="00807ACC">
              <w:rPr>
                <w:b/>
                <w:bCs/>
              </w:rPr>
              <w:t>888</w:t>
            </w:r>
          </w:p>
        </w:tc>
        <w:tc>
          <w:tcPr>
            <w:tcW w:w="2764" w:type="dxa"/>
            <w:tcBorders>
              <w:top w:val="single" w:sz="4" w:space="0" w:color="auto"/>
            </w:tcBorders>
          </w:tcPr>
          <w:p w:rsidR="00EF7549" w:rsidRPr="00807ACC" w:rsidRDefault="00EF7549" w:rsidP="00BC2949">
            <w:pPr>
              <w:pStyle w:val="TableText"/>
              <w:tabs>
                <w:tab w:val="decimal" w:pos="1502"/>
              </w:tabs>
              <w:rPr>
                <w:b/>
                <w:bCs/>
              </w:rPr>
            </w:pPr>
            <w:r w:rsidRPr="00807ACC">
              <w:rPr>
                <w:b/>
                <w:bCs/>
              </w:rPr>
              <w:t>43,960</w:t>
            </w:r>
          </w:p>
        </w:tc>
        <w:tc>
          <w:tcPr>
            <w:tcW w:w="1419" w:type="dxa"/>
            <w:tcBorders>
              <w:top w:val="single" w:sz="4" w:space="0" w:color="auto"/>
            </w:tcBorders>
          </w:tcPr>
          <w:p w:rsidR="00EF7549" w:rsidRPr="00807ACC" w:rsidRDefault="00EF7549" w:rsidP="00BC2949">
            <w:pPr>
              <w:pStyle w:val="TableText"/>
              <w:jc w:val="center"/>
              <w:rPr>
                <w:b/>
                <w:bCs/>
              </w:rPr>
            </w:pPr>
            <w:r w:rsidRPr="00807ACC">
              <w:rPr>
                <w:b/>
                <w:bCs/>
              </w:rPr>
              <w:t>2.0</w:t>
            </w:r>
          </w:p>
        </w:tc>
      </w:tr>
    </w:tbl>
    <w:p w:rsidR="00EF2116" w:rsidRPr="00807ACC" w:rsidRDefault="00EF2116" w:rsidP="00EF2116"/>
    <w:p w:rsidR="00EF2116" w:rsidRPr="00807ACC" w:rsidRDefault="00EF2116" w:rsidP="00EF2116"/>
    <w:p w:rsidR="00E86851" w:rsidRPr="00807ACC" w:rsidRDefault="00E86851" w:rsidP="0090502E">
      <w:pPr>
        <w:pStyle w:val="Table"/>
        <w:rPr>
          <w:spacing w:val="-4"/>
        </w:rPr>
      </w:pPr>
      <w:bookmarkStart w:id="423" w:name="_Toc397424569"/>
      <w:bookmarkStart w:id="424" w:name="_Toc428901257"/>
      <w:r w:rsidRPr="00807ACC">
        <w:lastRenderedPageBreak/>
        <w:t xml:space="preserve">Table </w:t>
      </w:r>
      <w:r w:rsidR="00C16AF8">
        <w:fldChar w:fldCharType="begin"/>
      </w:r>
      <w:r w:rsidR="00C16AF8">
        <w:instrText xml:space="preserve"> SEQ Table \* ARABIC </w:instrText>
      </w:r>
      <w:r w:rsidR="00C16AF8">
        <w:fldChar w:fldCharType="separate"/>
      </w:r>
      <w:r w:rsidR="001D4BF9">
        <w:rPr>
          <w:noProof/>
        </w:rPr>
        <w:t>26</w:t>
      </w:r>
      <w:r w:rsidR="00C16AF8">
        <w:rPr>
          <w:noProof/>
        </w:rPr>
        <w:fldChar w:fldCharType="end"/>
      </w:r>
      <w:r w:rsidRPr="00807ACC">
        <w:t xml:space="preserve">: Number and percentage of women giving birth vaginally and undergoing blood </w:t>
      </w:r>
      <w:r w:rsidRPr="00807ACC">
        <w:rPr>
          <w:spacing w:val="-4"/>
        </w:rPr>
        <w:t>transfusion during birth admission, by facility of birth (secondary and tertiary facilities)</w:t>
      </w:r>
      <w:r w:rsidR="00C37E58" w:rsidRPr="00807ACC">
        <w:rPr>
          <w:spacing w:val="-4"/>
        </w:rPr>
        <w:t>, 2013</w:t>
      </w:r>
      <w:bookmarkEnd w:id="421"/>
      <w:bookmarkEnd w:id="422"/>
      <w:bookmarkEnd w:id="423"/>
      <w:bookmarkEnd w:id="424"/>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402"/>
        <w:gridCol w:w="2197"/>
        <w:gridCol w:w="2198"/>
        <w:gridCol w:w="1559"/>
      </w:tblGrid>
      <w:tr w:rsidR="00111CE2" w:rsidRPr="00807ACC" w:rsidTr="00B9427B">
        <w:trPr>
          <w:cantSplit/>
        </w:trPr>
        <w:tc>
          <w:tcPr>
            <w:tcW w:w="3402" w:type="dxa"/>
            <w:tcBorders>
              <w:top w:val="single" w:sz="4" w:space="0" w:color="auto"/>
              <w:bottom w:val="single" w:sz="4" w:space="0" w:color="auto"/>
            </w:tcBorders>
          </w:tcPr>
          <w:p w:rsidR="00111CE2" w:rsidRPr="00807ACC" w:rsidRDefault="00111CE2" w:rsidP="00B9427B">
            <w:pPr>
              <w:pStyle w:val="TableText"/>
              <w:keepNext/>
              <w:rPr>
                <w:b/>
              </w:rPr>
            </w:pPr>
            <w:bookmarkStart w:id="425" w:name="_Toc311786223"/>
            <w:r w:rsidRPr="00807ACC">
              <w:rPr>
                <w:b/>
              </w:rPr>
              <w:t>Place of birth</w:t>
            </w:r>
          </w:p>
        </w:tc>
        <w:tc>
          <w:tcPr>
            <w:tcW w:w="2197" w:type="dxa"/>
            <w:tcBorders>
              <w:top w:val="single" w:sz="4" w:space="0" w:color="auto"/>
              <w:bottom w:val="single" w:sz="4" w:space="0" w:color="auto"/>
            </w:tcBorders>
          </w:tcPr>
          <w:p w:rsidR="00111CE2" w:rsidRPr="00807ACC" w:rsidRDefault="00111CE2" w:rsidP="00B9427B">
            <w:pPr>
              <w:pStyle w:val="TableText"/>
              <w:keepNext/>
              <w:jc w:val="center"/>
              <w:rPr>
                <w:b/>
              </w:rPr>
            </w:pPr>
            <w:r w:rsidRPr="00807ACC">
              <w:rPr>
                <w:b/>
              </w:rPr>
              <w:t>Vaginal births with</w:t>
            </w:r>
            <w:r w:rsidRPr="00807ACC">
              <w:rPr>
                <w:b/>
              </w:rPr>
              <w:br/>
              <w:t>blood transfusion</w:t>
            </w:r>
          </w:p>
        </w:tc>
        <w:tc>
          <w:tcPr>
            <w:tcW w:w="2198" w:type="dxa"/>
            <w:tcBorders>
              <w:top w:val="single" w:sz="4" w:space="0" w:color="auto"/>
              <w:bottom w:val="single" w:sz="4" w:space="0" w:color="auto"/>
            </w:tcBorders>
          </w:tcPr>
          <w:p w:rsidR="00111CE2" w:rsidRPr="00807ACC" w:rsidRDefault="00111CE2" w:rsidP="00B9427B">
            <w:pPr>
              <w:pStyle w:val="TableText"/>
              <w:keepNext/>
              <w:jc w:val="center"/>
              <w:rPr>
                <w:b/>
              </w:rPr>
            </w:pPr>
            <w:r w:rsidRPr="00807ACC">
              <w:rPr>
                <w:b/>
              </w:rPr>
              <w:t>All vaginal births</w:t>
            </w:r>
          </w:p>
        </w:tc>
        <w:tc>
          <w:tcPr>
            <w:tcW w:w="1559" w:type="dxa"/>
            <w:tcBorders>
              <w:top w:val="single" w:sz="4" w:space="0" w:color="auto"/>
              <w:bottom w:val="single" w:sz="4" w:space="0" w:color="auto"/>
            </w:tcBorders>
          </w:tcPr>
          <w:p w:rsidR="00111CE2" w:rsidRPr="00807ACC" w:rsidRDefault="00111CE2" w:rsidP="00B9427B">
            <w:pPr>
              <w:pStyle w:val="TableText"/>
              <w:keepNext/>
              <w:jc w:val="center"/>
              <w:rPr>
                <w:b/>
              </w:rPr>
            </w:pPr>
            <w:r w:rsidRPr="00807ACC">
              <w:rPr>
                <w:b/>
              </w:rPr>
              <w:t>Rate (%)</w:t>
            </w:r>
          </w:p>
        </w:tc>
      </w:tr>
      <w:tr w:rsidR="00215354" w:rsidRPr="00807ACC" w:rsidTr="00B9427B">
        <w:trPr>
          <w:cantSplit/>
        </w:trPr>
        <w:tc>
          <w:tcPr>
            <w:tcW w:w="3402" w:type="dxa"/>
            <w:tcBorders>
              <w:top w:val="single" w:sz="4" w:space="0" w:color="auto"/>
              <w:bottom w:val="single" w:sz="4" w:space="0" w:color="A6A6A6" w:themeColor="background1" w:themeShade="A6"/>
            </w:tcBorders>
          </w:tcPr>
          <w:p w:rsidR="00215354" w:rsidRPr="00807ACC" w:rsidRDefault="00215354" w:rsidP="00B9427B">
            <w:pPr>
              <w:pStyle w:val="TableText"/>
              <w:keepNext/>
            </w:pPr>
            <w:proofErr w:type="spellStart"/>
            <w:r w:rsidRPr="00807ACC">
              <w:t>Whangarei</w:t>
            </w:r>
            <w:proofErr w:type="spellEnd"/>
          </w:p>
        </w:tc>
        <w:tc>
          <w:tcPr>
            <w:tcW w:w="2197" w:type="dxa"/>
            <w:tcBorders>
              <w:top w:val="single" w:sz="4" w:space="0" w:color="auto"/>
              <w:bottom w:val="single" w:sz="4" w:space="0" w:color="A6A6A6" w:themeColor="background1" w:themeShade="A6"/>
            </w:tcBorders>
          </w:tcPr>
          <w:p w:rsidR="00215354" w:rsidRPr="00807ACC" w:rsidRDefault="00215354" w:rsidP="00B9427B">
            <w:pPr>
              <w:pStyle w:val="TableText"/>
              <w:keepNext/>
              <w:tabs>
                <w:tab w:val="decimal" w:pos="1219"/>
              </w:tabs>
              <w:rPr>
                <w:lang w:eastAsia="en-NZ"/>
              </w:rPr>
            </w:pPr>
            <w:r w:rsidRPr="00807ACC">
              <w:t>20</w:t>
            </w:r>
          </w:p>
        </w:tc>
        <w:tc>
          <w:tcPr>
            <w:tcW w:w="2198" w:type="dxa"/>
            <w:tcBorders>
              <w:top w:val="single" w:sz="4" w:space="0" w:color="auto"/>
              <w:bottom w:val="single" w:sz="4" w:space="0" w:color="A6A6A6" w:themeColor="background1" w:themeShade="A6"/>
            </w:tcBorders>
          </w:tcPr>
          <w:p w:rsidR="00215354" w:rsidRPr="00807ACC" w:rsidRDefault="00215354" w:rsidP="00B9427B">
            <w:pPr>
              <w:pStyle w:val="TableText"/>
              <w:keepNext/>
              <w:tabs>
                <w:tab w:val="decimal" w:pos="1219"/>
              </w:tabs>
            </w:pPr>
            <w:r w:rsidRPr="00807ACC">
              <w:t>1,189</w:t>
            </w:r>
          </w:p>
        </w:tc>
        <w:tc>
          <w:tcPr>
            <w:tcW w:w="1559" w:type="dxa"/>
            <w:tcBorders>
              <w:top w:val="single" w:sz="4" w:space="0" w:color="auto"/>
              <w:bottom w:val="single" w:sz="4" w:space="0" w:color="A6A6A6" w:themeColor="background1" w:themeShade="A6"/>
            </w:tcBorders>
          </w:tcPr>
          <w:p w:rsidR="00215354" w:rsidRPr="00807ACC" w:rsidRDefault="00215354" w:rsidP="00B9427B">
            <w:pPr>
              <w:pStyle w:val="TableText"/>
              <w:keepNext/>
              <w:jc w:val="center"/>
            </w:pPr>
            <w:r w:rsidRPr="00807ACC">
              <w:t>1.7</w:t>
            </w:r>
          </w:p>
        </w:tc>
      </w:tr>
      <w:tr w:rsidR="00215354" w:rsidRPr="00807ACC" w:rsidTr="00B9427B">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keepNext/>
            </w:pPr>
            <w:r w:rsidRPr="00807ACC">
              <w:t>North Shore</w:t>
            </w:r>
          </w:p>
        </w:tc>
        <w:tc>
          <w:tcPr>
            <w:tcW w:w="2197"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keepNext/>
              <w:tabs>
                <w:tab w:val="decimal" w:pos="1219"/>
              </w:tabs>
            </w:pPr>
            <w:r w:rsidRPr="00807ACC">
              <w:t>51</w:t>
            </w:r>
          </w:p>
        </w:tc>
        <w:tc>
          <w:tcPr>
            <w:tcW w:w="2198"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keepNext/>
              <w:tabs>
                <w:tab w:val="decimal" w:pos="1219"/>
              </w:tabs>
            </w:pPr>
            <w:r w:rsidRPr="00807ACC">
              <w:t>2,481</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keepNext/>
              <w:jc w:val="center"/>
            </w:pPr>
            <w:r w:rsidRPr="00807ACC">
              <w:t>2.1</w:t>
            </w:r>
          </w:p>
        </w:tc>
      </w:tr>
      <w:tr w:rsidR="00215354" w:rsidRPr="00807ACC" w:rsidTr="00B9427B">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keepNext/>
            </w:pPr>
            <w:r w:rsidRPr="00807ACC">
              <w:t>Waitakere</w:t>
            </w:r>
          </w:p>
        </w:tc>
        <w:tc>
          <w:tcPr>
            <w:tcW w:w="2197"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keepNext/>
              <w:tabs>
                <w:tab w:val="decimal" w:pos="1219"/>
              </w:tabs>
            </w:pPr>
            <w:r w:rsidRPr="00807ACC">
              <w:t>16</w:t>
            </w:r>
          </w:p>
        </w:tc>
        <w:tc>
          <w:tcPr>
            <w:tcW w:w="2198"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keepNext/>
              <w:tabs>
                <w:tab w:val="decimal" w:pos="1219"/>
              </w:tabs>
            </w:pPr>
            <w:r w:rsidRPr="00807ACC">
              <w:t>2,249</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keepNext/>
              <w:jc w:val="center"/>
            </w:pPr>
            <w:r w:rsidRPr="00807ACC">
              <w:t>0.7</w:t>
            </w:r>
          </w:p>
        </w:tc>
      </w:tr>
      <w:tr w:rsidR="00215354" w:rsidRPr="00807ACC" w:rsidTr="00B9427B">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keepNext/>
            </w:pPr>
            <w:r w:rsidRPr="00807ACC">
              <w:t>Auckland City</w:t>
            </w:r>
          </w:p>
        </w:tc>
        <w:tc>
          <w:tcPr>
            <w:tcW w:w="2197"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keepNext/>
              <w:tabs>
                <w:tab w:val="decimal" w:pos="1219"/>
              </w:tabs>
            </w:pPr>
            <w:r w:rsidRPr="00807ACC">
              <w:t>128</w:t>
            </w:r>
          </w:p>
        </w:tc>
        <w:tc>
          <w:tcPr>
            <w:tcW w:w="2198"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keepNext/>
              <w:tabs>
                <w:tab w:val="decimal" w:pos="1219"/>
              </w:tabs>
            </w:pPr>
            <w:r w:rsidRPr="00807ACC">
              <w:t>4,665</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keepNext/>
              <w:jc w:val="center"/>
            </w:pPr>
            <w:r w:rsidRPr="00807ACC">
              <w:t>2.7</w:t>
            </w:r>
          </w:p>
        </w:tc>
      </w:tr>
      <w:tr w:rsidR="00215354" w:rsidRPr="00807ACC" w:rsidTr="00B9427B">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keepNext/>
            </w:pPr>
            <w:r w:rsidRPr="00807ACC">
              <w:t>Middlemore</w:t>
            </w:r>
          </w:p>
        </w:tc>
        <w:tc>
          <w:tcPr>
            <w:tcW w:w="2197"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keepNext/>
              <w:tabs>
                <w:tab w:val="decimal" w:pos="1219"/>
              </w:tabs>
            </w:pPr>
            <w:r w:rsidRPr="00807ACC">
              <w:t>143</w:t>
            </w:r>
          </w:p>
        </w:tc>
        <w:tc>
          <w:tcPr>
            <w:tcW w:w="2198"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keepNext/>
              <w:tabs>
                <w:tab w:val="decimal" w:pos="1219"/>
              </w:tabs>
            </w:pPr>
            <w:r w:rsidRPr="00807ACC">
              <w:t>4,640</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keepNext/>
              <w:jc w:val="center"/>
            </w:pPr>
            <w:r w:rsidRPr="00807ACC">
              <w:t>3.1</w:t>
            </w:r>
          </w:p>
        </w:tc>
      </w:tr>
      <w:tr w:rsidR="00215354" w:rsidRPr="00807ACC" w:rsidTr="00B9427B">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keepNext/>
            </w:pPr>
            <w:r w:rsidRPr="00807ACC">
              <w:t>Waikato</w:t>
            </w:r>
          </w:p>
        </w:tc>
        <w:tc>
          <w:tcPr>
            <w:tcW w:w="2197"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keepNext/>
              <w:tabs>
                <w:tab w:val="decimal" w:pos="1219"/>
              </w:tabs>
            </w:pPr>
            <w:r w:rsidRPr="00807ACC">
              <w:t>61</w:t>
            </w:r>
          </w:p>
        </w:tc>
        <w:tc>
          <w:tcPr>
            <w:tcW w:w="2198"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keepNext/>
              <w:tabs>
                <w:tab w:val="decimal" w:pos="1219"/>
              </w:tabs>
            </w:pPr>
            <w:r w:rsidRPr="00807ACC">
              <w:t>2,426</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keepNext/>
              <w:jc w:val="center"/>
            </w:pPr>
            <w:r w:rsidRPr="00807ACC">
              <w:t>2.5</w:t>
            </w:r>
          </w:p>
        </w:tc>
      </w:tr>
      <w:tr w:rsidR="00215354" w:rsidRPr="00807ACC" w:rsidTr="00B9427B">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keepNext/>
            </w:pPr>
            <w:proofErr w:type="spellStart"/>
            <w:r w:rsidRPr="00807ACC">
              <w:t>Rotorua</w:t>
            </w:r>
            <w:proofErr w:type="spellEnd"/>
          </w:p>
        </w:tc>
        <w:tc>
          <w:tcPr>
            <w:tcW w:w="2197"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keepNext/>
              <w:tabs>
                <w:tab w:val="decimal" w:pos="1219"/>
              </w:tabs>
            </w:pPr>
            <w:r w:rsidRPr="00807ACC">
              <w:t>22</w:t>
            </w:r>
          </w:p>
        </w:tc>
        <w:tc>
          <w:tcPr>
            <w:tcW w:w="2198"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keepNext/>
              <w:tabs>
                <w:tab w:val="decimal" w:pos="1219"/>
              </w:tabs>
            </w:pPr>
            <w:r w:rsidRPr="00807ACC">
              <w:t>870</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keepNext/>
              <w:jc w:val="center"/>
            </w:pPr>
            <w:r w:rsidRPr="00807ACC">
              <w:t>2.5</w:t>
            </w:r>
          </w:p>
        </w:tc>
      </w:tr>
      <w:tr w:rsidR="00215354" w:rsidRPr="00807ACC" w:rsidTr="00B9427B">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keepNext/>
            </w:pPr>
            <w:r w:rsidRPr="00807ACC">
              <w:t>Tauranga</w:t>
            </w:r>
          </w:p>
        </w:tc>
        <w:tc>
          <w:tcPr>
            <w:tcW w:w="2197"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keepNext/>
              <w:tabs>
                <w:tab w:val="decimal" w:pos="1219"/>
              </w:tabs>
            </w:pPr>
            <w:r w:rsidRPr="00807ACC">
              <w:t>30</w:t>
            </w:r>
          </w:p>
        </w:tc>
        <w:tc>
          <w:tcPr>
            <w:tcW w:w="2198"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keepNext/>
              <w:tabs>
                <w:tab w:val="decimal" w:pos="1219"/>
              </w:tabs>
            </w:pPr>
            <w:r w:rsidRPr="00807ACC">
              <w:t>1,447</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keepNext/>
              <w:jc w:val="center"/>
            </w:pPr>
            <w:r w:rsidRPr="00807ACC">
              <w:t>2.1</w:t>
            </w:r>
          </w:p>
        </w:tc>
      </w:tr>
      <w:tr w:rsidR="00215354" w:rsidRPr="00807ACC" w:rsidTr="00B9427B">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keepNext/>
            </w:pPr>
            <w:proofErr w:type="spellStart"/>
            <w:r w:rsidRPr="00807ACC">
              <w:t>Whakatane</w:t>
            </w:r>
            <w:proofErr w:type="spellEnd"/>
          </w:p>
        </w:tc>
        <w:tc>
          <w:tcPr>
            <w:tcW w:w="2197"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keepNext/>
              <w:tabs>
                <w:tab w:val="decimal" w:pos="1219"/>
              </w:tabs>
            </w:pPr>
            <w:r w:rsidRPr="00807ACC">
              <w:t>10</w:t>
            </w:r>
          </w:p>
        </w:tc>
        <w:tc>
          <w:tcPr>
            <w:tcW w:w="2198"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keepNext/>
              <w:tabs>
                <w:tab w:val="decimal" w:pos="1219"/>
              </w:tabs>
            </w:pPr>
            <w:r w:rsidRPr="00807ACC">
              <w:t>431</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keepNext/>
              <w:jc w:val="center"/>
            </w:pPr>
            <w:r w:rsidRPr="00807ACC">
              <w:t>2.3</w:t>
            </w:r>
          </w:p>
        </w:tc>
      </w:tr>
      <w:tr w:rsidR="00215354" w:rsidRPr="00807ACC" w:rsidTr="00B9427B">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keepNext/>
            </w:pPr>
            <w:proofErr w:type="spellStart"/>
            <w:r w:rsidRPr="00807ACC">
              <w:t>Gisborne</w:t>
            </w:r>
            <w:proofErr w:type="spellEnd"/>
          </w:p>
        </w:tc>
        <w:tc>
          <w:tcPr>
            <w:tcW w:w="2197"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keepNext/>
              <w:tabs>
                <w:tab w:val="decimal" w:pos="1219"/>
              </w:tabs>
            </w:pPr>
            <w:r w:rsidRPr="00807ACC">
              <w:t>7</w:t>
            </w:r>
          </w:p>
        </w:tc>
        <w:tc>
          <w:tcPr>
            <w:tcW w:w="2198"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keepNext/>
              <w:tabs>
                <w:tab w:val="decimal" w:pos="1219"/>
              </w:tabs>
            </w:pPr>
            <w:r w:rsidRPr="00807ACC">
              <w:t>527</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keepNext/>
              <w:jc w:val="center"/>
            </w:pPr>
            <w:r w:rsidRPr="00807ACC">
              <w:t>1.3</w:t>
            </w:r>
          </w:p>
        </w:tc>
      </w:tr>
      <w:tr w:rsidR="00215354" w:rsidRPr="00807ACC" w:rsidTr="00B9427B">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keepNext/>
            </w:pPr>
            <w:r w:rsidRPr="00807ACC">
              <w:t>Hawke</w:t>
            </w:r>
            <w:r w:rsidR="000F3E15" w:rsidRPr="00807ACC">
              <w:t>’</w:t>
            </w:r>
            <w:r w:rsidRPr="00807ACC">
              <w:t>s Bay</w:t>
            </w:r>
          </w:p>
        </w:tc>
        <w:tc>
          <w:tcPr>
            <w:tcW w:w="2197"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keepNext/>
              <w:tabs>
                <w:tab w:val="decimal" w:pos="1219"/>
              </w:tabs>
            </w:pPr>
            <w:r w:rsidRPr="00807ACC">
              <w:t>29</w:t>
            </w:r>
          </w:p>
        </w:tc>
        <w:tc>
          <w:tcPr>
            <w:tcW w:w="2198"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keepNext/>
              <w:tabs>
                <w:tab w:val="decimal" w:pos="1219"/>
              </w:tabs>
            </w:pPr>
            <w:r w:rsidRPr="00807ACC">
              <w:t>1,500</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keepNext/>
              <w:jc w:val="center"/>
            </w:pPr>
            <w:r w:rsidRPr="00807ACC">
              <w:t>1.9</w:t>
            </w:r>
          </w:p>
        </w:tc>
      </w:tr>
      <w:tr w:rsidR="00215354" w:rsidRPr="00807ACC" w:rsidTr="00B9427B">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pPr>
            <w:r w:rsidRPr="00807ACC">
              <w:t>Taranaki Base</w:t>
            </w:r>
          </w:p>
        </w:tc>
        <w:tc>
          <w:tcPr>
            <w:tcW w:w="2197"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tabs>
                <w:tab w:val="decimal" w:pos="1219"/>
              </w:tabs>
            </w:pPr>
            <w:r w:rsidRPr="00807ACC">
              <w:t>8</w:t>
            </w:r>
          </w:p>
        </w:tc>
        <w:tc>
          <w:tcPr>
            <w:tcW w:w="2198"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tabs>
                <w:tab w:val="decimal" w:pos="1219"/>
              </w:tabs>
            </w:pPr>
            <w:r w:rsidRPr="00807ACC">
              <w:t>945</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jc w:val="center"/>
            </w:pPr>
            <w:r w:rsidRPr="00807ACC">
              <w:t>0.8</w:t>
            </w:r>
          </w:p>
        </w:tc>
      </w:tr>
      <w:tr w:rsidR="00215354" w:rsidRPr="00807ACC" w:rsidTr="00B9427B">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pPr>
            <w:proofErr w:type="spellStart"/>
            <w:r w:rsidRPr="00807ACC">
              <w:t>Palmerston</w:t>
            </w:r>
            <w:proofErr w:type="spellEnd"/>
            <w:r w:rsidRPr="00807ACC">
              <w:t xml:space="preserve"> North</w:t>
            </w:r>
          </w:p>
        </w:tc>
        <w:tc>
          <w:tcPr>
            <w:tcW w:w="2197"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tabs>
                <w:tab w:val="decimal" w:pos="1219"/>
              </w:tabs>
            </w:pPr>
            <w:r w:rsidRPr="00807ACC">
              <w:t>20</w:t>
            </w:r>
          </w:p>
        </w:tc>
        <w:tc>
          <w:tcPr>
            <w:tcW w:w="2198"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tabs>
                <w:tab w:val="decimal" w:pos="1219"/>
              </w:tabs>
            </w:pPr>
            <w:r w:rsidRPr="00807ACC">
              <w:t>1,304</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jc w:val="center"/>
            </w:pPr>
            <w:r w:rsidRPr="00807ACC">
              <w:t>1.5</w:t>
            </w:r>
          </w:p>
        </w:tc>
      </w:tr>
      <w:tr w:rsidR="00215354" w:rsidRPr="00807ACC" w:rsidTr="00B9427B">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pPr>
            <w:r w:rsidRPr="00807ACC">
              <w:t>Whanganui</w:t>
            </w:r>
          </w:p>
        </w:tc>
        <w:tc>
          <w:tcPr>
            <w:tcW w:w="2197"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tabs>
                <w:tab w:val="decimal" w:pos="1219"/>
              </w:tabs>
            </w:pPr>
            <w:r w:rsidRPr="00807ACC">
              <w:t>12</w:t>
            </w:r>
          </w:p>
        </w:tc>
        <w:tc>
          <w:tcPr>
            <w:tcW w:w="2198"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tabs>
                <w:tab w:val="decimal" w:pos="1219"/>
              </w:tabs>
            </w:pPr>
            <w:r w:rsidRPr="00807ACC">
              <w:t>576</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jc w:val="center"/>
            </w:pPr>
            <w:r w:rsidRPr="00807ACC">
              <w:t>2.1</w:t>
            </w:r>
          </w:p>
        </w:tc>
      </w:tr>
      <w:tr w:rsidR="00215354" w:rsidRPr="00807ACC" w:rsidTr="00B9427B">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pPr>
            <w:r w:rsidRPr="00807ACC">
              <w:t>Wellington</w:t>
            </w:r>
          </w:p>
        </w:tc>
        <w:tc>
          <w:tcPr>
            <w:tcW w:w="2197"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tabs>
                <w:tab w:val="decimal" w:pos="1219"/>
              </w:tabs>
            </w:pPr>
            <w:r w:rsidRPr="00807ACC">
              <w:t>57</w:t>
            </w:r>
          </w:p>
        </w:tc>
        <w:tc>
          <w:tcPr>
            <w:tcW w:w="2198"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tabs>
                <w:tab w:val="decimal" w:pos="1219"/>
              </w:tabs>
            </w:pPr>
            <w:r w:rsidRPr="00807ACC">
              <w:t>2,175</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jc w:val="center"/>
            </w:pPr>
            <w:r w:rsidRPr="00807ACC">
              <w:t>2.6</w:t>
            </w:r>
          </w:p>
        </w:tc>
      </w:tr>
      <w:tr w:rsidR="00215354" w:rsidRPr="00807ACC" w:rsidTr="00B9427B">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pPr>
            <w:r w:rsidRPr="00807ACC">
              <w:t>Hutt</w:t>
            </w:r>
          </w:p>
        </w:tc>
        <w:tc>
          <w:tcPr>
            <w:tcW w:w="2197"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tabs>
                <w:tab w:val="decimal" w:pos="1219"/>
              </w:tabs>
            </w:pPr>
            <w:r w:rsidRPr="00807ACC">
              <w:t>48</w:t>
            </w:r>
          </w:p>
        </w:tc>
        <w:tc>
          <w:tcPr>
            <w:tcW w:w="2198"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tabs>
                <w:tab w:val="decimal" w:pos="1219"/>
              </w:tabs>
            </w:pPr>
            <w:r w:rsidRPr="00807ACC">
              <w:t>1,361</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jc w:val="center"/>
            </w:pPr>
            <w:r w:rsidRPr="00807ACC">
              <w:t>3.5</w:t>
            </w:r>
          </w:p>
        </w:tc>
      </w:tr>
      <w:tr w:rsidR="00215354" w:rsidRPr="00807ACC" w:rsidTr="00B9427B">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pPr>
            <w:r w:rsidRPr="00807ACC">
              <w:t>Wairarapa</w:t>
            </w:r>
          </w:p>
        </w:tc>
        <w:tc>
          <w:tcPr>
            <w:tcW w:w="2197"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tabs>
                <w:tab w:val="decimal" w:pos="1219"/>
              </w:tabs>
            </w:pPr>
            <w:r w:rsidRPr="00807ACC">
              <w:t>7</w:t>
            </w:r>
          </w:p>
        </w:tc>
        <w:tc>
          <w:tcPr>
            <w:tcW w:w="2198"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tabs>
                <w:tab w:val="decimal" w:pos="1219"/>
              </w:tabs>
            </w:pPr>
            <w:r w:rsidRPr="00807ACC">
              <w:t>317</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jc w:val="center"/>
            </w:pPr>
            <w:r w:rsidRPr="00807ACC">
              <w:t>2.2</w:t>
            </w:r>
          </w:p>
        </w:tc>
      </w:tr>
      <w:tr w:rsidR="00215354" w:rsidRPr="00807ACC" w:rsidTr="00B9427B">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pPr>
            <w:r w:rsidRPr="00807ACC">
              <w:t>Wairau</w:t>
            </w:r>
          </w:p>
        </w:tc>
        <w:tc>
          <w:tcPr>
            <w:tcW w:w="2197"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tabs>
                <w:tab w:val="decimal" w:pos="1219"/>
              </w:tabs>
            </w:pPr>
            <w:r w:rsidRPr="00807ACC">
              <w:t>5</w:t>
            </w:r>
          </w:p>
        </w:tc>
        <w:tc>
          <w:tcPr>
            <w:tcW w:w="2198"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tabs>
                <w:tab w:val="decimal" w:pos="1219"/>
              </w:tabs>
            </w:pPr>
            <w:r w:rsidRPr="00807ACC">
              <w:t>317</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jc w:val="center"/>
            </w:pPr>
            <w:r w:rsidRPr="00807ACC">
              <w:t>1.6</w:t>
            </w:r>
          </w:p>
        </w:tc>
      </w:tr>
      <w:tr w:rsidR="00215354" w:rsidRPr="00807ACC" w:rsidTr="00B9427B">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pPr>
            <w:r w:rsidRPr="00807ACC">
              <w:t>Nelson</w:t>
            </w:r>
          </w:p>
        </w:tc>
        <w:tc>
          <w:tcPr>
            <w:tcW w:w="2197"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tabs>
                <w:tab w:val="decimal" w:pos="1219"/>
              </w:tabs>
            </w:pPr>
            <w:r w:rsidRPr="00807ACC">
              <w:t>14</w:t>
            </w:r>
          </w:p>
        </w:tc>
        <w:tc>
          <w:tcPr>
            <w:tcW w:w="2198"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tabs>
                <w:tab w:val="decimal" w:pos="1219"/>
              </w:tabs>
            </w:pPr>
            <w:r w:rsidRPr="00807ACC">
              <w:t>648</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jc w:val="center"/>
            </w:pPr>
            <w:r w:rsidRPr="00807ACC">
              <w:t>2.2</w:t>
            </w:r>
          </w:p>
        </w:tc>
      </w:tr>
      <w:tr w:rsidR="00215354" w:rsidRPr="00807ACC" w:rsidTr="00B9427B">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pPr>
            <w:r w:rsidRPr="00807ACC">
              <w:t>Grey Base</w:t>
            </w:r>
          </w:p>
        </w:tc>
        <w:tc>
          <w:tcPr>
            <w:tcW w:w="2197"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tabs>
                <w:tab w:val="decimal" w:pos="1219"/>
              </w:tabs>
            </w:pPr>
            <w:r w:rsidRPr="00807ACC">
              <w:t>4</w:t>
            </w:r>
          </w:p>
        </w:tc>
        <w:tc>
          <w:tcPr>
            <w:tcW w:w="2198"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tabs>
                <w:tab w:val="decimal" w:pos="1219"/>
              </w:tabs>
            </w:pPr>
            <w:r w:rsidRPr="00807ACC">
              <w:t>190</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jc w:val="center"/>
            </w:pPr>
            <w:r w:rsidRPr="00807ACC">
              <w:t>2.1</w:t>
            </w:r>
          </w:p>
        </w:tc>
      </w:tr>
      <w:tr w:rsidR="00215354" w:rsidRPr="00807ACC" w:rsidTr="00B9427B">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pPr>
            <w:r w:rsidRPr="00807ACC">
              <w:t>Christchurch</w:t>
            </w:r>
          </w:p>
        </w:tc>
        <w:tc>
          <w:tcPr>
            <w:tcW w:w="2197"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tabs>
                <w:tab w:val="decimal" w:pos="1219"/>
              </w:tabs>
            </w:pPr>
            <w:r w:rsidRPr="00807ACC">
              <w:t>73</w:t>
            </w:r>
          </w:p>
        </w:tc>
        <w:tc>
          <w:tcPr>
            <w:tcW w:w="2198"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tabs>
                <w:tab w:val="decimal" w:pos="1219"/>
              </w:tabs>
            </w:pPr>
            <w:r w:rsidRPr="00807ACC">
              <w:t>3,393</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jc w:val="center"/>
            </w:pPr>
            <w:r w:rsidRPr="00807ACC">
              <w:t>2.2</w:t>
            </w:r>
          </w:p>
        </w:tc>
      </w:tr>
      <w:tr w:rsidR="00215354" w:rsidRPr="00807ACC" w:rsidTr="00B9427B">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pPr>
            <w:proofErr w:type="spellStart"/>
            <w:r w:rsidRPr="00807ACC">
              <w:t>Timaru</w:t>
            </w:r>
            <w:proofErr w:type="spellEnd"/>
          </w:p>
        </w:tc>
        <w:tc>
          <w:tcPr>
            <w:tcW w:w="2197"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tabs>
                <w:tab w:val="decimal" w:pos="1219"/>
              </w:tabs>
            </w:pPr>
            <w:r w:rsidRPr="00807ACC">
              <w:t>6</w:t>
            </w:r>
          </w:p>
        </w:tc>
        <w:tc>
          <w:tcPr>
            <w:tcW w:w="2198"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tabs>
                <w:tab w:val="decimal" w:pos="1219"/>
              </w:tabs>
            </w:pPr>
            <w:r w:rsidRPr="00807ACC">
              <w:t>454</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jc w:val="center"/>
            </w:pPr>
            <w:r w:rsidRPr="00807ACC">
              <w:t>1.3</w:t>
            </w:r>
          </w:p>
        </w:tc>
      </w:tr>
      <w:tr w:rsidR="00215354" w:rsidRPr="00807ACC" w:rsidTr="00B9427B">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pPr>
            <w:r w:rsidRPr="00807ACC">
              <w:t>Dunedin</w:t>
            </w:r>
          </w:p>
        </w:tc>
        <w:tc>
          <w:tcPr>
            <w:tcW w:w="2197"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tabs>
                <w:tab w:val="decimal" w:pos="1219"/>
              </w:tabs>
            </w:pPr>
            <w:r w:rsidRPr="00807ACC">
              <w:t>14</w:t>
            </w:r>
          </w:p>
        </w:tc>
        <w:tc>
          <w:tcPr>
            <w:tcW w:w="2198"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tabs>
                <w:tab w:val="decimal" w:pos="1219"/>
              </w:tabs>
            </w:pPr>
            <w:r w:rsidRPr="00807ACC">
              <w:t>1,085</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jc w:val="center"/>
            </w:pPr>
            <w:r w:rsidRPr="00807ACC">
              <w:t>1.3</w:t>
            </w:r>
          </w:p>
        </w:tc>
      </w:tr>
      <w:tr w:rsidR="00215354" w:rsidRPr="00807ACC" w:rsidTr="00B9427B">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pPr>
            <w:r w:rsidRPr="00807ACC">
              <w:t>Southland</w:t>
            </w:r>
          </w:p>
        </w:tc>
        <w:tc>
          <w:tcPr>
            <w:tcW w:w="2197"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tabs>
                <w:tab w:val="decimal" w:pos="1219"/>
              </w:tabs>
            </w:pPr>
            <w:r w:rsidRPr="00807ACC">
              <w:t>15</w:t>
            </w:r>
          </w:p>
        </w:tc>
        <w:tc>
          <w:tcPr>
            <w:tcW w:w="2198"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tabs>
                <w:tab w:val="decimal" w:pos="1219"/>
              </w:tabs>
            </w:pPr>
            <w:r w:rsidRPr="00807ACC">
              <w:t>842</w:t>
            </w:r>
          </w:p>
        </w:tc>
        <w:tc>
          <w:tcPr>
            <w:tcW w:w="1559" w:type="dxa"/>
            <w:tcBorders>
              <w:top w:val="single" w:sz="4" w:space="0" w:color="A6A6A6" w:themeColor="background1" w:themeShade="A6"/>
              <w:bottom w:val="single" w:sz="4" w:space="0" w:color="A6A6A6" w:themeColor="background1" w:themeShade="A6"/>
            </w:tcBorders>
          </w:tcPr>
          <w:p w:rsidR="00215354" w:rsidRPr="00807ACC" w:rsidRDefault="00215354" w:rsidP="00B9427B">
            <w:pPr>
              <w:pStyle w:val="TableText"/>
              <w:jc w:val="center"/>
            </w:pPr>
            <w:r w:rsidRPr="00807ACC">
              <w:t>1.8</w:t>
            </w:r>
          </w:p>
        </w:tc>
      </w:tr>
      <w:tr w:rsidR="00EF7549" w:rsidRPr="00807ACC" w:rsidTr="00B9427B">
        <w:trPr>
          <w:cantSplit/>
        </w:trPr>
        <w:tc>
          <w:tcPr>
            <w:tcW w:w="3402" w:type="dxa"/>
            <w:tcBorders>
              <w:top w:val="single" w:sz="4" w:space="0" w:color="A6A6A6" w:themeColor="background1" w:themeShade="A6"/>
              <w:bottom w:val="single" w:sz="4" w:space="0" w:color="A6A6A6" w:themeColor="background1" w:themeShade="A6"/>
            </w:tcBorders>
          </w:tcPr>
          <w:p w:rsidR="00EF7549" w:rsidRPr="00807ACC" w:rsidRDefault="00EF7549" w:rsidP="00B9427B">
            <w:pPr>
              <w:pStyle w:val="TableText"/>
              <w:rPr>
                <w:b/>
              </w:rPr>
            </w:pPr>
            <w:r w:rsidRPr="00807ACC">
              <w:rPr>
                <w:b/>
              </w:rPr>
              <w:t>All secondary and tertiary facilities</w:t>
            </w:r>
          </w:p>
        </w:tc>
        <w:tc>
          <w:tcPr>
            <w:tcW w:w="2197" w:type="dxa"/>
            <w:tcBorders>
              <w:top w:val="single" w:sz="4" w:space="0" w:color="A6A6A6" w:themeColor="background1" w:themeShade="A6"/>
              <w:bottom w:val="single" w:sz="4" w:space="0" w:color="A6A6A6" w:themeColor="background1" w:themeShade="A6"/>
            </w:tcBorders>
          </w:tcPr>
          <w:p w:rsidR="00EF7549" w:rsidRPr="00807ACC" w:rsidRDefault="00EF7549" w:rsidP="00B9427B">
            <w:pPr>
              <w:pStyle w:val="TableText"/>
              <w:tabs>
                <w:tab w:val="decimal" w:pos="1219"/>
              </w:tabs>
              <w:rPr>
                <w:b/>
                <w:bCs/>
              </w:rPr>
            </w:pPr>
            <w:r w:rsidRPr="00807ACC">
              <w:rPr>
                <w:b/>
                <w:bCs/>
              </w:rPr>
              <w:t>800</w:t>
            </w:r>
          </w:p>
        </w:tc>
        <w:tc>
          <w:tcPr>
            <w:tcW w:w="2198" w:type="dxa"/>
            <w:tcBorders>
              <w:top w:val="single" w:sz="4" w:space="0" w:color="A6A6A6" w:themeColor="background1" w:themeShade="A6"/>
              <w:bottom w:val="single" w:sz="4" w:space="0" w:color="A6A6A6" w:themeColor="background1" w:themeShade="A6"/>
            </w:tcBorders>
          </w:tcPr>
          <w:p w:rsidR="00EF7549" w:rsidRPr="00807ACC" w:rsidRDefault="00EF7549" w:rsidP="00B9427B">
            <w:pPr>
              <w:pStyle w:val="TableText"/>
              <w:tabs>
                <w:tab w:val="decimal" w:pos="1219"/>
              </w:tabs>
              <w:rPr>
                <w:b/>
                <w:bCs/>
              </w:rPr>
            </w:pPr>
            <w:r w:rsidRPr="00807ACC">
              <w:rPr>
                <w:b/>
                <w:bCs/>
              </w:rPr>
              <w:t>36,032</w:t>
            </w:r>
          </w:p>
        </w:tc>
        <w:tc>
          <w:tcPr>
            <w:tcW w:w="1559" w:type="dxa"/>
            <w:tcBorders>
              <w:top w:val="single" w:sz="4" w:space="0" w:color="A6A6A6" w:themeColor="background1" w:themeShade="A6"/>
              <w:bottom w:val="single" w:sz="4" w:space="0" w:color="A6A6A6" w:themeColor="background1" w:themeShade="A6"/>
            </w:tcBorders>
          </w:tcPr>
          <w:p w:rsidR="00EF7549" w:rsidRPr="00807ACC" w:rsidRDefault="00EF7549" w:rsidP="00B9427B">
            <w:pPr>
              <w:pStyle w:val="TableText"/>
              <w:jc w:val="center"/>
              <w:rPr>
                <w:b/>
                <w:bCs/>
              </w:rPr>
            </w:pPr>
            <w:r w:rsidRPr="00807ACC">
              <w:rPr>
                <w:b/>
                <w:bCs/>
              </w:rPr>
              <w:t>2.2</w:t>
            </w:r>
          </w:p>
        </w:tc>
      </w:tr>
      <w:tr w:rsidR="00EF7549" w:rsidRPr="00807ACC" w:rsidTr="00B9427B">
        <w:trPr>
          <w:cantSplit/>
        </w:trPr>
        <w:tc>
          <w:tcPr>
            <w:tcW w:w="3402" w:type="dxa"/>
            <w:tcBorders>
              <w:top w:val="single" w:sz="4" w:space="0" w:color="A6A6A6" w:themeColor="background1" w:themeShade="A6"/>
              <w:bottom w:val="single" w:sz="4" w:space="0" w:color="A6A6A6" w:themeColor="background1" w:themeShade="A6"/>
            </w:tcBorders>
          </w:tcPr>
          <w:p w:rsidR="00EF7549" w:rsidRPr="00807ACC" w:rsidRDefault="00EF7549" w:rsidP="00B9427B">
            <w:pPr>
              <w:pStyle w:val="TableText"/>
              <w:rPr>
                <w:b/>
              </w:rPr>
            </w:pPr>
            <w:r w:rsidRPr="00807ACC">
              <w:rPr>
                <w:b/>
              </w:rPr>
              <w:t>All primary facilities</w:t>
            </w:r>
          </w:p>
        </w:tc>
        <w:tc>
          <w:tcPr>
            <w:tcW w:w="2197" w:type="dxa"/>
            <w:tcBorders>
              <w:top w:val="single" w:sz="4" w:space="0" w:color="A6A6A6" w:themeColor="background1" w:themeShade="A6"/>
              <w:bottom w:val="single" w:sz="4" w:space="0" w:color="A6A6A6" w:themeColor="background1" w:themeShade="A6"/>
            </w:tcBorders>
          </w:tcPr>
          <w:p w:rsidR="00EF7549" w:rsidRPr="00807ACC" w:rsidRDefault="00EF7549" w:rsidP="00B9427B">
            <w:pPr>
              <w:pStyle w:val="TableText"/>
              <w:tabs>
                <w:tab w:val="decimal" w:pos="1219"/>
              </w:tabs>
              <w:rPr>
                <w:b/>
                <w:bCs/>
              </w:rPr>
            </w:pPr>
            <w:r w:rsidRPr="00807ACC">
              <w:rPr>
                <w:b/>
                <w:bCs/>
              </w:rPr>
              <w:t>52</w:t>
            </w:r>
          </w:p>
        </w:tc>
        <w:tc>
          <w:tcPr>
            <w:tcW w:w="2198" w:type="dxa"/>
            <w:tcBorders>
              <w:top w:val="single" w:sz="4" w:space="0" w:color="A6A6A6" w:themeColor="background1" w:themeShade="A6"/>
              <w:bottom w:val="single" w:sz="4" w:space="0" w:color="A6A6A6" w:themeColor="background1" w:themeShade="A6"/>
            </w:tcBorders>
          </w:tcPr>
          <w:p w:rsidR="00EF7549" w:rsidRPr="00807ACC" w:rsidRDefault="00EF7549" w:rsidP="00B9427B">
            <w:pPr>
              <w:pStyle w:val="TableText"/>
              <w:tabs>
                <w:tab w:val="decimal" w:pos="1219"/>
              </w:tabs>
              <w:rPr>
                <w:b/>
                <w:bCs/>
              </w:rPr>
            </w:pPr>
            <w:r w:rsidRPr="00807ACC">
              <w:rPr>
                <w:b/>
                <w:bCs/>
              </w:rPr>
              <w:t>5,208</w:t>
            </w:r>
          </w:p>
        </w:tc>
        <w:tc>
          <w:tcPr>
            <w:tcW w:w="1559" w:type="dxa"/>
            <w:tcBorders>
              <w:top w:val="single" w:sz="4" w:space="0" w:color="A6A6A6" w:themeColor="background1" w:themeShade="A6"/>
              <w:bottom w:val="single" w:sz="4" w:space="0" w:color="A6A6A6" w:themeColor="background1" w:themeShade="A6"/>
            </w:tcBorders>
          </w:tcPr>
          <w:p w:rsidR="00EF7549" w:rsidRPr="00807ACC" w:rsidRDefault="00EF7549" w:rsidP="00B9427B">
            <w:pPr>
              <w:pStyle w:val="TableText"/>
              <w:jc w:val="center"/>
              <w:rPr>
                <w:b/>
                <w:bCs/>
              </w:rPr>
            </w:pPr>
            <w:r w:rsidRPr="00807ACC">
              <w:rPr>
                <w:b/>
                <w:bCs/>
              </w:rPr>
              <w:t>1.0</w:t>
            </w:r>
          </w:p>
        </w:tc>
      </w:tr>
      <w:tr w:rsidR="00EF7549" w:rsidRPr="00807ACC" w:rsidTr="00B9427B">
        <w:trPr>
          <w:cantSplit/>
        </w:trPr>
        <w:tc>
          <w:tcPr>
            <w:tcW w:w="3402" w:type="dxa"/>
            <w:tcBorders>
              <w:top w:val="single" w:sz="4" w:space="0" w:color="A6A6A6" w:themeColor="background1" w:themeShade="A6"/>
              <w:bottom w:val="single" w:sz="4" w:space="0" w:color="auto"/>
            </w:tcBorders>
          </w:tcPr>
          <w:p w:rsidR="00EF7549" w:rsidRPr="00807ACC" w:rsidRDefault="00EF7549" w:rsidP="00B9427B">
            <w:pPr>
              <w:pStyle w:val="TableText"/>
              <w:rPr>
                <w:b/>
              </w:rPr>
            </w:pPr>
            <w:r w:rsidRPr="00807ACC">
              <w:rPr>
                <w:b/>
              </w:rPr>
              <w:t>All home births</w:t>
            </w:r>
          </w:p>
        </w:tc>
        <w:tc>
          <w:tcPr>
            <w:tcW w:w="2197" w:type="dxa"/>
            <w:tcBorders>
              <w:top w:val="single" w:sz="4" w:space="0" w:color="A6A6A6" w:themeColor="background1" w:themeShade="A6"/>
              <w:bottom w:val="single" w:sz="4" w:space="0" w:color="auto"/>
            </w:tcBorders>
          </w:tcPr>
          <w:p w:rsidR="00EF7549" w:rsidRPr="00807ACC" w:rsidRDefault="00EF7549" w:rsidP="00B9427B">
            <w:pPr>
              <w:pStyle w:val="TableText"/>
              <w:tabs>
                <w:tab w:val="decimal" w:pos="1219"/>
              </w:tabs>
              <w:rPr>
                <w:b/>
                <w:bCs/>
              </w:rPr>
            </w:pPr>
            <w:r w:rsidRPr="00807ACC">
              <w:rPr>
                <w:b/>
                <w:bCs/>
              </w:rPr>
              <w:t>22</w:t>
            </w:r>
          </w:p>
        </w:tc>
        <w:tc>
          <w:tcPr>
            <w:tcW w:w="2198" w:type="dxa"/>
            <w:tcBorders>
              <w:top w:val="single" w:sz="4" w:space="0" w:color="A6A6A6" w:themeColor="background1" w:themeShade="A6"/>
              <w:bottom w:val="single" w:sz="4" w:space="0" w:color="auto"/>
            </w:tcBorders>
          </w:tcPr>
          <w:p w:rsidR="00EF7549" w:rsidRPr="00807ACC" w:rsidRDefault="00EF7549" w:rsidP="00B9427B">
            <w:pPr>
              <w:pStyle w:val="TableText"/>
              <w:tabs>
                <w:tab w:val="decimal" w:pos="1219"/>
              </w:tabs>
              <w:rPr>
                <w:b/>
                <w:bCs/>
              </w:rPr>
            </w:pPr>
            <w:r w:rsidRPr="00807ACC">
              <w:rPr>
                <w:b/>
                <w:bCs/>
              </w:rPr>
              <w:t>1,964</w:t>
            </w:r>
          </w:p>
        </w:tc>
        <w:tc>
          <w:tcPr>
            <w:tcW w:w="1559" w:type="dxa"/>
            <w:tcBorders>
              <w:top w:val="single" w:sz="4" w:space="0" w:color="A6A6A6" w:themeColor="background1" w:themeShade="A6"/>
              <w:bottom w:val="single" w:sz="4" w:space="0" w:color="auto"/>
            </w:tcBorders>
          </w:tcPr>
          <w:p w:rsidR="00EF7549" w:rsidRPr="00807ACC" w:rsidRDefault="00EF7549" w:rsidP="00B9427B">
            <w:pPr>
              <w:pStyle w:val="TableText"/>
              <w:jc w:val="center"/>
              <w:rPr>
                <w:b/>
                <w:bCs/>
              </w:rPr>
            </w:pPr>
            <w:r w:rsidRPr="00807ACC">
              <w:rPr>
                <w:b/>
                <w:bCs/>
              </w:rPr>
              <w:t>1.1</w:t>
            </w:r>
          </w:p>
        </w:tc>
      </w:tr>
      <w:tr w:rsidR="00EF7549" w:rsidRPr="00807ACC" w:rsidTr="00B9427B">
        <w:trPr>
          <w:cantSplit/>
        </w:trPr>
        <w:tc>
          <w:tcPr>
            <w:tcW w:w="3402" w:type="dxa"/>
            <w:tcBorders>
              <w:top w:val="single" w:sz="4" w:space="0" w:color="auto"/>
            </w:tcBorders>
          </w:tcPr>
          <w:p w:rsidR="00EF7549" w:rsidRPr="00807ACC" w:rsidRDefault="00EF7549" w:rsidP="00B9427B">
            <w:pPr>
              <w:pStyle w:val="TableText"/>
              <w:rPr>
                <w:b/>
                <w:vertAlign w:val="superscript"/>
              </w:rPr>
            </w:pPr>
            <w:r w:rsidRPr="00807ACC">
              <w:rPr>
                <w:b/>
              </w:rPr>
              <w:t>New Zealand</w:t>
            </w:r>
            <w:r w:rsidRPr="00807ACC">
              <w:rPr>
                <w:b/>
                <w:vertAlign w:val="superscript"/>
              </w:rPr>
              <w:t>1</w:t>
            </w:r>
          </w:p>
        </w:tc>
        <w:tc>
          <w:tcPr>
            <w:tcW w:w="2197" w:type="dxa"/>
            <w:tcBorders>
              <w:top w:val="single" w:sz="4" w:space="0" w:color="auto"/>
            </w:tcBorders>
          </w:tcPr>
          <w:p w:rsidR="00EF7549" w:rsidRPr="00807ACC" w:rsidRDefault="00EF7549" w:rsidP="00B9427B">
            <w:pPr>
              <w:pStyle w:val="TableText"/>
              <w:tabs>
                <w:tab w:val="decimal" w:pos="1219"/>
              </w:tabs>
              <w:rPr>
                <w:b/>
                <w:bCs/>
              </w:rPr>
            </w:pPr>
            <w:r w:rsidRPr="00807ACC">
              <w:rPr>
                <w:b/>
                <w:bCs/>
              </w:rPr>
              <w:t>888</w:t>
            </w:r>
          </w:p>
        </w:tc>
        <w:tc>
          <w:tcPr>
            <w:tcW w:w="2198" w:type="dxa"/>
            <w:tcBorders>
              <w:top w:val="single" w:sz="4" w:space="0" w:color="auto"/>
            </w:tcBorders>
          </w:tcPr>
          <w:p w:rsidR="00EF7549" w:rsidRPr="00807ACC" w:rsidRDefault="00EF7549" w:rsidP="00B9427B">
            <w:pPr>
              <w:pStyle w:val="TableText"/>
              <w:tabs>
                <w:tab w:val="decimal" w:pos="1219"/>
              </w:tabs>
              <w:rPr>
                <w:b/>
                <w:bCs/>
              </w:rPr>
            </w:pPr>
            <w:r w:rsidRPr="00807ACC">
              <w:rPr>
                <w:b/>
                <w:bCs/>
              </w:rPr>
              <w:t>43,960</w:t>
            </w:r>
          </w:p>
        </w:tc>
        <w:tc>
          <w:tcPr>
            <w:tcW w:w="1559" w:type="dxa"/>
            <w:tcBorders>
              <w:top w:val="single" w:sz="4" w:space="0" w:color="auto"/>
            </w:tcBorders>
          </w:tcPr>
          <w:p w:rsidR="00EF7549" w:rsidRPr="00807ACC" w:rsidRDefault="00EF7549" w:rsidP="00B9427B">
            <w:pPr>
              <w:pStyle w:val="TableText"/>
              <w:jc w:val="center"/>
              <w:rPr>
                <w:b/>
                <w:bCs/>
              </w:rPr>
            </w:pPr>
            <w:r w:rsidRPr="00807ACC">
              <w:rPr>
                <w:b/>
                <w:bCs/>
              </w:rPr>
              <w:t>2.0</w:t>
            </w:r>
          </w:p>
        </w:tc>
      </w:tr>
    </w:tbl>
    <w:p w:rsidR="00111CE2" w:rsidRPr="00807ACC" w:rsidRDefault="00111CE2" w:rsidP="00111CE2">
      <w:pPr>
        <w:spacing w:before="80"/>
        <w:ind w:left="284" w:hanging="284"/>
        <w:rPr>
          <w:rFonts w:ascii="Arial" w:hAnsi="Arial"/>
          <w:sz w:val="18"/>
        </w:rPr>
      </w:pPr>
      <w:r w:rsidRPr="00807ACC">
        <w:rPr>
          <w:rFonts w:ascii="Arial" w:hAnsi="Arial"/>
          <w:sz w:val="18"/>
        </w:rPr>
        <w:t>1</w:t>
      </w:r>
      <w:r w:rsidRPr="00807ACC">
        <w:rPr>
          <w:rFonts w:ascii="Arial" w:hAnsi="Arial"/>
          <w:sz w:val="18"/>
        </w:rPr>
        <w:tab/>
        <w:t>Includes women where birth location was unspecified.</w:t>
      </w:r>
    </w:p>
    <w:p w:rsidR="00EF2116" w:rsidRPr="00807ACC" w:rsidRDefault="00EF2116" w:rsidP="00EF2116"/>
    <w:p w:rsidR="00EF2116" w:rsidRPr="00807ACC" w:rsidRDefault="00EF2116" w:rsidP="00EF2116"/>
    <w:p w:rsidR="00111CE2" w:rsidRPr="00807ACC" w:rsidRDefault="00111CE2" w:rsidP="00111CE2">
      <w:pPr>
        <w:spacing w:after="200" w:line="276" w:lineRule="auto"/>
      </w:pPr>
      <w:r w:rsidRPr="00807ACC">
        <w:br w:type="page"/>
      </w:r>
    </w:p>
    <w:p w:rsidR="00E86851" w:rsidRPr="00807ACC" w:rsidRDefault="00E86851" w:rsidP="00BF6041">
      <w:pPr>
        <w:pStyle w:val="Heading1"/>
      </w:pPr>
      <w:bookmarkStart w:id="426" w:name="_Toc397424525"/>
      <w:bookmarkStart w:id="427" w:name="_Toc428901195"/>
      <w:r w:rsidRPr="00807ACC">
        <w:lastRenderedPageBreak/>
        <w:t>Indicator</w:t>
      </w:r>
      <w:r w:rsidR="001A6F85" w:rsidRPr="00807ACC">
        <w:t>s</w:t>
      </w:r>
      <w:r w:rsidRPr="00807ACC">
        <w:t xml:space="preserve"> 13</w:t>
      </w:r>
      <w:r w:rsidR="00E23630" w:rsidRPr="00807ACC">
        <w:t xml:space="preserve"> to </w:t>
      </w:r>
      <w:r w:rsidR="001A6F85" w:rsidRPr="00807ACC">
        <w:t>15</w:t>
      </w:r>
      <w:r w:rsidR="0061032D" w:rsidRPr="00807ACC">
        <w:t xml:space="preserve">: </w:t>
      </w:r>
      <w:r w:rsidR="00B81D56" w:rsidRPr="00807ACC">
        <w:t>S</w:t>
      </w:r>
      <w:r w:rsidRPr="00807ACC">
        <w:t>evere maternal morbidity</w:t>
      </w:r>
      <w:bookmarkEnd w:id="426"/>
      <w:bookmarkEnd w:id="427"/>
    </w:p>
    <w:p w:rsidR="00E86851" w:rsidRPr="00807ACC" w:rsidRDefault="00E86851" w:rsidP="00BF6041">
      <w:pPr>
        <w:pStyle w:val="Heading2"/>
      </w:pPr>
      <w:bookmarkStart w:id="428" w:name="_Toc397424526"/>
      <w:bookmarkStart w:id="429" w:name="_Toc428901196"/>
      <w:r w:rsidRPr="00807ACC">
        <w:t>Rationale and purpose</w:t>
      </w:r>
      <w:bookmarkEnd w:id="428"/>
      <w:bookmarkEnd w:id="429"/>
    </w:p>
    <w:p w:rsidR="00E86851" w:rsidRPr="00807ACC" w:rsidRDefault="00E86851" w:rsidP="00BF6041">
      <w:pPr>
        <w:rPr>
          <w:lang w:eastAsia="en-NZ"/>
        </w:rPr>
      </w:pPr>
      <w:r w:rsidRPr="00807ACC">
        <w:rPr>
          <w:lang w:eastAsia="en-NZ"/>
        </w:rPr>
        <w:t>Maternal mortality has long been monitored as an indicator of maternity system safety and quality.</w:t>
      </w:r>
      <w:r w:rsidR="00084646" w:rsidRPr="00807ACC">
        <w:rPr>
          <w:lang w:eastAsia="en-NZ"/>
        </w:rPr>
        <w:t xml:space="preserve"> </w:t>
      </w:r>
      <w:r w:rsidRPr="00807ACC">
        <w:rPr>
          <w:lang w:eastAsia="en-NZ"/>
        </w:rPr>
        <w:t>However, the number of maternal deaths in any given year is low</w:t>
      </w:r>
      <w:r w:rsidR="00C21BEE" w:rsidRPr="00807ACC">
        <w:rPr>
          <w:lang w:eastAsia="en-NZ"/>
        </w:rPr>
        <w:t>,</w:t>
      </w:r>
      <w:r w:rsidRPr="00807ACC">
        <w:rPr>
          <w:lang w:eastAsia="en-NZ"/>
        </w:rPr>
        <w:t xml:space="preserve"> and fewer still are potentially avoidable</w:t>
      </w:r>
      <w:r w:rsidR="00F07B9C" w:rsidRPr="00807ACC">
        <w:rPr>
          <w:lang w:eastAsia="en-NZ"/>
        </w:rPr>
        <w:t>.</w:t>
      </w:r>
      <w:r w:rsidRPr="00807ACC">
        <w:rPr>
          <w:rStyle w:val="FootnoteReference"/>
        </w:rPr>
        <w:footnoteReference w:id="3"/>
      </w:r>
      <w:r w:rsidR="00084646" w:rsidRPr="00807ACC">
        <w:rPr>
          <w:lang w:eastAsia="en-NZ"/>
        </w:rPr>
        <w:t xml:space="preserve"> </w:t>
      </w:r>
      <w:r w:rsidRPr="00807ACC">
        <w:rPr>
          <w:lang w:eastAsia="en-NZ"/>
        </w:rPr>
        <w:t>The impact of severe morbidity is significant and long term, of high personal cost to a woman and her family and of high financial cost to the health system.</w:t>
      </w:r>
      <w:r w:rsidR="00084646" w:rsidRPr="00807ACC">
        <w:rPr>
          <w:lang w:eastAsia="en-NZ"/>
        </w:rPr>
        <w:t xml:space="preserve"> </w:t>
      </w:r>
      <w:r w:rsidRPr="00807ACC">
        <w:t>Monitoring severe morbidity allows a view of a larger, but still limited, set of cases that might provide a broader picture of the true impact of adverse outcomes in maternity in New Zealand</w:t>
      </w:r>
      <w:r w:rsidR="004B792E" w:rsidRPr="00807ACC">
        <w:t xml:space="preserve"> and allow individual units to benchmark whether their rates of severe morbidity are consistent with those in other units.</w:t>
      </w:r>
      <w:r w:rsidRPr="00807ACC">
        <w:t xml:space="preserve"> Cases of severe maternal morbidity should be subject to local </w:t>
      </w:r>
      <w:r w:rsidR="00D67D8A" w:rsidRPr="00807ACC">
        <w:t xml:space="preserve">multidisciplinary </w:t>
      </w:r>
      <w:r w:rsidRPr="00807ACC">
        <w:t>review for quality improvement purposes</w:t>
      </w:r>
      <w:r w:rsidRPr="00807ACC">
        <w:rPr>
          <w:lang w:eastAsia="en-NZ"/>
        </w:rPr>
        <w:t>.</w:t>
      </w:r>
    </w:p>
    <w:p w:rsidR="00F07B9C" w:rsidRPr="00807ACC" w:rsidRDefault="00F07B9C" w:rsidP="00BF6041">
      <w:pPr>
        <w:rPr>
          <w:lang w:eastAsia="en-NZ"/>
        </w:rPr>
      </w:pPr>
    </w:p>
    <w:p w:rsidR="00E86851" w:rsidRPr="00807ACC" w:rsidRDefault="00E86851" w:rsidP="00BF6041">
      <w:pPr>
        <w:pStyle w:val="Heading2"/>
      </w:pPr>
      <w:bookmarkStart w:id="430" w:name="_Toc397424527"/>
      <w:bookmarkStart w:id="431" w:name="_Toc428901197"/>
      <w:r w:rsidRPr="00807ACC">
        <w:t>Eclampsia</w:t>
      </w:r>
      <w:bookmarkEnd w:id="430"/>
      <w:r w:rsidR="001A6F85" w:rsidRPr="00807ACC">
        <w:t xml:space="preserve"> (indicator 13)</w:t>
      </w:r>
      <w:bookmarkEnd w:id="431"/>
    </w:p>
    <w:p w:rsidR="00E86851" w:rsidRPr="00807ACC" w:rsidRDefault="00E86851" w:rsidP="00BF6041">
      <w:pPr>
        <w:rPr>
          <w:lang w:eastAsia="en-NZ"/>
        </w:rPr>
      </w:pPr>
      <w:r w:rsidRPr="00807ACC">
        <w:rPr>
          <w:lang w:eastAsia="en-NZ"/>
        </w:rPr>
        <w:t xml:space="preserve">Pre-eclampsia is a disorder of pregnancy characterised by </w:t>
      </w:r>
      <w:hyperlink r:id="rId50" w:history="1">
        <w:r w:rsidRPr="00807ACC">
          <w:rPr>
            <w:lang w:eastAsia="en-NZ"/>
          </w:rPr>
          <w:t>high blood pressure</w:t>
        </w:r>
      </w:hyperlink>
      <w:r w:rsidRPr="00807ACC">
        <w:rPr>
          <w:lang w:eastAsia="en-NZ"/>
        </w:rPr>
        <w:t xml:space="preserve"> and </w:t>
      </w:r>
      <w:hyperlink r:id="rId51" w:history="1">
        <w:r w:rsidRPr="00807ACC">
          <w:rPr>
            <w:lang w:eastAsia="en-NZ"/>
          </w:rPr>
          <w:t>protein in the urine</w:t>
        </w:r>
      </w:hyperlink>
      <w:r w:rsidRPr="00807ACC">
        <w:rPr>
          <w:lang w:eastAsia="en-NZ"/>
        </w:rPr>
        <w:t>. Pre-eclampsia affects between 2% and 8% of pregnancies worldwide. Eclampsia is a serious complication of pre-eclampsia and results in high rates of perinatal and maternal morbidity and mortality (WHO 2011). Eclampsia is considered preventable through early detection and management of pre-eclampsia.</w:t>
      </w:r>
      <w:r w:rsidR="007B000F" w:rsidRPr="00807ACC">
        <w:rPr>
          <w:lang w:eastAsia="en-NZ"/>
        </w:rPr>
        <w:t xml:space="preserve"> The purpose of this indicator is to drive local investigation</w:t>
      </w:r>
      <w:r w:rsidR="00F53D11" w:rsidRPr="00807ACC">
        <w:rPr>
          <w:lang w:eastAsia="en-NZ"/>
        </w:rPr>
        <w:t>,</w:t>
      </w:r>
      <w:r w:rsidR="007B000F" w:rsidRPr="00807ACC">
        <w:rPr>
          <w:lang w:eastAsia="en-NZ"/>
        </w:rPr>
        <w:t xml:space="preserve"> including case review</w:t>
      </w:r>
      <w:r w:rsidR="00F53D11" w:rsidRPr="00807ACC">
        <w:rPr>
          <w:lang w:eastAsia="en-NZ"/>
        </w:rPr>
        <w:t>,</w:t>
      </w:r>
      <w:r w:rsidR="007B000F" w:rsidRPr="00807ACC">
        <w:rPr>
          <w:lang w:eastAsia="en-NZ"/>
        </w:rPr>
        <w:t xml:space="preserve"> </w:t>
      </w:r>
      <w:r w:rsidR="00F53D11" w:rsidRPr="00807ACC">
        <w:rPr>
          <w:lang w:eastAsia="en-NZ"/>
        </w:rPr>
        <w:t>in</w:t>
      </w:r>
      <w:r w:rsidR="007B000F" w:rsidRPr="00807ACC">
        <w:rPr>
          <w:lang w:eastAsia="en-NZ"/>
        </w:rPr>
        <w:t>to the appropriate diagnosis and management of pre</w:t>
      </w:r>
      <w:r w:rsidR="00BF6041" w:rsidRPr="00807ACC">
        <w:rPr>
          <w:lang w:eastAsia="en-NZ"/>
        </w:rPr>
        <w:noBreakHyphen/>
      </w:r>
      <w:r w:rsidR="007B000F" w:rsidRPr="00807ACC">
        <w:rPr>
          <w:lang w:eastAsia="en-NZ"/>
        </w:rPr>
        <w:t>eclampsia with a view to decreas</w:t>
      </w:r>
      <w:r w:rsidR="00F53D11" w:rsidRPr="00807ACC">
        <w:rPr>
          <w:lang w:eastAsia="en-NZ"/>
        </w:rPr>
        <w:t>ing</w:t>
      </w:r>
      <w:r w:rsidR="007B000F" w:rsidRPr="00807ACC">
        <w:rPr>
          <w:lang w:eastAsia="en-NZ"/>
        </w:rPr>
        <w:t xml:space="preserve"> the incidence of eclampsia.</w:t>
      </w:r>
    </w:p>
    <w:p w:rsidR="001A6F85" w:rsidRPr="00807ACC" w:rsidRDefault="001A6F85" w:rsidP="00BF6041">
      <w:pPr>
        <w:rPr>
          <w:lang w:eastAsia="en-NZ"/>
        </w:rPr>
      </w:pPr>
    </w:p>
    <w:p w:rsidR="001A6F85" w:rsidRPr="00807ACC" w:rsidRDefault="001A6F85" w:rsidP="00BF6041">
      <w:pPr>
        <w:pStyle w:val="Heading2"/>
      </w:pPr>
      <w:bookmarkStart w:id="432" w:name="_Toc428901198"/>
      <w:proofErr w:type="spellStart"/>
      <w:r w:rsidRPr="00807ACC">
        <w:t>Peripartum</w:t>
      </w:r>
      <w:proofErr w:type="spellEnd"/>
      <w:r w:rsidRPr="00807ACC">
        <w:t xml:space="preserve"> hysterectomy (indicator 14)</w:t>
      </w:r>
      <w:bookmarkEnd w:id="432"/>
    </w:p>
    <w:p w:rsidR="000F3E15" w:rsidRPr="00807ACC" w:rsidRDefault="00D67D8A" w:rsidP="00BF6041">
      <w:proofErr w:type="spellStart"/>
      <w:r w:rsidRPr="00807ACC">
        <w:t>Peripartum</w:t>
      </w:r>
      <w:proofErr w:type="spellEnd"/>
      <w:r w:rsidRPr="00807ACC">
        <w:t xml:space="preserve"> hysterectomy is a surgical intervention </w:t>
      </w:r>
      <w:r w:rsidR="004B792E" w:rsidRPr="00807ACC">
        <w:t xml:space="preserve">usually only </w:t>
      </w:r>
      <w:r w:rsidRPr="00807ACC">
        <w:t>performed to save a woman</w:t>
      </w:r>
      <w:r w:rsidR="000F3E15" w:rsidRPr="00807ACC">
        <w:t>’</w:t>
      </w:r>
      <w:r w:rsidRPr="00807ACC">
        <w:t>s life</w:t>
      </w:r>
      <w:r w:rsidR="00F53D11" w:rsidRPr="00807ACC">
        <w:t>,</w:t>
      </w:r>
      <w:r w:rsidRPr="00807ACC">
        <w:t xml:space="preserve"> </w:t>
      </w:r>
      <w:r w:rsidR="004B792E" w:rsidRPr="00807ACC">
        <w:t xml:space="preserve">and </w:t>
      </w:r>
      <w:r w:rsidRPr="00807ACC">
        <w:t xml:space="preserve">usually when uncontrollable obstetric haemorrhage </w:t>
      </w:r>
      <w:r w:rsidR="0038148F" w:rsidRPr="00807ACC">
        <w:t xml:space="preserve">or extensive uterine rupture </w:t>
      </w:r>
      <w:r w:rsidRPr="00807ACC">
        <w:t>complicates birth. It is a marker of severe maternal morbidity</w:t>
      </w:r>
      <w:r w:rsidR="00C21BEE" w:rsidRPr="00807ACC">
        <w:t>,</w:t>
      </w:r>
      <w:r w:rsidRPr="00807ACC">
        <w:t xml:space="preserve"> and may indicate the failure of </w:t>
      </w:r>
      <w:r w:rsidR="007B000F" w:rsidRPr="00807ACC">
        <w:t>upstream</w:t>
      </w:r>
      <w:r w:rsidR="0038148F" w:rsidRPr="00807ACC">
        <w:t xml:space="preserve"> interventions to prevent and manage antecedents</w:t>
      </w:r>
      <w:r w:rsidR="007B000F" w:rsidRPr="00807ACC">
        <w:t xml:space="preserve"> such as haemorr</w:t>
      </w:r>
      <w:r w:rsidR="00807ACC" w:rsidRPr="00807ACC">
        <w:t>h</w:t>
      </w:r>
      <w:r w:rsidR="007B000F" w:rsidRPr="00807ACC">
        <w:t>age or prolonged obstructed labour</w:t>
      </w:r>
      <w:r w:rsidR="0038148F" w:rsidRPr="00807ACC">
        <w:t xml:space="preserve">. </w:t>
      </w:r>
      <w:r w:rsidR="007B000F" w:rsidRPr="00807ACC">
        <w:t>The purpose of this indicator is to drive local investigation including case review to reduce the need for this significant surgery.</w:t>
      </w:r>
    </w:p>
    <w:p w:rsidR="00BD22B5" w:rsidRPr="00807ACC" w:rsidRDefault="00BD22B5" w:rsidP="00BF6041">
      <w:pPr>
        <w:rPr>
          <w:lang w:eastAsia="en-NZ"/>
        </w:rPr>
      </w:pPr>
    </w:p>
    <w:p w:rsidR="001A6F85" w:rsidRPr="00807ACC" w:rsidRDefault="001A6F85" w:rsidP="00BF6041">
      <w:pPr>
        <w:pStyle w:val="Heading2"/>
      </w:pPr>
      <w:bookmarkStart w:id="433" w:name="_Toc428901199"/>
      <w:r w:rsidRPr="00807ACC">
        <w:t>Mechanical ventilation (indicator 15)</w:t>
      </w:r>
      <w:bookmarkEnd w:id="433"/>
    </w:p>
    <w:p w:rsidR="0038148F" w:rsidRPr="00807ACC" w:rsidRDefault="0038148F" w:rsidP="00BF6041">
      <w:pPr>
        <w:rPr>
          <w:lang w:eastAsia="en-NZ"/>
        </w:rPr>
      </w:pPr>
      <w:r w:rsidRPr="00807ACC">
        <w:rPr>
          <w:lang w:eastAsia="en-NZ"/>
        </w:rPr>
        <w:t xml:space="preserve">Mechanical ventilation </w:t>
      </w:r>
      <w:r w:rsidR="007B000F" w:rsidRPr="00807ACC">
        <w:rPr>
          <w:lang w:eastAsia="en-NZ"/>
        </w:rPr>
        <w:t xml:space="preserve">for greater than 24 hours </w:t>
      </w:r>
      <w:r w:rsidRPr="00807ACC">
        <w:rPr>
          <w:lang w:eastAsia="en-NZ"/>
        </w:rPr>
        <w:t xml:space="preserve">of a pregnant or postpartum woman is a marker of </w:t>
      </w:r>
      <w:r w:rsidRPr="00807ACC">
        <w:t>severe maternal morbidity that does not distinguish by cause. It denotes a high degree of severity</w:t>
      </w:r>
      <w:r w:rsidR="008F0F45" w:rsidRPr="00807ACC">
        <w:t>,</w:t>
      </w:r>
      <w:r w:rsidR="004B792E" w:rsidRPr="00807ACC">
        <w:t xml:space="preserve"> and</w:t>
      </w:r>
      <w:r w:rsidR="00B94029" w:rsidRPr="00807ACC">
        <w:t xml:space="preserve"> </w:t>
      </w:r>
      <w:r w:rsidR="008F0F45" w:rsidRPr="00807ACC">
        <w:t xml:space="preserve">its measurement </w:t>
      </w:r>
      <w:r w:rsidR="00B94029" w:rsidRPr="00807ACC">
        <w:t>is more sensitive than measurement of intensive/special care unit admissions</w:t>
      </w:r>
      <w:r w:rsidR="008F0F45" w:rsidRPr="00807ACC">
        <w:t>,</w:t>
      </w:r>
      <w:r w:rsidR="00B94029" w:rsidRPr="00807ACC">
        <w:t xml:space="preserve"> as it is not dependent on local layout of facilities</w:t>
      </w:r>
      <w:r w:rsidRPr="00807ACC">
        <w:t>.</w:t>
      </w:r>
      <w:r w:rsidR="007B000F" w:rsidRPr="00807ACC">
        <w:t xml:space="preserve"> The purpose of this indicator is to drive local investigation including case review of the reasons for </w:t>
      </w:r>
      <w:r w:rsidR="00807ACC" w:rsidRPr="00807ACC">
        <w:rPr>
          <w:lang w:eastAsia="en-NZ"/>
        </w:rPr>
        <w:t>me</w:t>
      </w:r>
      <w:r w:rsidR="007B000F" w:rsidRPr="00807ACC">
        <w:rPr>
          <w:lang w:eastAsia="en-NZ"/>
        </w:rPr>
        <w:t xml:space="preserve">chanical ventilation of a pregnant or postpartum woman to identify opportunities to prevent or reduce severe </w:t>
      </w:r>
      <w:r w:rsidR="00B955C6" w:rsidRPr="00807ACC">
        <w:rPr>
          <w:lang w:eastAsia="en-NZ"/>
        </w:rPr>
        <w:t xml:space="preserve">maternal and </w:t>
      </w:r>
      <w:r w:rsidR="007B000F" w:rsidRPr="00807ACC">
        <w:rPr>
          <w:lang w:eastAsia="en-NZ"/>
        </w:rPr>
        <w:t>perinatal morbidity.</w:t>
      </w:r>
    </w:p>
    <w:p w:rsidR="00AC11B1" w:rsidRPr="00807ACC" w:rsidRDefault="00AC11B1" w:rsidP="00BF6041"/>
    <w:p w:rsidR="00E86851" w:rsidRPr="00807ACC" w:rsidRDefault="009C0D6F" w:rsidP="00BF6041">
      <w:pPr>
        <w:pStyle w:val="Heading2"/>
      </w:pPr>
      <w:bookmarkStart w:id="434" w:name="_Toc428901200"/>
      <w:r w:rsidRPr="00807ACC">
        <w:lastRenderedPageBreak/>
        <w:t>Notes on 2013 data</w:t>
      </w:r>
      <w:bookmarkEnd w:id="434"/>
    </w:p>
    <w:p w:rsidR="000F3E15" w:rsidRPr="00807ACC" w:rsidRDefault="005A4AE2" w:rsidP="00BF6041">
      <w:pPr>
        <w:rPr>
          <w:lang w:eastAsia="en-NZ"/>
        </w:rPr>
      </w:pPr>
      <w:r w:rsidRPr="00807ACC">
        <w:rPr>
          <w:lang w:eastAsia="en-NZ"/>
        </w:rPr>
        <w:t>Of women giving birth in 2013</w:t>
      </w:r>
      <w:r w:rsidR="008F0F45" w:rsidRPr="00807ACC">
        <w:rPr>
          <w:lang w:eastAsia="en-NZ"/>
        </w:rPr>
        <w:t>:</w:t>
      </w:r>
    </w:p>
    <w:p w:rsidR="005A4AE2" w:rsidRPr="00807ACC" w:rsidRDefault="005A4AE2" w:rsidP="00BF6041">
      <w:pPr>
        <w:pStyle w:val="Bullet"/>
        <w:rPr>
          <w:lang w:eastAsia="en-NZ"/>
        </w:rPr>
      </w:pPr>
      <w:r w:rsidRPr="00807ACC">
        <w:rPr>
          <w:lang w:eastAsia="en-NZ"/>
        </w:rPr>
        <w:t>18 were diagnosed with eclampsia during the birth admission</w:t>
      </w:r>
    </w:p>
    <w:p w:rsidR="005A4AE2" w:rsidRPr="00807ACC" w:rsidRDefault="005A4AE2" w:rsidP="00BF6041">
      <w:pPr>
        <w:pStyle w:val="Bullet"/>
        <w:rPr>
          <w:lang w:eastAsia="en-NZ"/>
        </w:rPr>
      </w:pPr>
      <w:r w:rsidRPr="00807ACC">
        <w:rPr>
          <w:lang w:eastAsia="en-NZ"/>
        </w:rPr>
        <w:t xml:space="preserve">21 had a </w:t>
      </w:r>
      <w:proofErr w:type="spellStart"/>
      <w:r w:rsidRPr="00807ACC">
        <w:rPr>
          <w:lang w:eastAsia="en-NZ"/>
        </w:rPr>
        <w:t>peripartum</w:t>
      </w:r>
      <w:proofErr w:type="spellEnd"/>
      <w:r w:rsidRPr="00807ACC">
        <w:rPr>
          <w:lang w:eastAsia="en-NZ"/>
        </w:rPr>
        <w:t xml:space="preserve"> hysterectomy</w:t>
      </w:r>
    </w:p>
    <w:p w:rsidR="005A4AE2" w:rsidRPr="00807ACC" w:rsidRDefault="005A4AE2" w:rsidP="00BF6041">
      <w:pPr>
        <w:pStyle w:val="Bullet"/>
        <w:rPr>
          <w:lang w:eastAsia="en-NZ"/>
        </w:rPr>
      </w:pPr>
      <w:r w:rsidRPr="00807ACC">
        <w:rPr>
          <w:lang w:eastAsia="en-NZ"/>
        </w:rPr>
        <w:t xml:space="preserve">17 were admitted to </w:t>
      </w:r>
      <w:r w:rsidR="008F0F45" w:rsidRPr="00807ACC">
        <w:rPr>
          <w:lang w:eastAsia="en-NZ"/>
        </w:rPr>
        <w:t>an intensive care unit (</w:t>
      </w:r>
      <w:r w:rsidRPr="00807ACC">
        <w:rPr>
          <w:lang w:eastAsia="en-NZ"/>
        </w:rPr>
        <w:t>ICU</w:t>
      </w:r>
      <w:r w:rsidR="008F0F45" w:rsidRPr="00807ACC">
        <w:rPr>
          <w:lang w:eastAsia="en-NZ"/>
        </w:rPr>
        <w:t>)</w:t>
      </w:r>
      <w:r w:rsidRPr="00807ACC">
        <w:rPr>
          <w:lang w:eastAsia="en-NZ"/>
        </w:rPr>
        <w:t xml:space="preserve"> and required over 24 hours of mechanical ventilation at some time during the</w:t>
      </w:r>
      <w:r w:rsidR="008F0F45" w:rsidRPr="00807ACC">
        <w:rPr>
          <w:lang w:eastAsia="en-NZ"/>
        </w:rPr>
        <w:t>ir</w:t>
      </w:r>
      <w:r w:rsidRPr="00807ACC">
        <w:rPr>
          <w:lang w:eastAsia="en-NZ"/>
        </w:rPr>
        <w:t xml:space="preserve"> pregnancy or postnatal period.</w:t>
      </w:r>
    </w:p>
    <w:p w:rsidR="005A4AE2" w:rsidRPr="00807ACC" w:rsidRDefault="005A4AE2" w:rsidP="00BF6041">
      <w:pPr>
        <w:rPr>
          <w:lang w:eastAsia="en-NZ"/>
        </w:rPr>
      </w:pPr>
    </w:p>
    <w:p w:rsidR="00E86851" w:rsidRPr="00807ACC" w:rsidRDefault="008F0F45" w:rsidP="00BF6041">
      <w:pPr>
        <w:rPr>
          <w:lang w:eastAsia="en-NZ"/>
        </w:rPr>
      </w:pPr>
      <w:r w:rsidRPr="00807ACC">
        <w:rPr>
          <w:lang w:eastAsia="en-NZ"/>
        </w:rPr>
        <w:t xml:space="preserve">District health boards </w:t>
      </w:r>
      <w:r w:rsidR="00E86851" w:rsidRPr="00807ACC">
        <w:rPr>
          <w:lang w:eastAsia="en-NZ"/>
        </w:rPr>
        <w:t xml:space="preserve">with cases should investigate each case </w:t>
      </w:r>
      <w:r w:rsidR="00172C8F" w:rsidRPr="00807ACC">
        <w:rPr>
          <w:lang w:eastAsia="en-NZ"/>
        </w:rPr>
        <w:t xml:space="preserve">to determine if there were </w:t>
      </w:r>
      <w:r w:rsidR="00E86851" w:rsidRPr="00807ACC">
        <w:rPr>
          <w:lang w:eastAsia="en-NZ"/>
        </w:rPr>
        <w:t xml:space="preserve">opportunities for </w:t>
      </w:r>
      <w:r w:rsidR="00BD22B5" w:rsidRPr="00807ACC">
        <w:rPr>
          <w:lang w:eastAsia="en-NZ"/>
        </w:rPr>
        <w:t>prevention</w:t>
      </w:r>
      <w:r w:rsidR="00B94029" w:rsidRPr="00807ACC">
        <w:rPr>
          <w:lang w:eastAsia="en-NZ"/>
        </w:rPr>
        <w:t>.</w:t>
      </w:r>
    </w:p>
    <w:p w:rsidR="00BD22B5" w:rsidRPr="00807ACC" w:rsidRDefault="00BD22B5" w:rsidP="00BF6041">
      <w:pPr>
        <w:rPr>
          <w:lang w:eastAsia="en-NZ"/>
        </w:rPr>
      </w:pPr>
    </w:p>
    <w:p w:rsidR="00E314BE" w:rsidRPr="00807ACC" w:rsidRDefault="00E314BE">
      <w:pPr>
        <w:rPr>
          <w:lang w:eastAsia="en-NZ"/>
        </w:rPr>
      </w:pPr>
      <w:r w:rsidRPr="00807ACC">
        <w:rPr>
          <w:lang w:eastAsia="en-NZ"/>
        </w:rPr>
        <w:br w:type="page"/>
      </w:r>
    </w:p>
    <w:p w:rsidR="00E86851" w:rsidRPr="00807ACC" w:rsidRDefault="00E86851" w:rsidP="00BF6041">
      <w:pPr>
        <w:pStyle w:val="Heading2"/>
        <w:spacing w:before="0"/>
      </w:pPr>
      <w:bookmarkStart w:id="435" w:name="_Toc397424529"/>
      <w:bookmarkStart w:id="436" w:name="_Toc428901201"/>
      <w:bookmarkStart w:id="437" w:name="_Toc354993978"/>
      <w:r w:rsidRPr="00807ACC">
        <w:lastRenderedPageBreak/>
        <w:t>Indicator 13: Diagnosis of eclampsia during birth admission</w:t>
      </w:r>
      <w:r w:rsidR="00C37E58" w:rsidRPr="00807ACC">
        <w:t>, 2013</w:t>
      </w:r>
      <w:bookmarkEnd w:id="435"/>
      <w:bookmarkEnd w:id="436"/>
    </w:p>
    <w:p w:rsidR="00E86851" w:rsidRPr="00807ACC" w:rsidRDefault="00E86851" w:rsidP="00F07B9C">
      <w:pPr>
        <w:pStyle w:val="Table"/>
      </w:pPr>
      <w:bookmarkStart w:id="438" w:name="_Toc397424570"/>
      <w:bookmarkStart w:id="439" w:name="_Toc428901258"/>
      <w:r w:rsidRPr="00807ACC">
        <w:t xml:space="preserve">Table </w:t>
      </w:r>
      <w:r w:rsidR="00C16AF8">
        <w:fldChar w:fldCharType="begin"/>
      </w:r>
      <w:r w:rsidR="00C16AF8">
        <w:instrText xml:space="preserve"> SEQ Table \* ARABIC </w:instrText>
      </w:r>
      <w:r w:rsidR="00C16AF8">
        <w:fldChar w:fldCharType="separate"/>
      </w:r>
      <w:r w:rsidR="001D4BF9">
        <w:rPr>
          <w:noProof/>
        </w:rPr>
        <w:t>27</w:t>
      </w:r>
      <w:r w:rsidR="00C16AF8">
        <w:rPr>
          <w:noProof/>
        </w:rPr>
        <w:fldChar w:fldCharType="end"/>
      </w:r>
      <w:r w:rsidRPr="00807ACC">
        <w:t xml:space="preserve">: Number and percentage of women diagnosed with eclampsia during birth admission, by </w:t>
      </w:r>
      <w:r w:rsidR="00B575E7" w:rsidRPr="00807ACC">
        <w:t>DHB of residence</w:t>
      </w:r>
      <w:r w:rsidR="00C37E58" w:rsidRPr="00807ACC">
        <w:t>, 2013</w:t>
      </w:r>
      <w:bookmarkEnd w:id="438"/>
      <w:bookmarkEnd w:id="439"/>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410"/>
        <w:gridCol w:w="4253"/>
        <w:gridCol w:w="2693"/>
      </w:tblGrid>
      <w:tr w:rsidR="001B10B9" w:rsidRPr="00807ACC" w:rsidTr="00BF6041">
        <w:trPr>
          <w:cantSplit/>
        </w:trPr>
        <w:tc>
          <w:tcPr>
            <w:tcW w:w="2410" w:type="dxa"/>
            <w:tcBorders>
              <w:top w:val="single" w:sz="4" w:space="0" w:color="auto"/>
              <w:bottom w:val="single" w:sz="4" w:space="0" w:color="auto"/>
            </w:tcBorders>
          </w:tcPr>
          <w:p w:rsidR="001B10B9" w:rsidRPr="00807ACC" w:rsidRDefault="001B10B9" w:rsidP="00BF6041">
            <w:pPr>
              <w:pStyle w:val="TableText"/>
              <w:rPr>
                <w:b/>
              </w:rPr>
            </w:pPr>
            <w:r w:rsidRPr="00807ACC">
              <w:rPr>
                <w:b/>
              </w:rPr>
              <w:t>DHB of residence</w:t>
            </w:r>
          </w:p>
        </w:tc>
        <w:tc>
          <w:tcPr>
            <w:tcW w:w="4253" w:type="dxa"/>
            <w:tcBorders>
              <w:top w:val="single" w:sz="4" w:space="0" w:color="auto"/>
              <w:bottom w:val="single" w:sz="4" w:space="0" w:color="auto"/>
            </w:tcBorders>
          </w:tcPr>
          <w:p w:rsidR="001B10B9" w:rsidRPr="00807ACC" w:rsidRDefault="001B10B9" w:rsidP="00BF6041">
            <w:pPr>
              <w:pStyle w:val="TableText"/>
              <w:jc w:val="center"/>
              <w:rPr>
                <w:b/>
              </w:rPr>
            </w:pPr>
            <w:r w:rsidRPr="00807ACC">
              <w:rPr>
                <w:b/>
              </w:rPr>
              <w:t>Diagnosis of eclampsia during birth admission</w:t>
            </w:r>
          </w:p>
        </w:tc>
        <w:tc>
          <w:tcPr>
            <w:tcW w:w="2693" w:type="dxa"/>
            <w:tcBorders>
              <w:top w:val="single" w:sz="4" w:space="0" w:color="auto"/>
              <w:bottom w:val="single" w:sz="4" w:space="0" w:color="auto"/>
            </w:tcBorders>
          </w:tcPr>
          <w:p w:rsidR="001B10B9" w:rsidRPr="00807ACC" w:rsidRDefault="001B10B9" w:rsidP="00BF6041">
            <w:pPr>
              <w:pStyle w:val="TableText"/>
              <w:jc w:val="center"/>
              <w:rPr>
                <w:b/>
              </w:rPr>
            </w:pPr>
            <w:r w:rsidRPr="00807ACC">
              <w:rPr>
                <w:b/>
              </w:rPr>
              <w:t>All women giving birth</w:t>
            </w:r>
          </w:p>
        </w:tc>
      </w:tr>
      <w:tr w:rsidR="001B10B9" w:rsidRPr="00807ACC" w:rsidTr="00BF6041">
        <w:trPr>
          <w:cantSplit/>
        </w:trPr>
        <w:tc>
          <w:tcPr>
            <w:tcW w:w="2410" w:type="dxa"/>
            <w:tcBorders>
              <w:top w:val="single" w:sz="4" w:space="0" w:color="auto"/>
              <w:bottom w:val="single" w:sz="4" w:space="0" w:color="A6A6A6" w:themeColor="background1" w:themeShade="A6"/>
            </w:tcBorders>
          </w:tcPr>
          <w:p w:rsidR="001B10B9" w:rsidRPr="00807ACC" w:rsidRDefault="001B10B9" w:rsidP="00BF6041">
            <w:pPr>
              <w:pStyle w:val="TableText"/>
            </w:pPr>
            <w:r w:rsidRPr="00807ACC">
              <w:t>Northland</w:t>
            </w:r>
          </w:p>
        </w:tc>
        <w:tc>
          <w:tcPr>
            <w:tcW w:w="4253" w:type="dxa"/>
            <w:tcBorders>
              <w:top w:val="single" w:sz="4" w:space="0" w:color="auto"/>
              <w:bottom w:val="single" w:sz="4" w:space="0" w:color="A6A6A6" w:themeColor="background1" w:themeShade="A6"/>
            </w:tcBorders>
          </w:tcPr>
          <w:p w:rsidR="001B10B9" w:rsidRPr="00807ACC" w:rsidRDefault="001B10B9" w:rsidP="00BF6041">
            <w:pPr>
              <w:pStyle w:val="TableText"/>
              <w:tabs>
                <w:tab w:val="decimal" w:pos="2232"/>
              </w:tabs>
              <w:rPr>
                <w:lang w:eastAsia="en-NZ"/>
              </w:rPr>
            </w:pPr>
            <w:r w:rsidRPr="00807ACC">
              <w:t>0</w:t>
            </w:r>
          </w:p>
        </w:tc>
        <w:tc>
          <w:tcPr>
            <w:tcW w:w="2693" w:type="dxa"/>
            <w:tcBorders>
              <w:top w:val="single" w:sz="4" w:space="0" w:color="auto"/>
              <w:bottom w:val="single" w:sz="4" w:space="0" w:color="A6A6A6" w:themeColor="background1" w:themeShade="A6"/>
            </w:tcBorders>
          </w:tcPr>
          <w:p w:rsidR="001B10B9" w:rsidRPr="00807ACC" w:rsidRDefault="001B10B9" w:rsidP="00BF6041">
            <w:pPr>
              <w:pStyle w:val="TableText"/>
              <w:tabs>
                <w:tab w:val="decimal" w:pos="1658"/>
              </w:tabs>
            </w:pPr>
            <w:r w:rsidRPr="00807ACC">
              <w:t>2,126</w:t>
            </w:r>
          </w:p>
        </w:tc>
      </w:tr>
      <w:tr w:rsidR="001B10B9" w:rsidRPr="00807ACC" w:rsidTr="00BF6041">
        <w:trPr>
          <w:cantSplit/>
        </w:trPr>
        <w:tc>
          <w:tcPr>
            <w:tcW w:w="2410"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pPr>
            <w:proofErr w:type="spellStart"/>
            <w:r w:rsidRPr="00807ACC">
              <w:t>Waitemata</w:t>
            </w:r>
            <w:proofErr w:type="spellEnd"/>
          </w:p>
        </w:tc>
        <w:tc>
          <w:tcPr>
            <w:tcW w:w="4253"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tabs>
                <w:tab w:val="decimal" w:pos="2232"/>
              </w:tabs>
            </w:pPr>
            <w:r w:rsidRPr="00807ACC">
              <w:t>2</w:t>
            </w:r>
          </w:p>
        </w:tc>
        <w:tc>
          <w:tcPr>
            <w:tcW w:w="2693"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tabs>
                <w:tab w:val="decimal" w:pos="1658"/>
              </w:tabs>
            </w:pPr>
            <w:r w:rsidRPr="00807ACC">
              <w:t>7,652</w:t>
            </w:r>
          </w:p>
        </w:tc>
      </w:tr>
      <w:tr w:rsidR="001B10B9" w:rsidRPr="00807ACC" w:rsidTr="00BF6041">
        <w:trPr>
          <w:cantSplit/>
        </w:trPr>
        <w:tc>
          <w:tcPr>
            <w:tcW w:w="2410"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pPr>
            <w:r w:rsidRPr="00807ACC">
              <w:t>Auckland</w:t>
            </w:r>
          </w:p>
        </w:tc>
        <w:tc>
          <w:tcPr>
            <w:tcW w:w="4253"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tabs>
                <w:tab w:val="decimal" w:pos="2232"/>
              </w:tabs>
            </w:pPr>
            <w:r w:rsidRPr="00807ACC">
              <w:t>2</w:t>
            </w:r>
          </w:p>
        </w:tc>
        <w:tc>
          <w:tcPr>
            <w:tcW w:w="2693"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tabs>
                <w:tab w:val="decimal" w:pos="1658"/>
              </w:tabs>
            </w:pPr>
            <w:r w:rsidRPr="00807ACC">
              <w:t>6,236</w:t>
            </w:r>
          </w:p>
        </w:tc>
      </w:tr>
      <w:tr w:rsidR="001B10B9" w:rsidRPr="00807ACC" w:rsidTr="00BF6041">
        <w:trPr>
          <w:cantSplit/>
        </w:trPr>
        <w:tc>
          <w:tcPr>
            <w:tcW w:w="2410"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pPr>
            <w:r w:rsidRPr="00807ACC">
              <w:t xml:space="preserve">Counties </w:t>
            </w:r>
            <w:proofErr w:type="spellStart"/>
            <w:r w:rsidRPr="00807ACC">
              <w:t>Manukau</w:t>
            </w:r>
            <w:proofErr w:type="spellEnd"/>
          </w:p>
        </w:tc>
        <w:tc>
          <w:tcPr>
            <w:tcW w:w="4253"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tabs>
                <w:tab w:val="decimal" w:pos="2232"/>
              </w:tabs>
            </w:pPr>
            <w:r w:rsidRPr="00807ACC">
              <w:t>1</w:t>
            </w:r>
          </w:p>
        </w:tc>
        <w:tc>
          <w:tcPr>
            <w:tcW w:w="2693"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tabs>
                <w:tab w:val="decimal" w:pos="1658"/>
              </w:tabs>
            </w:pPr>
            <w:r w:rsidRPr="00807ACC">
              <w:t>8,145</w:t>
            </w:r>
          </w:p>
        </w:tc>
      </w:tr>
      <w:tr w:rsidR="001B10B9" w:rsidRPr="00807ACC" w:rsidTr="00BF6041">
        <w:trPr>
          <w:cantSplit/>
        </w:trPr>
        <w:tc>
          <w:tcPr>
            <w:tcW w:w="2410"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pPr>
            <w:r w:rsidRPr="00807ACC">
              <w:t>Waikato</w:t>
            </w:r>
          </w:p>
        </w:tc>
        <w:tc>
          <w:tcPr>
            <w:tcW w:w="4253"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tabs>
                <w:tab w:val="decimal" w:pos="2232"/>
              </w:tabs>
            </w:pPr>
            <w:r w:rsidRPr="00807ACC">
              <w:t>4</w:t>
            </w:r>
          </w:p>
        </w:tc>
        <w:tc>
          <w:tcPr>
            <w:tcW w:w="2693"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tabs>
                <w:tab w:val="decimal" w:pos="1658"/>
              </w:tabs>
            </w:pPr>
            <w:r w:rsidRPr="00807ACC">
              <w:t>5,226</w:t>
            </w:r>
          </w:p>
        </w:tc>
      </w:tr>
      <w:tr w:rsidR="001B10B9" w:rsidRPr="00807ACC" w:rsidTr="00BF6041">
        <w:trPr>
          <w:cantSplit/>
        </w:trPr>
        <w:tc>
          <w:tcPr>
            <w:tcW w:w="2410"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pPr>
            <w:r w:rsidRPr="00807ACC">
              <w:t>Lakes</w:t>
            </w:r>
          </w:p>
        </w:tc>
        <w:tc>
          <w:tcPr>
            <w:tcW w:w="4253"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tabs>
                <w:tab w:val="decimal" w:pos="2232"/>
              </w:tabs>
            </w:pPr>
            <w:r w:rsidRPr="00807ACC">
              <w:t>1</w:t>
            </w:r>
          </w:p>
        </w:tc>
        <w:tc>
          <w:tcPr>
            <w:tcW w:w="2693"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tabs>
                <w:tab w:val="decimal" w:pos="1658"/>
              </w:tabs>
            </w:pPr>
            <w:r w:rsidRPr="00807ACC">
              <w:t>1,420</w:t>
            </w:r>
          </w:p>
        </w:tc>
      </w:tr>
      <w:tr w:rsidR="001B10B9" w:rsidRPr="00807ACC" w:rsidTr="00BF6041">
        <w:trPr>
          <w:cantSplit/>
        </w:trPr>
        <w:tc>
          <w:tcPr>
            <w:tcW w:w="2410"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pPr>
            <w:r w:rsidRPr="00807ACC">
              <w:t>Bay of Plenty</w:t>
            </w:r>
          </w:p>
        </w:tc>
        <w:tc>
          <w:tcPr>
            <w:tcW w:w="4253"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tabs>
                <w:tab w:val="decimal" w:pos="2232"/>
              </w:tabs>
            </w:pPr>
            <w:r w:rsidRPr="00807ACC">
              <w:t>1</w:t>
            </w:r>
          </w:p>
        </w:tc>
        <w:tc>
          <w:tcPr>
            <w:tcW w:w="2693"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tabs>
                <w:tab w:val="decimal" w:pos="1658"/>
              </w:tabs>
            </w:pPr>
            <w:r w:rsidRPr="00807ACC">
              <w:t>2,760</w:t>
            </w:r>
          </w:p>
        </w:tc>
      </w:tr>
      <w:tr w:rsidR="001B10B9" w:rsidRPr="00807ACC" w:rsidTr="00BF6041">
        <w:trPr>
          <w:cantSplit/>
        </w:trPr>
        <w:tc>
          <w:tcPr>
            <w:tcW w:w="2410"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pPr>
            <w:proofErr w:type="spellStart"/>
            <w:r w:rsidRPr="00807ACC">
              <w:t>Tairawhiti</w:t>
            </w:r>
            <w:proofErr w:type="spellEnd"/>
          </w:p>
        </w:tc>
        <w:tc>
          <w:tcPr>
            <w:tcW w:w="4253"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tabs>
                <w:tab w:val="decimal" w:pos="2232"/>
              </w:tabs>
            </w:pPr>
            <w:r w:rsidRPr="00807ACC">
              <w:t>1</w:t>
            </w:r>
          </w:p>
        </w:tc>
        <w:tc>
          <w:tcPr>
            <w:tcW w:w="2693"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tabs>
                <w:tab w:val="decimal" w:pos="1658"/>
              </w:tabs>
            </w:pPr>
            <w:r w:rsidRPr="00807ACC">
              <w:t>710</w:t>
            </w:r>
          </w:p>
        </w:tc>
      </w:tr>
      <w:tr w:rsidR="001B10B9" w:rsidRPr="00807ACC" w:rsidTr="00BF6041">
        <w:trPr>
          <w:cantSplit/>
        </w:trPr>
        <w:tc>
          <w:tcPr>
            <w:tcW w:w="2410"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pPr>
            <w:r w:rsidRPr="00807ACC">
              <w:t>Hawke</w:t>
            </w:r>
            <w:r w:rsidR="000F3E15" w:rsidRPr="00807ACC">
              <w:t>’</w:t>
            </w:r>
            <w:r w:rsidRPr="00807ACC">
              <w:t>s Bay</w:t>
            </w:r>
          </w:p>
        </w:tc>
        <w:tc>
          <w:tcPr>
            <w:tcW w:w="4253"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tabs>
                <w:tab w:val="decimal" w:pos="2232"/>
              </w:tabs>
            </w:pPr>
            <w:r w:rsidRPr="00807ACC">
              <w:t>0</w:t>
            </w:r>
          </w:p>
        </w:tc>
        <w:tc>
          <w:tcPr>
            <w:tcW w:w="2693"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tabs>
                <w:tab w:val="decimal" w:pos="1658"/>
              </w:tabs>
            </w:pPr>
            <w:r w:rsidRPr="00807ACC">
              <w:t>2,156</w:t>
            </w:r>
          </w:p>
        </w:tc>
      </w:tr>
      <w:tr w:rsidR="001B10B9" w:rsidRPr="00807ACC" w:rsidTr="00BF6041">
        <w:trPr>
          <w:cantSplit/>
        </w:trPr>
        <w:tc>
          <w:tcPr>
            <w:tcW w:w="2410"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pPr>
            <w:r w:rsidRPr="00807ACC">
              <w:t>Taranaki</w:t>
            </w:r>
          </w:p>
        </w:tc>
        <w:tc>
          <w:tcPr>
            <w:tcW w:w="4253"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tabs>
                <w:tab w:val="decimal" w:pos="2232"/>
              </w:tabs>
            </w:pPr>
            <w:r w:rsidRPr="00807ACC">
              <w:t>0</w:t>
            </w:r>
          </w:p>
        </w:tc>
        <w:tc>
          <w:tcPr>
            <w:tcW w:w="2693"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tabs>
                <w:tab w:val="decimal" w:pos="1658"/>
              </w:tabs>
            </w:pPr>
            <w:r w:rsidRPr="00807ACC">
              <w:t>1,521</w:t>
            </w:r>
          </w:p>
        </w:tc>
      </w:tr>
      <w:tr w:rsidR="001B10B9" w:rsidRPr="00807ACC" w:rsidTr="00BF6041">
        <w:trPr>
          <w:cantSplit/>
        </w:trPr>
        <w:tc>
          <w:tcPr>
            <w:tcW w:w="2410"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pPr>
            <w:proofErr w:type="spellStart"/>
            <w:r w:rsidRPr="00807ACC">
              <w:t>MidCentral</w:t>
            </w:r>
            <w:proofErr w:type="spellEnd"/>
          </w:p>
        </w:tc>
        <w:tc>
          <w:tcPr>
            <w:tcW w:w="4253"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tabs>
                <w:tab w:val="decimal" w:pos="2232"/>
              </w:tabs>
            </w:pPr>
            <w:r w:rsidRPr="00807ACC">
              <w:t>0</w:t>
            </w:r>
          </w:p>
        </w:tc>
        <w:tc>
          <w:tcPr>
            <w:tcW w:w="2693"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tabs>
                <w:tab w:val="decimal" w:pos="1658"/>
              </w:tabs>
            </w:pPr>
            <w:r w:rsidRPr="00807ACC">
              <w:t>2,120</w:t>
            </w:r>
          </w:p>
        </w:tc>
      </w:tr>
      <w:tr w:rsidR="001B10B9" w:rsidRPr="00807ACC" w:rsidTr="00BF6041">
        <w:trPr>
          <w:cantSplit/>
        </w:trPr>
        <w:tc>
          <w:tcPr>
            <w:tcW w:w="2410"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pPr>
            <w:r w:rsidRPr="00807ACC">
              <w:t>Whanganui</w:t>
            </w:r>
          </w:p>
        </w:tc>
        <w:tc>
          <w:tcPr>
            <w:tcW w:w="4253"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tabs>
                <w:tab w:val="decimal" w:pos="2232"/>
              </w:tabs>
            </w:pPr>
            <w:r w:rsidRPr="00807ACC">
              <w:t>0</w:t>
            </w:r>
          </w:p>
        </w:tc>
        <w:tc>
          <w:tcPr>
            <w:tcW w:w="2693"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tabs>
                <w:tab w:val="decimal" w:pos="1658"/>
              </w:tabs>
            </w:pPr>
            <w:r w:rsidRPr="00807ACC">
              <w:t>826</w:t>
            </w:r>
          </w:p>
        </w:tc>
      </w:tr>
      <w:tr w:rsidR="001B10B9" w:rsidRPr="00807ACC" w:rsidTr="00BF6041">
        <w:trPr>
          <w:cantSplit/>
        </w:trPr>
        <w:tc>
          <w:tcPr>
            <w:tcW w:w="2410"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pPr>
            <w:r w:rsidRPr="00807ACC">
              <w:t>Capital &amp; Coast</w:t>
            </w:r>
          </w:p>
        </w:tc>
        <w:tc>
          <w:tcPr>
            <w:tcW w:w="4253"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tabs>
                <w:tab w:val="decimal" w:pos="2232"/>
              </w:tabs>
            </w:pPr>
            <w:r w:rsidRPr="00807ACC">
              <w:t>1</w:t>
            </w:r>
          </w:p>
        </w:tc>
        <w:tc>
          <w:tcPr>
            <w:tcW w:w="2693"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tabs>
                <w:tab w:val="decimal" w:pos="1658"/>
              </w:tabs>
            </w:pPr>
            <w:r w:rsidRPr="00807ACC">
              <w:t>3,630</w:t>
            </w:r>
          </w:p>
        </w:tc>
      </w:tr>
      <w:tr w:rsidR="001B10B9" w:rsidRPr="00807ACC" w:rsidTr="00BF6041">
        <w:trPr>
          <w:cantSplit/>
        </w:trPr>
        <w:tc>
          <w:tcPr>
            <w:tcW w:w="2410"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pPr>
            <w:r w:rsidRPr="00807ACC">
              <w:t>Hutt Valley</w:t>
            </w:r>
          </w:p>
        </w:tc>
        <w:tc>
          <w:tcPr>
            <w:tcW w:w="4253"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tabs>
                <w:tab w:val="decimal" w:pos="2232"/>
              </w:tabs>
            </w:pPr>
            <w:r w:rsidRPr="00807ACC">
              <w:t>0</w:t>
            </w:r>
          </w:p>
        </w:tc>
        <w:tc>
          <w:tcPr>
            <w:tcW w:w="2693"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tabs>
                <w:tab w:val="decimal" w:pos="1658"/>
              </w:tabs>
            </w:pPr>
            <w:r w:rsidRPr="00807ACC">
              <w:t>1,916</w:t>
            </w:r>
          </w:p>
        </w:tc>
      </w:tr>
      <w:tr w:rsidR="001B10B9" w:rsidRPr="00807ACC" w:rsidTr="00BF6041">
        <w:trPr>
          <w:cantSplit/>
        </w:trPr>
        <w:tc>
          <w:tcPr>
            <w:tcW w:w="2410"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pPr>
            <w:r w:rsidRPr="00807ACC">
              <w:t>Wairarapa</w:t>
            </w:r>
          </w:p>
        </w:tc>
        <w:tc>
          <w:tcPr>
            <w:tcW w:w="4253"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tabs>
                <w:tab w:val="decimal" w:pos="2232"/>
              </w:tabs>
            </w:pPr>
            <w:r w:rsidRPr="00807ACC">
              <w:t>1</w:t>
            </w:r>
          </w:p>
        </w:tc>
        <w:tc>
          <w:tcPr>
            <w:tcW w:w="2693"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tabs>
                <w:tab w:val="decimal" w:pos="1658"/>
              </w:tabs>
            </w:pPr>
            <w:r w:rsidRPr="00807ACC">
              <w:t>500</w:t>
            </w:r>
          </w:p>
        </w:tc>
      </w:tr>
      <w:tr w:rsidR="001B10B9" w:rsidRPr="00807ACC" w:rsidTr="00BF6041">
        <w:trPr>
          <w:cantSplit/>
        </w:trPr>
        <w:tc>
          <w:tcPr>
            <w:tcW w:w="2410"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pPr>
            <w:r w:rsidRPr="00807ACC">
              <w:t>Nelson Marlborough</w:t>
            </w:r>
          </w:p>
        </w:tc>
        <w:tc>
          <w:tcPr>
            <w:tcW w:w="4253"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tabs>
                <w:tab w:val="decimal" w:pos="2232"/>
              </w:tabs>
            </w:pPr>
            <w:r w:rsidRPr="00807ACC">
              <w:t>1</w:t>
            </w:r>
          </w:p>
        </w:tc>
        <w:tc>
          <w:tcPr>
            <w:tcW w:w="2693"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tabs>
                <w:tab w:val="decimal" w:pos="1658"/>
              </w:tabs>
            </w:pPr>
            <w:r w:rsidRPr="00807ACC">
              <w:t>1,553</w:t>
            </w:r>
          </w:p>
        </w:tc>
      </w:tr>
      <w:tr w:rsidR="001B10B9" w:rsidRPr="00807ACC" w:rsidTr="00BF6041">
        <w:trPr>
          <w:cantSplit/>
        </w:trPr>
        <w:tc>
          <w:tcPr>
            <w:tcW w:w="2410"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pPr>
            <w:r w:rsidRPr="00807ACC">
              <w:t>West Coast</w:t>
            </w:r>
          </w:p>
        </w:tc>
        <w:tc>
          <w:tcPr>
            <w:tcW w:w="4253"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tabs>
                <w:tab w:val="decimal" w:pos="2232"/>
              </w:tabs>
            </w:pPr>
            <w:r w:rsidRPr="00807ACC">
              <w:t>0</w:t>
            </w:r>
          </w:p>
        </w:tc>
        <w:tc>
          <w:tcPr>
            <w:tcW w:w="2693"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tabs>
                <w:tab w:val="decimal" w:pos="1658"/>
              </w:tabs>
            </w:pPr>
            <w:r w:rsidRPr="00807ACC">
              <w:t>377</w:t>
            </w:r>
          </w:p>
        </w:tc>
      </w:tr>
      <w:tr w:rsidR="001B10B9" w:rsidRPr="00807ACC" w:rsidTr="00BF6041">
        <w:trPr>
          <w:cantSplit/>
        </w:trPr>
        <w:tc>
          <w:tcPr>
            <w:tcW w:w="2410"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pPr>
            <w:r w:rsidRPr="00807ACC">
              <w:t>Canterbury</w:t>
            </w:r>
          </w:p>
        </w:tc>
        <w:tc>
          <w:tcPr>
            <w:tcW w:w="4253"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tabs>
                <w:tab w:val="decimal" w:pos="2232"/>
              </w:tabs>
            </w:pPr>
            <w:r w:rsidRPr="00807ACC">
              <w:t>2</w:t>
            </w:r>
          </w:p>
        </w:tc>
        <w:tc>
          <w:tcPr>
            <w:tcW w:w="2693"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tabs>
                <w:tab w:val="decimal" w:pos="1658"/>
              </w:tabs>
            </w:pPr>
            <w:r w:rsidRPr="00807ACC">
              <w:t>5,821</w:t>
            </w:r>
          </w:p>
        </w:tc>
      </w:tr>
      <w:tr w:rsidR="001B10B9" w:rsidRPr="00807ACC" w:rsidTr="00BF6041">
        <w:trPr>
          <w:cantSplit/>
        </w:trPr>
        <w:tc>
          <w:tcPr>
            <w:tcW w:w="2410"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pPr>
            <w:r w:rsidRPr="00807ACC">
              <w:t>South Canterbury</w:t>
            </w:r>
          </w:p>
        </w:tc>
        <w:tc>
          <w:tcPr>
            <w:tcW w:w="4253"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tabs>
                <w:tab w:val="decimal" w:pos="2232"/>
              </w:tabs>
            </w:pPr>
            <w:r w:rsidRPr="00807ACC">
              <w:t>1</w:t>
            </w:r>
          </w:p>
        </w:tc>
        <w:tc>
          <w:tcPr>
            <w:tcW w:w="2693"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tabs>
                <w:tab w:val="decimal" w:pos="1658"/>
              </w:tabs>
            </w:pPr>
            <w:r w:rsidRPr="00807ACC">
              <w:t>641</w:t>
            </w:r>
          </w:p>
        </w:tc>
      </w:tr>
      <w:tr w:rsidR="001B10B9" w:rsidRPr="00807ACC" w:rsidTr="00BF6041">
        <w:trPr>
          <w:cantSplit/>
        </w:trPr>
        <w:tc>
          <w:tcPr>
            <w:tcW w:w="2410"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pPr>
            <w:r w:rsidRPr="00807ACC">
              <w:t>Southern</w:t>
            </w:r>
          </w:p>
        </w:tc>
        <w:tc>
          <w:tcPr>
            <w:tcW w:w="4253"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tabs>
                <w:tab w:val="decimal" w:pos="2232"/>
              </w:tabs>
            </w:pPr>
            <w:r w:rsidRPr="00807ACC">
              <w:t>0</w:t>
            </w:r>
          </w:p>
        </w:tc>
        <w:tc>
          <w:tcPr>
            <w:tcW w:w="2693" w:type="dxa"/>
            <w:tcBorders>
              <w:top w:val="single" w:sz="4" w:space="0" w:color="A6A6A6" w:themeColor="background1" w:themeShade="A6"/>
              <w:bottom w:val="single" w:sz="4" w:space="0" w:color="A6A6A6" w:themeColor="background1" w:themeShade="A6"/>
            </w:tcBorders>
          </w:tcPr>
          <w:p w:rsidR="001B10B9" w:rsidRPr="00807ACC" w:rsidRDefault="001B10B9" w:rsidP="00BF6041">
            <w:pPr>
              <w:pStyle w:val="TableText"/>
              <w:tabs>
                <w:tab w:val="decimal" w:pos="1658"/>
              </w:tabs>
            </w:pPr>
            <w:r w:rsidRPr="00807ACC">
              <w:t>3,444</w:t>
            </w:r>
          </w:p>
        </w:tc>
      </w:tr>
      <w:tr w:rsidR="001B10B9" w:rsidRPr="00807ACC" w:rsidTr="00BF6041">
        <w:trPr>
          <w:cantSplit/>
        </w:trPr>
        <w:tc>
          <w:tcPr>
            <w:tcW w:w="2410" w:type="dxa"/>
            <w:tcBorders>
              <w:top w:val="single" w:sz="4" w:space="0" w:color="A6A6A6" w:themeColor="background1" w:themeShade="A6"/>
              <w:bottom w:val="single" w:sz="4" w:space="0" w:color="auto"/>
            </w:tcBorders>
          </w:tcPr>
          <w:p w:rsidR="001B10B9" w:rsidRPr="00807ACC" w:rsidRDefault="001B10B9" w:rsidP="00BF6041">
            <w:pPr>
              <w:pStyle w:val="TableText"/>
            </w:pPr>
            <w:r w:rsidRPr="00807ACC">
              <w:t>Unknown</w:t>
            </w:r>
          </w:p>
        </w:tc>
        <w:tc>
          <w:tcPr>
            <w:tcW w:w="4253" w:type="dxa"/>
            <w:tcBorders>
              <w:top w:val="single" w:sz="4" w:space="0" w:color="A6A6A6" w:themeColor="background1" w:themeShade="A6"/>
              <w:bottom w:val="single" w:sz="4" w:space="0" w:color="auto"/>
            </w:tcBorders>
          </w:tcPr>
          <w:p w:rsidR="001B10B9" w:rsidRPr="00807ACC" w:rsidRDefault="001B10B9" w:rsidP="00BF6041">
            <w:pPr>
              <w:pStyle w:val="TableText"/>
              <w:tabs>
                <w:tab w:val="decimal" w:pos="2232"/>
              </w:tabs>
            </w:pPr>
            <w:r w:rsidRPr="00807ACC">
              <w:t>0</w:t>
            </w:r>
          </w:p>
        </w:tc>
        <w:tc>
          <w:tcPr>
            <w:tcW w:w="2693" w:type="dxa"/>
            <w:tcBorders>
              <w:top w:val="single" w:sz="4" w:space="0" w:color="A6A6A6" w:themeColor="background1" w:themeShade="A6"/>
              <w:bottom w:val="single" w:sz="4" w:space="0" w:color="auto"/>
            </w:tcBorders>
          </w:tcPr>
          <w:p w:rsidR="001B10B9" w:rsidRPr="00807ACC" w:rsidRDefault="001B10B9" w:rsidP="00BF6041">
            <w:pPr>
              <w:pStyle w:val="TableText"/>
              <w:tabs>
                <w:tab w:val="decimal" w:pos="1658"/>
              </w:tabs>
            </w:pPr>
            <w:r w:rsidRPr="00807ACC">
              <w:t>432</w:t>
            </w:r>
          </w:p>
        </w:tc>
      </w:tr>
      <w:tr w:rsidR="001B10B9" w:rsidRPr="00807ACC" w:rsidTr="00BF6041">
        <w:trPr>
          <w:cantSplit/>
        </w:trPr>
        <w:tc>
          <w:tcPr>
            <w:tcW w:w="2410" w:type="dxa"/>
            <w:tcBorders>
              <w:top w:val="single" w:sz="4" w:space="0" w:color="auto"/>
              <w:bottom w:val="single" w:sz="4" w:space="0" w:color="auto"/>
            </w:tcBorders>
          </w:tcPr>
          <w:p w:rsidR="001B10B9" w:rsidRPr="00807ACC" w:rsidRDefault="001B10B9" w:rsidP="00BF6041">
            <w:pPr>
              <w:pStyle w:val="TableText"/>
              <w:rPr>
                <w:b/>
              </w:rPr>
            </w:pPr>
            <w:r w:rsidRPr="00807ACC">
              <w:rPr>
                <w:b/>
              </w:rPr>
              <w:t>New Zealand</w:t>
            </w:r>
          </w:p>
        </w:tc>
        <w:tc>
          <w:tcPr>
            <w:tcW w:w="4253" w:type="dxa"/>
            <w:tcBorders>
              <w:top w:val="single" w:sz="4" w:space="0" w:color="auto"/>
              <w:bottom w:val="single" w:sz="4" w:space="0" w:color="auto"/>
            </w:tcBorders>
          </w:tcPr>
          <w:p w:rsidR="001B10B9" w:rsidRPr="00807ACC" w:rsidRDefault="001B10B9" w:rsidP="00BF6041">
            <w:pPr>
              <w:pStyle w:val="TableText"/>
              <w:tabs>
                <w:tab w:val="decimal" w:pos="2232"/>
              </w:tabs>
              <w:rPr>
                <w:b/>
                <w:bCs/>
              </w:rPr>
            </w:pPr>
            <w:r w:rsidRPr="00807ACC">
              <w:rPr>
                <w:b/>
                <w:bCs/>
              </w:rPr>
              <w:t>18</w:t>
            </w:r>
          </w:p>
        </w:tc>
        <w:tc>
          <w:tcPr>
            <w:tcW w:w="2693" w:type="dxa"/>
            <w:tcBorders>
              <w:top w:val="single" w:sz="4" w:space="0" w:color="auto"/>
              <w:bottom w:val="single" w:sz="4" w:space="0" w:color="auto"/>
            </w:tcBorders>
          </w:tcPr>
          <w:p w:rsidR="001B10B9" w:rsidRPr="00807ACC" w:rsidRDefault="001B10B9" w:rsidP="00BF6041">
            <w:pPr>
              <w:pStyle w:val="TableText"/>
              <w:tabs>
                <w:tab w:val="decimal" w:pos="1658"/>
              </w:tabs>
              <w:rPr>
                <w:b/>
                <w:bCs/>
              </w:rPr>
            </w:pPr>
            <w:r w:rsidRPr="00807ACC">
              <w:rPr>
                <w:b/>
                <w:bCs/>
              </w:rPr>
              <w:t>59,212</w:t>
            </w:r>
          </w:p>
        </w:tc>
      </w:tr>
    </w:tbl>
    <w:p w:rsidR="00EF2116" w:rsidRPr="00807ACC" w:rsidRDefault="00EF2116" w:rsidP="00EF2116"/>
    <w:p w:rsidR="00EF2116" w:rsidRPr="00807ACC" w:rsidRDefault="00EF2116" w:rsidP="00BF6041"/>
    <w:p w:rsidR="00E86851" w:rsidRPr="00807ACC" w:rsidRDefault="00E86851" w:rsidP="00F07B9C">
      <w:pPr>
        <w:pStyle w:val="Table"/>
      </w:pPr>
      <w:bookmarkStart w:id="440" w:name="_Toc397424571"/>
      <w:bookmarkStart w:id="441" w:name="_Toc428901259"/>
      <w:r w:rsidRPr="00807ACC">
        <w:lastRenderedPageBreak/>
        <w:t xml:space="preserve">Table </w:t>
      </w:r>
      <w:r w:rsidR="00C16AF8">
        <w:fldChar w:fldCharType="begin"/>
      </w:r>
      <w:r w:rsidR="00C16AF8">
        <w:instrText xml:space="preserve"> SEQ Table \* ARABIC </w:instrText>
      </w:r>
      <w:r w:rsidR="00C16AF8">
        <w:fldChar w:fldCharType="separate"/>
      </w:r>
      <w:r w:rsidR="001D4BF9">
        <w:rPr>
          <w:noProof/>
        </w:rPr>
        <w:t>28</w:t>
      </w:r>
      <w:r w:rsidR="00C16AF8">
        <w:rPr>
          <w:noProof/>
        </w:rPr>
        <w:fldChar w:fldCharType="end"/>
      </w:r>
      <w:r w:rsidRPr="00807ACC">
        <w:t>: Number and percentage of women diagnosed with eclampsia during birth admission, by facility of birth (secondary and tertiary facilities)</w:t>
      </w:r>
      <w:r w:rsidR="00C37E58" w:rsidRPr="00807ACC">
        <w:t>, 2013</w:t>
      </w:r>
      <w:bookmarkEnd w:id="440"/>
      <w:bookmarkEnd w:id="441"/>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828"/>
        <w:gridCol w:w="2764"/>
        <w:gridCol w:w="2764"/>
      </w:tblGrid>
      <w:tr w:rsidR="001B10B9" w:rsidRPr="00807ACC" w:rsidTr="00793BC6">
        <w:trPr>
          <w:cantSplit/>
        </w:trPr>
        <w:tc>
          <w:tcPr>
            <w:tcW w:w="3828" w:type="dxa"/>
            <w:tcBorders>
              <w:top w:val="single" w:sz="4" w:space="0" w:color="auto"/>
              <w:bottom w:val="single" w:sz="4" w:space="0" w:color="auto"/>
            </w:tcBorders>
          </w:tcPr>
          <w:p w:rsidR="001B10B9" w:rsidRPr="00807ACC" w:rsidRDefault="001B10B9" w:rsidP="00793BC6">
            <w:pPr>
              <w:pStyle w:val="TableText"/>
              <w:keepNext/>
              <w:rPr>
                <w:b/>
              </w:rPr>
            </w:pPr>
            <w:r w:rsidRPr="00807ACC">
              <w:rPr>
                <w:b/>
              </w:rPr>
              <w:t>Place of birth</w:t>
            </w:r>
          </w:p>
        </w:tc>
        <w:tc>
          <w:tcPr>
            <w:tcW w:w="2764" w:type="dxa"/>
            <w:tcBorders>
              <w:top w:val="single" w:sz="4" w:space="0" w:color="auto"/>
              <w:bottom w:val="single" w:sz="4" w:space="0" w:color="auto"/>
            </w:tcBorders>
          </w:tcPr>
          <w:p w:rsidR="001B10B9" w:rsidRPr="00807ACC" w:rsidRDefault="001B10B9" w:rsidP="00793BC6">
            <w:pPr>
              <w:pStyle w:val="TableText"/>
              <w:keepNext/>
              <w:jc w:val="center"/>
              <w:rPr>
                <w:b/>
              </w:rPr>
            </w:pPr>
            <w:r w:rsidRPr="00807ACC">
              <w:rPr>
                <w:b/>
              </w:rPr>
              <w:t>Diagnosis of eclampsia</w:t>
            </w:r>
            <w:r w:rsidR="00793BC6" w:rsidRPr="00807ACC">
              <w:rPr>
                <w:b/>
              </w:rPr>
              <w:br/>
            </w:r>
            <w:r w:rsidRPr="00807ACC">
              <w:rPr>
                <w:b/>
              </w:rPr>
              <w:t>during birth admission</w:t>
            </w:r>
          </w:p>
        </w:tc>
        <w:tc>
          <w:tcPr>
            <w:tcW w:w="2764" w:type="dxa"/>
            <w:tcBorders>
              <w:top w:val="single" w:sz="4" w:space="0" w:color="auto"/>
              <w:bottom w:val="single" w:sz="4" w:space="0" w:color="auto"/>
            </w:tcBorders>
          </w:tcPr>
          <w:p w:rsidR="001B10B9" w:rsidRPr="00807ACC" w:rsidRDefault="001B10B9" w:rsidP="00793BC6">
            <w:pPr>
              <w:pStyle w:val="TableText"/>
              <w:keepNext/>
              <w:jc w:val="center"/>
              <w:rPr>
                <w:b/>
              </w:rPr>
            </w:pPr>
            <w:r w:rsidRPr="00807ACC">
              <w:rPr>
                <w:b/>
              </w:rPr>
              <w:t>All women giving birth</w:t>
            </w:r>
          </w:p>
        </w:tc>
      </w:tr>
      <w:tr w:rsidR="00215354" w:rsidRPr="00807ACC" w:rsidTr="00793BC6">
        <w:trPr>
          <w:cantSplit/>
        </w:trPr>
        <w:tc>
          <w:tcPr>
            <w:tcW w:w="3828" w:type="dxa"/>
            <w:tcBorders>
              <w:top w:val="single" w:sz="4" w:space="0" w:color="auto"/>
              <w:bottom w:val="single" w:sz="4" w:space="0" w:color="A6A6A6" w:themeColor="background1" w:themeShade="A6"/>
            </w:tcBorders>
          </w:tcPr>
          <w:p w:rsidR="00215354" w:rsidRPr="00807ACC" w:rsidRDefault="00215354" w:rsidP="00793BC6">
            <w:pPr>
              <w:pStyle w:val="TableText"/>
              <w:keepNext/>
            </w:pPr>
            <w:proofErr w:type="spellStart"/>
            <w:r w:rsidRPr="00807ACC">
              <w:t>Whangarei</w:t>
            </w:r>
            <w:proofErr w:type="spellEnd"/>
          </w:p>
        </w:tc>
        <w:tc>
          <w:tcPr>
            <w:tcW w:w="2764" w:type="dxa"/>
            <w:tcBorders>
              <w:top w:val="single" w:sz="4" w:space="0" w:color="auto"/>
              <w:bottom w:val="single" w:sz="4" w:space="0" w:color="A6A6A6" w:themeColor="background1" w:themeShade="A6"/>
            </w:tcBorders>
          </w:tcPr>
          <w:p w:rsidR="00215354" w:rsidRPr="00807ACC" w:rsidRDefault="00215354" w:rsidP="00793BC6">
            <w:pPr>
              <w:pStyle w:val="TableText"/>
              <w:keepNext/>
              <w:tabs>
                <w:tab w:val="decimal" w:pos="1502"/>
              </w:tabs>
              <w:rPr>
                <w:lang w:eastAsia="en-NZ"/>
              </w:rPr>
            </w:pPr>
            <w:r w:rsidRPr="00807ACC">
              <w:t>0</w:t>
            </w:r>
          </w:p>
        </w:tc>
        <w:tc>
          <w:tcPr>
            <w:tcW w:w="2764" w:type="dxa"/>
            <w:tcBorders>
              <w:top w:val="single" w:sz="4" w:space="0" w:color="auto"/>
              <w:bottom w:val="single" w:sz="4" w:space="0" w:color="A6A6A6" w:themeColor="background1" w:themeShade="A6"/>
            </w:tcBorders>
          </w:tcPr>
          <w:p w:rsidR="00215354" w:rsidRPr="00807ACC" w:rsidRDefault="00215354" w:rsidP="00793BC6">
            <w:pPr>
              <w:pStyle w:val="TableText"/>
              <w:keepNext/>
              <w:tabs>
                <w:tab w:val="decimal" w:pos="1715"/>
              </w:tabs>
            </w:pPr>
            <w:r w:rsidRPr="00807ACC">
              <w:t>1,496</w:t>
            </w:r>
          </w:p>
        </w:tc>
      </w:tr>
      <w:tr w:rsidR="00215354" w:rsidRPr="00807ACC" w:rsidTr="00793BC6">
        <w:trPr>
          <w:cantSplit/>
        </w:trPr>
        <w:tc>
          <w:tcPr>
            <w:tcW w:w="3828"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keepNext/>
            </w:pPr>
            <w:r w:rsidRPr="00807ACC">
              <w:t>North Shore</w:t>
            </w:r>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keepNext/>
              <w:tabs>
                <w:tab w:val="decimal" w:pos="1502"/>
              </w:tabs>
            </w:pPr>
            <w:r w:rsidRPr="00807ACC">
              <w:t>1</w:t>
            </w:r>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keepNext/>
              <w:tabs>
                <w:tab w:val="decimal" w:pos="1715"/>
              </w:tabs>
            </w:pPr>
            <w:r w:rsidRPr="00807ACC">
              <w:t>3,715</w:t>
            </w:r>
          </w:p>
        </w:tc>
      </w:tr>
      <w:tr w:rsidR="00215354" w:rsidRPr="00807ACC" w:rsidTr="00793BC6">
        <w:trPr>
          <w:cantSplit/>
        </w:trPr>
        <w:tc>
          <w:tcPr>
            <w:tcW w:w="3828"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keepNext/>
            </w:pPr>
            <w:r w:rsidRPr="00807ACC">
              <w:t>Waitakere</w:t>
            </w:r>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keepNext/>
              <w:tabs>
                <w:tab w:val="decimal" w:pos="1502"/>
              </w:tabs>
            </w:pPr>
            <w:r w:rsidRPr="00807ACC">
              <w:t>1</w:t>
            </w:r>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keepNext/>
              <w:tabs>
                <w:tab w:val="decimal" w:pos="1715"/>
              </w:tabs>
            </w:pPr>
            <w:r w:rsidRPr="00807ACC">
              <w:t>2,939</w:t>
            </w:r>
          </w:p>
        </w:tc>
      </w:tr>
      <w:tr w:rsidR="00215354" w:rsidRPr="00807ACC" w:rsidTr="00793BC6">
        <w:trPr>
          <w:cantSplit/>
        </w:trPr>
        <w:tc>
          <w:tcPr>
            <w:tcW w:w="3828"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keepNext/>
            </w:pPr>
            <w:r w:rsidRPr="00807ACC">
              <w:t>Auckland City</w:t>
            </w:r>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keepNext/>
              <w:tabs>
                <w:tab w:val="decimal" w:pos="1502"/>
              </w:tabs>
            </w:pPr>
            <w:r w:rsidRPr="00807ACC">
              <w:t>2</w:t>
            </w:r>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keepNext/>
              <w:tabs>
                <w:tab w:val="decimal" w:pos="1715"/>
              </w:tabs>
            </w:pPr>
            <w:r w:rsidRPr="00807ACC">
              <w:t>7,167</w:t>
            </w:r>
          </w:p>
        </w:tc>
      </w:tr>
      <w:tr w:rsidR="00215354" w:rsidRPr="00807ACC" w:rsidTr="00793BC6">
        <w:trPr>
          <w:cantSplit/>
        </w:trPr>
        <w:tc>
          <w:tcPr>
            <w:tcW w:w="3828"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keepNext/>
            </w:pPr>
            <w:r w:rsidRPr="00807ACC">
              <w:t>Middlemore</w:t>
            </w:r>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keepNext/>
              <w:tabs>
                <w:tab w:val="decimal" w:pos="1502"/>
              </w:tabs>
            </w:pPr>
            <w:r w:rsidRPr="00807ACC">
              <w:t>1</w:t>
            </w:r>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keepNext/>
              <w:tabs>
                <w:tab w:val="decimal" w:pos="1715"/>
              </w:tabs>
            </w:pPr>
            <w:r w:rsidRPr="00807ACC">
              <w:t>6,348</w:t>
            </w:r>
          </w:p>
        </w:tc>
      </w:tr>
      <w:tr w:rsidR="00215354" w:rsidRPr="00807ACC" w:rsidTr="00793BC6">
        <w:trPr>
          <w:cantSplit/>
        </w:trPr>
        <w:tc>
          <w:tcPr>
            <w:tcW w:w="3828"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keepNext/>
            </w:pPr>
            <w:r w:rsidRPr="00807ACC">
              <w:t>Waikato</w:t>
            </w:r>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keepNext/>
              <w:tabs>
                <w:tab w:val="decimal" w:pos="1502"/>
              </w:tabs>
            </w:pPr>
            <w:r w:rsidRPr="00807ACC">
              <w:t>4</w:t>
            </w:r>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keepNext/>
              <w:tabs>
                <w:tab w:val="decimal" w:pos="1715"/>
              </w:tabs>
            </w:pPr>
            <w:r w:rsidRPr="00807ACC">
              <w:t>3,407</w:t>
            </w:r>
          </w:p>
        </w:tc>
      </w:tr>
      <w:tr w:rsidR="00215354" w:rsidRPr="00807ACC" w:rsidTr="00793BC6">
        <w:trPr>
          <w:cantSplit/>
        </w:trPr>
        <w:tc>
          <w:tcPr>
            <w:tcW w:w="3828"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keepNext/>
            </w:pPr>
            <w:proofErr w:type="spellStart"/>
            <w:r w:rsidRPr="00807ACC">
              <w:t>Rotorua</w:t>
            </w:r>
            <w:proofErr w:type="spellEnd"/>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keepNext/>
              <w:tabs>
                <w:tab w:val="decimal" w:pos="1502"/>
              </w:tabs>
            </w:pPr>
            <w:r w:rsidRPr="00807ACC">
              <w:t>1</w:t>
            </w:r>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keepNext/>
              <w:tabs>
                <w:tab w:val="decimal" w:pos="1715"/>
              </w:tabs>
            </w:pPr>
            <w:r w:rsidRPr="00807ACC">
              <w:t>1,219</w:t>
            </w:r>
          </w:p>
        </w:tc>
      </w:tr>
      <w:tr w:rsidR="00215354" w:rsidRPr="00807ACC" w:rsidTr="00793BC6">
        <w:trPr>
          <w:cantSplit/>
        </w:trPr>
        <w:tc>
          <w:tcPr>
            <w:tcW w:w="3828"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keepNext/>
            </w:pPr>
            <w:r w:rsidRPr="00807ACC">
              <w:t>Tauranga</w:t>
            </w:r>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keepNext/>
              <w:tabs>
                <w:tab w:val="decimal" w:pos="1502"/>
              </w:tabs>
            </w:pPr>
            <w:r w:rsidRPr="00807ACC">
              <w:t>1</w:t>
            </w:r>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keepNext/>
              <w:tabs>
                <w:tab w:val="decimal" w:pos="1715"/>
              </w:tabs>
            </w:pPr>
            <w:r w:rsidRPr="00807ACC">
              <w:t>1,959</w:t>
            </w:r>
          </w:p>
        </w:tc>
      </w:tr>
      <w:tr w:rsidR="00215354" w:rsidRPr="00807ACC" w:rsidTr="00793BC6">
        <w:trPr>
          <w:cantSplit/>
        </w:trPr>
        <w:tc>
          <w:tcPr>
            <w:tcW w:w="3828"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keepNext/>
            </w:pPr>
            <w:proofErr w:type="spellStart"/>
            <w:r w:rsidRPr="00807ACC">
              <w:t>Whakatane</w:t>
            </w:r>
            <w:proofErr w:type="spellEnd"/>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keepNext/>
              <w:tabs>
                <w:tab w:val="decimal" w:pos="1502"/>
              </w:tabs>
            </w:pPr>
            <w:r w:rsidRPr="00807ACC">
              <w:t>0</w:t>
            </w:r>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keepNext/>
              <w:tabs>
                <w:tab w:val="decimal" w:pos="1715"/>
              </w:tabs>
            </w:pPr>
            <w:r w:rsidRPr="00807ACC">
              <w:t>548</w:t>
            </w:r>
          </w:p>
        </w:tc>
      </w:tr>
      <w:tr w:rsidR="00215354" w:rsidRPr="00807ACC" w:rsidTr="00793BC6">
        <w:trPr>
          <w:cantSplit/>
        </w:trPr>
        <w:tc>
          <w:tcPr>
            <w:tcW w:w="3828" w:type="dxa"/>
            <w:tcBorders>
              <w:top w:val="single" w:sz="4" w:space="0" w:color="A6A6A6" w:themeColor="background1" w:themeShade="A6"/>
              <w:bottom w:val="single" w:sz="4" w:space="0" w:color="A6A6A6" w:themeColor="background1" w:themeShade="A6"/>
            </w:tcBorders>
          </w:tcPr>
          <w:p w:rsidR="00215354" w:rsidRPr="00807ACC" w:rsidRDefault="00215354" w:rsidP="00146D0F">
            <w:pPr>
              <w:pStyle w:val="TableText"/>
            </w:pPr>
            <w:proofErr w:type="spellStart"/>
            <w:r w:rsidRPr="00807ACC">
              <w:t>Gisborne</w:t>
            </w:r>
            <w:proofErr w:type="spellEnd"/>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tabs>
                <w:tab w:val="decimal" w:pos="1502"/>
              </w:tabs>
            </w:pPr>
            <w:r w:rsidRPr="00807ACC">
              <w:t>1</w:t>
            </w:r>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tabs>
                <w:tab w:val="decimal" w:pos="1715"/>
              </w:tabs>
            </w:pPr>
            <w:r w:rsidRPr="00807ACC">
              <w:t>662</w:t>
            </w:r>
          </w:p>
        </w:tc>
      </w:tr>
      <w:tr w:rsidR="00215354" w:rsidRPr="00807ACC" w:rsidTr="00793BC6">
        <w:trPr>
          <w:cantSplit/>
        </w:trPr>
        <w:tc>
          <w:tcPr>
            <w:tcW w:w="3828" w:type="dxa"/>
            <w:tcBorders>
              <w:top w:val="single" w:sz="4" w:space="0" w:color="A6A6A6" w:themeColor="background1" w:themeShade="A6"/>
              <w:bottom w:val="single" w:sz="4" w:space="0" w:color="A6A6A6" w:themeColor="background1" w:themeShade="A6"/>
            </w:tcBorders>
          </w:tcPr>
          <w:p w:rsidR="00215354" w:rsidRPr="00807ACC" w:rsidRDefault="00215354" w:rsidP="00146D0F">
            <w:pPr>
              <w:pStyle w:val="TableText"/>
            </w:pPr>
            <w:r w:rsidRPr="00807ACC">
              <w:t>Hawke</w:t>
            </w:r>
            <w:r w:rsidR="000F3E15" w:rsidRPr="00807ACC">
              <w:t>’</w:t>
            </w:r>
            <w:r w:rsidRPr="00807ACC">
              <w:t>s Bay</w:t>
            </w:r>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tabs>
                <w:tab w:val="decimal" w:pos="1502"/>
              </w:tabs>
            </w:pPr>
            <w:r w:rsidRPr="00807ACC">
              <w:t>0</w:t>
            </w:r>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tabs>
                <w:tab w:val="decimal" w:pos="1715"/>
              </w:tabs>
            </w:pPr>
            <w:r w:rsidRPr="00807ACC">
              <w:t>2,011</w:t>
            </w:r>
          </w:p>
        </w:tc>
      </w:tr>
      <w:tr w:rsidR="00215354" w:rsidRPr="00807ACC" w:rsidTr="00793BC6">
        <w:trPr>
          <w:cantSplit/>
        </w:trPr>
        <w:tc>
          <w:tcPr>
            <w:tcW w:w="3828" w:type="dxa"/>
            <w:tcBorders>
              <w:top w:val="single" w:sz="4" w:space="0" w:color="A6A6A6" w:themeColor="background1" w:themeShade="A6"/>
              <w:bottom w:val="single" w:sz="4" w:space="0" w:color="A6A6A6" w:themeColor="background1" w:themeShade="A6"/>
            </w:tcBorders>
          </w:tcPr>
          <w:p w:rsidR="00215354" w:rsidRPr="00807ACC" w:rsidRDefault="00215354" w:rsidP="00146D0F">
            <w:pPr>
              <w:pStyle w:val="TableText"/>
            </w:pPr>
            <w:r w:rsidRPr="00807ACC">
              <w:t>Taranaki Base</w:t>
            </w:r>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tabs>
                <w:tab w:val="decimal" w:pos="1502"/>
              </w:tabs>
            </w:pPr>
            <w:r w:rsidRPr="00807ACC">
              <w:t>0</w:t>
            </w:r>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tabs>
                <w:tab w:val="decimal" w:pos="1715"/>
              </w:tabs>
            </w:pPr>
            <w:r w:rsidRPr="00807ACC">
              <w:t>1,295</w:t>
            </w:r>
          </w:p>
        </w:tc>
      </w:tr>
      <w:tr w:rsidR="00215354" w:rsidRPr="00807ACC" w:rsidTr="00793BC6">
        <w:trPr>
          <w:cantSplit/>
        </w:trPr>
        <w:tc>
          <w:tcPr>
            <w:tcW w:w="3828" w:type="dxa"/>
            <w:tcBorders>
              <w:top w:val="single" w:sz="4" w:space="0" w:color="A6A6A6" w:themeColor="background1" w:themeShade="A6"/>
              <w:bottom w:val="single" w:sz="4" w:space="0" w:color="A6A6A6" w:themeColor="background1" w:themeShade="A6"/>
            </w:tcBorders>
          </w:tcPr>
          <w:p w:rsidR="00215354" w:rsidRPr="00807ACC" w:rsidRDefault="00215354" w:rsidP="00146D0F">
            <w:pPr>
              <w:pStyle w:val="TableText"/>
            </w:pPr>
            <w:proofErr w:type="spellStart"/>
            <w:r w:rsidRPr="00807ACC">
              <w:t>Palmerston</w:t>
            </w:r>
            <w:proofErr w:type="spellEnd"/>
            <w:r w:rsidRPr="00807ACC">
              <w:t xml:space="preserve"> North</w:t>
            </w:r>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tabs>
                <w:tab w:val="decimal" w:pos="1502"/>
              </w:tabs>
            </w:pPr>
            <w:r w:rsidRPr="00807ACC">
              <w:t>0</w:t>
            </w:r>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tabs>
                <w:tab w:val="decimal" w:pos="1715"/>
              </w:tabs>
            </w:pPr>
            <w:r w:rsidRPr="00807ACC">
              <w:t>1,888</w:t>
            </w:r>
          </w:p>
        </w:tc>
      </w:tr>
      <w:tr w:rsidR="00215354" w:rsidRPr="00807ACC" w:rsidTr="00793BC6">
        <w:trPr>
          <w:cantSplit/>
        </w:trPr>
        <w:tc>
          <w:tcPr>
            <w:tcW w:w="3828" w:type="dxa"/>
            <w:tcBorders>
              <w:top w:val="single" w:sz="4" w:space="0" w:color="A6A6A6" w:themeColor="background1" w:themeShade="A6"/>
              <w:bottom w:val="single" w:sz="4" w:space="0" w:color="A6A6A6" w:themeColor="background1" w:themeShade="A6"/>
            </w:tcBorders>
          </w:tcPr>
          <w:p w:rsidR="00215354" w:rsidRPr="00807ACC" w:rsidRDefault="00215354" w:rsidP="00146D0F">
            <w:pPr>
              <w:pStyle w:val="TableText"/>
            </w:pPr>
            <w:r w:rsidRPr="00807ACC">
              <w:t>Whanganui</w:t>
            </w:r>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tabs>
                <w:tab w:val="decimal" w:pos="1502"/>
              </w:tabs>
            </w:pPr>
            <w:r w:rsidRPr="00807ACC">
              <w:t>0</w:t>
            </w:r>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tabs>
                <w:tab w:val="decimal" w:pos="1715"/>
              </w:tabs>
            </w:pPr>
            <w:r w:rsidRPr="00807ACC">
              <w:t>676</w:t>
            </w:r>
          </w:p>
        </w:tc>
      </w:tr>
      <w:tr w:rsidR="00215354" w:rsidRPr="00807ACC" w:rsidTr="00793BC6">
        <w:trPr>
          <w:cantSplit/>
        </w:trPr>
        <w:tc>
          <w:tcPr>
            <w:tcW w:w="3828" w:type="dxa"/>
            <w:tcBorders>
              <w:top w:val="single" w:sz="4" w:space="0" w:color="A6A6A6" w:themeColor="background1" w:themeShade="A6"/>
              <w:bottom w:val="single" w:sz="4" w:space="0" w:color="A6A6A6" w:themeColor="background1" w:themeShade="A6"/>
            </w:tcBorders>
          </w:tcPr>
          <w:p w:rsidR="00215354" w:rsidRPr="00807ACC" w:rsidRDefault="00215354" w:rsidP="00146D0F">
            <w:pPr>
              <w:pStyle w:val="TableText"/>
            </w:pPr>
            <w:r w:rsidRPr="00807ACC">
              <w:t>Wellington</w:t>
            </w:r>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tabs>
                <w:tab w:val="decimal" w:pos="1502"/>
              </w:tabs>
            </w:pPr>
            <w:r w:rsidRPr="00807ACC">
              <w:t>1</w:t>
            </w:r>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tabs>
                <w:tab w:val="decimal" w:pos="1715"/>
              </w:tabs>
            </w:pPr>
            <w:r w:rsidRPr="00807ACC">
              <w:t>3,323</w:t>
            </w:r>
          </w:p>
        </w:tc>
      </w:tr>
      <w:tr w:rsidR="00215354" w:rsidRPr="00807ACC" w:rsidTr="00793BC6">
        <w:trPr>
          <w:cantSplit/>
        </w:trPr>
        <w:tc>
          <w:tcPr>
            <w:tcW w:w="3828" w:type="dxa"/>
            <w:tcBorders>
              <w:top w:val="single" w:sz="4" w:space="0" w:color="A6A6A6" w:themeColor="background1" w:themeShade="A6"/>
              <w:bottom w:val="single" w:sz="4" w:space="0" w:color="A6A6A6" w:themeColor="background1" w:themeShade="A6"/>
            </w:tcBorders>
          </w:tcPr>
          <w:p w:rsidR="00215354" w:rsidRPr="00807ACC" w:rsidRDefault="00215354" w:rsidP="00146D0F">
            <w:pPr>
              <w:pStyle w:val="TableText"/>
            </w:pPr>
            <w:r w:rsidRPr="00807ACC">
              <w:t>Hutt</w:t>
            </w:r>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tabs>
                <w:tab w:val="decimal" w:pos="1502"/>
              </w:tabs>
            </w:pPr>
            <w:r w:rsidRPr="00807ACC">
              <w:t>0</w:t>
            </w:r>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tabs>
                <w:tab w:val="decimal" w:pos="1715"/>
              </w:tabs>
            </w:pPr>
            <w:r w:rsidRPr="00807ACC">
              <w:t>1,849</w:t>
            </w:r>
          </w:p>
        </w:tc>
      </w:tr>
      <w:tr w:rsidR="00215354" w:rsidRPr="00807ACC" w:rsidTr="00793BC6">
        <w:trPr>
          <w:cantSplit/>
        </w:trPr>
        <w:tc>
          <w:tcPr>
            <w:tcW w:w="3828" w:type="dxa"/>
            <w:tcBorders>
              <w:top w:val="single" w:sz="4" w:space="0" w:color="A6A6A6" w:themeColor="background1" w:themeShade="A6"/>
              <w:bottom w:val="single" w:sz="4" w:space="0" w:color="A6A6A6" w:themeColor="background1" w:themeShade="A6"/>
            </w:tcBorders>
          </w:tcPr>
          <w:p w:rsidR="00215354" w:rsidRPr="00807ACC" w:rsidRDefault="00215354" w:rsidP="00146D0F">
            <w:pPr>
              <w:pStyle w:val="TableText"/>
            </w:pPr>
            <w:r w:rsidRPr="00807ACC">
              <w:t>Wairarapa</w:t>
            </w:r>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tabs>
                <w:tab w:val="decimal" w:pos="1502"/>
              </w:tabs>
            </w:pPr>
            <w:r w:rsidRPr="00807ACC">
              <w:t>1</w:t>
            </w:r>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tabs>
                <w:tab w:val="decimal" w:pos="1715"/>
              </w:tabs>
            </w:pPr>
            <w:r w:rsidRPr="00807ACC">
              <w:t>456</w:t>
            </w:r>
          </w:p>
        </w:tc>
      </w:tr>
      <w:tr w:rsidR="00215354" w:rsidRPr="00807ACC" w:rsidTr="00793BC6">
        <w:trPr>
          <w:cantSplit/>
        </w:trPr>
        <w:tc>
          <w:tcPr>
            <w:tcW w:w="3828" w:type="dxa"/>
            <w:tcBorders>
              <w:top w:val="single" w:sz="4" w:space="0" w:color="A6A6A6" w:themeColor="background1" w:themeShade="A6"/>
              <w:bottom w:val="single" w:sz="4" w:space="0" w:color="A6A6A6" w:themeColor="background1" w:themeShade="A6"/>
            </w:tcBorders>
          </w:tcPr>
          <w:p w:rsidR="00215354" w:rsidRPr="00807ACC" w:rsidRDefault="00215354" w:rsidP="00146D0F">
            <w:pPr>
              <w:pStyle w:val="TableText"/>
            </w:pPr>
            <w:r w:rsidRPr="00807ACC">
              <w:t>Wairau</w:t>
            </w:r>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tabs>
                <w:tab w:val="decimal" w:pos="1502"/>
              </w:tabs>
            </w:pPr>
            <w:r w:rsidRPr="00807ACC">
              <w:t>1</w:t>
            </w:r>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tabs>
                <w:tab w:val="decimal" w:pos="1715"/>
              </w:tabs>
            </w:pPr>
            <w:r w:rsidRPr="00807ACC">
              <w:t>478</w:t>
            </w:r>
          </w:p>
        </w:tc>
      </w:tr>
      <w:tr w:rsidR="00215354" w:rsidRPr="00807ACC" w:rsidTr="00793BC6">
        <w:trPr>
          <w:cantSplit/>
        </w:trPr>
        <w:tc>
          <w:tcPr>
            <w:tcW w:w="3828" w:type="dxa"/>
            <w:tcBorders>
              <w:top w:val="single" w:sz="4" w:space="0" w:color="A6A6A6" w:themeColor="background1" w:themeShade="A6"/>
              <w:bottom w:val="single" w:sz="4" w:space="0" w:color="A6A6A6" w:themeColor="background1" w:themeShade="A6"/>
            </w:tcBorders>
          </w:tcPr>
          <w:p w:rsidR="00215354" w:rsidRPr="00807ACC" w:rsidRDefault="00215354" w:rsidP="00146D0F">
            <w:pPr>
              <w:pStyle w:val="TableText"/>
            </w:pPr>
            <w:r w:rsidRPr="00807ACC">
              <w:t>Nelson</w:t>
            </w:r>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tabs>
                <w:tab w:val="decimal" w:pos="1502"/>
              </w:tabs>
            </w:pPr>
            <w:r w:rsidRPr="00807ACC">
              <w:t>0</w:t>
            </w:r>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tabs>
                <w:tab w:val="decimal" w:pos="1715"/>
              </w:tabs>
            </w:pPr>
            <w:r w:rsidRPr="00807ACC">
              <w:t>930</w:t>
            </w:r>
          </w:p>
        </w:tc>
      </w:tr>
      <w:tr w:rsidR="00215354" w:rsidRPr="00807ACC" w:rsidTr="00793BC6">
        <w:trPr>
          <w:cantSplit/>
        </w:trPr>
        <w:tc>
          <w:tcPr>
            <w:tcW w:w="3828" w:type="dxa"/>
            <w:tcBorders>
              <w:top w:val="single" w:sz="4" w:space="0" w:color="A6A6A6" w:themeColor="background1" w:themeShade="A6"/>
              <w:bottom w:val="single" w:sz="4" w:space="0" w:color="A6A6A6" w:themeColor="background1" w:themeShade="A6"/>
            </w:tcBorders>
          </w:tcPr>
          <w:p w:rsidR="00215354" w:rsidRPr="00807ACC" w:rsidRDefault="00215354" w:rsidP="00146D0F">
            <w:pPr>
              <w:pStyle w:val="TableText"/>
            </w:pPr>
            <w:r w:rsidRPr="00807ACC">
              <w:t>Grey Base</w:t>
            </w:r>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tabs>
                <w:tab w:val="decimal" w:pos="1502"/>
              </w:tabs>
            </w:pPr>
            <w:r w:rsidRPr="00807ACC">
              <w:t>0</w:t>
            </w:r>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tabs>
                <w:tab w:val="decimal" w:pos="1715"/>
              </w:tabs>
            </w:pPr>
            <w:r w:rsidRPr="00807ACC">
              <w:t>271</w:t>
            </w:r>
          </w:p>
        </w:tc>
      </w:tr>
      <w:tr w:rsidR="00215354" w:rsidRPr="00807ACC" w:rsidTr="00793BC6">
        <w:trPr>
          <w:cantSplit/>
        </w:trPr>
        <w:tc>
          <w:tcPr>
            <w:tcW w:w="3828" w:type="dxa"/>
            <w:tcBorders>
              <w:top w:val="single" w:sz="4" w:space="0" w:color="A6A6A6" w:themeColor="background1" w:themeShade="A6"/>
              <w:bottom w:val="single" w:sz="4" w:space="0" w:color="A6A6A6" w:themeColor="background1" w:themeShade="A6"/>
            </w:tcBorders>
          </w:tcPr>
          <w:p w:rsidR="00215354" w:rsidRPr="00807ACC" w:rsidRDefault="00215354" w:rsidP="00146D0F">
            <w:pPr>
              <w:pStyle w:val="TableText"/>
            </w:pPr>
            <w:r w:rsidRPr="00807ACC">
              <w:t>Christchurch</w:t>
            </w:r>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tabs>
                <w:tab w:val="decimal" w:pos="1502"/>
              </w:tabs>
            </w:pPr>
            <w:r w:rsidRPr="00807ACC">
              <w:t>2</w:t>
            </w:r>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tabs>
                <w:tab w:val="decimal" w:pos="1715"/>
              </w:tabs>
            </w:pPr>
            <w:r w:rsidRPr="00807ACC">
              <w:t>5,151</w:t>
            </w:r>
          </w:p>
        </w:tc>
      </w:tr>
      <w:tr w:rsidR="00215354" w:rsidRPr="00807ACC" w:rsidTr="00793BC6">
        <w:trPr>
          <w:cantSplit/>
        </w:trPr>
        <w:tc>
          <w:tcPr>
            <w:tcW w:w="3828" w:type="dxa"/>
            <w:tcBorders>
              <w:top w:val="single" w:sz="4" w:space="0" w:color="A6A6A6" w:themeColor="background1" w:themeShade="A6"/>
              <w:bottom w:val="single" w:sz="4" w:space="0" w:color="A6A6A6" w:themeColor="background1" w:themeShade="A6"/>
            </w:tcBorders>
          </w:tcPr>
          <w:p w:rsidR="00215354" w:rsidRPr="00807ACC" w:rsidRDefault="00215354" w:rsidP="00146D0F">
            <w:pPr>
              <w:pStyle w:val="TableText"/>
            </w:pPr>
            <w:proofErr w:type="spellStart"/>
            <w:r w:rsidRPr="00807ACC">
              <w:t>Timaru</w:t>
            </w:r>
            <w:proofErr w:type="spellEnd"/>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tabs>
                <w:tab w:val="decimal" w:pos="1502"/>
              </w:tabs>
            </w:pPr>
            <w:r w:rsidRPr="00807ACC">
              <w:t>1</w:t>
            </w:r>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tabs>
                <w:tab w:val="decimal" w:pos="1715"/>
              </w:tabs>
            </w:pPr>
            <w:r w:rsidRPr="00807ACC">
              <w:t>589</w:t>
            </w:r>
          </w:p>
        </w:tc>
      </w:tr>
      <w:tr w:rsidR="00215354" w:rsidRPr="00807ACC" w:rsidTr="00793BC6">
        <w:trPr>
          <w:cantSplit/>
        </w:trPr>
        <w:tc>
          <w:tcPr>
            <w:tcW w:w="3828" w:type="dxa"/>
            <w:tcBorders>
              <w:top w:val="single" w:sz="4" w:space="0" w:color="A6A6A6" w:themeColor="background1" w:themeShade="A6"/>
              <w:bottom w:val="single" w:sz="4" w:space="0" w:color="A6A6A6" w:themeColor="background1" w:themeShade="A6"/>
            </w:tcBorders>
          </w:tcPr>
          <w:p w:rsidR="00215354" w:rsidRPr="00807ACC" w:rsidRDefault="00215354" w:rsidP="00146D0F">
            <w:pPr>
              <w:pStyle w:val="TableText"/>
            </w:pPr>
            <w:r w:rsidRPr="00807ACC">
              <w:t>Dunedin</w:t>
            </w:r>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tabs>
                <w:tab w:val="decimal" w:pos="1502"/>
              </w:tabs>
            </w:pPr>
            <w:r w:rsidRPr="00807ACC">
              <w:t>0</w:t>
            </w:r>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tabs>
                <w:tab w:val="decimal" w:pos="1715"/>
              </w:tabs>
            </w:pPr>
            <w:r w:rsidRPr="00807ACC">
              <w:t>1,664</w:t>
            </w:r>
          </w:p>
        </w:tc>
      </w:tr>
      <w:tr w:rsidR="00215354" w:rsidRPr="00807ACC" w:rsidTr="00793BC6">
        <w:trPr>
          <w:cantSplit/>
        </w:trPr>
        <w:tc>
          <w:tcPr>
            <w:tcW w:w="3828" w:type="dxa"/>
            <w:tcBorders>
              <w:top w:val="single" w:sz="4" w:space="0" w:color="A6A6A6" w:themeColor="background1" w:themeShade="A6"/>
              <w:bottom w:val="single" w:sz="4" w:space="0" w:color="A6A6A6" w:themeColor="background1" w:themeShade="A6"/>
            </w:tcBorders>
          </w:tcPr>
          <w:p w:rsidR="00215354" w:rsidRPr="00807ACC" w:rsidRDefault="00215354" w:rsidP="00146D0F">
            <w:pPr>
              <w:pStyle w:val="TableText"/>
            </w:pPr>
            <w:r w:rsidRPr="00807ACC">
              <w:t>Southland</w:t>
            </w:r>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tabs>
                <w:tab w:val="decimal" w:pos="1502"/>
              </w:tabs>
            </w:pPr>
            <w:r w:rsidRPr="00807ACC">
              <w:t>0</w:t>
            </w:r>
          </w:p>
        </w:tc>
        <w:tc>
          <w:tcPr>
            <w:tcW w:w="2764" w:type="dxa"/>
            <w:tcBorders>
              <w:top w:val="single" w:sz="4" w:space="0" w:color="A6A6A6" w:themeColor="background1" w:themeShade="A6"/>
              <w:bottom w:val="single" w:sz="4" w:space="0" w:color="A6A6A6" w:themeColor="background1" w:themeShade="A6"/>
            </w:tcBorders>
          </w:tcPr>
          <w:p w:rsidR="00215354" w:rsidRPr="00807ACC" w:rsidRDefault="00215354" w:rsidP="00793BC6">
            <w:pPr>
              <w:pStyle w:val="TableText"/>
              <w:tabs>
                <w:tab w:val="decimal" w:pos="1715"/>
              </w:tabs>
            </w:pPr>
            <w:r w:rsidRPr="00807ACC">
              <w:t>1,230</w:t>
            </w:r>
          </w:p>
        </w:tc>
      </w:tr>
      <w:tr w:rsidR="001B10B9" w:rsidRPr="00807ACC" w:rsidTr="00793BC6">
        <w:trPr>
          <w:cantSplit/>
        </w:trPr>
        <w:tc>
          <w:tcPr>
            <w:tcW w:w="3828" w:type="dxa"/>
            <w:tcBorders>
              <w:top w:val="single" w:sz="4" w:space="0" w:color="A6A6A6" w:themeColor="background1" w:themeShade="A6"/>
              <w:bottom w:val="single" w:sz="4" w:space="0" w:color="A6A6A6" w:themeColor="background1" w:themeShade="A6"/>
            </w:tcBorders>
          </w:tcPr>
          <w:p w:rsidR="001B10B9" w:rsidRPr="00807ACC" w:rsidRDefault="001B10B9" w:rsidP="00146D0F">
            <w:pPr>
              <w:pStyle w:val="TableText"/>
              <w:rPr>
                <w:b/>
              </w:rPr>
            </w:pPr>
            <w:r w:rsidRPr="00807ACC">
              <w:rPr>
                <w:b/>
              </w:rPr>
              <w:t>All secondary and tertiary facilities</w:t>
            </w:r>
          </w:p>
        </w:tc>
        <w:tc>
          <w:tcPr>
            <w:tcW w:w="2764" w:type="dxa"/>
            <w:tcBorders>
              <w:top w:val="single" w:sz="4" w:space="0" w:color="A6A6A6" w:themeColor="background1" w:themeShade="A6"/>
              <w:bottom w:val="single" w:sz="4" w:space="0" w:color="A6A6A6" w:themeColor="background1" w:themeShade="A6"/>
            </w:tcBorders>
          </w:tcPr>
          <w:p w:rsidR="001B10B9" w:rsidRPr="00807ACC" w:rsidRDefault="001B10B9" w:rsidP="00793BC6">
            <w:pPr>
              <w:pStyle w:val="TableText"/>
              <w:tabs>
                <w:tab w:val="decimal" w:pos="1502"/>
              </w:tabs>
              <w:rPr>
                <w:b/>
                <w:bCs/>
              </w:rPr>
            </w:pPr>
            <w:r w:rsidRPr="00807ACC">
              <w:rPr>
                <w:b/>
                <w:bCs/>
              </w:rPr>
              <w:t>18</w:t>
            </w:r>
          </w:p>
        </w:tc>
        <w:tc>
          <w:tcPr>
            <w:tcW w:w="2764" w:type="dxa"/>
            <w:tcBorders>
              <w:top w:val="single" w:sz="4" w:space="0" w:color="A6A6A6" w:themeColor="background1" w:themeShade="A6"/>
              <w:bottom w:val="single" w:sz="4" w:space="0" w:color="A6A6A6" w:themeColor="background1" w:themeShade="A6"/>
            </w:tcBorders>
          </w:tcPr>
          <w:p w:rsidR="001B10B9" w:rsidRPr="00807ACC" w:rsidRDefault="001B10B9" w:rsidP="00793BC6">
            <w:pPr>
              <w:pStyle w:val="TableText"/>
              <w:tabs>
                <w:tab w:val="decimal" w:pos="1715"/>
              </w:tabs>
              <w:rPr>
                <w:b/>
                <w:bCs/>
              </w:rPr>
            </w:pPr>
            <w:r w:rsidRPr="00807ACC">
              <w:rPr>
                <w:b/>
                <w:bCs/>
              </w:rPr>
              <w:t>51,271</w:t>
            </w:r>
          </w:p>
        </w:tc>
      </w:tr>
      <w:tr w:rsidR="001B10B9" w:rsidRPr="00807ACC" w:rsidTr="00793BC6">
        <w:trPr>
          <w:cantSplit/>
        </w:trPr>
        <w:tc>
          <w:tcPr>
            <w:tcW w:w="3828" w:type="dxa"/>
            <w:tcBorders>
              <w:top w:val="single" w:sz="4" w:space="0" w:color="A6A6A6" w:themeColor="background1" w:themeShade="A6"/>
              <w:bottom w:val="single" w:sz="4" w:space="0" w:color="A6A6A6" w:themeColor="background1" w:themeShade="A6"/>
            </w:tcBorders>
          </w:tcPr>
          <w:p w:rsidR="001B10B9" w:rsidRPr="00807ACC" w:rsidRDefault="001B10B9" w:rsidP="00146D0F">
            <w:pPr>
              <w:pStyle w:val="TableText"/>
              <w:rPr>
                <w:b/>
              </w:rPr>
            </w:pPr>
            <w:r w:rsidRPr="00807ACC">
              <w:rPr>
                <w:b/>
              </w:rPr>
              <w:t>All primary facilities</w:t>
            </w:r>
          </w:p>
        </w:tc>
        <w:tc>
          <w:tcPr>
            <w:tcW w:w="2764" w:type="dxa"/>
            <w:tcBorders>
              <w:top w:val="single" w:sz="4" w:space="0" w:color="A6A6A6" w:themeColor="background1" w:themeShade="A6"/>
              <w:bottom w:val="single" w:sz="4" w:space="0" w:color="A6A6A6" w:themeColor="background1" w:themeShade="A6"/>
            </w:tcBorders>
          </w:tcPr>
          <w:p w:rsidR="001B10B9" w:rsidRPr="00807ACC" w:rsidRDefault="001B10B9" w:rsidP="00793BC6">
            <w:pPr>
              <w:pStyle w:val="TableText"/>
              <w:tabs>
                <w:tab w:val="decimal" w:pos="1502"/>
              </w:tabs>
              <w:rPr>
                <w:b/>
                <w:bCs/>
              </w:rPr>
            </w:pPr>
            <w:r w:rsidRPr="00807ACC">
              <w:rPr>
                <w:b/>
                <w:bCs/>
              </w:rPr>
              <w:t>0</w:t>
            </w:r>
          </w:p>
        </w:tc>
        <w:tc>
          <w:tcPr>
            <w:tcW w:w="2764" w:type="dxa"/>
            <w:tcBorders>
              <w:top w:val="single" w:sz="4" w:space="0" w:color="A6A6A6" w:themeColor="background1" w:themeShade="A6"/>
              <w:bottom w:val="single" w:sz="4" w:space="0" w:color="A6A6A6" w:themeColor="background1" w:themeShade="A6"/>
            </w:tcBorders>
          </w:tcPr>
          <w:p w:rsidR="001B10B9" w:rsidRPr="00807ACC" w:rsidRDefault="001B10B9" w:rsidP="00793BC6">
            <w:pPr>
              <w:pStyle w:val="TableText"/>
              <w:tabs>
                <w:tab w:val="decimal" w:pos="1715"/>
              </w:tabs>
              <w:rPr>
                <w:b/>
                <w:bCs/>
              </w:rPr>
            </w:pPr>
            <w:r w:rsidRPr="00807ACC">
              <w:rPr>
                <w:b/>
                <w:bCs/>
              </w:rPr>
              <w:t>5,211</w:t>
            </w:r>
          </w:p>
        </w:tc>
      </w:tr>
      <w:tr w:rsidR="001B10B9" w:rsidRPr="00807ACC" w:rsidTr="00793BC6">
        <w:trPr>
          <w:cantSplit/>
        </w:trPr>
        <w:tc>
          <w:tcPr>
            <w:tcW w:w="3828" w:type="dxa"/>
            <w:tcBorders>
              <w:top w:val="single" w:sz="4" w:space="0" w:color="A6A6A6" w:themeColor="background1" w:themeShade="A6"/>
              <w:bottom w:val="single" w:sz="4" w:space="0" w:color="A6A6A6" w:themeColor="background1" w:themeShade="A6"/>
            </w:tcBorders>
          </w:tcPr>
          <w:p w:rsidR="001B10B9" w:rsidRPr="00807ACC" w:rsidRDefault="001B10B9" w:rsidP="00146D0F">
            <w:pPr>
              <w:pStyle w:val="TableText"/>
              <w:rPr>
                <w:b/>
              </w:rPr>
            </w:pPr>
            <w:r w:rsidRPr="00807ACC">
              <w:rPr>
                <w:b/>
              </w:rPr>
              <w:t>All home births</w:t>
            </w:r>
          </w:p>
        </w:tc>
        <w:tc>
          <w:tcPr>
            <w:tcW w:w="2764" w:type="dxa"/>
            <w:tcBorders>
              <w:top w:val="single" w:sz="4" w:space="0" w:color="A6A6A6" w:themeColor="background1" w:themeShade="A6"/>
              <w:bottom w:val="single" w:sz="4" w:space="0" w:color="A6A6A6" w:themeColor="background1" w:themeShade="A6"/>
            </w:tcBorders>
          </w:tcPr>
          <w:p w:rsidR="001B10B9" w:rsidRPr="00807ACC" w:rsidRDefault="001B10B9" w:rsidP="00793BC6">
            <w:pPr>
              <w:pStyle w:val="TableText"/>
              <w:tabs>
                <w:tab w:val="decimal" w:pos="1502"/>
              </w:tabs>
              <w:rPr>
                <w:b/>
                <w:bCs/>
              </w:rPr>
            </w:pPr>
            <w:r w:rsidRPr="00807ACC">
              <w:rPr>
                <w:b/>
                <w:bCs/>
              </w:rPr>
              <w:t>0</w:t>
            </w:r>
          </w:p>
        </w:tc>
        <w:tc>
          <w:tcPr>
            <w:tcW w:w="2764" w:type="dxa"/>
            <w:tcBorders>
              <w:top w:val="single" w:sz="4" w:space="0" w:color="A6A6A6" w:themeColor="background1" w:themeShade="A6"/>
              <w:bottom w:val="single" w:sz="4" w:space="0" w:color="A6A6A6" w:themeColor="background1" w:themeShade="A6"/>
            </w:tcBorders>
          </w:tcPr>
          <w:p w:rsidR="001B10B9" w:rsidRPr="00807ACC" w:rsidRDefault="001B10B9" w:rsidP="00793BC6">
            <w:pPr>
              <w:pStyle w:val="TableText"/>
              <w:tabs>
                <w:tab w:val="decimal" w:pos="1715"/>
              </w:tabs>
              <w:rPr>
                <w:b/>
                <w:bCs/>
              </w:rPr>
            </w:pPr>
            <w:r w:rsidRPr="00807ACC">
              <w:rPr>
                <w:b/>
                <w:bCs/>
              </w:rPr>
              <w:t>1,964</w:t>
            </w:r>
          </w:p>
        </w:tc>
      </w:tr>
      <w:tr w:rsidR="001B10B9" w:rsidRPr="00807ACC" w:rsidTr="00793BC6">
        <w:trPr>
          <w:cantSplit/>
        </w:trPr>
        <w:tc>
          <w:tcPr>
            <w:tcW w:w="3828" w:type="dxa"/>
            <w:tcBorders>
              <w:top w:val="single" w:sz="4" w:space="0" w:color="A6A6A6" w:themeColor="background1" w:themeShade="A6"/>
            </w:tcBorders>
          </w:tcPr>
          <w:p w:rsidR="001B10B9" w:rsidRPr="00807ACC" w:rsidRDefault="001B10B9" w:rsidP="00146D0F">
            <w:pPr>
              <w:pStyle w:val="TableText"/>
              <w:rPr>
                <w:b/>
                <w:vertAlign w:val="superscript"/>
              </w:rPr>
            </w:pPr>
            <w:r w:rsidRPr="00807ACC">
              <w:rPr>
                <w:b/>
              </w:rPr>
              <w:t>New Zealand</w:t>
            </w:r>
            <w:r w:rsidRPr="00807ACC">
              <w:rPr>
                <w:b/>
                <w:vertAlign w:val="superscript"/>
              </w:rPr>
              <w:t>1</w:t>
            </w:r>
          </w:p>
        </w:tc>
        <w:tc>
          <w:tcPr>
            <w:tcW w:w="2764" w:type="dxa"/>
            <w:tcBorders>
              <w:top w:val="single" w:sz="4" w:space="0" w:color="A6A6A6" w:themeColor="background1" w:themeShade="A6"/>
            </w:tcBorders>
          </w:tcPr>
          <w:p w:rsidR="001B10B9" w:rsidRPr="00807ACC" w:rsidRDefault="001B10B9" w:rsidP="00793BC6">
            <w:pPr>
              <w:pStyle w:val="TableText"/>
              <w:tabs>
                <w:tab w:val="decimal" w:pos="1502"/>
              </w:tabs>
              <w:rPr>
                <w:b/>
                <w:bCs/>
              </w:rPr>
            </w:pPr>
            <w:r w:rsidRPr="00807ACC">
              <w:rPr>
                <w:b/>
                <w:bCs/>
              </w:rPr>
              <w:t>18</w:t>
            </w:r>
          </w:p>
        </w:tc>
        <w:tc>
          <w:tcPr>
            <w:tcW w:w="2764" w:type="dxa"/>
            <w:tcBorders>
              <w:top w:val="single" w:sz="4" w:space="0" w:color="A6A6A6" w:themeColor="background1" w:themeShade="A6"/>
            </w:tcBorders>
          </w:tcPr>
          <w:p w:rsidR="001B10B9" w:rsidRPr="00807ACC" w:rsidRDefault="001B10B9" w:rsidP="00793BC6">
            <w:pPr>
              <w:pStyle w:val="TableText"/>
              <w:tabs>
                <w:tab w:val="decimal" w:pos="1715"/>
              </w:tabs>
              <w:rPr>
                <w:b/>
                <w:bCs/>
              </w:rPr>
            </w:pPr>
            <w:r w:rsidRPr="00807ACC">
              <w:rPr>
                <w:b/>
                <w:bCs/>
              </w:rPr>
              <w:t>59,212</w:t>
            </w:r>
          </w:p>
        </w:tc>
      </w:tr>
    </w:tbl>
    <w:p w:rsidR="00FC6A7A" w:rsidRPr="00807ACC" w:rsidRDefault="00FC6A7A" w:rsidP="00FC6A7A">
      <w:pPr>
        <w:spacing w:before="80"/>
        <w:ind w:left="284" w:hanging="284"/>
        <w:rPr>
          <w:rFonts w:ascii="Arial" w:hAnsi="Arial"/>
          <w:sz w:val="18"/>
        </w:rPr>
      </w:pPr>
      <w:r w:rsidRPr="00807ACC">
        <w:rPr>
          <w:rFonts w:ascii="Arial" w:hAnsi="Arial"/>
          <w:sz w:val="18"/>
        </w:rPr>
        <w:t>1</w:t>
      </w:r>
      <w:r w:rsidRPr="00807ACC">
        <w:rPr>
          <w:rFonts w:ascii="Arial" w:hAnsi="Arial"/>
          <w:sz w:val="18"/>
        </w:rPr>
        <w:tab/>
        <w:t>Includes women where birth location was unspecified.</w:t>
      </w:r>
    </w:p>
    <w:p w:rsidR="00EF2116" w:rsidRPr="00807ACC" w:rsidRDefault="00EF2116" w:rsidP="00EF2116"/>
    <w:p w:rsidR="00EF2116" w:rsidRPr="00807ACC" w:rsidRDefault="00EF2116" w:rsidP="00EF2116"/>
    <w:p w:rsidR="006E34CA" w:rsidRPr="00807ACC" w:rsidRDefault="006E34CA" w:rsidP="006E34CA">
      <w:pPr>
        <w:pStyle w:val="Heading2"/>
      </w:pPr>
      <w:bookmarkStart w:id="442" w:name="_Toc428901202"/>
      <w:bookmarkStart w:id="443" w:name="_Toc397424530"/>
      <w:r w:rsidRPr="00807ACC">
        <w:lastRenderedPageBreak/>
        <w:t xml:space="preserve">Indicator 14: </w:t>
      </w:r>
      <w:proofErr w:type="spellStart"/>
      <w:r w:rsidRPr="00807ACC">
        <w:t>Peripartum</w:t>
      </w:r>
      <w:proofErr w:type="spellEnd"/>
      <w:r w:rsidRPr="00807ACC">
        <w:t xml:space="preserve"> hysterectomy, 2013</w:t>
      </w:r>
      <w:bookmarkEnd w:id="442"/>
    </w:p>
    <w:p w:rsidR="006E34CA" w:rsidRPr="00807ACC" w:rsidRDefault="006E34CA" w:rsidP="006E34CA">
      <w:pPr>
        <w:pStyle w:val="Table"/>
      </w:pPr>
      <w:bookmarkStart w:id="444" w:name="_Toc428901260"/>
      <w:r w:rsidRPr="00807ACC">
        <w:t xml:space="preserve">Table </w:t>
      </w:r>
      <w:r w:rsidR="00C16AF8">
        <w:fldChar w:fldCharType="begin"/>
      </w:r>
      <w:r w:rsidR="00C16AF8">
        <w:instrText xml:space="preserve"> SEQ Table \* ARABIC </w:instrText>
      </w:r>
      <w:r w:rsidR="00C16AF8">
        <w:fldChar w:fldCharType="separate"/>
      </w:r>
      <w:r w:rsidR="001D4BF9">
        <w:rPr>
          <w:noProof/>
        </w:rPr>
        <w:t>29</w:t>
      </w:r>
      <w:r w:rsidR="00C16AF8">
        <w:rPr>
          <w:noProof/>
        </w:rPr>
        <w:fldChar w:fldCharType="end"/>
      </w:r>
      <w:r w:rsidRPr="00807ACC">
        <w:t xml:space="preserve">: Number and percentage of women having a </w:t>
      </w:r>
      <w:proofErr w:type="spellStart"/>
      <w:r w:rsidRPr="00807ACC">
        <w:t>peripartum</w:t>
      </w:r>
      <w:proofErr w:type="spellEnd"/>
      <w:r w:rsidRPr="00807ACC">
        <w:t xml:space="preserve"> hysterectomy, by DHB of residence, 2013</w:t>
      </w:r>
      <w:bookmarkEnd w:id="444"/>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402"/>
        <w:gridCol w:w="2977"/>
        <w:gridCol w:w="2977"/>
      </w:tblGrid>
      <w:tr w:rsidR="001B10B9" w:rsidRPr="00807ACC" w:rsidTr="005C632D">
        <w:trPr>
          <w:cantSplit/>
        </w:trPr>
        <w:tc>
          <w:tcPr>
            <w:tcW w:w="3402" w:type="dxa"/>
            <w:tcBorders>
              <w:top w:val="single" w:sz="4" w:space="0" w:color="auto"/>
              <w:bottom w:val="single" w:sz="4" w:space="0" w:color="auto"/>
            </w:tcBorders>
          </w:tcPr>
          <w:p w:rsidR="001B10B9" w:rsidRPr="00807ACC" w:rsidRDefault="001B10B9" w:rsidP="005C632D">
            <w:pPr>
              <w:pStyle w:val="TableText"/>
              <w:keepNext/>
              <w:rPr>
                <w:b/>
              </w:rPr>
            </w:pPr>
            <w:r w:rsidRPr="00807ACC">
              <w:rPr>
                <w:b/>
              </w:rPr>
              <w:t>DHB of residence</w:t>
            </w:r>
          </w:p>
        </w:tc>
        <w:tc>
          <w:tcPr>
            <w:tcW w:w="2977" w:type="dxa"/>
            <w:tcBorders>
              <w:top w:val="single" w:sz="4" w:space="0" w:color="auto"/>
              <w:bottom w:val="single" w:sz="4" w:space="0" w:color="auto"/>
            </w:tcBorders>
          </w:tcPr>
          <w:p w:rsidR="001B10B9" w:rsidRPr="00807ACC" w:rsidRDefault="009D3880" w:rsidP="005C632D">
            <w:pPr>
              <w:pStyle w:val="TableText"/>
              <w:keepNext/>
              <w:jc w:val="center"/>
              <w:rPr>
                <w:b/>
              </w:rPr>
            </w:pPr>
            <w:proofErr w:type="spellStart"/>
            <w:r w:rsidRPr="00807ACC">
              <w:rPr>
                <w:b/>
              </w:rPr>
              <w:t>Peripartum</w:t>
            </w:r>
            <w:proofErr w:type="spellEnd"/>
            <w:r w:rsidR="005C632D" w:rsidRPr="00807ACC">
              <w:rPr>
                <w:b/>
              </w:rPr>
              <w:t xml:space="preserve"> hysterectomy</w:t>
            </w:r>
          </w:p>
        </w:tc>
        <w:tc>
          <w:tcPr>
            <w:tcW w:w="2977" w:type="dxa"/>
            <w:tcBorders>
              <w:top w:val="single" w:sz="4" w:space="0" w:color="auto"/>
              <w:bottom w:val="single" w:sz="4" w:space="0" w:color="auto"/>
            </w:tcBorders>
          </w:tcPr>
          <w:p w:rsidR="001B10B9" w:rsidRPr="00807ACC" w:rsidRDefault="001B10B9" w:rsidP="005C632D">
            <w:pPr>
              <w:pStyle w:val="TableText"/>
              <w:keepNext/>
              <w:jc w:val="center"/>
              <w:rPr>
                <w:b/>
              </w:rPr>
            </w:pPr>
            <w:r w:rsidRPr="00807ACC">
              <w:rPr>
                <w:b/>
              </w:rPr>
              <w:t>All women giving birth</w:t>
            </w:r>
          </w:p>
        </w:tc>
      </w:tr>
      <w:tr w:rsidR="001B10B9" w:rsidRPr="00807ACC" w:rsidTr="005C632D">
        <w:trPr>
          <w:cantSplit/>
        </w:trPr>
        <w:tc>
          <w:tcPr>
            <w:tcW w:w="3402" w:type="dxa"/>
            <w:tcBorders>
              <w:top w:val="single" w:sz="4" w:space="0" w:color="auto"/>
              <w:bottom w:val="single" w:sz="4" w:space="0" w:color="A6A6A6" w:themeColor="background1" w:themeShade="A6"/>
            </w:tcBorders>
          </w:tcPr>
          <w:p w:rsidR="001B10B9" w:rsidRPr="00807ACC" w:rsidRDefault="001B10B9" w:rsidP="005C632D">
            <w:pPr>
              <w:pStyle w:val="TableText"/>
              <w:keepNext/>
            </w:pPr>
            <w:r w:rsidRPr="00807ACC">
              <w:t>Northland</w:t>
            </w:r>
          </w:p>
        </w:tc>
        <w:tc>
          <w:tcPr>
            <w:tcW w:w="2977" w:type="dxa"/>
            <w:tcBorders>
              <w:top w:val="single" w:sz="4" w:space="0" w:color="auto"/>
              <w:bottom w:val="single" w:sz="4" w:space="0" w:color="A6A6A6" w:themeColor="background1" w:themeShade="A6"/>
            </w:tcBorders>
          </w:tcPr>
          <w:p w:rsidR="001B10B9" w:rsidRPr="00807ACC" w:rsidRDefault="001B10B9" w:rsidP="005C632D">
            <w:pPr>
              <w:pStyle w:val="TableText"/>
              <w:keepNext/>
              <w:tabs>
                <w:tab w:val="decimal" w:pos="1450"/>
              </w:tabs>
              <w:rPr>
                <w:lang w:eastAsia="en-NZ"/>
              </w:rPr>
            </w:pPr>
            <w:r w:rsidRPr="00807ACC">
              <w:t>0</w:t>
            </w:r>
          </w:p>
        </w:tc>
        <w:tc>
          <w:tcPr>
            <w:tcW w:w="2977" w:type="dxa"/>
            <w:tcBorders>
              <w:top w:val="single" w:sz="4" w:space="0" w:color="auto"/>
              <w:bottom w:val="single" w:sz="4" w:space="0" w:color="A6A6A6" w:themeColor="background1" w:themeShade="A6"/>
            </w:tcBorders>
          </w:tcPr>
          <w:p w:rsidR="001B10B9" w:rsidRPr="00807ACC" w:rsidRDefault="001B10B9" w:rsidP="005C632D">
            <w:pPr>
              <w:pStyle w:val="TableText"/>
              <w:keepNext/>
              <w:tabs>
                <w:tab w:val="decimal" w:pos="1746"/>
              </w:tabs>
            </w:pPr>
            <w:r w:rsidRPr="00807ACC">
              <w:t>2,126</w:t>
            </w:r>
          </w:p>
        </w:tc>
      </w:tr>
      <w:tr w:rsidR="001B10B9" w:rsidRPr="00807ACC" w:rsidTr="005C632D">
        <w:trPr>
          <w:cantSplit/>
        </w:trPr>
        <w:tc>
          <w:tcPr>
            <w:tcW w:w="3402"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keepNext/>
            </w:pPr>
            <w:proofErr w:type="spellStart"/>
            <w:r w:rsidRPr="00807ACC">
              <w:t>Waitemata</w:t>
            </w:r>
            <w:proofErr w:type="spellEnd"/>
          </w:p>
        </w:tc>
        <w:tc>
          <w:tcPr>
            <w:tcW w:w="2977"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keepNext/>
              <w:tabs>
                <w:tab w:val="decimal" w:pos="1450"/>
              </w:tabs>
            </w:pPr>
            <w:r w:rsidRPr="00807ACC">
              <w:t>2</w:t>
            </w:r>
          </w:p>
        </w:tc>
        <w:tc>
          <w:tcPr>
            <w:tcW w:w="2977"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keepNext/>
              <w:tabs>
                <w:tab w:val="decimal" w:pos="1746"/>
              </w:tabs>
            </w:pPr>
            <w:r w:rsidRPr="00807ACC">
              <w:t>7,652</w:t>
            </w:r>
          </w:p>
        </w:tc>
      </w:tr>
      <w:tr w:rsidR="001B10B9" w:rsidRPr="00807ACC" w:rsidTr="005C632D">
        <w:trPr>
          <w:cantSplit/>
        </w:trPr>
        <w:tc>
          <w:tcPr>
            <w:tcW w:w="3402"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keepNext/>
            </w:pPr>
            <w:r w:rsidRPr="00807ACC">
              <w:t>Auckland</w:t>
            </w:r>
          </w:p>
        </w:tc>
        <w:tc>
          <w:tcPr>
            <w:tcW w:w="2977"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keepNext/>
              <w:tabs>
                <w:tab w:val="decimal" w:pos="1450"/>
              </w:tabs>
            </w:pPr>
            <w:r w:rsidRPr="00807ACC">
              <w:t>2</w:t>
            </w:r>
          </w:p>
        </w:tc>
        <w:tc>
          <w:tcPr>
            <w:tcW w:w="2977"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keepNext/>
              <w:tabs>
                <w:tab w:val="decimal" w:pos="1746"/>
              </w:tabs>
            </w:pPr>
            <w:r w:rsidRPr="00807ACC">
              <w:t>6,236</w:t>
            </w:r>
          </w:p>
        </w:tc>
      </w:tr>
      <w:tr w:rsidR="001B10B9" w:rsidRPr="00807ACC" w:rsidTr="005C632D">
        <w:trPr>
          <w:cantSplit/>
        </w:trPr>
        <w:tc>
          <w:tcPr>
            <w:tcW w:w="3402"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pPr>
            <w:r w:rsidRPr="00807ACC">
              <w:t xml:space="preserve">Counties </w:t>
            </w:r>
            <w:proofErr w:type="spellStart"/>
            <w:r w:rsidRPr="00807ACC">
              <w:t>Manukau</w:t>
            </w:r>
            <w:proofErr w:type="spellEnd"/>
          </w:p>
        </w:tc>
        <w:tc>
          <w:tcPr>
            <w:tcW w:w="2977"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tabs>
                <w:tab w:val="decimal" w:pos="1450"/>
              </w:tabs>
            </w:pPr>
            <w:r w:rsidRPr="00807ACC">
              <w:t>7</w:t>
            </w:r>
          </w:p>
        </w:tc>
        <w:tc>
          <w:tcPr>
            <w:tcW w:w="2977"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tabs>
                <w:tab w:val="decimal" w:pos="1746"/>
              </w:tabs>
            </w:pPr>
            <w:r w:rsidRPr="00807ACC">
              <w:t>8,145</w:t>
            </w:r>
          </w:p>
        </w:tc>
      </w:tr>
      <w:tr w:rsidR="001B10B9" w:rsidRPr="00807ACC" w:rsidTr="005C632D">
        <w:trPr>
          <w:cantSplit/>
        </w:trPr>
        <w:tc>
          <w:tcPr>
            <w:tcW w:w="3402"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pPr>
            <w:r w:rsidRPr="00807ACC">
              <w:t>Waikato</w:t>
            </w:r>
          </w:p>
        </w:tc>
        <w:tc>
          <w:tcPr>
            <w:tcW w:w="2977"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tabs>
                <w:tab w:val="decimal" w:pos="1450"/>
              </w:tabs>
            </w:pPr>
            <w:r w:rsidRPr="00807ACC">
              <w:t>2</w:t>
            </w:r>
          </w:p>
        </w:tc>
        <w:tc>
          <w:tcPr>
            <w:tcW w:w="2977"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tabs>
                <w:tab w:val="decimal" w:pos="1746"/>
              </w:tabs>
            </w:pPr>
            <w:r w:rsidRPr="00807ACC">
              <w:t>5,226</w:t>
            </w:r>
          </w:p>
        </w:tc>
      </w:tr>
      <w:tr w:rsidR="001B10B9" w:rsidRPr="00807ACC" w:rsidTr="005C632D">
        <w:trPr>
          <w:cantSplit/>
        </w:trPr>
        <w:tc>
          <w:tcPr>
            <w:tcW w:w="3402"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pPr>
            <w:r w:rsidRPr="00807ACC">
              <w:t>Lakes</w:t>
            </w:r>
          </w:p>
        </w:tc>
        <w:tc>
          <w:tcPr>
            <w:tcW w:w="2977"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tabs>
                <w:tab w:val="decimal" w:pos="1450"/>
              </w:tabs>
            </w:pPr>
            <w:r w:rsidRPr="00807ACC">
              <w:t>1</w:t>
            </w:r>
          </w:p>
        </w:tc>
        <w:tc>
          <w:tcPr>
            <w:tcW w:w="2977"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tabs>
                <w:tab w:val="decimal" w:pos="1746"/>
              </w:tabs>
            </w:pPr>
            <w:r w:rsidRPr="00807ACC">
              <w:t>1,420</w:t>
            </w:r>
          </w:p>
        </w:tc>
      </w:tr>
      <w:tr w:rsidR="001B10B9" w:rsidRPr="00807ACC" w:rsidTr="005C632D">
        <w:trPr>
          <w:cantSplit/>
        </w:trPr>
        <w:tc>
          <w:tcPr>
            <w:tcW w:w="3402"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pPr>
            <w:r w:rsidRPr="00807ACC">
              <w:t>Bay of Plenty</w:t>
            </w:r>
          </w:p>
        </w:tc>
        <w:tc>
          <w:tcPr>
            <w:tcW w:w="2977"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tabs>
                <w:tab w:val="decimal" w:pos="1450"/>
              </w:tabs>
            </w:pPr>
            <w:r w:rsidRPr="00807ACC">
              <w:t>0</w:t>
            </w:r>
          </w:p>
        </w:tc>
        <w:tc>
          <w:tcPr>
            <w:tcW w:w="2977"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tabs>
                <w:tab w:val="decimal" w:pos="1746"/>
              </w:tabs>
            </w:pPr>
            <w:r w:rsidRPr="00807ACC">
              <w:t>2,760</w:t>
            </w:r>
          </w:p>
        </w:tc>
      </w:tr>
      <w:tr w:rsidR="001B10B9" w:rsidRPr="00807ACC" w:rsidTr="005C632D">
        <w:trPr>
          <w:cantSplit/>
        </w:trPr>
        <w:tc>
          <w:tcPr>
            <w:tcW w:w="3402"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pPr>
            <w:proofErr w:type="spellStart"/>
            <w:r w:rsidRPr="00807ACC">
              <w:t>Tairawhiti</w:t>
            </w:r>
            <w:proofErr w:type="spellEnd"/>
          </w:p>
        </w:tc>
        <w:tc>
          <w:tcPr>
            <w:tcW w:w="2977"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tabs>
                <w:tab w:val="decimal" w:pos="1450"/>
              </w:tabs>
            </w:pPr>
            <w:r w:rsidRPr="00807ACC">
              <w:t>1</w:t>
            </w:r>
          </w:p>
        </w:tc>
        <w:tc>
          <w:tcPr>
            <w:tcW w:w="2977"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tabs>
                <w:tab w:val="decimal" w:pos="1746"/>
              </w:tabs>
            </w:pPr>
            <w:r w:rsidRPr="00807ACC">
              <w:t>710</w:t>
            </w:r>
          </w:p>
        </w:tc>
      </w:tr>
      <w:tr w:rsidR="001B10B9" w:rsidRPr="00807ACC" w:rsidTr="005C632D">
        <w:trPr>
          <w:cantSplit/>
        </w:trPr>
        <w:tc>
          <w:tcPr>
            <w:tcW w:w="3402"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pPr>
            <w:r w:rsidRPr="00807ACC">
              <w:t>Hawke</w:t>
            </w:r>
            <w:r w:rsidR="000F3E15" w:rsidRPr="00807ACC">
              <w:t>’</w:t>
            </w:r>
            <w:r w:rsidRPr="00807ACC">
              <w:t>s Bay</w:t>
            </w:r>
          </w:p>
        </w:tc>
        <w:tc>
          <w:tcPr>
            <w:tcW w:w="2977"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tabs>
                <w:tab w:val="decimal" w:pos="1450"/>
              </w:tabs>
            </w:pPr>
            <w:r w:rsidRPr="00807ACC">
              <w:t>0</w:t>
            </w:r>
          </w:p>
        </w:tc>
        <w:tc>
          <w:tcPr>
            <w:tcW w:w="2977"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tabs>
                <w:tab w:val="decimal" w:pos="1746"/>
              </w:tabs>
            </w:pPr>
            <w:r w:rsidRPr="00807ACC">
              <w:t>2,156</w:t>
            </w:r>
          </w:p>
        </w:tc>
      </w:tr>
      <w:tr w:rsidR="001B10B9" w:rsidRPr="00807ACC" w:rsidTr="005C632D">
        <w:trPr>
          <w:cantSplit/>
        </w:trPr>
        <w:tc>
          <w:tcPr>
            <w:tcW w:w="3402"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pPr>
            <w:r w:rsidRPr="00807ACC">
              <w:t>Taranaki</w:t>
            </w:r>
          </w:p>
        </w:tc>
        <w:tc>
          <w:tcPr>
            <w:tcW w:w="2977"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tabs>
                <w:tab w:val="decimal" w:pos="1450"/>
              </w:tabs>
            </w:pPr>
            <w:r w:rsidRPr="00807ACC">
              <w:t>0</w:t>
            </w:r>
          </w:p>
        </w:tc>
        <w:tc>
          <w:tcPr>
            <w:tcW w:w="2977"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tabs>
                <w:tab w:val="decimal" w:pos="1746"/>
              </w:tabs>
            </w:pPr>
            <w:r w:rsidRPr="00807ACC">
              <w:t>1,521</w:t>
            </w:r>
          </w:p>
        </w:tc>
      </w:tr>
      <w:tr w:rsidR="001B10B9" w:rsidRPr="00807ACC" w:rsidTr="005C632D">
        <w:trPr>
          <w:cantSplit/>
        </w:trPr>
        <w:tc>
          <w:tcPr>
            <w:tcW w:w="3402"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pPr>
            <w:proofErr w:type="spellStart"/>
            <w:r w:rsidRPr="00807ACC">
              <w:t>MidCentral</w:t>
            </w:r>
            <w:proofErr w:type="spellEnd"/>
          </w:p>
        </w:tc>
        <w:tc>
          <w:tcPr>
            <w:tcW w:w="2977"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tabs>
                <w:tab w:val="decimal" w:pos="1450"/>
              </w:tabs>
            </w:pPr>
            <w:r w:rsidRPr="00807ACC">
              <w:t>2</w:t>
            </w:r>
          </w:p>
        </w:tc>
        <w:tc>
          <w:tcPr>
            <w:tcW w:w="2977"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tabs>
                <w:tab w:val="decimal" w:pos="1746"/>
              </w:tabs>
            </w:pPr>
            <w:r w:rsidRPr="00807ACC">
              <w:t>2,120</w:t>
            </w:r>
          </w:p>
        </w:tc>
      </w:tr>
      <w:tr w:rsidR="001B10B9" w:rsidRPr="00807ACC" w:rsidTr="005C632D">
        <w:trPr>
          <w:cantSplit/>
        </w:trPr>
        <w:tc>
          <w:tcPr>
            <w:tcW w:w="3402"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pPr>
            <w:r w:rsidRPr="00807ACC">
              <w:t>Whanganui</w:t>
            </w:r>
          </w:p>
        </w:tc>
        <w:tc>
          <w:tcPr>
            <w:tcW w:w="2977"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tabs>
                <w:tab w:val="decimal" w:pos="1450"/>
              </w:tabs>
            </w:pPr>
            <w:r w:rsidRPr="00807ACC">
              <w:t>0</w:t>
            </w:r>
          </w:p>
        </w:tc>
        <w:tc>
          <w:tcPr>
            <w:tcW w:w="2977"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tabs>
                <w:tab w:val="decimal" w:pos="1746"/>
              </w:tabs>
            </w:pPr>
            <w:r w:rsidRPr="00807ACC">
              <w:t>826</w:t>
            </w:r>
          </w:p>
        </w:tc>
      </w:tr>
      <w:tr w:rsidR="001B10B9" w:rsidRPr="00807ACC" w:rsidTr="005C632D">
        <w:trPr>
          <w:cantSplit/>
        </w:trPr>
        <w:tc>
          <w:tcPr>
            <w:tcW w:w="3402"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pPr>
            <w:r w:rsidRPr="00807ACC">
              <w:t>Capital &amp; Coast</w:t>
            </w:r>
          </w:p>
        </w:tc>
        <w:tc>
          <w:tcPr>
            <w:tcW w:w="2977"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tabs>
                <w:tab w:val="decimal" w:pos="1450"/>
              </w:tabs>
            </w:pPr>
            <w:r w:rsidRPr="00807ACC">
              <w:t>0</w:t>
            </w:r>
          </w:p>
        </w:tc>
        <w:tc>
          <w:tcPr>
            <w:tcW w:w="2977"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tabs>
                <w:tab w:val="decimal" w:pos="1746"/>
              </w:tabs>
            </w:pPr>
            <w:r w:rsidRPr="00807ACC">
              <w:t>3,630</w:t>
            </w:r>
          </w:p>
        </w:tc>
      </w:tr>
      <w:tr w:rsidR="001B10B9" w:rsidRPr="00807ACC" w:rsidTr="005C632D">
        <w:trPr>
          <w:cantSplit/>
        </w:trPr>
        <w:tc>
          <w:tcPr>
            <w:tcW w:w="3402"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pPr>
            <w:r w:rsidRPr="00807ACC">
              <w:t>Hutt Valley</w:t>
            </w:r>
          </w:p>
        </w:tc>
        <w:tc>
          <w:tcPr>
            <w:tcW w:w="2977"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tabs>
                <w:tab w:val="decimal" w:pos="1450"/>
              </w:tabs>
            </w:pPr>
            <w:r w:rsidRPr="00807ACC">
              <w:t>1</w:t>
            </w:r>
          </w:p>
        </w:tc>
        <w:tc>
          <w:tcPr>
            <w:tcW w:w="2977"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tabs>
                <w:tab w:val="decimal" w:pos="1746"/>
              </w:tabs>
            </w:pPr>
            <w:r w:rsidRPr="00807ACC">
              <w:t>1,916</w:t>
            </w:r>
          </w:p>
        </w:tc>
      </w:tr>
      <w:tr w:rsidR="001B10B9" w:rsidRPr="00807ACC" w:rsidTr="005C632D">
        <w:trPr>
          <w:cantSplit/>
        </w:trPr>
        <w:tc>
          <w:tcPr>
            <w:tcW w:w="3402"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pPr>
            <w:r w:rsidRPr="00807ACC">
              <w:t>Wairarapa</w:t>
            </w:r>
          </w:p>
        </w:tc>
        <w:tc>
          <w:tcPr>
            <w:tcW w:w="2977"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tabs>
                <w:tab w:val="decimal" w:pos="1450"/>
              </w:tabs>
            </w:pPr>
            <w:r w:rsidRPr="00807ACC">
              <w:t>0</w:t>
            </w:r>
          </w:p>
        </w:tc>
        <w:tc>
          <w:tcPr>
            <w:tcW w:w="2977"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tabs>
                <w:tab w:val="decimal" w:pos="1746"/>
              </w:tabs>
            </w:pPr>
            <w:r w:rsidRPr="00807ACC">
              <w:t>500</w:t>
            </w:r>
          </w:p>
        </w:tc>
      </w:tr>
      <w:tr w:rsidR="001B10B9" w:rsidRPr="00807ACC" w:rsidTr="005C632D">
        <w:trPr>
          <w:cantSplit/>
        </w:trPr>
        <w:tc>
          <w:tcPr>
            <w:tcW w:w="3402"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pPr>
            <w:r w:rsidRPr="00807ACC">
              <w:t>Nelson Marlborough</w:t>
            </w:r>
          </w:p>
        </w:tc>
        <w:tc>
          <w:tcPr>
            <w:tcW w:w="2977"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tabs>
                <w:tab w:val="decimal" w:pos="1450"/>
              </w:tabs>
            </w:pPr>
            <w:r w:rsidRPr="00807ACC">
              <w:t>0</w:t>
            </w:r>
          </w:p>
        </w:tc>
        <w:tc>
          <w:tcPr>
            <w:tcW w:w="2977"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tabs>
                <w:tab w:val="decimal" w:pos="1746"/>
              </w:tabs>
            </w:pPr>
            <w:r w:rsidRPr="00807ACC">
              <w:t>1,553</w:t>
            </w:r>
          </w:p>
        </w:tc>
      </w:tr>
      <w:tr w:rsidR="001B10B9" w:rsidRPr="00807ACC" w:rsidTr="005C632D">
        <w:trPr>
          <w:cantSplit/>
        </w:trPr>
        <w:tc>
          <w:tcPr>
            <w:tcW w:w="3402"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pPr>
            <w:r w:rsidRPr="00807ACC">
              <w:t>West Coast</w:t>
            </w:r>
          </w:p>
        </w:tc>
        <w:tc>
          <w:tcPr>
            <w:tcW w:w="2977"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tabs>
                <w:tab w:val="decimal" w:pos="1450"/>
              </w:tabs>
            </w:pPr>
            <w:r w:rsidRPr="00807ACC">
              <w:t>0</w:t>
            </w:r>
          </w:p>
        </w:tc>
        <w:tc>
          <w:tcPr>
            <w:tcW w:w="2977"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tabs>
                <w:tab w:val="decimal" w:pos="1746"/>
              </w:tabs>
            </w:pPr>
            <w:r w:rsidRPr="00807ACC">
              <w:t>377</w:t>
            </w:r>
          </w:p>
        </w:tc>
      </w:tr>
      <w:tr w:rsidR="001B10B9" w:rsidRPr="00807ACC" w:rsidTr="005C632D">
        <w:trPr>
          <w:cantSplit/>
        </w:trPr>
        <w:tc>
          <w:tcPr>
            <w:tcW w:w="3402"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pPr>
            <w:r w:rsidRPr="00807ACC">
              <w:t>Canterbury</w:t>
            </w:r>
          </w:p>
        </w:tc>
        <w:tc>
          <w:tcPr>
            <w:tcW w:w="2977"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tabs>
                <w:tab w:val="decimal" w:pos="1450"/>
              </w:tabs>
            </w:pPr>
            <w:r w:rsidRPr="00807ACC">
              <w:t>1</w:t>
            </w:r>
          </w:p>
        </w:tc>
        <w:tc>
          <w:tcPr>
            <w:tcW w:w="2977"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tabs>
                <w:tab w:val="decimal" w:pos="1746"/>
              </w:tabs>
            </w:pPr>
            <w:r w:rsidRPr="00807ACC">
              <w:t>5,821</w:t>
            </w:r>
          </w:p>
        </w:tc>
      </w:tr>
      <w:tr w:rsidR="001B10B9" w:rsidRPr="00807ACC" w:rsidTr="005C632D">
        <w:trPr>
          <w:cantSplit/>
        </w:trPr>
        <w:tc>
          <w:tcPr>
            <w:tcW w:w="3402"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pPr>
            <w:r w:rsidRPr="00807ACC">
              <w:t>South Canterbury</w:t>
            </w:r>
          </w:p>
        </w:tc>
        <w:tc>
          <w:tcPr>
            <w:tcW w:w="2977"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tabs>
                <w:tab w:val="decimal" w:pos="1450"/>
              </w:tabs>
            </w:pPr>
            <w:r w:rsidRPr="00807ACC">
              <w:t>0</w:t>
            </w:r>
          </w:p>
        </w:tc>
        <w:tc>
          <w:tcPr>
            <w:tcW w:w="2977"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tabs>
                <w:tab w:val="decimal" w:pos="1746"/>
              </w:tabs>
            </w:pPr>
            <w:r w:rsidRPr="00807ACC">
              <w:t>641</w:t>
            </w:r>
          </w:p>
        </w:tc>
      </w:tr>
      <w:tr w:rsidR="001B10B9" w:rsidRPr="00807ACC" w:rsidTr="005C632D">
        <w:trPr>
          <w:cantSplit/>
        </w:trPr>
        <w:tc>
          <w:tcPr>
            <w:tcW w:w="3402"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pPr>
            <w:r w:rsidRPr="00807ACC">
              <w:t>Southern</w:t>
            </w:r>
          </w:p>
        </w:tc>
        <w:tc>
          <w:tcPr>
            <w:tcW w:w="2977"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tabs>
                <w:tab w:val="decimal" w:pos="1450"/>
              </w:tabs>
            </w:pPr>
            <w:r w:rsidRPr="00807ACC">
              <w:t>2</w:t>
            </w:r>
          </w:p>
        </w:tc>
        <w:tc>
          <w:tcPr>
            <w:tcW w:w="2977" w:type="dxa"/>
            <w:tcBorders>
              <w:top w:val="single" w:sz="4" w:space="0" w:color="A6A6A6" w:themeColor="background1" w:themeShade="A6"/>
              <w:bottom w:val="single" w:sz="4" w:space="0" w:color="A6A6A6" w:themeColor="background1" w:themeShade="A6"/>
            </w:tcBorders>
          </w:tcPr>
          <w:p w:rsidR="001B10B9" w:rsidRPr="00807ACC" w:rsidRDefault="001B10B9" w:rsidP="005C632D">
            <w:pPr>
              <w:pStyle w:val="TableText"/>
              <w:tabs>
                <w:tab w:val="decimal" w:pos="1746"/>
              </w:tabs>
            </w:pPr>
            <w:r w:rsidRPr="00807ACC">
              <w:t>3,444</w:t>
            </w:r>
          </w:p>
        </w:tc>
      </w:tr>
      <w:tr w:rsidR="001B10B9" w:rsidRPr="00807ACC" w:rsidTr="005C632D">
        <w:trPr>
          <w:cantSplit/>
        </w:trPr>
        <w:tc>
          <w:tcPr>
            <w:tcW w:w="3402" w:type="dxa"/>
            <w:tcBorders>
              <w:top w:val="single" w:sz="4" w:space="0" w:color="A6A6A6" w:themeColor="background1" w:themeShade="A6"/>
              <w:bottom w:val="single" w:sz="4" w:space="0" w:color="auto"/>
            </w:tcBorders>
          </w:tcPr>
          <w:p w:rsidR="001B10B9" w:rsidRPr="00807ACC" w:rsidRDefault="001B10B9" w:rsidP="005C632D">
            <w:pPr>
              <w:pStyle w:val="TableText"/>
            </w:pPr>
            <w:r w:rsidRPr="00807ACC">
              <w:t>Unknown</w:t>
            </w:r>
          </w:p>
        </w:tc>
        <w:tc>
          <w:tcPr>
            <w:tcW w:w="2977" w:type="dxa"/>
            <w:tcBorders>
              <w:top w:val="single" w:sz="4" w:space="0" w:color="A6A6A6" w:themeColor="background1" w:themeShade="A6"/>
              <w:bottom w:val="single" w:sz="4" w:space="0" w:color="auto"/>
            </w:tcBorders>
          </w:tcPr>
          <w:p w:rsidR="001B10B9" w:rsidRPr="00807ACC" w:rsidRDefault="001B10B9" w:rsidP="005C632D">
            <w:pPr>
              <w:pStyle w:val="TableText"/>
              <w:tabs>
                <w:tab w:val="decimal" w:pos="1450"/>
              </w:tabs>
            </w:pPr>
            <w:r w:rsidRPr="00807ACC">
              <w:t>0</w:t>
            </w:r>
          </w:p>
        </w:tc>
        <w:tc>
          <w:tcPr>
            <w:tcW w:w="2977" w:type="dxa"/>
            <w:tcBorders>
              <w:top w:val="single" w:sz="4" w:space="0" w:color="A6A6A6" w:themeColor="background1" w:themeShade="A6"/>
              <w:bottom w:val="single" w:sz="4" w:space="0" w:color="auto"/>
            </w:tcBorders>
          </w:tcPr>
          <w:p w:rsidR="001B10B9" w:rsidRPr="00807ACC" w:rsidRDefault="001B10B9" w:rsidP="005C632D">
            <w:pPr>
              <w:pStyle w:val="TableText"/>
              <w:tabs>
                <w:tab w:val="decimal" w:pos="1746"/>
              </w:tabs>
            </w:pPr>
            <w:r w:rsidRPr="00807ACC">
              <w:t>432</w:t>
            </w:r>
          </w:p>
        </w:tc>
      </w:tr>
      <w:tr w:rsidR="001B10B9" w:rsidRPr="00807ACC" w:rsidTr="005C632D">
        <w:trPr>
          <w:cantSplit/>
        </w:trPr>
        <w:tc>
          <w:tcPr>
            <w:tcW w:w="3402" w:type="dxa"/>
            <w:tcBorders>
              <w:top w:val="single" w:sz="4" w:space="0" w:color="auto"/>
            </w:tcBorders>
          </w:tcPr>
          <w:p w:rsidR="001B10B9" w:rsidRPr="00807ACC" w:rsidRDefault="001B10B9" w:rsidP="005C632D">
            <w:pPr>
              <w:pStyle w:val="TableText"/>
              <w:rPr>
                <w:b/>
              </w:rPr>
            </w:pPr>
            <w:r w:rsidRPr="00807ACC">
              <w:rPr>
                <w:b/>
              </w:rPr>
              <w:t>New Zealand</w:t>
            </w:r>
          </w:p>
        </w:tc>
        <w:tc>
          <w:tcPr>
            <w:tcW w:w="2977" w:type="dxa"/>
            <w:tcBorders>
              <w:top w:val="single" w:sz="4" w:space="0" w:color="auto"/>
            </w:tcBorders>
          </w:tcPr>
          <w:p w:rsidR="001B10B9" w:rsidRPr="00807ACC" w:rsidRDefault="001B10B9" w:rsidP="005C632D">
            <w:pPr>
              <w:pStyle w:val="TableText"/>
              <w:tabs>
                <w:tab w:val="decimal" w:pos="1450"/>
              </w:tabs>
              <w:rPr>
                <w:b/>
                <w:bCs/>
              </w:rPr>
            </w:pPr>
            <w:r w:rsidRPr="00807ACC">
              <w:rPr>
                <w:b/>
                <w:bCs/>
              </w:rPr>
              <w:t>21</w:t>
            </w:r>
          </w:p>
        </w:tc>
        <w:tc>
          <w:tcPr>
            <w:tcW w:w="2977" w:type="dxa"/>
            <w:tcBorders>
              <w:top w:val="single" w:sz="4" w:space="0" w:color="auto"/>
            </w:tcBorders>
          </w:tcPr>
          <w:p w:rsidR="001B10B9" w:rsidRPr="00807ACC" w:rsidRDefault="001B10B9" w:rsidP="005C632D">
            <w:pPr>
              <w:pStyle w:val="TableText"/>
              <w:tabs>
                <w:tab w:val="decimal" w:pos="1746"/>
              </w:tabs>
              <w:rPr>
                <w:b/>
                <w:bCs/>
              </w:rPr>
            </w:pPr>
            <w:r w:rsidRPr="00807ACC">
              <w:rPr>
                <w:b/>
                <w:bCs/>
              </w:rPr>
              <w:t>59,212</w:t>
            </w:r>
          </w:p>
        </w:tc>
      </w:tr>
    </w:tbl>
    <w:p w:rsidR="00EF2116" w:rsidRPr="00807ACC" w:rsidRDefault="00EF2116" w:rsidP="00EF2116"/>
    <w:p w:rsidR="00EF2116" w:rsidRPr="00807ACC" w:rsidRDefault="00EF2116" w:rsidP="005C632D"/>
    <w:p w:rsidR="006E34CA" w:rsidRPr="00807ACC" w:rsidRDefault="006E34CA" w:rsidP="006E34CA">
      <w:pPr>
        <w:pStyle w:val="Table"/>
      </w:pPr>
      <w:bookmarkStart w:id="445" w:name="_Toc428901261"/>
      <w:r w:rsidRPr="00807ACC">
        <w:lastRenderedPageBreak/>
        <w:t xml:space="preserve">Table </w:t>
      </w:r>
      <w:r w:rsidR="00C16AF8">
        <w:fldChar w:fldCharType="begin"/>
      </w:r>
      <w:r w:rsidR="00C16AF8">
        <w:instrText xml:space="preserve"> SEQ Table \* ARABIC </w:instrText>
      </w:r>
      <w:r w:rsidR="00C16AF8">
        <w:fldChar w:fldCharType="separate"/>
      </w:r>
      <w:r w:rsidR="001D4BF9">
        <w:rPr>
          <w:noProof/>
        </w:rPr>
        <w:t>30</w:t>
      </w:r>
      <w:r w:rsidR="00C16AF8">
        <w:rPr>
          <w:noProof/>
        </w:rPr>
        <w:fldChar w:fldCharType="end"/>
      </w:r>
      <w:r w:rsidRPr="00807ACC">
        <w:t xml:space="preserve">: </w:t>
      </w:r>
      <w:r w:rsidR="0062029D" w:rsidRPr="00807ACC">
        <w:t xml:space="preserve">Number and percentage of women having a </w:t>
      </w:r>
      <w:proofErr w:type="spellStart"/>
      <w:r w:rsidR="0062029D" w:rsidRPr="00807ACC">
        <w:t>peripartum</w:t>
      </w:r>
      <w:proofErr w:type="spellEnd"/>
      <w:r w:rsidR="0062029D" w:rsidRPr="00807ACC">
        <w:t xml:space="preserve"> hysterectomy</w:t>
      </w:r>
      <w:r w:rsidRPr="00807ACC">
        <w:t>, by facility of birth (secondary and tertiary facilities), 2013</w:t>
      </w:r>
      <w:bookmarkEnd w:id="445"/>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261"/>
        <w:gridCol w:w="3047"/>
        <w:gridCol w:w="3048"/>
      </w:tblGrid>
      <w:tr w:rsidR="001B10B9" w:rsidRPr="00807ACC" w:rsidTr="009C6125">
        <w:trPr>
          <w:cantSplit/>
        </w:trPr>
        <w:tc>
          <w:tcPr>
            <w:tcW w:w="3261" w:type="dxa"/>
            <w:tcBorders>
              <w:top w:val="single" w:sz="4" w:space="0" w:color="auto"/>
              <w:bottom w:val="single" w:sz="4" w:space="0" w:color="auto"/>
            </w:tcBorders>
          </w:tcPr>
          <w:p w:rsidR="001B10B9" w:rsidRPr="00807ACC" w:rsidRDefault="001B10B9" w:rsidP="009C6125">
            <w:pPr>
              <w:pStyle w:val="TableText"/>
              <w:keepNext/>
              <w:rPr>
                <w:b/>
              </w:rPr>
            </w:pPr>
            <w:r w:rsidRPr="00807ACC">
              <w:rPr>
                <w:b/>
              </w:rPr>
              <w:t>Place of birth</w:t>
            </w:r>
          </w:p>
        </w:tc>
        <w:tc>
          <w:tcPr>
            <w:tcW w:w="3047" w:type="dxa"/>
            <w:tcBorders>
              <w:top w:val="single" w:sz="4" w:space="0" w:color="auto"/>
              <w:bottom w:val="single" w:sz="4" w:space="0" w:color="auto"/>
            </w:tcBorders>
          </w:tcPr>
          <w:p w:rsidR="001B10B9" w:rsidRPr="00807ACC" w:rsidRDefault="001B10B9" w:rsidP="009C6125">
            <w:pPr>
              <w:pStyle w:val="TableText"/>
              <w:keepNext/>
              <w:jc w:val="center"/>
              <w:rPr>
                <w:b/>
              </w:rPr>
            </w:pPr>
            <w:r w:rsidRPr="00807ACC">
              <w:rPr>
                <w:b/>
              </w:rPr>
              <w:t>Abdominal hysterectomy</w:t>
            </w:r>
            <w:r w:rsidR="009C6125" w:rsidRPr="00807ACC">
              <w:rPr>
                <w:b/>
              </w:rPr>
              <w:br/>
            </w:r>
            <w:r w:rsidRPr="00807ACC">
              <w:rPr>
                <w:b/>
              </w:rPr>
              <w:t>within 6</w:t>
            </w:r>
            <w:r w:rsidR="009C6125" w:rsidRPr="00807ACC">
              <w:rPr>
                <w:b/>
              </w:rPr>
              <w:t> </w:t>
            </w:r>
            <w:r w:rsidRPr="00807ACC">
              <w:rPr>
                <w:b/>
              </w:rPr>
              <w:t>weeks of birth</w:t>
            </w:r>
          </w:p>
        </w:tc>
        <w:tc>
          <w:tcPr>
            <w:tcW w:w="3048" w:type="dxa"/>
            <w:tcBorders>
              <w:top w:val="single" w:sz="4" w:space="0" w:color="auto"/>
              <w:bottom w:val="single" w:sz="4" w:space="0" w:color="auto"/>
            </w:tcBorders>
          </w:tcPr>
          <w:p w:rsidR="001B10B9" w:rsidRPr="00807ACC" w:rsidRDefault="001B10B9" w:rsidP="009C6125">
            <w:pPr>
              <w:pStyle w:val="TableText"/>
              <w:keepNext/>
              <w:jc w:val="center"/>
              <w:rPr>
                <w:b/>
              </w:rPr>
            </w:pPr>
            <w:r w:rsidRPr="00807ACC">
              <w:rPr>
                <w:b/>
              </w:rPr>
              <w:t>All women giving birth</w:t>
            </w:r>
          </w:p>
        </w:tc>
      </w:tr>
      <w:tr w:rsidR="00215354" w:rsidRPr="00807ACC" w:rsidTr="009C6125">
        <w:trPr>
          <w:cantSplit/>
        </w:trPr>
        <w:tc>
          <w:tcPr>
            <w:tcW w:w="3261" w:type="dxa"/>
            <w:tcBorders>
              <w:top w:val="single" w:sz="4" w:space="0" w:color="auto"/>
              <w:bottom w:val="single" w:sz="4" w:space="0" w:color="A6A6A6" w:themeColor="background1" w:themeShade="A6"/>
            </w:tcBorders>
          </w:tcPr>
          <w:p w:rsidR="00215354" w:rsidRPr="00807ACC" w:rsidRDefault="00215354" w:rsidP="009C6125">
            <w:pPr>
              <w:pStyle w:val="TableText"/>
              <w:keepNext/>
            </w:pPr>
            <w:proofErr w:type="spellStart"/>
            <w:r w:rsidRPr="00807ACC">
              <w:t>Whangarei</w:t>
            </w:r>
            <w:proofErr w:type="spellEnd"/>
          </w:p>
        </w:tc>
        <w:tc>
          <w:tcPr>
            <w:tcW w:w="3047" w:type="dxa"/>
            <w:tcBorders>
              <w:top w:val="single" w:sz="4" w:space="0" w:color="auto"/>
              <w:bottom w:val="single" w:sz="4" w:space="0" w:color="A6A6A6" w:themeColor="background1" w:themeShade="A6"/>
            </w:tcBorders>
          </w:tcPr>
          <w:p w:rsidR="00215354" w:rsidRPr="00807ACC" w:rsidRDefault="00215354" w:rsidP="009C6125">
            <w:pPr>
              <w:pStyle w:val="TableText"/>
              <w:keepNext/>
              <w:tabs>
                <w:tab w:val="decimal" w:pos="1604"/>
              </w:tabs>
              <w:rPr>
                <w:lang w:eastAsia="en-NZ"/>
              </w:rPr>
            </w:pPr>
            <w:r w:rsidRPr="00807ACC">
              <w:t>0</w:t>
            </w:r>
          </w:p>
        </w:tc>
        <w:tc>
          <w:tcPr>
            <w:tcW w:w="3048" w:type="dxa"/>
            <w:tcBorders>
              <w:top w:val="single" w:sz="4" w:space="0" w:color="auto"/>
              <w:bottom w:val="single" w:sz="4" w:space="0" w:color="A6A6A6" w:themeColor="background1" w:themeShade="A6"/>
            </w:tcBorders>
          </w:tcPr>
          <w:p w:rsidR="00215354" w:rsidRPr="00807ACC" w:rsidRDefault="00215354" w:rsidP="009C6125">
            <w:pPr>
              <w:pStyle w:val="TableText"/>
              <w:keepNext/>
              <w:tabs>
                <w:tab w:val="decimal" w:pos="1686"/>
              </w:tabs>
            </w:pPr>
            <w:r w:rsidRPr="00807ACC">
              <w:t>1,496</w:t>
            </w:r>
          </w:p>
        </w:tc>
      </w:tr>
      <w:tr w:rsidR="00215354" w:rsidRPr="00807ACC" w:rsidTr="009C6125">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keepNext/>
            </w:pPr>
            <w:r w:rsidRPr="00807ACC">
              <w:t>North Shore</w:t>
            </w:r>
          </w:p>
        </w:tc>
        <w:tc>
          <w:tcPr>
            <w:tcW w:w="3047"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keepNext/>
              <w:tabs>
                <w:tab w:val="decimal" w:pos="1604"/>
              </w:tabs>
            </w:pPr>
            <w:r w:rsidRPr="00807ACC">
              <w:t>1</w:t>
            </w:r>
          </w:p>
        </w:tc>
        <w:tc>
          <w:tcPr>
            <w:tcW w:w="3048"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keepNext/>
              <w:tabs>
                <w:tab w:val="decimal" w:pos="1686"/>
              </w:tabs>
            </w:pPr>
            <w:r w:rsidRPr="00807ACC">
              <w:t>3,715</w:t>
            </w:r>
          </w:p>
        </w:tc>
      </w:tr>
      <w:tr w:rsidR="00215354" w:rsidRPr="00807ACC" w:rsidTr="009C6125">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keepNext/>
            </w:pPr>
            <w:r w:rsidRPr="00807ACC">
              <w:t>Waitakere</w:t>
            </w:r>
          </w:p>
        </w:tc>
        <w:tc>
          <w:tcPr>
            <w:tcW w:w="3047"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keepNext/>
              <w:tabs>
                <w:tab w:val="decimal" w:pos="1604"/>
              </w:tabs>
            </w:pPr>
            <w:r w:rsidRPr="00807ACC">
              <w:t>1</w:t>
            </w:r>
          </w:p>
        </w:tc>
        <w:tc>
          <w:tcPr>
            <w:tcW w:w="3048"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keepNext/>
              <w:tabs>
                <w:tab w:val="decimal" w:pos="1686"/>
              </w:tabs>
            </w:pPr>
            <w:r w:rsidRPr="00807ACC">
              <w:t>2,939</w:t>
            </w:r>
          </w:p>
        </w:tc>
      </w:tr>
      <w:tr w:rsidR="00215354" w:rsidRPr="00807ACC" w:rsidTr="009C6125">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keepNext/>
            </w:pPr>
            <w:r w:rsidRPr="00807ACC">
              <w:t>Auckland City</w:t>
            </w:r>
          </w:p>
        </w:tc>
        <w:tc>
          <w:tcPr>
            <w:tcW w:w="3047"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keepNext/>
              <w:tabs>
                <w:tab w:val="decimal" w:pos="1604"/>
              </w:tabs>
            </w:pPr>
            <w:r w:rsidRPr="00807ACC">
              <w:t>5</w:t>
            </w:r>
          </w:p>
        </w:tc>
        <w:tc>
          <w:tcPr>
            <w:tcW w:w="3048"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keepNext/>
              <w:tabs>
                <w:tab w:val="decimal" w:pos="1686"/>
              </w:tabs>
            </w:pPr>
            <w:r w:rsidRPr="00807ACC">
              <w:t>7,167</w:t>
            </w:r>
          </w:p>
        </w:tc>
      </w:tr>
      <w:tr w:rsidR="00215354" w:rsidRPr="00807ACC" w:rsidTr="009C6125">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keepNext/>
            </w:pPr>
            <w:r w:rsidRPr="00807ACC">
              <w:t>Middlemore</w:t>
            </w:r>
          </w:p>
        </w:tc>
        <w:tc>
          <w:tcPr>
            <w:tcW w:w="3047"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keepNext/>
              <w:tabs>
                <w:tab w:val="decimal" w:pos="1604"/>
              </w:tabs>
            </w:pPr>
            <w:r w:rsidRPr="00807ACC">
              <w:t>4</w:t>
            </w:r>
          </w:p>
        </w:tc>
        <w:tc>
          <w:tcPr>
            <w:tcW w:w="3048"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keepNext/>
              <w:tabs>
                <w:tab w:val="decimal" w:pos="1686"/>
              </w:tabs>
            </w:pPr>
            <w:r w:rsidRPr="00807ACC">
              <w:t>6,348</w:t>
            </w:r>
          </w:p>
        </w:tc>
      </w:tr>
      <w:tr w:rsidR="00215354" w:rsidRPr="00807ACC" w:rsidTr="009C6125">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keepNext/>
            </w:pPr>
            <w:r w:rsidRPr="00807ACC">
              <w:t>Waikato</w:t>
            </w:r>
          </w:p>
        </w:tc>
        <w:tc>
          <w:tcPr>
            <w:tcW w:w="3047"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keepNext/>
              <w:tabs>
                <w:tab w:val="decimal" w:pos="1604"/>
              </w:tabs>
            </w:pPr>
            <w:r w:rsidRPr="00807ACC">
              <w:t>2</w:t>
            </w:r>
          </w:p>
        </w:tc>
        <w:tc>
          <w:tcPr>
            <w:tcW w:w="3048"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keepNext/>
              <w:tabs>
                <w:tab w:val="decimal" w:pos="1686"/>
              </w:tabs>
            </w:pPr>
            <w:r w:rsidRPr="00807ACC">
              <w:t>3,407</w:t>
            </w:r>
          </w:p>
        </w:tc>
      </w:tr>
      <w:tr w:rsidR="00215354" w:rsidRPr="00807ACC" w:rsidTr="009C6125">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keepNext/>
            </w:pPr>
            <w:proofErr w:type="spellStart"/>
            <w:r w:rsidRPr="00807ACC">
              <w:t>Rotorua</w:t>
            </w:r>
            <w:proofErr w:type="spellEnd"/>
          </w:p>
        </w:tc>
        <w:tc>
          <w:tcPr>
            <w:tcW w:w="3047"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keepNext/>
              <w:tabs>
                <w:tab w:val="decimal" w:pos="1604"/>
              </w:tabs>
            </w:pPr>
            <w:r w:rsidRPr="00807ACC">
              <w:t>1</w:t>
            </w:r>
          </w:p>
        </w:tc>
        <w:tc>
          <w:tcPr>
            <w:tcW w:w="3048"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keepNext/>
              <w:tabs>
                <w:tab w:val="decimal" w:pos="1686"/>
              </w:tabs>
            </w:pPr>
            <w:r w:rsidRPr="00807ACC">
              <w:t>1,219</w:t>
            </w:r>
          </w:p>
        </w:tc>
      </w:tr>
      <w:tr w:rsidR="00215354" w:rsidRPr="00807ACC" w:rsidTr="009C6125">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keepNext/>
            </w:pPr>
            <w:r w:rsidRPr="00807ACC">
              <w:t>Tauranga</w:t>
            </w:r>
          </w:p>
        </w:tc>
        <w:tc>
          <w:tcPr>
            <w:tcW w:w="3047"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keepNext/>
              <w:tabs>
                <w:tab w:val="decimal" w:pos="1604"/>
              </w:tabs>
            </w:pPr>
            <w:r w:rsidRPr="00807ACC">
              <w:t>0</w:t>
            </w:r>
          </w:p>
        </w:tc>
        <w:tc>
          <w:tcPr>
            <w:tcW w:w="3048"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keepNext/>
              <w:tabs>
                <w:tab w:val="decimal" w:pos="1686"/>
              </w:tabs>
            </w:pPr>
            <w:r w:rsidRPr="00807ACC">
              <w:t>1,959</w:t>
            </w:r>
          </w:p>
        </w:tc>
      </w:tr>
      <w:tr w:rsidR="00215354" w:rsidRPr="00807ACC" w:rsidTr="009C6125">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keepNext/>
            </w:pPr>
            <w:proofErr w:type="spellStart"/>
            <w:r w:rsidRPr="00807ACC">
              <w:t>Whakatane</w:t>
            </w:r>
            <w:proofErr w:type="spellEnd"/>
          </w:p>
        </w:tc>
        <w:tc>
          <w:tcPr>
            <w:tcW w:w="3047"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keepNext/>
              <w:tabs>
                <w:tab w:val="decimal" w:pos="1604"/>
              </w:tabs>
            </w:pPr>
            <w:r w:rsidRPr="00807ACC">
              <w:t>0</w:t>
            </w:r>
          </w:p>
        </w:tc>
        <w:tc>
          <w:tcPr>
            <w:tcW w:w="3048"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keepNext/>
              <w:tabs>
                <w:tab w:val="decimal" w:pos="1686"/>
              </w:tabs>
            </w:pPr>
            <w:r w:rsidRPr="00807ACC">
              <w:t>548</w:t>
            </w:r>
          </w:p>
        </w:tc>
      </w:tr>
      <w:tr w:rsidR="00215354" w:rsidRPr="00807ACC" w:rsidTr="009C6125">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keepNext/>
            </w:pPr>
            <w:proofErr w:type="spellStart"/>
            <w:r w:rsidRPr="00807ACC">
              <w:t>Gisborne</w:t>
            </w:r>
            <w:proofErr w:type="spellEnd"/>
          </w:p>
        </w:tc>
        <w:tc>
          <w:tcPr>
            <w:tcW w:w="3047"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keepNext/>
              <w:tabs>
                <w:tab w:val="decimal" w:pos="1604"/>
              </w:tabs>
            </w:pPr>
            <w:r w:rsidRPr="00807ACC">
              <w:t>1</w:t>
            </w:r>
          </w:p>
        </w:tc>
        <w:tc>
          <w:tcPr>
            <w:tcW w:w="3048"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keepNext/>
              <w:tabs>
                <w:tab w:val="decimal" w:pos="1686"/>
              </w:tabs>
            </w:pPr>
            <w:r w:rsidRPr="00807ACC">
              <w:t>662</w:t>
            </w:r>
          </w:p>
        </w:tc>
      </w:tr>
      <w:tr w:rsidR="00215354" w:rsidRPr="00807ACC" w:rsidTr="009C6125">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pPr>
            <w:r w:rsidRPr="00807ACC">
              <w:t>Hawke</w:t>
            </w:r>
            <w:r w:rsidR="000F3E15" w:rsidRPr="00807ACC">
              <w:t>’</w:t>
            </w:r>
            <w:r w:rsidRPr="00807ACC">
              <w:t>s Bay</w:t>
            </w:r>
          </w:p>
        </w:tc>
        <w:tc>
          <w:tcPr>
            <w:tcW w:w="3047"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tabs>
                <w:tab w:val="decimal" w:pos="1604"/>
              </w:tabs>
            </w:pPr>
            <w:r w:rsidRPr="00807ACC">
              <w:t>0</w:t>
            </w:r>
          </w:p>
        </w:tc>
        <w:tc>
          <w:tcPr>
            <w:tcW w:w="3048"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tabs>
                <w:tab w:val="decimal" w:pos="1686"/>
              </w:tabs>
            </w:pPr>
            <w:r w:rsidRPr="00807ACC">
              <w:t>2,011</w:t>
            </w:r>
          </w:p>
        </w:tc>
      </w:tr>
      <w:tr w:rsidR="00215354" w:rsidRPr="00807ACC" w:rsidTr="009C6125">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pPr>
            <w:r w:rsidRPr="00807ACC">
              <w:t>Taranaki Base</w:t>
            </w:r>
          </w:p>
        </w:tc>
        <w:tc>
          <w:tcPr>
            <w:tcW w:w="3047"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tabs>
                <w:tab w:val="decimal" w:pos="1604"/>
              </w:tabs>
            </w:pPr>
            <w:r w:rsidRPr="00807ACC">
              <w:t>0</w:t>
            </w:r>
          </w:p>
        </w:tc>
        <w:tc>
          <w:tcPr>
            <w:tcW w:w="3048"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tabs>
                <w:tab w:val="decimal" w:pos="1686"/>
              </w:tabs>
            </w:pPr>
            <w:r w:rsidRPr="00807ACC">
              <w:t>1,295</w:t>
            </w:r>
          </w:p>
        </w:tc>
      </w:tr>
      <w:tr w:rsidR="00215354" w:rsidRPr="00807ACC" w:rsidTr="009C6125">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pPr>
            <w:proofErr w:type="spellStart"/>
            <w:r w:rsidRPr="00807ACC">
              <w:t>Palmerston</w:t>
            </w:r>
            <w:proofErr w:type="spellEnd"/>
            <w:r w:rsidRPr="00807ACC">
              <w:t xml:space="preserve"> North</w:t>
            </w:r>
          </w:p>
        </w:tc>
        <w:tc>
          <w:tcPr>
            <w:tcW w:w="3047"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tabs>
                <w:tab w:val="decimal" w:pos="1604"/>
              </w:tabs>
            </w:pPr>
            <w:r w:rsidRPr="00807ACC">
              <w:t>1</w:t>
            </w:r>
          </w:p>
        </w:tc>
        <w:tc>
          <w:tcPr>
            <w:tcW w:w="3048"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tabs>
                <w:tab w:val="decimal" w:pos="1686"/>
              </w:tabs>
            </w:pPr>
            <w:r w:rsidRPr="00807ACC">
              <w:t>1,888</w:t>
            </w:r>
          </w:p>
        </w:tc>
      </w:tr>
      <w:tr w:rsidR="00215354" w:rsidRPr="00807ACC" w:rsidTr="009C6125">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pPr>
            <w:r w:rsidRPr="00807ACC">
              <w:t>Whanganui</w:t>
            </w:r>
          </w:p>
        </w:tc>
        <w:tc>
          <w:tcPr>
            <w:tcW w:w="3047"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tabs>
                <w:tab w:val="decimal" w:pos="1604"/>
              </w:tabs>
            </w:pPr>
            <w:r w:rsidRPr="00807ACC">
              <w:t>0</w:t>
            </w:r>
          </w:p>
        </w:tc>
        <w:tc>
          <w:tcPr>
            <w:tcW w:w="3048"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tabs>
                <w:tab w:val="decimal" w:pos="1686"/>
              </w:tabs>
            </w:pPr>
            <w:r w:rsidRPr="00807ACC">
              <w:t>676</w:t>
            </w:r>
          </w:p>
        </w:tc>
      </w:tr>
      <w:tr w:rsidR="00215354" w:rsidRPr="00807ACC" w:rsidTr="009C6125">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pPr>
            <w:r w:rsidRPr="00807ACC">
              <w:t>Wellington</w:t>
            </w:r>
          </w:p>
        </w:tc>
        <w:tc>
          <w:tcPr>
            <w:tcW w:w="3047"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tabs>
                <w:tab w:val="decimal" w:pos="1604"/>
              </w:tabs>
            </w:pPr>
            <w:r w:rsidRPr="00807ACC">
              <w:t>2</w:t>
            </w:r>
          </w:p>
        </w:tc>
        <w:tc>
          <w:tcPr>
            <w:tcW w:w="3048"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tabs>
                <w:tab w:val="decimal" w:pos="1686"/>
              </w:tabs>
            </w:pPr>
            <w:r w:rsidRPr="00807ACC">
              <w:t>3,323</w:t>
            </w:r>
          </w:p>
        </w:tc>
      </w:tr>
      <w:tr w:rsidR="00215354" w:rsidRPr="00807ACC" w:rsidTr="009C6125">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pPr>
            <w:r w:rsidRPr="00807ACC">
              <w:t>Hutt</w:t>
            </w:r>
          </w:p>
        </w:tc>
        <w:tc>
          <w:tcPr>
            <w:tcW w:w="3047"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tabs>
                <w:tab w:val="decimal" w:pos="1604"/>
              </w:tabs>
            </w:pPr>
            <w:r w:rsidRPr="00807ACC">
              <w:t>0</w:t>
            </w:r>
          </w:p>
        </w:tc>
        <w:tc>
          <w:tcPr>
            <w:tcW w:w="3048"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tabs>
                <w:tab w:val="decimal" w:pos="1686"/>
              </w:tabs>
            </w:pPr>
            <w:r w:rsidRPr="00807ACC">
              <w:t>1,849</w:t>
            </w:r>
          </w:p>
        </w:tc>
      </w:tr>
      <w:tr w:rsidR="00215354" w:rsidRPr="00807ACC" w:rsidTr="009C6125">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pPr>
            <w:r w:rsidRPr="00807ACC">
              <w:t>Wairarapa</w:t>
            </w:r>
          </w:p>
        </w:tc>
        <w:tc>
          <w:tcPr>
            <w:tcW w:w="3047"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tabs>
                <w:tab w:val="decimal" w:pos="1604"/>
              </w:tabs>
            </w:pPr>
            <w:r w:rsidRPr="00807ACC">
              <w:t>0</w:t>
            </w:r>
          </w:p>
        </w:tc>
        <w:tc>
          <w:tcPr>
            <w:tcW w:w="3048"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tabs>
                <w:tab w:val="decimal" w:pos="1686"/>
              </w:tabs>
            </w:pPr>
            <w:r w:rsidRPr="00807ACC">
              <w:t>456</w:t>
            </w:r>
          </w:p>
        </w:tc>
      </w:tr>
      <w:tr w:rsidR="00215354" w:rsidRPr="00807ACC" w:rsidTr="009C6125">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pPr>
            <w:r w:rsidRPr="00807ACC">
              <w:t>Wairau</w:t>
            </w:r>
          </w:p>
        </w:tc>
        <w:tc>
          <w:tcPr>
            <w:tcW w:w="3047"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tabs>
                <w:tab w:val="decimal" w:pos="1604"/>
              </w:tabs>
            </w:pPr>
            <w:r w:rsidRPr="00807ACC">
              <w:t>0</w:t>
            </w:r>
          </w:p>
        </w:tc>
        <w:tc>
          <w:tcPr>
            <w:tcW w:w="3048"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tabs>
                <w:tab w:val="decimal" w:pos="1686"/>
              </w:tabs>
            </w:pPr>
            <w:r w:rsidRPr="00807ACC">
              <w:t>478</w:t>
            </w:r>
          </w:p>
        </w:tc>
      </w:tr>
      <w:tr w:rsidR="00215354" w:rsidRPr="00807ACC" w:rsidTr="009C6125">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pPr>
            <w:r w:rsidRPr="00807ACC">
              <w:t>Nelson</w:t>
            </w:r>
          </w:p>
        </w:tc>
        <w:tc>
          <w:tcPr>
            <w:tcW w:w="3047"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tabs>
                <w:tab w:val="decimal" w:pos="1604"/>
              </w:tabs>
            </w:pPr>
            <w:r w:rsidRPr="00807ACC">
              <w:t>0</w:t>
            </w:r>
          </w:p>
        </w:tc>
        <w:tc>
          <w:tcPr>
            <w:tcW w:w="3048"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tabs>
                <w:tab w:val="decimal" w:pos="1686"/>
              </w:tabs>
            </w:pPr>
            <w:r w:rsidRPr="00807ACC">
              <w:t>930</w:t>
            </w:r>
          </w:p>
        </w:tc>
      </w:tr>
      <w:tr w:rsidR="00215354" w:rsidRPr="00807ACC" w:rsidTr="009C6125">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pPr>
            <w:r w:rsidRPr="00807ACC">
              <w:t>Grey Base</w:t>
            </w:r>
          </w:p>
        </w:tc>
        <w:tc>
          <w:tcPr>
            <w:tcW w:w="3047"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tabs>
                <w:tab w:val="decimal" w:pos="1604"/>
              </w:tabs>
            </w:pPr>
            <w:r w:rsidRPr="00807ACC">
              <w:t>0</w:t>
            </w:r>
          </w:p>
        </w:tc>
        <w:tc>
          <w:tcPr>
            <w:tcW w:w="3048"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tabs>
                <w:tab w:val="decimal" w:pos="1686"/>
              </w:tabs>
            </w:pPr>
            <w:r w:rsidRPr="00807ACC">
              <w:t>271</w:t>
            </w:r>
          </w:p>
        </w:tc>
      </w:tr>
      <w:tr w:rsidR="00215354" w:rsidRPr="00807ACC" w:rsidTr="009C6125">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pPr>
            <w:r w:rsidRPr="00807ACC">
              <w:t>Christchurch</w:t>
            </w:r>
          </w:p>
        </w:tc>
        <w:tc>
          <w:tcPr>
            <w:tcW w:w="3047"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tabs>
                <w:tab w:val="decimal" w:pos="1604"/>
              </w:tabs>
            </w:pPr>
            <w:r w:rsidRPr="00807ACC">
              <w:t>1</w:t>
            </w:r>
          </w:p>
        </w:tc>
        <w:tc>
          <w:tcPr>
            <w:tcW w:w="3048"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tabs>
                <w:tab w:val="decimal" w:pos="1686"/>
              </w:tabs>
            </w:pPr>
            <w:r w:rsidRPr="00807ACC">
              <w:t>5,151</w:t>
            </w:r>
          </w:p>
        </w:tc>
      </w:tr>
      <w:tr w:rsidR="00215354" w:rsidRPr="00807ACC" w:rsidTr="009C6125">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pPr>
            <w:proofErr w:type="spellStart"/>
            <w:r w:rsidRPr="00807ACC">
              <w:t>Timaru</w:t>
            </w:r>
            <w:proofErr w:type="spellEnd"/>
          </w:p>
        </w:tc>
        <w:tc>
          <w:tcPr>
            <w:tcW w:w="3047"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tabs>
                <w:tab w:val="decimal" w:pos="1604"/>
              </w:tabs>
            </w:pPr>
            <w:r w:rsidRPr="00807ACC">
              <w:t>0</w:t>
            </w:r>
          </w:p>
        </w:tc>
        <w:tc>
          <w:tcPr>
            <w:tcW w:w="3048"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tabs>
                <w:tab w:val="decimal" w:pos="1686"/>
              </w:tabs>
            </w:pPr>
            <w:r w:rsidRPr="00807ACC">
              <w:t>589</w:t>
            </w:r>
          </w:p>
        </w:tc>
      </w:tr>
      <w:tr w:rsidR="00215354" w:rsidRPr="00807ACC" w:rsidTr="009C6125">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pPr>
            <w:r w:rsidRPr="00807ACC">
              <w:t>Dunedin</w:t>
            </w:r>
          </w:p>
        </w:tc>
        <w:tc>
          <w:tcPr>
            <w:tcW w:w="3047"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tabs>
                <w:tab w:val="decimal" w:pos="1604"/>
              </w:tabs>
            </w:pPr>
            <w:r w:rsidRPr="00807ACC">
              <w:t>1</w:t>
            </w:r>
          </w:p>
        </w:tc>
        <w:tc>
          <w:tcPr>
            <w:tcW w:w="3048"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tabs>
                <w:tab w:val="decimal" w:pos="1686"/>
              </w:tabs>
            </w:pPr>
            <w:r w:rsidRPr="00807ACC">
              <w:t>1,664</w:t>
            </w:r>
          </w:p>
        </w:tc>
      </w:tr>
      <w:tr w:rsidR="00215354" w:rsidRPr="00807ACC" w:rsidTr="009C6125">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pPr>
            <w:r w:rsidRPr="00807ACC">
              <w:t>Southland</w:t>
            </w:r>
          </w:p>
        </w:tc>
        <w:tc>
          <w:tcPr>
            <w:tcW w:w="3047"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tabs>
                <w:tab w:val="decimal" w:pos="1604"/>
              </w:tabs>
            </w:pPr>
            <w:r w:rsidRPr="00807ACC">
              <w:t>1</w:t>
            </w:r>
          </w:p>
        </w:tc>
        <w:tc>
          <w:tcPr>
            <w:tcW w:w="3048" w:type="dxa"/>
            <w:tcBorders>
              <w:top w:val="single" w:sz="4" w:space="0" w:color="A6A6A6" w:themeColor="background1" w:themeShade="A6"/>
              <w:bottom w:val="single" w:sz="4" w:space="0" w:color="A6A6A6" w:themeColor="background1" w:themeShade="A6"/>
            </w:tcBorders>
          </w:tcPr>
          <w:p w:rsidR="00215354" w:rsidRPr="00807ACC" w:rsidRDefault="00215354" w:rsidP="009C6125">
            <w:pPr>
              <w:pStyle w:val="TableText"/>
              <w:tabs>
                <w:tab w:val="decimal" w:pos="1686"/>
              </w:tabs>
            </w:pPr>
            <w:r w:rsidRPr="00807ACC">
              <w:t>1,230</w:t>
            </w:r>
          </w:p>
        </w:tc>
      </w:tr>
      <w:tr w:rsidR="001B10B9" w:rsidRPr="00807ACC" w:rsidTr="009C6125">
        <w:trPr>
          <w:cantSplit/>
        </w:trPr>
        <w:tc>
          <w:tcPr>
            <w:tcW w:w="3261" w:type="dxa"/>
            <w:tcBorders>
              <w:top w:val="single" w:sz="4" w:space="0" w:color="A6A6A6" w:themeColor="background1" w:themeShade="A6"/>
              <w:bottom w:val="single" w:sz="4" w:space="0" w:color="A6A6A6" w:themeColor="background1" w:themeShade="A6"/>
            </w:tcBorders>
          </w:tcPr>
          <w:p w:rsidR="001B10B9" w:rsidRPr="00807ACC" w:rsidRDefault="001B10B9" w:rsidP="009C6125">
            <w:pPr>
              <w:pStyle w:val="TableText"/>
              <w:rPr>
                <w:b/>
              </w:rPr>
            </w:pPr>
            <w:r w:rsidRPr="00807ACC">
              <w:rPr>
                <w:b/>
              </w:rPr>
              <w:t>All secondary and tertiary facilities</w:t>
            </w:r>
          </w:p>
        </w:tc>
        <w:tc>
          <w:tcPr>
            <w:tcW w:w="3047" w:type="dxa"/>
            <w:tcBorders>
              <w:top w:val="single" w:sz="4" w:space="0" w:color="A6A6A6" w:themeColor="background1" w:themeShade="A6"/>
              <w:bottom w:val="single" w:sz="4" w:space="0" w:color="A6A6A6" w:themeColor="background1" w:themeShade="A6"/>
            </w:tcBorders>
          </w:tcPr>
          <w:p w:rsidR="001B10B9" w:rsidRPr="00807ACC" w:rsidRDefault="001B10B9" w:rsidP="009C6125">
            <w:pPr>
              <w:pStyle w:val="TableText"/>
              <w:tabs>
                <w:tab w:val="decimal" w:pos="1604"/>
              </w:tabs>
              <w:rPr>
                <w:b/>
                <w:bCs/>
              </w:rPr>
            </w:pPr>
            <w:r w:rsidRPr="00807ACC">
              <w:rPr>
                <w:b/>
                <w:bCs/>
              </w:rPr>
              <w:t>21</w:t>
            </w:r>
          </w:p>
        </w:tc>
        <w:tc>
          <w:tcPr>
            <w:tcW w:w="3048" w:type="dxa"/>
            <w:tcBorders>
              <w:top w:val="single" w:sz="4" w:space="0" w:color="A6A6A6" w:themeColor="background1" w:themeShade="A6"/>
              <w:bottom w:val="single" w:sz="4" w:space="0" w:color="A6A6A6" w:themeColor="background1" w:themeShade="A6"/>
            </w:tcBorders>
          </w:tcPr>
          <w:p w:rsidR="001B10B9" w:rsidRPr="00807ACC" w:rsidRDefault="001B10B9" w:rsidP="009C6125">
            <w:pPr>
              <w:pStyle w:val="TableText"/>
              <w:tabs>
                <w:tab w:val="decimal" w:pos="1686"/>
              </w:tabs>
              <w:rPr>
                <w:b/>
                <w:bCs/>
              </w:rPr>
            </w:pPr>
            <w:r w:rsidRPr="00807ACC">
              <w:rPr>
                <w:b/>
                <w:bCs/>
              </w:rPr>
              <w:t>51,271</w:t>
            </w:r>
          </w:p>
        </w:tc>
      </w:tr>
      <w:tr w:rsidR="001B10B9" w:rsidRPr="00807ACC" w:rsidTr="009C6125">
        <w:trPr>
          <w:cantSplit/>
        </w:trPr>
        <w:tc>
          <w:tcPr>
            <w:tcW w:w="3261" w:type="dxa"/>
            <w:tcBorders>
              <w:top w:val="single" w:sz="4" w:space="0" w:color="A6A6A6" w:themeColor="background1" w:themeShade="A6"/>
              <w:bottom w:val="single" w:sz="4" w:space="0" w:color="A6A6A6" w:themeColor="background1" w:themeShade="A6"/>
            </w:tcBorders>
          </w:tcPr>
          <w:p w:rsidR="001B10B9" w:rsidRPr="00807ACC" w:rsidRDefault="001B10B9" w:rsidP="009C6125">
            <w:pPr>
              <w:pStyle w:val="TableText"/>
              <w:rPr>
                <w:b/>
              </w:rPr>
            </w:pPr>
            <w:r w:rsidRPr="00807ACC">
              <w:rPr>
                <w:b/>
              </w:rPr>
              <w:t>All primary facilities</w:t>
            </w:r>
          </w:p>
        </w:tc>
        <w:tc>
          <w:tcPr>
            <w:tcW w:w="3047" w:type="dxa"/>
            <w:tcBorders>
              <w:top w:val="single" w:sz="4" w:space="0" w:color="A6A6A6" w:themeColor="background1" w:themeShade="A6"/>
              <w:bottom w:val="single" w:sz="4" w:space="0" w:color="A6A6A6" w:themeColor="background1" w:themeShade="A6"/>
            </w:tcBorders>
          </w:tcPr>
          <w:p w:rsidR="001B10B9" w:rsidRPr="00807ACC" w:rsidRDefault="001B10B9" w:rsidP="009C6125">
            <w:pPr>
              <w:pStyle w:val="TableText"/>
              <w:tabs>
                <w:tab w:val="decimal" w:pos="1604"/>
              </w:tabs>
              <w:rPr>
                <w:b/>
                <w:bCs/>
              </w:rPr>
            </w:pPr>
            <w:r w:rsidRPr="00807ACC">
              <w:rPr>
                <w:b/>
                <w:bCs/>
              </w:rPr>
              <w:t>0</w:t>
            </w:r>
          </w:p>
        </w:tc>
        <w:tc>
          <w:tcPr>
            <w:tcW w:w="3048" w:type="dxa"/>
            <w:tcBorders>
              <w:top w:val="single" w:sz="4" w:space="0" w:color="A6A6A6" w:themeColor="background1" w:themeShade="A6"/>
              <w:bottom w:val="single" w:sz="4" w:space="0" w:color="A6A6A6" w:themeColor="background1" w:themeShade="A6"/>
            </w:tcBorders>
          </w:tcPr>
          <w:p w:rsidR="001B10B9" w:rsidRPr="00807ACC" w:rsidRDefault="001B10B9" w:rsidP="009C6125">
            <w:pPr>
              <w:pStyle w:val="TableText"/>
              <w:tabs>
                <w:tab w:val="decimal" w:pos="1686"/>
              </w:tabs>
              <w:rPr>
                <w:b/>
                <w:bCs/>
              </w:rPr>
            </w:pPr>
            <w:r w:rsidRPr="00807ACC">
              <w:rPr>
                <w:b/>
                <w:bCs/>
              </w:rPr>
              <w:t>5,211</w:t>
            </w:r>
          </w:p>
        </w:tc>
      </w:tr>
      <w:tr w:rsidR="001B10B9" w:rsidRPr="00807ACC" w:rsidTr="009C6125">
        <w:trPr>
          <w:cantSplit/>
        </w:trPr>
        <w:tc>
          <w:tcPr>
            <w:tcW w:w="3261" w:type="dxa"/>
            <w:tcBorders>
              <w:top w:val="single" w:sz="4" w:space="0" w:color="A6A6A6" w:themeColor="background1" w:themeShade="A6"/>
              <w:bottom w:val="single" w:sz="4" w:space="0" w:color="auto"/>
            </w:tcBorders>
          </w:tcPr>
          <w:p w:rsidR="001B10B9" w:rsidRPr="00807ACC" w:rsidRDefault="001B10B9" w:rsidP="009C6125">
            <w:pPr>
              <w:pStyle w:val="TableText"/>
              <w:rPr>
                <w:b/>
              </w:rPr>
            </w:pPr>
            <w:r w:rsidRPr="00807ACC">
              <w:rPr>
                <w:b/>
              </w:rPr>
              <w:t>All home births</w:t>
            </w:r>
          </w:p>
        </w:tc>
        <w:tc>
          <w:tcPr>
            <w:tcW w:w="3047" w:type="dxa"/>
            <w:tcBorders>
              <w:top w:val="single" w:sz="4" w:space="0" w:color="A6A6A6" w:themeColor="background1" w:themeShade="A6"/>
              <w:bottom w:val="single" w:sz="4" w:space="0" w:color="auto"/>
            </w:tcBorders>
          </w:tcPr>
          <w:p w:rsidR="001B10B9" w:rsidRPr="00807ACC" w:rsidRDefault="001B10B9" w:rsidP="009C6125">
            <w:pPr>
              <w:pStyle w:val="TableText"/>
              <w:tabs>
                <w:tab w:val="decimal" w:pos="1604"/>
              </w:tabs>
              <w:rPr>
                <w:b/>
                <w:bCs/>
              </w:rPr>
            </w:pPr>
            <w:r w:rsidRPr="00807ACC">
              <w:rPr>
                <w:b/>
                <w:bCs/>
              </w:rPr>
              <w:t>0</w:t>
            </w:r>
          </w:p>
        </w:tc>
        <w:tc>
          <w:tcPr>
            <w:tcW w:w="3048" w:type="dxa"/>
            <w:tcBorders>
              <w:top w:val="single" w:sz="4" w:space="0" w:color="A6A6A6" w:themeColor="background1" w:themeShade="A6"/>
              <w:bottom w:val="single" w:sz="4" w:space="0" w:color="auto"/>
            </w:tcBorders>
          </w:tcPr>
          <w:p w:rsidR="001B10B9" w:rsidRPr="00807ACC" w:rsidRDefault="001B10B9" w:rsidP="009C6125">
            <w:pPr>
              <w:pStyle w:val="TableText"/>
              <w:tabs>
                <w:tab w:val="decimal" w:pos="1686"/>
              </w:tabs>
              <w:rPr>
                <w:b/>
                <w:bCs/>
              </w:rPr>
            </w:pPr>
            <w:r w:rsidRPr="00807ACC">
              <w:rPr>
                <w:b/>
                <w:bCs/>
              </w:rPr>
              <w:t>1,964</w:t>
            </w:r>
          </w:p>
        </w:tc>
      </w:tr>
      <w:tr w:rsidR="001B10B9" w:rsidRPr="00807ACC" w:rsidTr="009C6125">
        <w:trPr>
          <w:cantSplit/>
        </w:trPr>
        <w:tc>
          <w:tcPr>
            <w:tcW w:w="3261" w:type="dxa"/>
            <w:tcBorders>
              <w:top w:val="single" w:sz="4" w:space="0" w:color="auto"/>
            </w:tcBorders>
          </w:tcPr>
          <w:p w:rsidR="001B10B9" w:rsidRPr="00807ACC" w:rsidRDefault="001B10B9" w:rsidP="009C6125">
            <w:pPr>
              <w:pStyle w:val="TableText"/>
              <w:rPr>
                <w:b/>
                <w:vertAlign w:val="superscript"/>
              </w:rPr>
            </w:pPr>
            <w:r w:rsidRPr="00807ACC">
              <w:rPr>
                <w:b/>
              </w:rPr>
              <w:t>New Zealand</w:t>
            </w:r>
            <w:r w:rsidRPr="00807ACC">
              <w:rPr>
                <w:b/>
                <w:vertAlign w:val="superscript"/>
              </w:rPr>
              <w:t>1</w:t>
            </w:r>
          </w:p>
        </w:tc>
        <w:tc>
          <w:tcPr>
            <w:tcW w:w="3047" w:type="dxa"/>
            <w:tcBorders>
              <w:top w:val="single" w:sz="4" w:space="0" w:color="auto"/>
            </w:tcBorders>
          </w:tcPr>
          <w:p w:rsidR="001B10B9" w:rsidRPr="00807ACC" w:rsidRDefault="001B10B9" w:rsidP="009C6125">
            <w:pPr>
              <w:pStyle w:val="TableText"/>
              <w:tabs>
                <w:tab w:val="decimal" w:pos="1604"/>
              </w:tabs>
              <w:rPr>
                <w:b/>
                <w:bCs/>
              </w:rPr>
            </w:pPr>
            <w:r w:rsidRPr="00807ACC">
              <w:rPr>
                <w:b/>
                <w:bCs/>
              </w:rPr>
              <w:t>21</w:t>
            </w:r>
          </w:p>
        </w:tc>
        <w:tc>
          <w:tcPr>
            <w:tcW w:w="3048" w:type="dxa"/>
            <w:tcBorders>
              <w:top w:val="single" w:sz="4" w:space="0" w:color="auto"/>
            </w:tcBorders>
          </w:tcPr>
          <w:p w:rsidR="001B10B9" w:rsidRPr="00807ACC" w:rsidRDefault="001B10B9" w:rsidP="009C6125">
            <w:pPr>
              <w:pStyle w:val="TableText"/>
              <w:tabs>
                <w:tab w:val="decimal" w:pos="1686"/>
              </w:tabs>
              <w:rPr>
                <w:b/>
                <w:bCs/>
              </w:rPr>
            </w:pPr>
            <w:r w:rsidRPr="00807ACC">
              <w:rPr>
                <w:b/>
                <w:bCs/>
              </w:rPr>
              <w:t>59,212</w:t>
            </w:r>
          </w:p>
        </w:tc>
      </w:tr>
    </w:tbl>
    <w:p w:rsidR="006E34CA" w:rsidRPr="00807ACC" w:rsidRDefault="006E34CA" w:rsidP="006E34CA">
      <w:pPr>
        <w:spacing w:before="80"/>
        <w:ind w:left="284" w:hanging="284"/>
        <w:rPr>
          <w:rFonts w:ascii="Arial" w:hAnsi="Arial"/>
          <w:sz w:val="18"/>
        </w:rPr>
      </w:pPr>
      <w:r w:rsidRPr="00807ACC">
        <w:rPr>
          <w:rFonts w:ascii="Arial" w:hAnsi="Arial"/>
          <w:sz w:val="18"/>
        </w:rPr>
        <w:t>1</w:t>
      </w:r>
      <w:r w:rsidRPr="00807ACC">
        <w:rPr>
          <w:rFonts w:ascii="Arial" w:hAnsi="Arial"/>
          <w:sz w:val="18"/>
        </w:rPr>
        <w:tab/>
        <w:t>Includes women where birth location was unspecified.</w:t>
      </w:r>
    </w:p>
    <w:p w:rsidR="00EF2116" w:rsidRPr="00807ACC" w:rsidRDefault="00EF2116" w:rsidP="00EF2116"/>
    <w:p w:rsidR="00EF2116" w:rsidRPr="00807ACC" w:rsidRDefault="00EF2116" w:rsidP="00EF2116"/>
    <w:p w:rsidR="006E34CA" w:rsidRPr="00807ACC" w:rsidRDefault="006E34CA" w:rsidP="006E34CA">
      <w:pPr>
        <w:spacing w:after="200" w:line="276" w:lineRule="auto"/>
      </w:pPr>
      <w:r w:rsidRPr="00807ACC">
        <w:br w:type="page"/>
      </w:r>
    </w:p>
    <w:p w:rsidR="006E34CA" w:rsidRPr="00807ACC" w:rsidRDefault="006E34CA" w:rsidP="006E34CA">
      <w:pPr>
        <w:pStyle w:val="Heading2"/>
      </w:pPr>
      <w:bookmarkStart w:id="446" w:name="_Toc428901203"/>
      <w:r w:rsidRPr="00807ACC">
        <w:lastRenderedPageBreak/>
        <w:t>Indicator 15: Mechanical ventilation during pregnancy or postnatal period, 2013</w:t>
      </w:r>
      <w:bookmarkEnd w:id="446"/>
    </w:p>
    <w:p w:rsidR="006E34CA" w:rsidRPr="00807ACC" w:rsidRDefault="006E34CA" w:rsidP="006E34CA">
      <w:pPr>
        <w:pStyle w:val="Table"/>
      </w:pPr>
      <w:bookmarkStart w:id="447" w:name="_Toc428901262"/>
      <w:r w:rsidRPr="00807ACC">
        <w:t xml:space="preserve">Table </w:t>
      </w:r>
      <w:r w:rsidR="00C16AF8">
        <w:fldChar w:fldCharType="begin"/>
      </w:r>
      <w:r w:rsidR="00C16AF8">
        <w:instrText xml:space="preserve"> SEQ Table \* ARABIC </w:instrText>
      </w:r>
      <w:r w:rsidR="00C16AF8">
        <w:fldChar w:fldCharType="separate"/>
      </w:r>
      <w:r w:rsidR="001D4BF9">
        <w:rPr>
          <w:noProof/>
        </w:rPr>
        <w:t>31</w:t>
      </w:r>
      <w:r w:rsidR="00C16AF8">
        <w:rPr>
          <w:noProof/>
        </w:rPr>
        <w:fldChar w:fldCharType="end"/>
      </w:r>
      <w:r w:rsidRPr="00807ACC">
        <w:t>: Number and percentage of women admitted to ICU and requiring over 24 hours of mechanical ventilation any</w:t>
      </w:r>
      <w:r w:rsidR="009E0B0F" w:rsidRPr="00807ACC">
        <w:t xml:space="preserve"> </w:t>
      </w:r>
      <w:r w:rsidRPr="00807ACC">
        <w:t>time during the pregnancy or postna</w:t>
      </w:r>
      <w:r w:rsidR="00807ACC" w:rsidRPr="00807ACC">
        <w:t>t</w:t>
      </w:r>
      <w:r w:rsidRPr="00807ACC">
        <w:t>al period, by DHB of residence, 2013</w:t>
      </w:r>
      <w:bookmarkEnd w:id="447"/>
    </w:p>
    <w:tbl>
      <w:tblPr>
        <w:tblW w:w="0" w:type="auto"/>
        <w:tblInd w:w="57" w:type="dxa"/>
        <w:tblLayout w:type="fixed"/>
        <w:tblCellMar>
          <w:left w:w="57" w:type="dxa"/>
          <w:right w:w="57" w:type="dxa"/>
        </w:tblCellMar>
        <w:tblLook w:val="0460" w:firstRow="1" w:lastRow="1" w:firstColumn="0" w:lastColumn="0" w:noHBand="0" w:noVBand="1"/>
      </w:tblPr>
      <w:tblGrid>
        <w:gridCol w:w="2410"/>
        <w:gridCol w:w="3473"/>
        <w:gridCol w:w="3473"/>
      </w:tblGrid>
      <w:tr w:rsidR="00552E3B" w:rsidRPr="00807ACC" w:rsidTr="00A32EFE">
        <w:trPr>
          <w:cantSplit/>
        </w:trPr>
        <w:tc>
          <w:tcPr>
            <w:tcW w:w="2410" w:type="dxa"/>
            <w:tcBorders>
              <w:top w:val="single" w:sz="4" w:space="0" w:color="auto"/>
              <w:bottom w:val="single" w:sz="4" w:space="0" w:color="auto"/>
            </w:tcBorders>
          </w:tcPr>
          <w:p w:rsidR="00552E3B" w:rsidRPr="00807ACC" w:rsidRDefault="00552E3B" w:rsidP="00A32EFE">
            <w:pPr>
              <w:pStyle w:val="TableText"/>
              <w:rPr>
                <w:b/>
              </w:rPr>
            </w:pPr>
            <w:r w:rsidRPr="00807ACC">
              <w:rPr>
                <w:b/>
              </w:rPr>
              <w:t>DHB of residence</w:t>
            </w:r>
          </w:p>
        </w:tc>
        <w:tc>
          <w:tcPr>
            <w:tcW w:w="3473" w:type="dxa"/>
            <w:tcBorders>
              <w:top w:val="single" w:sz="4" w:space="0" w:color="auto"/>
              <w:bottom w:val="single" w:sz="4" w:space="0" w:color="auto"/>
            </w:tcBorders>
          </w:tcPr>
          <w:p w:rsidR="00552E3B" w:rsidRPr="00807ACC" w:rsidRDefault="00552E3B" w:rsidP="00A32EFE">
            <w:pPr>
              <w:pStyle w:val="TableText"/>
              <w:jc w:val="center"/>
              <w:rPr>
                <w:b/>
              </w:rPr>
            </w:pPr>
            <w:r w:rsidRPr="00807ACC">
              <w:rPr>
                <w:b/>
              </w:rPr>
              <w:t>ICU admission with over 24 hours of</w:t>
            </w:r>
            <w:r w:rsidR="00A32EFE" w:rsidRPr="00807ACC">
              <w:rPr>
                <w:b/>
              </w:rPr>
              <w:t> </w:t>
            </w:r>
            <w:r w:rsidRPr="00807ACC">
              <w:rPr>
                <w:b/>
              </w:rPr>
              <w:t>mechanical ventilation</w:t>
            </w:r>
          </w:p>
        </w:tc>
        <w:tc>
          <w:tcPr>
            <w:tcW w:w="3473" w:type="dxa"/>
            <w:tcBorders>
              <w:top w:val="single" w:sz="4" w:space="0" w:color="auto"/>
              <w:bottom w:val="single" w:sz="4" w:space="0" w:color="auto"/>
            </w:tcBorders>
          </w:tcPr>
          <w:p w:rsidR="00552E3B" w:rsidRPr="00807ACC" w:rsidRDefault="00552E3B" w:rsidP="00A32EFE">
            <w:pPr>
              <w:pStyle w:val="TableText"/>
              <w:jc w:val="center"/>
              <w:rPr>
                <w:b/>
              </w:rPr>
            </w:pPr>
            <w:r w:rsidRPr="00807ACC">
              <w:rPr>
                <w:b/>
              </w:rPr>
              <w:t>All women giving birth</w:t>
            </w:r>
          </w:p>
        </w:tc>
      </w:tr>
      <w:tr w:rsidR="00552E3B" w:rsidRPr="00807ACC" w:rsidTr="00A32EFE">
        <w:trPr>
          <w:cantSplit/>
        </w:trPr>
        <w:tc>
          <w:tcPr>
            <w:tcW w:w="2410" w:type="dxa"/>
            <w:tcBorders>
              <w:top w:val="single" w:sz="4" w:space="0" w:color="auto"/>
              <w:bottom w:val="single" w:sz="4" w:space="0" w:color="A6A6A6" w:themeColor="background1" w:themeShade="A6"/>
            </w:tcBorders>
          </w:tcPr>
          <w:p w:rsidR="00552E3B" w:rsidRPr="00807ACC" w:rsidRDefault="00552E3B" w:rsidP="00A32EFE">
            <w:pPr>
              <w:pStyle w:val="TableText"/>
            </w:pPr>
            <w:r w:rsidRPr="00807ACC">
              <w:t>Northland</w:t>
            </w:r>
          </w:p>
        </w:tc>
        <w:tc>
          <w:tcPr>
            <w:tcW w:w="3473" w:type="dxa"/>
            <w:tcBorders>
              <w:top w:val="single" w:sz="4" w:space="0" w:color="auto"/>
              <w:bottom w:val="single" w:sz="4" w:space="0" w:color="A6A6A6" w:themeColor="background1" w:themeShade="A6"/>
            </w:tcBorders>
          </w:tcPr>
          <w:p w:rsidR="00552E3B" w:rsidRPr="00807ACC" w:rsidRDefault="00552E3B" w:rsidP="00A32EFE">
            <w:pPr>
              <w:pStyle w:val="TableText"/>
              <w:tabs>
                <w:tab w:val="decimal" w:pos="1786"/>
              </w:tabs>
              <w:rPr>
                <w:lang w:eastAsia="en-NZ"/>
              </w:rPr>
            </w:pPr>
            <w:r w:rsidRPr="00807ACC">
              <w:t>0</w:t>
            </w:r>
          </w:p>
        </w:tc>
        <w:tc>
          <w:tcPr>
            <w:tcW w:w="3473" w:type="dxa"/>
            <w:tcBorders>
              <w:top w:val="single" w:sz="4" w:space="0" w:color="auto"/>
              <w:bottom w:val="single" w:sz="4" w:space="0" w:color="A6A6A6" w:themeColor="background1" w:themeShade="A6"/>
            </w:tcBorders>
          </w:tcPr>
          <w:p w:rsidR="00552E3B" w:rsidRPr="00807ACC" w:rsidRDefault="00552E3B" w:rsidP="00A32EFE">
            <w:pPr>
              <w:pStyle w:val="TableText"/>
              <w:tabs>
                <w:tab w:val="decimal" w:pos="1941"/>
              </w:tabs>
            </w:pPr>
            <w:r w:rsidRPr="00807ACC">
              <w:t>2,126</w:t>
            </w:r>
          </w:p>
        </w:tc>
      </w:tr>
      <w:tr w:rsidR="00552E3B" w:rsidRPr="00807ACC" w:rsidTr="00A32EFE">
        <w:trPr>
          <w:cantSplit/>
        </w:trPr>
        <w:tc>
          <w:tcPr>
            <w:tcW w:w="2410"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pPr>
            <w:proofErr w:type="spellStart"/>
            <w:r w:rsidRPr="00807ACC">
              <w:t>Waitemata</w:t>
            </w:r>
            <w:proofErr w:type="spellEnd"/>
          </w:p>
        </w:tc>
        <w:tc>
          <w:tcPr>
            <w:tcW w:w="3473"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tabs>
                <w:tab w:val="decimal" w:pos="1786"/>
              </w:tabs>
            </w:pPr>
            <w:r w:rsidRPr="00807ACC">
              <w:t>2</w:t>
            </w:r>
          </w:p>
        </w:tc>
        <w:tc>
          <w:tcPr>
            <w:tcW w:w="3473"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tabs>
                <w:tab w:val="decimal" w:pos="1941"/>
              </w:tabs>
            </w:pPr>
            <w:r w:rsidRPr="00807ACC">
              <w:t>7,652</w:t>
            </w:r>
          </w:p>
        </w:tc>
      </w:tr>
      <w:tr w:rsidR="00552E3B" w:rsidRPr="00807ACC" w:rsidTr="00A32EFE">
        <w:trPr>
          <w:cantSplit/>
        </w:trPr>
        <w:tc>
          <w:tcPr>
            <w:tcW w:w="2410"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pPr>
            <w:r w:rsidRPr="00807ACC">
              <w:t>Auckland</w:t>
            </w:r>
          </w:p>
        </w:tc>
        <w:tc>
          <w:tcPr>
            <w:tcW w:w="3473"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tabs>
                <w:tab w:val="decimal" w:pos="1786"/>
              </w:tabs>
            </w:pPr>
            <w:r w:rsidRPr="00807ACC">
              <w:t>4</w:t>
            </w:r>
          </w:p>
        </w:tc>
        <w:tc>
          <w:tcPr>
            <w:tcW w:w="3473"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tabs>
                <w:tab w:val="decimal" w:pos="1941"/>
              </w:tabs>
            </w:pPr>
            <w:r w:rsidRPr="00807ACC">
              <w:t>6,236</w:t>
            </w:r>
          </w:p>
        </w:tc>
      </w:tr>
      <w:tr w:rsidR="00552E3B" w:rsidRPr="00807ACC" w:rsidTr="00A32EFE">
        <w:trPr>
          <w:cantSplit/>
        </w:trPr>
        <w:tc>
          <w:tcPr>
            <w:tcW w:w="2410"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pPr>
            <w:r w:rsidRPr="00807ACC">
              <w:t xml:space="preserve">Counties </w:t>
            </w:r>
            <w:proofErr w:type="spellStart"/>
            <w:r w:rsidRPr="00807ACC">
              <w:t>Manukau</w:t>
            </w:r>
            <w:proofErr w:type="spellEnd"/>
          </w:p>
        </w:tc>
        <w:tc>
          <w:tcPr>
            <w:tcW w:w="3473"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tabs>
                <w:tab w:val="decimal" w:pos="1786"/>
              </w:tabs>
            </w:pPr>
            <w:r w:rsidRPr="00807ACC">
              <w:t>2</w:t>
            </w:r>
          </w:p>
        </w:tc>
        <w:tc>
          <w:tcPr>
            <w:tcW w:w="3473"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tabs>
                <w:tab w:val="decimal" w:pos="1941"/>
              </w:tabs>
            </w:pPr>
            <w:r w:rsidRPr="00807ACC">
              <w:t>8,145</w:t>
            </w:r>
          </w:p>
        </w:tc>
      </w:tr>
      <w:tr w:rsidR="00552E3B" w:rsidRPr="00807ACC" w:rsidTr="00A32EFE">
        <w:trPr>
          <w:cantSplit/>
        </w:trPr>
        <w:tc>
          <w:tcPr>
            <w:tcW w:w="2410"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pPr>
            <w:r w:rsidRPr="00807ACC">
              <w:t>Waikato</w:t>
            </w:r>
          </w:p>
        </w:tc>
        <w:tc>
          <w:tcPr>
            <w:tcW w:w="3473"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tabs>
                <w:tab w:val="decimal" w:pos="1786"/>
              </w:tabs>
            </w:pPr>
            <w:r w:rsidRPr="00807ACC">
              <w:t>0</w:t>
            </w:r>
          </w:p>
        </w:tc>
        <w:tc>
          <w:tcPr>
            <w:tcW w:w="3473"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tabs>
                <w:tab w:val="decimal" w:pos="1941"/>
              </w:tabs>
            </w:pPr>
            <w:r w:rsidRPr="00807ACC">
              <w:t>5,226</w:t>
            </w:r>
          </w:p>
        </w:tc>
      </w:tr>
      <w:tr w:rsidR="00552E3B" w:rsidRPr="00807ACC" w:rsidTr="00A32EFE">
        <w:trPr>
          <w:cantSplit/>
        </w:trPr>
        <w:tc>
          <w:tcPr>
            <w:tcW w:w="2410"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pPr>
            <w:r w:rsidRPr="00807ACC">
              <w:t>Lakes</w:t>
            </w:r>
          </w:p>
        </w:tc>
        <w:tc>
          <w:tcPr>
            <w:tcW w:w="3473"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tabs>
                <w:tab w:val="decimal" w:pos="1786"/>
              </w:tabs>
            </w:pPr>
            <w:r w:rsidRPr="00807ACC">
              <w:t>0</w:t>
            </w:r>
          </w:p>
        </w:tc>
        <w:tc>
          <w:tcPr>
            <w:tcW w:w="3473"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tabs>
                <w:tab w:val="decimal" w:pos="1941"/>
              </w:tabs>
            </w:pPr>
            <w:r w:rsidRPr="00807ACC">
              <w:t>1,420</w:t>
            </w:r>
          </w:p>
        </w:tc>
      </w:tr>
      <w:tr w:rsidR="00552E3B" w:rsidRPr="00807ACC" w:rsidTr="00A32EFE">
        <w:trPr>
          <w:cantSplit/>
        </w:trPr>
        <w:tc>
          <w:tcPr>
            <w:tcW w:w="2410"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pPr>
            <w:r w:rsidRPr="00807ACC">
              <w:t>Bay of Plenty</w:t>
            </w:r>
          </w:p>
        </w:tc>
        <w:tc>
          <w:tcPr>
            <w:tcW w:w="3473"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tabs>
                <w:tab w:val="decimal" w:pos="1786"/>
              </w:tabs>
            </w:pPr>
            <w:r w:rsidRPr="00807ACC">
              <w:t>1</w:t>
            </w:r>
          </w:p>
        </w:tc>
        <w:tc>
          <w:tcPr>
            <w:tcW w:w="3473"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tabs>
                <w:tab w:val="decimal" w:pos="1941"/>
              </w:tabs>
            </w:pPr>
            <w:r w:rsidRPr="00807ACC">
              <w:t>2,760</w:t>
            </w:r>
          </w:p>
        </w:tc>
      </w:tr>
      <w:tr w:rsidR="00552E3B" w:rsidRPr="00807ACC" w:rsidTr="00A32EFE">
        <w:trPr>
          <w:cantSplit/>
        </w:trPr>
        <w:tc>
          <w:tcPr>
            <w:tcW w:w="2410"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pPr>
            <w:proofErr w:type="spellStart"/>
            <w:r w:rsidRPr="00807ACC">
              <w:t>Tairawhiti</w:t>
            </w:r>
            <w:proofErr w:type="spellEnd"/>
          </w:p>
        </w:tc>
        <w:tc>
          <w:tcPr>
            <w:tcW w:w="3473"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tabs>
                <w:tab w:val="decimal" w:pos="1786"/>
              </w:tabs>
            </w:pPr>
            <w:r w:rsidRPr="00807ACC">
              <w:t>0</w:t>
            </w:r>
          </w:p>
        </w:tc>
        <w:tc>
          <w:tcPr>
            <w:tcW w:w="3473"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tabs>
                <w:tab w:val="decimal" w:pos="1941"/>
              </w:tabs>
            </w:pPr>
            <w:r w:rsidRPr="00807ACC">
              <w:t>710</w:t>
            </w:r>
          </w:p>
        </w:tc>
      </w:tr>
      <w:tr w:rsidR="00552E3B" w:rsidRPr="00807ACC" w:rsidTr="00A32EFE">
        <w:trPr>
          <w:cantSplit/>
        </w:trPr>
        <w:tc>
          <w:tcPr>
            <w:tcW w:w="2410"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pPr>
            <w:r w:rsidRPr="00807ACC">
              <w:t>Hawke</w:t>
            </w:r>
            <w:r w:rsidR="000F3E15" w:rsidRPr="00807ACC">
              <w:t>’</w:t>
            </w:r>
            <w:r w:rsidRPr="00807ACC">
              <w:t>s Bay</w:t>
            </w:r>
          </w:p>
        </w:tc>
        <w:tc>
          <w:tcPr>
            <w:tcW w:w="3473"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tabs>
                <w:tab w:val="decimal" w:pos="1786"/>
              </w:tabs>
            </w:pPr>
            <w:r w:rsidRPr="00807ACC">
              <w:t>1</w:t>
            </w:r>
          </w:p>
        </w:tc>
        <w:tc>
          <w:tcPr>
            <w:tcW w:w="3473"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tabs>
                <w:tab w:val="decimal" w:pos="1941"/>
              </w:tabs>
            </w:pPr>
            <w:r w:rsidRPr="00807ACC">
              <w:t>2,156</w:t>
            </w:r>
          </w:p>
        </w:tc>
      </w:tr>
      <w:tr w:rsidR="00552E3B" w:rsidRPr="00807ACC" w:rsidTr="00A32EFE">
        <w:trPr>
          <w:cantSplit/>
        </w:trPr>
        <w:tc>
          <w:tcPr>
            <w:tcW w:w="2410"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pPr>
            <w:r w:rsidRPr="00807ACC">
              <w:t>Taranaki</w:t>
            </w:r>
          </w:p>
        </w:tc>
        <w:tc>
          <w:tcPr>
            <w:tcW w:w="3473"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tabs>
                <w:tab w:val="decimal" w:pos="1786"/>
              </w:tabs>
            </w:pPr>
            <w:r w:rsidRPr="00807ACC">
              <w:t>0</w:t>
            </w:r>
          </w:p>
        </w:tc>
        <w:tc>
          <w:tcPr>
            <w:tcW w:w="3473"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tabs>
                <w:tab w:val="decimal" w:pos="1941"/>
              </w:tabs>
            </w:pPr>
            <w:r w:rsidRPr="00807ACC">
              <w:t>1,521</w:t>
            </w:r>
          </w:p>
        </w:tc>
      </w:tr>
      <w:tr w:rsidR="00552E3B" w:rsidRPr="00807ACC" w:rsidTr="00A32EFE">
        <w:trPr>
          <w:cantSplit/>
        </w:trPr>
        <w:tc>
          <w:tcPr>
            <w:tcW w:w="2410"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pPr>
            <w:proofErr w:type="spellStart"/>
            <w:r w:rsidRPr="00807ACC">
              <w:t>MidCentral</w:t>
            </w:r>
            <w:proofErr w:type="spellEnd"/>
          </w:p>
        </w:tc>
        <w:tc>
          <w:tcPr>
            <w:tcW w:w="3473"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tabs>
                <w:tab w:val="decimal" w:pos="1786"/>
              </w:tabs>
            </w:pPr>
            <w:r w:rsidRPr="00807ACC">
              <w:t>1</w:t>
            </w:r>
          </w:p>
        </w:tc>
        <w:tc>
          <w:tcPr>
            <w:tcW w:w="3473"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tabs>
                <w:tab w:val="decimal" w:pos="1941"/>
              </w:tabs>
            </w:pPr>
            <w:r w:rsidRPr="00807ACC">
              <w:t>2,120</w:t>
            </w:r>
          </w:p>
        </w:tc>
      </w:tr>
      <w:tr w:rsidR="00552E3B" w:rsidRPr="00807ACC" w:rsidTr="00A32EFE">
        <w:trPr>
          <w:cantSplit/>
        </w:trPr>
        <w:tc>
          <w:tcPr>
            <w:tcW w:w="2410"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pPr>
            <w:r w:rsidRPr="00807ACC">
              <w:t>Whanganui</w:t>
            </w:r>
          </w:p>
        </w:tc>
        <w:tc>
          <w:tcPr>
            <w:tcW w:w="3473"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tabs>
                <w:tab w:val="decimal" w:pos="1786"/>
              </w:tabs>
            </w:pPr>
            <w:r w:rsidRPr="00807ACC">
              <w:t>0</w:t>
            </w:r>
          </w:p>
        </w:tc>
        <w:tc>
          <w:tcPr>
            <w:tcW w:w="3473"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tabs>
                <w:tab w:val="decimal" w:pos="1941"/>
              </w:tabs>
            </w:pPr>
            <w:r w:rsidRPr="00807ACC">
              <w:t>826</w:t>
            </w:r>
          </w:p>
        </w:tc>
      </w:tr>
      <w:tr w:rsidR="00552E3B" w:rsidRPr="00807ACC" w:rsidTr="00A32EFE">
        <w:trPr>
          <w:cantSplit/>
        </w:trPr>
        <w:tc>
          <w:tcPr>
            <w:tcW w:w="2410"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pPr>
            <w:r w:rsidRPr="00807ACC">
              <w:t>Capital &amp; Coast</w:t>
            </w:r>
          </w:p>
        </w:tc>
        <w:tc>
          <w:tcPr>
            <w:tcW w:w="3473"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tabs>
                <w:tab w:val="decimal" w:pos="1786"/>
              </w:tabs>
            </w:pPr>
            <w:r w:rsidRPr="00807ACC">
              <w:t>0</w:t>
            </w:r>
          </w:p>
        </w:tc>
        <w:tc>
          <w:tcPr>
            <w:tcW w:w="3473"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tabs>
                <w:tab w:val="decimal" w:pos="1941"/>
              </w:tabs>
            </w:pPr>
            <w:r w:rsidRPr="00807ACC">
              <w:t>3,630</w:t>
            </w:r>
          </w:p>
        </w:tc>
      </w:tr>
      <w:tr w:rsidR="00552E3B" w:rsidRPr="00807ACC" w:rsidTr="00A32EFE">
        <w:trPr>
          <w:cantSplit/>
        </w:trPr>
        <w:tc>
          <w:tcPr>
            <w:tcW w:w="2410"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pPr>
            <w:r w:rsidRPr="00807ACC">
              <w:t>Hutt Valley</w:t>
            </w:r>
          </w:p>
        </w:tc>
        <w:tc>
          <w:tcPr>
            <w:tcW w:w="3473"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tabs>
                <w:tab w:val="decimal" w:pos="1786"/>
              </w:tabs>
            </w:pPr>
            <w:r w:rsidRPr="00807ACC">
              <w:t>1</w:t>
            </w:r>
          </w:p>
        </w:tc>
        <w:tc>
          <w:tcPr>
            <w:tcW w:w="3473"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tabs>
                <w:tab w:val="decimal" w:pos="1941"/>
              </w:tabs>
            </w:pPr>
            <w:r w:rsidRPr="00807ACC">
              <w:t>1,916</w:t>
            </w:r>
          </w:p>
        </w:tc>
      </w:tr>
      <w:tr w:rsidR="00552E3B" w:rsidRPr="00807ACC" w:rsidTr="00A32EFE">
        <w:trPr>
          <w:cantSplit/>
        </w:trPr>
        <w:tc>
          <w:tcPr>
            <w:tcW w:w="2410"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pPr>
            <w:r w:rsidRPr="00807ACC">
              <w:t>Wairarapa</w:t>
            </w:r>
          </w:p>
        </w:tc>
        <w:tc>
          <w:tcPr>
            <w:tcW w:w="3473"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tabs>
                <w:tab w:val="decimal" w:pos="1786"/>
              </w:tabs>
            </w:pPr>
            <w:r w:rsidRPr="00807ACC">
              <w:t>0</w:t>
            </w:r>
          </w:p>
        </w:tc>
        <w:tc>
          <w:tcPr>
            <w:tcW w:w="3473"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tabs>
                <w:tab w:val="decimal" w:pos="1941"/>
              </w:tabs>
            </w:pPr>
            <w:r w:rsidRPr="00807ACC">
              <w:t>500</w:t>
            </w:r>
          </w:p>
        </w:tc>
      </w:tr>
      <w:tr w:rsidR="00552E3B" w:rsidRPr="00807ACC" w:rsidTr="00A32EFE">
        <w:trPr>
          <w:cantSplit/>
        </w:trPr>
        <w:tc>
          <w:tcPr>
            <w:tcW w:w="2410"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pPr>
            <w:r w:rsidRPr="00807ACC">
              <w:t>Nelson Marlborough</w:t>
            </w:r>
          </w:p>
        </w:tc>
        <w:tc>
          <w:tcPr>
            <w:tcW w:w="3473"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tabs>
                <w:tab w:val="decimal" w:pos="1786"/>
              </w:tabs>
            </w:pPr>
            <w:r w:rsidRPr="00807ACC">
              <w:t>0</w:t>
            </w:r>
          </w:p>
        </w:tc>
        <w:tc>
          <w:tcPr>
            <w:tcW w:w="3473"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tabs>
                <w:tab w:val="decimal" w:pos="1941"/>
              </w:tabs>
            </w:pPr>
            <w:r w:rsidRPr="00807ACC">
              <w:t>1,553</w:t>
            </w:r>
          </w:p>
        </w:tc>
      </w:tr>
      <w:tr w:rsidR="00552E3B" w:rsidRPr="00807ACC" w:rsidTr="00A32EFE">
        <w:trPr>
          <w:cantSplit/>
        </w:trPr>
        <w:tc>
          <w:tcPr>
            <w:tcW w:w="2410"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pPr>
            <w:r w:rsidRPr="00807ACC">
              <w:t>West Coast</w:t>
            </w:r>
          </w:p>
        </w:tc>
        <w:tc>
          <w:tcPr>
            <w:tcW w:w="3473"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tabs>
                <w:tab w:val="decimal" w:pos="1786"/>
              </w:tabs>
            </w:pPr>
            <w:r w:rsidRPr="00807ACC">
              <w:t>0</w:t>
            </w:r>
          </w:p>
        </w:tc>
        <w:tc>
          <w:tcPr>
            <w:tcW w:w="3473"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tabs>
                <w:tab w:val="decimal" w:pos="1941"/>
              </w:tabs>
            </w:pPr>
            <w:r w:rsidRPr="00807ACC">
              <w:t>377</w:t>
            </w:r>
          </w:p>
        </w:tc>
      </w:tr>
      <w:tr w:rsidR="00552E3B" w:rsidRPr="00807ACC" w:rsidTr="00A32EFE">
        <w:trPr>
          <w:cantSplit/>
        </w:trPr>
        <w:tc>
          <w:tcPr>
            <w:tcW w:w="2410"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pPr>
            <w:r w:rsidRPr="00807ACC">
              <w:t>Canterbury</w:t>
            </w:r>
          </w:p>
        </w:tc>
        <w:tc>
          <w:tcPr>
            <w:tcW w:w="3473"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tabs>
                <w:tab w:val="decimal" w:pos="1786"/>
              </w:tabs>
            </w:pPr>
            <w:r w:rsidRPr="00807ACC">
              <w:t>4</w:t>
            </w:r>
          </w:p>
        </w:tc>
        <w:tc>
          <w:tcPr>
            <w:tcW w:w="3473"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tabs>
                <w:tab w:val="decimal" w:pos="1941"/>
              </w:tabs>
            </w:pPr>
            <w:r w:rsidRPr="00807ACC">
              <w:t>5,821</w:t>
            </w:r>
          </w:p>
        </w:tc>
      </w:tr>
      <w:tr w:rsidR="00552E3B" w:rsidRPr="00807ACC" w:rsidTr="00A32EFE">
        <w:trPr>
          <w:cantSplit/>
        </w:trPr>
        <w:tc>
          <w:tcPr>
            <w:tcW w:w="2410"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pPr>
            <w:r w:rsidRPr="00807ACC">
              <w:t>South Canterbury</w:t>
            </w:r>
          </w:p>
        </w:tc>
        <w:tc>
          <w:tcPr>
            <w:tcW w:w="3473"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tabs>
                <w:tab w:val="decimal" w:pos="1786"/>
              </w:tabs>
            </w:pPr>
            <w:r w:rsidRPr="00807ACC">
              <w:t>0</w:t>
            </w:r>
          </w:p>
        </w:tc>
        <w:tc>
          <w:tcPr>
            <w:tcW w:w="3473"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tabs>
                <w:tab w:val="decimal" w:pos="1941"/>
              </w:tabs>
            </w:pPr>
            <w:r w:rsidRPr="00807ACC">
              <w:t>641</w:t>
            </w:r>
          </w:p>
        </w:tc>
      </w:tr>
      <w:tr w:rsidR="00552E3B" w:rsidRPr="00807ACC" w:rsidTr="00A32EFE">
        <w:trPr>
          <w:cantSplit/>
        </w:trPr>
        <w:tc>
          <w:tcPr>
            <w:tcW w:w="2410"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pPr>
            <w:r w:rsidRPr="00807ACC">
              <w:t>Southern</w:t>
            </w:r>
          </w:p>
        </w:tc>
        <w:tc>
          <w:tcPr>
            <w:tcW w:w="3473"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tabs>
                <w:tab w:val="decimal" w:pos="1786"/>
              </w:tabs>
            </w:pPr>
            <w:r w:rsidRPr="00807ACC">
              <w:t>0</w:t>
            </w:r>
          </w:p>
        </w:tc>
        <w:tc>
          <w:tcPr>
            <w:tcW w:w="3473" w:type="dxa"/>
            <w:tcBorders>
              <w:top w:val="single" w:sz="4" w:space="0" w:color="A6A6A6" w:themeColor="background1" w:themeShade="A6"/>
              <w:bottom w:val="single" w:sz="4" w:space="0" w:color="A6A6A6" w:themeColor="background1" w:themeShade="A6"/>
            </w:tcBorders>
          </w:tcPr>
          <w:p w:rsidR="00552E3B" w:rsidRPr="00807ACC" w:rsidRDefault="00552E3B" w:rsidP="00A32EFE">
            <w:pPr>
              <w:pStyle w:val="TableText"/>
              <w:tabs>
                <w:tab w:val="decimal" w:pos="1941"/>
              </w:tabs>
            </w:pPr>
            <w:r w:rsidRPr="00807ACC">
              <w:t>3,444</w:t>
            </w:r>
          </w:p>
        </w:tc>
      </w:tr>
      <w:tr w:rsidR="00552E3B" w:rsidRPr="00807ACC" w:rsidTr="00A32EFE">
        <w:trPr>
          <w:cantSplit/>
        </w:trPr>
        <w:tc>
          <w:tcPr>
            <w:tcW w:w="2410" w:type="dxa"/>
            <w:tcBorders>
              <w:top w:val="single" w:sz="4" w:space="0" w:color="A6A6A6" w:themeColor="background1" w:themeShade="A6"/>
              <w:bottom w:val="single" w:sz="4" w:space="0" w:color="auto"/>
            </w:tcBorders>
          </w:tcPr>
          <w:p w:rsidR="00552E3B" w:rsidRPr="00807ACC" w:rsidRDefault="00552E3B" w:rsidP="00A32EFE">
            <w:pPr>
              <w:pStyle w:val="TableText"/>
            </w:pPr>
            <w:r w:rsidRPr="00807ACC">
              <w:t>Unknown</w:t>
            </w:r>
          </w:p>
        </w:tc>
        <w:tc>
          <w:tcPr>
            <w:tcW w:w="3473" w:type="dxa"/>
            <w:tcBorders>
              <w:top w:val="single" w:sz="4" w:space="0" w:color="A6A6A6" w:themeColor="background1" w:themeShade="A6"/>
              <w:bottom w:val="single" w:sz="4" w:space="0" w:color="auto"/>
            </w:tcBorders>
          </w:tcPr>
          <w:p w:rsidR="00552E3B" w:rsidRPr="00807ACC" w:rsidRDefault="00552E3B" w:rsidP="00A32EFE">
            <w:pPr>
              <w:pStyle w:val="TableText"/>
              <w:tabs>
                <w:tab w:val="decimal" w:pos="1786"/>
              </w:tabs>
            </w:pPr>
            <w:r w:rsidRPr="00807ACC">
              <w:t>1</w:t>
            </w:r>
          </w:p>
        </w:tc>
        <w:tc>
          <w:tcPr>
            <w:tcW w:w="3473" w:type="dxa"/>
            <w:tcBorders>
              <w:top w:val="single" w:sz="4" w:space="0" w:color="A6A6A6" w:themeColor="background1" w:themeShade="A6"/>
              <w:bottom w:val="single" w:sz="4" w:space="0" w:color="auto"/>
            </w:tcBorders>
          </w:tcPr>
          <w:p w:rsidR="00552E3B" w:rsidRPr="00807ACC" w:rsidRDefault="00552E3B" w:rsidP="00A32EFE">
            <w:pPr>
              <w:pStyle w:val="TableText"/>
              <w:tabs>
                <w:tab w:val="decimal" w:pos="1941"/>
              </w:tabs>
            </w:pPr>
            <w:r w:rsidRPr="00807ACC">
              <w:t>432</w:t>
            </w:r>
          </w:p>
        </w:tc>
      </w:tr>
      <w:tr w:rsidR="00552E3B" w:rsidRPr="00807ACC" w:rsidTr="00A32EFE">
        <w:trPr>
          <w:cantSplit/>
        </w:trPr>
        <w:tc>
          <w:tcPr>
            <w:tcW w:w="2410" w:type="dxa"/>
            <w:tcBorders>
              <w:top w:val="single" w:sz="4" w:space="0" w:color="auto"/>
              <w:bottom w:val="single" w:sz="4" w:space="0" w:color="auto"/>
            </w:tcBorders>
          </w:tcPr>
          <w:p w:rsidR="00552E3B" w:rsidRPr="00807ACC" w:rsidRDefault="00552E3B" w:rsidP="00A32EFE">
            <w:pPr>
              <w:pStyle w:val="TableText"/>
              <w:rPr>
                <w:b/>
              </w:rPr>
            </w:pPr>
            <w:r w:rsidRPr="00807ACC">
              <w:rPr>
                <w:b/>
              </w:rPr>
              <w:t>New Zealand</w:t>
            </w:r>
          </w:p>
        </w:tc>
        <w:tc>
          <w:tcPr>
            <w:tcW w:w="3473" w:type="dxa"/>
            <w:tcBorders>
              <w:top w:val="single" w:sz="4" w:space="0" w:color="auto"/>
              <w:bottom w:val="single" w:sz="4" w:space="0" w:color="auto"/>
            </w:tcBorders>
          </w:tcPr>
          <w:p w:rsidR="00552E3B" w:rsidRPr="00807ACC" w:rsidRDefault="00552E3B" w:rsidP="00A32EFE">
            <w:pPr>
              <w:pStyle w:val="TableText"/>
              <w:tabs>
                <w:tab w:val="decimal" w:pos="1786"/>
              </w:tabs>
              <w:rPr>
                <w:b/>
                <w:bCs/>
              </w:rPr>
            </w:pPr>
            <w:r w:rsidRPr="00807ACC">
              <w:rPr>
                <w:b/>
                <w:bCs/>
              </w:rPr>
              <w:t>17</w:t>
            </w:r>
          </w:p>
        </w:tc>
        <w:tc>
          <w:tcPr>
            <w:tcW w:w="3473" w:type="dxa"/>
            <w:tcBorders>
              <w:top w:val="single" w:sz="4" w:space="0" w:color="auto"/>
              <w:bottom w:val="single" w:sz="4" w:space="0" w:color="auto"/>
            </w:tcBorders>
          </w:tcPr>
          <w:p w:rsidR="00552E3B" w:rsidRPr="00807ACC" w:rsidRDefault="00552E3B" w:rsidP="00A32EFE">
            <w:pPr>
              <w:pStyle w:val="TableText"/>
              <w:tabs>
                <w:tab w:val="decimal" w:pos="1941"/>
              </w:tabs>
              <w:rPr>
                <w:b/>
                <w:bCs/>
              </w:rPr>
            </w:pPr>
            <w:r w:rsidRPr="00807ACC">
              <w:rPr>
                <w:b/>
                <w:bCs/>
              </w:rPr>
              <w:t>59,212</w:t>
            </w:r>
          </w:p>
        </w:tc>
      </w:tr>
    </w:tbl>
    <w:p w:rsidR="00EF2116" w:rsidRPr="00807ACC" w:rsidRDefault="00EF2116" w:rsidP="00EF2116"/>
    <w:p w:rsidR="00EF2116" w:rsidRPr="00807ACC" w:rsidRDefault="00EF2116" w:rsidP="00A32EFE"/>
    <w:p w:rsidR="006E34CA" w:rsidRPr="00807ACC" w:rsidRDefault="006E34CA" w:rsidP="006E34CA">
      <w:pPr>
        <w:pStyle w:val="Table"/>
      </w:pPr>
      <w:bookmarkStart w:id="448" w:name="_Toc428901263"/>
      <w:r w:rsidRPr="00807ACC">
        <w:lastRenderedPageBreak/>
        <w:t xml:space="preserve">Table </w:t>
      </w:r>
      <w:r w:rsidR="00C16AF8">
        <w:fldChar w:fldCharType="begin"/>
      </w:r>
      <w:r w:rsidR="00C16AF8">
        <w:instrText xml:space="preserve"> SEQ Table \* ARABIC </w:instrText>
      </w:r>
      <w:r w:rsidR="00C16AF8">
        <w:fldChar w:fldCharType="separate"/>
      </w:r>
      <w:r w:rsidR="001D4BF9">
        <w:rPr>
          <w:noProof/>
        </w:rPr>
        <w:t>32</w:t>
      </w:r>
      <w:r w:rsidR="00C16AF8">
        <w:rPr>
          <w:noProof/>
        </w:rPr>
        <w:fldChar w:fldCharType="end"/>
      </w:r>
      <w:r w:rsidRPr="00807ACC">
        <w:t>: Number and percentage of women admitted to ICU and requiring over 24 hours of mechanical ventilation any</w:t>
      </w:r>
      <w:r w:rsidR="009E0B0F" w:rsidRPr="00807ACC">
        <w:t xml:space="preserve"> </w:t>
      </w:r>
      <w:r w:rsidRPr="00807ACC">
        <w:t>time during the pregnancy or postna</w:t>
      </w:r>
      <w:r w:rsidR="00807ACC" w:rsidRPr="00807ACC">
        <w:t>t</w:t>
      </w:r>
      <w:r w:rsidRPr="00807ACC">
        <w:t>al period, by facility of birth (secondary and tertiary facilities), 2013</w:t>
      </w:r>
      <w:bookmarkEnd w:id="448"/>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402"/>
        <w:gridCol w:w="3402"/>
        <w:gridCol w:w="2552"/>
      </w:tblGrid>
      <w:tr w:rsidR="00E14828" w:rsidRPr="00807ACC" w:rsidTr="00BA1C6A">
        <w:trPr>
          <w:cantSplit/>
        </w:trPr>
        <w:tc>
          <w:tcPr>
            <w:tcW w:w="3402" w:type="dxa"/>
            <w:tcBorders>
              <w:top w:val="single" w:sz="4" w:space="0" w:color="auto"/>
              <w:bottom w:val="single" w:sz="4" w:space="0" w:color="auto"/>
            </w:tcBorders>
          </w:tcPr>
          <w:p w:rsidR="00E14828" w:rsidRPr="00807ACC" w:rsidRDefault="00E14828" w:rsidP="00BA1C6A">
            <w:pPr>
              <w:pStyle w:val="TableText"/>
              <w:keepNext/>
              <w:rPr>
                <w:b/>
              </w:rPr>
            </w:pPr>
            <w:r w:rsidRPr="00807ACC">
              <w:rPr>
                <w:b/>
              </w:rPr>
              <w:t>Place of birth</w:t>
            </w:r>
          </w:p>
        </w:tc>
        <w:tc>
          <w:tcPr>
            <w:tcW w:w="3402" w:type="dxa"/>
            <w:tcBorders>
              <w:top w:val="single" w:sz="4" w:space="0" w:color="auto"/>
              <w:bottom w:val="single" w:sz="4" w:space="0" w:color="auto"/>
            </w:tcBorders>
          </w:tcPr>
          <w:p w:rsidR="00E14828" w:rsidRPr="00807ACC" w:rsidRDefault="00E14828" w:rsidP="00BA1C6A">
            <w:pPr>
              <w:pStyle w:val="TableText"/>
              <w:keepNext/>
              <w:jc w:val="center"/>
              <w:rPr>
                <w:b/>
              </w:rPr>
            </w:pPr>
            <w:r w:rsidRPr="00807ACC">
              <w:rPr>
                <w:b/>
              </w:rPr>
              <w:t>ICU admission with over 24</w:t>
            </w:r>
            <w:r w:rsidR="00BA1C6A" w:rsidRPr="00807ACC">
              <w:rPr>
                <w:b/>
              </w:rPr>
              <w:t> </w:t>
            </w:r>
            <w:r w:rsidRPr="00807ACC">
              <w:rPr>
                <w:b/>
              </w:rPr>
              <w:t>hours of</w:t>
            </w:r>
            <w:r w:rsidR="00BA1C6A" w:rsidRPr="00807ACC">
              <w:rPr>
                <w:b/>
              </w:rPr>
              <w:t> </w:t>
            </w:r>
            <w:r w:rsidRPr="00807ACC">
              <w:rPr>
                <w:b/>
              </w:rPr>
              <w:t>mechanical ventilation</w:t>
            </w:r>
          </w:p>
        </w:tc>
        <w:tc>
          <w:tcPr>
            <w:tcW w:w="2552" w:type="dxa"/>
            <w:tcBorders>
              <w:top w:val="single" w:sz="4" w:space="0" w:color="auto"/>
              <w:bottom w:val="single" w:sz="4" w:space="0" w:color="auto"/>
            </w:tcBorders>
          </w:tcPr>
          <w:p w:rsidR="00E14828" w:rsidRPr="00807ACC" w:rsidRDefault="00E14828" w:rsidP="00BA1C6A">
            <w:pPr>
              <w:pStyle w:val="TableText"/>
              <w:keepNext/>
              <w:jc w:val="center"/>
              <w:rPr>
                <w:b/>
              </w:rPr>
            </w:pPr>
            <w:r w:rsidRPr="00807ACC">
              <w:rPr>
                <w:b/>
              </w:rPr>
              <w:t>All women giving birth</w:t>
            </w:r>
          </w:p>
        </w:tc>
      </w:tr>
      <w:tr w:rsidR="00215354" w:rsidRPr="00807ACC" w:rsidTr="00BA1C6A">
        <w:trPr>
          <w:cantSplit/>
        </w:trPr>
        <w:tc>
          <w:tcPr>
            <w:tcW w:w="3402" w:type="dxa"/>
            <w:tcBorders>
              <w:top w:val="single" w:sz="4" w:space="0" w:color="auto"/>
              <w:bottom w:val="single" w:sz="4" w:space="0" w:color="A6A6A6" w:themeColor="background1" w:themeShade="A6"/>
            </w:tcBorders>
          </w:tcPr>
          <w:p w:rsidR="00215354" w:rsidRPr="00807ACC" w:rsidRDefault="00215354" w:rsidP="00BA1C6A">
            <w:pPr>
              <w:pStyle w:val="TableText"/>
              <w:keepNext/>
            </w:pPr>
            <w:proofErr w:type="spellStart"/>
            <w:r w:rsidRPr="00807ACC">
              <w:t>Whangarei</w:t>
            </w:r>
            <w:proofErr w:type="spellEnd"/>
          </w:p>
        </w:tc>
        <w:tc>
          <w:tcPr>
            <w:tcW w:w="3402" w:type="dxa"/>
            <w:tcBorders>
              <w:top w:val="single" w:sz="4" w:space="0" w:color="auto"/>
              <w:bottom w:val="single" w:sz="4" w:space="0" w:color="A6A6A6" w:themeColor="background1" w:themeShade="A6"/>
            </w:tcBorders>
          </w:tcPr>
          <w:p w:rsidR="00215354" w:rsidRPr="00807ACC" w:rsidRDefault="00215354" w:rsidP="00BA1C6A">
            <w:pPr>
              <w:pStyle w:val="TableText"/>
              <w:keepNext/>
              <w:tabs>
                <w:tab w:val="decimal" w:pos="1843"/>
              </w:tabs>
              <w:rPr>
                <w:lang w:eastAsia="en-NZ"/>
              </w:rPr>
            </w:pPr>
            <w:r w:rsidRPr="00807ACC">
              <w:t>0</w:t>
            </w:r>
          </w:p>
        </w:tc>
        <w:tc>
          <w:tcPr>
            <w:tcW w:w="2552" w:type="dxa"/>
            <w:tcBorders>
              <w:top w:val="single" w:sz="4" w:space="0" w:color="auto"/>
              <w:bottom w:val="single" w:sz="4" w:space="0" w:color="A6A6A6" w:themeColor="background1" w:themeShade="A6"/>
            </w:tcBorders>
          </w:tcPr>
          <w:p w:rsidR="00215354" w:rsidRPr="00807ACC" w:rsidRDefault="00215354" w:rsidP="00BA1C6A">
            <w:pPr>
              <w:pStyle w:val="TableText"/>
              <w:keepNext/>
              <w:tabs>
                <w:tab w:val="decimal" w:pos="1478"/>
              </w:tabs>
            </w:pPr>
            <w:r w:rsidRPr="00807ACC">
              <w:t>1,496</w:t>
            </w:r>
          </w:p>
        </w:tc>
      </w:tr>
      <w:tr w:rsidR="00215354" w:rsidRPr="00807ACC" w:rsidTr="00BA1C6A">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keepNext/>
            </w:pPr>
            <w:r w:rsidRPr="00807ACC">
              <w:t>North Shore</w:t>
            </w:r>
          </w:p>
        </w:tc>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keepNext/>
              <w:tabs>
                <w:tab w:val="decimal" w:pos="1843"/>
              </w:tabs>
            </w:pPr>
            <w:r w:rsidRPr="00807ACC">
              <w:t>0</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keepNext/>
              <w:tabs>
                <w:tab w:val="decimal" w:pos="1478"/>
              </w:tabs>
            </w:pPr>
            <w:r w:rsidRPr="00807ACC">
              <w:t>3,715</w:t>
            </w:r>
          </w:p>
        </w:tc>
      </w:tr>
      <w:tr w:rsidR="00215354" w:rsidRPr="00807ACC" w:rsidTr="00BA1C6A">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keepNext/>
            </w:pPr>
            <w:r w:rsidRPr="00807ACC">
              <w:t>Waitakere</w:t>
            </w:r>
          </w:p>
        </w:tc>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keepNext/>
              <w:tabs>
                <w:tab w:val="decimal" w:pos="1843"/>
              </w:tabs>
            </w:pPr>
            <w:r w:rsidRPr="00807ACC">
              <w:t>0</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keepNext/>
              <w:tabs>
                <w:tab w:val="decimal" w:pos="1478"/>
              </w:tabs>
            </w:pPr>
            <w:r w:rsidRPr="00807ACC">
              <w:t>2,939</w:t>
            </w:r>
          </w:p>
        </w:tc>
      </w:tr>
      <w:tr w:rsidR="00215354" w:rsidRPr="00807ACC" w:rsidTr="00BA1C6A">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keepNext/>
            </w:pPr>
            <w:r w:rsidRPr="00807ACC">
              <w:t>Auckland City</w:t>
            </w:r>
          </w:p>
        </w:tc>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keepNext/>
              <w:tabs>
                <w:tab w:val="decimal" w:pos="1843"/>
              </w:tabs>
            </w:pPr>
            <w:r w:rsidRPr="00807ACC">
              <w:t>7</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keepNext/>
              <w:tabs>
                <w:tab w:val="decimal" w:pos="1478"/>
              </w:tabs>
            </w:pPr>
            <w:r w:rsidRPr="00807ACC">
              <w:t>7,167</w:t>
            </w:r>
          </w:p>
        </w:tc>
      </w:tr>
      <w:tr w:rsidR="00215354" w:rsidRPr="00807ACC" w:rsidTr="00BA1C6A">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keepNext/>
            </w:pPr>
            <w:r w:rsidRPr="00807ACC">
              <w:t>Middlemore</w:t>
            </w:r>
          </w:p>
        </w:tc>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keepNext/>
              <w:tabs>
                <w:tab w:val="decimal" w:pos="1843"/>
              </w:tabs>
            </w:pPr>
            <w:r w:rsidRPr="00807ACC">
              <w:t>2</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keepNext/>
              <w:tabs>
                <w:tab w:val="decimal" w:pos="1478"/>
              </w:tabs>
            </w:pPr>
            <w:r w:rsidRPr="00807ACC">
              <w:t>6,348</w:t>
            </w:r>
          </w:p>
        </w:tc>
      </w:tr>
      <w:tr w:rsidR="00215354" w:rsidRPr="00807ACC" w:rsidTr="00BA1C6A">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keepNext/>
            </w:pPr>
            <w:r w:rsidRPr="00807ACC">
              <w:t>Waikato</w:t>
            </w:r>
          </w:p>
        </w:tc>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keepNext/>
              <w:tabs>
                <w:tab w:val="decimal" w:pos="1843"/>
              </w:tabs>
            </w:pPr>
            <w:r w:rsidRPr="00807ACC">
              <w:t>0</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keepNext/>
              <w:tabs>
                <w:tab w:val="decimal" w:pos="1478"/>
              </w:tabs>
            </w:pPr>
            <w:r w:rsidRPr="00807ACC">
              <w:t>3,407</w:t>
            </w:r>
          </w:p>
        </w:tc>
      </w:tr>
      <w:tr w:rsidR="00215354" w:rsidRPr="00807ACC" w:rsidTr="00BA1C6A">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keepNext/>
            </w:pPr>
            <w:proofErr w:type="spellStart"/>
            <w:r w:rsidRPr="00807ACC">
              <w:t>Rotorua</w:t>
            </w:r>
            <w:proofErr w:type="spellEnd"/>
          </w:p>
        </w:tc>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keepNext/>
              <w:tabs>
                <w:tab w:val="decimal" w:pos="1843"/>
              </w:tabs>
            </w:pPr>
            <w:r w:rsidRPr="00807ACC">
              <w:t>0</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keepNext/>
              <w:tabs>
                <w:tab w:val="decimal" w:pos="1478"/>
              </w:tabs>
            </w:pPr>
            <w:r w:rsidRPr="00807ACC">
              <w:t>1,219</w:t>
            </w:r>
          </w:p>
        </w:tc>
      </w:tr>
      <w:tr w:rsidR="00215354" w:rsidRPr="00807ACC" w:rsidTr="00BA1C6A">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pPr>
            <w:r w:rsidRPr="00807ACC">
              <w:t>Tauranga</w:t>
            </w:r>
          </w:p>
        </w:tc>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tabs>
                <w:tab w:val="decimal" w:pos="1843"/>
              </w:tabs>
            </w:pPr>
            <w:r w:rsidRPr="00807ACC">
              <w:t>0</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tabs>
                <w:tab w:val="decimal" w:pos="1478"/>
              </w:tabs>
            </w:pPr>
            <w:r w:rsidRPr="00807ACC">
              <w:t>1,959</w:t>
            </w:r>
          </w:p>
        </w:tc>
      </w:tr>
      <w:tr w:rsidR="00215354" w:rsidRPr="00807ACC" w:rsidTr="00BA1C6A">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pPr>
            <w:proofErr w:type="spellStart"/>
            <w:r w:rsidRPr="00807ACC">
              <w:t>Whakatane</w:t>
            </w:r>
            <w:proofErr w:type="spellEnd"/>
          </w:p>
        </w:tc>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tabs>
                <w:tab w:val="decimal" w:pos="1843"/>
              </w:tabs>
            </w:pPr>
            <w:r w:rsidRPr="00807ACC">
              <w:t>1</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tabs>
                <w:tab w:val="decimal" w:pos="1478"/>
              </w:tabs>
            </w:pPr>
            <w:r w:rsidRPr="00807ACC">
              <w:t>548</w:t>
            </w:r>
          </w:p>
        </w:tc>
      </w:tr>
      <w:tr w:rsidR="00215354" w:rsidRPr="00807ACC" w:rsidTr="00BA1C6A">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pPr>
            <w:proofErr w:type="spellStart"/>
            <w:r w:rsidRPr="00807ACC">
              <w:t>Gisborne</w:t>
            </w:r>
            <w:proofErr w:type="spellEnd"/>
          </w:p>
        </w:tc>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tabs>
                <w:tab w:val="decimal" w:pos="1843"/>
              </w:tabs>
            </w:pPr>
            <w:r w:rsidRPr="00807ACC">
              <w:t>0</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tabs>
                <w:tab w:val="decimal" w:pos="1478"/>
              </w:tabs>
            </w:pPr>
            <w:r w:rsidRPr="00807ACC">
              <w:t>662</w:t>
            </w:r>
          </w:p>
        </w:tc>
      </w:tr>
      <w:tr w:rsidR="00215354" w:rsidRPr="00807ACC" w:rsidTr="00BA1C6A">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pPr>
            <w:r w:rsidRPr="00807ACC">
              <w:t>Hawke</w:t>
            </w:r>
            <w:r w:rsidR="000F3E15" w:rsidRPr="00807ACC">
              <w:t>’</w:t>
            </w:r>
            <w:r w:rsidRPr="00807ACC">
              <w:t>s Bay</w:t>
            </w:r>
          </w:p>
        </w:tc>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tabs>
                <w:tab w:val="decimal" w:pos="1843"/>
              </w:tabs>
            </w:pPr>
            <w:r w:rsidRPr="00807ACC">
              <w:t>0</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tabs>
                <w:tab w:val="decimal" w:pos="1478"/>
              </w:tabs>
            </w:pPr>
            <w:r w:rsidRPr="00807ACC">
              <w:t>2,011</w:t>
            </w:r>
          </w:p>
        </w:tc>
      </w:tr>
      <w:tr w:rsidR="00215354" w:rsidRPr="00807ACC" w:rsidTr="00BA1C6A">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pPr>
            <w:r w:rsidRPr="00807ACC">
              <w:t>Taranaki Base</w:t>
            </w:r>
          </w:p>
        </w:tc>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tabs>
                <w:tab w:val="decimal" w:pos="1843"/>
              </w:tabs>
            </w:pPr>
            <w:r w:rsidRPr="00807ACC">
              <w:t>0</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tabs>
                <w:tab w:val="decimal" w:pos="1478"/>
              </w:tabs>
            </w:pPr>
            <w:r w:rsidRPr="00807ACC">
              <w:t>1,295</w:t>
            </w:r>
          </w:p>
        </w:tc>
      </w:tr>
      <w:tr w:rsidR="00215354" w:rsidRPr="00807ACC" w:rsidTr="00BA1C6A">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pPr>
            <w:proofErr w:type="spellStart"/>
            <w:r w:rsidRPr="00807ACC">
              <w:t>Palmerston</w:t>
            </w:r>
            <w:proofErr w:type="spellEnd"/>
            <w:r w:rsidRPr="00807ACC">
              <w:t xml:space="preserve"> North</w:t>
            </w:r>
          </w:p>
        </w:tc>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tabs>
                <w:tab w:val="decimal" w:pos="1843"/>
              </w:tabs>
            </w:pPr>
            <w:r w:rsidRPr="00807ACC">
              <w:t>1</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tabs>
                <w:tab w:val="decimal" w:pos="1478"/>
              </w:tabs>
            </w:pPr>
            <w:r w:rsidRPr="00807ACC">
              <w:t>1,888</w:t>
            </w:r>
          </w:p>
        </w:tc>
      </w:tr>
      <w:tr w:rsidR="00215354" w:rsidRPr="00807ACC" w:rsidTr="00BA1C6A">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pPr>
            <w:r w:rsidRPr="00807ACC">
              <w:t>Whanganui</w:t>
            </w:r>
          </w:p>
        </w:tc>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tabs>
                <w:tab w:val="decimal" w:pos="1843"/>
              </w:tabs>
            </w:pPr>
            <w:r w:rsidRPr="00807ACC">
              <w:t>0</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tabs>
                <w:tab w:val="decimal" w:pos="1478"/>
              </w:tabs>
            </w:pPr>
            <w:r w:rsidRPr="00807ACC">
              <w:t>676</w:t>
            </w:r>
          </w:p>
        </w:tc>
      </w:tr>
      <w:tr w:rsidR="00215354" w:rsidRPr="00807ACC" w:rsidTr="00BA1C6A">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pPr>
            <w:r w:rsidRPr="00807ACC">
              <w:t>Wellington</w:t>
            </w:r>
          </w:p>
        </w:tc>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tabs>
                <w:tab w:val="decimal" w:pos="1843"/>
              </w:tabs>
            </w:pPr>
            <w:r w:rsidRPr="00807ACC">
              <w:t>2</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tabs>
                <w:tab w:val="decimal" w:pos="1478"/>
              </w:tabs>
            </w:pPr>
            <w:r w:rsidRPr="00807ACC">
              <w:t>3,323</w:t>
            </w:r>
          </w:p>
        </w:tc>
      </w:tr>
      <w:tr w:rsidR="00215354" w:rsidRPr="00807ACC" w:rsidTr="00BA1C6A">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pPr>
            <w:r w:rsidRPr="00807ACC">
              <w:t>Hutt</w:t>
            </w:r>
          </w:p>
        </w:tc>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tabs>
                <w:tab w:val="decimal" w:pos="1843"/>
              </w:tabs>
            </w:pPr>
            <w:r w:rsidRPr="00807ACC">
              <w:t>1</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tabs>
                <w:tab w:val="decimal" w:pos="1478"/>
              </w:tabs>
            </w:pPr>
            <w:r w:rsidRPr="00807ACC">
              <w:t>1,849</w:t>
            </w:r>
          </w:p>
        </w:tc>
      </w:tr>
      <w:tr w:rsidR="00215354" w:rsidRPr="00807ACC" w:rsidTr="00BA1C6A">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pPr>
            <w:r w:rsidRPr="00807ACC">
              <w:t>Wairarapa</w:t>
            </w:r>
          </w:p>
        </w:tc>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tabs>
                <w:tab w:val="decimal" w:pos="1843"/>
              </w:tabs>
            </w:pPr>
            <w:r w:rsidRPr="00807ACC">
              <w:t>0</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tabs>
                <w:tab w:val="decimal" w:pos="1478"/>
              </w:tabs>
            </w:pPr>
            <w:r w:rsidRPr="00807ACC">
              <w:t>456</w:t>
            </w:r>
          </w:p>
        </w:tc>
      </w:tr>
      <w:tr w:rsidR="00215354" w:rsidRPr="00807ACC" w:rsidTr="00BA1C6A">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pPr>
            <w:r w:rsidRPr="00807ACC">
              <w:t>Wairau</w:t>
            </w:r>
          </w:p>
        </w:tc>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tabs>
                <w:tab w:val="decimal" w:pos="1843"/>
              </w:tabs>
            </w:pPr>
            <w:r w:rsidRPr="00807ACC">
              <w:t>0</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tabs>
                <w:tab w:val="decimal" w:pos="1478"/>
              </w:tabs>
            </w:pPr>
            <w:r w:rsidRPr="00807ACC">
              <w:t>478</w:t>
            </w:r>
          </w:p>
        </w:tc>
      </w:tr>
      <w:tr w:rsidR="00215354" w:rsidRPr="00807ACC" w:rsidTr="00BA1C6A">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pPr>
            <w:r w:rsidRPr="00807ACC">
              <w:t>Nelson</w:t>
            </w:r>
          </w:p>
        </w:tc>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tabs>
                <w:tab w:val="decimal" w:pos="1843"/>
              </w:tabs>
            </w:pPr>
            <w:r w:rsidRPr="00807ACC">
              <w:t>0</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tabs>
                <w:tab w:val="decimal" w:pos="1478"/>
              </w:tabs>
            </w:pPr>
            <w:r w:rsidRPr="00807ACC">
              <w:t>930</w:t>
            </w:r>
          </w:p>
        </w:tc>
      </w:tr>
      <w:tr w:rsidR="00215354" w:rsidRPr="00807ACC" w:rsidTr="00BA1C6A">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pPr>
            <w:r w:rsidRPr="00807ACC">
              <w:t>Grey Base</w:t>
            </w:r>
          </w:p>
        </w:tc>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tabs>
                <w:tab w:val="decimal" w:pos="1843"/>
              </w:tabs>
            </w:pPr>
            <w:r w:rsidRPr="00807ACC">
              <w:t>0</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tabs>
                <w:tab w:val="decimal" w:pos="1478"/>
              </w:tabs>
            </w:pPr>
            <w:r w:rsidRPr="00807ACC">
              <w:t>271</w:t>
            </w:r>
          </w:p>
        </w:tc>
      </w:tr>
      <w:tr w:rsidR="00215354" w:rsidRPr="00807ACC" w:rsidTr="00BA1C6A">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pPr>
            <w:r w:rsidRPr="00807ACC">
              <w:t>Christchurch</w:t>
            </w:r>
          </w:p>
        </w:tc>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tabs>
                <w:tab w:val="decimal" w:pos="1843"/>
              </w:tabs>
            </w:pPr>
            <w:r w:rsidRPr="00807ACC">
              <w:t>3</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tabs>
                <w:tab w:val="decimal" w:pos="1478"/>
              </w:tabs>
            </w:pPr>
            <w:r w:rsidRPr="00807ACC">
              <w:t>5,151</w:t>
            </w:r>
          </w:p>
        </w:tc>
      </w:tr>
      <w:tr w:rsidR="00215354" w:rsidRPr="00807ACC" w:rsidTr="00BA1C6A">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pPr>
            <w:proofErr w:type="spellStart"/>
            <w:r w:rsidRPr="00807ACC">
              <w:t>Timaru</w:t>
            </w:r>
            <w:proofErr w:type="spellEnd"/>
          </w:p>
        </w:tc>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tabs>
                <w:tab w:val="decimal" w:pos="1843"/>
              </w:tabs>
            </w:pPr>
            <w:r w:rsidRPr="00807ACC">
              <w:t>0</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tabs>
                <w:tab w:val="decimal" w:pos="1478"/>
              </w:tabs>
            </w:pPr>
            <w:r w:rsidRPr="00807ACC">
              <w:t>589</w:t>
            </w:r>
          </w:p>
        </w:tc>
      </w:tr>
      <w:tr w:rsidR="00215354" w:rsidRPr="00807ACC" w:rsidTr="00BA1C6A">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pPr>
            <w:r w:rsidRPr="00807ACC">
              <w:t>Dunedin</w:t>
            </w:r>
          </w:p>
        </w:tc>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tabs>
                <w:tab w:val="decimal" w:pos="1843"/>
              </w:tabs>
            </w:pPr>
            <w:r w:rsidRPr="00807ACC">
              <w:t>0</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tabs>
                <w:tab w:val="decimal" w:pos="1478"/>
              </w:tabs>
            </w:pPr>
            <w:r w:rsidRPr="00807ACC">
              <w:t>1,664</w:t>
            </w:r>
          </w:p>
        </w:tc>
      </w:tr>
      <w:tr w:rsidR="00215354" w:rsidRPr="00807ACC" w:rsidTr="00BA1C6A">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pPr>
            <w:r w:rsidRPr="00807ACC">
              <w:t>Southland</w:t>
            </w:r>
          </w:p>
        </w:tc>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tabs>
                <w:tab w:val="decimal" w:pos="1843"/>
              </w:tabs>
            </w:pPr>
            <w:r w:rsidRPr="00807ACC">
              <w:t>0</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BA1C6A">
            <w:pPr>
              <w:pStyle w:val="TableText"/>
              <w:tabs>
                <w:tab w:val="decimal" w:pos="1478"/>
              </w:tabs>
            </w:pPr>
            <w:r w:rsidRPr="00807ACC">
              <w:t>1,230</w:t>
            </w:r>
          </w:p>
        </w:tc>
      </w:tr>
      <w:tr w:rsidR="00E14828" w:rsidRPr="00807ACC" w:rsidTr="00BA1C6A">
        <w:trPr>
          <w:cantSplit/>
        </w:trPr>
        <w:tc>
          <w:tcPr>
            <w:tcW w:w="3402" w:type="dxa"/>
            <w:tcBorders>
              <w:top w:val="single" w:sz="4" w:space="0" w:color="A6A6A6" w:themeColor="background1" w:themeShade="A6"/>
              <w:bottom w:val="single" w:sz="4" w:space="0" w:color="A6A6A6" w:themeColor="background1" w:themeShade="A6"/>
            </w:tcBorders>
          </w:tcPr>
          <w:p w:rsidR="00E14828" w:rsidRPr="00807ACC" w:rsidRDefault="00E14828" w:rsidP="00BA1C6A">
            <w:pPr>
              <w:pStyle w:val="TableText"/>
              <w:rPr>
                <w:b/>
              </w:rPr>
            </w:pPr>
            <w:r w:rsidRPr="00807ACC">
              <w:rPr>
                <w:b/>
              </w:rPr>
              <w:t>All secondary and tertiary facilities</w:t>
            </w:r>
          </w:p>
        </w:tc>
        <w:tc>
          <w:tcPr>
            <w:tcW w:w="3402" w:type="dxa"/>
            <w:tcBorders>
              <w:top w:val="single" w:sz="4" w:space="0" w:color="A6A6A6" w:themeColor="background1" w:themeShade="A6"/>
              <w:bottom w:val="single" w:sz="4" w:space="0" w:color="A6A6A6" w:themeColor="background1" w:themeShade="A6"/>
            </w:tcBorders>
          </w:tcPr>
          <w:p w:rsidR="00E14828" w:rsidRPr="00807ACC" w:rsidRDefault="00E14828" w:rsidP="00BA1C6A">
            <w:pPr>
              <w:pStyle w:val="TableText"/>
              <w:tabs>
                <w:tab w:val="decimal" w:pos="1843"/>
              </w:tabs>
              <w:rPr>
                <w:b/>
                <w:bCs/>
              </w:rPr>
            </w:pPr>
            <w:r w:rsidRPr="00807ACC">
              <w:rPr>
                <w:b/>
                <w:bCs/>
              </w:rPr>
              <w:t>17</w:t>
            </w:r>
          </w:p>
        </w:tc>
        <w:tc>
          <w:tcPr>
            <w:tcW w:w="2552" w:type="dxa"/>
            <w:tcBorders>
              <w:top w:val="single" w:sz="4" w:space="0" w:color="A6A6A6" w:themeColor="background1" w:themeShade="A6"/>
              <w:bottom w:val="single" w:sz="4" w:space="0" w:color="A6A6A6" w:themeColor="background1" w:themeShade="A6"/>
            </w:tcBorders>
          </w:tcPr>
          <w:p w:rsidR="00E14828" w:rsidRPr="00807ACC" w:rsidRDefault="00E14828" w:rsidP="00BA1C6A">
            <w:pPr>
              <w:pStyle w:val="TableText"/>
              <w:tabs>
                <w:tab w:val="decimal" w:pos="1478"/>
              </w:tabs>
              <w:rPr>
                <w:b/>
                <w:bCs/>
              </w:rPr>
            </w:pPr>
            <w:r w:rsidRPr="00807ACC">
              <w:rPr>
                <w:b/>
                <w:bCs/>
              </w:rPr>
              <w:t>51,271</w:t>
            </w:r>
          </w:p>
        </w:tc>
      </w:tr>
      <w:tr w:rsidR="00E14828" w:rsidRPr="00807ACC" w:rsidTr="00BA1C6A">
        <w:trPr>
          <w:cantSplit/>
        </w:trPr>
        <w:tc>
          <w:tcPr>
            <w:tcW w:w="3402" w:type="dxa"/>
            <w:tcBorders>
              <w:top w:val="single" w:sz="4" w:space="0" w:color="A6A6A6" w:themeColor="background1" w:themeShade="A6"/>
              <w:bottom w:val="single" w:sz="4" w:space="0" w:color="A6A6A6" w:themeColor="background1" w:themeShade="A6"/>
            </w:tcBorders>
          </w:tcPr>
          <w:p w:rsidR="00E14828" w:rsidRPr="00807ACC" w:rsidRDefault="00E14828" w:rsidP="00BA1C6A">
            <w:pPr>
              <w:pStyle w:val="TableText"/>
              <w:rPr>
                <w:b/>
              </w:rPr>
            </w:pPr>
            <w:r w:rsidRPr="00807ACC">
              <w:rPr>
                <w:b/>
              </w:rPr>
              <w:t>All primary facilities</w:t>
            </w:r>
          </w:p>
        </w:tc>
        <w:tc>
          <w:tcPr>
            <w:tcW w:w="3402" w:type="dxa"/>
            <w:tcBorders>
              <w:top w:val="single" w:sz="4" w:space="0" w:color="A6A6A6" w:themeColor="background1" w:themeShade="A6"/>
              <w:bottom w:val="single" w:sz="4" w:space="0" w:color="A6A6A6" w:themeColor="background1" w:themeShade="A6"/>
            </w:tcBorders>
          </w:tcPr>
          <w:p w:rsidR="00E14828" w:rsidRPr="00807ACC" w:rsidRDefault="00E14828" w:rsidP="00BA1C6A">
            <w:pPr>
              <w:pStyle w:val="TableText"/>
              <w:tabs>
                <w:tab w:val="decimal" w:pos="1843"/>
              </w:tabs>
              <w:rPr>
                <w:b/>
                <w:bCs/>
              </w:rPr>
            </w:pPr>
            <w:r w:rsidRPr="00807ACC">
              <w:rPr>
                <w:b/>
                <w:bCs/>
              </w:rPr>
              <w:t>0</w:t>
            </w:r>
          </w:p>
        </w:tc>
        <w:tc>
          <w:tcPr>
            <w:tcW w:w="2552" w:type="dxa"/>
            <w:tcBorders>
              <w:top w:val="single" w:sz="4" w:space="0" w:color="A6A6A6" w:themeColor="background1" w:themeShade="A6"/>
              <w:bottom w:val="single" w:sz="4" w:space="0" w:color="A6A6A6" w:themeColor="background1" w:themeShade="A6"/>
            </w:tcBorders>
          </w:tcPr>
          <w:p w:rsidR="00E14828" w:rsidRPr="00807ACC" w:rsidRDefault="00E14828" w:rsidP="00BA1C6A">
            <w:pPr>
              <w:pStyle w:val="TableText"/>
              <w:tabs>
                <w:tab w:val="decimal" w:pos="1478"/>
              </w:tabs>
              <w:rPr>
                <w:b/>
                <w:bCs/>
              </w:rPr>
            </w:pPr>
            <w:r w:rsidRPr="00807ACC">
              <w:rPr>
                <w:b/>
                <w:bCs/>
              </w:rPr>
              <w:t>5,211</w:t>
            </w:r>
          </w:p>
        </w:tc>
      </w:tr>
      <w:tr w:rsidR="00E14828" w:rsidRPr="00807ACC" w:rsidTr="00BA1C6A">
        <w:trPr>
          <w:cantSplit/>
        </w:trPr>
        <w:tc>
          <w:tcPr>
            <w:tcW w:w="3402" w:type="dxa"/>
            <w:tcBorders>
              <w:top w:val="single" w:sz="4" w:space="0" w:color="A6A6A6" w:themeColor="background1" w:themeShade="A6"/>
              <w:bottom w:val="single" w:sz="4" w:space="0" w:color="A6A6A6" w:themeColor="background1" w:themeShade="A6"/>
            </w:tcBorders>
          </w:tcPr>
          <w:p w:rsidR="00E14828" w:rsidRPr="00807ACC" w:rsidRDefault="00E14828" w:rsidP="00BA1C6A">
            <w:pPr>
              <w:pStyle w:val="TableText"/>
              <w:rPr>
                <w:b/>
              </w:rPr>
            </w:pPr>
            <w:r w:rsidRPr="00807ACC">
              <w:rPr>
                <w:b/>
              </w:rPr>
              <w:t>All home births</w:t>
            </w:r>
          </w:p>
        </w:tc>
        <w:tc>
          <w:tcPr>
            <w:tcW w:w="3402" w:type="dxa"/>
            <w:tcBorders>
              <w:top w:val="single" w:sz="4" w:space="0" w:color="A6A6A6" w:themeColor="background1" w:themeShade="A6"/>
              <w:bottom w:val="single" w:sz="4" w:space="0" w:color="A6A6A6" w:themeColor="background1" w:themeShade="A6"/>
            </w:tcBorders>
          </w:tcPr>
          <w:p w:rsidR="00E14828" w:rsidRPr="00807ACC" w:rsidRDefault="00E14828" w:rsidP="00BA1C6A">
            <w:pPr>
              <w:pStyle w:val="TableText"/>
              <w:tabs>
                <w:tab w:val="decimal" w:pos="1843"/>
              </w:tabs>
              <w:rPr>
                <w:b/>
                <w:bCs/>
              </w:rPr>
            </w:pPr>
            <w:r w:rsidRPr="00807ACC">
              <w:rPr>
                <w:b/>
                <w:bCs/>
              </w:rPr>
              <w:t>0</w:t>
            </w:r>
          </w:p>
        </w:tc>
        <w:tc>
          <w:tcPr>
            <w:tcW w:w="2552" w:type="dxa"/>
            <w:tcBorders>
              <w:top w:val="single" w:sz="4" w:space="0" w:color="A6A6A6" w:themeColor="background1" w:themeShade="A6"/>
              <w:bottom w:val="single" w:sz="4" w:space="0" w:color="A6A6A6" w:themeColor="background1" w:themeShade="A6"/>
            </w:tcBorders>
          </w:tcPr>
          <w:p w:rsidR="00E14828" w:rsidRPr="00807ACC" w:rsidRDefault="00E14828" w:rsidP="00BA1C6A">
            <w:pPr>
              <w:pStyle w:val="TableText"/>
              <w:tabs>
                <w:tab w:val="decimal" w:pos="1478"/>
              </w:tabs>
              <w:rPr>
                <w:b/>
                <w:bCs/>
              </w:rPr>
            </w:pPr>
            <w:r w:rsidRPr="00807ACC">
              <w:rPr>
                <w:b/>
                <w:bCs/>
              </w:rPr>
              <w:t>1,964</w:t>
            </w:r>
          </w:p>
        </w:tc>
      </w:tr>
      <w:tr w:rsidR="00E14828" w:rsidRPr="00807ACC" w:rsidTr="00BA1C6A">
        <w:trPr>
          <w:cantSplit/>
        </w:trPr>
        <w:tc>
          <w:tcPr>
            <w:tcW w:w="3402" w:type="dxa"/>
            <w:tcBorders>
              <w:top w:val="single" w:sz="4" w:space="0" w:color="A6A6A6" w:themeColor="background1" w:themeShade="A6"/>
            </w:tcBorders>
          </w:tcPr>
          <w:p w:rsidR="00E14828" w:rsidRPr="00807ACC" w:rsidRDefault="00E14828" w:rsidP="00BA1C6A">
            <w:pPr>
              <w:pStyle w:val="TableText"/>
              <w:rPr>
                <w:b/>
                <w:vertAlign w:val="superscript"/>
              </w:rPr>
            </w:pPr>
            <w:r w:rsidRPr="00807ACC">
              <w:rPr>
                <w:b/>
              </w:rPr>
              <w:t>New Zealand</w:t>
            </w:r>
            <w:r w:rsidRPr="00807ACC">
              <w:rPr>
                <w:b/>
                <w:vertAlign w:val="superscript"/>
              </w:rPr>
              <w:t>1</w:t>
            </w:r>
          </w:p>
        </w:tc>
        <w:tc>
          <w:tcPr>
            <w:tcW w:w="3402" w:type="dxa"/>
            <w:tcBorders>
              <w:top w:val="single" w:sz="4" w:space="0" w:color="A6A6A6" w:themeColor="background1" w:themeShade="A6"/>
            </w:tcBorders>
          </w:tcPr>
          <w:p w:rsidR="00E14828" w:rsidRPr="00807ACC" w:rsidRDefault="00E14828" w:rsidP="00BA1C6A">
            <w:pPr>
              <w:pStyle w:val="TableText"/>
              <w:tabs>
                <w:tab w:val="decimal" w:pos="1843"/>
              </w:tabs>
              <w:rPr>
                <w:b/>
                <w:bCs/>
              </w:rPr>
            </w:pPr>
            <w:r w:rsidRPr="00807ACC">
              <w:rPr>
                <w:b/>
                <w:bCs/>
              </w:rPr>
              <w:t>17</w:t>
            </w:r>
          </w:p>
        </w:tc>
        <w:tc>
          <w:tcPr>
            <w:tcW w:w="2552" w:type="dxa"/>
            <w:tcBorders>
              <w:top w:val="single" w:sz="4" w:space="0" w:color="A6A6A6" w:themeColor="background1" w:themeShade="A6"/>
            </w:tcBorders>
          </w:tcPr>
          <w:p w:rsidR="00E14828" w:rsidRPr="00807ACC" w:rsidRDefault="00E14828" w:rsidP="00BA1C6A">
            <w:pPr>
              <w:pStyle w:val="TableText"/>
              <w:tabs>
                <w:tab w:val="decimal" w:pos="1478"/>
              </w:tabs>
              <w:rPr>
                <w:b/>
                <w:bCs/>
              </w:rPr>
            </w:pPr>
            <w:r w:rsidRPr="00807ACC">
              <w:rPr>
                <w:b/>
                <w:bCs/>
              </w:rPr>
              <w:t>59,212</w:t>
            </w:r>
          </w:p>
        </w:tc>
      </w:tr>
    </w:tbl>
    <w:p w:rsidR="006E34CA" w:rsidRPr="00807ACC" w:rsidRDefault="006E34CA" w:rsidP="006E34CA">
      <w:pPr>
        <w:spacing w:before="80"/>
        <w:ind w:left="284" w:hanging="284"/>
        <w:rPr>
          <w:rFonts w:ascii="Arial" w:hAnsi="Arial"/>
          <w:sz w:val="18"/>
        </w:rPr>
      </w:pPr>
      <w:r w:rsidRPr="00807ACC">
        <w:rPr>
          <w:rFonts w:ascii="Arial" w:hAnsi="Arial"/>
          <w:sz w:val="18"/>
        </w:rPr>
        <w:t>1</w:t>
      </w:r>
      <w:r w:rsidRPr="00807ACC">
        <w:rPr>
          <w:rFonts w:ascii="Arial" w:hAnsi="Arial"/>
          <w:sz w:val="18"/>
        </w:rPr>
        <w:tab/>
        <w:t>Includes women where birth location was unspecified.</w:t>
      </w:r>
    </w:p>
    <w:p w:rsidR="00EF2116" w:rsidRPr="00807ACC" w:rsidRDefault="00EF2116" w:rsidP="00EF2116"/>
    <w:p w:rsidR="00EF2116" w:rsidRPr="00807ACC" w:rsidRDefault="00EF2116" w:rsidP="00EF2116"/>
    <w:p w:rsidR="00A76D55" w:rsidRPr="00807ACC" w:rsidRDefault="00A76D55" w:rsidP="00A76D55">
      <w:r w:rsidRPr="00807ACC">
        <w:br w:type="page"/>
      </w:r>
    </w:p>
    <w:p w:rsidR="00E86851" w:rsidRPr="00807ACC" w:rsidRDefault="00E86851" w:rsidP="00A76D55">
      <w:pPr>
        <w:pStyle w:val="Heading1"/>
      </w:pPr>
      <w:bookmarkStart w:id="449" w:name="_Toc428901204"/>
      <w:r w:rsidRPr="00807ACC">
        <w:lastRenderedPageBreak/>
        <w:t xml:space="preserve">Indicator </w:t>
      </w:r>
      <w:r w:rsidR="00EB1544" w:rsidRPr="00807ACC">
        <w:t>16</w:t>
      </w:r>
      <w:r w:rsidRPr="00807ACC">
        <w:t xml:space="preserve">: </w:t>
      </w:r>
      <w:r w:rsidR="00B81D56" w:rsidRPr="00807ACC">
        <w:t>M</w:t>
      </w:r>
      <w:r w:rsidRPr="00807ACC">
        <w:t>aternal tobacco use during postnatal period</w:t>
      </w:r>
      <w:bookmarkEnd w:id="443"/>
      <w:bookmarkEnd w:id="449"/>
    </w:p>
    <w:p w:rsidR="00E86851" w:rsidRPr="00807ACC" w:rsidRDefault="00E86851" w:rsidP="00A76D55">
      <w:pPr>
        <w:pStyle w:val="Heading2"/>
      </w:pPr>
      <w:bookmarkStart w:id="450" w:name="_Toc397424531"/>
      <w:bookmarkStart w:id="451" w:name="_Toc428901205"/>
      <w:r w:rsidRPr="00807ACC">
        <w:t>Rationale and purpose</w:t>
      </w:r>
      <w:bookmarkEnd w:id="450"/>
      <w:bookmarkEnd w:id="451"/>
    </w:p>
    <w:p w:rsidR="00E86851" w:rsidRPr="00807ACC" w:rsidRDefault="00E86851" w:rsidP="00A76D55">
      <w:pPr>
        <w:rPr>
          <w:b/>
        </w:rPr>
      </w:pPr>
      <w:r w:rsidRPr="00807ACC">
        <w:t>Smoking</w:t>
      </w:r>
      <w:r w:rsidR="009D3880" w:rsidRPr="00807ACC">
        <w:t xml:space="preserve"> during pregnancy</w:t>
      </w:r>
      <w:r w:rsidRPr="00807ACC">
        <w:t xml:space="preserve"> leads to increased carbon monoxide concentration in the blood of both the mother and her </w:t>
      </w:r>
      <w:r w:rsidR="009D3880" w:rsidRPr="00807ACC">
        <w:t>baby</w:t>
      </w:r>
      <w:r w:rsidR="00916DE6" w:rsidRPr="00807ACC">
        <w:t>,</w:t>
      </w:r>
      <w:r w:rsidR="00AA2883" w:rsidRPr="00807ACC">
        <w:t xml:space="preserve"> resulting in reduced </w:t>
      </w:r>
      <w:r w:rsidRPr="00807ACC">
        <w:t>oxygen and nourishment available to the baby</w:t>
      </w:r>
      <w:r w:rsidR="00AA2883" w:rsidRPr="00807ACC">
        <w:t xml:space="preserve">. This increases the risk of babies being born with a low birth weight and increases the risk </w:t>
      </w:r>
      <w:r w:rsidRPr="00807ACC">
        <w:t xml:space="preserve">of neonatal mortality, sudden </w:t>
      </w:r>
      <w:r w:rsidR="002B2701" w:rsidRPr="00807ACC">
        <w:t xml:space="preserve">and </w:t>
      </w:r>
      <w:r w:rsidRPr="00807ACC">
        <w:t>unexpected death in infancy and long-term respiratory problems for the child (</w:t>
      </w:r>
      <w:r w:rsidR="001551C8" w:rsidRPr="00807ACC">
        <w:t xml:space="preserve">The </w:t>
      </w:r>
      <w:r w:rsidRPr="00807ACC">
        <w:t>Quit Group 2004).</w:t>
      </w:r>
    </w:p>
    <w:p w:rsidR="00F07B9C" w:rsidRPr="00807ACC" w:rsidRDefault="00F07B9C" w:rsidP="00A76D55"/>
    <w:p w:rsidR="000F3E15" w:rsidRPr="00807ACC" w:rsidRDefault="00E86851" w:rsidP="00A76D55">
      <w:r w:rsidRPr="00807ACC">
        <w:t xml:space="preserve">This indicator monitors tobacco use at two weeks postnatal, which </w:t>
      </w:r>
      <w:r w:rsidR="00AA2883" w:rsidRPr="00807ACC">
        <w:t xml:space="preserve">potentially identifies the number of women who have continued to smoke during pregnancy and following the birth </w:t>
      </w:r>
      <w:r w:rsidR="00972384" w:rsidRPr="00807ACC">
        <w:t>as well as</w:t>
      </w:r>
      <w:r w:rsidR="00AA2883" w:rsidRPr="00807ACC">
        <w:t xml:space="preserve"> those who have re-commenced smoking following the birth. This indicator can be used to identify support needs of women and families</w:t>
      </w:r>
      <w:r w:rsidR="009D3880" w:rsidRPr="00807ACC">
        <w:t xml:space="preserve"> in terms of support to stop smoking</w:t>
      </w:r>
      <w:r w:rsidR="008E05DC" w:rsidRPr="00807ACC">
        <w:t>.</w:t>
      </w:r>
    </w:p>
    <w:p w:rsidR="00F07B9C" w:rsidRPr="00807ACC" w:rsidRDefault="00F07B9C" w:rsidP="00A76D55"/>
    <w:p w:rsidR="00E86851" w:rsidRPr="00807ACC" w:rsidRDefault="008E05DC" w:rsidP="00A76D55">
      <w:r w:rsidRPr="00807ACC">
        <w:t>I</w:t>
      </w:r>
      <w:r w:rsidR="00E86851" w:rsidRPr="00807ACC">
        <w:t xml:space="preserve">mproving this indicator </w:t>
      </w:r>
      <w:r w:rsidR="00AA2883" w:rsidRPr="00807ACC">
        <w:t xml:space="preserve">will </w:t>
      </w:r>
      <w:r w:rsidR="00E86851" w:rsidRPr="00807ACC">
        <w:t xml:space="preserve">require </w:t>
      </w:r>
      <w:r w:rsidR="009D3880" w:rsidRPr="00807ACC">
        <w:t xml:space="preserve">providers to ensure they offer </w:t>
      </w:r>
      <w:r w:rsidR="00E86851" w:rsidRPr="00807ACC">
        <w:t>coordinated tobacco cessation support during pregnancy and into the postnatal period that meets the needs of local populations</w:t>
      </w:r>
      <w:r w:rsidR="00AA2883" w:rsidRPr="00807ACC">
        <w:t xml:space="preserve">. It will </w:t>
      </w:r>
      <w:r w:rsidR="00E86851" w:rsidRPr="00807ACC">
        <w:t>require tobacco cessation services to work closely with LMCs and DHB maternity services.</w:t>
      </w:r>
    </w:p>
    <w:p w:rsidR="00F07B9C" w:rsidRPr="00807ACC" w:rsidRDefault="00F07B9C" w:rsidP="00A76D55"/>
    <w:p w:rsidR="00E86851" w:rsidRPr="00807ACC" w:rsidRDefault="009C0D6F" w:rsidP="00A76D55">
      <w:pPr>
        <w:pStyle w:val="Heading2"/>
      </w:pPr>
      <w:bookmarkStart w:id="452" w:name="_Toc428901206"/>
      <w:r w:rsidRPr="00807ACC">
        <w:t>Notes on 2013 data</w:t>
      </w:r>
      <w:bookmarkEnd w:id="452"/>
    </w:p>
    <w:p w:rsidR="00084646" w:rsidRPr="00807ACC" w:rsidRDefault="00E86851" w:rsidP="00A76D55">
      <w:r w:rsidRPr="00807ACC">
        <w:t xml:space="preserve">Rates of maternal tobacco use in the postnatal period (two weeks after birth) varied between DHBs and between secondary and tertiary facility of birth; DHB rates ranged from </w:t>
      </w:r>
      <w:r w:rsidR="009C7EE2" w:rsidRPr="00807ACC">
        <w:t>3.6</w:t>
      </w:r>
      <w:r w:rsidRPr="00807ACC">
        <w:t xml:space="preserve">% to </w:t>
      </w:r>
      <w:r w:rsidR="009C7EE2" w:rsidRPr="00807ACC">
        <w:t>31.4</w:t>
      </w:r>
      <w:r w:rsidRPr="00807ACC">
        <w:t xml:space="preserve">%, and facility rates ranged from </w:t>
      </w:r>
      <w:r w:rsidR="009C7EE2" w:rsidRPr="00807ACC">
        <w:t>2.4</w:t>
      </w:r>
      <w:r w:rsidRPr="00807ACC">
        <w:t xml:space="preserve">% to </w:t>
      </w:r>
      <w:r w:rsidR="009C7EE2" w:rsidRPr="00807ACC">
        <w:t>36.6</w:t>
      </w:r>
      <w:r w:rsidRPr="00807ACC">
        <w:t xml:space="preserve">%. </w:t>
      </w:r>
      <w:r w:rsidR="00916DE6" w:rsidRPr="00807ACC">
        <w:t xml:space="preserve">District health boards </w:t>
      </w:r>
      <w:r w:rsidRPr="00807ACC">
        <w:t xml:space="preserve">and facilities with higher rates </w:t>
      </w:r>
      <w:r w:rsidR="009D3880" w:rsidRPr="00807ACC">
        <w:t xml:space="preserve">should undertake </w:t>
      </w:r>
      <w:r w:rsidRPr="00807ACC">
        <w:t xml:space="preserve">further investigation into </w:t>
      </w:r>
      <w:r w:rsidR="009D3880" w:rsidRPr="00807ACC">
        <w:t>their provision of</w:t>
      </w:r>
      <w:r w:rsidRPr="00807ACC">
        <w:t xml:space="preserve"> appropriate smoking cessation services and development of new initiatives to support smoking cessation among pregnant and postpartum women</w:t>
      </w:r>
      <w:r w:rsidR="00B94029" w:rsidRPr="00807ACC">
        <w:t>, particularly among population groups known to have high rates of tobacco use</w:t>
      </w:r>
      <w:r w:rsidRPr="00807ACC">
        <w:t>.</w:t>
      </w:r>
    </w:p>
    <w:p w:rsidR="00F07B9C" w:rsidRPr="00807ACC" w:rsidRDefault="00F07B9C" w:rsidP="00A76D55"/>
    <w:p w:rsidR="00084646" w:rsidRPr="00807ACC" w:rsidRDefault="00E86851" w:rsidP="00A76D55">
      <w:r w:rsidRPr="00807ACC">
        <w:t xml:space="preserve">This indicator currently presents tobacco use information collected from women registered with </w:t>
      </w:r>
      <w:r w:rsidR="00AC11B1" w:rsidRPr="00807ACC">
        <w:t>an LMC</w:t>
      </w:r>
      <w:r w:rsidRPr="00807ACC">
        <w:t xml:space="preserve"> (</w:t>
      </w:r>
      <w:r w:rsidR="009C7EE2" w:rsidRPr="00807ACC">
        <w:t>90</w:t>
      </w:r>
      <w:r w:rsidRPr="00807ACC">
        <w:t xml:space="preserve">% of women in </w:t>
      </w:r>
      <w:r w:rsidR="009C7EE2" w:rsidRPr="00807ACC">
        <w:t>2013</w:t>
      </w:r>
      <w:r w:rsidRPr="00807ACC">
        <w:t>). Collection of tobacco use data for women who receive DHB</w:t>
      </w:r>
      <w:r w:rsidR="00A76D55" w:rsidRPr="00807ACC">
        <w:noBreakHyphen/>
      </w:r>
      <w:r w:rsidRPr="00807ACC">
        <w:t xml:space="preserve">funded primary maternity services is </w:t>
      </w:r>
      <w:r w:rsidR="00B706CB" w:rsidRPr="00807ACC">
        <w:t>under way</w:t>
      </w:r>
      <w:r w:rsidR="005C4F46" w:rsidRPr="00807ACC">
        <w:t xml:space="preserve">; the data </w:t>
      </w:r>
      <w:r w:rsidRPr="00807ACC">
        <w:t>will be included in this indicator when it becomes available.</w:t>
      </w:r>
    </w:p>
    <w:p w:rsidR="00A76D55" w:rsidRPr="00807ACC" w:rsidRDefault="00A76D55" w:rsidP="00A76D55"/>
    <w:p w:rsidR="00E86851" w:rsidRPr="00807ACC" w:rsidRDefault="00E86851" w:rsidP="00A76D55">
      <w:pPr>
        <w:pStyle w:val="Heading2"/>
      </w:pPr>
      <w:bookmarkStart w:id="453" w:name="_Toc397424533"/>
      <w:bookmarkStart w:id="454" w:name="_Toc428901207"/>
      <w:r w:rsidRPr="00807ACC">
        <w:lastRenderedPageBreak/>
        <w:t xml:space="preserve">Indicator </w:t>
      </w:r>
      <w:r w:rsidR="00EB1544" w:rsidRPr="00807ACC">
        <w:t>16</w:t>
      </w:r>
      <w:r w:rsidRPr="00807ACC">
        <w:t>: Maternal tobacco use during postnatal period</w:t>
      </w:r>
      <w:r w:rsidR="00C37E58" w:rsidRPr="00807ACC">
        <w:t>, 2013</w:t>
      </w:r>
      <w:bookmarkEnd w:id="453"/>
      <w:bookmarkEnd w:id="454"/>
    </w:p>
    <w:p w:rsidR="00E86851" w:rsidRPr="00807ACC" w:rsidRDefault="00E86851" w:rsidP="00F07B9C">
      <w:pPr>
        <w:pStyle w:val="Figure"/>
      </w:pPr>
      <w:bookmarkStart w:id="455" w:name="_Toc386033860"/>
      <w:bookmarkStart w:id="456" w:name="_Toc397424612"/>
      <w:bookmarkStart w:id="457" w:name="_Toc418165644"/>
      <w:bookmarkStart w:id="458" w:name="_Toc426377233"/>
      <w:bookmarkStart w:id="459" w:name="_Toc426377271"/>
      <w:bookmarkStart w:id="460" w:name="_Toc428901315"/>
      <w:bookmarkStart w:id="461" w:name="_Toc428901360"/>
      <w:r w:rsidRPr="00807ACC">
        <w:t xml:space="preserve">Figure </w:t>
      </w:r>
      <w:r w:rsidR="00C16AF8">
        <w:fldChar w:fldCharType="begin"/>
      </w:r>
      <w:r w:rsidR="00C16AF8">
        <w:instrText xml:space="preserve"> SEQ Figure \* ARABIC </w:instrText>
      </w:r>
      <w:r w:rsidR="00C16AF8">
        <w:fldChar w:fldCharType="separate"/>
      </w:r>
      <w:r w:rsidR="001D4BF9">
        <w:rPr>
          <w:noProof/>
        </w:rPr>
        <w:t>27</w:t>
      </w:r>
      <w:r w:rsidR="00C16AF8">
        <w:rPr>
          <w:noProof/>
        </w:rPr>
        <w:fldChar w:fldCharType="end"/>
      </w:r>
      <w:r w:rsidRPr="00807ACC">
        <w:t xml:space="preserve">: Percentage of women identified as smokers during postnatal period (2 weeks after birth), by </w:t>
      </w:r>
      <w:r w:rsidR="00B575E7" w:rsidRPr="00807ACC">
        <w:t>DHB of residence</w:t>
      </w:r>
      <w:r w:rsidR="00C37E58" w:rsidRPr="00807ACC">
        <w:t>, 2013</w:t>
      </w:r>
      <w:bookmarkEnd w:id="455"/>
      <w:bookmarkEnd w:id="456"/>
      <w:bookmarkEnd w:id="457"/>
      <w:bookmarkEnd w:id="458"/>
      <w:bookmarkEnd w:id="459"/>
      <w:bookmarkEnd w:id="460"/>
      <w:bookmarkEnd w:id="461"/>
    </w:p>
    <w:p w:rsidR="00E86851" w:rsidRPr="00807ACC" w:rsidRDefault="00C36EC1" w:rsidP="00F07B9C">
      <w:r w:rsidRPr="00807ACC">
        <w:rPr>
          <w:noProof/>
          <w:lang w:eastAsia="en-NZ"/>
        </w:rPr>
        <w:drawing>
          <wp:inline distT="0" distB="0" distL="0" distR="0" wp14:anchorId="518A0E6B" wp14:editId="6F407CAD">
            <wp:extent cx="5940000" cy="2972755"/>
            <wp:effectExtent l="0" t="0" r="3810" b="0"/>
            <wp:docPr id="30" name="Picture 30" title="Figure 27: Percentage of women identified as smokers during postnatal period (2 weeks after birth), by DHB of residenc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000" cy="2972755"/>
                    </a:xfrm>
                    <a:prstGeom prst="rect">
                      <a:avLst/>
                    </a:prstGeom>
                    <a:noFill/>
                  </pic:spPr>
                </pic:pic>
              </a:graphicData>
            </a:graphic>
          </wp:inline>
        </w:drawing>
      </w:r>
    </w:p>
    <w:p w:rsidR="00E86851" w:rsidRPr="00807ACC" w:rsidRDefault="00F44BD2" w:rsidP="00F07B9C">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E86851" w:rsidRPr="00807ACC" w:rsidRDefault="00E86851" w:rsidP="00F07B9C"/>
    <w:p w:rsidR="00E86851" w:rsidRPr="00807ACC" w:rsidRDefault="00E86851" w:rsidP="00F07B9C">
      <w:pPr>
        <w:pStyle w:val="Figure"/>
      </w:pPr>
      <w:bookmarkStart w:id="462" w:name="_Toc386033861"/>
      <w:bookmarkStart w:id="463" w:name="_Toc397424613"/>
      <w:bookmarkStart w:id="464" w:name="_Toc418165645"/>
      <w:bookmarkStart w:id="465" w:name="_Toc426377234"/>
      <w:bookmarkStart w:id="466" w:name="_Toc426377272"/>
      <w:bookmarkStart w:id="467" w:name="_Toc428901316"/>
      <w:bookmarkStart w:id="468" w:name="_Toc428901361"/>
      <w:r w:rsidRPr="00807ACC">
        <w:t xml:space="preserve">Figure </w:t>
      </w:r>
      <w:r w:rsidR="00C16AF8">
        <w:fldChar w:fldCharType="begin"/>
      </w:r>
      <w:r w:rsidR="00C16AF8">
        <w:instrText xml:space="preserve"> SEQ Figure \* ARABIC </w:instrText>
      </w:r>
      <w:r w:rsidR="00C16AF8">
        <w:fldChar w:fldCharType="separate"/>
      </w:r>
      <w:r w:rsidR="001D4BF9">
        <w:rPr>
          <w:noProof/>
        </w:rPr>
        <w:t>28</w:t>
      </w:r>
      <w:r w:rsidR="00C16AF8">
        <w:rPr>
          <w:noProof/>
        </w:rPr>
        <w:fldChar w:fldCharType="end"/>
      </w:r>
      <w:r w:rsidRPr="00807ACC">
        <w:t>: Percentage of women identified as smokers during postnatal period (2 weeks after birth), by facility of birth (secondary and tertiary facilities)</w:t>
      </w:r>
      <w:r w:rsidR="00C37E58" w:rsidRPr="00807ACC">
        <w:t>, 2013</w:t>
      </w:r>
      <w:bookmarkEnd w:id="462"/>
      <w:bookmarkEnd w:id="463"/>
      <w:bookmarkEnd w:id="464"/>
      <w:bookmarkEnd w:id="465"/>
      <w:bookmarkEnd w:id="466"/>
      <w:bookmarkEnd w:id="467"/>
      <w:bookmarkEnd w:id="468"/>
    </w:p>
    <w:p w:rsidR="00E86851" w:rsidRPr="00807ACC" w:rsidRDefault="00F75310" w:rsidP="00E86851">
      <w:r w:rsidRPr="00807ACC">
        <w:rPr>
          <w:noProof/>
          <w:lang w:eastAsia="en-NZ"/>
        </w:rPr>
        <w:drawing>
          <wp:inline distT="0" distB="0" distL="0" distR="0" wp14:anchorId="216EB57B" wp14:editId="64E81657">
            <wp:extent cx="5940000" cy="2970275"/>
            <wp:effectExtent l="0" t="0" r="3810" b="1905"/>
            <wp:docPr id="60" name="Picture 60" title="Figure 28: Percentage of women identified as smokers during postnatal period (2 weeks after birth), by facility of birth (secondary and tertiary facilitie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000" cy="2970275"/>
                    </a:xfrm>
                    <a:prstGeom prst="rect">
                      <a:avLst/>
                    </a:prstGeom>
                    <a:noFill/>
                  </pic:spPr>
                </pic:pic>
              </a:graphicData>
            </a:graphic>
          </wp:inline>
        </w:drawing>
      </w:r>
    </w:p>
    <w:p w:rsidR="00F07B9C" w:rsidRPr="00807ACC" w:rsidRDefault="006215DE" w:rsidP="00F07B9C">
      <w:pPr>
        <w:pStyle w:val="Note"/>
      </w:pPr>
      <w:r w:rsidRPr="00807ACC">
        <w:t xml:space="preserve">Black line represents the median percentage of secondary and tertiary facilities;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A76D55" w:rsidRPr="00807ACC" w:rsidRDefault="00A76D55" w:rsidP="00A76D55"/>
    <w:p w:rsidR="00E86851" w:rsidRPr="00807ACC" w:rsidRDefault="00E86851" w:rsidP="00A76D55">
      <w:pPr>
        <w:pStyle w:val="Table"/>
      </w:pPr>
      <w:bookmarkStart w:id="469" w:name="_Toc397424572"/>
      <w:bookmarkStart w:id="470" w:name="_Toc428901264"/>
      <w:r w:rsidRPr="00807ACC">
        <w:lastRenderedPageBreak/>
        <w:t xml:space="preserve">Table </w:t>
      </w:r>
      <w:r w:rsidR="00C16AF8">
        <w:fldChar w:fldCharType="begin"/>
      </w:r>
      <w:r w:rsidR="00C16AF8">
        <w:instrText xml:space="preserve"> SEQ Table \* ARABIC </w:instrText>
      </w:r>
      <w:r w:rsidR="00C16AF8">
        <w:fldChar w:fldCharType="separate"/>
      </w:r>
      <w:r w:rsidR="001D4BF9">
        <w:rPr>
          <w:noProof/>
        </w:rPr>
        <w:t>33</w:t>
      </w:r>
      <w:r w:rsidR="00C16AF8">
        <w:rPr>
          <w:noProof/>
        </w:rPr>
        <w:fldChar w:fldCharType="end"/>
      </w:r>
      <w:r w:rsidRPr="00807ACC">
        <w:t>: Number and percentage of women identified as smokers during postnatal period (2</w:t>
      </w:r>
      <w:r w:rsidR="00473D26" w:rsidRPr="00807ACC">
        <w:t> </w:t>
      </w:r>
      <w:r w:rsidRPr="00807ACC">
        <w:t xml:space="preserve">weeks after birth), by </w:t>
      </w:r>
      <w:r w:rsidR="00B575E7" w:rsidRPr="00807ACC">
        <w:t>DHB of residence</w:t>
      </w:r>
      <w:r w:rsidR="00C37E58" w:rsidRPr="00807ACC">
        <w:t>, 2013</w:t>
      </w:r>
      <w:bookmarkEnd w:id="469"/>
      <w:bookmarkEnd w:id="470"/>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410"/>
        <w:gridCol w:w="2764"/>
        <w:gridCol w:w="2764"/>
        <w:gridCol w:w="1419"/>
      </w:tblGrid>
      <w:tr w:rsidR="00EB1544" w:rsidRPr="00807ACC" w:rsidTr="00473D26">
        <w:trPr>
          <w:cantSplit/>
        </w:trPr>
        <w:tc>
          <w:tcPr>
            <w:tcW w:w="2410" w:type="dxa"/>
            <w:tcBorders>
              <w:top w:val="single" w:sz="4" w:space="0" w:color="auto"/>
              <w:bottom w:val="single" w:sz="4" w:space="0" w:color="auto"/>
            </w:tcBorders>
          </w:tcPr>
          <w:p w:rsidR="00EB1544" w:rsidRPr="00807ACC" w:rsidRDefault="00EB1544" w:rsidP="00473D26">
            <w:pPr>
              <w:pStyle w:val="TableText"/>
              <w:rPr>
                <w:b/>
              </w:rPr>
            </w:pPr>
            <w:r w:rsidRPr="00807ACC">
              <w:rPr>
                <w:b/>
              </w:rPr>
              <w:t>DHB of residence</w:t>
            </w:r>
          </w:p>
        </w:tc>
        <w:tc>
          <w:tcPr>
            <w:tcW w:w="2764" w:type="dxa"/>
            <w:tcBorders>
              <w:top w:val="single" w:sz="4" w:space="0" w:color="auto"/>
              <w:bottom w:val="single" w:sz="4" w:space="0" w:color="auto"/>
            </w:tcBorders>
          </w:tcPr>
          <w:p w:rsidR="00EB1544" w:rsidRPr="00807ACC" w:rsidRDefault="00EB1544" w:rsidP="00473D26">
            <w:pPr>
              <w:pStyle w:val="TableText"/>
              <w:jc w:val="center"/>
              <w:rPr>
                <w:b/>
              </w:rPr>
            </w:pPr>
            <w:r w:rsidRPr="00807ACC">
              <w:rPr>
                <w:b/>
              </w:rPr>
              <w:t>Women identified as smokers at 2 weeks after birth</w:t>
            </w:r>
          </w:p>
        </w:tc>
        <w:tc>
          <w:tcPr>
            <w:tcW w:w="2764" w:type="dxa"/>
            <w:tcBorders>
              <w:top w:val="single" w:sz="4" w:space="0" w:color="auto"/>
              <w:bottom w:val="single" w:sz="4" w:space="0" w:color="auto"/>
            </w:tcBorders>
          </w:tcPr>
          <w:p w:rsidR="00EB1544" w:rsidRPr="00807ACC" w:rsidRDefault="00EB1544" w:rsidP="00473D26">
            <w:pPr>
              <w:pStyle w:val="TableText"/>
              <w:jc w:val="center"/>
              <w:rPr>
                <w:b/>
              </w:rPr>
            </w:pPr>
            <w:r w:rsidRPr="00807ACC">
              <w:rPr>
                <w:b/>
              </w:rPr>
              <w:t>All women with reported smoking status at 2 weeks after birth</w:t>
            </w:r>
          </w:p>
        </w:tc>
        <w:tc>
          <w:tcPr>
            <w:tcW w:w="1419" w:type="dxa"/>
            <w:tcBorders>
              <w:top w:val="single" w:sz="4" w:space="0" w:color="auto"/>
              <w:bottom w:val="single" w:sz="4" w:space="0" w:color="auto"/>
            </w:tcBorders>
          </w:tcPr>
          <w:p w:rsidR="00EB1544" w:rsidRPr="00807ACC" w:rsidRDefault="00EB1544" w:rsidP="00473D26">
            <w:pPr>
              <w:pStyle w:val="TableText"/>
              <w:jc w:val="center"/>
              <w:rPr>
                <w:b/>
              </w:rPr>
            </w:pPr>
            <w:r w:rsidRPr="00807ACC">
              <w:rPr>
                <w:b/>
              </w:rPr>
              <w:t>Rate (%)</w:t>
            </w:r>
          </w:p>
        </w:tc>
      </w:tr>
      <w:tr w:rsidR="00BE3C7A" w:rsidRPr="00807ACC" w:rsidTr="00473D26">
        <w:trPr>
          <w:cantSplit/>
        </w:trPr>
        <w:tc>
          <w:tcPr>
            <w:tcW w:w="2410" w:type="dxa"/>
            <w:tcBorders>
              <w:top w:val="single" w:sz="4" w:space="0" w:color="auto"/>
              <w:bottom w:val="single" w:sz="4" w:space="0" w:color="A6A6A6" w:themeColor="background1" w:themeShade="A6"/>
            </w:tcBorders>
          </w:tcPr>
          <w:p w:rsidR="00BE3C7A" w:rsidRPr="00807ACC" w:rsidRDefault="00BE3C7A" w:rsidP="00473D26">
            <w:pPr>
              <w:pStyle w:val="TableText"/>
            </w:pPr>
            <w:r w:rsidRPr="00807ACC">
              <w:t>Northland</w:t>
            </w:r>
          </w:p>
        </w:tc>
        <w:tc>
          <w:tcPr>
            <w:tcW w:w="2764" w:type="dxa"/>
            <w:tcBorders>
              <w:top w:val="single" w:sz="4" w:space="0" w:color="auto"/>
              <w:bottom w:val="single" w:sz="4" w:space="0" w:color="A6A6A6" w:themeColor="background1" w:themeShade="A6"/>
            </w:tcBorders>
          </w:tcPr>
          <w:p w:rsidR="00BE3C7A" w:rsidRPr="00807ACC" w:rsidRDefault="00BE3C7A" w:rsidP="00473D26">
            <w:pPr>
              <w:pStyle w:val="TableText"/>
              <w:tabs>
                <w:tab w:val="decimal" w:pos="1361"/>
              </w:tabs>
              <w:rPr>
                <w:lang w:eastAsia="en-NZ"/>
              </w:rPr>
            </w:pPr>
            <w:r w:rsidRPr="00807ACC">
              <w:t>491</w:t>
            </w:r>
          </w:p>
        </w:tc>
        <w:tc>
          <w:tcPr>
            <w:tcW w:w="2764" w:type="dxa"/>
            <w:tcBorders>
              <w:top w:val="single" w:sz="4" w:space="0" w:color="auto"/>
              <w:bottom w:val="single" w:sz="4" w:space="0" w:color="A6A6A6" w:themeColor="background1" w:themeShade="A6"/>
            </w:tcBorders>
          </w:tcPr>
          <w:p w:rsidR="00BE3C7A" w:rsidRPr="00807ACC" w:rsidRDefault="00BE3C7A" w:rsidP="00473D26">
            <w:pPr>
              <w:pStyle w:val="TableText"/>
              <w:tabs>
                <w:tab w:val="decimal" w:pos="1361"/>
              </w:tabs>
            </w:pPr>
            <w:r w:rsidRPr="00807ACC">
              <w:t>1,876</w:t>
            </w:r>
          </w:p>
        </w:tc>
        <w:tc>
          <w:tcPr>
            <w:tcW w:w="1419" w:type="dxa"/>
            <w:tcBorders>
              <w:top w:val="single" w:sz="4" w:space="0" w:color="auto"/>
              <w:bottom w:val="single" w:sz="4" w:space="0" w:color="A6A6A6" w:themeColor="background1" w:themeShade="A6"/>
            </w:tcBorders>
          </w:tcPr>
          <w:p w:rsidR="00BE3C7A" w:rsidRPr="00807ACC" w:rsidRDefault="00BE3C7A" w:rsidP="00473D26">
            <w:pPr>
              <w:pStyle w:val="TableText"/>
              <w:tabs>
                <w:tab w:val="decimal" w:pos="652"/>
              </w:tabs>
            </w:pPr>
            <w:r w:rsidRPr="00807ACC">
              <w:t>26.2</w:t>
            </w:r>
          </w:p>
        </w:tc>
      </w:tr>
      <w:tr w:rsidR="00BE3C7A" w:rsidRPr="00807ACC" w:rsidTr="00473D26">
        <w:trPr>
          <w:cantSplit/>
        </w:trPr>
        <w:tc>
          <w:tcPr>
            <w:tcW w:w="2410"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pPr>
            <w:proofErr w:type="spellStart"/>
            <w:r w:rsidRPr="00807ACC">
              <w:t>Waitemata</w:t>
            </w:r>
            <w:proofErr w:type="spellEnd"/>
          </w:p>
        </w:tc>
        <w:tc>
          <w:tcPr>
            <w:tcW w:w="2764"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1361"/>
              </w:tabs>
            </w:pPr>
            <w:r w:rsidRPr="00807ACC">
              <w:t>436</w:t>
            </w:r>
          </w:p>
        </w:tc>
        <w:tc>
          <w:tcPr>
            <w:tcW w:w="2764"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1361"/>
              </w:tabs>
            </w:pPr>
            <w:r w:rsidRPr="00807ACC">
              <w:t>7,078</w:t>
            </w:r>
          </w:p>
        </w:tc>
        <w:tc>
          <w:tcPr>
            <w:tcW w:w="1419"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652"/>
              </w:tabs>
            </w:pPr>
            <w:r w:rsidRPr="00807ACC">
              <w:t>6.2</w:t>
            </w:r>
          </w:p>
        </w:tc>
      </w:tr>
      <w:tr w:rsidR="00BE3C7A" w:rsidRPr="00807ACC" w:rsidTr="00473D26">
        <w:trPr>
          <w:cantSplit/>
        </w:trPr>
        <w:tc>
          <w:tcPr>
            <w:tcW w:w="2410"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pPr>
            <w:r w:rsidRPr="00807ACC">
              <w:t>Auckland</w:t>
            </w:r>
          </w:p>
        </w:tc>
        <w:tc>
          <w:tcPr>
            <w:tcW w:w="2764"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1361"/>
              </w:tabs>
            </w:pPr>
            <w:r w:rsidRPr="00807ACC">
              <w:t>163</w:t>
            </w:r>
          </w:p>
        </w:tc>
        <w:tc>
          <w:tcPr>
            <w:tcW w:w="2764"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1361"/>
              </w:tabs>
            </w:pPr>
            <w:r w:rsidRPr="00807ACC">
              <w:t>4,578</w:t>
            </w:r>
          </w:p>
        </w:tc>
        <w:tc>
          <w:tcPr>
            <w:tcW w:w="1419"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652"/>
              </w:tabs>
            </w:pPr>
            <w:r w:rsidRPr="00807ACC">
              <w:t>3.6</w:t>
            </w:r>
          </w:p>
        </w:tc>
      </w:tr>
      <w:tr w:rsidR="00BE3C7A" w:rsidRPr="00807ACC" w:rsidTr="00473D26">
        <w:trPr>
          <w:cantSplit/>
        </w:trPr>
        <w:tc>
          <w:tcPr>
            <w:tcW w:w="2410"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pPr>
            <w:r w:rsidRPr="00807ACC">
              <w:t xml:space="preserve">Counties </w:t>
            </w:r>
            <w:proofErr w:type="spellStart"/>
            <w:r w:rsidRPr="00807ACC">
              <w:t>Manukau</w:t>
            </w:r>
            <w:proofErr w:type="spellEnd"/>
          </w:p>
        </w:tc>
        <w:tc>
          <w:tcPr>
            <w:tcW w:w="2764"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1361"/>
              </w:tabs>
            </w:pPr>
            <w:r w:rsidRPr="00807ACC">
              <w:t>671</w:t>
            </w:r>
          </w:p>
        </w:tc>
        <w:tc>
          <w:tcPr>
            <w:tcW w:w="2764"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1361"/>
              </w:tabs>
            </w:pPr>
            <w:r w:rsidRPr="00807ACC">
              <w:t>5,396</w:t>
            </w:r>
          </w:p>
        </w:tc>
        <w:tc>
          <w:tcPr>
            <w:tcW w:w="1419"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652"/>
              </w:tabs>
            </w:pPr>
            <w:r w:rsidRPr="00807ACC">
              <w:t>12.4</w:t>
            </w:r>
          </w:p>
        </w:tc>
      </w:tr>
      <w:tr w:rsidR="00BE3C7A" w:rsidRPr="00807ACC" w:rsidTr="00473D26">
        <w:trPr>
          <w:cantSplit/>
        </w:trPr>
        <w:tc>
          <w:tcPr>
            <w:tcW w:w="2410"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pPr>
            <w:r w:rsidRPr="00807ACC">
              <w:t>Waikato</w:t>
            </w:r>
          </w:p>
        </w:tc>
        <w:tc>
          <w:tcPr>
            <w:tcW w:w="2764"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1361"/>
              </w:tabs>
            </w:pPr>
            <w:r w:rsidRPr="00807ACC">
              <w:t>851</w:t>
            </w:r>
          </w:p>
        </w:tc>
        <w:tc>
          <w:tcPr>
            <w:tcW w:w="2764"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1361"/>
              </w:tabs>
            </w:pPr>
            <w:r w:rsidRPr="00807ACC">
              <w:t>4,824</w:t>
            </w:r>
          </w:p>
        </w:tc>
        <w:tc>
          <w:tcPr>
            <w:tcW w:w="1419"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652"/>
              </w:tabs>
            </w:pPr>
            <w:r w:rsidRPr="00807ACC">
              <w:t>17.6</w:t>
            </w:r>
          </w:p>
        </w:tc>
      </w:tr>
      <w:tr w:rsidR="00BE3C7A" w:rsidRPr="00807ACC" w:rsidTr="00473D26">
        <w:trPr>
          <w:cantSplit/>
        </w:trPr>
        <w:tc>
          <w:tcPr>
            <w:tcW w:w="2410"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pPr>
            <w:r w:rsidRPr="00807ACC">
              <w:t>Lakes</w:t>
            </w:r>
          </w:p>
        </w:tc>
        <w:tc>
          <w:tcPr>
            <w:tcW w:w="2764"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1361"/>
              </w:tabs>
            </w:pPr>
            <w:r w:rsidRPr="00807ACC">
              <w:t>316</w:t>
            </w:r>
          </w:p>
        </w:tc>
        <w:tc>
          <w:tcPr>
            <w:tcW w:w="2764"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1361"/>
              </w:tabs>
            </w:pPr>
            <w:r w:rsidRPr="00807ACC">
              <w:t>1,349</w:t>
            </w:r>
          </w:p>
        </w:tc>
        <w:tc>
          <w:tcPr>
            <w:tcW w:w="1419"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652"/>
              </w:tabs>
            </w:pPr>
            <w:r w:rsidRPr="00807ACC">
              <w:t>23.4</w:t>
            </w:r>
          </w:p>
        </w:tc>
      </w:tr>
      <w:tr w:rsidR="00BE3C7A" w:rsidRPr="00807ACC" w:rsidTr="00473D26">
        <w:trPr>
          <w:cantSplit/>
        </w:trPr>
        <w:tc>
          <w:tcPr>
            <w:tcW w:w="2410"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pPr>
            <w:r w:rsidRPr="00807ACC">
              <w:t>Bay of Plenty</w:t>
            </w:r>
          </w:p>
        </w:tc>
        <w:tc>
          <w:tcPr>
            <w:tcW w:w="2764"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1361"/>
              </w:tabs>
            </w:pPr>
            <w:r w:rsidRPr="00807ACC">
              <w:t>574</w:t>
            </w:r>
          </w:p>
        </w:tc>
        <w:tc>
          <w:tcPr>
            <w:tcW w:w="2764"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1361"/>
              </w:tabs>
            </w:pPr>
            <w:r w:rsidRPr="00807ACC">
              <w:t>2,700</w:t>
            </w:r>
          </w:p>
        </w:tc>
        <w:tc>
          <w:tcPr>
            <w:tcW w:w="1419"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652"/>
              </w:tabs>
            </w:pPr>
            <w:r w:rsidRPr="00807ACC">
              <w:t>21.3</w:t>
            </w:r>
          </w:p>
        </w:tc>
      </w:tr>
      <w:tr w:rsidR="00BE3C7A" w:rsidRPr="00807ACC" w:rsidTr="00473D26">
        <w:trPr>
          <w:cantSplit/>
        </w:trPr>
        <w:tc>
          <w:tcPr>
            <w:tcW w:w="2410"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pPr>
            <w:proofErr w:type="spellStart"/>
            <w:r w:rsidRPr="00807ACC">
              <w:t>Tairawhiti</w:t>
            </w:r>
            <w:proofErr w:type="spellEnd"/>
          </w:p>
        </w:tc>
        <w:tc>
          <w:tcPr>
            <w:tcW w:w="2764"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1361"/>
              </w:tabs>
            </w:pPr>
            <w:r w:rsidRPr="00807ACC">
              <w:t>206</w:t>
            </w:r>
          </w:p>
        </w:tc>
        <w:tc>
          <w:tcPr>
            <w:tcW w:w="2764"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1361"/>
              </w:tabs>
            </w:pPr>
            <w:r w:rsidRPr="00807ACC">
              <w:t>656</w:t>
            </w:r>
          </w:p>
        </w:tc>
        <w:tc>
          <w:tcPr>
            <w:tcW w:w="1419"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652"/>
              </w:tabs>
            </w:pPr>
            <w:r w:rsidRPr="00807ACC">
              <w:t>31.4</w:t>
            </w:r>
          </w:p>
        </w:tc>
      </w:tr>
      <w:tr w:rsidR="00BE3C7A" w:rsidRPr="00807ACC" w:rsidTr="00473D26">
        <w:trPr>
          <w:cantSplit/>
        </w:trPr>
        <w:tc>
          <w:tcPr>
            <w:tcW w:w="2410"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pPr>
            <w:r w:rsidRPr="00807ACC">
              <w:t>Hawke</w:t>
            </w:r>
            <w:r w:rsidR="000F3E15" w:rsidRPr="00807ACC">
              <w:t>’</w:t>
            </w:r>
            <w:r w:rsidRPr="00807ACC">
              <w:t>s Bay</w:t>
            </w:r>
          </w:p>
        </w:tc>
        <w:tc>
          <w:tcPr>
            <w:tcW w:w="2764"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1361"/>
              </w:tabs>
            </w:pPr>
            <w:r w:rsidRPr="00807ACC">
              <w:t>450</w:t>
            </w:r>
          </w:p>
        </w:tc>
        <w:tc>
          <w:tcPr>
            <w:tcW w:w="2764"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1361"/>
              </w:tabs>
            </w:pPr>
            <w:r w:rsidRPr="00807ACC">
              <w:t>2,004</w:t>
            </w:r>
          </w:p>
        </w:tc>
        <w:tc>
          <w:tcPr>
            <w:tcW w:w="1419"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652"/>
              </w:tabs>
            </w:pPr>
            <w:r w:rsidRPr="00807ACC">
              <w:t>22.5</w:t>
            </w:r>
          </w:p>
        </w:tc>
      </w:tr>
      <w:tr w:rsidR="00BE3C7A" w:rsidRPr="00807ACC" w:rsidTr="00473D26">
        <w:trPr>
          <w:cantSplit/>
        </w:trPr>
        <w:tc>
          <w:tcPr>
            <w:tcW w:w="2410"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pPr>
            <w:r w:rsidRPr="00807ACC">
              <w:t>Taranaki</w:t>
            </w:r>
          </w:p>
        </w:tc>
        <w:tc>
          <w:tcPr>
            <w:tcW w:w="2764"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1361"/>
              </w:tabs>
            </w:pPr>
            <w:r w:rsidRPr="00807ACC">
              <w:t>263</w:t>
            </w:r>
          </w:p>
        </w:tc>
        <w:tc>
          <w:tcPr>
            <w:tcW w:w="2764"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1361"/>
              </w:tabs>
            </w:pPr>
            <w:r w:rsidRPr="00807ACC">
              <w:t>1,438</w:t>
            </w:r>
          </w:p>
        </w:tc>
        <w:tc>
          <w:tcPr>
            <w:tcW w:w="1419"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652"/>
              </w:tabs>
            </w:pPr>
            <w:r w:rsidRPr="00807ACC">
              <w:t>18.3</w:t>
            </w:r>
          </w:p>
        </w:tc>
      </w:tr>
      <w:tr w:rsidR="00BE3C7A" w:rsidRPr="00807ACC" w:rsidTr="00473D26">
        <w:trPr>
          <w:cantSplit/>
        </w:trPr>
        <w:tc>
          <w:tcPr>
            <w:tcW w:w="2410"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pPr>
            <w:proofErr w:type="spellStart"/>
            <w:r w:rsidRPr="00807ACC">
              <w:t>MidCentral</w:t>
            </w:r>
            <w:proofErr w:type="spellEnd"/>
          </w:p>
        </w:tc>
        <w:tc>
          <w:tcPr>
            <w:tcW w:w="2764"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1361"/>
              </w:tabs>
            </w:pPr>
            <w:r w:rsidRPr="00807ACC">
              <w:t>393</w:t>
            </w:r>
          </w:p>
        </w:tc>
        <w:tc>
          <w:tcPr>
            <w:tcW w:w="2764"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1361"/>
              </w:tabs>
            </w:pPr>
            <w:r w:rsidRPr="00807ACC">
              <w:t>1,942</w:t>
            </w:r>
          </w:p>
        </w:tc>
        <w:tc>
          <w:tcPr>
            <w:tcW w:w="1419"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652"/>
              </w:tabs>
            </w:pPr>
            <w:r w:rsidRPr="00807ACC">
              <w:t>20.2</w:t>
            </w:r>
          </w:p>
        </w:tc>
      </w:tr>
      <w:tr w:rsidR="00BE3C7A" w:rsidRPr="00807ACC" w:rsidTr="00473D26">
        <w:trPr>
          <w:cantSplit/>
        </w:trPr>
        <w:tc>
          <w:tcPr>
            <w:tcW w:w="2410"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pPr>
            <w:r w:rsidRPr="00807ACC">
              <w:t>Whanganui</w:t>
            </w:r>
          </w:p>
        </w:tc>
        <w:tc>
          <w:tcPr>
            <w:tcW w:w="2764"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1361"/>
              </w:tabs>
            </w:pPr>
            <w:r w:rsidRPr="00807ACC">
              <w:t>225</w:t>
            </w:r>
          </w:p>
        </w:tc>
        <w:tc>
          <w:tcPr>
            <w:tcW w:w="2764"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1361"/>
              </w:tabs>
            </w:pPr>
            <w:r w:rsidRPr="00807ACC">
              <w:t>739</w:t>
            </w:r>
          </w:p>
        </w:tc>
        <w:tc>
          <w:tcPr>
            <w:tcW w:w="1419"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652"/>
              </w:tabs>
            </w:pPr>
            <w:r w:rsidRPr="00807ACC">
              <w:t>30.4</w:t>
            </w:r>
          </w:p>
        </w:tc>
      </w:tr>
      <w:tr w:rsidR="00BE3C7A" w:rsidRPr="00807ACC" w:rsidTr="00473D26">
        <w:trPr>
          <w:cantSplit/>
        </w:trPr>
        <w:tc>
          <w:tcPr>
            <w:tcW w:w="2410"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pPr>
            <w:r w:rsidRPr="00807ACC">
              <w:t>Capital &amp; Coast</w:t>
            </w:r>
          </w:p>
        </w:tc>
        <w:tc>
          <w:tcPr>
            <w:tcW w:w="2764"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1361"/>
              </w:tabs>
            </w:pPr>
            <w:r w:rsidRPr="00807ACC">
              <w:t>241</w:t>
            </w:r>
          </w:p>
        </w:tc>
        <w:tc>
          <w:tcPr>
            <w:tcW w:w="2764"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1361"/>
              </w:tabs>
            </w:pPr>
            <w:r w:rsidRPr="00807ACC">
              <w:t>3,249</w:t>
            </w:r>
          </w:p>
        </w:tc>
        <w:tc>
          <w:tcPr>
            <w:tcW w:w="1419"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652"/>
              </w:tabs>
            </w:pPr>
            <w:r w:rsidRPr="00807ACC">
              <w:t>7.4</w:t>
            </w:r>
          </w:p>
        </w:tc>
      </w:tr>
      <w:tr w:rsidR="00BE3C7A" w:rsidRPr="00807ACC" w:rsidTr="00473D26">
        <w:trPr>
          <w:cantSplit/>
        </w:trPr>
        <w:tc>
          <w:tcPr>
            <w:tcW w:w="2410"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pPr>
            <w:r w:rsidRPr="00807ACC">
              <w:t>Hutt Valley</w:t>
            </w:r>
          </w:p>
        </w:tc>
        <w:tc>
          <w:tcPr>
            <w:tcW w:w="2764"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1361"/>
              </w:tabs>
            </w:pPr>
            <w:r w:rsidRPr="00807ACC">
              <w:t>208</w:t>
            </w:r>
          </w:p>
        </w:tc>
        <w:tc>
          <w:tcPr>
            <w:tcW w:w="2764"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1361"/>
              </w:tabs>
            </w:pPr>
            <w:r w:rsidRPr="00807ACC">
              <w:t>1,752</w:t>
            </w:r>
          </w:p>
        </w:tc>
        <w:tc>
          <w:tcPr>
            <w:tcW w:w="1419"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652"/>
              </w:tabs>
            </w:pPr>
            <w:r w:rsidRPr="00807ACC">
              <w:t>11.9</w:t>
            </w:r>
          </w:p>
        </w:tc>
      </w:tr>
      <w:tr w:rsidR="00BE3C7A" w:rsidRPr="00807ACC" w:rsidTr="00473D26">
        <w:trPr>
          <w:cantSplit/>
        </w:trPr>
        <w:tc>
          <w:tcPr>
            <w:tcW w:w="2410"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pPr>
            <w:r w:rsidRPr="00807ACC">
              <w:t>Wairarapa</w:t>
            </w:r>
          </w:p>
        </w:tc>
        <w:tc>
          <w:tcPr>
            <w:tcW w:w="2764"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1361"/>
              </w:tabs>
            </w:pPr>
            <w:r w:rsidRPr="00807ACC">
              <w:t>67</w:t>
            </w:r>
          </w:p>
        </w:tc>
        <w:tc>
          <w:tcPr>
            <w:tcW w:w="2764"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1361"/>
              </w:tabs>
            </w:pPr>
            <w:r w:rsidRPr="00807ACC">
              <w:t>417</w:t>
            </w:r>
          </w:p>
        </w:tc>
        <w:tc>
          <w:tcPr>
            <w:tcW w:w="1419"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652"/>
              </w:tabs>
            </w:pPr>
            <w:r w:rsidRPr="00807ACC">
              <w:t>16.1</w:t>
            </w:r>
          </w:p>
        </w:tc>
      </w:tr>
      <w:tr w:rsidR="00BE3C7A" w:rsidRPr="00807ACC" w:rsidTr="00473D26">
        <w:trPr>
          <w:cantSplit/>
        </w:trPr>
        <w:tc>
          <w:tcPr>
            <w:tcW w:w="2410"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pPr>
            <w:r w:rsidRPr="00807ACC">
              <w:t>Nelson Marlborough</w:t>
            </w:r>
          </w:p>
        </w:tc>
        <w:tc>
          <w:tcPr>
            <w:tcW w:w="2764"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1361"/>
              </w:tabs>
            </w:pPr>
            <w:r w:rsidRPr="00807ACC">
              <w:t>150</w:t>
            </w:r>
          </w:p>
        </w:tc>
        <w:tc>
          <w:tcPr>
            <w:tcW w:w="2764"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1361"/>
              </w:tabs>
            </w:pPr>
            <w:r w:rsidRPr="00807ACC">
              <w:t>1,315</w:t>
            </w:r>
          </w:p>
        </w:tc>
        <w:tc>
          <w:tcPr>
            <w:tcW w:w="1419"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652"/>
              </w:tabs>
            </w:pPr>
            <w:r w:rsidRPr="00807ACC">
              <w:t>11.4</w:t>
            </w:r>
          </w:p>
        </w:tc>
      </w:tr>
      <w:tr w:rsidR="00BE3C7A" w:rsidRPr="00807ACC" w:rsidTr="00473D26">
        <w:trPr>
          <w:cantSplit/>
        </w:trPr>
        <w:tc>
          <w:tcPr>
            <w:tcW w:w="2410"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pPr>
            <w:r w:rsidRPr="00807ACC">
              <w:t>West Coast</w:t>
            </w:r>
          </w:p>
        </w:tc>
        <w:tc>
          <w:tcPr>
            <w:tcW w:w="2764"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1361"/>
              </w:tabs>
            </w:pPr>
            <w:r w:rsidRPr="00807ACC">
              <w:t>24</w:t>
            </w:r>
          </w:p>
        </w:tc>
        <w:tc>
          <w:tcPr>
            <w:tcW w:w="2764"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1361"/>
              </w:tabs>
            </w:pPr>
            <w:r w:rsidRPr="00807ACC">
              <w:t>283</w:t>
            </w:r>
          </w:p>
        </w:tc>
        <w:tc>
          <w:tcPr>
            <w:tcW w:w="1419"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652"/>
              </w:tabs>
            </w:pPr>
            <w:r w:rsidRPr="00807ACC">
              <w:t>8.5</w:t>
            </w:r>
          </w:p>
        </w:tc>
      </w:tr>
      <w:tr w:rsidR="00BE3C7A" w:rsidRPr="00807ACC" w:rsidTr="00473D26">
        <w:trPr>
          <w:cantSplit/>
        </w:trPr>
        <w:tc>
          <w:tcPr>
            <w:tcW w:w="2410"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pPr>
            <w:r w:rsidRPr="00807ACC">
              <w:t>Canterbury</w:t>
            </w:r>
          </w:p>
        </w:tc>
        <w:tc>
          <w:tcPr>
            <w:tcW w:w="2764"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1361"/>
              </w:tabs>
            </w:pPr>
            <w:r w:rsidRPr="00807ACC">
              <w:t>617</w:t>
            </w:r>
          </w:p>
        </w:tc>
        <w:tc>
          <w:tcPr>
            <w:tcW w:w="2764"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1361"/>
              </w:tabs>
            </w:pPr>
            <w:r w:rsidRPr="00807ACC">
              <w:t>5,674</w:t>
            </w:r>
          </w:p>
        </w:tc>
        <w:tc>
          <w:tcPr>
            <w:tcW w:w="1419"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652"/>
              </w:tabs>
            </w:pPr>
            <w:r w:rsidRPr="00807ACC">
              <w:t>10.9</w:t>
            </w:r>
          </w:p>
        </w:tc>
      </w:tr>
      <w:tr w:rsidR="00BE3C7A" w:rsidRPr="00807ACC" w:rsidTr="00473D26">
        <w:trPr>
          <w:cantSplit/>
        </w:trPr>
        <w:tc>
          <w:tcPr>
            <w:tcW w:w="2410"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pPr>
            <w:r w:rsidRPr="00807ACC">
              <w:t>South Canterbury</w:t>
            </w:r>
          </w:p>
        </w:tc>
        <w:tc>
          <w:tcPr>
            <w:tcW w:w="2764"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1361"/>
              </w:tabs>
            </w:pPr>
            <w:r w:rsidRPr="00807ACC">
              <w:t>106</w:t>
            </w:r>
          </w:p>
        </w:tc>
        <w:tc>
          <w:tcPr>
            <w:tcW w:w="2764"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1361"/>
              </w:tabs>
            </w:pPr>
            <w:r w:rsidRPr="00807ACC">
              <w:t>589</w:t>
            </w:r>
          </w:p>
        </w:tc>
        <w:tc>
          <w:tcPr>
            <w:tcW w:w="1419"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652"/>
              </w:tabs>
            </w:pPr>
            <w:r w:rsidRPr="00807ACC">
              <w:t>18.0</w:t>
            </w:r>
          </w:p>
        </w:tc>
      </w:tr>
      <w:tr w:rsidR="00BE3C7A" w:rsidRPr="00807ACC" w:rsidTr="00473D26">
        <w:trPr>
          <w:cantSplit/>
        </w:trPr>
        <w:tc>
          <w:tcPr>
            <w:tcW w:w="2410"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pPr>
            <w:r w:rsidRPr="00807ACC">
              <w:t>Southern</w:t>
            </w:r>
          </w:p>
        </w:tc>
        <w:tc>
          <w:tcPr>
            <w:tcW w:w="2764"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1361"/>
              </w:tabs>
            </w:pPr>
            <w:r w:rsidRPr="00807ACC">
              <w:t>454</w:t>
            </w:r>
          </w:p>
        </w:tc>
        <w:tc>
          <w:tcPr>
            <w:tcW w:w="2764"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1361"/>
              </w:tabs>
            </w:pPr>
            <w:r w:rsidRPr="00807ACC">
              <w:t>3,352</w:t>
            </w:r>
          </w:p>
        </w:tc>
        <w:tc>
          <w:tcPr>
            <w:tcW w:w="1419" w:type="dxa"/>
            <w:tcBorders>
              <w:top w:val="single" w:sz="4" w:space="0" w:color="A6A6A6" w:themeColor="background1" w:themeShade="A6"/>
              <w:bottom w:val="single" w:sz="4" w:space="0" w:color="A6A6A6" w:themeColor="background1" w:themeShade="A6"/>
            </w:tcBorders>
          </w:tcPr>
          <w:p w:rsidR="00BE3C7A" w:rsidRPr="00807ACC" w:rsidRDefault="00BE3C7A" w:rsidP="00473D26">
            <w:pPr>
              <w:pStyle w:val="TableText"/>
              <w:tabs>
                <w:tab w:val="decimal" w:pos="652"/>
              </w:tabs>
            </w:pPr>
            <w:r w:rsidRPr="00807ACC">
              <w:t>13.5</w:t>
            </w:r>
          </w:p>
        </w:tc>
      </w:tr>
      <w:tr w:rsidR="00BE3C7A" w:rsidRPr="00807ACC" w:rsidTr="00473D26">
        <w:trPr>
          <w:cantSplit/>
        </w:trPr>
        <w:tc>
          <w:tcPr>
            <w:tcW w:w="2410" w:type="dxa"/>
            <w:tcBorders>
              <w:top w:val="single" w:sz="4" w:space="0" w:color="A6A6A6" w:themeColor="background1" w:themeShade="A6"/>
              <w:bottom w:val="single" w:sz="4" w:space="0" w:color="auto"/>
            </w:tcBorders>
          </w:tcPr>
          <w:p w:rsidR="00BE3C7A" w:rsidRPr="00807ACC" w:rsidRDefault="00BE3C7A" w:rsidP="00473D26">
            <w:pPr>
              <w:pStyle w:val="TableText"/>
            </w:pPr>
            <w:r w:rsidRPr="00807ACC">
              <w:t>Unknown</w:t>
            </w:r>
          </w:p>
        </w:tc>
        <w:tc>
          <w:tcPr>
            <w:tcW w:w="2764" w:type="dxa"/>
            <w:tcBorders>
              <w:top w:val="single" w:sz="4" w:space="0" w:color="A6A6A6" w:themeColor="background1" w:themeShade="A6"/>
              <w:bottom w:val="single" w:sz="4" w:space="0" w:color="auto"/>
            </w:tcBorders>
          </w:tcPr>
          <w:p w:rsidR="00BE3C7A" w:rsidRPr="00807ACC" w:rsidRDefault="00BE3C7A" w:rsidP="00473D26">
            <w:pPr>
              <w:pStyle w:val="TableText"/>
              <w:tabs>
                <w:tab w:val="decimal" w:pos="1361"/>
              </w:tabs>
            </w:pPr>
            <w:r w:rsidRPr="00807ACC">
              <w:t>41</w:t>
            </w:r>
          </w:p>
        </w:tc>
        <w:tc>
          <w:tcPr>
            <w:tcW w:w="2764" w:type="dxa"/>
            <w:tcBorders>
              <w:top w:val="single" w:sz="4" w:space="0" w:color="A6A6A6" w:themeColor="background1" w:themeShade="A6"/>
              <w:bottom w:val="single" w:sz="4" w:space="0" w:color="auto"/>
            </w:tcBorders>
          </w:tcPr>
          <w:p w:rsidR="00BE3C7A" w:rsidRPr="00807ACC" w:rsidRDefault="00BE3C7A" w:rsidP="00473D26">
            <w:pPr>
              <w:pStyle w:val="TableText"/>
              <w:tabs>
                <w:tab w:val="decimal" w:pos="1361"/>
              </w:tabs>
            </w:pPr>
            <w:r w:rsidRPr="00807ACC">
              <w:t>237</w:t>
            </w:r>
          </w:p>
        </w:tc>
        <w:tc>
          <w:tcPr>
            <w:tcW w:w="1419" w:type="dxa"/>
            <w:tcBorders>
              <w:top w:val="single" w:sz="4" w:space="0" w:color="A6A6A6" w:themeColor="background1" w:themeShade="A6"/>
              <w:bottom w:val="single" w:sz="4" w:space="0" w:color="auto"/>
            </w:tcBorders>
          </w:tcPr>
          <w:p w:rsidR="00BE3C7A" w:rsidRPr="00807ACC" w:rsidRDefault="00473D26" w:rsidP="00473D26">
            <w:pPr>
              <w:pStyle w:val="TableText"/>
              <w:tabs>
                <w:tab w:val="decimal" w:pos="652"/>
              </w:tabs>
            </w:pPr>
            <w:r w:rsidRPr="00807ACC">
              <w:t>–</w:t>
            </w:r>
          </w:p>
        </w:tc>
      </w:tr>
      <w:tr w:rsidR="00BE3C7A" w:rsidRPr="00807ACC" w:rsidTr="00473D26">
        <w:trPr>
          <w:cantSplit/>
        </w:trPr>
        <w:tc>
          <w:tcPr>
            <w:tcW w:w="2410" w:type="dxa"/>
            <w:tcBorders>
              <w:top w:val="single" w:sz="4" w:space="0" w:color="auto"/>
              <w:bottom w:val="single" w:sz="4" w:space="0" w:color="auto"/>
            </w:tcBorders>
          </w:tcPr>
          <w:p w:rsidR="00BE3C7A" w:rsidRPr="00807ACC" w:rsidRDefault="00BE3C7A" w:rsidP="00473D26">
            <w:pPr>
              <w:pStyle w:val="TableText"/>
              <w:rPr>
                <w:b/>
              </w:rPr>
            </w:pPr>
            <w:r w:rsidRPr="00807ACC">
              <w:rPr>
                <w:b/>
              </w:rPr>
              <w:t>New Zealand</w:t>
            </w:r>
          </w:p>
        </w:tc>
        <w:tc>
          <w:tcPr>
            <w:tcW w:w="2764" w:type="dxa"/>
            <w:tcBorders>
              <w:top w:val="single" w:sz="4" w:space="0" w:color="auto"/>
              <w:bottom w:val="single" w:sz="4" w:space="0" w:color="auto"/>
            </w:tcBorders>
          </w:tcPr>
          <w:p w:rsidR="00BE3C7A" w:rsidRPr="00807ACC" w:rsidRDefault="00BE3C7A" w:rsidP="00473D26">
            <w:pPr>
              <w:pStyle w:val="TableText"/>
              <w:tabs>
                <w:tab w:val="decimal" w:pos="1361"/>
              </w:tabs>
              <w:rPr>
                <w:b/>
                <w:bCs/>
              </w:rPr>
            </w:pPr>
            <w:r w:rsidRPr="00807ACC">
              <w:rPr>
                <w:b/>
                <w:bCs/>
              </w:rPr>
              <w:t>6,947</w:t>
            </w:r>
          </w:p>
        </w:tc>
        <w:tc>
          <w:tcPr>
            <w:tcW w:w="2764" w:type="dxa"/>
            <w:tcBorders>
              <w:top w:val="single" w:sz="4" w:space="0" w:color="auto"/>
              <w:bottom w:val="single" w:sz="4" w:space="0" w:color="auto"/>
            </w:tcBorders>
          </w:tcPr>
          <w:p w:rsidR="00BE3C7A" w:rsidRPr="00807ACC" w:rsidRDefault="00BE3C7A" w:rsidP="00473D26">
            <w:pPr>
              <w:pStyle w:val="TableText"/>
              <w:tabs>
                <w:tab w:val="decimal" w:pos="1361"/>
              </w:tabs>
              <w:rPr>
                <w:b/>
                <w:bCs/>
              </w:rPr>
            </w:pPr>
            <w:r w:rsidRPr="00807ACC">
              <w:rPr>
                <w:b/>
                <w:bCs/>
              </w:rPr>
              <w:t>51,448</w:t>
            </w:r>
          </w:p>
        </w:tc>
        <w:tc>
          <w:tcPr>
            <w:tcW w:w="1419" w:type="dxa"/>
            <w:tcBorders>
              <w:top w:val="single" w:sz="4" w:space="0" w:color="auto"/>
              <w:bottom w:val="single" w:sz="4" w:space="0" w:color="auto"/>
            </w:tcBorders>
          </w:tcPr>
          <w:p w:rsidR="00BE3C7A" w:rsidRPr="00807ACC" w:rsidRDefault="00BE3C7A" w:rsidP="00473D26">
            <w:pPr>
              <w:pStyle w:val="TableText"/>
              <w:tabs>
                <w:tab w:val="decimal" w:pos="652"/>
              </w:tabs>
              <w:rPr>
                <w:b/>
                <w:bCs/>
              </w:rPr>
            </w:pPr>
            <w:r w:rsidRPr="00807ACC">
              <w:rPr>
                <w:b/>
                <w:bCs/>
              </w:rPr>
              <w:t>13.5</w:t>
            </w:r>
          </w:p>
        </w:tc>
      </w:tr>
    </w:tbl>
    <w:p w:rsidR="00EF2116" w:rsidRPr="00807ACC" w:rsidRDefault="00EF2116" w:rsidP="00EF2116"/>
    <w:p w:rsidR="00EE5FE6" w:rsidRPr="00807ACC" w:rsidRDefault="00EE5FE6" w:rsidP="00EF2116"/>
    <w:p w:rsidR="00EE5FE6" w:rsidRPr="00807ACC" w:rsidRDefault="00EE5FE6" w:rsidP="00A76D55">
      <w:pPr>
        <w:pStyle w:val="Table"/>
      </w:pPr>
      <w:bookmarkStart w:id="471" w:name="_Toc428901265"/>
      <w:r w:rsidRPr="00807ACC">
        <w:lastRenderedPageBreak/>
        <w:t xml:space="preserve">Table </w:t>
      </w:r>
      <w:r w:rsidR="00C16AF8">
        <w:fldChar w:fldCharType="begin"/>
      </w:r>
      <w:r w:rsidR="00C16AF8">
        <w:instrText xml:space="preserve"> SEQ Table \* ARABIC </w:instrText>
      </w:r>
      <w:r w:rsidR="00C16AF8">
        <w:fldChar w:fldCharType="separate"/>
      </w:r>
      <w:r w:rsidR="001D4BF9">
        <w:rPr>
          <w:noProof/>
        </w:rPr>
        <w:t>34</w:t>
      </w:r>
      <w:r w:rsidR="00C16AF8">
        <w:rPr>
          <w:noProof/>
        </w:rPr>
        <w:fldChar w:fldCharType="end"/>
      </w:r>
      <w:r w:rsidRPr="00807ACC">
        <w:t>: Number and percentage of women identified as smo</w:t>
      </w:r>
      <w:r w:rsidR="0066767C" w:rsidRPr="00807ACC">
        <w:t>kers during postnatal period (2 </w:t>
      </w:r>
      <w:r w:rsidRPr="00807ACC">
        <w:t>weeks after birth), by facility of birth (secondary and tertiary facilities), 2013</w:t>
      </w:r>
      <w:bookmarkEnd w:id="471"/>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402"/>
        <w:gridCol w:w="2551"/>
        <w:gridCol w:w="2552"/>
        <w:gridCol w:w="851"/>
      </w:tblGrid>
      <w:tr w:rsidR="00EE5FE6" w:rsidRPr="00807ACC" w:rsidTr="0066767C">
        <w:trPr>
          <w:cantSplit/>
        </w:trPr>
        <w:tc>
          <w:tcPr>
            <w:tcW w:w="3402" w:type="dxa"/>
            <w:tcBorders>
              <w:top w:val="single" w:sz="4" w:space="0" w:color="auto"/>
              <w:bottom w:val="single" w:sz="4" w:space="0" w:color="auto"/>
            </w:tcBorders>
          </w:tcPr>
          <w:p w:rsidR="00EE5FE6" w:rsidRPr="00807ACC" w:rsidRDefault="00EE5FE6" w:rsidP="0066767C">
            <w:pPr>
              <w:pStyle w:val="TableText"/>
              <w:keepNext/>
              <w:rPr>
                <w:b/>
              </w:rPr>
            </w:pPr>
            <w:r w:rsidRPr="00807ACC">
              <w:rPr>
                <w:b/>
              </w:rPr>
              <w:t>Place of birth</w:t>
            </w:r>
          </w:p>
        </w:tc>
        <w:tc>
          <w:tcPr>
            <w:tcW w:w="2551" w:type="dxa"/>
            <w:tcBorders>
              <w:top w:val="single" w:sz="4" w:space="0" w:color="auto"/>
              <w:bottom w:val="single" w:sz="4" w:space="0" w:color="auto"/>
            </w:tcBorders>
          </w:tcPr>
          <w:p w:rsidR="00EE5FE6" w:rsidRPr="00807ACC" w:rsidRDefault="00EE5FE6" w:rsidP="0066767C">
            <w:pPr>
              <w:pStyle w:val="TableText"/>
              <w:keepNext/>
              <w:jc w:val="center"/>
              <w:rPr>
                <w:b/>
              </w:rPr>
            </w:pPr>
            <w:r w:rsidRPr="00807ACC">
              <w:rPr>
                <w:b/>
              </w:rPr>
              <w:t>Women identified as</w:t>
            </w:r>
            <w:r w:rsidR="0066767C" w:rsidRPr="00807ACC">
              <w:rPr>
                <w:b/>
              </w:rPr>
              <w:t> </w:t>
            </w:r>
            <w:r w:rsidRPr="00807ACC">
              <w:rPr>
                <w:b/>
              </w:rPr>
              <w:t>smokers at 2 weeks</w:t>
            </w:r>
            <w:r w:rsidR="0066767C" w:rsidRPr="00807ACC">
              <w:rPr>
                <w:b/>
              </w:rPr>
              <w:br/>
            </w:r>
            <w:r w:rsidRPr="00807ACC">
              <w:rPr>
                <w:b/>
              </w:rPr>
              <w:t>after birth</w:t>
            </w:r>
          </w:p>
        </w:tc>
        <w:tc>
          <w:tcPr>
            <w:tcW w:w="2552" w:type="dxa"/>
            <w:tcBorders>
              <w:top w:val="single" w:sz="4" w:space="0" w:color="auto"/>
              <w:bottom w:val="single" w:sz="4" w:space="0" w:color="auto"/>
            </w:tcBorders>
          </w:tcPr>
          <w:p w:rsidR="00EE5FE6" w:rsidRPr="00807ACC" w:rsidRDefault="00EE5FE6" w:rsidP="0066767C">
            <w:pPr>
              <w:pStyle w:val="TableText"/>
              <w:keepNext/>
              <w:jc w:val="center"/>
              <w:rPr>
                <w:b/>
              </w:rPr>
            </w:pPr>
            <w:r w:rsidRPr="00807ACC">
              <w:rPr>
                <w:b/>
              </w:rPr>
              <w:t>All women with reported smoking status at</w:t>
            </w:r>
            <w:r w:rsidR="0066767C" w:rsidRPr="00807ACC">
              <w:rPr>
                <w:b/>
              </w:rPr>
              <w:br/>
            </w:r>
            <w:r w:rsidRPr="00807ACC">
              <w:rPr>
                <w:b/>
              </w:rPr>
              <w:t>2</w:t>
            </w:r>
            <w:r w:rsidR="0066767C" w:rsidRPr="00807ACC">
              <w:rPr>
                <w:b/>
              </w:rPr>
              <w:t> </w:t>
            </w:r>
            <w:r w:rsidRPr="00807ACC">
              <w:rPr>
                <w:b/>
              </w:rPr>
              <w:t>weeks after birth</w:t>
            </w:r>
          </w:p>
        </w:tc>
        <w:tc>
          <w:tcPr>
            <w:tcW w:w="851" w:type="dxa"/>
            <w:tcBorders>
              <w:top w:val="single" w:sz="4" w:space="0" w:color="auto"/>
              <w:bottom w:val="single" w:sz="4" w:space="0" w:color="auto"/>
            </w:tcBorders>
          </w:tcPr>
          <w:p w:rsidR="00EE5FE6" w:rsidRPr="00807ACC" w:rsidRDefault="00EE5FE6" w:rsidP="0066767C">
            <w:pPr>
              <w:pStyle w:val="TableText"/>
              <w:keepNext/>
              <w:jc w:val="center"/>
              <w:rPr>
                <w:b/>
              </w:rPr>
            </w:pPr>
            <w:r w:rsidRPr="00807ACC">
              <w:rPr>
                <w:b/>
              </w:rPr>
              <w:t>Rate (%)</w:t>
            </w:r>
          </w:p>
        </w:tc>
      </w:tr>
      <w:tr w:rsidR="00215354" w:rsidRPr="00807ACC" w:rsidTr="0066767C">
        <w:trPr>
          <w:cantSplit/>
        </w:trPr>
        <w:tc>
          <w:tcPr>
            <w:tcW w:w="3402" w:type="dxa"/>
            <w:tcBorders>
              <w:top w:val="single" w:sz="4" w:space="0" w:color="auto"/>
              <w:bottom w:val="single" w:sz="4" w:space="0" w:color="A6A6A6" w:themeColor="background1" w:themeShade="A6"/>
            </w:tcBorders>
          </w:tcPr>
          <w:p w:rsidR="00215354" w:rsidRPr="00807ACC" w:rsidRDefault="00215354" w:rsidP="0066767C">
            <w:pPr>
              <w:pStyle w:val="TableText"/>
              <w:keepNext/>
            </w:pPr>
            <w:proofErr w:type="spellStart"/>
            <w:r w:rsidRPr="00807ACC">
              <w:t>Whangarei</w:t>
            </w:r>
            <w:proofErr w:type="spellEnd"/>
          </w:p>
        </w:tc>
        <w:tc>
          <w:tcPr>
            <w:tcW w:w="2551" w:type="dxa"/>
            <w:tcBorders>
              <w:top w:val="single" w:sz="4" w:space="0" w:color="auto"/>
              <w:bottom w:val="single" w:sz="4" w:space="0" w:color="A6A6A6" w:themeColor="background1" w:themeShade="A6"/>
            </w:tcBorders>
          </w:tcPr>
          <w:p w:rsidR="00215354" w:rsidRPr="00807ACC" w:rsidRDefault="00215354" w:rsidP="0066767C">
            <w:pPr>
              <w:pStyle w:val="TableText"/>
              <w:keepNext/>
              <w:tabs>
                <w:tab w:val="decimal" w:pos="1476"/>
              </w:tabs>
              <w:rPr>
                <w:lang w:eastAsia="en-NZ"/>
              </w:rPr>
            </w:pPr>
            <w:r w:rsidRPr="00807ACC">
              <w:t>331</w:t>
            </w:r>
          </w:p>
        </w:tc>
        <w:tc>
          <w:tcPr>
            <w:tcW w:w="2552" w:type="dxa"/>
            <w:tcBorders>
              <w:top w:val="single" w:sz="4" w:space="0" w:color="auto"/>
              <w:bottom w:val="single" w:sz="4" w:space="0" w:color="A6A6A6" w:themeColor="background1" w:themeShade="A6"/>
            </w:tcBorders>
          </w:tcPr>
          <w:p w:rsidR="00215354" w:rsidRPr="00807ACC" w:rsidRDefault="00215354" w:rsidP="0066767C">
            <w:pPr>
              <w:pStyle w:val="TableText"/>
              <w:keepNext/>
              <w:tabs>
                <w:tab w:val="decimal" w:pos="1476"/>
              </w:tabs>
            </w:pPr>
            <w:r w:rsidRPr="00807ACC">
              <w:t>1,325</w:t>
            </w:r>
          </w:p>
        </w:tc>
        <w:tc>
          <w:tcPr>
            <w:tcW w:w="851" w:type="dxa"/>
            <w:tcBorders>
              <w:top w:val="single" w:sz="4" w:space="0" w:color="auto"/>
              <w:bottom w:val="single" w:sz="4" w:space="0" w:color="A6A6A6" w:themeColor="background1" w:themeShade="A6"/>
            </w:tcBorders>
          </w:tcPr>
          <w:p w:rsidR="00215354" w:rsidRPr="00807ACC" w:rsidRDefault="00215354" w:rsidP="0066767C">
            <w:pPr>
              <w:pStyle w:val="TableText"/>
              <w:keepNext/>
              <w:tabs>
                <w:tab w:val="decimal" w:pos="340"/>
              </w:tabs>
            </w:pPr>
            <w:r w:rsidRPr="00807ACC">
              <w:t>25.0</w:t>
            </w:r>
          </w:p>
        </w:tc>
      </w:tr>
      <w:tr w:rsidR="00215354" w:rsidRPr="00807ACC" w:rsidTr="0066767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keepNext/>
            </w:pPr>
            <w:r w:rsidRPr="00807ACC">
              <w:t>North Shore</w:t>
            </w:r>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keepNext/>
              <w:tabs>
                <w:tab w:val="decimal" w:pos="1476"/>
              </w:tabs>
            </w:pPr>
            <w:r w:rsidRPr="00807ACC">
              <w:t>138</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keepNext/>
              <w:tabs>
                <w:tab w:val="decimal" w:pos="1476"/>
              </w:tabs>
            </w:pPr>
            <w:r w:rsidRPr="00807ACC">
              <w:t>3,499</w:t>
            </w:r>
          </w:p>
        </w:tc>
        <w:tc>
          <w:tcPr>
            <w:tcW w:w="8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keepNext/>
              <w:tabs>
                <w:tab w:val="decimal" w:pos="340"/>
              </w:tabs>
            </w:pPr>
            <w:r w:rsidRPr="00807ACC">
              <w:t>3.9</w:t>
            </w:r>
          </w:p>
        </w:tc>
      </w:tr>
      <w:tr w:rsidR="00215354" w:rsidRPr="00807ACC" w:rsidTr="0066767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keepNext/>
            </w:pPr>
            <w:r w:rsidRPr="00807ACC">
              <w:t>Waitakere</w:t>
            </w:r>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keepNext/>
              <w:tabs>
                <w:tab w:val="decimal" w:pos="1476"/>
              </w:tabs>
            </w:pPr>
            <w:r w:rsidRPr="00807ACC">
              <w:t>272</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keepNext/>
              <w:tabs>
                <w:tab w:val="decimal" w:pos="1476"/>
              </w:tabs>
            </w:pPr>
            <w:r w:rsidRPr="00807ACC">
              <w:t>2,682</w:t>
            </w:r>
          </w:p>
        </w:tc>
        <w:tc>
          <w:tcPr>
            <w:tcW w:w="8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keepNext/>
              <w:tabs>
                <w:tab w:val="decimal" w:pos="340"/>
              </w:tabs>
            </w:pPr>
            <w:r w:rsidRPr="00807ACC">
              <w:t>10.1</w:t>
            </w:r>
          </w:p>
        </w:tc>
      </w:tr>
      <w:tr w:rsidR="00215354" w:rsidRPr="00807ACC" w:rsidTr="0066767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keepNext/>
            </w:pPr>
            <w:r w:rsidRPr="00807ACC">
              <w:t>Auckland City</w:t>
            </w:r>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keepNext/>
              <w:tabs>
                <w:tab w:val="decimal" w:pos="1476"/>
              </w:tabs>
            </w:pPr>
            <w:r w:rsidRPr="00807ACC">
              <w:t>133</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keepNext/>
              <w:tabs>
                <w:tab w:val="decimal" w:pos="1476"/>
              </w:tabs>
            </w:pPr>
            <w:r w:rsidRPr="00807ACC">
              <w:t>5,471</w:t>
            </w:r>
          </w:p>
        </w:tc>
        <w:tc>
          <w:tcPr>
            <w:tcW w:w="8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keepNext/>
              <w:tabs>
                <w:tab w:val="decimal" w:pos="340"/>
              </w:tabs>
            </w:pPr>
            <w:r w:rsidRPr="00807ACC">
              <w:t>2.4</w:t>
            </w:r>
          </w:p>
        </w:tc>
      </w:tr>
      <w:tr w:rsidR="00215354" w:rsidRPr="00807ACC" w:rsidTr="0066767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keepNext/>
            </w:pPr>
            <w:r w:rsidRPr="00807ACC">
              <w:t>Middlemore</w:t>
            </w:r>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keepNext/>
              <w:tabs>
                <w:tab w:val="decimal" w:pos="1476"/>
              </w:tabs>
            </w:pPr>
            <w:r w:rsidRPr="00807ACC">
              <w:t>480</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keepNext/>
              <w:tabs>
                <w:tab w:val="decimal" w:pos="1476"/>
              </w:tabs>
            </w:pPr>
            <w:r w:rsidRPr="00807ACC">
              <w:t>3,647</w:t>
            </w:r>
          </w:p>
        </w:tc>
        <w:tc>
          <w:tcPr>
            <w:tcW w:w="8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keepNext/>
              <w:tabs>
                <w:tab w:val="decimal" w:pos="340"/>
              </w:tabs>
            </w:pPr>
            <w:r w:rsidRPr="00807ACC">
              <w:t>13.2</w:t>
            </w:r>
          </w:p>
        </w:tc>
      </w:tr>
      <w:tr w:rsidR="00215354" w:rsidRPr="00807ACC" w:rsidTr="0066767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keepNext/>
            </w:pPr>
            <w:r w:rsidRPr="00807ACC">
              <w:t>Waikato</w:t>
            </w:r>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keepNext/>
              <w:tabs>
                <w:tab w:val="decimal" w:pos="1476"/>
              </w:tabs>
            </w:pPr>
            <w:r w:rsidRPr="00807ACC">
              <w:t>508</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keepNext/>
              <w:tabs>
                <w:tab w:val="decimal" w:pos="1476"/>
              </w:tabs>
            </w:pPr>
            <w:r w:rsidRPr="00807ACC">
              <w:t>3,124</w:t>
            </w:r>
          </w:p>
        </w:tc>
        <w:tc>
          <w:tcPr>
            <w:tcW w:w="8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keepNext/>
              <w:tabs>
                <w:tab w:val="decimal" w:pos="340"/>
              </w:tabs>
            </w:pPr>
            <w:r w:rsidRPr="00807ACC">
              <w:t>16.3</w:t>
            </w:r>
          </w:p>
        </w:tc>
      </w:tr>
      <w:tr w:rsidR="00215354" w:rsidRPr="00807ACC" w:rsidTr="0066767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keepNext/>
            </w:pPr>
            <w:proofErr w:type="spellStart"/>
            <w:r w:rsidRPr="00807ACC">
              <w:t>Rotorua</w:t>
            </w:r>
            <w:proofErr w:type="spellEnd"/>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keepNext/>
              <w:tabs>
                <w:tab w:val="decimal" w:pos="1476"/>
              </w:tabs>
            </w:pPr>
            <w:r w:rsidRPr="00807ACC">
              <w:t>282</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keepNext/>
              <w:tabs>
                <w:tab w:val="decimal" w:pos="1476"/>
              </w:tabs>
            </w:pPr>
            <w:r w:rsidRPr="00807ACC">
              <w:t>1,164</w:t>
            </w:r>
          </w:p>
        </w:tc>
        <w:tc>
          <w:tcPr>
            <w:tcW w:w="8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keepNext/>
              <w:tabs>
                <w:tab w:val="decimal" w:pos="340"/>
              </w:tabs>
            </w:pPr>
            <w:r w:rsidRPr="00807ACC">
              <w:t>24.2</w:t>
            </w:r>
          </w:p>
        </w:tc>
      </w:tr>
      <w:tr w:rsidR="00215354" w:rsidRPr="00807ACC" w:rsidTr="0066767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keepNext/>
            </w:pPr>
            <w:r w:rsidRPr="00807ACC">
              <w:t>Tauranga</w:t>
            </w:r>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keepNext/>
              <w:tabs>
                <w:tab w:val="decimal" w:pos="1476"/>
              </w:tabs>
            </w:pPr>
            <w:r w:rsidRPr="00807ACC">
              <w:t>319</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keepNext/>
              <w:tabs>
                <w:tab w:val="decimal" w:pos="1476"/>
              </w:tabs>
            </w:pPr>
            <w:r w:rsidRPr="00807ACC">
              <w:t>1,925</w:t>
            </w:r>
          </w:p>
        </w:tc>
        <w:tc>
          <w:tcPr>
            <w:tcW w:w="8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keepNext/>
              <w:tabs>
                <w:tab w:val="decimal" w:pos="340"/>
              </w:tabs>
            </w:pPr>
            <w:r w:rsidRPr="00807ACC">
              <w:t>16.6</w:t>
            </w:r>
          </w:p>
        </w:tc>
      </w:tr>
      <w:tr w:rsidR="00215354" w:rsidRPr="00807ACC" w:rsidTr="0066767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keepNext/>
            </w:pPr>
            <w:proofErr w:type="spellStart"/>
            <w:r w:rsidRPr="00807ACC">
              <w:t>Whakatane</w:t>
            </w:r>
            <w:proofErr w:type="spellEnd"/>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keepNext/>
              <w:tabs>
                <w:tab w:val="decimal" w:pos="1476"/>
              </w:tabs>
            </w:pPr>
            <w:r w:rsidRPr="00807ACC">
              <w:t>196</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keepNext/>
              <w:tabs>
                <w:tab w:val="decimal" w:pos="1476"/>
              </w:tabs>
            </w:pPr>
            <w:r w:rsidRPr="00807ACC">
              <w:t>535</w:t>
            </w:r>
          </w:p>
        </w:tc>
        <w:tc>
          <w:tcPr>
            <w:tcW w:w="8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keepNext/>
              <w:tabs>
                <w:tab w:val="decimal" w:pos="340"/>
              </w:tabs>
            </w:pPr>
            <w:r w:rsidRPr="00807ACC">
              <w:t>36.6</w:t>
            </w:r>
          </w:p>
        </w:tc>
      </w:tr>
      <w:tr w:rsidR="00215354" w:rsidRPr="00807ACC" w:rsidTr="0066767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keepNext/>
            </w:pPr>
            <w:proofErr w:type="spellStart"/>
            <w:r w:rsidRPr="00807ACC">
              <w:t>Gisborne</w:t>
            </w:r>
            <w:proofErr w:type="spellEnd"/>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keepNext/>
              <w:tabs>
                <w:tab w:val="decimal" w:pos="1476"/>
              </w:tabs>
            </w:pPr>
            <w:r w:rsidRPr="00807ACC">
              <w:t>185</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keepNext/>
              <w:tabs>
                <w:tab w:val="decimal" w:pos="1476"/>
              </w:tabs>
            </w:pPr>
            <w:r w:rsidRPr="00807ACC">
              <w:t>613</w:t>
            </w:r>
          </w:p>
        </w:tc>
        <w:tc>
          <w:tcPr>
            <w:tcW w:w="8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keepNext/>
              <w:tabs>
                <w:tab w:val="decimal" w:pos="340"/>
              </w:tabs>
            </w:pPr>
            <w:r w:rsidRPr="00807ACC">
              <w:t>30.2</w:t>
            </w:r>
          </w:p>
        </w:tc>
      </w:tr>
      <w:tr w:rsidR="00215354" w:rsidRPr="00807ACC" w:rsidTr="0066767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pPr>
            <w:r w:rsidRPr="00807ACC">
              <w:t>Hawke</w:t>
            </w:r>
            <w:r w:rsidR="000F3E15" w:rsidRPr="00807ACC">
              <w:t>’</w:t>
            </w:r>
            <w:r w:rsidRPr="00807ACC">
              <w:t>s Bay</w:t>
            </w:r>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tabs>
                <w:tab w:val="decimal" w:pos="1476"/>
              </w:tabs>
            </w:pPr>
            <w:r w:rsidRPr="00807ACC">
              <w:t>426</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tabs>
                <w:tab w:val="decimal" w:pos="1476"/>
              </w:tabs>
            </w:pPr>
            <w:r w:rsidRPr="00807ACC">
              <w:t>1,896</w:t>
            </w:r>
          </w:p>
        </w:tc>
        <w:tc>
          <w:tcPr>
            <w:tcW w:w="8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tabs>
                <w:tab w:val="decimal" w:pos="340"/>
              </w:tabs>
            </w:pPr>
            <w:r w:rsidRPr="00807ACC">
              <w:t>22.5</w:t>
            </w:r>
          </w:p>
        </w:tc>
      </w:tr>
      <w:tr w:rsidR="00215354" w:rsidRPr="00807ACC" w:rsidTr="0066767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pPr>
            <w:r w:rsidRPr="00807ACC">
              <w:t>Taranaki Base</w:t>
            </w:r>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tabs>
                <w:tab w:val="decimal" w:pos="1476"/>
              </w:tabs>
            </w:pPr>
            <w:r w:rsidRPr="00807ACC">
              <w:t>208</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tabs>
                <w:tab w:val="decimal" w:pos="1476"/>
              </w:tabs>
            </w:pPr>
            <w:r w:rsidRPr="00807ACC">
              <w:t>1,224</w:t>
            </w:r>
          </w:p>
        </w:tc>
        <w:tc>
          <w:tcPr>
            <w:tcW w:w="8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tabs>
                <w:tab w:val="decimal" w:pos="340"/>
              </w:tabs>
            </w:pPr>
            <w:r w:rsidRPr="00807ACC">
              <w:t>17.0</w:t>
            </w:r>
          </w:p>
        </w:tc>
      </w:tr>
      <w:tr w:rsidR="00215354" w:rsidRPr="00807ACC" w:rsidTr="0066767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pPr>
            <w:proofErr w:type="spellStart"/>
            <w:r w:rsidRPr="00807ACC">
              <w:t>Palmerston</w:t>
            </w:r>
            <w:proofErr w:type="spellEnd"/>
            <w:r w:rsidRPr="00807ACC">
              <w:t xml:space="preserve"> North</w:t>
            </w:r>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tabs>
                <w:tab w:val="decimal" w:pos="1476"/>
              </w:tabs>
            </w:pPr>
            <w:r w:rsidRPr="00807ACC">
              <w:t>314</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tabs>
                <w:tab w:val="decimal" w:pos="1476"/>
              </w:tabs>
            </w:pPr>
            <w:r w:rsidRPr="00807ACC">
              <w:t>1,721</w:t>
            </w:r>
          </w:p>
        </w:tc>
        <w:tc>
          <w:tcPr>
            <w:tcW w:w="8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tabs>
                <w:tab w:val="decimal" w:pos="340"/>
              </w:tabs>
            </w:pPr>
            <w:r w:rsidRPr="00807ACC">
              <w:t>18.2</w:t>
            </w:r>
          </w:p>
        </w:tc>
      </w:tr>
      <w:tr w:rsidR="00215354" w:rsidRPr="00807ACC" w:rsidTr="0066767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pPr>
            <w:r w:rsidRPr="00807ACC">
              <w:t>Whanganui</w:t>
            </w:r>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tabs>
                <w:tab w:val="decimal" w:pos="1476"/>
              </w:tabs>
            </w:pPr>
            <w:r w:rsidRPr="00807ACC">
              <w:t>205</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tabs>
                <w:tab w:val="decimal" w:pos="1476"/>
              </w:tabs>
            </w:pPr>
            <w:r w:rsidRPr="00807ACC">
              <w:t>612</w:t>
            </w:r>
          </w:p>
        </w:tc>
        <w:tc>
          <w:tcPr>
            <w:tcW w:w="8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tabs>
                <w:tab w:val="decimal" w:pos="340"/>
              </w:tabs>
            </w:pPr>
            <w:r w:rsidRPr="00807ACC">
              <w:t>33.5</w:t>
            </w:r>
          </w:p>
        </w:tc>
      </w:tr>
      <w:tr w:rsidR="00215354" w:rsidRPr="00807ACC" w:rsidTr="0066767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pPr>
            <w:r w:rsidRPr="00807ACC">
              <w:t>Wellington</w:t>
            </w:r>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tabs>
                <w:tab w:val="decimal" w:pos="1476"/>
              </w:tabs>
            </w:pPr>
            <w:r w:rsidRPr="00807ACC">
              <w:t>174</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tabs>
                <w:tab w:val="decimal" w:pos="1476"/>
              </w:tabs>
            </w:pPr>
            <w:r w:rsidRPr="00807ACC">
              <w:t>2,887</w:t>
            </w:r>
          </w:p>
        </w:tc>
        <w:tc>
          <w:tcPr>
            <w:tcW w:w="8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tabs>
                <w:tab w:val="decimal" w:pos="340"/>
              </w:tabs>
            </w:pPr>
            <w:r w:rsidRPr="00807ACC">
              <w:t>6.0</w:t>
            </w:r>
          </w:p>
        </w:tc>
      </w:tr>
      <w:tr w:rsidR="00215354" w:rsidRPr="00807ACC" w:rsidTr="0066767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pPr>
            <w:r w:rsidRPr="00807ACC">
              <w:t>Hutt</w:t>
            </w:r>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tabs>
                <w:tab w:val="decimal" w:pos="1476"/>
              </w:tabs>
            </w:pPr>
            <w:r w:rsidRPr="00807ACC">
              <w:t>193</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tabs>
                <w:tab w:val="decimal" w:pos="1476"/>
              </w:tabs>
            </w:pPr>
            <w:r w:rsidRPr="00807ACC">
              <w:t>1,709</w:t>
            </w:r>
          </w:p>
        </w:tc>
        <w:tc>
          <w:tcPr>
            <w:tcW w:w="8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tabs>
                <w:tab w:val="decimal" w:pos="340"/>
              </w:tabs>
            </w:pPr>
            <w:r w:rsidRPr="00807ACC">
              <w:t>11.3</w:t>
            </w:r>
          </w:p>
        </w:tc>
      </w:tr>
      <w:tr w:rsidR="00215354" w:rsidRPr="00807ACC" w:rsidTr="0066767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pPr>
            <w:r w:rsidRPr="00807ACC">
              <w:t>Wairarapa</w:t>
            </w:r>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tabs>
                <w:tab w:val="decimal" w:pos="1476"/>
              </w:tabs>
            </w:pPr>
            <w:r w:rsidRPr="00807ACC">
              <w:t>66</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tabs>
                <w:tab w:val="decimal" w:pos="1476"/>
              </w:tabs>
            </w:pPr>
            <w:r w:rsidRPr="00807ACC">
              <w:t>381</w:t>
            </w:r>
          </w:p>
        </w:tc>
        <w:tc>
          <w:tcPr>
            <w:tcW w:w="8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tabs>
                <w:tab w:val="decimal" w:pos="340"/>
              </w:tabs>
            </w:pPr>
            <w:r w:rsidRPr="00807ACC">
              <w:t>17.3</w:t>
            </w:r>
          </w:p>
        </w:tc>
      </w:tr>
      <w:tr w:rsidR="00215354" w:rsidRPr="00807ACC" w:rsidTr="0066767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pPr>
            <w:r w:rsidRPr="00807ACC">
              <w:t>Wairau</w:t>
            </w:r>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tabs>
                <w:tab w:val="decimal" w:pos="1476"/>
              </w:tabs>
            </w:pPr>
            <w:r w:rsidRPr="00807ACC">
              <w:t>48</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tabs>
                <w:tab w:val="decimal" w:pos="1476"/>
              </w:tabs>
            </w:pPr>
            <w:r w:rsidRPr="00807ACC">
              <w:t>386</w:t>
            </w:r>
          </w:p>
        </w:tc>
        <w:tc>
          <w:tcPr>
            <w:tcW w:w="8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tabs>
                <w:tab w:val="decimal" w:pos="340"/>
              </w:tabs>
            </w:pPr>
            <w:r w:rsidRPr="00807ACC">
              <w:t>12.4</w:t>
            </w:r>
          </w:p>
        </w:tc>
      </w:tr>
      <w:tr w:rsidR="00215354" w:rsidRPr="00807ACC" w:rsidTr="0066767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pPr>
            <w:r w:rsidRPr="00807ACC">
              <w:t>Nelson</w:t>
            </w:r>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tabs>
                <w:tab w:val="decimal" w:pos="1476"/>
              </w:tabs>
            </w:pPr>
            <w:r w:rsidRPr="00807ACC">
              <w:t>91</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tabs>
                <w:tab w:val="decimal" w:pos="1476"/>
              </w:tabs>
            </w:pPr>
            <w:r w:rsidRPr="00807ACC">
              <w:t>794</w:t>
            </w:r>
          </w:p>
        </w:tc>
        <w:tc>
          <w:tcPr>
            <w:tcW w:w="8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tabs>
                <w:tab w:val="decimal" w:pos="340"/>
              </w:tabs>
            </w:pPr>
            <w:r w:rsidRPr="00807ACC">
              <w:t>11.5</w:t>
            </w:r>
          </w:p>
        </w:tc>
      </w:tr>
      <w:tr w:rsidR="00215354" w:rsidRPr="00807ACC" w:rsidTr="0066767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pPr>
            <w:r w:rsidRPr="00807ACC">
              <w:t>Grey Base</w:t>
            </w:r>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tabs>
                <w:tab w:val="decimal" w:pos="1476"/>
              </w:tabs>
            </w:pPr>
            <w:r w:rsidRPr="00807ACC">
              <w:t>13</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tabs>
                <w:tab w:val="decimal" w:pos="1476"/>
              </w:tabs>
            </w:pPr>
            <w:r w:rsidRPr="00807ACC">
              <w:t>201</w:t>
            </w:r>
          </w:p>
        </w:tc>
        <w:tc>
          <w:tcPr>
            <w:tcW w:w="8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tabs>
                <w:tab w:val="decimal" w:pos="340"/>
              </w:tabs>
            </w:pPr>
            <w:r w:rsidRPr="00807ACC">
              <w:t>6.5</w:t>
            </w:r>
          </w:p>
        </w:tc>
      </w:tr>
      <w:tr w:rsidR="00215354" w:rsidRPr="00807ACC" w:rsidTr="0066767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pPr>
            <w:r w:rsidRPr="00807ACC">
              <w:t>Christchurch</w:t>
            </w:r>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tabs>
                <w:tab w:val="decimal" w:pos="1476"/>
              </w:tabs>
            </w:pPr>
            <w:r w:rsidRPr="00807ACC">
              <w:t>497</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tabs>
                <w:tab w:val="decimal" w:pos="1476"/>
              </w:tabs>
            </w:pPr>
            <w:r w:rsidRPr="00807ACC">
              <w:t>4,998</w:t>
            </w:r>
          </w:p>
        </w:tc>
        <w:tc>
          <w:tcPr>
            <w:tcW w:w="8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tabs>
                <w:tab w:val="decimal" w:pos="340"/>
              </w:tabs>
            </w:pPr>
            <w:r w:rsidRPr="00807ACC">
              <w:t>9.9</w:t>
            </w:r>
          </w:p>
        </w:tc>
      </w:tr>
      <w:tr w:rsidR="00215354" w:rsidRPr="00807ACC" w:rsidTr="0066767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pPr>
            <w:proofErr w:type="spellStart"/>
            <w:r w:rsidRPr="00807ACC">
              <w:t>Timaru</w:t>
            </w:r>
            <w:proofErr w:type="spellEnd"/>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tabs>
                <w:tab w:val="decimal" w:pos="1476"/>
              </w:tabs>
            </w:pPr>
            <w:r w:rsidRPr="00807ACC">
              <w:t>99</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tabs>
                <w:tab w:val="decimal" w:pos="1476"/>
              </w:tabs>
            </w:pPr>
            <w:r w:rsidRPr="00807ACC">
              <w:t>543</w:t>
            </w:r>
          </w:p>
        </w:tc>
        <w:tc>
          <w:tcPr>
            <w:tcW w:w="8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tabs>
                <w:tab w:val="decimal" w:pos="340"/>
              </w:tabs>
            </w:pPr>
            <w:r w:rsidRPr="00807ACC">
              <w:t>18.2</w:t>
            </w:r>
          </w:p>
        </w:tc>
      </w:tr>
      <w:tr w:rsidR="00215354" w:rsidRPr="00807ACC" w:rsidTr="0066767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pPr>
            <w:r w:rsidRPr="00807ACC">
              <w:t>Dunedin</w:t>
            </w:r>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tabs>
                <w:tab w:val="decimal" w:pos="1476"/>
              </w:tabs>
            </w:pPr>
            <w:r w:rsidRPr="00807ACC">
              <w:t>206</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tabs>
                <w:tab w:val="decimal" w:pos="1476"/>
              </w:tabs>
            </w:pPr>
            <w:r w:rsidRPr="00807ACC">
              <w:t>1,634</w:t>
            </w:r>
          </w:p>
        </w:tc>
        <w:tc>
          <w:tcPr>
            <w:tcW w:w="8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tabs>
                <w:tab w:val="decimal" w:pos="340"/>
              </w:tabs>
            </w:pPr>
            <w:r w:rsidRPr="00807ACC">
              <w:t>12.6</w:t>
            </w:r>
          </w:p>
        </w:tc>
      </w:tr>
      <w:tr w:rsidR="00215354" w:rsidRPr="00807ACC" w:rsidTr="0066767C">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pPr>
            <w:r w:rsidRPr="00807ACC">
              <w:t>Southland</w:t>
            </w:r>
          </w:p>
        </w:tc>
        <w:tc>
          <w:tcPr>
            <w:tcW w:w="25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tabs>
                <w:tab w:val="decimal" w:pos="1476"/>
              </w:tabs>
            </w:pPr>
            <w:r w:rsidRPr="00807ACC">
              <w:t>181</w:t>
            </w:r>
          </w:p>
        </w:tc>
        <w:tc>
          <w:tcPr>
            <w:tcW w:w="2552"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tabs>
                <w:tab w:val="decimal" w:pos="1476"/>
              </w:tabs>
            </w:pPr>
            <w:r w:rsidRPr="00807ACC">
              <w:t>1,187</w:t>
            </w:r>
          </w:p>
        </w:tc>
        <w:tc>
          <w:tcPr>
            <w:tcW w:w="851" w:type="dxa"/>
            <w:tcBorders>
              <w:top w:val="single" w:sz="4" w:space="0" w:color="A6A6A6" w:themeColor="background1" w:themeShade="A6"/>
              <w:bottom w:val="single" w:sz="4" w:space="0" w:color="A6A6A6" w:themeColor="background1" w:themeShade="A6"/>
            </w:tcBorders>
          </w:tcPr>
          <w:p w:rsidR="00215354" w:rsidRPr="00807ACC" w:rsidRDefault="00215354" w:rsidP="0066767C">
            <w:pPr>
              <w:pStyle w:val="TableText"/>
              <w:tabs>
                <w:tab w:val="decimal" w:pos="340"/>
              </w:tabs>
            </w:pPr>
            <w:r w:rsidRPr="00807ACC">
              <w:t>15.2</w:t>
            </w:r>
          </w:p>
        </w:tc>
      </w:tr>
      <w:tr w:rsidR="00BE3C7A" w:rsidRPr="00807ACC" w:rsidTr="0066767C">
        <w:trPr>
          <w:cantSplit/>
        </w:trPr>
        <w:tc>
          <w:tcPr>
            <w:tcW w:w="3402" w:type="dxa"/>
            <w:tcBorders>
              <w:top w:val="single" w:sz="4" w:space="0" w:color="A6A6A6" w:themeColor="background1" w:themeShade="A6"/>
              <w:bottom w:val="single" w:sz="4" w:space="0" w:color="A6A6A6" w:themeColor="background1" w:themeShade="A6"/>
            </w:tcBorders>
          </w:tcPr>
          <w:p w:rsidR="00BE3C7A" w:rsidRPr="00807ACC" w:rsidRDefault="00BE3C7A" w:rsidP="0066767C">
            <w:pPr>
              <w:pStyle w:val="TableText"/>
              <w:rPr>
                <w:b/>
              </w:rPr>
            </w:pPr>
            <w:r w:rsidRPr="00807ACC">
              <w:rPr>
                <w:b/>
              </w:rPr>
              <w:t>All secondary and tertiary facilities</w:t>
            </w:r>
          </w:p>
        </w:tc>
        <w:tc>
          <w:tcPr>
            <w:tcW w:w="2551" w:type="dxa"/>
            <w:tcBorders>
              <w:top w:val="single" w:sz="4" w:space="0" w:color="A6A6A6" w:themeColor="background1" w:themeShade="A6"/>
              <w:bottom w:val="single" w:sz="4" w:space="0" w:color="A6A6A6" w:themeColor="background1" w:themeShade="A6"/>
            </w:tcBorders>
          </w:tcPr>
          <w:p w:rsidR="00BE3C7A" w:rsidRPr="00807ACC" w:rsidRDefault="00BE3C7A" w:rsidP="0066767C">
            <w:pPr>
              <w:pStyle w:val="TableText"/>
              <w:tabs>
                <w:tab w:val="decimal" w:pos="1476"/>
              </w:tabs>
              <w:rPr>
                <w:b/>
                <w:bCs/>
              </w:rPr>
            </w:pPr>
            <w:r w:rsidRPr="00807ACC">
              <w:rPr>
                <w:b/>
                <w:bCs/>
              </w:rPr>
              <w:t>5,565</w:t>
            </w:r>
          </w:p>
        </w:tc>
        <w:tc>
          <w:tcPr>
            <w:tcW w:w="2552" w:type="dxa"/>
            <w:tcBorders>
              <w:top w:val="single" w:sz="4" w:space="0" w:color="A6A6A6" w:themeColor="background1" w:themeShade="A6"/>
              <w:bottom w:val="single" w:sz="4" w:space="0" w:color="A6A6A6" w:themeColor="background1" w:themeShade="A6"/>
            </w:tcBorders>
          </w:tcPr>
          <w:p w:rsidR="00BE3C7A" w:rsidRPr="00807ACC" w:rsidRDefault="00BE3C7A" w:rsidP="0066767C">
            <w:pPr>
              <w:pStyle w:val="TableText"/>
              <w:tabs>
                <w:tab w:val="decimal" w:pos="1476"/>
              </w:tabs>
              <w:rPr>
                <w:b/>
                <w:bCs/>
              </w:rPr>
            </w:pPr>
            <w:r w:rsidRPr="00807ACC">
              <w:rPr>
                <w:b/>
                <w:bCs/>
              </w:rPr>
              <w:t>44,158</w:t>
            </w:r>
          </w:p>
        </w:tc>
        <w:tc>
          <w:tcPr>
            <w:tcW w:w="851" w:type="dxa"/>
            <w:tcBorders>
              <w:top w:val="single" w:sz="4" w:space="0" w:color="A6A6A6" w:themeColor="background1" w:themeShade="A6"/>
              <w:bottom w:val="single" w:sz="4" w:space="0" w:color="A6A6A6" w:themeColor="background1" w:themeShade="A6"/>
            </w:tcBorders>
          </w:tcPr>
          <w:p w:rsidR="00BE3C7A" w:rsidRPr="00807ACC" w:rsidRDefault="00BE3C7A" w:rsidP="0066767C">
            <w:pPr>
              <w:pStyle w:val="TableText"/>
              <w:tabs>
                <w:tab w:val="decimal" w:pos="340"/>
              </w:tabs>
              <w:rPr>
                <w:b/>
                <w:bCs/>
              </w:rPr>
            </w:pPr>
            <w:r w:rsidRPr="00807ACC">
              <w:rPr>
                <w:b/>
                <w:bCs/>
              </w:rPr>
              <w:t>12.6</w:t>
            </w:r>
          </w:p>
        </w:tc>
      </w:tr>
      <w:tr w:rsidR="00BE3C7A" w:rsidRPr="00807ACC" w:rsidTr="0066767C">
        <w:trPr>
          <w:cantSplit/>
        </w:trPr>
        <w:tc>
          <w:tcPr>
            <w:tcW w:w="3402" w:type="dxa"/>
            <w:tcBorders>
              <w:top w:val="single" w:sz="4" w:space="0" w:color="A6A6A6" w:themeColor="background1" w:themeShade="A6"/>
              <w:bottom w:val="single" w:sz="4" w:space="0" w:color="A6A6A6" w:themeColor="background1" w:themeShade="A6"/>
            </w:tcBorders>
          </w:tcPr>
          <w:p w:rsidR="00BE3C7A" w:rsidRPr="00807ACC" w:rsidRDefault="00BE3C7A" w:rsidP="0066767C">
            <w:pPr>
              <w:pStyle w:val="TableText"/>
              <w:rPr>
                <w:b/>
              </w:rPr>
            </w:pPr>
            <w:r w:rsidRPr="00807ACC">
              <w:rPr>
                <w:b/>
              </w:rPr>
              <w:t>All primary facilities</w:t>
            </w:r>
          </w:p>
        </w:tc>
        <w:tc>
          <w:tcPr>
            <w:tcW w:w="2551" w:type="dxa"/>
            <w:tcBorders>
              <w:top w:val="single" w:sz="4" w:space="0" w:color="A6A6A6" w:themeColor="background1" w:themeShade="A6"/>
              <w:bottom w:val="single" w:sz="4" w:space="0" w:color="A6A6A6" w:themeColor="background1" w:themeShade="A6"/>
            </w:tcBorders>
          </w:tcPr>
          <w:p w:rsidR="00BE3C7A" w:rsidRPr="00807ACC" w:rsidRDefault="00BE3C7A" w:rsidP="0066767C">
            <w:pPr>
              <w:pStyle w:val="TableText"/>
              <w:tabs>
                <w:tab w:val="decimal" w:pos="1476"/>
              </w:tabs>
              <w:rPr>
                <w:b/>
                <w:bCs/>
              </w:rPr>
            </w:pPr>
            <w:r w:rsidRPr="00807ACC">
              <w:rPr>
                <w:b/>
                <w:bCs/>
              </w:rPr>
              <w:t>990</w:t>
            </w:r>
          </w:p>
        </w:tc>
        <w:tc>
          <w:tcPr>
            <w:tcW w:w="2552" w:type="dxa"/>
            <w:tcBorders>
              <w:top w:val="single" w:sz="4" w:space="0" w:color="A6A6A6" w:themeColor="background1" w:themeShade="A6"/>
              <w:bottom w:val="single" w:sz="4" w:space="0" w:color="A6A6A6" w:themeColor="background1" w:themeShade="A6"/>
            </w:tcBorders>
          </w:tcPr>
          <w:p w:rsidR="00BE3C7A" w:rsidRPr="00807ACC" w:rsidRDefault="00BE3C7A" w:rsidP="0066767C">
            <w:pPr>
              <w:pStyle w:val="TableText"/>
              <w:tabs>
                <w:tab w:val="decimal" w:pos="1476"/>
              </w:tabs>
              <w:rPr>
                <w:b/>
                <w:bCs/>
              </w:rPr>
            </w:pPr>
            <w:r w:rsidRPr="00807ACC">
              <w:rPr>
                <w:b/>
                <w:bCs/>
              </w:rPr>
              <w:t>4,802</w:t>
            </w:r>
          </w:p>
        </w:tc>
        <w:tc>
          <w:tcPr>
            <w:tcW w:w="851" w:type="dxa"/>
            <w:tcBorders>
              <w:top w:val="single" w:sz="4" w:space="0" w:color="A6A6A6" w:themeColor="background1" w:themeShade="A6"/>
              <w:bottom w:val="single" w:sz="4" w:space="0" w:color="A6A6A6" w:themeColor="background1" w:themeShade="A6"/>
            </w:tcBorders>
          </w:tcPr>
          <w:p w:rsidR="00BE3C7A" w:rsidRPr="00807ACC" w:rsidRDefault="00BE3C7A" w:rsidP="0066767C">
            <w:pPr>
              <w:pStyle w:val="TableText"/>
              <w:tabs>
                <w:tab w:val="decimal" w:pos="340"/>
              </w:tabs>
              <w:rPr>
                <w:b/>
                <w:bCs/>
              </w:rPr>
            </w:pPr>
            <w:r w:rsidRPr="00807ACC">
              <w:rPr>
                <w:b/>
                <w:bCs/>
              </w:rPr>
              <w:t>20.6</w:t>
            </w:r>
          </w:p>
        </w:tc>
      </w:tr>
      <w:tr w:rsidR="00BE3C7A" w:rsidRPr="00807ACC" w:rsidTr="0066767C">
        <w:trPr>
          <w:cantSplit/>
        </w:trPr>
        <w:tc>
          <w:tcPr>
            <w:tcW w:w="3402" w:type="dxa"/>
            <w:tcBorders>
              <w:top w:val="single" w:sz="4" w:space="0" w:color="A6A6A6" w:themeColor="background1" w:themeShade="A6"/>
              <w:bottom w:val="single" w:sz="4" w:space="0" w:color="A6A6A6" w:themeColor="background1" w:themeShade="A6"/>
            </w:tcBorders>
          </w:tcPr>
          <w:p w:rsidR="00BE3C7A" w:rsidRPr="00807ACC" w:rsidRDefault="00BE3C7A" w:rsidP="0066767C">
            <w:pPr>
              <w:pStyle w:val="TableText"/>
              <w:rPr>
                <w:b/>
              </w:rPr>
            </w:pPr>
            <w:r w:rsidRPr="00807ACC">
              <w:rPr>
                <w:b/>
              </w:rPr>
              <w:t>All home births</w:t>
            </w:r>
          </w:p>
        </w:tc>
        <w:tc>
          <w:tcPr>
            <w:tcW w:w="2551" w:type="dxa"/>
            <w:tcBorders>
              <w:top w:val="single" w:sz="4" w:space="0" w:color="A6A6A6" w:themeColor="background1" w:themeShade="A6"/>
              <w:bottom w:val="single" w:sz="4" w:space="0" w:color="A6A6A6" w:themeColor="background1" w:themeShade="A6"/>
            </w:tcBorders>
          </w:tcPr>
          <w:p w:rsidR="00BE3C7A" w:rsidRPr="00807ACC" w:rsidRDefault="00BE3C7A" w:rsidP="0066767C">
            <w:pPr>
              <w:pStyle w:val="TableText"/>
              <w:tabs>
                <w:tab w:val="decimal" w:pos="1476"/>
              </w:tabs>
              <w:rPr>
                <w:b/>
                <w:bCs/>
              </w:rPr>
            </w:pPr>
            <w:r w:rsidRPr="00807ACC">
              <w:rPr>
                <w:b/>
                <w:bCs/>
              </w:rPr>
              <w:t>278</w:t>
            </w:r>
          </w:p>
        </w:tc>
        <w:tc>
          <w:tcPr>
            <w:tcW w:w="2552" w:type="dxa"/>
            <w:tcBorders>
              <w:top w:val="single" w:sz="4" w:space="0" w:color="A6A6A6" w:themeColor="background1" w:themeShade="A6"/>
              <w:bottom w:val="single" w:sz="4" w:space="0" w:color="A6A6A6" w:themeColor="background1" w:themeShade="A6"/>
            </w:tcBorders>
          </w:tcPr>
          <w:p w:rsidR="00BE3C7A" w:rsidRPr="00807ACC" w:rsidRDefault="00BE3C7A" w:rsidP="0066767C">
            <w:pPr>
              <w:pStyle w:val="TableText"/>
              <w:tabs>
                <w:tab w:val="decimal" w:pos="1476"/>
              </w:tabs>
              <w:rPr>
                <w:b/>
                <w:bCs/>
              </w:rPr>
            </w:pPr>
            <w:r w:rsidRPr="00807ACC">
              <w:rPr>
                <w:b/>
                <w:bCs/>
              </w:rPr>
              <w:t>1,921</w:t>
            </w:r>
          </w:p>
        </w:tc>
        <w:tc>
          <w:tcPr>
            <w:tcW w:w="851" w:type="dxa"/>
            <w:tcBorders>
              <w:top w:val="single" w:sz="4" w:space="0" w:color="A6A6A6" w:themeColor="background1" w:themeShade="A6"/>
              <w:bottom w:val="single" w:sz="4" w:space="0" w:color="A6A6A6" w:themeColor="background1" w:themeShade="A6"/>
            </w:tcBorders>
          </w:tcPr>
          <w:p w:rsidR="00BE3C7A" w:rsidRPr="00807ACC" w:rsidRDefault="00BE3C7A" w:rsidP="0066767C">
            <w:pPr>
              <w:pStyle w:val="TableText"/>
              <w:tabs>
                <w:tab w:val="decimal" w:pos="340"/>
              </w:tabs>
              <w:rPr>
                <w:b/>
                <w:bCs/>
              </w:rPr>
            </w:pPr>
            <w:r w:rsidRPr="00807ACC">
              <w:rPr>
                <w:b/>
                <w:bCs/>
              </w:rPr>
              <w:t>14.5</w:t>
            </w:r>
          </w:p>
        </w:tc>
      </w:tr>
      <w:tr w:rsidR="00BE3C7A" w:rsidRPr="00807ACC" w:rsidTr="0066767C">
        <w:trPr>
          <w:cantSplit/>
        </w:trPr>
        <w:tc>
          <w:tcPr>
            <w:tcW w:w="3402" w:type="dxa"/>
            <w:tcBorders>
              <w:top w:val="single" w:sz="4" w:space="0" w:color="A6A6A6" w:themeColor="background1" w:themeShade="A6"/>
            </w:tcBorders>
          </w:tcPr>
          <w:p w:rsidR="00BE3C7A" w:rsidRPr="00807ACC" w:rsidRDefault="00BE3C7A" w:rsidP="0066767C">
            <w:pPr>
              <w:pStyle w:val="TableText"/>
              <w:rPr>
                <w:b/>
                <w:vertAlign w:val="superscript"/>
              </w:rPr>
            </w:pPr>
            <w:r w:rsidRPr="00807ACC">
              <w:rPr>
                <w:b/>
              </w:rPr>
              <w:t>New Zealand</w:t>
            </w:r>
            <w:r w:rsidRPr="00807ACC">
              <w:rPr>
                <w:b/>
                <w:vertAlign w:val="superscript"/>
              </w:rPr>
              <w:t>1</w:t>
            </w:r>
          </w:p>
        </w:tc>
        <w:tc>
          <w:tcPr>
            <w:tcW w:w="2551" w:type="dxa"/>
            <w:tcBorders>
              <w:top w:val="single" w:sz="4" w:space="0" w:color="A6A6A6" w:themeColor="background1" w:themeShade="A6"/>
            </w:tcBorders>
          </w:tcPr>
          <w:p w:rsidR="00BE3C7A" w:rsidRPr="00807ACC" w:rsidRDefault="00BE3C7A" w:rsidP="0066767C">
            <w:pPr>
              <w:pStyle w:val="TableText"/>
              <w:tabs>
                <w:tab w:val="decimal" w:pos="1476"/>
              </w:tabs>
              <w:rPr>
                <w:b/>
                <w:bCs/>
              </w:rPr>
            </w:pPr>
            <w:r w:rsidRPr="00807ACC">
              <w:rPr>
                <w:b/>
                <w:bCs/>
              </w:rPr>
              <w:t>6,947</w:t>
            </w:r>
          </w:p>
        </w:tc>
        <w:tc>
          <w:tcPr>
            <w:tcW w:w="2552" w:type="dxa"/>
            <w:tcBorders>
              <w:top w:val="single" w:sz="4" w:space="0" w:color="A6A6A6" w:themeColor="background1" w:themeShade="A6"/>
            </w:tcBorders>
          </w:tcPr>
          <w:p w:rsidR="00BE3C7A" w:rsidRPr="00807ACC" w:rsidRDefault="00BE3C7A" w:rsidP="0066767C">
            <w:pPr>
              <w:pStyle w:val="TableText"/>
              <w:tabs>
                <w:tab w:val="decimal" w:pos="1476"/>
              </w:tabs>
              <w:rPr>
                <w:b/>
                <w:bCs/>
              </w:rPr>
            </w:pPr>
            <w:r w:rsidRPr="00807ACC">
              <w:rPr>
                <w:b/>
                <w:bCs/>
              </w:rPr>
              <w:t>51,448</w:t>
            </w:r>
          </w:p>
        </w:tc>
        <w:tc>
          <w:tcPr>
            <w:tcW w:w="851" w:type="dxa"/>
            <w:tcBorders>
              <w:top w:val="single" w:sz="4" w:space="0" w:color="A6A6A6" w:themeColor="background1" w:themeShade="A6"/>
            </w:tcBorders>
          </w:tcPr>
          <w:p w:rsidR="00BE3C7A" w:rsidRPr="00807ACC" w:rsidRDefault="00BE3C7A" w:rsidP="0066767C">
            <w:pPr>
              <w:pStyle w:val="TableText"/>
              <w:tabs>
                <w:tab w:val="decimal" w:pos="340"/>
              </w:tabs>
              <w:rPr>
                <w:b/>
                <w:bCs/>
              </w:rPr>
            </w:pPr>
            <w:r w:rsidRPr="00807ACC">
              <w:rPr>
                <w:b/>
                <w:bCs/>
              </w:rPr>
              <w:t>13.5</w:t>
            </w:r>
          </w:p>
        </w:tc>
      </w:tr>
    </w:tbl>
    <w:p w:rsidR="00EE5FE6" w:rsidRPr="00807ACC" w:rsidRDefault="00EE5FE6" w:rsidP="00EE5FE6">
      <w:pPr>
        <w:spacing w:before="80"/>
        <w:ind w:left="284" w:hanging="284"/>
        <w:rPr>
          <w:rFonts w:ascii="Arial" w:hAnsi="Arial"/>
          <w:sz w:val="18"/>
        </w:rPr>
      </w:pPr>
      <w:r w:rsidRPr="00807ACC">
        <w:rPr>
          <w:rFonts w:ascii="Arial" w:hAnsi="Arial"/>
          <w:sz w:val="18"/>
        </w:rPr>
        <w:t>1</w:t>
      </w:r>
      <w:r w:rsidRPr="00807ACC">
        <w:rPr>
          <w:rFonts w:ascii="Arial" w:hAnsi="Arial"/>
          <w:sz w:val="18"/>
        </w:rPr>
        <w:tab/>
        <w:t>Includes women where birth location was unspecified.</w:t>
      </w:r>
    </w:p>
    <w:p w:rsidR="00EF2116" w:rsidRPr="00807ACC" w:rsidRDefault="00EF2116" w:rsidP="00EF2116"/>
    <w:p w:rsidR="00EB1544" w:rsidRPr="00807ACC" w:rsidRDefault="00EB1544" w:rsidP="00EF2116"/>
    <w:p w:rsidR="00772474" w:rsidRPr="00807ACC" w:rsidRDefault="00EB1544" w:rsidP="00A76D55">
      <w:pPr>
        <w:pStyle w:val="Heading1"/>
      </w:pPr>
      <w:r w:rsidRPr="00807ACC">
        <w:br w:type="page"/>
      </w:r>
      <w:bookmarkStart w:id="472" w:name="_Toc428901208"/>
      <w:r w:rsidR="00772474" w:rsidRPr="00807ACC">
        <w:lastRenderedPageBreak/>
        <w:t xml:space="preserve">Indicator 17: </w:t>
      </w:r>
      <w:r w:rsidR="00BC42E5" w:rsidRPr="00807ACC">
        <w:t>Maternal</w:t>
      </w:r>
      <w:r w:rsidR="00772474" w:rsidRPr="00807ACC">
        <w:t xml:space="preserve"> obesity</w:t>
      </w:r>
      <w:bookmarkEnd w:id="472"/>
    </w:p>
    <w:p w:rsidR="00772474" w:rsidRPr="00807ACC" w:rsidRDefault="00772474" w:rsidP="00A76D55">
      <w:pPr>
        <w:pStyle w:val="Heading2"/>
      </w:pPr>
      <w:bookmarkStart w:id="473" w:name="_Toc428901209"/>
      <w:r w:rsidRPr="00807ACC">
        <w:t>Rationale and purpose</w:t>
      </w:r>
      <w:bookmarkEnd w:id="473"/>
    </w:p>
    <w:p w:rsidR="000F3E15" w:rsidRPr="00807ACC" w:rsidRDefault="00B94029" w:rsidP="00A76D55">
      <w:r w:rsidRPr="00807ACC">
        <w:t xml:space="preserve">Maternal obesity </w:t>
      </w:r>
      <w:r w:rsidR="00202FDB" w:rsidRPr="00807ACC">
        <w:t>(</w:t>
      </w:r>
      <w:r w:rsidR="0034716D" w:rsidRPr="00807ACC">
        <w:t xml:space="preserve">where obesity is defined as a </w:t>
      </w:r>
      <w:r w:rsidR="00202FDB" w:rsidRPr="00807ACC">
        <w:t xml:space="preserve">BMI of 30+) </w:t>
      </w:r>
      <w:r w:rsidRPr="00807ACC">
        <w:t xml:space="preserve">can result in negative outcomes for both women and </w:t>
      </w:r>
      <w:proofErr w:type="spellStart"/>
      <w:r w:rsidRPr="00807ACC">
        <w:t>fetuses</w:t>
      </w:r>
      <w:proofErr w:type="spellEnd"/>
      <w:r w:rsidRPr="00807ACC">
        <w:t>. The maternal risks during pregnancy include gestational diabetes and pre</w:t>
      </w:r>
      <w:r w:rsidR="0034716D" w:rsidRPr="00807ACC">
        <w:t>-</w:t>
      </w:r>
      <w:r w:rsidRPr="00807ACC">
        <w:t xml:space="preserve">eclampsia. The </w:t>
      </w:r>
      <w:proofErr w:type="spellStart"/>
      <w:r w:rsidRPr="00807ACC">
        <w:t>fetus</w:t>
      </w:r>
      <w:proofErr w:type="spellEnd"/>
      <w:r w:rsidRPr="00807ACC">
        <w:t xml:space="preserve"> is at risk for stillbirth and congenital anomalies. Obesity in pregnancy can also affect health later in life for both mother and child. For women, these risks include heart disease and hypertension. </w:t>
      </w:r>
      <w:r w:rsidR="00747573" w:rsidRPr="00807ACC">
        <w:t xml:space="preserve">Offspring </w:t>
      </w:r>
      <w:r w:rsidRPr="00807ACC">
        <w:t xml:space="preserve">have </w:t>
      </w:r>
      <w:r w:rsidR="00747573" w:rsidRPr="00807ACC">
        <w:t xml:space="preserve">increased </w:t>
      </w:r>
      <w:r w:rsidRPr="00807ACC">
        <w:t>risk</w:t>
      </w:r>
      <w:r w:rsidR="00747573" w:rsidRPr="00807ACC">
        <w:t>s</w:t>
      </w:r>
      <w:r w:rsidRPr="00807ACC">
        <w:t xml:space="preserve"> of future obesity and heart disease. Women and their offspring are</w:t>
      </w:r>
      <w:r w:rsidR="00202FDB" w:rsidRPr="00807ACC">
        <w:t xml:space="preserve"> also</w:t>
      </w:r>
      <w:r w:rsidRPr="00807ACC">
        <w:t xml:space="preserve"> at increased risk for diabetes</w:t>
      </w:r>
      <w:r w:rsidR="00BD22B5" w:rsidRPr="00807ACC">
        <w:t xml:space="preserve"> (</w:t>
      </w:r>
      <w:proofErr w:type="spellStart"/>
      <w:r w:rsidR="00BD22B5" w:rsidRPr="00807ACC">
        <w:t>Leddy</w:t>
      </w:r>
      <w:proofErr w:type="spellEnd"/>
      <w:r w:rsidR="00BD22B5" w:rsidRPr="00807ACC">
        <w:t xml:space="preserve"> et al 2008)</w:t>
      </w:r>
      <w:r w:rsidRPr="00807ACC">
        <w:t>.</w:t>
      </w:r>
    </w:p>
    <w:p w:rsidR="00202FDB" w:rsidRPr="00807ACC" w:rsidRDefault="00202FDB" w:rsidP="00A76D55"/>
    <w:p w:rsidR="000F3E15" w:rsidRPr="00807ACC" w:rsidRDefault="00AD4C66" w:rsidP="00A76D55">
      <w:r w:rsidRPr="00807ACC">
        <w:t xml:space="preserve">A </w:t>
      </w:r>
      <w:r w:rsidR="008668FF" w:rsidRPr="00807ACC">
        <w:t>BMI of 35+</w:t>
      </w:r>
      <w:r w:rsidR="00202FDB" w:rsidRPr="00807ACC">
        <w:t xml:space="preserve"> in early pregnancy is associated with a number of pregnancy complications and perinatal conditions. The risk of </w:t>
      </w:r>
      <w:r w:rsidR="008668FF" w:rsidRPr="00807ACC">
        <w:t>complications and perinatal conditions</w:t>
      </w:r>
      <w:r w:rsidR="00BC42E5" w:rsidRPr="00807ACC">
        <w:t xml:space="preserve"> increase</w:t>
      </w:r>
      <w:r w:rsidR="008668FF" w:rsidRPr="00807ACC">
        <w:t>s</w:t>
      </w:r>
      <w:r w:rsidR="00BC42E5" w:rsidRPr="00807ACC">
        <w:t xml:space="preserve"> further for women with</w:t>
      </w:r>
      <w:r w:rsidR="00202FDB" w:rsidRPr="00807ACC">
        <w:t xml:space="preserve"> </w:t>
      </w:r>
      <w:r w:rsidR="008668FF" w:rsidRPr="00807ACC">
        <w:t xml:space="preserve">a </w:t>
      </w:r>
      <w:r w:rsidR="00202FDB" w:rsidRPr="00807ACC">
        <w:t>BMI of 40+ (</w:t>
      </w:r>
      <w:proofErr w:type="spellStart"/>
      <w:r w:rsidR="00635C50" w:rsidRPr="00807ACC">
        <w:t>Cedergen</w:t>
      </w:r>
      <w:proofErr w:type="spellEnd"/>
      <w:r w:rsidR="00635C50" w:rsidRPr="00807ACC">
        <w:t xml:space="preserve"> 2004</w:t>
      </w:r>
      <w:r w:rsidR="00202FDB" w:rsidRPr="00807ACC">
        <w:t>).</w:t>
      </w:r>
    </w:p>
    <w:p w:rsidR="007A21D5" w:rsidRPr="00807ACC" w:rsidRDefault="007A21D5" w:rsidP="00A76D55"/>
    <w:p w:rsidR="00202FDB" w:rsidRPr="00807ACC" w:rsidRDefault="00BC42E5" w:rsidP="00A76D55">
      <w:r w:rsidRPr="00807ACC">
        <w:t xml:space="preserve">The </w:t>
      </w:r>
      <w:r w:rsidRPr="00807ACC">
        <w:rPr>
          <w:i/>
        </w:rPr>
        <w:t xml:space="preserve">Guidelines for Consultation with Obstetric and Related </w:t>
      </w:r>
      <w:r w:rsidR="007A21D5" w:rsidRPr="00807ACC">
        <w:rPr>
          <w:i/>
        </w:rPr>
        <w:t>Medical Services (Referral Guidelines)</w:t>
      </w:r>
      <w:r w:rsidR="007A21D5" w:rsidRPr="00807ACC">
        <w:t xml:space="preserve"> </w:t>
      </w:r>
      <w:r w:rsidR="00AD4C66" w:rsidRPr="00807ACC">
        <w:t xml:space="preserve">(Ministry of Health 2012) </w:t>
      </w:r>
      <w:r w:rsidR="007A21D5" w:rsidRPr="00807ACC">
        <w:t xml:space="preserve">recommend </w:t>
      </w:r>
      <w:r w:rsidR="00AD4C66" w:rsidRPr="00807ACC">
        <w:t xml:space="preserve">providers </w:t>
      </w:r>
      <w:r w:rsidR="007A21D5" w:rsidRPr="00807ACC">
        <w:t xml:space="preserve">refer for consultation all women with </w:t>
      </w:r>
      <w:r w:rsidR="008668FF" w:rsidRPr="00807ACC">
        <w:t xml:space="preserve">a </w:t>
      </w:r>
      <w:r w:rsidR="007A21D5" w:rsidRPr="00807ACC">
        <w:t xml:space="preserve">BMI </w:t>
      </w:r>
      <w:r w:rsidR="004869CE" w:rsidRPr="00807ACC">
        <w:t xml:space="preserve">over </w:t>
      </w:r>
      <w:r w:rsidR="007A21D5" w:rsidRPr="00807ACC">
        <w:t xml:space="preserve">35 and transfer clinical responsibility to specialist services for all women with </w:t>
      </w:r>
      <w:r w:rsidR="008668FF" w:rsidRPr="00807ACC">
        <w:t xml:space="preserve">a </w:t>
      </w:r>
      <w:r w:rsidR="007A21D5" w:rsidRPr="00807ACC">
        <w:t xml:space="preserve">BMI </w:t>
      </w:r>
      <w:r w:rsidR="004869CE" w:rsidRPr="00807ACC">
        <w:t xml:space="preserve">over </w:t>
      </w:r>
      <w:r w:rsidR="007A21D5" w:rsidRPr="00807ACC">
        <w:t>40.</w:t>
      </w:r>
    </w:p>
    <w:p w:rsidR="00202FDB" w:rsidRPr="00807ACC" w:rsidRDefault="00202FDB" w:rsidP="00A76D55"/>
    <w:p w:rsidR="00202FDB" w:rsidRPr="00807ACC" w:rsidRDefault="00AD4C66" w:rsidP="00A76D55">
      <w:r w:rsidRPr="00807ACC">
        <w:t xml:space="preserve">District health boards </w:t>
      </w:r>
      <w:r w:rsidR="00202FDB" w:rsidRPr="00807ACC">
        <w:t xml:space="preserve">with high rates of </w:t>
      </w:r>
      <w:r w:rsidR="008668FF" w:rsidRPr="00807ACC">
        <w:t xml:space="preserve">women with </w:t>
      </w:r>
      <w:r w:rsidR="00202FDB" w:rsidRPr="00807ACC">
        <w:t>obesity</w:t>
      </w:r>
      <w:r w:rsidR="008668FF" w:rsidRPr="00807ACC">
        <w:t xml:space="preserve">, and in particular </w:t>
      </w:r>
      <w:r w:rsidRPr="00807ACC">
        <w:t xml:space="preserve">with a </w:t>
      </w:r>
      <w:r w:rsidR="008668FF" w:rsidRPr="00807ACC">
        <w:t>BMI</w:t>
      </w:r>
      <w:r w:rsidR="00E3587A" w:rsidRPr="00807ACC">
        <w:t xml:space="preserve"> over </w:t>
      </w:r>
      <w:r w:rsidR="008668FF" w:rsidRPr="00807ACC">
        <w:t>35,</w:t>
      </w:r>
      <w:r w:rsidR="00202FDB" w:rsidRPr="00807ACC">
        <w:t xml:space="preserve"> should consider </w:t>
      </w:r>
      <w:r w:rsidR="001945E3" w:rsidRPr="00807ACC">
        <w:t xml:space="preserve">strategies </w:t>
      </w:r>
      <w:r w:rsidR="00C34480" w:rsidRPr="00807ACC">
        <w:t>for prevention</w:t>
      </w:r>
      <w:r w:rsidR="00202FDB" w:rsidRPr="00807ACC">
        <w:t xml:space="preserve"> </w:t>
      </w:r>
      <w:r w:rsidR="00F211EA" w:rsidRPr="00807ACC">
        <w:t xml:space="preserve">and reduction </w:t>
      </w:r>
      <w:r w:rsidR="001945E3" w:rsidRPr="00807ACC">
        <w:t>of obesity</w:t>
      </w:r>
      <w:r w:rsidR="00F211EA" w:rsidRPr="00807ACC">
        <w:t xml:space="preserve"> within their population and provide sufficient resources to ensure that high</w:t>
      </w:r>
      <w:r w:rsidRPr="00807ACC">
        <w:t>-</w:t>
      </w:r>
      <w:r w:rsidR="00F211EA" w:rsidRPr="00807ACC">
        <w:t>quality services are available for women who are obese during pregnancy</w:t>
      </w:r>
      <w:r w:rsidR="00202FDB" w:rsidRPr="00807ACC">
        <w:t>.</w:t>
      </w:r>
    </w:p>
    <w:p w:rsidR="00202FDB" w:rsidRPr="00807ACC" w:rsidRDefault="00202FDB" w:rsidP="00A76D55"/>
    <w:p w:rsidR="00772474" w:rsidRPr="00807ACC" w:rsidRDefault="00772474" w:rsidP="00A76D55">
      <w:pPr>
        <w:pStyle w:val="Heading2"/>
      </w:pPr>
      <w:bookmarkStart w:id="474" w:name="_Toc428901210"/>
      <w:r w:rsidRPr="00807ACC">
        <w:t>Notes on 2013 data</w:t>
      </w:r>
      <w:bookmarkEnd w:id="474"/>
    </w:p>
    <w:p w:rsidR="00390BEF" w:rsidRPr="00807ACC" w:rsidRDefault="00390BEF" w:rsidP="00A76D55">
      <w:r w:rsidRPr="00807ACC">
        <w:t xml:space="preserve">Rates of </w:t>
      </w:r>
      <w:r w:rsidR="004869CE" w:rsidRPr="00807ACC">
        <w:t xml:space="preserve">women giving birth with BMI over </w:t>
      </w:r>
      <w:r w:rsidR="008668FF" w:rsidRPr="00807ACC">
        <w:t>35 at registration</w:t>
      </w:r>
      <w:r w:rsidR="007A21D5" w:rsidRPr="00807ACC">
        <w:t xml:space="preserve"> </w:t>
      </w:r>
      <w:r w:rsidRPr="00807ACC">
        <w:t>varied between DHBs, ranging from 5.3% to 13.8%</w:t>
      </w:r>
      <w:r w:rsidR="00DD6B6C" w:rsidRPr="00807ACC">
        <w:t>.</w:t>
      </w:r>
    </w:p>
    <w:p w:rsidR="00636B86" w:rsidRPr="00807ACC" w:rsidRDefault="00636B86" w:rsidP="00A76D55"/>
    <w:p w:rsidR="000F3E15" w:rsidRPr="00807ACC" w:rsidRDefault="00390BEF" w:rsidP="00A76D55">
      <w:r w:rsidRPr="00807ACC">
        <w:t xml:space="preserve">This indicator currently presents </w:t>
      </w:r>
      <w:r w:rsidR="00636B86" w:rsidRPr="00807ACC">
        <w:t>BMI</w:t>
      </w:r>
      <w:r w:rsidR="00AD4C66" w:rsidRPr="00807ACC">
        <w:t xml:space="preserve"> data</w:t>
      </w:r>
      <w:r w:rsidRPr="00807ACC">
        <w:t xml:space="preserve"> collected from women registered with </w:t>
      </w:r>
      <w:r w:rsidR="00AC11B1" w:rsidRPr="00807ACC">
        <w:t>an LMC</w:t>
      </w:r>
      <w:r w:rsidRPr="00807ACC">
        <w:t xml:space="preserve"> (</w:t>
      </w:r>
      <w:r w:rsidR="008E05DC" w:rsidRPr="00807ACC">
        <w:t xml:space="preserve">around </w:t>
      </w:r>
      <w:r w:rsidRPr="00807ACC">
        <w:t xml:space="preserve">90% of women in 2013). Collection of </w:t>
      </w:r>
      <w:r w:rsidR="00636B86" w:rsidRPr="00807ACC">
        <w:t>BMI</w:t>
      </w:r>
      <w:r w:rsidRPr="00807ACC">
        <w:t xml:space="preserve"> data for women who receive DHB-funded primary maternity services is under</w:t>
      </w:r>
      <w:r w:rsidR="00AD4C66" w:rsidRPr="00807ACC">
        <w:t xml:space="preserve"> </w:t>
      </w:r>
      <w:r w:rsidRPr="00807ACC">
        <w:t>way</w:t>
      </w:r>
      <w:r w:rsidR="00AD4C66" w:rsidRPr="00807ACC">
        <w:t>;</w:t>
      </w:r>
      <w:r w:rsidRPr="00807ACC">
        <w:t xml:space="preserve"> </w:t>
      </w:r>
      <w:r w:rsidR="00AD4C66" w:rsidRPr="00807ACC">
        <w:t xml:space="preserve">this data </w:t>
      </w:r>
      <w:r w:rsidRPr="00807ACC">
        <w:t xml:space="preserve">will be included in </w:t>
      </w:r>
      <w:r w:rsidR="00AD4C66" w:rsidRPr="00807ACC">
        <w:t xml:space="preserve">the </w:t>
      </w:r>
      <w:r w:rsidRPr="00807ACC">
        <w:t>indicator when it becomes available.</w:t>
      </w:r>
    </w:p>
    <w:p w:rsidR="00A21677" w:rsidRPr="00807ACC" w:rsidRDefault="00A21677" w:rsidP="00A76D55"/>
    <w:p w:rsidR="000F3E15" w:rsidRPr="00807ACC" w:rsidRDefault="00AD4C66" w:rsidP="00A76D55">
      <w:pPr>
        <w:rPr>
          <w:lang w:eastAsia="en-NZ"/>
        </w:rPr>
      </w:pPr>
      <w:r w:rsidRPr="00807ACC">
        <w:rPr>
          <w:lang w:eastAsia="en-NZ"/>
        </w:rPr>
        <w:t>Data presented for t</w:t>
      </w:r>
      <w:r w:rsidR="00A21677" w:rsidRPr="00807ACC">
        <w:rPr>
          <w:lang w:eastAsia="en-NZ"/>
        </w:rPr>
        <w:t xml:space="preserve">his indicator may reflect variation in </w:t>
      </w:r>
      <w:r w:rsidR="00622F06" w:rsidRPr="00807ACC">
        <w:rPr>
          <w:lang w:eastAsia="en-NZ"/>
        </w:rPr>
        <w:t>practices regarding recording</w:t>
      </w:r>
      <w:r w:rsidR="00A21677" w:rsidRPr="00807ACC">
        <w:rPr>
          <w:lang w:eastAsia="en-NZ"/>
        </w:rPr>
        <w:t xml:space="preserve"> of maternal height and weight. All practitioners should ensure accurate measurement and reporting of</w:t>
      </w:r>
      <w:r w:rsidR="00622F06" w:rsidRPr="00807ACC">
        <w:rPr>
          <w:lang w:eastAsia="en-NZ"/>
        </w:rPr>
        <w:t xml:space="preserve"> maternal</w:t>
      </w:r>
      <w:r w:rsidR="00A21677" w:rsidRPr="00807ACC">
        <w:rPr>
          <w:lang w:eastAsia="en-NZ"/>
        </w:rPr>
        <w:t xml:space="preserve"> height and weight.</w:t>
      </w:r>
    </w:p>
    <w:p w:rsidR="00A76D55" w:rsidRPr="00807ACC" w:rsidRDefault="00A76D55" w:rsidP="00A76D55">
      <w:pPr>
        <w:rPr>
          <w:lang w:eastAsia="en-NZ"/>
        </w:rPr>
      </w:pPr>
    </w:p>
    <w:p w:rsidR="00772474" w:rsidRPr="00807ACC" w:rsidRDefault="00772474" w:rsidP="00A76D55">
      <w:pPr>
        <w:pStyle w:val="Heading2"/>
      </w:pPr>
      <w:bookmarkStart w:id="475" w:name="_Toc428901211"/>
      <w:r w:rsidRPr="00807ACC">
        <w:lastRenderedPageBreak/>
        <w:t xml:space="preserve">Indicator 17: </w:t>
      </w:r>
      <w:r w:rsidR="00ED29A4" w:rsidRPr="00807ACC">
        <w:t>Women with</w:t>
      </w:r>
      <w:r w:rsidR="003E3D7C" w:rsidRPr="00807ACC">
        <w:t xml:space="preserve"> </w:t>
      </w:r>
      <w:r w:rsidR="005D2535" w:rsidRPr="00807ACC">
        <w:t>BMI</w:t>
      </w:r>
      <w:r w:rsidR="003E3D7C" w:rsidRPr="00807ACC">
        <w:t xml:space="preserve"> over </w:t>
      </w:r>
      <w:r w:rsidR="007A21D5" w:rsidRPr="00807ACC">
        <w:t>35</w:t>
      </w:r>
      <w:r w:rsidRPr="00807ACC">
        <w:t>, 2013</w:t>
      </w:r>
      <w:bookmarkEnd w:id="475"/>
    </w:p>
    <w:p w:rsidR="00772474" w:rsidRPr="00807ACC" w:rsidRDefault="00772474" w:rsidP="00A76D55">
      <w:pPr>
        <w:pStyle w:val="Figure"/>
      </w:pPr>
      <w:bookmarkStart w:id="476" w:name="_Toc418165646"/>
      <w:bookmarkStart w:id="477" w:name="_Toc426377235"/>
      <w:bookmarkStart w:id="478" w:name="_Toc426377273"/>
      <w:bookmarkStart w:id="479" w:name="_Toc428901317"/>
      <w:bookmarkStart w:id="480" w:name="_Toc428901362"/>
      <w:r w:rsidRPr="00807ACC">
        <w:t xml:space="preserve">Figure </w:t>
      </w:r>
      <w:r w:rsidR="00C16AF8">
        <w:fldChar w:fldCharType="begin"/>
      </w:r>
      <w:r w:rsidR="00C16AF8">
        <w:instrText xml:space="preserve"> SEQ Figure \* ARABIC </w:instrText>
      </w:r>
      <w:r w:rsidR="00C16AF8">
        <w:fldChar w:fldCharType="separate"/>
      </w:r>
      <w:r w:rsidR="001D4BF9">
        <w:rPr>
          <w:noProof/>
        </w:rPr>
        <w:t>29</w:t>
      </w:r>
      <w:r w:rsidR="00C16AF8">
        <w:rPr>
          <w:noProof/>
        </w:rPr>
        <w:fldChar w:fldCharType="end"/>
      </w:r>
      <w:r w:rsidRPr="00807ACC">
        <w:t xml:space="preserve">: Percentage of women </w:t>
      </w:r>
      <w:r w:rsidR="007A21D5" w:rsidRPr="00807ACC">
        <w:t xml:space="preserve">giving birth with BMI </w:t>
      </w:r>
      <w:r w:rsidR="003E3D7C" w:rsidRPr="00807ACC">
        <w:t>over 35</w:t>
      </w:r>
      <w:r w:rsidR="008668FF" w:rsidRPr="00807ACC">
        <w:t xml:space="preserve"> </w:t>
      </w:r>
      <w:r w:rsidR="007A21D5" w:rsidRPr="00807ACC">
        <w:t>at registration</w:t>
      </w:r>
      <w:r w:rsidRPr="00807ACC">
        <w:t>, by DHB of residence, 2013</w:t>
      </w:r>
      <w:bookmarkEnd w:id="476"/>
      <w:bookmarkEnd w:id="477"/>
      <w:bookmarkEnd w:id="478"/>
      <w:bookmarkEnd w:id="479"/>
      <w:bookmarkEnd w:id="480"/>
    </w:p>
    <w:p w:rsidR="00772474" w:rsidRPr="00807ACC" w:rsidRDefault="00141DD0" w:rsidP="00772474">
      <w:r w:rsidRPr="00807ACC">
        <w:rPr>
          <w:noProof/>
          <w:lang w:eastAsia="en-NZ"/>
        </w:rPr>
        <w:drawing>
          <wp:inline distT="0" distB="0" distL="0" distR="0" wp14:anchorId="1EB92C00" wp14:editId="33BC4260">
            <wp:extent cx="5940000" cy="2972755"/>
            <wp:effectExtent l="0" t="0" r="3810" b="0"/>
            <wp:docPr id="21" name="Picture 21" title="Figure 29: Percentage of women giving birth with BMI over 35 at registration, by DHB of residenc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000" cy="2972755"/>
                    </a:xfrm>
                    <a:prstGeom prst="rect">
                      <a:avLst/>
                    </a:prstGeom>
                    <a:noFill/>
                  </pic:spPr>
                </pic:pic>
              </a:graphicData>
            </a:graphic>
          </wp:inline>
        </w:drawing>
      </w:r>
    </w:p>
    <w:p w:rsidR="00772474" w:rsidRPr="00807ACC" w:rsidRDefault="00C6289C" w:rsidP="00772474">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00772474" w:rsidRPr="00807ACC">
        <w:br/>
        <w:t>Error bars represent 95% confidence intervals.</w:t>
      </w:r>
    </w:p>
    <w:p w:rsidR="00772474" w:rsidRPr="00807ACC" w:rsidRDefault="00772474" w:rsidP="00A76D55"/>
    <w:p w:rsidR="00772474" w:rsidRPr="00807ACC" w:rsidRDefault="00772474" w:rsidP="00A76D55">
      <w:pPr>
        <w:pStyle w:val="Figure"/>
      </w:pPr>
      <w:bookmarkStart w:id="481" w:name="_Toc418165647"/>
      <w:bookmarkStart w:id="482" w:name="_Toc426377236"/>
      <w:bookmarkStart w:id="483" w:name="_Toc426377274"/>
      <w:bookmarkStart w:id="484" w:name="_Toc428901318"/>
      <w:bookmarkStart w:id="485" w:name="_Toc428901363"/>
      <w:r w:rsidRPr="00807ACC">
        <w:t xml:space="preserve">Figure </w:t>
      </w:r>
      <w:r w:rsidR="00C16AF8">
        <w:fldChar w:fldCharType="begin"/>
      </w:r>
      <w:r w:rsidR="00C16AF8">
        <w:instrText xml:space="preserve"> SEQ Figure \* ARABIC </w:instrText>
      </w:r>
      <w:r w:rsidR="00C16AF8">
        <w:fldChar w:fldCharType="separate"/>
      </w:r>
      <w:r w:rsidR="001D4BF9">
        <w:rPr>
          <w:noProof/>
        </w:rPr>
        <w:t>30</w:t>
      </w:r>
      <w:r w:rsidR="00C16AF8">
        <w:rPr>
          <w:noProof/>
        </w:rPr>
        <w:fldChar w:fldCharType="end"/>
      </w:r>
      <w:r w:rsidRPr="00807ACC">
        <w:t xml:space="preserve">: </w:t>
      </w:r>
      <w:r w:rsidR="008668FF" w:rsidRPr="00807ACC">
        <w:t xml:space="preserve">Percentage of women giving birth with </w:t>
      </w:r>
      <w:r w:rsidR="003E3D7C" w:rsidRPr="00807ACC">
        <w:t xml:space="preserve">BMI over 35 </w:t>
      </w:r>
      <w:r w:rsidR="008668FF" w:rsidRPr="00807ACC">
        <w:t>at registration</w:t>
      </w:r>
      <w:r w:rsidRPr="00807ACC">
        <w:t>, by facility of birth (secondary and tertiary facilities), 2013</w:t>
      </w:r>
      <w:bookmarkEnd w:id="481"/>
      <w:bookmarkEnd w:id="482"/>
      <w:bookmarkEnd w:id="483"/>
      <w:bookmarkEnd w:id="484"/>
      <w:bookmarkEnd w:id="485"/>
    </w:p>
    <w:p w:rsidR="00772474" w:rsidRPr="00807ACC" w:rsidRDefault="006A4818" w:rsidP="00772474">
      <w:r w:rsidRPr="00807ACC">
        <w:rPr>
          <w:noProof/>
          <w:lang w:eastAsia="en-NZ"/>
        </w:rPr>
        <w:drawing>
          <wp:inline distT="0" distB="0" distL="0" distR="0" wp14:anchorId="07E70410" wp14:editId="263EE124">
            <wp:extent cx="5940000" cy="2970275"/>
            <wp:effectExtent l="0" t="0" r="3810" b="1905"/>
            <wp:docPr id="22" name="Picture 22" title="Figure 30: Percentage of women giving birth with BMI over 35 at registration, by facility of birth (secondary and tertiary facilitie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000" cy="2970275"/>
                    </a:xfrm>
                    <a:prstGeom prst="rect">
                      <a:avLst/>
                    </a:prstGeom>
                    <a:noFill/>
                  </pic:spPr>
                </pic:pic>
              </a:graphicData>
            </a:graphic>
          </wp:inline>
        </w:drawing>
      </w:r>
    </w:p>
    <w:p w:rsidR="00772474" w:rsidRPr="00807ACC" w:rsidRDefault="006215DE" w:rsidP="00772474">
      <w:pPr>
        <w:pStyle w:val="Note"/>
      </w:pPr>
      <w:r w:rsidRPr="00807ACC">
        <w:t xml:space="preserve">Black line represents the median percentage of secondary and tertiary facilities; dashed lines represent the </w:t>
      </w:r>
      <w:r w:rsidR="00AC11B1" w:rsidRPr="00807ACC">
        <w:t>25th</w:t>
      </w:r>
      <w:r w:rsidRPr="00807ACC">
        <w:t xml:space="preserve"> and </w:t>
      </w:r>
      <w:r w:rsidR="00AC11B1" w:rsidRPr="00807ACC">
        <w:t>75th</w:t>
      </w:r>
      <w:r w:rsidRPr="00807ACC">
        <w:t xml:space="preserve"> percentiles.</w:t>
      </w:r>
      <w:r w:rsidR="00772474" w:rsidRPr="00807ACC">
        <w:br/>
        <w:t>Error bars represent 95% confidence intervals.</w:t>
      </w:r>
    </w:p>
    <w:p w:rsidR="00A76D55" w:rsidRPr="00807ACC" w:rsidRDefault="00A76D55" w:rsidP="00A76D55"/>
    <w:p w:rsidR="00772474" w:rsidRPr="00807ACC" w:rsidRDefault="00772474" w:rsidP="00A76D55">
      <w:pPr>
        <w:pStyle w:val="Table"/>
      </w:pPr>
      <w:bookmarkStart w:id="486" w:name="_Toc428901266"/>
      <w:r w:rsidRPr="00807ACC">
        <w:lastRenderedPageBreak/>
        <w:t xml:space="preserve">Table </w:t>
      </w:r>
      <w:r w:rsidR="00C16AF8">
        <w:fldChar w:fldCharType="begin"/>
      </w:r>
      <w:r w:rsidR="00C16AF8">
        <w:instrText xml:space="preserve"> SEQ Table \* ARABIC </w:instrText>
      </w:r>
      <w:r w:rsidR="00C16AF8">
        <w:fldChar w:fldCharType="separate"/>
      </w:r>
      <w:r w:rsidR="001D4BF9">
        <w:rPr>
          <w:noProof/>
        </w:rPr>
        <w:t>35</w:t>
      </w:r>
      <w:r w:rsidR="00C16AF8">
        <w:rPr>
          <w:noProof/>
        </w:rPr>
        <w:fldChar w:fldCharType="end"/>
      </w:r>
      <w:r w:rsidRPr="00807ACC">
        <w:t xml:space="preserve">: Number and percentage </w:t>
      </w:r>
      <w:r w:rsidR="008668FF" w:rsidRPr="00807ACC">
        <w:t xml:space="preserve">of women </w:t>
      </w:r>
      <w:r w:rsidR="005D2535" w:rsidRPr="00807ACC">
        <w:t xml:space="preserve">giving birth with BMI over </w:t>
      </w:r>
      <w:r w:rsidR="008668FF" w:rsidRPr="00807ACC">
        <w:t>35 at registration</w:t>
      </w:r>
      <w:r w:rsidRPr="00807ACC">
        <w:t>, by DHB of residence, 2013</w:t>
      </w:r>
      <w:bookmarkEnd w:id="486"/>
    </w:p>
    <w:tbl>
      <w:tblPr>
        <w:tblW w:w="9571" w:type="dxa"/>
        <w:tblInd w:w="57" w:type="dxa"/>
        <w:tblLayout w:type="fixed"/>
        <w:tblCellMar>
          <w:left w:w="57" w:type="dxa"/>
          <w:right w:w="57" w:type="dxa"/>
        </w:tblCellMar>
        <w:tblLook w:val="0460" w:firstRow="1" w:lastRow="1" w:firstColumn="0" w:lastColumn="0" w:noHBand="0" w:noVBand="1"/>
      </w:tblPr>
      <w:tblGrid>
        <w:gridCol w:w="2268"/>
        <w:gridCol w:w="1312"/>
        <w:gridCol w:w="1312"/>
        <w:gridCol w:w="1312"/>
        <w:gridCol w:w="2018"/>
        <w:gridCol w:w="1349"/>
      </w:tblGrid>
      <w:tr w:rsidR="004E5262" w:rsidRPr="00807ACC" w:rsidTr="00F54F41">
        <w:trPr>
          <w:cantSplit/>
        </w:trPr>
        <w:tc>
          <w:tcPr>
            <w:tcW w:w="2268" w:type="dxa"/>
            <w:vMerge w:val="restart"/>
            <w:tcBorders>
              <w:top w:val="single" w:sz="4" w:space="0" w:color="auto"/>
              <w:bottom w:val="single" w:sz="4" w:space="0" w:color="auto"/>
            </w:tcBorders>
          </w:tcPr>
          <w:p w:rsidR="004E5262" w:rsidRPr="00807ACC" w:rsidRDefault="004E5262" w:rsidP="0066767C">
            <w:pPr>
              <w:pStyle w:val="TableText"/>
              <w:keepNext/>
              <w:rPr>
                <w:b/>
              </w:rPr>
            </w:pPr>
            <w:r w:rsidRPr="00807ACC">
              <w:rPr>
                <w:b/>
              </w:rPr>
              <w:t>DHB of residence</w:t>
            </w:r>
          </w:p>
        </w:tc>
        <w:tc>
          <w:tcPr>
            <w:tcW w:w="3936" w:type="dxa"/>
            <w:gridSpan w:val="3"/>
            <w:tcBorders>
              <w:top w:val="single" w:sz="4" w:space="0" w:color="auto"/>
              <w:bottom w:val="single" w:sz="4" w:space="0" w:color="A6A6A6" w:themeColor="background1" w:themeShade="A6"/>
            </w:tcBorders>
          </w:tcPr>
          <w:p w:rsidR="004E5262" w:rsidRPr="00807ACC" w:rsidRDefault="004E5262" w:rsidP="0066767C">
            <w:pPr>
              <w:pStyle w:val="TableText"/>
              <w:keepNext/>
              <w:jc w:val="center"/>
              <w:rPr>
                <w:b/>
              </w:rPr>
            </w:pPr>
            <w:r w:rsidRPr="00807ACC">
              <w:rPr>
                <w:b/>
              </w:rPr>
              <w:t>Women with BMI &gt; 35 at registration</w:t>
            </w:r>
          </w:p>
        </w:tc>
        <w:tc>
          <w:tcPr>
            <w:tcW w:w="2018" w:type="dxa"/>
            <w:vMerge w:val="restart"/>
            <w:tcBorders>
              <w:top w:val="single" w:sz="4" w:space="0" w:color="auto"/>
              <w:left w:val="nil"/>
              <w:bottom w:val="single" w:sz="4" w:space="0" w:color="auto"/>
            </w:tcBorders>
          </w:tcPr>
          <w:p w:rsidR="004E5262" w:rsidRPr="00807ACC" w:rsidRDefault="004E5262" w:rsidP="0066767C">
            <w:pPr>
              <w:pStyle w:val="TableText"/>
              <w:keepNext/>
              <w:jc w:val="center"/>
              <w:rPr>
                <w:b/>
              </w:rPr>
            </w:pPr>
            <w:r w:rsidRPr="00807ACC">
              <w:rPr>
                <w:b/>
              </w:rPr>
              <w:t>All women with</w:t>
            </w:r>
            <w:r w:rsidRPr="00807ACC">
              <w:rPr>
                <w:b/>
              </w:rPr>
              <w:br/>
              <w:t>reported BMI</w:t>
            </w:r>
          </w:p>
        </w:tc>
        <w:tc>
          <w:tcPr>
            <w:tcW w:w="1349" w:type="dxa"/>
            <w:vMerge w:val="restart"/>
            <w:tcBorders>
              <w:top w:val="single" w:sz="4" w:space="0" w:color="auto"/>
              <w:bottom w:val="single" w:sz="4" w:space="0" w:color="auto"/>
            </w:tcBorders>
          </w:tcPr>
          <w:p w:rsidR="004E5262" w:rsidRPr="00807ACC" w:rsidRDefault="004E5262" w:rsidP="0066767C">
            <w:pPr>
              <w:pStyle w:val="TableText"/>
              <w:keepNext/>
              <w:jc w:val="center"/>
              <w:rPr>
                <w:b/>
              </w:rPr>
            </w:pPr>
            <w:r w:rsidRPr="00807ACC">
              <w:rPr>
                <w:b/>
              </w:rPr>
              <w:t>Rate (%)</w:t>
            </w:r>
          </w:p>
        </w:tc>
      </w:tr>
      <w:tr w:rsidR="004E5262" w:rsidRPr="00807ACC" w:rsidTr="00F54F41">
        <w:trPr>
          <w:cantSplit/>
        </w:trPr>
        <w:tc>
          <w:tcPr>
            <w:tcW w:w="2268" w:type="dxa"/>
            <w:vMerge/>
            <w:tcBorders>
              <w:top w:val="single" w:sz="4" w:space="0" w:color="auto"/>
              <w:bottom w:val="single" w:sz="4" w:space="0" w:color="auto"/>
            </w:tcBorders>
          </w:tcPr>
          <w:p w:rsidR="004E5262" w:rsidRPr="00807ACC" w:rsidRDefault="004E5262" w:rsidP="0066767C">
            <w:pPr>
              <w:pStyle w:val="TableText"/>
              <w:keepNext/>
            </w:pPr>
          </w:p>
        </w:tc>
        <w:tc>
          <w:tcPr>
            <w:tcW w:w="1312" w:type="dxa"/>
            <w:tcBorders>
              <w:top w:val="single" w:sz="4" w:space="0" w:color="A6A6A6" w:themeColor="background1" w:themeShade="A6"/>
              <w:bottom w:val="single" w:sz="4" w:space="0" w:color="auto"/>
            </w:tcBorders>
          </w:tcPr>
          <w:p w:rsidR="004E5262" w:rsidRPr="00807ACC" w:rsidRDefault="004E5262" w:rsidP="0066767C">
            <w:pPr>
              <w:pStyle w:val="TableText"/>
              <w:keepNext/>
              <w:jc w:val="center"/>
              <w:rPr>
                <w:b/>
              </w:rPr>
            </w:pPr>
            <w:r w:rsidRPr="00807ACC">
              <w:rPr>
                <w:b/>
              </w:rPr>
              <w:t>36–40</w:t>
            </w:r>
          </w:p>
        </w:tc>
        <w:tc>
          <w:tcPr>
            <w:tcW w:w="1312" w:type="dxa"/>
            <w:tcBorders>
              <w:top w:val="single" w:sz="4" w:space="0" w:color="A6A6A6" w:themeColor="background1" w:themeShade="A6"/>
              <w:bottom w:val="single" w:sz="4" w:space="0" w:color="auto"/>
            </w:tcBorders>
          </w:tcPr>
          <w:p w:rsidR="004E5262" w:rsidRPr="00807ACC" w:rsidRDefault="00EF2115" w:rsidP="0066767C">
            <w:pPr>
              <w:pStyle w:val="TableText"/>
              <w:keepNext/>
              <w:jc w:val="center"/>
              <w:rPr>
                <w:b/>
              </w:rPr>
            </w:pPr>
            <w:r w:rsidRPr="00807ACC">
              <w:rPr>
                <w:b/>
              </w:rPr>
              <w:t>&gt;</w:t>
            </w:r>
            <w:r w:rsidR="00E3587A" w:rsidRPr="00807ACC">
              <w:rPr>
                <w:b/>
              </w:rPr>
              <w:t xml:space="preserve"> </w:t>
            </w:r>
            <w:r w:rsidRPr="00807ACC">
              <w:rPr>
                <w:b/>
              </w:rPr>
              <w:t>40</w:t>
            </w:r>
          </w:p>
        </w:tc>
        <w:tc>
          <w:tcPr>
            <w:tcW w:w="1312" w:type="dxa"/>
            <w:tcBorders>
              <w:top w:val="single" w:sz="4" w:space="0" w:color="A6A6A6" w:themeColor="background1" w:themeShade="A6"/>
              <w:bottom w:val="single" w:sz="4" w:space="0" w:color="auto"/>
            </w:tcBorders>
          </w:tcPr>
          <w:p w:rsidR="004E5262" w:rsidRPr="00807ACC" w:rsidRDefault="004E5262" w:rsidP="0066767C">
            <w:pPr>
              <w:pStyle w:val="TableText"/>
              <w:keepNext/>
              <w:jc w:val="center"/>
              <w:rPr>
                <w:b/>
              </w:rPr>
            </w:pPr>
            <w:r w:rsidRPr="00807ACC">
              <w:rPr>
                <w:b/>
              </w:rPr>
              <w:t>Total</w:t>
            </w:r>
          </w:p>
        </w:tc>
        <w:tc>
          <w:tcPr>
            <w:tcW w:w="2018" w:type="dxa"/>
            <w:vMerge/>
            <w:tcBorders>
              <w:top w:val="single" w:sz="4" w:space="0" w:color="auto"/>
              <w:left w:val="nil"/>
              <w:bottom w:val="single" w:sz="4" w:space="0" w:color="auto"/>
            </w:tcBorders>
          </w:tcPr>
          <w:p w:rsidR="004E5262" w:rsidRPr="00807ACC" w:rsidRDefault="004E5262" w:rsidP="0066767C">
            <w:pPr>
              <w:pStyle w:val="TableText"/>
              <w:keepNext/>
              <w:rPr>
                <w:vertAlign w:val="superscript"/>
              </w:rPr>
            </w:pPr>
          </w:p>
        </w:tc>
        <w:tc>
          <w:tcPr>
            <w:tcW w:w="1349" w:type="dxa"/>
            <w:vMerge/>
            <w:tcBorders>
              <w:top w:val="single" w:sz="4" w:space="0" w:color="auto"/>
              <w:bottom w:val="single" w:sz="4" w:space="0" w:color="auto"/>
            </w:tcBorders>
          </w:tcPr>
          <w:p w:rsidR="004E5262" w:rsidRPr="00807ACC" w:rsidRDefault="004E5262" w:rsidP="0066767C">
            <w:pPr>
              <w:pStyle w:val="TableText"/>
              <w:keepNext/>
            </w:pPr>
          </w:p>
        </w:tc>
      </w:tr>
      <w:tr w:rsidR="0026494B" w:rsidRPr="00807ACC" w:rsidTr="00F54F41">
        <w:trPr>
          <w:cantSplit/>
        </w:trPr>
        <w:tc>
          <w:tcPr>
            <w:tcW w:w="2268" w:type="dxa"/>
            <w:tcBorders>
              <w:top w:val="single" w:sz="4" w:space="0" w:color="auto"/>
              <w:bottom w:val="single" w:sz="4" w:space="0" w:color="A6A6A6" w:themeColor="background1" w:themeShade="A6"/>
            </w:tcBorders>
          </w:tcPr>
          <w:p w:rsidR="0026494B" w:rsidRPr="00807ACC" w:rsidRDefault="0026494B" w:rsidP="0066767C">
            <w:pPr>
              <w:pStyle w:val="TableText"/>
            </w:pPr>
            <w:r w:rsidRPr="00807ACC">
              <w:t>Northland</w:t>
            </w:r>
          </w:p>
        </w:tc>
        <w:tc>
          <w:tcPr>
            <w:tcW w:w="1312" w:type="dxa"/>
            <w:tcBorders>
              <w:top w:val="single" w:sz="4" w:space="0" w:color="auto"/>
              <w:bottom w:val="single" w:sz="4" w:space="0" w:color="A6A6A6" w:themeColor="background1" w:themeShade="A6"/>
            </w:tcBorders>
          </w:tcPr>
          <w:p w:rsidR="0026494B" w:rsidRPr="00807ACC" w:rsidRDefault="0026494B" w:rsidP="0066767C">
            <w:pPr>
              <w:pStyle w:val="TableText"/>
              <w:tabs>
                <w:tab w:val="decimal" w:pos="794"/>
              </w:tabs>
              <w:rPr>
                <w:lang w:eastAsia="en-NZ"/>
              </w:rPr>
            </w:pPr>
            <w:r w:rsidRPr="00807ACC">
              <w:t>123</w:t>
            </w:r>
          </w:p>
        </w:tc>
        <w:tc>
          <w:tcPr>
            <w:tcW w:w="1312" w:type="dxa"/>
            <w:tcBorders>
              <w:top w:val="single" w:sz="4" w:space="0" w:color="auto"/>
              <w:bottom w:val="single" w:sz="4" w:space="0" w:color="A6A6A6" w:themeColor="background1" w:themeShade="A6"/>
            </w:tcBorders>
          </w:tcPr>
          <w:p w:rsidR="0026494B" w:rsidRPr="00807ACC" w:rsidRDefault="0026494B" w:rsidP="0066767C">
            <w:pPr>
              <w:pStyle w:val="TableText"/>
              <w:tabs>
                <w:tab w:val="decimal" w:pos="794"/>
              </w:tabs>
            </w:pPr>
            <w:r w:rsidRPr="00807ACC">
              <w:t>61</w:t>
            </w:r>
          </w:p>
        </w:tc>
        <w:tc>
          <w:tcPr>
            <w:tcW w:w="1312" w:type="dxa"/>
            <w:tcBorders>
              <w:top w:val="single" w:sz="4" w:space="0" w:color="auto"/>
              <w:bottom w:val="single" w:sz="4" w:space="0" w:color="A6A6A6" w:themeColor="background1" w:themeShade="A6"/>
            </w:tcBorders>
          </w:tcPr>
          <w:p w:rsidR="0026494B" w:rsidRPr="00807ACC" w:rsidRDefault="0026494B" w:rsidP="0066767C">
            <w:pPr>
              <w:pStyle w:val="TableText"/>
              <w:tabs>
                <w:tab w:val="decimal" w:pos="794"/>
              </w:tabs>
              <w:rPr>
                <w:lang w:eastAsia="en-NZ"/>
              </w:rPr>
            </w:pPr>
            <w:r w:rsidRPr="00807ACC">
              <w:t>184</w:t>
            </w:r>
          </w:p>
        </w:tc>
        <w:tc>
          <w:tcPr>
            <w:tcW w:w="2018" w:type="dxa"/>
            <w:tcBorders>
              <w:top w:val="single" w:sz="4" w:space="0" w:color="auto"/>
              <w:left w:val="nil"/>
              <w:bottom w:val="single" w:sz="4" w:space="0" w:color="A6A6A6" w:themeColor="background1" w:themeShade="A6"/>
            </w:tcBorders>
          </w:tcPr>
          <w:p w:rsidR="0026494B" w:rsidRPr="00807ACC" w:rsidRDefault="0026494B" w:rsidP="0066767C">
            <w:pPr>
              <w:pStyle w:val="TableText"/>
              <w:tabs>
                <w:tab w:val="decimal" w:pos="1252"/>
              </w:tabs>
            </w:pPr>
            <w:r w:rsidRPr="00807ACC">
              <w:t>2,026</w:t>
            </w:r>
          </w:p>
        </w:tc>
        <w:tc>
          <w:tcPr>
            <w:tcW w:w="1349" w:type="dxa"/>
            <w:tcBorders>
              <w:top w:val="single" w:sz="4" w:space="0" w:color="auto"/>
              <w:bottom w:val="single" w:sz="4" w:space="0" w:color="A6A6A6" w:themeColor="background1" w:themeShade="A6"/>
            </w:tcBorders>
          </w:tcPr>
          <w:p w:rsidR="0026494B" w:rsidRPr="00807ACC" w:rsidRDefault="0026494B" w:rsidP="0066767C">
            <w:pPr>
              <w:pStyle w:val="TableText"/>
              <w:tabs>
                <w:tab w:val="decimal" w:pos="649"/>
              </w:tabs>
            </w:pPr>
            <w:r w:rsidRPr="00807ACC">
              <w:t>9.1</w:t>
            </w:r>
          </w:p>
        </w:tc>
      </w:tr>
      <w:tr w:rsidR="0026494B" w:rsidRPr="00807ACC" w:rsidTr="00F54F41">
        <w:trPr>
          <w:cantSplit/>
        </w:trPr>
        <w:tc>
          <w:tcPr>
            <w:tcW w:w="2268"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pPr>
            <w:proofErr w:type="spellStart"/>
            <w:r w:rsidRPr="00807ACC">
              <w:t>Waitemata</w:t>
            </w:r>
            <w:proofErr w:type="spellEnd"/>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283</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142</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425</w:t>
            </w:r>
          </w:p>
        </w:tc>
        <w:tc>
          <w:tcPr>
            <w:tcW w:w="2018" w:type="dxa"/>
            <w:tcBorders>
              <w:top w:val="single" w:sz="4" w:space="0" w:color="A6A6A6" w:themeColor="background1" w:themeShade="A6"/>
              <w:left w:val="nil"/>
              <w:bottom w:val="single" w:sz="4" w:space="0" w:color="A6A6A6" w:themeColor="background1" w:themeShade="A6"/>
            </w:tcBorders>
          </w:tcPr>
          <w:p w:rsidR="0026494B" w:rsidRPr="00807ACC" w:rsidRDefault="0026494B" w:rsidP="0066767C">
            <w:pPr>
              <w:pStyle w:val="TableText"/>
              <w:tabs>
                <w:tab w:val="decimal" w:pos="1252"/>
              </w:tabs>
            </w:pPr>
            <w:r w:rsidRPr="00807ACC">
              <w:t>7,289</w:t>
            </w:r>
          </w:p>
        </w:tc>
        <w:tc>
          <w:tcPr>
            <w:tcW w:w="1349"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649"/>
              </w:tabs>
            </w:pPr>
            <w:r w:rsidRPr="00807ACC">
              <w:t>5.8</w:t>
            </w:r>
          </w:p>
        </w:tc>
      </w:tr>
      <w:tr w:rsidR="0026494B" w:rsidRPr="00807ACC" w:rsidTr="00F54F41">
        <w:trPr>
          <w:cantSplit/>
        </w:trPr>
        <w:tc>
          <w:tcPr>
            <w:tcW w:w="2268"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pPr>
            <w:r w:rsidRPr="00807ACC">
              <w:t>Auckland</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180</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78</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258</w:t>
            </w:r>
          </w:p>
        </w:tc>
        <w:tc>
          <w:tcPr>
            <w:tcW w:w="2018" w:type="dxa"/>
            <w:tcBorders>
              <w:top w:val="single" w:sz="4" w:space="0" w:color="A6A6A6" w:themeColor="background1" w:themeShade="A6"/>
              <w:left w:val="nil"/>
              <w:bottom w:val="single" w:sz="4" w:space="0" w:color="A6A6A6" w:themeColor="background1" w:themeShade="A6"/>
            </w:tcBorders>
          </w:tcPr>
          <w:p w:rsidR="0026494B" w:rsidRPr="00807ACC" w:rsidRDefault="0026494B" w:rsidP="0066767C">
            <w:pPr>
              <w:pStyle w:val="TableText"/>
              <w:tabs>
                <w:tab w:val="decimal" w:pos="1252"/>
              </w:tabs>
            </w:pPr>
            <w:r w:rsidRPr="00807ACC">
              <w:t>4,828</w:t>
            </w:r>
          </w:p>
        </w:tc>
        <w:tc>
          <w:tcPr>
            <w:tcW w:w="1349"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649"/>
              </w:tabs>
            </w:pPr>
            <w:r w:rsidRPr="00807ACC">
              <w:t>5.3</w:t>
            </w:r>
          </w:p>
        </w:tc>
      </w:tr>
      <w:tr w:rsidR="0026494B" w:rsidRPr="00807ACC" w:rsidTr="00F54F41">
        <w:trPr>
          <w:cantSplit/>
        </w:trPr>
        <w:tc>
          <w:tcPr>
            <w:tcW w:w="2268"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pPr>
            <w:r w:rsidRPr="00807ACC">
              <w:t xml:space="preserve">Counties </w:t>
            </w:r>
            <w:proofErr w:type="spellStart"/>
            <w:r w:rsidRPr="00807ACC">
              <w:t>Manukau</w:t>
            </w:r>
            <w:proofErr w:type="spellEnd"/>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515</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277</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792</w:t>
            </w:r>
          </w:p>
        </w:tc>
        <w:tc>
          <w:tcPr>
            <w:tcW w:w="2018" w:type="dxa"/>
            <w:tcBorders>
              <w:top w:val="single" w:sz="4" w:space="0" w:color="A6A6A6" w:themeColor="background1" w:themeShade="A6"/>
              <w:left w:val="nil"/>
              <w:bottom w:val="single" w:sz="4" w:space="0" w:color="A6A6A6" w:themeColor="background1" w:themeShade="A6"/>
            </w:tcBorders>
          </w:tcPr>
          <w:p w:rsidR="0026494B" w:rsidRPr="00807ACC" w:rsidRDefault="0026494B" w:rsidP="0066767C">
            <w:pPr>
              <w:pStyle w:val="TableText"/>
              <w:tabs>
                <w:tab w:val="decimal" w:pos="1252"/>
              </w:tabs>
            </w:pPr>
            <w:r w:rsidRPr="00807ACC">
              <w:t>5,736</w:t>
            </w:r>
          </w:p>
        </w:tc>
        <w:tc>
          <w:tcPr>
            <w:tcW w:w="1349"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649"/>
              </w:tabs>
            </w:pPr>
            <w:r w:rsidRPr="00807ACC">
              <w:t>13.8</w:t>
            </w:r>
          </w:p>
        </w:tc>
      </w:tr>
      <w:tr w:rsidR="0026494B" w:rsidRPr="00807ACC" w:rsidTr="00F54F41">
        <w:trPr>
          <w:cantSplit/>
        </w:trPr>
        <w:tc>
          <w:tcPr>
            <w:tcW w:w="2268"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pPr>
            <w:r w:rsidRPr="00807ACC">
              <w:t>Waikato</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272</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142</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414</w:t>
            </w:r>
          </w:p>
        </w:tc>
        <w:tc>
          <w:tcPr>
            <w:tcW w:w="2018" w:type="dxa"/>
            <w:tcBorders>
              <w:top w:val="single" w:sz="4" w:space="0" w:color="A6A6A6" w:themeColor="background1" w:themeShade="A6"/>
              <w:left w:val="nil"/>
              <w:bottom w:val="single" w:sz="4" w:space="0" w:color="A6A6A6" w:themeColor="background1" w:themeShade="A6"/>
            </w:tcBorders>
          </w:tcPr>
          <w:p w:rsidR="0026494B" w:rsidRPr="00807ACC" w:rsidRDefault="0026494B" w:rsidP="0066767C">
            <w:pPr>
              <w:pStyle w:val="TableText"/>
              <w:tabs>
                <w:tab w:val="decimal" w:pos="1252"/>
              </w:tabs>
            </w:pPr>
            <w:r w:rsidRPr="00807ACC">
              <w:t>4,957</w:t>
            </w:r>
          </w:p>
        </w:tc>
        <w:tc>
          <w:tcPr>
            <w:tcW w:w="1349"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649"/>
              </w:tabs>
            </w:pPr>
            <w:r w:rsidRPr="00807ACC">
              <w:t>8.4</w:t>
            </w:r>
          </w:p>
        </w:tc>
      </w:tr>
      <w:tr w:rsidR="0026494B" w:rsidRPr="00807ACC" w:rsidTr="00F54F41">
        <w:trPr>
          <w:cantSplit/>
        </w:trPr>
        <w:tc>
          <w:tcPr>
            <w:tcW w:w="2268"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pPr>
            <w:r w:rsidRPr="00807ACC">
              <w:t>Lakes</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79</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48</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127</w:t>
            </w:r>
          </w:p>
        </w:tc>
        <w:tc>
          <w:tcPr>
            <w:tcW w:w="2018" w:type="dxa"/>
            <w:tcBorders>
              <w:top w:val="single" w:sz="4" w:space="0" w:color="A6A6A6" w:themeColor="background1" w:themeShade="A6"/>
              <w:left w:val="nil"/>
              <w:bottom w:val="single" w:sz="4" w:space="0" w:color="A6A6A6" w:themeColor="background1" w:themeShade="A6"/>
            </w:tcBorders>
          </w:tcPr>
          <w:p w:rsidR="0026494B" w:rsidRPr="00807ACC" w:rsidRDefault="0026494B" w:rsidP="0066767C">
            <w:pPr>
              <w:pStyle w:val="TableText"/>
              <w:tabs>
                <w:tab w:val="decimal" w:pos="1252"/>
              </w:tabs>
            </w:pPr>
            <w:r w:rsidRPr="00807ACC">
              <w:t>1,406</w:t>
            </w:r>
          </w:p>
        </w:tc>
        <w:tc>
          <w:tcPr>
            <w:tcW w:w="1349"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649"/>
              </w:tabs>
            </w:pPr>
            <w:r w:rsidRPr="00807ACC">
              <w:t>9.0</w:t>
            </w:r>
          </w:p>
        </w:tc>
      </w:tr>
      <w:tr w:rsidR="0026494B" w:rsidRPr="00807ACC" w:rsidTr="00F54F41">
        <w:trPr>
          <w:cantSplit/>
        </w:trPr>
        <w:tc>
          <w:tcPr>
            <w:tcW w:w="2268"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pPr>
            <w:r w:rsidRPr="00807ACC">
              <w:t>Bay of Plenty</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138</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77</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215</w:t>
            </w:r>
          </w:p>
        </w:tc>
        <w:tc>
          <w:tcPr>
            <w:tcW w:w="2018" w:type="dxa"/>
            <w:tcBorders>
              <w:top w:val="single" w:sz="4" w:space="0" w:color="A6A6A6" w:themeColor="background1" w:themeShade="A6"/>
              <w:left w:val="nil"/>
              <w:bottom w:val="single" w:sz="4" w:space="0" w:color="A6A6A6" w:themeColor="background1" w:themeShade="A6"/>
            </w:tcBorders>
          </w:tcPr>
          <w:p w:rsidR="0026494B" w:rsidRPr="00807ACC" w:rsidRDefault="0026494B" w:rsidP="0066767C">
            <w:pPr>
              <w:pStyle w:val="TableText"/>
              <w:tabs>
                <w:tab w:val="decimal" w:pos="1252"/>
              </w:tabs>
            </w:pPr>
            <w:r w:rsidRPr="00807ACC">
              <w:t>2,744</w:t>
            </w:r>
          </w:p>
        </w:tc>
        <w:tc>
          <w:tcPr>
            <w:tcW w:w="1349"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649"/>
              </w:tabs>
            </w:pPr>
            <w:r w:rsidRPr="00807ACC">
              <w:t>7.8</w:t>
            </w:r>
          </w:p>
        </w:tc>
      </w:tr>
      <w:tr w:rsidR="0026494B" w:rsidRPr="00807ACC" w:rsidTr="00F54F41">
        <w:trPr>
          <w:cantSplit/>
        </w:trPr>
        <w:tc>
          <w:tcPr>
            <w:tcW w:w="2268"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pPr>
            <w:proofErr w:type="spellStart"/>
            <w:r w:rsidRPr="00807ACC">
              <w:t>Tairawhiti</w:t>
            </w:r>
            <w:proofErr w:type="spellEnd"/>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40</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24</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64</w:t>
            </w:r>
          </w:p>
        </w:tc>
        <w:tc>
          <w:tcPr>
            <w:tcW w:w="2018" w:type="dxa"/>
            <w:tcBorders>
              <w:top w:val="single" w:sz="4" w:space="0" w:color="A6A6A6" w:themeColor="background1" w:themeShade="A6"/>
              <w:left w:val="nil"/>
              <w:bottom w:val="single" w:sz="4" w:space="0" w:color="A6A6A6" w:themeColor="background1" w:themeShade="A6"/>
            </w:tcBorders>
          </w:tcPr>
          <w:p w:rsidR="0026494B" w:rsidRPr="00807ACC" w:rsidRDefault="0026494B" w:rsidP="0066767C">
            <w:pPr>
              <w:pStyle w:val="TableText"/>
              <w:tabs>
                <w:tab w:val="decimal" w:pos="1252"/>
              </w:tabs>
            </w:pPr>
            <w:r w:rsidRPr="00807ACC">
              <w:t>696</w:t>
            </w:r>
          </w:p>
        </w:tc>
        <w:tc>
          <w:tcPr>
            <w:tcW w:w="1349"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649"/>
              </w:tabs>
            </w:pPr>
            <w:r w:rsidRPr="00807ACC">
              <w:t>9.2</w:t>
            </w:r>
          </w:p>
        </w:tc>
      </w:tr>
      <w:tr w:rsidR="0026494B" w:rsidRPr="00807ACC" w:rsidTr="00F54F41">
        <w:trPr>
          <w:cantSplit/>
        </w:trPr>
        <w:tc>
          <w:tcPr>
            <w:tcW w:w="2268"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pPr>
            <w:r w:rsidRPr="00807ACC">
              <w:t>Hawke</w:t>
            </w:r>
            <w:r w:rsidR="000F3E15" w:rsidRPr="00807ACC">
              <w:t>’</w:t>
            </w:r>
            <w:r w:rsidRPr="00807ACC">
              <w:t>s Bay</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124</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64</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188</w:t>
            </w:r>
          </w:p>
        </w:tc>
        <w:tc>
          <w:tcPr>
            <w:tcW w:w="2018" w:type="dxa"/>
            <w:tcBorders>
              <w:top w:val="single" w:sz="4" w:space="0" w:color="A6A6A6" w:themeColor="background1" w:themeShade="A6"/>
              <w:left w:val="nil"/>
              <w:bottom w:val="single" w:sz="4" w:space="0" w:color="A6A6A6" w:themeColor="background1" w:themeShade="A6"/>
            </w:tcBorders>
          </w:tcPr>
          <w:p w:rsidR="0026494B" w:rsidRPr="00807ACC" w:rsidRDefault="0026494B" w:rsidP="0066767C">
            <w:pPr>
              <w:pStyle w:val="TableText"/>
              <w:tabs>
                <w:tab w:val="decimal" w:pos="1252"/>
              </w:tabs>
            </w:pPr>
            <w:r w:rsidRPr="00807ACC">
              <w:t>2,033</w:t>
            </w:r>
          </w:p>
        </w:tc>
        <w:tc>
          <w:tcPr>
            <w:tcW w:w="1349"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649"/>
              </w:tabs>
            </w:pPr>
            <w:r w:rsidRPr="00807ACC">
              <w:t>9.2</w:t>
            </w:r>
          </w:p>
        </w:tc>
      </w:tr>
      <w:tr w:rsidR="0026494B" w:rsidRPr="00807ACC" w:rsidTr="00F54F41">
        <w:trPr>
          <w:cantSplit/>
        </w:trPr>
        <w:tc>
          <w:tcPr>
            <w:tcW w:w="2268"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pPr>
            <w:r w:rsidRPr="00807ACC">
              <w:t>Taranaki</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76</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45</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121</w:t>
            </w:r>
          </w:p>
        </w:tc>
        <w:tc>
          <w:tcPr>
            <w:tcW w:w="2018" w:type="dxa"/>
            <w:tcBorders>
              <w:top w:val="single" w:sz="4" w:space="0" w:color="A6A6A6" w:themeColor="background1" w:themeShade="A6"/>
              <w:left w:val="nil"/>
              <w:bottom w:val="single" w:sz="4" w:space="0" w:color="A6A6A6" w:themeColor="background1" w:themeShade="A6"/>
            </w:tcBorders>
          </w:tcPr>
          <w:p w:rsidR="0026494B" w:rsidRPr="00807ACC" w:rsidRDefault="0026494B" w:rsidP="0066767C">
            <w:pPr>
              <w:pStyle w:val="TableText"/>
              <w:tabs>
                <w:tab w:val="decimal" w:pos="1252"/>
              </w:tabs>
            </w:pPr>
            <w:r w:rsidRPr="00807ACC">
              <w:t>1,508</w:t>
            </w:r>
          </w:p>
        </w:tc>
        <w:tc>
          <w:tcPr>
            <w:tcW w:w="1349"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649"/>
              </w:tabs>
            </w:pPr>
            <w:r w:rsidRPr="00807ACC">
              <w:t>8.0</w:t>
            </w:r>
          </w:p>
        </w:tc>
      </w:tr>
      <w:tr w:rsidR="0026494B" w:rsidRPr="00807ACC" w:rsidTr="00F54F41">
        <w:trPr>
          <w:cantSplit/>
        </w:trPr>
        <w:tc>
          <w:tcPr>
            <w:tcW w:w="2268"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pPr>
            <w:proofErr w:type="spellStart"/>
            <w:r w:rsidRPr="00807ACC">
              <w:t>MidCentral</w:t>
            </w:r>
            <w:proofErr w:type="spellEnd"/>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110</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61</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171</w:t>
            </w:r>
          </w:p>
        </w:tc>
        <w:tc>
          <w:tcPr>
            <w:tcW w:w="2018" w:type="dxa"/>
            <w:tcBorders>
              <w:top w:val="single" w:sz="4" w:space="0" w:color="A6A6A6" w:themeColor="background1" w:themeShade="A6"/>
              <w:left w:val="nil"/>
              <w:bottom w:val="single" w:sz="4" w:space="0" w:color="A6A6A6" w:themeColor="background1" w:themeShade="A6"/>
            </w:tcBorders>
          </w:tcPr>
          <w:p w:rsidR="0026494B" w:rsidRPr="00807ACC" w:rsidRDefault="0026494B" w:rsidP="0066767C">
            <w:pPr>
              <w:pStyle w:val="TableText"/>
              <w:tabs>
                <w:tab w:val="decimal" w:pos="1252"/>
              </w:tabs>
            </w:pPr>
            <w:r w:rsidRPr="00807ACC">
              <w:t>2,039</w:t>
            </w:r>
          </w:p>
        </w:tc>
        <w:tc>
          <w:tcPr>
            <w:tcW w:w="1349"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649"/>
              </w:tabs>
            </w:pPr>
            <w:r w:rsidRPr="00807ACC">
              <w:t>8.4</w:t>
            </w:r>
          </w:p>
        </w:tc>
      </w:tr>
      <w:tr w:rsidR="0026494B" w:rsidRPr="00807ACC" w:rsidTr="00F54F41">
        <w:trPr>
          <w:cantSplit/>
        </w:trPr>
        <w:tc>
          <w:tcPr>
            <w:tcW w:w="2268"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pPr>
            <w:r w:rsidRPr="00807ACC">
              <w:t>Whanganui</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61</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24</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85</w:t>
            </w:r>
          </w:p>
        </w:tc>
        <w:tc>
          <w:tcPr>
            <w:tcW w:w="2018" w:type="dxa"/>
            <w:tcBorders>
              <w:top w:val="single" w:sz="4" w:space="0" w:color="A6A6A6" w:themeColor="background1" w:themeShade="A6"/>
              <w:left w:val="nil"/>
              <w:bottom w:val="single" w:sz="4" w:space="0" w:color="A6A6A6" w:themeColor="background1" w:themeShade="A6"/>
            </w:tcBorders>
          </w:tcPr>
          <w:p w:rsidR="0026494B" w:rsidRPr="00807ACC" w:rsidRDefault="0026494B" w:rsidP="0066767C">
            <w:pPr>
              <w:pStyle w:val="TableText"/>
              <w:tabs>
                <w:tab w:val="decimal" w:pos="1252"/>
              </w:tabs>
            </w:pPr>
            <w:r w:rsidRPr="00807ACC">
              <w:t>769</w:t>
            </w:r>
          </w:p>
        </w:tc>
        <w:tc>
          <w:tcPr>
            <w:tcW w:w="1349"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649"/>
              </w:tabs>
            </w:pPr>
            <w:r w:rsidRPr="00807ACC">
              <w:t>11.1</w:t>
            </w:r>
          </w:p>
        </w:tc>
      </w:tr>
      <w:tr w:rsidR="0026494B" w:rsidRPr="00807ACC" w:rsidTr="00F54F41">
        <w:trPr>
          <w:cantSplit/>
        </w:trPr>
        <w:tc>
          <w:tcPr>
            <w:tcW w:w="2268"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pPr>
            <w:r w:rsidRPr="00807ACC">
              <w:t>Capital &amp; Coast</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137</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91</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228</w:t>
            </w:r>
          </w:p>
        </w:tc>
        <w:tc>
          <w:tcPr>
            <w:tcW w:w="2018" w:type="dxa"/>
            <w:tcBorders>
              <w:top w:val="single" w:sz="4" w:space="0" w:color="A6A6A6" w:themeColor="background1" w:themeShade="A6"/>
              <w:left w:val="nil"/>
              <w:bottom w:val="single" w:sz="4" w:space="0" w:color="A6A6A6" w:themeColor="background1" w:themeShade="A6"/>
            </w:tcBorders>
          </w:tcPr>
          <w:p w:rsidR="0026494B" w:rsidRPr="00807ACC" w:rsidRDefault="0026494B" w:rsidP="0066767C">
            <w:pPr>
              <w:pStyle w:val="TableText"/>
              <w:tabs>
                <w:tab w:val="decimal" w:pos="1252"/>
              </w:tabs>
            </w:pPr>
            <w:r w:rsidRPr="00807ACC">
              <w:t>3,352</w:t>
            </w:r>
          </w:p>
        </w:tc>
        <w:tc>
          <w:tcPr>
            <w:tcW w:w="1349"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649"/>
              </w:tabs>
            </w:pPr>
            <w:r w:rsidRPr="00807ACC">
              <w:t>6.8</w:t>
            </w:r>
          </w:p>
        </w:tc>
      </w:tr>
      <w:tr w:rsidR="0026494B" w:rsidRPr="00807ACC" w:rsidTr="00F54F41">
        <w:trPr>
          <w:cantSplit/>
        </w:trPr>
        <w:tc>
          <w:tcPr>
            <w:tcW w:w="2268"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pPr>
            <w:r w:rsidRPr="00807ACC">
              <w:t>Hutt Valley</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110</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81</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191</w:t>
            </w:r>
          </w:p>
        </w:tc>
        <w:tc>
          <w:tcPr>
            <w:tcW w:w="2018" w:type="dxa"/>
            <w:tcBorders>
              <w:top w:val="single" w:sz="4" w:space="0" w:color="A6A6A6" w:themeColor="background1" w:themeShade="A6"/>
              <w:left w:val="nil"/>
              <w:bottom w:val="single" w:sz="4" w:space="0" w:color="A6A6A6" w:themeColor="background1" w:themeShade="A6"/>
            </w:tcBorders>
          </w:tcPr>
          <w:p w:rsidR="0026494B" w:rsidRPr="00807ACC" w:rsidRDefault="0026494B" w:rsidP="0066767C">
            <w:pPr>
              <w:pStyle w:val="TableText"/>
              <w:tabs>
                <w:tab w:val="decimal" w:pos="1252"/>
              </w:tabs>
            </w:pPr>
            <w:r w:rsidRPr="00807ACC">
              <w:t>1,795</w:t>
            </w:r>
          </w:p>
        </w:tc>
        <w:tc>
          <w:tcPr>
            <w:tcW w:w="1349"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649"/>
              </w:tabs>
            </w:pPr>
            <w:r w:rsidRPr="00807ACC">
              <w:t>10.6</w:t>
            </w:r>
          </w:p>
        </w:tc>
      </w:tr>
      <w:tr w:rsidR="0026494B" w:rsidRPr="00807ACC" w:rsidTr="00F54F41">
        <w:trPr>
          <w:cantSplit/>
        </w:trPr>
        <w:tc>
          <w:tcPr>
            <w:tcW w:w="2268"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pPr>
            <w:r w:rsidRPr="00807ACC">
              <w:t>Wairarapa</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26</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14</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40</w:t>
            </w:r>
          </w:p>
        </w:tc>
        <w:tc>
          <w:tcPr>
            <w:tcW w:w="2018" w:type="dxa"/>
            <w:tcBorders>
              <w:top w:val="single" w:sz="4" w:space="0" w:color="A6A6A6" w:themeColor="background1" w:themeShade="A6"/>
              <w:left w:val="nil"/>
              <w:bottom w:val="single" w:sz="4" w:space="0" w:color="A6A6A6" w:themeColor="background1" w:themeShade="A6"/>
            </w:tcBorders>
          </w:tcPr>
          <w:p w:rsidR="0026494B" w:rsidRPr="00807ACC" w:rsidRDefault="0026494B" w:rsidP="0066767C">
            <w:pPr>
              <w:pStyle w:val="TableText"/>
              <w:tabs>
                <w:tab w:val="decimal" w:pos="1252"/>
              </w:tabs>
            </w:pPr>
            <w:r w:rsidRPr="00807ACC">
              <w:t>481</w:t>
            </w:r>
          </w:p>
        </w:tc>
        <w:tc>
          <w:tcPr>
            <w:tcW w:w="1349"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649"/>
              </w:tabs>
            </w:pPr>
            <w:r w:rsidRPr="00807ACC">
              <w:t>8.3</w:t>
            </w:r>
          </w:p>
        </w:tc>
      </w:tr>
      <w:tr w:rsidR="0026494B" w:rsidRPr="00807ACC" w:rsidTr="00F54F41">
        <w:trPr>
          <w:cantSplit/>
        </w:trPr>
        <w:tc>
          <w:tcPr>
            <w:tcW w:w="2268"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pPr>
            <w:r w:rsidRPr="00807ACC">
              <w:t>Nelson Marlborough</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60</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38</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98</w:t>
            </w:r>
          </w:p>
        </w:tc>
        <w:tc>
          <w:tcPr>
            <w:tcW w:w="2018" w:type="dxa"/>
            <w:tcBorders>
              <w:top w:val="single" w:sz="4" w:space="0" w:color="A6A6A6" w:themeColor="background1" w:themeShade="A6"/>
              <w:left w:val="nil"/>
              <w:bottom w:val="single" w:sz="4" w:space="0" w:color="A6A6A6" w:themeColor="background1" w:themeShade="A6"/>
            </w:tcBorders>
          </w:tcPr>
          <w:p w:rsidR="0026494B" w:rsidRPr="00807ACC" w:rsidRDefault="0026494B" w:rsidP="0066767C">
            <w:pPr>
              <w:pStyle w:val="TableText"/>
              <w:tabs>
                <w:tab w:val="decimal" w:pos="1252"/>
              </w:tabs>
            </w:pPr>
            <w:r w:rsidRPr="00807ACC">
              <w:t>1,365</w:t>
            </w:r>
          </w:p>
        </w:tc>
        <w:tc>
          <w:tcPr>
            <w:tcW w:w="1349"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649"/>
              </w:tabs>
            </w:pPr>
            <w:r w:rsidRPr="00807ACC">
              <w:t>7.2</w:t>
            </w:r>
          </w:p>
        </w:tc>
      </w:tr>
      <w:tr w:rsidR="0026494B" w:rsidRPr="00807ACC" w:rsidTr="00F54F41">
        <w:trPr>
          <w:cantSplit/>
        </w:trPr>
        <w:tc>
          <w:tcPr>
            <w:tcW w:w="2268"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pPr>
            <w:r w:rsidRPr="00807ACC">
              <w:t>West Coast</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16</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7</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23</w:t>
            </w:r>
          </w:p>
        </w:tc>
        <w:tc>
          <w:tcPr>
            <w:tcW w:w="2018" w:type="dxa"/>
            <w:tcBorders>
              <w:top w:val="single" w:sz="4" w:space="0" w:color="A6A6A6" w:themeColor="background1" w:themeShade="A6"/>
              <w:left w:val="nil"/>
              <w:bottom w:val="single" w:sz="4" w:space="0" w:color="A6A6A6" w:themeColor="background1" w:themeShade="A6"/>
            </w:tcBorders>
          </w:tcPr>
          <w:p w:rsidR="0026494B" w:rsidRPr="00807ACC" w:rsidRDefault="0026494B" w:rsidP="0066767C">
            <w:pPr>
              <w:pStyle w:val="TableText"/>
              <w:tabs>
                <w:tab w:val="decimal" w:pos="1252"/>
              </w:tabs>
            </w:pPr>
            <w:r w:rsidRPr="00807ACC">
              <w:t>300</w:t>
            </w:r>
          </w:p>
        </w:tc>
        <w:tc>
          <w:tcPr>
            <w:tcW w:w="1349"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649"/>
              </w:tabs>
            </w:pPr>
            <w:r w:rsidRPr="00807ACC">
              <w:t>7.7</w:t>
            </w:r>
          </w:p>
        </w:tc>
      </w:tr>
      <w:tr w:rsidR="0026494B" w:rsidRPr="00807ACC" w:rsidTr="00F54F41">
        <w:trPr>
          <w:cantSplit/>
        </w:trPr>
        <w:tc>
          <w:tcPr>
            <w:tcW w:w="2268"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pPr>
            <w:r w:rsidRPr="00807ACC">
              <w:t>Canterbury</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261</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172</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433</w:t>
            </w:r>
          </w:p>
        </w:tc>
        <w:tc>
          <w:tcPr>
            <w:tcW w:w="2018" w:type="dxa"/>
            <w:tcBorders>
              <w:top w:val="single" w:sz="4" w:space="0" w:color="A6A6A6" w:themeColor="background1" w:themeShade="A6"/>
              <w:left w:val="nil"/>
              <w:bottom w:val="single" w:sz="4" w:space="0" w:color="A6A6A6" w:themeColor="background1" w:themeShade="A6"/>
            </w:tcBorders>
          </w:tcPr>
          <w:p w:rsidR="0026494B" w:rsidRPr="00807ACC" w:rsidRDefault="0026494B" w:rsidP="0066767C">
            <w:pPr>
              <w:pStyle w:val="TableText"/>
              <w:tabs>
                <w:tab w:val="decimal" w:pos="1252"/>
              </w:tabs>
            </w:pPr>
            <w:r w:rsidRPr="00807ACC">
              <w:t>5,806</w:t>
            </w:r>
          </w:p>
        </w:tc>
        <w:tc>
          <w:tcPr>
            <w:tcW w:w="1349"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649"/>
              </w:tabs>
            </w:pPr>
            <w:r w:rsidRPr="00807ACC">
              <w:t>7.5</w:t>
            </w:r>
          </w:p>
        </w:tc>
      </w:tr>
      <w:tr w:rsidR="0026494B" w:rsidRPr="00807ACC" w:rsidTr="00F54F41">
        <w:trPr>
          <w:cantSplit/>
        </w:trPr>
        <w:tc>
          <w:tcPr>
            <w:tcW w:w="2268"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pPr>
            <w:r w:rsidRPr="00807ACC">
              <w:t>South Canterbury</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29</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24</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53</w:t>
            </w:r>
          </w:p>
        </w:tc>
        <w:tc>
          <w:tcPr>
            <w:tcW w:w="2018" w:type="dxa"/>
            <w:tcBorders>
              <w:top w:val="single" w:sz="4" w:space="0" w:color="A6A6A6" w:themeColor="background1" w:themeShade="A6"/>
              <w:left w:val="nil"/>
              <w:bottom w:val="single" w:sz="4" w:space="0" w:color="A6A6A6" w:themeColor="background1" w:themeShade="A6"/>
            </w:tcBorders>
          </w:tcPr>
          <w:p w:rsidR="0026494B" w:rsidRPr="00807ACC" w:rsidRDefault="0026494B" w:rsidP="0066767C">
            <w:pPr>
              <w:pStyle w:val="TableText"/>
              <w:tabs>
                <w:tab w:val="decimal" w:pos="1252"/>
              </w:tabs>
            </w:pPr>
            <w:r w:rsidRPr="00807ACC">
              <w:t>635</w:t>
            </w:r>
          </w:p>
        </w:tc>
        <w:tc>
          <w:tcPr>
            <w:tcW w:w="1349"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649"/>
              </w:tabs>
            </w:pPr>
            <w:r w:rsidRPr="00807ACC">
              <w:t>8.3</w:t>
            </w:r>
          </w:p>
        </w:tc>
      </w:tr>
      <w:tr w:rsidR="0026494B" w:rsidRPr="00807ACC" w:rsidTr="00F54F41">
        <w:trPr>
          <w:cantSplit/>
        </w:trPr>
        <w:tc>
          <w:tcPr>
            <w:tcW w:w="2268"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pPr>
            <w:r w:rsidRPr="00807ACC">
              <w:t>Southern</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155</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89</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244</w:t>
            </w:r>
          </w:p>
        </w:tc>
        <w:tc>
          <w:tcPr>
            <w:tcW w:w="2018" w:type="dxa"/>
            <w:tcBorders>
              <w:top w:val="single" w:sz="4" w:space="0" w:color="A6A6A6" w:themeColor="background1" w:themeShade="A6"/>
              <w:left w:val="nil"/>
              <w:bottom w:val="single" w:sz="4" w:space="0" w:color="A6A6A6" w:themeColor="background1" w:themeShade="A6"/>
            </w:tcBorders>
          </w:tcPr>
          <w:p w:rsidR="0026494B" w:rsidRPr="00807ACC" w:rsidRDefault="0026494B" w:rsidP="0066767C">
            <w:pPr>
              <w:pStyle w:val="TableText"/>
              <w:tabs>
                <w:tab w:val="decimal" w:pos="1252"/>
              </w:tabs>
            </w:pPr>
            <w:r w:rsidRPr="00807ACC">
              <w:t>3,416</w:t>
            </w:r>
          </w:p>
        </w:tc>
        <w:tc>
          <w:tcPr>
            <w:tcW w:w="1349"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649"/>
              </w:tabs>
            </w:pPr>
            <w:r w:rsidRPr="00807ACC">
              <w:t>7.1</w:t>
            </w:r>
          </w:p>
        </w:tc>
      </w:tr>
      <w:tr w:rsidR="0026494B" w:rsidRPr="00807ACC" w:rsidTr="00F54F41">
        <w:trPr>
          <w:cantSplit/>
        </w:trPr>
        <w:tc>
          <w:tcPr>
            <w:tcW w:w="2268"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pPr>
            <w:r w:rsidRPr="00807ACC">
              <w:t>Unknown</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16</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4</w:t>
            </w:r>
          </w:p>
        </w:tc>
        <w:tc>
          <w:tcPr>
            <w:tcW w:w="1312" w:type="dxa"/>
            <w:tcBorders>
              <w:top w:val="single" w:sz="4" w:space="0" w:color="A6A6A6" w:themeColor="background1" w:themeShade="A6"/>
              <w:bottom w:val="single" w:sz="4" w:space="0" w:color="A6A6A6" w:themeColor="background1" w:themeShade="A6"/>
            </w:tcBorders>
          </w:tcPr>
          <w:p w:rsidR="0026494B" w:rsidRPr="00807ACC" w:rsidRDefault="0026494B" w:rsidP="0066767C">
            <w:pPr>
              <w:pStyle w:val="TableText"/>
              <w:tabs>
                <w:tab w:val="decimal" w:pos="794"/>
              </w:tabs>
            </w:pPr>
            <w:r w:rsidRPr="00807ACC">
              <w:t>20</w:t>
            </w:r>
          </w:p>
        </w:tc>
        <w:tc>
          <w:tcPr>
            <w:tcW w:w="2018" w:type="dxa"/>
            <w:tcBorders>
              <w:top w:val="single" w:sz="4" w:space="0" w:color="A6A6A6" w:themeColor="background1" w:themeShade="A6"/>
              <w:left w:val="nil"/>
              <w:bottom w:val="single" w:sz="4" w:space="0" w:color="A6A6A6" w:themeColor="background1" w:themeShade="A6"/>
            </w:tcBorders>
          </w:tcPr>
          <w:p w:rsidR="0026494B" w:rsidRPr="00807ACC" w:rsidRDefault="0026494B" w:rsidP="0066767C">
            <w:pPr>
              <w:pStyle w:val="TableText"/>
              <w:tabs>
                <w:tab w:val="decimal" w:pos="1252"/>
              </w:tabs>
            </w:pPr>
            <w:r w:rsidRPr="00807ACC">
              <w:t>245</w:t>
            </w:r>
          </w:p>
        </w:tc>
        <w:tc>
          <w:tcPr>
            <w:tcW w:w="1349" w:type="dxa"/>
            <w:tcBorders>
              <w:top w:val="single" w:sz="4" w:space="0" w:color="A6A6A6" w:themeColor="background1" w:themeShade="A6"/>
              <w:bottom w:val="single" w:sz="4" w:space="0" w:color="A6A6A6" w:themeColor="background1" w:themeShade="A6"/>
            </w:tcBorders>
          </w:tcPr>
          <w:p w:rsidR="0026494B" w:rsidRPr="00807ACC" w:rsidRDefault="0066767C" w:rsidP="0066767C">
            <w:pPr>
              <w:pStyle w:val="TableText"/>
              <w:tabs>
                <w:tab w:val="decimal" w:pos="649"/>
              </w:tabs>
            </w:pPr>
            <w:r w:rsidRPr="00807ACC">
              <w:t>–</w:t>
            </w:r>
          </w:p>
        </w:tc>
      </w:tr>
      <w:tr w:rsidR="0026494B" w:rsidRPr="00807ACC" w:rsidTr="00F54F41">
        <w:trPr>
          <w:cantSplit/>
        </w:trPr>
        <w:tc>
          <w:tcPr>
            <w:tcW w:w="2268" w:type="dxa"/>
            <w:tcBorders>
              <w:top w:val="single" w:sz="4" w:space="0" w:color="A6A6A6" w:themeColor="background1" w:themeShade="A6"/>
              <w:bottom w:val="single" w:sz="4" w:space="0" w:color="auto"/>
            </w:tcBorders>
          </w:tcPr>
          <w:p w:rsidR="0026494B" w:rsidRPr="00807ACC" w:rsidRDefault="0026494B" w:rsidP="0066767C">
            <w:pPr>
              <w:pStyle w:val="TableText"/>
              <w:rPr>
                <w:b/>
              </w:rPr>
            </w:pPr>
            <w:r w:rsidRPr="00807ACC">
              <w:rPr>
                <w:b/>
              </w:rPr>
              <w:t>New Zealand</w:t>
            </w:r>
          </w:p>
        </w:tc>
        <w:tc>
          <w:tcPr>
            <w:tcW w:w="1312" w:type="dxa"/>
            <w:tcBorders>
              <w:top w:val="single" w:sz="4" w:space="0" w:color="A6A6A6" w:themeColor="background1" w:themeShade="A6"/>
              <w:bottom w:val="single" w:sz="4" w:space="0" w:color="auto"/>
            </w:tcBorders>
          </w:tcPr>
          <w:p w:rsidR="0026494B" w:rsidRPr="00807ACC" w:rsidRDefault="0026494B" w:rsidP="0066767C">
            <w:pPr>
              <w:pStyle w:val="TableText"/>
              <w:tabs>
                <w:tab w:val="decimal" w:pos="794"/>
              </w:tabs>
              <w:rPr>
                <w:b/>
                <w:bCs/>
              </w:rPr>
            </w:pPr>
            <w:r w:rsidRPr="00807ACC">
              <w:rPr>
                <w:b/>
                <w:bCs/>
              </w:rPr>
              <w:t>2,811</w:t>
            </w:r>
          </w:p>
        </w:tc>
        <w:tc>
          <w:tcPr>
            <w:tcW w:w="1312" w:type="dxa"/>
            <w:tcBorders>
              <w:top w:val="single" w:sz="4" w:space="0" w:color="A6A6A6" w:themeColor="background1" w:themeShade="A6"/>
              <w:bottom w:val="single" w:sz="4" w:space="0" w:color="auto"/>
            </w:tcBorders>
          </w:tcPr>
          <w:p w:rsidR="0026494B" w:rsidRPr="00807ACC" w:rsidRDefault="0026494B" w:rsidP="0066767C">
            <w:pPr>
              <w:pStyle w:val="TableText"/>
              <w:tabs>
                <w:tab w:val="decimal" w:pos="794"/>
              </w:tabs>
              <w:rPr>
                <w:b/>
                <w:bCs/>
              </w:rPr>
            </w:pPr>
            <w:r w:rsidRPr="00807ACC">
              <w:rPr>
                <w:b/>
                <w:bCs/>
              </w:rPr>
              <w:t>1,563</w:t>
            </w:r>
          </w:p>
        </w:tc>
        <w:tc>
          <w:tcPr>
            <w:tcW w:w="1312" w:type="dxa"/>
            <w:tcBorders>
              <w:top w:val="single" w:sz="4" w:space="0" w:color="A6A6A6" w:themeColor="background1" w:themeShade="A6"/>
              <w:bottom w:val="single" w:sz="4" w:space="0" w:color="auto"/>
            </w:tcBorders>
          </w:tcPr>
          <w:p w:rsidR="0026494B" w:rsidRPr="00807ACC" w:rsidRDefault="0026494B" w:rsidP="0066767C">
            <w:pPr>
              <w:pStyle w:val="TableText"/>
              <w:tabs>
                <w:tab w:val="decimal" w:pos="794"/>
              </w:tabs>
              <w:rPr>
                <w:b/>
                <w:bCs/>
              </w:rPr>
            </w:pPr>
            <w:r w:rsidRPr="00807ACC">
              <w:rPr>
                <w:b/>
                <w:bCs/>
              </w:rPr>
              <w:t>4,374</w:t>
            </w:r>
          </w:p>
        </w:tc>
        <w:tc>
          <w:tcPr>
            <w:tcW w:w="2018" w:type="dxa"/>
            <w:tcBorders>
              <w:top w:val="single" w:sz="4" w:space="0" w:color="A6A6A6" w:themeColor="background1" w:themeShade="A6"/>
              <w:left w:val="nil"/>
              <w:bottom w:val="single" w:sz="4" w:space="0" w:color="auto"/>
            </w:tcBorders>
          </w:tcPr>
          <w:p w:rsidR="0026494B" w:rsidRPr="00807ACC" w:rsidRDefault="0026494B" w:rsidP="0066767C">
            <w:pPr>
              <w:pStyle w:val="TableText"/>
              <w:tabs>
                <w:tab w:val="decimal" w:pos="1252"/>
              </w:tabs>
              <w:rPr>
                <w:b/>
                <w:bCs/>
              </w:rPr>
            </w:pPr>
            <w:r w:rsidRPr="00807ACC">
              <w:rPr>
                <w:b/>
                <w:bCs/>
              </w:rPr>
              <w:t>53,426</w:t>
            </w:r>
          </w:p>
        </w:tc>
        <w:tc>
          <w:tcPr>
            <w:tcW w:w="1349" w:type="dxa"/>
            <w:tcBorders>
              <w:top w:val="single" w:sz="4" w:space="0" w:color="A6A6A6" w:themeColor="background1" w:themeShade="A6"/>
              <w:bottom w:val="single" w:sz="4" w:space="0" w:color="auto"/>
            </w:tcBorders>
          </w:tcPr>
          <w:p w:rsidR="0026494B" w:rsidRPr="00807ACC" w:rsidRDefault="0026494B" w:rsidP="0066767C">
            <w:pPr>
              <w:pStyle w:val="TableText"/>
              <w:tabs>
                <w:tab w:val="decimal" w:pos="649"/>
              </w:tabs>
              <w:rPr>
                <w:b/>
                <w:bCs/>
              </w:rPr>
            </w:pPr>
            <w:r w:rsidRPr="00807ACC">
              <w:rPr>
                <w:b/>
                <w:bCs/>
              </w:rPr>
              <w:t>8.2</w:t>
            </w:r>
          </w:p>
        </w:tc>
      </w:tr>
    </w:tbl>
    <w:p w:rsidR="00EF2116" w:rsidRPr="00807ACC" w:rsidRDefault="00EF2116" w:rsidP="00EF2116"/>
    <w:p w:rsidR="009351C3" w:rsidRPr="00807ACC" w:rsidRDefault="009351C3" w:rsidP="00EF2116"/>
    <w:p w:rsidR="00E86851" w:rsidRPr="00807ACC" w:rsidRDefault="00E86851" w:rsidP="00A76D55">
      <w:pPr>
        <w:pStyle w:val="Table"/>
      </w:pPr>
      <w:bookmarkStart w:id="487" w:name="_Toc397424573"/>
      <w:bookmarkStart w:id="488" w:name="_Toc428901267"/>
      <w:r w:rsidRPr="00807ACC">
        <w:lastRenderedPageBreak/>
        <w:t xml:space="preserve">Table </w:t>
      </w:r>
      <w:r w:rsidR="00C16AF8">
        <w:fldChar w:fldCharType="begin"/>
      </w:r>
      <w:r w:rsidR="00C16AF8">
        <w:instrText xml:space="preserve"> SEQ Table \* ARABIC </w:instrText>
      </w:r>
      <w:r w:rsidR="00C16AF8">
        <w:fldChar w:fldCharType="separate"/>
      </w:r>
      <w:r w:rsidR="001D4BF9">
        <w:rPr>
          <w:noProof/>
        </w:rPr>
        <w:t>36</w:t>
      </w:r>
      <w:r w:rsidR="00C16AF8">
        <w:rPr>
          <w:noProof/>
        </w:rPr>
        <w:fldChar w:fldCharType="end"/>
      </w:r>
      <w:r w:rsidRPr="00807ACC">
        <w:t xml:space="preserve">: Number and percentage </w:t>
      </w:r>
      <w:r w:rsidR="008668FF" w:rsidRPr="00807ACC">
        <w:t xml:space="preserve">of women </w:t>
      </w:r>
      <w:r w:rsidR="005D2535" w:rsidRPr="00807ACC">
        <w:t xml:space="preserve">giving birth with BMI over </w:t>
      </w:r>
      <w:r w:rsidR="008668FF" w:rsidRPr="00807ACC">
        <w:t>35 at registration</w:t>
      </w:r>
      <w:r w:rsidRPr="00807ACC">
        <w:t>, by facility of birth (secondary and tertiary facilities)</w:t>
      </w:r>
      <w:r w:rsidR="00C37E58" w:rsidRPr="00807ACC">
        <w:t>, 2013</w:t>
      </w:r>
      <w:bookmarkEnd w:id="487"/>
      <w:bookmarkEnd w:id="488"/>
    </w:p>
    <w:tbl>
      <w:tblPr>
        <w:tblW w:w="9571" w:type="dxa"/>
        <w:tblInd w:w="57" w:type="dxa"/>
        <w:tblLayout w:type="fixed"/>
        <w:tblCellMar>
          <w:left w:w="57" w:type="dxa"/>
          <w:right w:w="57" w:type="dxa"/>
        </w:tblCellMar>
        <w:tblLook w:val="0460" w:firstRow="1" w:lastRow="1" w:firstColumn="0" w:lastColumn="0" w:noHBand="0" w:noVBand="1"/>
      </w:tblPr>
      <w:tblGrid>
        <w:gridCol w:w="3261"/>
        <w:gridCol w:w="1181"/>
        <w:gridCol w:w="1181"/>
        <w:gridCol w:w="1181"/>
        <w:gridCol w:w="1843"/>
        <w:gridCol w:w="924"/>
      </w:tblGrid>
      <w:tr w:rsidR="009351C3" w:rsidRPr="00807ACC" w:rsidTr="00F54F41">
        <w:trPr>
          <w:cantSplit/>
        </w:trPr>
        <w:tc>
          <w:tcPr>
            <w:tcW w:w="3261" w:type="dxa"/>
            <w:vMerge w:val="restart"/>
            <w:tcBorders>
              <w:top w:val="single" w:sz="4" w:space="0" w:color="auto"/>
              <w:bottom w:val="single" w:sz="4" w:space="0" w:color="auto"/>
            </w:tcBorders>
          </w:tcPr>
          <w:p w:rsidR="009351C3" w:rsidRPr="00807ACC" w:rsidRDefault="009351C3" w:rsidP="00F54F41">
            <w:pPr>
              <w:pStyle w:val="TableText"/>
              <w:keepNext/>
              <w:rPr>
                <w:b/>
              </w:rPr>
            </w:pPr>
            <w:r w:rsidRPr="00807ACC">
              <w:rPr>
                <w:b/>
              </w:rPr>
              <w:t>Place of birth</w:t>
            </w:r>
          </w:p>
        </w:tc>
        <w:tc>
          <w:tcPr>
            <w:tcW w:w="3543" w:type="dxa"/>
            <w:gridSpan w:val="3"/>
            <w:tcBorders>
              <w:top w:val="single" w:sz="4" w:space="0" w:color="auto"/>
              <w:bottom w:val="single" w:sz="4" w:space="0" w:color="auto"/>
            </w:tcBorders>
          </w:tcPr>
          <w:p w:rsidR="009351C3" w:rsidRPr="00807ACC" w:rsidRDefault="009351C3" w:rsidP="00F54F41">
            <w:pPr>
              <w:pStyle w:val="TableText"/>
              <w:keepNext/>
              <w:jc w:val="center"/>
              <w:rPr>
                <w:b/>
              </w:rPr>
            </w:pPr>
            <w:r w:rsidRPr="00807ACC">
              <w:rPr>
                <w:b/>
              </w:rPr>
              <w:t>Women with BMI &gt; 35 at registration</w:t>
            </w:r>
          </w:p>
        </w:tc>
        <w:tc>
          <w:tcPr>
            <w:tcW w:w="1843" w:type="dxa"/>
            <w:vMerge w:val="restart"/>
            <w:tcBorders>
              <w:top w:val="single" w:sz="4" w:space="0" w:color="auto"/>
              <w:bottom w:val="single" w:sz="4" w:space="0" w:color="auto"/>
            </w:tcBorders>
          </w:tcPr>
          <w:p w:rsidR="009351C3" w:rsidRPr="00807ACC" w:rsidRDefault="009351C3" w:rsidP="00F54F41">
            <w:pPr>
              <w:pStyle w:val="TableText"/>
              <w:keepNext/>
              <w:jc w:val="center"/>
              <w:rPr>
                <w:b/>
              </w:rPr>
            </w:pPr>
            <w:r w:rsidRPr="00807ACC">
              <w:rPr>
                <w:b/>
              </w:rPr>
              <w:t>All women with</w:t>
            </w:r>
            <w:r w:rsidRPr="00807ACC">
              <w:rPr>
                <w:b/>
              </w:rPr>
              <w:br/>
              <w:t>reported BMI</w:t>
            </w:r>
          </w:p>
        </w:tc>
        <w:tc>
          <w:tcPr>
            <w:tcW w:w="924" w:type="dxa"/>
            <w:vMerge w:val="restart"/>
            <w:tcBorders>
              <w:top w:val="single" w:sz="4" w:space="0" w:color="auto"/>
              <w:bottom w:val="single" w:sz="4" w:space="0" w:color="auto"/>
            </w:tcBorders>
          </w:tcPr>
          <w:p w:rsidR="009351C3" w:rsidRPr="00807ACC" w:rsidRDefault="009351C3" w:rsidP="00F54F41">
            <w:pPr>
              <w:pStyle w:val="TableText"/>
              <w:keepNext/>
              <w:jc w:val="center"/>
              <w:rPr>
                <w:b/>
              </w:rPr>
            </w:pPr>
            <w:r w:rsidRPr="00807ACC">
              <w:rPr>
                <w:b/>
              </w:rPr>
              <w:t>Rate (%)</w:t>
            </w:r>
          </w:p>
        </w:tc>
      </w:tr>
      <w:tr w:rsidR="00943E36" w:rsidRPr="00807ACC" w:rsidTr="00F54F41">
        <w:trPr>
          <w:cantSplit/>
        </w:trPr>
        <w:tc>
          <w:tcPr>
            <w:tcW w:w="3261" w:type="dxa"/>
            <w:vMerge/>
            <w:tcBorders>
              <w:top w:val="single" w:sz="4" w:space="0" w:color="auto"/>
              <w:bottom w:val="single" w:sz="4" w:space="0" w:color="auto"/>
            </w:tcBorders>
          </w:tcPr>
          <w:p w:rsidR="009351C3" w:rsidRPr="00807ACC" w:rsidRDefault="009351C3" w:rsidP="00F54F41">
            <w:pPr>
              <w:pStyle w:val="TableText"/>
              <w:keepNext/>
              <w:rPr>
                <w:b/>
              </w:rPr>
            </w:pPr>
          </w:p>
        </w:tc>
        <w:tc>
          <w:tcPr>
            <w:tcW w:w="1181" w:type="dxa"/>
            <w:tcBorders>
              <w:top w:val="single" w:sz="4" w:space="0" w:color="auto"/>
              <w:bottom w:val="single" w:sz="4" w:space="0" w:color="auto"/>
            </w:tcBorders>
          </w:tcPr>
          <w:p w:rsidR="009351C3" w:rsidRPr="00807ACC" w:rsidRDefault="009351C3" w:rsidP="00F54F41">
            <w:pPr>
              <w:pStyle w:val="TableText"/>
              <w:keepNext/>
              <w:jc w:val="center"/>
              <w:rPr>
                <w:b/>
              </w:rPr>
            </w:pPr>
            <w:r w:rsidRPr="00807ACC">
              <w:rPr>
                <w:b/>
              </w:rPr>
              <w:t>36–40</w:t>
            </w:r>
          </w:p>
        </w:tc>
        <w:tc>
          <w:tcPr>
            <w:tcW w:w="1181" w:type="dxa"/>
            <w:tcBorders>
              <w:top w:val="single" w:sz="4" w:space="0" w:color="auto"/>
              <w:bottom w:val="single" w:sz="4" w:space="0" w:color="auto"/>
            </w:tcBorders>
          </w:tcPr>
          <w:p w:rsidR="009351C3" w:rsidRPr="00807ACC" w:rsidRDefault="009351C3" w:rsidP="00F54F41">
            <w:pPr>
              <w:pStyle w:val="TableText"/>
              <w:keepNext/>
              <w:jc w:val="center"/>
              <w:rPr>
                <w:b/>
              </w:rPr>
            </w:pPr>
            <w:r w:rsidRPr="00807ACC">
              <w:rPr>
                <w:b/>
              </w:rPr>
              <w:t>&gt;</w:t>
            </w:r>
            <w:r w:rsidR="00E3587A" w:rsidRPr="00807ACC">
              <w:rPr>
                <w:b/>
              </w:rPr>
              <w:t xml:space="preserve"> </w:t>
            </w:r>
            <w:r w:rsidRPr="00807ACC">
              <w:rPr>
                <w:b/>
              </w:rPr>
              <w:t>40</w:t>
            </w:r>
          </w:p>
        </w:tc>
        <w:tc>
          <w:tcPr>
            <w:tcW w:w="1181" w:type="dxa"/>
            <w:tcBorders>
              <w:top w:val="single" w:sz="4" w:space="0" w:color="auto"/>
              <w:bottom w:val="single" w:sz="4" w:space="0" w:color="auto"/>
            </w:tcBorders>
          </w:tcPr>
          <w:p w:rsidR="009351C3" w:rsidRPr="00807ACC" w:rsidRDefault="009351C3" w:rsidP="00F54F41">
            <w:pPr>
              <w:pStyle w:val="TableText"/>
              <w:keepNext/>
              <w:jc w:val="center"/>
              <w:rPr>
                <w:b/>
              </w:rPr>
            </w:pPr>
            <w:r w:rsidRPr="00807ACC">
              <w:rPr>
                <w:b/>
              </w:rPr>
              <w:t>Total</w:t>
            </w:r>
          </w:p>
        </w:tc>
        <w:tc>
          <w:tcPr>
            <w:tcW w:w="1843" w:type="dxa"/>
            <w:vMerge/>
            <w:tcBorders>
              <w:top w:val="single" w:sz="4" w:space="0" w:color="auto"/>
              <w:bottom w:val="single" w:sz="4" w:space="0" w:color="auto"/>
            </w:tcBorders>
          </w:tcPr>
          <w:p w:rsidR="009351C3" w:rsidRPr="00807ACC" w:rsidRDefault="009351C3" w:rsidP="00F54F41">
            <w:pPr>
              <w:pStyle w:val="TableText"/>
              <w:keepNext/>
              <w:rPr>
                <w:b/>
                <w:vertAlign w:val="superscript"/>
              </w:rPr>
            </w:pPr>
          </w:p>
        </w:tc>
        <w:tc>
          <w:tcPr>
            <w:tcW w:w="924" w:type="dxa"/>
            <w:vMerge/>
            <w:tcBorders>
              <w:top w:val="single" w:sz="4" w:space="0" w:color="auto"/>
              <w:bottom w:val="single" w:sz="4" w:space="0" w:color="auto"/>
            </w:tcBorders>
          </w:tcPr>
          <w:p w:rsidR="009351C3" w:rsidRPr="00807ACC" w:rsidRDefault="009351C3" w:rsidP="00F54F41">
            <w:pPr>
              <w:pStyle w:val="TableText"/>
              <w:keepNext/>
              <w:rPr>
                <w:b/>
              </w:rPr>
            </w:pPr>
          </w:p>
        </w:tc>
      </w:tr>
      <w:tr w:rsidR="00215354" w:rsidRPr="00807ACC" w:rsidTr="00F54F41">
        <w:trPr>
          <w:cantSplit/>
        </w:trPr>
        <w:tc>
          <w:tcPr>
            <w:tcW w:w="3261" w:type="dxa"/>
            <w:tcBorders>
              <w:top w:val="single" w:sz="4" w:space="0" w:color="auto"/>
              <w:bottom w:val="single" w:sz="4" w:space="0" w:color="A6A6A6" w:themeColor="background1" w:themeShade="A6"/>
            </w:tcBorders>
          </w:tcPr>
          <w:p w:rsidR="00215354" w:rsidRPr="00807ACC" w:rsidRDefault="00215354" w:rsidP="00F54F41">
            <w:pPr>
              <w:pStyle w:val="TableText"/>
              <w:keepNext/>
            </w:pPr>
            <w:proofErr w:type="spellStart"/>
            <w:r w:rsidRPr="00807ACC">
              <w:t>Whangarei</w:t>
            </w:r>
            <w:proofErr w:type="spellEnd"/>
          </w:p>
        </w:tc>
        <w:tc>
          <w:tcPr>
            <w:tcW w:w="1181" w:type="dxa"/>
            <w:tcBorders>
              <w:top w:val="single" w:sz="4" w:space="0" w:color="auto"/>
              <w:bottom w:val="single" w:sz="4" w:space="0" w:color="A6A6A6" w:themeColor="background1" w:themeShade="A6"/>
            </w:tcBorders>
          </w:tcPr>
          <w:p w:rsidR="00215354" w:rsidRPr="00807ACC" w:rsidRDefault="00215354" w:rsidP="00F54F41">
            <w:pPr>
              <w:pStyle w:val="TableText"/>
              <w:keepNext/>
              <w:tabs>
                <w:tab w:val="decimal" w:pos="651"/>
              </w:tabs>
              <w:rPr>
                <w:lang w:eastAsia="en-NZ"/>
              </w:rPr>
            </w:pPr>
            <w:r w:rsidRPr="00807ACC">
              <w:t>90</w:t>
            </w:r>
          </w:p>
        </w:tc>
        <w:tc>
          <w:tcPr>
            <w:tcW w:w="1181" w:type="dxa"/>
            <w:tcBorders>
              <w:top w:val="single" w:sz="4" w:space="0" w:color="auto"/>
              <w:bottom w:val="single" w:sz="4" w:space="0" w:color="A6A6A6" w:themeColor="background1" w:themeShade="A6"/>
            </w:tcBorders>
          </w:tcPr>
          <w:p w:rsidR="00215354" w:rsidRPr="00807ACC" w:rsidRDefault="00215354" w:rsidP="00F54F41">
            <w:pPr>
              <w:pStyle w:val="TableText"/>
              <w:keepNext/>
              <w:tabs>
                <w:tab w:val="decimal" w:pos="651"/>
              </w:tabs>
            </w:pPr>
            <w:r w:rsidRPr="00807ACC">
              <w:t>51</w:t>
            </w:r>
          </w:p>
        </w:tc>
        <w:tc>
          <w:tcPr>
            <w:tcW w:w="1181" w:type="dxa"/>
            <w:tcBorders>
              <w:top w:val="single" w:sz="4" w:space="0" w:color="auto"/>
              <w:bottom w:val="single" w:sz="4" w:space="0" w:color="A6A6A6" w:themeColor="background1" w:themeShade="A6"/>
            </w:tcBorders>
          </w:tcPr>
          <w:p w:rsidR="00215354" w:rsidRPr="00807ACC" w:rsidRDefault="00215354" w:rsidP="00F54F41">
            <w:pPr>
              <w:pStyle w:val="TableText"/>
              <w:keepNext/>
              <w:tabs>
                <w:tab w:val="decimal" w:pos="651"/>
              </w:tabs>
              <w:rPr>
                <w:lang w:eastAsia="en-NZ"/>
              </w:rPr>
            </w:pPr>
            <w:r w:rsidRPr="00807ACC">
              <w:t>141</w:t>
            </w:r>
          </w:p>
        </w:tc>
        <w:tc>
          <w:tcPr>
            <w:tcW w:w="1843" w:type="dxa"/>
            <w:tcBorders>
              <w:top w:val="single" w:sz="4" w:space="0" w:color="auto"/>
              <w:bottom w:val="single" w:sz="4" w:space="0" w:color="A6A6A6" w:themeColor="background1" w:themeShade="A6"/>
            </w:tcBorders>
          </w:tcPr>
          <w:p w:rsidR="00215354" w:rsidRPr="00807ACC" w:rsidRDefault="00215354" w:rsidP="00F54F41">
            <w:pPr>
              <w:pStyle w:val="TableText"/>
              <w:keepNext/>
              <w:tabs>
                <w:tab w:val="decimal" w:pos="1098"/>
              </w:tabs>
            </w:pPr>
            <w:r w:rsidRPr="00807ACC">
              <w:t>1,435</w:t>
            </w:r>
          </w:p>
        </w:tc>
        <w:tc>
          <w:tcPr>
            <w:tcW w:w="924" w:type="dxa"/>
            <w:tcBorders>
              <w:top w:val="single" w:sz="4" w:space="0" w:color="auto"/>
              <w:bottom w:val="single" w:sz="4" w:space="0" w:color="A6A6A6" w:themeColor="background1" w:themeShade="A6"/>
            </w:tcBorders>
          </w:tcPr>
          <w:p w:rsidR="00215354" w:rsidRPr="00807ACC" w:rsidRDefault="00215354" w:rsidP="00F54F41">
            <w:pPr>
              <w:pStyle w:val="TableText"/>
              <w:keepNext/>
              <w:tabs>
                <w:tab w:val="decimal" w:pos="342"/>
              </w:tabs>
            </w:pPr>
            <w:r w:rsidRPr="00807ACC">
              <w:t>9.8</w:t>
            </w:r>
          </w:p>
        </w:tc>
      </w:tr>
      <w:tr w:rsidR="00215354" w:rsidRPr="00807ACC" w:rsidTr="00F54F41">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pPr>
            <w:r w:rsidRPr="00807ACC">
              <w:t>North Shore</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651"/>
              </w:tabs>
            </w:pPr>
            <w:r w:rsidRPr="00807ACC">
              <w:t>149</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651"/>
              </w:tabs>
            </w:pPr>
            <w:r w:rsidRPr="00807ACC">
              <w:t>90</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651"/>
              </w:tabs>
            </w:pPr>
            <w:r w:rsidRPr="00807ACC">
              <w:t>239</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1098"/>
              </w:tabs>
            </w:pPr>
            <w:r w:rsidRPr="00807ACC">
              <w:t>3,597</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342"/>
              </w:tabs>
            </w:pPr>
            <w:r w:rsidRPr="00807ACC">
              <w:t>6.6</w:t>
            </w:r>
          </w:p>
        </w:tc>
      </w:tr>
      <w:tr w:rsidR="00215354" w:rsidRPr="00807ACC" w:rsidTr="00F54F41">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pPr>
            <w:r w:rsidRPr="00807ACC">
              <w:t>Waitakere</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651"/>
              </w:tabs>
            </w:pPr>
            <w:r w:rsidRPr="00807ACC">
              <w:t>112</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651"/>
              </w:tabs>
            </w:pPr>
            <w:r w:rsidRPr="00807ACC">
              <w:t>15</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651"/>
              </w:tabs>
            </w:pPr>
            <w:r w:rsidRPr="00807ACC">
              <w:t>127</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1098"/>
              </w:tabs>
            </w:pPr>
            <w:r w:rsidRPr="00807ACC">
              <w:t>2,764</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342"/>
              </w:tabs>
            </w:pPr>
            <w:r w:rsidRPr="00807ACC">
              <w:t>4.6</w:t>
            </w:r>
          </w:p>
        </w:tc>
      </w:tr>
      <w:tr w:rsidR="00215354" w:rsidRPr="00807ACC" w:rsidTr="00F54F41">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pPr>
            <w:r w:rsidRPr="00807ACC">
              <w:t>Auckland City</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651"/>
              </w:tabs>
            </w:pPr>
            <w:r w:rsidRPr="00807ACC">
              <w:t>183</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651"/>
              </w:tabs>
            </w:pPr>
            <w:r w:rsidRPr="00807ACC">
              <w:t>117</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651"/>
              </w:tabs>
            </w:pPr>
            <w:r w:rsidRPr="00807ACC">
              <w:t>300</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1098"/>
              </w:tabs>
            </w:pPr>
            <w:r w:rsidRPr="00807ACC">
              <w:t>5,778</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342"/>
              </w:tabs>
            </w:pPr>
            <w:r w:rsidRPr="00807ACC">
              <w:t>5.2</w:t>
            </w:r>
          </w:p>
        </w:tc>
      </w:tr>
      <w:tr w:rsidR="00215354" w:rsidRPr="00807ACC" w:rsidTr="00F54F41">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pPr>
            <w:r w:rsidRPr="00807ACC">
              <w:t>Middlemore</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651"/>
              </w:tabs>
            </w:pPr>
            <w:r w:rsidRPr="00807ACC">
              <w:t>456</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651"/>
              </w:tabs>
            </w:pPr>
            <w:r w:rsidRPr="00807ACC">
              <w:t>255</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651"/>
              </w:tabs>
            </w:pPr>
            <w:r w:rsidRPr="00807ACC">
              <w:t>711</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1098"/>
              </w:tabs>
            </w:pPr>
            <w:r w:rsidRPr="00807ACC">
              <w:t>3,947</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342"/>
              </w:tabs>
            </w:pPr>
            <w:r w:rsidRPr="00807ACC">
              <w:t>18.0</w:t>
            </w:r>
          </w:p>
        </w:tc>
      </w:tr>
      <w:tr w:rsidR="00215354" w:rsidRPr="00807ACC" w:rsidTr="00F54F41">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pPr>
            <w:r w:rsidRPr="00807ACC">
              <w:t>Waikato</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651"/>
              </w:tabs>
            </w:pPr>
            <w:r w:rsidRPr="00807ACC">
              <w:t>199</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651"/>
              </w:tabs>
            </w:pPr>
            <w:r w:rsidRPr="00807ACC">
              <w:t>120</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651"/>
              </w:tabs>
            </w:pPr>
            <w:r w:rsidRPr="00807ACC">
              <w:t>319</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1098"/>
              </w:tabs>
            </w:pPr>
            <w:r w:rsidRPr="00807ACC">
              <w:t>3,233</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342"/>
              </w:tabs>
            </w:pPr>
            <w:r w:rsidRPr="00807ACC">
              <w:t>9.9</w:t>
            </w:r>
          </w:p>
        </w:tc>
      </w:tr>
      <w:tr w:rsidR="00215354" w:rsidRPr="00807ACC" w:rsidTr="00F54F41">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pPr>
            <w:proofErr w:type="spellStart"/>
            <w:r w:rsidRPr="00807ACC">
              <w:t>Rotorua</w:t>
            </w:r>
            <w:proofErr w:type="spellEnd"/>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651"/>
              </w:tabs>
            </w:pPr>
            <w:r w:rsidRPr="00807ACC">
              <w:t>65</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651"/>
              </w:tabs>
            </w:pPr>
            <w:r w:rsidRPr="00807ACC">
              <w:t>47</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651"/>
              </w:tabs>
            </w:pPr>
            <w:r w:rsidRPr="00807ACC">
              <w:t>112</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1098"/>
              </w:tabs>
            </w:pPr>
            <w:r w:rsidRPr="00807ACC">
              <w:t>1,208</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342"/>
              </w:tabs>
            </w:pPr>
            <w:r w:rsidRPr="00807ACC">
              <w:t>9.3</w:t>
            </w:r>
          </w:p>
        </w:tc>
      </w:tr>
      <w:tr w:rsidR="00215354" w:rsidRPr="00807ACC" w:rsidTr="00F54F41">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pPr>
            <w:r w:rsidRPr="00807ACC">
              <w:t>Tauranga</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651"/>
              </w:tabs>
            </w:pPr>
            <w:r w:rsidRPr="00807ACC">
              <w:t>85</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651"/>
              </w:tabs>
            </w:pPr>
            <w:r w:rsidRPr="00807ACC">
              <w:t>51</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651"/>
              </w:tabs>
            </w:pPr>
            <w:r w:rsidRPr="00807ACC">
              <w:t>136</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1098"/>
              </w:tabs>
            </w:pPr>
            <w:r w:rsidRPr="00807ACC">
              <w:t>1,946</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342"/>
              </w:tabs>
            </w:pPr>
            <w:r w:rsidRPr="00807ACC">
              <w:t>7.0</w:t>
            </w:r>
          </w:p>
        </w:tc>
      </w:tr>
      <w:tr w:rsidR="00215354" w:rsidRPr="00807ACC" w:rsidTr="00F54F41">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pPr>
            <w:proofErr w:type="spellStart"/>
            <w:r w:rsidRPr="00807ACC">
              <w:t>Whakatane</w:t>
            </w:r>
            <w:proofErr w:type="spellEnd"/>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651"/>
              </w:tabs>
            </w:pPr>
            <w:r w:rsidRPr="00807ACC">
              <w:t>49</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651"/>
              </w:tabs>
            </w:pPr>
            <w:r w:rsidRPr="00807ACC">
              <w:t>19</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651"/>
              </w:tabs>
            </w:pPr>
            <w:r w:rsidRPr="00807ACC">
              <w:t>68</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1098"/>
              </w:tabs>
            </w:pPr>
            <w:r w:rsidRPr="00807ACC">
              <w:t>546</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342"/>
              </w:tabs>
            </w:pPr>
            <w:r w:rsidRPr="00807ACC">
              <w:t>12.5</w:t>
            </w:r>
          </w:p>
        </w:tc>
      </w:tr>
      <w:tr w:rsidR="00215354" w:rsidRPr="00807ACC" w:rsidTr="00F54F41">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pPr>
            <w:proofErr w:type="spellStart"/>
            <w:r w:rsidRPr="00807ACC">
              <w:t>Gisborne</w:t>
            </w:r>
            <w:proofErr w:type="spellEnd"/>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651"/>
              </w:tabs>
            </w:pPr>
            <w:r w:rsidRPr="00807ACC">
              <w:t>39</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651"/>
              </w:tabs>
            </w:pPr>
            <w:r w:rsidRPr="00807ACC">
              <w:t>25</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651"/>
              </w:tabs>
            </w:pPr>
            <w:r w:rsidRPr="00807ACC">
              <w:t>64</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1098"/>
              </w:tabs>
            </w:pPr>
            <w:r w:rsidRPr="00807ACC">
              <w:t>647</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keepNext/>
              <w:tabs>
                <w:tab w:val="decimal" w:pos="342"/>
              </w:tabs>
            </w:pPr>
            <w:r w:rsidRPr="00807ACC">
              <w:t>9.9</w:t>
            </w:r>
          </w:p>
        </w:tc>
      </w:tr>
      <w:tr w:rsidR="00215354" w:rsidRPr="00807ACC" w:rsidTr="00F54F41">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pPr>
            <w:r w:rsidRPr="00807ACC">
              <w:t>Hawke</w:t>
            </w:r>
            <w:r w:rsidR="000F3E15" w:rsidRPr="00807ACC">
              <w:t>’</w:t>
            </w:r>
            <w:r w:rsidRPr="00807ACC">
              <w:t>s Bay</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651"/>
              </w:tabs>
            </w:pPr>
            <w:r w:rsidRPr="00807ACC">
              <w:t>114</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651"/>
              </w:tabs>
            </w:pPr>
            <w:r w:rsidRPr="00807ACC">
              <w:t>60</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651"/>
              </w:tabs>
            </w:pPr>
            <w:r w:rsidRPr="00807ACC">
              <w:t>174</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1098"/>
              </w:tabs>
            </w:pPr>
            <w:r w:rsidRPr="00807ACC">
              <w:t>1,916</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342"/>
              </w:tabs>
            </w:pPr>
            <w:r w:rsidRPr="00807ACC">
              <w:t>9.1</w:t>
            </w:r>
          </w:p>
        </w:tc>
      </w:tr>
      <w:tr w:rsidR="00215354" w:rsidRPr="00807ACC" w:rsidTr="00F54F41">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pPr>
            <w:r w:rsidRPr="00807ACC">
              <w:t>Taranaki Base</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651"/>
              </w:tabs>
            </w:pPr>
            <w:r w:rsidRPr="00807ACC">
              <w:t>67</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651"/>
              </w:tabs>
            </w:pPr>
            <w:r w:rsidRPr="00807ACC">
              <w:t>42</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651"/>
              </w:tabs>
            </w:pPr>
            <w:r w:rsidRPr="00807ACC">
              <w:t>109</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1098"/>
              </w:tabs>
            </w:pPr>
            <w:r w:rsidRPr="00807ACC">
              <w:t>1,283</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342"/>
              </w:tabs>
            </w:pPr>
            <w:r w:rsidRPr="00807ACC">
              <w:t>8.5</w:t>
            </w:r>
          </w:p>
        </w:tc>
      </w:tr>
      <w:tr w:rsidR="00215354" w:rsidRPr="00807ACC" w:rsidTr="00F54F41">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pPr>
            <w:proofErr w:type="spellStart"/>
            <w:r w:rsidRPr="00807ACC">
              <w:t>Palmerston</w:t>
            </w:r>
            <w:proofErr w:type="spellEnd"/>
            <w:r w:rsidRPr="00807ACC">
              <w:t xml:space="preserve"> North</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651"/>
              </w:tabs>
            </w:pPr>
            <w:r w:rsidRPr="00807ACC">
              <w:t>93</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651"/>
              </w:tabs>
            </w:pPr>
            <w:r w:rsidRPr="00807ACC">
              <w:t>58</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651"/>
              </w:tabs>
            </w:pPr>
            <w:r w:rsidRPr="00807ACC">
              <w:t>151</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1098"/>
              </w:tabs>
            </w:pPr>
            <w:r w:rsidRPr="00807ACC">
              <w:t>1,803</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342"/>
              </w:tabs>
            </w:pPr>
            <w:r w:rsidRPr="00807ACC">
              <w:t>8.4</w:t>
            </w:r>
          </w:p>
        </w:tc>
      </w:tr>
      <w:tr w:rsidR="00215354" w:rsidRPr="00807ACC" w:rsidTr="00F54F41">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pPr>
            <w:r w:rsidRPr="00807ACC">
              <w:t>Whanganui</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651"/>
              </w:tabs>
            </w:pPr>
            <w:r w:rsidRPr="00807ACC">
              <w:t>47</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651"/>
              </w:tabs>
            </w:pPr>
            <w:r w:rsidRPr="00807ACC">
              <w:t>21</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651"/>
              </w:tabs>
            </w:pPr>
            <w:r w:rsidRPr="00807ACC">
              <w:t>68</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1098"/>
              </w:tabs>
            </w:pPr>
            <w:r w:rsidRPr="00807ACC">
              <w:t>636</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342"/>
              </w:tabs>
            </w:pPr>
            <w:r w:rsidRPr="00807ACC">
              <w:t>10.7</w:t>
            </w:r>
          </w:p>
        </w:tc>
      </w:tr>
      <w:tr w:rsidR="00215354" w:rsidRPr="00807ACC" w:rsidTr="00F54F41">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pPr>
            <w:r w:rsidRPr="00807ACC">
              <w:t>Wellington</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651"/>
              </w:tabs>
            </w:pPr>
            <w:r w:rsidRPr="00807ACC">
              <w:t>132</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651"/>
              </w:tabs>
            </w:pPr>
            <w:r w:rsidRPr="00807ACC">
              <w:t>93</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651"/>
              </w:tabs>
            </w:pPr>
            <w:r w:rsidRPr="00807ACC">
              <w:t>225</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1098"/>
              </w:tabs>
            </w:pPr>
            <w:r w:rsidRPr="00807ACC">
              <w:t>3,012</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342"/>
              </w:tabs>
            </w:pPr>
            <w:r w:rsidRPr="00807ACC">
              <w:t>7.5</w:t>
            </w:r>
          </w:p>
        </w:tc>
      </w:tr>
      <w:tr w:rsidR="00215354" w:rsidRPr="00807ACC" w:rsidTr="00F54F41">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pPr>
            <w:r w:rsidRPr="00807ACC">
              <w:t>Hutt</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651"/>
              </w:tabs>
            </w:pPr>
            <w:r w:rsidRPr="00807ACC">
              <w:t>104</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651"/>
              </w:tabs>
            </w:pPr>
            <w:r w:rsidRPr="00807ACC">
              <w:t>78</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651"/>
              </w:tabs>
            </w:pPr>
            <w:r w:rsidRPr="00807ACC">
              <w:t>182</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1098"/>
              </w:tabs>
            </w:pPr>
            <w:r w:rsidRPr="00807ACC">
              <w:t>1,746</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342"/>
              </w:tabs>
            </w:pPr>
            <w:r w:rsidRPr="00807ACC">
              <w:t>10.4</w:t>
            </w:r>
          </w:p>
        </w:tc>
      </w:tr>
      <w:tr w:rsidR="00215354" w:rsidRPr="00807ACC" w:rsidTr="00F54F41">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pPr>
            <w:r w:rsidRPr="00807ACC">
              <w:t>Wairarapa</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651"/>
              </w:tabs>
            </w:pPr>
            <w:r w:rsidRPr="00807ACC">
              <w:t>26</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651"/>
              </w:tabs>
            </w:pPr>
            <w:r w:rsidRPr="00807ACC">
              <w:t>13</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651"/>
              </w:tabs>
            </w:pPr>
            <w:r w:rsidRPr="00807ACC">
              <w:t>39</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1098"/>
              </w:tabs>
            </w:pPr>
            <w:r w:rsidRPr="00807ACC">
              <w:t>439</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342"/>
              </w:tabs>
            </w:pPr>
            <w:r w:rsidRPr="00807ACC">
              <w:t>8.9</w:t>
            </w:r>
          </w:p>
        </w:tc>
      </w:tr>
      <w:tr w:rsidR="00215354" w:rsidRPr="00807ACC" w:rsidTr="00F54F41">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pPr>
            <w:r w:rsidRPr="00807ACC">
              <w:t>Wairau</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651"/>
              </w:tabs>
            </w:pPr>
            <w:r w:rsidRPr="00807ACC">
              <w:t>19</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651"/>
              </w:tabs>
            </w:pPr>
            <w:r w:rsidRPr="00807ACC">
              <w:t>14</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651"/>
              </w:tabs>
            </w:pPr>
            <w:r w:rsidRPr="00807ACC">
              <w:t>33</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1098"/>
              </w:tabs>
            </w:pPr>
            <w:r w:rsidRPr="00807ACC">
              <w:t>409</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342"/>
              </w:tabs>
            </w:pPr>
            <w:r w:rsidRPr="00807ACC">
              <w:t>8.1</w:t>
            </w:r>
          </w:p>
        </w:tc>
      </w:tr>
      <w:tr w:rsidR="00215354" w:rsidRPr="00807ACC" w:rsidTr="00F54F41">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pPr>
            <w:r w:rsidRPr="00807ACC">
              <w:t>Nelson</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651"/>
              </w:tabs>
            </w:pPr>
            <w:r w:rsidRPr="00807ACC">
              <w:t>35</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651"/>
              </w:tabs>
            </w:pPr>
            <w:r w:rsidRPr="00807ACC">
              <w:t>22</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651"/>
              </w:tabs>
            </w:pPr>
            <w:r w:rsidRPr="00807ACC">
              <w:t>57</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1098"/>
              </w:tabs>
            </w:pPr>
            <w:r w:rsidRPr="00807ACC">
              <w:t>816</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342"/>
              </w:tabs>
            </w:pPr>
            <w:r w:rsidRPr="00807ACC">
              <w:t>7.0</w:t>
            </w:r>
          </w:p>
        </w:tc>
      </w:tr>
      <w:tr w:rsidR="00215354" w:rsidRPr="00807ACC" w:rsidTr="00F54F41">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pPr>
            <w:r w:rsidRPr="00807ACC">
              <w:t>Grey Base</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651"/>
              </w:tabs>
            </w:pPr>
            <w:r w:rsidRPr="00807ACC">
              <w:t>15</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651"/>
              </w:tabs>
            </w:pPr>
            <w:r w:rsidRPr="00807ACC">
              <w:t>6</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651"/>
              </w:tabs>
            </w:pPr>
            <w:r w:rsidRPr="00807ACC">
              <w:t>21</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1098"/>
              </w:tabs>
            </w:pPr>
            <w:r w:rsidRPr="00807ACC">
              <w:t>210</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342"/>
              </w:tabs>
            </w:pPr>
            <w:r w:rsidRPr="00807ACC">
              <w:t>10.0</w:t>
            </w:r>
          </w:p>
        </w:tc>
      </w:tr>
      <w:tr w:rsidR="00215354" w:rsidRPr="00807ACC" w:rsidTr="00F54F41">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pPr>
            <w:r w:rsidRPr="00807ACC">
              <w:t>Christchurch</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651"/>
              </w:tabs>
            </w:pPr>
            <w:r w:rsidRPr="00807ACC">
              <w:t>240</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651"/>
              </w:tabs>
            </w:pPr>
            <w:r w:rsidRPr="00807ACC">
              <w:t>172</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651"/>
              </w:tabs>
            </w:pPr>
            <w:r w:rsidRPr="00807ACC">
              <w:t>412</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1098"/>
              </w:tabs>
            </w:pPr>
            <w:r w:rsidRPr="00807ACC">
              <w:t>5,132</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342"/>
              </w:tabs>
            </w:pPr>
            <w:r w:rsidRPr="00807ACC">
              <w:t>8.0</w:t>
            </w:r>
          </w:p>
        </w:tc>
      </w:tr>
      <w:tr w:rsidR="00215354" w:rsidRPr="00807ACC" w:rsidTr="00F54F41">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pPr>
            <w:proofErr w:type="spellStart"/>
            <w:r w:rsidRPr="00807ACC">
              <w:t>Timaru</w:t>
            </w:r>
            <w:proofErr w:type="spellEnd"/>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651"/>
              </w:tabs>
            </w:pPr>
            <w:r w:rsidRPr="00807ACC">
              <w:t>27</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651"/>
              </w:tabs>
            </w:pPr>
            <w:r w:rsidRPr="00807ACC">
              <w:t>20</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651"/>
              </w:tabs>
            </w:pPr>
            <w:r w:rsidRPr="00807ACC">
              <w:t>47</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1098"/>
              </w:tabs>
            </w:pPr>
            <w:r w:rsidRPr="00807ACC">
              <w:t>583</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342"/>
              </w:tabs>
            </w:pPr>
            <w:r w:rsidRPr="00807ACC">
              <w:t>8.1</w:t>
            </w:r>
          </w:p>
        </w:tc>
      </w:tr>
      <w:tr w:rsidR="00215354" w:rsidRPr="00807ACC" w:rsidTr="00F54F41">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pPr>
            <w:r w:rsidRPr="00807ACC">
              <w:t>Dunedin</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651"/>
              </w:tabs>
            </w:pPr>
            <w:r w:rsidRPr="00807ACC">
              <w:t>79</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651"/>
              </w:tabs>
            </w:pPr>
            <w:r w:rsidRPr="00807ACC">
              <w:t>37</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651"/>
              </w:tabs>
            </w:pPr>
            <w:r w:rsidRPr="00807ACC">
              <w:t>116</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1098"/>
              </w:tabs>
            </w:pPr>
            <w:r w:rsidRPr="00807ACC">
              <w:t>1,654</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342"/>
              </w:tabs>
            </w:pPr>
            <w:r w:rsidRPr="00807ACC">
              <w:t>7.0</w:t>
            </w:r>
          </w:p>
        </w:tc>
      </w:tr>
      <w:tr w:rsidR="00215354" w:rsidRPr="00807ACC" w:rsidTr="00F54F41">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pPr>
            <w:r w:rsidRPr="00807ACC">
              <w:t>Southland</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651"/>
              </w:tabs>
            </w:pPr>
            <w:r w:rsidRPr="00807ACC">
              <w:t>60</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651"/>
              </w:tabs>
            </w:pPr>
            <w:r w:rsidRPr="00807ACC">
              <w:t>41</w:t>
            </w:r>
          </w:p>
        </w:tc>
        <w:tc>
          <w:tcPr>
            <w:tcW w:w="1181"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651"/>
              </w:tabs>
            </w:pPr>
            <w:r w:rsidRPr="00807ACC">
              <w:t>101</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1098"/>
              </w:tabs>
            </w:pPr>
            <w:r w:rsidRPr="00807ACC">
              <w:t>1,218</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F54F41">
            <w:pPr>
              <w:pStyle w:val="TableText"/>
              <w:tabs>
                <w:tab w:val="decimal" w:pos="342"/>
              </w:tabs>
            </w:pPr>
            <w:r w:rsidRPr="00807ACC">
              <w:t>8.3</w:t>
            </w:r>
          </w:p>
        </w:tc>
      </w:tr>
      <w:tr w:rsidR="00943E36" w:rsidRPr="00807ACC" w:rsidTr="00F54F41">
        <w:trPr>
          <w:cantSplit/>
        </w:trPr>
        <w:tc>
          <w:tcPr>
            <w:tcW w:w="3261" w:type="dxa"/>
            <w:tcBorders>
              <w:top w:val="single" w:sz="4" w:space="0" w:color="A6A6A6" w:themeColor="background1" w:themeShade="A6"/>
              <w:bottom w:val="single" w:sz="4" w:space="0" w:color="A6A6A6" w:themeColor="background1" w:themeShade="A6"/>
            </w:tcBorders>
          </w:tcPr>
          <w:p w:rsidR="00943E36" w:rsidRPr="00807ACC" w:rsidRDefault="00943E36" w:rsidP="00F54F41">
            <w:pPr>
              <w:pStyle w:val="TableText"/>
              <w:rPr>
                <w:b/>
              </w:rPr>
            </w:pPr>
            <w:r w:rsidRPr="00807ACC">
              <w:rPr>
                <w:b/>
              </w:rPr>
              <w:t>All secondary and tertiary facilities</w:t>
            </w:r>
          </w:p>
        </w:tc>
        <w:tc>
          <w:tcPr>
            <w:tcW w:w="1181" w:type="dxa"/>
            <w:tcBorders>
              <w:top w:val="single" w:sz="4" w:space="0" w:color="A6A6A6" w:themeColor="background1" w:themeShade="A6"/>
              <w:bottom w:val="single" w:sz="4" w:space="0" w:color="A6A6A6" w:themeColor="background1" w:themeShade="A6"/>
            </w:tcBorders>
          </w:tcPr>
          <w:p w:rsidR="00943E36" w:rsidRPr="00807ACC" w:rsidRDefault="00943E36" w:rsidP="00F54F41">
            <w:pPr>
              <w:pStyle w:val="TableText"/>
              <w:tabs>
                <w:tab w:val="decimal" w:pos="651"/>
              </w:tabs>
              <w:rPr>
                <w:b/>
                <w:bCs/>
              </w:rPr>
            </w:pPr>
            <w:r w:rsidRPr="00807ACC">
              <w:rPr>
                <w:b/>
                <w:bCs/>
              </w:rPr>
              <w:t>2,485</w:t>
            </w:r>
          </w:p>
        </w:tc>
        <w:tc>
          <w:tcPr>
            <w:tcW w:w="1181" w:type="dxa"/>
            <w:tcBorders>
              <w:top w:val="single" w:sz="4" w:space="0" w:color="A6A6A6" w:themeColor="background1" w:themeShade="A6"/>
              <w:bottom w:val="single" w:sz="4" w:space="0" w:color="A6A6A6" w:themeColor="background1" w:themeShade="A6"/>
            </w:tcBorders>
          </w:tcPr>
          <w:p w:rsidR="00943E36" w:rsidRPr="00807ACC" w:rsidRDefault="00943E36" w:rsidP="00F54F41">
            <w:pPr>
              <w:pStyle w:val="TableText"/>
              <w:tabs>
                <w:tab w:val="decimal" w:pos="651"/>
              </w:tabs>
              <w:rPr>
                <w:b/>
                <w:bCs/>
              </w:rPr>
            </w:pPr>
            <w:r w:rsidRPr="00807ACC">
              <w:rPr>
                <w:b/>
                <w:bCs/>
              </w:rPr>
              <w:t>1,467</w:t>
            </w:r>
          </w:p>
        </w:tc>
        <w:tc>
          <w:tcPr>
            <w:tcW w:w="1181" w:type="dxa"/>
            <w:tcBorders>
              <w:top w:val="single" w:sz="4" w:space="0" w:color="A6A6A6" w:themeColor="background1" w:themeShade="A6"/>
              <w:bottom w:val="single" w:sz="4" w:space="0" w:color="A6A6A6" w:themeColor="background1" w:themeShade="A6"/>
            </w:tcBorders>
          </w:tcPr>
          <w:p w:rsidR="00943E36" w:rsidRPr="00807ACC" w:rsidRDefault="00943E36" w:rsidP="00F54F41">
            <w:pPr>
              <w:pStyle w:val="TableText"/>
              <w:tabs>
                <w:tab w:val="decimal" w:pos="651"/>
              </w:tabs>
              <w:rPr>
                <w:b/>
                <w:bCs/>
              </w:rPr>
            </w:pPr>
            <w:r w:rsidRPr="00807ACC">
              <w:rPr>
                <w:b/>
                <w:bCs/>
              </w:rPr>
              <w:t>3,952</w:t>
            </w:r>
          </w:p>
        </w:tc>
        <w:tc>
          <w:tcPr>
            <w:tcW w:w="1843" w:type="dxa"/>
            <w:tcBorders>
              <w:top w:val="single" w:sz="4" w:space="0" w:color="A6A6A6" w:themeColor="background1" w:themeShade="A6"/>
              <w:bottom w:val="single" w:sz="4" w:space="0" w:color="A6A6A6" w:themeColor="background1" w:themeShade="A6"/>
            </w:tcBorders>
          </w:tcPr>
          <w:p w:rsidR="00943E36" w:rsidRPr="00807ACC" w:rsidRDefault="00943E36" w:rsidP="00F54F41">
            <w:pPr>
              <w:pStyle w:val="TableText"/>
              <w:tabs>
                <w:tab w:val="decimal" w:pos="1098"/>
              </w:tabs>
              <w:rPr>
                <w:b/>
                <w:bCs/>
              </w:rPr>
            </w:pPr>
            <w:r w:rsidRPr="00807ACC">
              <w:rPr>
                <w:b/>
                <w:bCs/>
              </w:rPr>
              <w:t>45,958</w:t>
            </w:r>
          </w:p>
        </w:tc>
        <w:tc>
          <w:tcPr>
            <w:tcW w:w="924" w:type="dxa"/>
            <w:tcBorders>
              <w:top w:val="single" w:sz="4" w:space="0" w:color="A6A6A6" w:themeColor="background1" w:themeShade="A6"/>
              <w:bottom w:val="single" w:sz="4" w:space="0" w:color="A6A6A6" w:themeColor="background1" w:themeShade="A6"/>
            </w:tcBorders>
          </w:tcPr>
          <w:p w:rsidR="00943E36" w:rsidRPr="00807ACC" w:rsidRDefault="00943E36" w:rsidP="00F54F41">
            <w:pPr>
              <w:pStyle w:val="TableText"/>
              <w:tabs>
                <w:tab w:val="decimal" w:pos="342"/>
              </w:tabs>
              <w:rPr>
                <w:b/>
                <w:bCs/>
              </w:rPr>
            </w:pPr>
            <w:r w:rsidRPr="00807ACC">
              <w:rPr>
                <w:b/>
                <w:bCs/>
              </w:rPr>
              <w:t>8.6</w:t>
            </w:r>
          </w:p>
        </w:tc>
      </w:tr>
      <w:tr w:rsidR="00943E36" w:rsidRPr="00807ACC" w:rsidTr="00F54F41">
        <w:trPr>
          <w:cantSplit/>
        </w:trPr>
        <w:tc>
          <w:tcPr>
            <w:tcW w:w="3261" w:type="dxa"/>
            <w:tcBorders>
              <w:top w:val="single" w:sz="4" w:space="0" w:color="A6A6A6" w:themeColor="background1" w:themeShade="A6"/>
              <w:bottom w:val="single" w:sz="4" w:space="0" w:color="A6A6A6" w:themeColor="background1" w:themeShade="A6"/>
            </w:tcBorders>
          </w:tcPr>
          <w:p w:rsidR="00943E36" w:rsidRPr="00807ACC" w:rsidRDefault="00943E36" w:rsidP="00F54F41">
            <w:pPr>
              <w:pStyle w:val="TableText"/>
              <w:rPr>
                <w:b/>
              </w:rPr>
            </w:pPr>
            <w:r w:rsidRPr="00807ACC">
              <w:rPr>
                <w:b/>
              </w:rPr>
              <w:t>All primary facilities</w:t>
            </w:r>
          </w:p>
        </w:tc>
        <w:tc>
          <w:tcPr>
            <w:tcW w:w="1181" w:type="dxa"/>
            <w:tcBorders>
              <w:top w:val="single" w:sz="4" w:space="0" w:color="A6A6A6" w:themeColor="background1" w:themeShade="A6"/>
              <w:bottom w:val="single" w:sz="4" w:space="0" w:color="A6A6A6" w:themeColor="background1" w:themeShade="A6"/>
            </w:tcBorders>
          </w:tcPr>
          <w:p w:rsidR="00943E36" w:rsidRPr="00807ACC" w:rsidRDefault="00943E36" w:rsidP="00F54F41">
            <w:pPr>
              <w:pStyle w:val="TableText"/>
              <w:tabs>
                <w:tab w:val="decimal" w:pos="651"/>
              </w:tabs>
              <w:rPr>
                <w:b/>
                <w:bCs/>
              </w:rPr>
            </w:pPr>
            <w:r w:rsidRPr="00807ACC">
              <w:rPr>
                <w:b/>
                <w:bCs/>
              </w:rPr>
              <w:t>224</w:t>
            </w:r>
          </w:p>
        </w:tc>
        <w:tc>
          <w:tcPr>
            <w:tcW w:w="1181" w:type="dxa"/>
            <w:tcBorders>
              <w:top w:val="single" w:sz="4" w:space="0" w:color="A6A6A6" w:themeColor="background1" w:themeShade="A6"/>
              <w:bottom w:val="single" w:sz="4" w:space="0" w:color="A6A6A6" w:themeColor="background1" w:themeShade="A6"/>
            </w:tcBorders>
          </w:tcPr>
          <w:p w:rsidR="00943E36" w:rsidRPr="00807ACC" w:rsidRDefault="00943E36" w:rsidP="00F54F41">
            <w:pPr>
              <w:pStyle w:val="TableText"/>
              <w:tabs>
                <w:tab w:val="decimal" w:pos="651"/>
              </w:tabs>
              <w:rPr>
                <w:b/>
                <w:bCs/>
              </w:rPr>
            </w:pPr>
            <w:r w:rsidRPr="00807ACC">
              <w:rPr>
                <w:b/>
                <w:bCs/>
              </w:rPr>
              <w:t>63</w:t>
            </w:r>
          </w:p>
        </w:tc>
        <w:tc>
          <w:tcPr>
            <w:tcW w:w="1181" w:type="dxa"/>
            <w:tcBorders>
              <w:top w:val="single" w:sz="4" w:space="0" w:color="A6A6A6" w:themeColor="background1" w:themeShade="A6"/>
              <w:bottom w:val="single" w:sz="4" w:space="0" w:color="A6A6A6" w:themeColor="background1" w:themeShade="A6"/>
            </w:tcBorders>
          </w:tcPr>
          <w:p w:rsidR="00943E36" w:rsidRPr="00807ACC" w:rsidRDefault="00943E36" w:rsidP="00F54F41">
            <w:pPr>
              <w:pStyle w:val="TableText"/>
              <w:tabs>
                <w:tab w:val="decimal" w:pos="651"/>
              </w:tabs>
              <w:rPr>
                <w:b/>
                <w:bCs/>
              </w:rPr>
            </w:pPr>
            <w:r w:rsidRPr="00807ACC">
              <w:rPr>
                <w:b/>
                <w:bCs/>
              </w:rPr>
              <w:t>287</w:t>
            </w:r>
          </w:p>
        </w:tc>
        <w:tc>
          <w:tcPr>
            <w:tcW w:w="1843" w:type="dxa"/>
            <w:tcBorders>
              <w:top w:val="single" w:sz="4" w:space="0" w:color="A6A6A6" w:themeColor="background1" w:themeShade="A6"/>
              <w:bottom w:val="single" w:sz="4" w:space="0" w:color="A6A6A6" w:themeColor="background1" w:themeShade="A6"/>
            </w:tcBorders>
          </w:tcPr>
          <w:p w:rsidR="00943E36" w:rsidRPr="00807ACC" w:rsidRDefault="00943E36" w:rsidP="00F54F41">
            <w:pPr>
              <w:pStyle w:val="TableText"/>
              <w:tabs>
                <w:tab w:val="decimal" w:pos="1098"/>
              </w:tabs>
              <w:rPr>
                <w:b/>
                <w:bCs/>
              </w:rPr>
            </w:pPr>
            <w:r w:rsidRPr="00807ACC">
              <w:rPr>
                <w:b/>
                <w:bCs/>
              </w:rPr>
              <w:t>4,923</w:t>
            </w:r>
          </w:p>
        </w:tc>
        <w:tc>
          <w:tcPr>
            <w:tcW w:w="924" w:type="dxa"/>
            <w:tcBorders>
              <w:top w:val="single" w:sz="4" w:space="0" w:color="A6A6A6" w:themeColor="background1" w:themeShade="A6"/>
              <w:bottom w:val="single" w:sz="4" w:space="0" w:color="A6A6A6" w:themeColor="background1" w:themeShade="A6"/>
            </w:tcBorders>
          </w:tcPr>
          <w:p w:rsidR="00943E36" w:rsidRPr="00807ACC" w:rsidRDefault="00943E36" w:rsidP="00F54F41">
            <w:pPr>
              <w:pStyle w:val="TableText"/>
              <w:tabs>
                <w:tab w:val="decimal" w:pos="342"/>
              </w:tabs>
              <w:rPr>
                <w:b/>
                <w:bCs/>
              </w:rPr>
            </w:pPr>
            <w:r w:rsidRPr="00807ACC">
              <w:rPr>
                <w:b/>
                <w:bCs/>
              </w:rPr>
              <w:t>5.8</w:t>
            </w:r>
          </w:p>
        </w:tc>
      </w:tr>
      <w:tr w:rsidR="00943E36" w:rsidRPr="00807ACC" w:rsidTr="00F54F41">
        <w:trPr>
          <w:cantSplit/>
        </w:trPr>
        <w:tc>
          <w:tcPr>
            <w:tcW w:w="3261" w:type="dxa"/>
            <w:tcBorders>
              <w:top w:val="single" w:sz="4" w:space="0" w:color="A6A6A6" w:themeColor="background1" w:themeShade="A6"/>
              <w:bottom w:val="single" w:sz="4" w:space="0" w:color="A6A6A6" w:themeColor="background1" w:themeShade="A6"/>
            </w:tcBorders>
          </w:tcPr>
          <w:p w:rsidR="00943E36" w:rsidRPr="00807ACC" w:rsidRDefault="00943E36" w:rsidP="00F54F41">
            <w:pPr>
              <w:pStyle w:val="TableText"/>
              <w:rPr>
                <w:b/>
              </w:rPr>
            </w:pPr>
            <w:r w:rsidRPr="00807ACC">
              <w:rPr>
                <w:b/>
              </w:rPr>
              <w:t>All home births</w:t>
            </w:r>
          </w:p>
        </w:tc>
        <w:tc>
          <w:tcPr>
            <w:tcW w:w="1181" w:type="dxa"/>
            <w:tcBorders>
              <w:top w:val="single" w:sz="4" w:space="0" w:color="A6A6A6" w:themeColor="background1" w:themeShade="A6"/>
              <w:bottom w:val="single" w:sz="4" w:space="0" w:color="A6A6A6" w:themeColor="background1" w:themeShade="A6"/>
            </w:tcBorders>
          </w:tcPr>
          <w:p w:rsidR="00943E36" w:rsidRPr="00807ACC" w:rsidRDefault="00943E36" w:rsidP="00F54F41">
            <w:pPr>
              <w:pStyle w:val="TableText"/>
              <w:tabs>
                <w:tab w:val="decimal" w:pos="651"/>
              </w:tabs>
              <w:rPr>
                <w:b/>
                <w:bCs/>
              </w:rPr>
            </w:pPr>
            <w:r w:rsidRPr="00807ACC">
              <w:rPr>
                <w:b/>
                <w:bCs/>
              </w:rPr>
              <w:t>68</w:t>
            </w:r>
          </w:p>
        </w:tc>
        <w:tc>
          <w:tcPr>
            <w:tcW w:w="1181" w:type="dxa"/>
            <w:tcBorders>
              <w:top w:val="single" w:sz="4" w:space="0" w:color="A6A6A6" w:themeColor="background1" w:themeShade="A6"/>
              <w:bottom w:val="single" w:sz="4" w:space="0" w:color="A6A6A6" w:themeColor="background1" w:themeShade="A6"/>
            </w:tcBorders>
          </w:tcPr>
          <w:p w:rsidR="00943E36" w:rsidRPr="00807ACC" w:rsidRDefault="00943E36" w:rsidP="00F54F41">
            <w:pPr>
              <w:pStyle w:val="TableText"/>
              <w:tabs>
                <w:tab w:val="decimal" w:pos="651"/>
              </w:tabs>
              <w:rPr>
                <w:b/>
                <w:bCs/>
              </w:rPr>
            </w:pPr>
            <w:r w:rsidRPr="00807ACC">
              <w:rPr>
                <w:b/>
                <w:bCs/>
              </w:rPr>
              <w:t>24</w:t>
            </w:r>
          </w:p>
        </w:tc>
        <w:tc>
          <w:tcPr>
            <w:tcW w:w="1181" w:type="dxa"/>
            <w:tcBorders>
              <w:top w:val="single" w:sz="4" w:space="0" w:color="A6A6A6" w:themeColor="background1" w:themeShade="A6"/>
              <w:bottom w:val="single" w:sz="4" w:space="0" w:color="A6A6A6" w:themeColor="background1" w:themeShade="A6"/>
            </w:tcBorders>
          </w:tcPr>
          <w:p w:rsidR="00943E36" w:rsidRPr="00807ACC" w:rsidRDefault="00943E36" w:rsidP="00F54F41">
            <w:pPr>
              <w:pStyle w:val="TableText"/>
              <w:tabs>
                <w:tab w:val="decimal" w:pos="651"/>
              </w:tabs>
              <w:rPr>
                <w:b/>
                <w:bCs/>
              </w:rPr>
            </w:pPr>
            <w:r w:rsidRPr="00807ACC">
              <w:rPr>
                <w:b/>
                <w:bCs/>
              </w:rPr>
              <w:t>92</w:t>
            </w:r>
          </w:p>
        </w:tc>
        <w:tc>
          <w:tcPr>
            <w:tcW w:w="1843" w:type="dxa"/>
            <w:tcBorders>
              <w:top w:val="single" w:sz="4" w:space="0" w:color="A6A6A6" w:themeColor="background1" w:themeShade="A6"/>
              <w:bottom w:val="single" w:sz="4" w:space="0" w:color="A6A6A6" w:themeColor="background1" w:themeShade="A6"/>
            </w:tcBorders>
          </w:tcPr>
          <w:p w:rsidR="00943E36" w:rsidRPr="00807ACC" w:rsidRDefault="00943E36" w:rsidP="00F54F41">
            <w:pPr>
              <w:pStyle w:val="TableText"/>
              <w:tabs>
                <w:tab w:val="decimal" w:pos="1098"/>
              </w:tabs>
              <w:rPr>
                <w:b/>
                <w:bCs/>
              </w:rPr>
            </w:pPr>
            <w:r w:rsidRPr="00807ACC">
              <w:rPr>
                <w:b/>
                <w:bCs/>
              </w:rPr>
              <w:t>1,959</w:t>
            </w:r>
          </w:p>
        </w:tc>
        <w:tc>
          <w:tcPr>
            <w:tcW w:w="924" w:type="dxa"/>
            <w:tcBorders>
              <w:top w:val="single" w:sz="4" w:space="0" w:color="A6A6A6" w:themeColor="background1" w:themeShade="A6"/>
              <w:bottom w:val="single" w:sz="4" w:space="0" w:color="A6A6A6" w:themeColor="background1" w:themeShade="A6"/>
            </w:tcBorders>
          </w:tcPr>
          <w:p w:rsidR="00943E36" w:rsidRPr="00807ACC" w:rsidRDefault="00943E36" w:rsidP="00F54F41">
            <w:pPr>
              <w:pStyle w:val="TableText"/>
              <w:tabs>
                <w:tab w:val="decimal" w:pos="342"/>
              </w:tabs>
              <w:rPr>
                <w:b/>
                <w:bCs/>
              </w:rPr>
            </w:pPr>
            <w:r w:rsidRPr="00807ACC">
              <w:rPr>
                <w:b/>
                <w:bCs/>
              </w:rPr>
              <w:t>4.7</w:t>
            </w:r>
          </w:p>
        </w:tc>
      </w:tr>
      <w:tr w:rsidR="00943E36" w:rsidRPr="00807ACC" w:rsidTr="00F54F41">
        <w:trPr>
          <w:cantSplit/>
        </w:trPr>
        <w:tc>
          <w:tcPr>
            <w:tcW w:w="3261" w:type="dxa"/>
            <w:tcBorders>
              <w:top w:val="single" w:sz="4" w:space="0" w:color="A6A6A6" w:themeColor="background1" w:themeShade="A6"/>
              <w:bottom w:val="single" w:sz="4" w:space="0" w:color="auto"/>
            </w:tcBorders>
          </w:tcPr>
          <w:p w:rsidR="00943E36" w:rsidRPr="00807ACC" w:rsidRDefault="00943E36" w:rsidP="00F54F41">
            <w:pPr>
              <w:pStyle w:val="TableText"/>
              <w:rPr>
                <w:b/>
              </w:rPr>
            </w:pPr>
            <w:r w:rsidRPr="00807ACC">
              <w:rPr>
                <w:b/>
              </w:rPr>
              <w:t>New Zealand</w:t>
            </w:r>
            <w:r w:rsidRPr="00807ACC">
              <w:rPr>
                <w:b/>
                <w:vertAlign w:val="superscript"/>
              </w:rPr>
              <w:t>1</w:t>
            </w:r>
          </w:p>
        </w:tc>
        <w:tc>
          <w:tcPr>
            <w:tcW w:w="1181" w:type="dxa"/>
            <w:tcBorders>
              <w:top w:val="single" w:sz="4" w:space="0" w:color="A6A6A6" w:themeColor="background1" w:themeShade="A6"/>
              <w:bottom w:val="single" w:sz="4" w:space="0" w:color="auto"/>
            </w:tcBorders>
          </w:tcPr>
          <w:p w:rsidR="00943E36" w:rsidRPr="00807ACC" w:rsidRDefault="00943E36" w:rsidP="00F54F41">
            <w:pPr>
              <w:pStyle w:val="TableText"/>
              <w:tabs>
                <w:tab w:val="decimal" w:pos="651"/>
              </w:tabs>
              <w:rPr>
                <w:b/>
                <w:bCs/>
              </w:rPr>
            </w:pPr>
            <w:r w:rsidRPr="00807ACC">
              <w:rPr>
                <w:b/>
                <w:bCs/>
              </w:rPr>
              <w:t>2,811</w:t>
            </w:r>
          </w:p>
        </w:tc>
        <w:tc>
          <w:tcPr>
            <w:tcW w:w="1181" w:type="dxa"/>
            <w:tcBorders>
              <w:top w:val="single" w:sz="4" w:space="0" w:color="A6A6A6" w:themeColor="background1" w:themeShade="A6"/>
              <w:bottom w:val="single" w:sz="4" w:space="0" w:color="auto"/>
            </w:tcBorders>
          </w:tcPr>
          <w:p w:rsidR="00943E36" w:rsidRPr="00807ACC" w:rsidRDefault="00943E36" w:rsidP="00F54F41">
            <w:pPr>
              <w:pStyle w:val="TableText"/>
              <w:tabs>
                <w:tab w:val="decimal" w:pos="651"/>
              </w:tabs>
              <w:rPr>
                <w:b/>
                <w:bCs/>
              </w:rPr>
            </w:pPr>
            <w:r w:rsidRPr="00807ACC">
              <w:rPr>
                <w:b/>
                <w:bCs/>
              </w:rPr>
              <w:t>1,563</w:t>
            </w:r>
          </w:p>
        </w:tc>
        <w:tc>
          <w:tcPr>
            <w:tcW w:w="1181" w:type="dxa"/>
            <w:tcBorders>
              <w:top w:val="single" w:sz="4" w:space="0" w:color="A6A6A6" w:themeColor="background1" w:themeShade="A6"/>
              <w:bottom w:val="single" w:sz="4" w:space="0" w:color="auto"/>
            </w:tcBorders>
          </w:tcPr>
          <w:p w:rsidR="00943E36" w:rsidRPr="00807ACC" w:rsidRDefault="00943E36" w:rsidP="00F54F41">
            <w:pPr>
              <w:pStyle w:val="TableText"/>
              <w:tabs>
                <w:tab w:val="decimal" w:pos="651"/>
              </w:tabs>
              <w:rPr>
                <w:b/>
                <w:bCs/>
              </w:rPr>
            </w:pPr>
            <w:r w:rsidRPr="00807ACC">
              <w:rPr>
                <w:b/>
                <w:bCs/>
              </w:rPr>
              <w:t>4,374</w:t>
            </w:r>
          </w:p>
        </w:tc>
        <w:tc>
          <w:tcPr>
            <w:tcW w:w="1843" w:type="dxa"/>
            <w:tcBorders>
              <w:top w:val="single" w:sz="4" w:space="0" w:color="A6A6A6" w:themeColor="background1" w:themeShade="A6"/>
              <w:bottom w:val="single" w:sz="4" w:space="0" w:color="auto"/>
            </w:tcBorders>
          </w:tcPr>
          <w:p w:rsidR="00943E36" w:rsidRPr="00807ACC" w:rsidRDefault="00943E36" w:rsidP="00F54F41">
            <w:pPr>
              <w:pStyle w:val="TableText"/>
              <w:tabs>
                <w:tab w:val="decimal" w:pos="1098"/>
              </w:tabs>
              <w:rPr>
                <w:b/>
                <w:bCs/>
              </w:rPr>
            </w:pPr>
            <w:r w:rsidRPr="00807ACC">
              <w:rPr>
                <w:b/>
                <w:bCs/>
              </w:rPr>
              <w:t>53,426</w:t>
            </w:r>
          </w:p>
        </w:tc>
        <w:tc>
          <w:tcPr>
            <w:tcW w:w="924" w:type="dxa"/>
            <w:tcBorders>
              <w:top w:val="single" w:sz="4" w:space="0" w:color="A6A6A6" w:themeColor="background1" w:themeShade="A6"/>
              <w:bottom w:val="single" w:sz="4" w:space="0" w:color="auto"/>
            </w:tcBorders>
          </w:tcPr>
          <w:p w:rsidR="00943E36" w:rsidRPr="00807ACC" w:rsidRDefault="00943E36" w:rsidP="00F54F41">
            <w:pPr>
              <w:pStyle w:val="TableText"/>
              <w:tabs>
                <w:tab w:val="decimal" w:pos="342"/>
              </w:tabs>
              <w:rPr>
                <w:b/>
                <w:bCs/>
              </w:rPr>
            </w:pPr>
            <w:r w:rsidRPr="00807ACC">
              <w:rPr>
                <w:b/>
                <w:bCs/>
              </w:rPr>
              <w:t>8.2</w:t>
            </w:r>
          </w:p>
        </w:tc>
      </w:tr>
    </w:tbl>
    <w:p w:rsidR="009351C3" w:rsidRPr="00807ACC" w:rsidRDefault="009351C3" w:rsidP="009351C3">
      <w:pPr>
        <w:spacing w:before="80"/>
        <w:ind w:left="284" w:hanging="284"/>
        <w:rPr>
          <w:rFonts w:ascii="Arial" w:hAnsi="Arial"/>
          <w:sz w:val="18"/>
        </w:rPr>
      </w:pPr>
      <w:bookmarkStart w:id="489" w:name="_Toc397424534"/>
      <w:r w:rsidRPr="00807ACC">
        <w:rPr>
          <w:rFonts w:ascii="Arial" w:hAnsi="Arial"/>
          <w:sz w:val="18"/>
        </w:rPr>
        <w:t>1</w:t>
      </w:r>
      <w:r w:rsidRPr="00807ACC">
        <w:rPr>
          <w:rFonts w:ascii="Arial" w:hAnsi="Arial"/>
          <w:sz w:val="18"/>
        </w:rPr>
        <w:tab/>
        <w:t>Includes women where birth location was unspecified.</w:t>
      </w:r>
    </w:p>
    <w:p w:rsidR="00EF2116" w:rsidRPr="00807ACC" w:rsidRDefault="00EF2116" w:rsidP="00EF2116"/>
    <w:p w:rsidR="00EF2116" w:rsidRPr="00807ACC" w:rsidRDefault="00EF2116" w:rsidP="00EF2116"/>
    <w:p w:rsidR="00A76D55" w:rsidRPr="00807ACC" w:rsidRDefault="00A76D55" w:rsidP="00A76D55">
      <w:r w:rsidRPr="00807ACC">
        <w:br w:type="page"/>
      </w:r>
    </w:p>
    <w:p w:rsidR="00E86851" w:rsidRPr="00807ACC" w:rsidRDefault="00E86851" w:rsidP="00A76D55">
      <w:pPr>
        <w:pStyle w:val="Heading1"/>
      </w:pPr>
      <w:bookmarkStart w:id="490" w:name="_Toc428901212"/>
      <w:r w:rsidRPr="00807ACC">
        <w:lastRenderedPageBreak/>
        <w:t xml:space="preserve">Indicator </w:t>
      </w:r>
      <w:r w:rsidR="00C52650" w:rsidRPr="00807ACC">
        <w:t>18</w:t>
      </w:r>
      <w:r w:rsidRPr="00807ACC">
        <w:t xml:space="preserve">: </w:t>
      </w:r>
      <w:bookmarkEnd w:id="425"/>
      <w:bookmarkEnd w:id="437"/>
      <w:r w:rsidR="00B81D56" w:rsidRPr="00807ACC">
        <w:t>P</w:t>
      </w:r>
      <w:r w:rsidRPr="00807ACC">
        <w:t>reterm birth</w:t>
      </w:r>
      <w:bookmarkEnd w:id="489"/>
      <w:bookmarkEnd w:id="490"/>
    </w:p>
    <w:p w:rsidR="00E86851" w:rsidRPr="00807ACC" w:rsidRDefault="00E86851" w:rsidP="00A76D55">
      <w:pPr>
        <w:pStyle w:val="Heading2"/>
      </w:pPr>
      <w:bookmarkStart w:id="491" w:name="_Toc354993979"/>
      <w:bookmarkStart w:id="492" w:name="_Toc397424535"/>
      <w:bookmarkStart w:id="493" w:name="_Toc428901213"/>
      <w:r w:rsidRPr="00807ACC">
        <w:t>Rationale and purpose</w:t>
      </w:r>
      <w:bookmarkEnd w:id="491"/>
      <w:bookmarkEnd w:id="492"/>
      <w:bookmarkEnd w:id="493"/>
    </w:p>
    <w:p w:rsidR="00E86851" w:rsidRPr="00807ACC" w:rsidRDefault="00E86851" w:rsidP="00A76D55">
      <w:r w:rsidRPr="00807ACC">
        <w:t>Preterm birth is a significant contributor to perinatal mortality and neonatal morbidity, especially for babies born under 32 weeks</w:t>
      </w:r>
      <w:r w:rsidR="000F3E15" w:rsidRPr="00807ACC">
        <w:t>’</w:t>
      </w:r>
      <w:r w:rsidRPr="00807ACC">
        <w:t xml:space="preserve"> gestation.</w:t>
      </w:r>
      <w:r w:rsidR="00084646" w:rsidRPr="00807ACC">
        <w:t xml:space="preserve"> </w:t>
      </w:r>
      <w:r w:rsidRPr="00807ACC">
        <w:t>Preterm birth is among the top causes of death in infants worldwide (WHO 2013).</w:t>
      </w:r>
    </w:p>
    <w:p w:rsidR="00171581" w:rsidRPr="00807ACC" w:rsidRDefault="00171581" w:rsidP="00A76D55"/>
    <w:p w:rsidR="00E86851" w:rsidRPr="00807ACC" w:rsidRDefault="00E86851" w:rsidP="00A76D55">
      <w:r w:rsidRPr="00807ACC">
        <w:t>Preterm birth may have a number of consequences, including:</w:t>
      </w:r>
    </w:p>
    <w:p w:rsidR="00E86851" w:rsidRPr="00807ACC" w:rsidRDefault="00E86851" w:rsidP="00A76D55">
      <w:pPr>
        <w:pStyle w:val="Bullet"/>
      </w:pPr>
      <w:r w:rsidRPr="00807ACC">
        <w:t>higher neonatal mortality and morbidity</w:t>
      </w:r>
    </w:p>
    <w:p w:rsidR="00E86851" w:rsidRPr="00807ACC" w:rsidRDefault="00E86851" w:rsidP="00A76D55">
      <w:pPr>
        <w:pStyle w:val="Bullet"/>
      </w:pPr>
      <w:r w:rsidRPr="00807ACC">
        <w:t>long-term health effects on babies such as poorer neurodevelopmental and educational outcomes, more hospital admissions and increased general disease burden in childhood</w:t>
      </w:r>
    </w:p>
    <w:p w:rsidR="00747573" w:rsidRPr="00807ACC" w:rsidRDefault="00E86851" w:rsidP="00A76D55">
      <w:pPr>
        <w:pStyle w:val="Bullet"/>
      </w:pPr>
      <w:r w:rsidRPr="00807ACC">
        <w:t>greater use of health resources</w:t>
      </w:r>
    </w:p>
    <w:p w:rsidR="00E86851" w:rsidRPr="00807ACC" w:rsidRDefault="00747573" w:rsidP="00A76D55">
      <w:pPr>
        <w:pStyle w:val="Bullet"/>
      </w:pPr>
      <w:proofErr w:type="gramStart"/>
      <w:r w:rsidRPr="00807ACC">
        <w:t>long-term</w:t>
      </w:r>
      <w:proofErr w:type="gramEnd"/>
      <w:r w:rsidRPr="00807ACC">
        <w:t xml:space="preserve"> effects on disease risk through to adulthood, such as hypertension and diabetes</w:t>
      </w:r>
      <w:r w:rsidR="00E86851" w:rsidRPr="00807ACC">
        <w:t>.</w:t>
      </w:r>
    </w:p>
    <w:p w:rsidR="00E86851" w:rsidRPr="00807ACC" w:rsidRDefault="00E86851" w:rsidP="00A76D55"/>
    <w:p w:rsidR="00084646" w:rsidRPr="00807ACC" w:rsidRDefault="00E86851" w:rsidP="00A76D55">
      <w:r w:rsidRPr="00807ACC">
        <w:t xml:space="preserve">Spontaneous </w:t>
      </w:r>
      <w:r w:rsidR="008668FF" w:rsidRPr="00807ACC">
        <w:t>onset of labour</w:t>
      </w:r>
      <w:r w:rsidRPr="00807ACC">
        <w:t>, premature rupture of membranes, multiple pregnancy and pregnancy-induced hypertension are the most common causes of preterm birth.</w:t>
      </w:r>
    </w:p>
    <w:p w:rsidR="00171581" w:rsidRPr="00807ACC" w:rsidRDefault="00171581" w:rsidP="00A76D55"/>
    <w:p w:rsidR="00E86851" w:rsidRPr="00807ACC" w:rsidRDefault="00E86851" w:rsidP="00A76D55">
      <w:r w:rsidRPr="00807ACC">
        <w:t>Management of maternal hypertension and tobacco use may reduce rates of early preterm birth. Clinical decision-making regarding timing of induction and elective caesarean section affects rates of late preterm birth.</w:t>
      </w:r>
    </w:p>
    <w:p w:rsidR="00171581" w:rsidRPr="00807ACC" w:rsidRDefault="00171581" w:rsidP="00A76D55"/>
    <w:p w:rsidR="00E86851" w:rsidRPr="00807ACC" w:rsidRDefault="00E86851" w:rsidP="00A76D55">
      <w:r w:rsidRPr="00807ACC">
        <w:t>Recent investigation by the National Maternity Monitoring Group found that rates of preterm birth at 34 and 35 weeks</w:t>
      </w:r>
      <w:r w:rsidR="000F3E15" w:rsidRPr="00807ACC">
        <w:t>’</w:t>
      </w:r>
      <w:r w:rsidRPr="00807ACC">
        <w:t xml:space="preserve"> gestation remained fairly constant over the four years from 2008 to 2011. However, preterm births at 36 weeks</w:t>
      </w:r>
      <w:r w:rsidR="000F3E15" w:rsidRPr="00807ACC">
        <w:t>’</w:t>
      </w:r>
      <w:r w:rsidRPr="00807ACC">
        <w:t xml:space="preserve"> gestation may be increasing. This may represent changes in planned preterm births. The National Maternity Monitoring Group recommends that all DHBs should audit preterm births in their region</w:t>
      </w:r>
      <w:r w:rsidR="00AD4C66" w:rsidRPr="00807ACC">
        <w:t>;</w:t>
      </w:r>
      <w:r w:rsidRPr="00807ACC">
        <w:t xml:space="preserve"> particularly births at 34, 35 and 36 weeks.</w:t>
      </w:r>
    </w:p>
    <w:p w:rsidR="00171581" w:rsidRPr="00807ACC" w:rsidRDefault="00171581" w:rsidP="00A76D55"/>
    <w:p w:rsidR="00E86851" w:rsidRPr="00807ACC" w:rsidRDefault="009C0D6F" w:rsidP="00A76D55">
      <w:pPr>
        <w:pStyle w:val="Heading2"/>
      </w:pPr>
      <w:bookmarkStart w:id="494" w:name="_Toc428901214"/>
      <w:r w:rsidRPr="00807ACC">
        <w:t>Notes on 2013 data</w:t>
      </w:r>
      <w:bookmarkEnd w:id="494"/>
    </w:p>
    <w:p w:rsidR="00084646" w:rsidRPr="00807ACC" w:rsidRDefault="00E86851" w:rsidP="00A76D55">
      <w:r w:rsidRPr="00807ACC">
        <w:t>Overall rates of preterm bir</w:t>
      </w:r>
      <w:r w:rsidR="00636B86" w:rsidRPr="00807ACC">
        <w:t>th (&lt;</w:t>
      </w:r>
      <w:r w:rsidR="00E3587A" w:rsidRPr="00807ACC">
        <w:t xml:space="preserve"> </w:t>
      </w:r>
      <w:r w:rsidR="00636B86" w:rsidRPr="00807ACC">
        <w:t>37 weeks</w:t>
      </w:r>
      <w:r w:rsidR="000F3E15" w:rsidRPr="00807ACC">
        <w:t>’</w:t>
      </w:r>
      <w:r w:rsidR="00636B86" w:rsidRPr="00807ACC">
        <w:t xml:space="preserve"> gestation) vari</w:t>
      </w:r>
      <w:r w:rsidR="008E05DC" w:rsidRPr="00807ACC">
        <w:t>ed</w:t>
      </w:r>
      <w:r w:rsidR="00636B86" w:rsidRPr="00807ACC">
        <w:t xml:space="preserve"> </w:t>
      </w:r>
      <w:r w:rsidRPr="00807ACC">
        <w:t xml:space="preserve">between DHBs, ranging from </w:t>
      </w:r>
      <w:r w:rsidR="00636B86" w:rsidRPr="00807ACC">
        <w:t>6.5% to 9.7</w:t>
      </w:r>
      <w:r w:rsidRPr="00807ACC">
        <w:t xml:space="preserve">%, and varied more widely between secondary and tertiary facilities, ranging from </w:t>
      </w:r>
      <w:r w:rsidR="00636B86" w:rsidRPr="00807ACC">
        <w:t>1.8</w:t>
      </w:r>
      <w:r w:rsidRPr="00807ACC">
        <w:t xml:space="preserve">% to </w:t>
      </w:r>
      <w:r w:rsidR="00636B86" w:rsidRPr="00807ACC">
        <w:t>11.9</w:t>
      </w:r>
      <w:r w:rsidRPr="00807ACC">
        <w:t xml:space="preserve">%. The latter variation is likely to reflect clinical decision-making </w:t>
      </w:r>
      <w:r w:rsidR="00AD4C66" w:rsidRPr="00807ACC">
        <w:t xml:space="preserve">on </w:t>
      </w:r>
      <w:r w:rsidR="008E05DC" w:rsidRPr="00807ACC">
        <w:t>place of birth for</w:t>
      </w:r>
      <w:r w:rsidRPr="00807ACC">
        <w:t xml:space="preserve"> women in preterm labour.</w:t>
      </w:r>
    </w:p>
    <w:p w:rsidR="00171581" w:rsidRPr="00807ACC" w:rsidRDefault="00171581" w:rsidP="00A76D55"/>
    <w:p w:rsidR="00E86851" w:rsidRPr="00807ACC" w:rsidRDefault="00E86851" w:rsidP="00A76D55">
      <w:pPr>
        <w:pStyle w:val="Heading2"/>
      </w:pPr>
      <w:bookmarkStart w:id="495" w:name="_Toc354993981"/>
      <w:bookmarkStart w:id="496" w:name="_Toc397424537"/>
      <w:bookmarkStart w:id="497" w:name="_Toc428901215"/>
      <w:r w:rsidRPr="00807ACC">
        <w:lastRenderedPageBreak/>
        <w:t xml:space="preserve">Indicator </w:t>
      </w:r>
      <w:r w:rsidR="00EE0027" w:rsidRPr="00807ACC">
        <w:t>18</w:t>
      </w:r>
      <w:r w:rsidRPr="00807ACC">
        <w:t>: Preterm births</w:t>
      </w:r>
      <w:r w:rsidR="00C37E58" w:rsidRPr="00807ACC">
        <w:t>, 2013</w:t>
      </w:r>
      <w:bookmarkEnd w:id="495"/>
      <w:bookmarkEnd w:id="496"/>
      <w:bookmarkEnd w:id="497"/>
    </w:p>
    <w:p w:rsidR="00E86851" w:rsidRPr="00807ACC" w:rsidRDefault="00E86851" w:rsidP="00A76D55">
      <w:pPr>
        <w:pStyle w:val="Figure"/>
      </w:pPr>
      <w:bookmarkStart w:id="498" w:name="_Toc354994043"/>
      <w:bookmarkStart w:id="499" w:name="_Toc379898998"/>
      <w:bookmarkStart w:id="500" w:name="_Toc386033862"/>
      <w:bookmarkStart w:id="501" w:name="_Toc397424614"/>
      <w:bookmarkStart w:id="502" w:name="_Toc418165648"/>
      <w:bookmarkStart w:id="503" w:name="_Toc426377237"/>
      <w:bookmarkStart w:id="504" w:name="_Toc426377275"/>
      <w:bookmarkStart w:id="505" w:name="_Toc428901319"/>
      <w:bookmarkStart w:id="506" w:name="_Toc428901364"/>
      <w:bookmarkStart w:id="507" w:name="_Toc354994010"/>
      <w:bookmarkStart w:id="508" w:name="_Toc379899181"/>
      <w:r w:rsidRPr="00807ACC">
        <w:t xml:space="preserve">Figure </w:t>
      </w:r>
      <w:r w:rsidR="00C16AF8">
        <w:fldChar w:fldCharType="begin"/>
      </w:r>
      <w:r w:rsidR="00C16AF8">
        <w:instrText xml:space="preserve"> SEQ Figure \* ARABIC </w:instrText>
      </w:r>
      <w:r w:rsidR="00C16AF8">
        <w:fldChar w:fldCharType="separate"/>
      </w:r>
      <w:r w:rsidR="001D4BF9">
        <w:rPr>
          <w:noProof/>
        </w:rPr>
        <w:t>31</w:t>
      </w:r>
      <w:r w:rsidR="00C16AF8">
        <w:rPr>
          <w:noProof/>
        </w:rPr>
        <w:fldChar w:fldCharType="end"/>
      </w:r>
      <w:r w:rsidRPr="00807ACC">
        <w:t xml:space="preserve">: Percentage of preterm births, by </w:t>
      </w:r>
      <w:r w:rsidR="00B575E7" w:rsidRPr="00807ACC">
        <w:t>DHB of residence</w:t>
      </w:r>
      <w:r w:rsidR="00C37E58" w:rsidRPr="00807ACC">
        <w:t>, 2013</w:t>
      </w:r>
      <w:bookmarkEnd w:id="498"/>
      <w:bookmarkEnd w:id="499"/>
      <w:bookmarkEnd w:id="500"/>
      <w:bookmarkEnd w:id="501"/>
      <w:bookmarkEnd w:id="502"/>
      <w:bookmarkEnd w:id="503"/>
      <w:bookmarkEnd w:id="504"/>
      <w:bookmarkEnd w:id="505"/>
      <w:bookmarkEnd w:id="506"/>
    </w:p>
    <w:p w:rsidR="00E86851" w:rsidRPr="00807ACC" w:rsidRDefault="00CB71B9" w:rsidP="00171581">
      <w:r w:rsidRPr="00807ACC">
        <w:rPr>
          <w:noProof/>
          <w:lang w:eastAsia="en-NZ"/>
        </w:rPr>
        <w:drawing>
          <wp:inline distT="0" distB="0" distL="0" distR="0" wp14:anchorId="72E42347" wp14:editId="52C33678">
            <wp:extent cx="5940000" cy="2972755"/>
            <wp:effectExtent l="0" t="0" r="3810" b="0"/>
            <wp:docPr id="32" name="Picture 32" title="Figure 31: Percentage of preterm births, by DHB of residenc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000" cy="2972755"/>
                    </a:xfrm>
                    <a:prstGeom prst="rect">
                      <a:avLst/>
                    </a:prstGeom>
                    <a:noFill/>
                  </pic:spPr>
                </pic:pic>
              </a:graphicData>
            </a:graphic>
          </wp:inline>
        </w:drawing>
      </w:r>
    </w:p>
    <w:p w:rsidR="00E86851" w:rsidRPr="00807ACC" w:rsidRDefault="00C6289C" w:rsidP="00171581">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E86851" w:rsidRPr="00807ACC" w:rsidRDefault="00E86851" w:rsidP="00A76D55"/>
    <w:p w:rsidR="00E86851" w:rsidRPr="00807ACC" w:rsidRDefault="00E86851" w:rsidP="00A76D55">
      <w:pPr>
        <w:pStyle w:val="Figure"/>
      </w:pPr>
      <w:bookmarkStart w:id="509" w:name="_Toc386033863"/>
      <w:bookmarkStart w:id="510" w:name="_Toc397424615"/>
      <w:bookmarkStart w:id="511" w:name="_Toc418165649"/>
      <w:bookmarkStart w:id="512" w:name="_Toc426377238"/>
      <w:bookmarkStart w:id="513" w:name="_Toc426377276"/>
      <w:bookmarkStart w:id="514" w:name="_Toc428901320"/>
      <w:bookmarkStart w:id="515" w:name="_Toc428901365"/>
      <w:r w:rsidRPr="00807ACC">
        <w:t xml:space="preserve">Figure </w:t>
      </w:r>
      <w:r w:rsidR="00C16AF8">
        <w:fldChar w:fldCharType="begin"/>
      </w:r>
      <w:r w:rsidR="00C16AF8">
        <w:instrText xml:space="preserve"> SEQ Figure \* ARABIC </w:instrText>
      </w:r>
      <w:r w:rsidR="00C16AF8">
        <w:fldChar w:fldCharType="separate"/>
      </w:r>
      <w:r w:rsidR="001D4BF9">
        <w:rPr>
          <w:noProof/>
        </w:rPr>
        <w:t>32</w:t>
      </w:r>
      <w:r w:rsidR="00C16AF8">
        <w:rPr>
          <w:noProof/>
        </w:rPr>
        <w:fldChar w:fldCharType="end"/>
      </w:r>
      <w:r w:rsidRPr="00807ACC">
        <w:t>: Percentage of preterm births, by facility of birth (secondary and tertiary facilities)</w:t>
      </w:r>
      <w:r w:rsidR="00C37E58" w:rsidRPr="00807ACC">
        <w:t>, 2013</w:t>
      </w:r>
      <w:bookmarkEnd w:id="509"/>
      <w:bookmarkEnd w:id="510"/>
      <w:bookmarkEnd w:id="511"/>
      <w:bookmarkEnd w:id="512"/>
      <w:bookmarkEnd w:id="513"/>
      <w:bookmarkEnd w:id="514"/>
      <w:bookmarkEnd w:id="515"/>
    </w:p>
    <w:p w:rsidR="00E86851" w:rsidRPr="00807ACC" w:rsidRDefault="004C160F" w:rsidP="00171581">
      <w:r w:rsidRPr="00807ACC">
        <w:rPr>
          <w:noProof/>
          <w:lang w:eastAsia="en-NZ"/>
        </w:rPr>
        <w:drawing>
          <wp:inline distT="0" distB="0" distL="0" distR="0" wp14:anchorId="73DB939D" wp14:editId="4F6B669D">
            <wp:extent cx="5940000" cy="2970275"/>
            <wp:effectExtent l="0" t="0" r="3810" b="1905"/>
            <wp:docPr id="29" name="Picture 29" title="Figure 32: Percentage of preterm births, by facility of birth (secondary and tertiary facilitie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000" cy="2970275"/>
                    </a:xfrm>
                    <a:prstGeom prst="rect">
                      <a:avLst/>
                    </a:prstGeom>
                    <a:noFill/>
                  </pic:spPr>
                </pic:pic>
              </a:graphicData>
            </a:graphic>
          </wp:inline>
        </w:drawing>
      </w:r>
    </w:p>
    <w:p w:rsidR="00E86851" w:rsidRPr="00807ACC" w:rsidRDefault="006215DE" w:rsidP="00171581">
      <w:pPr>
        <w:pStyle w:val="Note"/>
      </w:pPr>
      <w:r w:rsidRPr="00807ACC">
        <w:t xml:space="preserve">Black line represents the median percentage of secondary and tertiary facilities;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rsidR="00A76D55" w:rsidRPr="00807ACC" w:rsidRDefault="00A76D55" w:rsidP="00A76D55"/>
    <w:p w:rsidR="00E86851" w:rsidRPr="00807ACC" w:rsidRDefault="00E86851" w:rsidP="00A76D55">
      <w:pPr>
        <w:pStyle w:val="Table"/>
      </w:pPr>
      <w:bookmarkStart w:id="516" w:name="_Toc397424574"/>
      <w:bookmarkStart w:id="517" w:name="_Toc428901268"/>
      <w:r w:rsidRPr="00807ACC">
        <w:lastRenderedPageBreak/>
        <w:t xml:space="preserve">Table </w:t>
      </w:r>
      <w:r w:rsidR="00C16AF8">
        <w:fldChar w:fldCharType="begin"/>
      </w:r>
      <w:r w:rsidR="00C16AF8">
        <w:instrText xml:space="preserve"> SEQ Table \* ARABIC </w:instrText>
      </w:r>
      <w:r w:rsidR="00C16AF8">
        <w:fldChar w:fldCharType="separate"/>
      </w:r>
      <w:r w:rsidR="001D4BF9">
        <w:rPr>
          <w:noProof/>
        </w:rPr>
        <w:t>37</w:t>
      </w:r>
      <w:r w:rsidR="00C16AF8">
        <w:rPr>
          <w:noProof/>
        </w:rPr>
        <w:fldChar w:fldCharType="end"/>
      </w:r>
      <w:r w:rsidRPr="00807ACC">
        <w:t xml:space="preserve">: Number and percentage of preterm births, by </w:t>
      </w:r>
      <w:r w:rsidR="00B575E7" w:rsidRPr="00807ACC">
        <w:t>DHB of residence</w:t>
      </w:r>
      <w:r w:rsidR="00C37E58" w:rsidRPr="00807ACC">
        <w:t>, 2013</w:t>
      </w:r>
      <w:bookmarkEnd w:id="507"/>
      <w:bookmarkEnd w:id="508"/>
      <w:bookmarkEnd w:id="516"/>
      <w:bookmarkEnd w:id="517"/>
    </w:p>
    <w:tbl>
      <w:tblPr>
        <w:tblW w:w="0" w:type="auto"/>
        <w:tblInd w:w="57" w:type="dxa"/>
        <w:tblLayout w:type="fixed"/>
        <w:tblCellMar>
          <w:left w:w="57" w:type="dxa"/>
          <w:right w:w="57" w:type="dxa"/>
        </w:tblCellMar>
        <w:tblLook w:val="0460" w:firstRow="1" w:lastRow="1" w:firstColumn="0" w:lastColumn="0" w:noHBand="0" w:noVBand="1"/>
      </w:tblPr>
      <w:tblGrid>
        <w:gridCol w:w="1951"/>
        <w:gridCol w:w="1417"/>
        <w:gridCol w:w="1418"/>
        <w:gridCol w:w="1418"/>
        <w:gridCol w:w="1701"/>
        <w:gridCol w:w="1666"/>
      </w:tblGrid>
      <w:tr w:rsidR="00017662" w:rsidRPr="00807ACC" w:rsidTr="00430B6E">
        <w:trPr>
          <w:cantSplit/>
        </w:trPr>
        <w:tc>
          <w:tcPr>
            <w:tcW w:w="1951" w:type="dxa"/>
            <w:vMerge w:val="restart"/>
            <w:tcBorders>
              <w:top w:val="single" w:sz="4" w:space="0" w:color="auto"/>
              <w:bottom w:val="single" w:sz="4" w:space="0" w:color="auto"/>
            </w:tcBorders>
          </w:tcPr>
          <w:p w:rsidR="00017662" w:rsidRPr="00807ACC" w:rsidRDefault="00017662" w:rsidP="00430B6E">
            <w:pPr>
              <w:pStyle w:val="TableText"/>
              <w:keepNext/>
              <w:rPr>
                <w:b/>
              </w:rPr>
            </w:pPr>
            <w:r w:rsidRPr="00807ACC">
              <w:rPr>
                <w:b/>
              </w:rPr>
              <w:t>DHB of residence</w:t>
            </w:r>
          </w:p>
        </w:tc>
        <w:tc>
          <w:tcPr>
            <w:tcW w:w="4253" w:type="dxa"/>
            <w:gridSpan w:val="3"/>
            <w:tcBorders>
              <w:top w:val="single" w:sz="4" w:space="0" w:color="auto"/>
              <w:bottom w:val="single" w:sz="4" w:space="0" w:color="auto"/>
            </w:tcBorders>
          </w:tcPr>
          <w:p w:rsidR="00017662" w:rsidRPr="00807ACC" w:rsidRDefault="00017662" w:rsidP="00430B6E">
            <w:pPr>
              <w:pStyle w:val="TableText"/>
              <w:keepNext/>
              <w:jc w:val="center"/>
              <w:rPr>
                <w:b/>
              </w:rPr>
            </w:pPr>
            <w:r w:rsidRPr="00807ACC">
              <w:rPr>
                <w:b/>
              </w:rPr>
              <w:t>Babies born under 37 weeks</w:t>
            </w:r>
            <w:r w:rsidR="000F3E15" w:rsidRPr="00807ACC">
              <w:rPr>
                <w:b/>
              </w:rPr>
              <w:t>’</w:t>
            </w:r>
            <w:r w:rsidRPr="00807ACC">
              <w:rPr>
                <w:b/>
              </w:rPr>
              <w:t xml:space="preserve"> gestation</w:t>
            </w:r>
          </w:p>
        </w:tc>
        <w:tc>
          <w:tcPr>
            <w:tcW w:w="1701" w:type="dxa"/>
            <w:vMerge w:val="restart"/>
            <w:tcBorders>
              <w:top w:val="single" w:sz="4" w:space="0" w:color="auto"/>
              <w:bottom w:val="single" w:sz="4" w:space="0" w:color="auto"/>
            </w:tcBorders>
          </w:tcPr>
          <w:p w:rsidR="00017662" w:rsidRPr="00807ACC" w:rsidRDefault="00017662" w:rsidP="00430B6E">
            <w:pPr>
              <w:pStyle w:val="TableText"/>
              <w:keepNext/>
              <w:jc w:val="center"/>
              <w:rPr>
                <w:b/>
              </w:rPr>
            </w:pPr>
            <w:r w:rsidRPr="00807ACC">
              <w:rPr>
                <w:b/>
              </w:rPr>
              <w:t>All babies born (live births)</w:t>
            </w:r>
          </w:p>
        </w:tc>
        <w:tc>
          <w:tcPr>
            <w:tcW w:w="1666" w:type="dxa"/>
            <w:vMerge w:val="restart"/>
            <w:tcBorders>
              <w:top w:val="single" w:sz="4" w:space="0" w:color="auto"/>
              <w:bottom w:val="single" w:sz="4" w:space="0" w:color="auto"/>
            </w:tcBorders>
          </w:tcPr>
          <w:p w:rsidR="00017662" w:rsidRPr="00807ACC" w:rsidRDefault="00017662" w:rsidP="00430B6E">
            <w:pPr>
              <w:pStyle w:val="TableText"/>
              <w:keepNext/>
              <w:jc w:val="center"/>
              <w:rPr>
                <w:b/>
              </w:rPr>
            </w:pPr>
            <w:r w:rsidRPr="00807ACC">
              <w:rPr>
                <w:b/>
              </w:rPr>
              <w:t>Rate (%)</w:t>
            </w:r>
          </w:p>
        </w:tc>
      </w:tr>
      <w:tr w:rsidR="00017662" w:rsidRPr="00807ACC" w:rsidTr="00430B6E">
        <w:trPr>
          <w:cantSplit/>
        </w:trPr>
        <w:tc>
          <w:tcPr>
            <w:tcW w:w="1951" w:type="dxa"/>
            <w:vMerge/>
            <w:tcBorders>
              <w:top w:val="single" w:sz="4" w:space="0" w:color="auto"/>
              <w:bottom w:val="single" w:sz="4" w:space="0" w:color="auto"/>
            </w:tcBorders>
          </w:tcPr>
          <w:p w:rsidR="00017662" w:rsidRPr="00807ACC" w:rsidRDefault="00017662" w:rsidP="00430B6E">
            <w:pPr>
              <w:pStyle w:val="TableText"/>
              <w:keepNext/>
              <w:rPr>
                <w:b/>
              </w:rPr>
            </w:pPr>
          </w:p>
        </w:tc>
        <w:tc>
          <w:tcPr>
            <w:tcW w:w="1417" w:type="dxa"/>
            <w:tcBorders>
              <w:top w:val="single" w:sz="4" w:space="0" w:color="auto"/>
              <w:bottom w:val="single" w:sz="4" w:space="0" w:color="auto"/>
            </w:tcBorders>
          </w:tcPr>
          <w:p w:rsidR="00017662" w:rsidRPr="00807ACC" w:rsidRDefault="00017662" w:rsidP="00430B6E">
            <w:pPr>
              <w:pStyle w:val="TableText"/>
              <w:keepNext/>
              <w:jc w:val="center"/>
              <w:rPr>
                <w:b/>
              </w:rPr>
            </w:pPr>
            <w:r w:rsidRPr="00807ACC">
              <w:rPr>
                <w:b/>
              </w:rPr>
              <w:t>&lt;</w:t>
            </w:r>
            <w:r w:rsidR="00E3587A" w:rsidRPr="00807ACC">
              <w:rPr>
                <w:b/>
              </w:rPr>
              <w:t xml:space="preserve"> </w:t>
            </w:r>
            <w:r w:rsidRPr="00807ACC">
              <w:rPr>
                <w:b/>
              </w:rPr>
              <w:t>32 weeks</w:t>
            </w:r>
          </w:p>
        </w:tc>
        <w:tc>
          <w:tcPr>
            <w:tcW w:w="1418" w:type="dxa"/>
            <w:tcBorders>
              <w:top w:val="single" w:sz="4" w:space="0" w:color="auto"/>
              <w:bottom w:val="single" w:sz="4" w:space="0" w:color="auto"/>
            </w:tcBorders>
          </w:tcPr>
          <w:p w:rsidR="00017662" w:rsidRPr="00807ACC" w:rsidRDefault="00017662" w:rsidP="00430B6E">
            <w:pPr>
              <w:pStyle w:val="TableText"/>
              <w:keepNext/>
              <w:jc w:val="center"/>
              <w:rPr>
                <w:b/>
              </w:rPr>
            </w:pPr>
            <w:r w:rsidRPr="00807ACC">
              <w:rPr>
                <w:b/>
              </w:rPr>
              <w:t>32–36 weeks</w:t>
            </w:r>
          </w:p>
        </w:tc>
        <w:tc>
          <w:tcPr>
            <w:tcW w:w="1418" w:type="dxa"/>
            <w:tcBorders>
              <w:top w:val="single" w:sz="4" w:space="0" w:color="auto"/>
              <w:bottom w:val="single" w:sz="4" w:space="0" w:color="auto"/>
            </w:tcBorders>
          </w:tcPr>
          <w:p w:rsidR="00017662" w:rsidRPr="00807ACC" w:rsidRDefault="00017662" w:rsidP="00430B6E">
            <w:pPr>
              <w:pStyle w:val="TableText"/>
              <w:keepNext/>
              <w:jc w:val="center"/>
              <w:rPr>
                <w:b/>
              </w:rPr>
            </w:pPr>
            <w:r w:rsidRPr="00807ACC">
              <w:rPr>
                <w:b/>
              </w:rPr>
              <w:t>Total</w:t>
            </w:r>
          </w:p>
        </w:tc>
        <w:tc>
          <w:tcPr>
            <w:tcW w:w="1701" w:type="dxa"/>
            <w:vMerge/>
            <w:tcBorders>
              <w:top w:val="single" w:sz="4" w:space="0" w:color="auto"/>
              <w:bottom w:val="single" w:sz="4" w:space="0" w:color="auto"/>
            </w:tcBorders>
          </w:tcPr>
          <w:p w:rsidR="00017662" w:rsidRPr="00807ACC" w:rsidRDefault="00017662" w:rsidP="00430B6E">
            <w:pPr>
              <w:pStyle w:val="TableText"/>
              <w:keepNext/>
              <w:rPr>
                <w:b/>
                <w:vertAlign w:val="superscript"/>
              </w:rPr>
            </w:pPr>
          </w:p>
        </w:tc>
        <w:tc>
          <w:tcPr>
            <w:tcW w:w="1666" w:type="dxa"/>
            <w:vMerge/>
            <w:tcBorders>
              <w:top w:val="single" w:sz="4" w:space="0" w:color="auto"/>
              <w:bottom w:val="single" w:sz="4" w:space="0" w:color="auto"/>
            </w:tcBorders>
          </w:tcPr>
          <w:p w:rsidR="00017662" w:rsidRPr="00807ACC" w:rsidRDefault="00017662" w:rsidP="00430B6E">
            <w:pPr>
              <w:pStyle w:val="TableText"/>
              <w:keepNext/>
              <w:rPr>
                <w:b/>
              </w:rPr>
            </w:pPr>
          </w:p>
        </w:tc>
      </w:tr>
      <w:tr w:rsidR="002725A6" w:rsidRPr="00807ACC" w:rsidTr="00430B6E">
        <w:trPr>
          <w:cantSplit/>
        </w:trPr>
        <w:tc>
          <w:tcPr>
            <w:tcW w:w="1951" w:type="dxa"/>
            <w:tcBorders>
              <w:top w:val="single" w:sz="4" w:space="0" w:color="auto"/>
              <w:bottom w:val="single" w:sz="4" w:space="0" w:color="A6A6A6" w:themeColor="background1" w:themeShade="A6"/>
            </w:tcBorders>
          </w:tcPr>
          <w:p w:rsidR="002725A6" w:rsidRPr="00807ACC" w:rsidRDefault="002725A6" w:rsidP="00430B6E">
            <w:pPr>
              <w:pStyle w:val="TableText"/>
              <w:keepNext/>
            </w:pPr>
            <w:r w:rsidRPr="00807ACC">
              <w:t>Northland</w:t>
            </w:r>
          </w:p>
        </w:tc>
        <w:tc>
          <w:tcPr>
            <w:tcW w:w="1417" w:type="dxa"/>
            <w:tcBorders>
              <w:top w:val="single" w:sz="4" w:space="0" w:color="auto"/>
              <w:bottom w:val="single" w:sz="4" w:space="0" w:color="A6A6A6" w:themeColor="background1" w:themeShade="A6"/>
            </w:tcBorders>
          </w:tcPr>
          <w:p w:rsidR="002725A6" w:rsidRPr="00807ACC" w:rsidRDefault="002725A6" w:rsidP="00430B6E">
            <w:pPr>
              <w:pStyle w:val="TableText"/>
              <w:keepNext/>
              <w:tabs>
                <w:tab w:val="decimal" w:pos="793"/>
              </w:tabs>
              <w:rPr>
                <w:lang w:eastAsia="en-NZ"/>
              </w:rPr>
            </w:pPr>
            <w:r w:rsidRPr="00807ACC">
              <w:t>26</w:t>
            </w:r>
          </w:p>
        </w:tc>
        <w:tc>
          <w:tcPr>
            <w:tcW w:w="1418" w:type="dxa"/>
            <w:tcBorders>
              <w:top w:val="single" w:sz="4" w:space="0" w:color="auto"/>
              <w:bottom w:val="single" w:sz="4" w:space="0" w:color="A6A6A6" w:themeColor="background1" w:themeShade="A6"/>
            </w:tcBorders>
          </w:tcPr>
          <w:p w:rsidR="002725A6" w:rsidRPr="00807ACC" w:rsidRDefault="002725A6" w:rsidP="00430B6E">
            <w:pPr>
              <w:pStyle w:val="TableText"/>
              <w:keepNext/>
              <w:tabs>
                <w:tab w:val="decimal" w:pos="793"/>
              </w:tabs>
            </w:pPr>
            <w:r w:rsidRPr="00807ACC">
              <w:t>121</w:t>
            </w:r>
          </w:p>
        </w:tc>
        <w:tc>
          <w:tcPr>
            <w:tcW w:w="1418" w:type="dxa"/>
            <w:tcBorders>
              <w:top w:val="single" w:sz="4" w:space="0" w:color="auto"/>
              <w:bottom w:val="single" w:sz="4" w:space="0" w:color="A6A6A6" w:themeColor="background1" w:themeShade="A6"/>
            </w:tcBorders>
          </w:tcPr>
          <w:p w:rsidR="002725A6" w:rsidRPr="00807ACC" w:rsidRDefault="002725A6" w:rsidP="00430B6E">
            <w:pPr>
              <w:pStyle w:val="TableText"/>
              <w:keepNext/>
              <w:tabs>
                <w:tab w:val="decimal" w:pos="793"/>
              </w:tabs>
              <w:rPr>
                <w:lang w:eastAsia="en-NZ"/>
              </w:rPr>
            </w:pPr>
            <w:r w:rsidRPr="00807ACC">
              <w:t>147</w:t>
            </w:r>
          </w:p>
        </w:tc>
        <w:tc>
          <w:tcPr>
            <w:tcW w:w="1701" w:type="dxa"/>
            <w:tcBorders>
              <w:top w:val="single" w:sz="4" w:space="0" w:color="auto"/>
              <w:bottom w:val="single" w:sz="4" w:space="0" w:color="A6A6A6" w:themeColor="background1" w:themeShade="A6"/>
            </w:tcBorders>
          </w:tcPr>
          <w:p w:rsidR="002725A6" w:rsidRPr="00807ACC" w:rsidRDefault="002725A6" w:rsidP="00430B6E">
            <w:pPr>
              <w:pStyle w:val="TableText"/>
              <w:keepNext/>
              <w:tabs>
                <w:tab w:val="decimal" w:pos="1109"/>
              </w:tabs>
            </w:pPr>
            <w:r w:rsidRPr="00807ACC">
              <w:t>2,138</w:t>
            </w:r>
          </w:p>
        </w:tc>
        <w:tc>
          <w:tcPr>
            <w:tcW w:w="1666" w:type="dxa"/>
            <w:tcBorders>
              <w:top w:val="single" w:sz="4" w:space="0" w:color="auto"/>
              <w:bottom w:val="single" w:sz="4" w:space="0" w:color="A6A6A6" w:themeColor="background1" w:themeShade="A6"/>
            </w:tcBorders>
          </w:tcPr>
          <w:p w:rsidR="002725A6" w:rsidRPr="00807ACC" w:rsidRDefault="002725A6" w:rsidP="00430B6E">
            <w:pPr>
              <w:pStyle w:val="TableText"/>
              <w:keepNext/>
              <w:jc w:val="center"/>
            </w:pPr>
            <w:r w:rsidRPr="00807ACC">
              <w:t>6.9</w:t>
            </w:r>
          </w:p>
        </w:tc>
      </w:tr>
      <w:tr w:rsidR="002725A6" w:rsidRPr="00807ACC" w:rsidTr="00430B6E">
        <w:trPr>
          <w:cantSplit/>
        </w:trPr>
        <w:tc>
          <w:tcPr>
            <w:tcW w:w="1951"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pPr>
            <w:proofErr w:type="spellStart"/>
            <w:r w:rsidRPr="00807ACC">
              <w:t>Waitemata</w:t>
            </w:r>
            <w:proofErr w:type="spellEnd"/>
          </w:p>
        </w:tc>
        <w:tc>
          <w:tcPr>
            <w:tcW w:w="1417"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81</w:t>
            </w:r>
          </w:p>
        </w:tc>
        <w:tc>
          <w:tcPr>
            <w:tcW w:w="1418"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429</w:t>
            </w:r>
          </w:p>
        </w:tc>
        <w:tc>
          <w:tcPr>
            <w:tcW w:w="1418"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510</w:t>
            </w:r>
          </w:p>
        </w:tc>
        <w:tc>
          <w:tcPr>
            <w:tcW w:w="1701"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1109"/>
              </w:tabs>
            </w:pPr>
            <w:r w:rsidRPr="00807ACC">
              <w:t>7,721</w:t>
            </w:r>
          </w:p>
        </w:tc>
        <w:tc>
          <w:tcPr>
            <w:tcW w:w="1666"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jc w:val="center"/>
            </w:pPr>
            <w:r w:rsidRPr="00807ACC">
              <w:t>6.6</w:t>
            </w:r>
          </w:p>
        </w:tc>
      </w:tr>
      <w:tr w:rsidR="002725A6" w:rsidRPr="00807ACC" w:rsidTr="00430B6E">
        <w:trPr>
          <w:cantSplit/>
        </w:trPr>
        <w:tc>
          <w:tcPr>
            <w:tcW w:w="1951"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pPr>
            <w:r w:rsidRPr="00807ACC">
              <w:t>Auckland</w:t>
            </w:r>
          </w:p>
        </w:tc>
        <w:tc>
          <w:tcPr>
            <w:tcW w:w="1417"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71</w:t>
            </w:r>
          </w:p>
        </w:tc>
        <w:tc>
          <w:tcPr>
            <w:tcW w:w="1418"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370</w:t>
            </w:r>
          </w:p>
        </w:tc>
        <w:tc>
          <w:tcPr>
            <w:tcW w:w="1418"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441</w:t>
            </w:r>
          </w:p>
        </w:tc>
        <w:tc>
          <w:tcPr>
            <w:tcW w:w="1701"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1109"/>
              </w:tabs>
            </w:pPr>
            <w:r w:rsidRPr="00807ACC">
              <w:t>6,297</w:t>
            </w:r>
          </w:p>
        </w:tc>
        <w:tc>
          <w:tcPr>
            <w:tcW w:w="1666"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jc w:val="center"/>
            </w:pPr>
            <w:r w:rsidRPr="00807ACC">
              <w:t>7.0</w:t>
            </w:r>
          </w:p>
        </w:tc>
      </w:tr>
      <w:tr w:rsidR="002725A6" w:rsidRPr="00807ACC" w:rsidTr="00430B6E">
        <w:trPr>
          <w:cantSplit/>
        </w:trPr>
        <w:tc>
          <w:tcPr>
            <w:tcW w:w="1951"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pPr>
            <w:r w:rsidRPr="00807ACC">
              <w:t xml:space="preserve">Counties </w:t>
            </w:r>
            <w:proofErr w:type="spellStart"/>
            <w:r w:rsidRPr="00807ACC">
              <w:t>Manukau</w:t>
            </w:r>
            <w:proofErr w:type="spellEnd"/>
          </w:p>
        </w:tc>
        <w:tc>
          <w:tcPr>
            <w:tcW w:w="1417"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110</w:t>
            </w:r>
          </w:p>
        </w:tc>
        <w:tc>
          <w:tcPr>
            <w:tcW w:w="1418"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481</w:t>
            </w:r>
          </w:p>
        </w:tc>
        <w:tc>
          <w:tcPr>
            <w:tcW w:w="1418"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591</w:t>
            </w:r>
          </w:p>
        </w:tc>
        <w:tc>
          <w:tcPr>
            <w:tcW w:w="1701"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1109"/>
              </w:tabs>
            </w:pPr>
            <w:r w:rsidRPr="00807ACC">
              <w:t>8,220</w:t>
            </w:r>
          </w:p>
        </w:tc>
        <w:tc>
          <w:tcPr>
            <w:tcW w:w="1666"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jc w:val="center"/>
            </w:pPr>
            <w:r w:rsidRPr="00807ACC">
              <w:t>7.2</w:t>
            </w:r>
          </w:p>
        </w:tc>
      </w:tr>
      <w:tr w:rsidR="002725A6" w:rsidRPr="00807ACC" w:rsidTr="00430B6E">
        <w:trPr>
          <w:cantSplit/>
        </w:trPr>
        <w:tc>
          <w:tcPr>
            <w:tcW w:w="1951"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pPr>
            <w:r w:rsidRPr="00807ACC">
              <w:t>Waikato</w:t>
            </w:r>
          </w:p>
        </w:tc>
        <w:tc>
          <w:tcPr>
            <w:tcW w:w="1417"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56</w:t>
            </w:r>
          </w:p>
        </w:tc>
        <w:tc>
          <w:tcPr>
            <w:tcW w:w="1418"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293</w:t>
            </w:r>
          </w:p>
        </w:tc>
        <w:tc>
          <w:tcPr>
            <w:tcW w:w="1418"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349</w:t>
            </w:r>
          </w:p>
        </w:tc>
        <w:tc>
          <w:tcPr>
            <w:tcW w:w="1701"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1109"/>
              </w:tabs>
            </w:pPr>
            <w:r w:rsidRPr="00807ACC">
              <w:t>5,272</w:t>
            </w:r>
          </w:p>
        </w:tc>
        <w:tc>
          <w:tcPr>
            <w:tcW w:w="1666"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jc w:val="center"/>
            </w:pPr>
            <w:r w:rsidRPr="00807ACC">
              <w:t>6.6</w:t>
            </w:r>
          </w:p>
        </w:tc>
      </w:tr>
      <w:tr w:rsidR="002725A6" w:rsidRPr="00807ACC" w:rsidTr="00430B6E">
        <w:trPr>
          <w:cantSplit/>
        </w:trPr>
        <w:tc>
          <w:tcPr>
            <w:tcW w:w="1951"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pPr>
            <w:r w:rsidRPr="00807ACC">
              <w:t>Lakes</w:t>
            </w:r>
          </w:p>
        </w:tc>
        <w:tc>
          <w:tcPr>
            <w:tcW w:w="1417"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18</w:t>
            </w:r>
          </w:p>
        </w:tc>
        <w:tc>
          <w:tcPr>
            <w:tcW w:w="1418"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91</w:t>
            </w:r>
          </w:p>
        </w:tc>
        <w:tc>
          <w:tcPr>
            <w:tcW w:w="1418"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109</w:t>
            </w:r>
          </w:p>
        </w:tc>
        <w:tc>
          <w:tcPr>
            <w:tcW w:w="1701"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1109"/>
              </w:tabs>
            </w:pPr>
            <w:r w:rsidRPr="00807ACC">
              <w:t>1,432</w:t>
            </w:r>
          </w:p>
        </w:tc>
        <w:tc>
          <w:tcPr>
            <w:tcW w:w="1666"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jc w:val="center"/>
            </w:pPr>
            <w:r w:rsidRPr="00807ACC">
              <w:t>7.6</w:t>
            </w:r>
          </w:p>
        </w:tc>
      </w:tr>
      <w:tr w:rsidR="002725A6" w:rsidRPr="00807ACC" w:rsidTr="00430B6E">
        <w:trPr>
          <w:cantSplit/>
        </w:trPr>
        <w:tc>
          <w:tcPr>
            <w:tcW w:w="1951"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pPr>
            <w:r w:rsidRPr="00807ACC">
              <w:t>Bay of Plenty</w:t>
            </w:r>
          </w:p>
        </w:tc>
        <w:tc>
          <w:tcPr>
            <w:tcW w:w="1417"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33</w:t>
            </w:r>
          </w:p>
        </w:tc>
        <w:tc>
          <w:tcPr>
            <w:tcW w:w="1418"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157</w:t>
            </w:r>
          </w:p>
        </w:tc>
        <w:tc>
          <w:tcPr>
            <w:tcW w:w="1418"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190</w:t>
            </w:r>
          </w:p>
        </w:tc>
        <w:tc>
          <w:tcPr>
            <w:tcW w:w="1701"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1109"/>
              </w:tabs>
            </w:pPr>
            <w:r w:rsidRPr="00807ACC">
              <w:t>2,779</w:t>
            </w:r>
          </w:p>
        </w:tc>
        <w:tc>
          <w:tcPr>
            <w:tcW w:w="1666"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jc w:val="center"/>
            </w:pPr>
            <w:r w:rsidRPr="00807ACC">
              <w:t>6.8</w:t>
            </w:r>
          </w:p>
        </w:tc>
      </w:tr>
      <w:tr w:rsidR="002725A6" w:rsidRPr="00807ACC" w:rsidTr="00430B6E">
        <w:trPr>
          <w:cantSplit/>
        </w:trPr>
        <w:tc>
          <w:tcPr>
            <w:tcW w:w="1951"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pPr>
            <w:proofErr w:type="spellStart"/>
            <w:r w:rsidRPr="00807ACC">
              <w:t>Tairawhiti</w:t>
            </w:r>
            <w:proofErr w:type="spellEnd"/>
          </w:p>
        </w:tc>
        <w:tc>
          <w:tcPr>
            <w:tcW w:w="1417"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8</w:t>
            </w:r>
          </w:p>
        </w:tc>
        <w:tc>
          <w:tcPr>
            <w:tcW w:w="1418"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61</w:t>
            </w:r>
          </w:p>
        </w:tc>
        <w:tc>
          <w:tcPr>
            <w:tcW w:w="1418"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69</w:t>
            </w:r>
          </w:p>
        </w:tc>
        <w:tc>
          <w:tcPr>
            <w:tcW w:w="1701"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1109"/>
              </w:tabs>
            </w:pPr>
            <w:r w:rsidRPr="00807ACC">
              <w:t>715</w:t>
            </w:r>
          </w:p>
        </w:tc>
        <w:tc>
          <w:tcPr>
            <w:tcW w:w="1666"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jc w:val="center"/>
            </w:pPr>
            <w:r w:rsidRPr="00807ACC">
              <w:t>9.7</w:t>
            </w:r>
          </w:p>
        </w:tc>
      </w:tr>
      <w:tr w:rsidR="002725A6" w:rsidRPr="00807ACC" w:rsidTr="00430B6E">
        <w:trPr>
          <w:cantSplit/>
        </w:trPr>
        <w:tc>
          <w:tcPr>
            <w:tcW w:w="1951"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pPr>
            <w:r w:rsidRPr="00807ACC">
              <w:t>Hawke</w:t>
            </w:r>
            <w:r w:rsidR="000F3E15" w:rsidRPr="00807ACC">
              <w:t>’</w:t>
            </w:r>
            <w:r w:rsidRPr="00807ACC">
              <w:t>s Bay</w:t>
            </w:r>
          </w:p>
        </w:tc>
        <w:tc>
          <w:tcPr>
            <w:tcW w:w="1417"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39</w:t>
            </w:r>
          </w:p>
        </w:tc>
        <w:tc>
          <w:tcPr>
            <w:tcW w:w="1418"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159</w:t>
            </w:r>
          </w:p>
        </w:tc>
        <w:tc>
          <w:tcPr>
            <w:tcW w:w="1418"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198</w:t>
            </w:r>
          </w:p>
        </w:tc>
        <w:tc>
          <w:tcPr>
            <w:tcW w:w="1701"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1109"/>
              </w:tabs>
            </w:pPr>
            <w:r w:rsidRPr="00807ACC">
              <w:t>2,171</w:t>
            </w:r>
          </w:p>
        </w:tc>
        <w:tc>
          <w:tcPr>
            <w:tcW w:w="1666"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jc w:val="center"/>
            </w:pPr>
            <w:r w:rsidRPr="00807ACC">
              <w:t>9.1</w:t>
            </w:r>
          </w:p>
        </w:tc>
      </w:tr>
      <w:tr w:rsidR="002725A6" w:rsidRPr="00807ACC" w:rsidTr="00430B6E">
        <w:trPr>
          <w:cantSplit/>
        </w:trPr>
        <w:tc>
          <w:tcPr>
            <w:tcW w:w="1951"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pPr>
            <w:r w:rsidRPr="00807ACC">
              <w:t>Taranaki</w:t>
            </w:r>
          </w:p>
        </w:tc>
        <w:tc>
          <w:tcPr>
            <w:tcW w:w="1417"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26</w:t>
            </w:r>
          </w:p>
        </w:tc>
        <w:tc>
          <w:tcPr>
            <w:tcW w:w="1418"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94</w:t>
            </w:r>
          </w:p>
        </w:tc>
        <w:tc>
          <w:tcPr>
            <w:tcW w:w="1418"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120</w:t>
            </w:r>
          </w:p>
        </w:tc>
        <w:tc>
          <w:tcPr>
            <w:tcW w:w="1701"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1109"/>
              </w:tabs>
            </w:pPr>
            <w:r w:rsidRPr="00807ACC">
              <w:t>1,535</w:t>
            </w:r>
          </w:p>
        </w:tc>
        <w:tc>
          <w:tcPr>
            <w:tcW w:w="1666"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jc w:val="center"/>
            </w:pPr>
            <w:r w:rsidRPr="00807ACC">
              <w:t>7.8</w:t>
            </w:r>
          </w:p>
        </w:tc>
      </w:tr>
      <w:tr w:rsidR="002725A6" w:rsidRPr="00807ACC" w:rsidTr="00430B6E">
        <w:trPr>
          <w:cantSplit/>
        </w:trPr>
        <w:tc>
          <w:tcPr>
            <w:tcW w:w="1951"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pPr>
            <w:proofErr w:type="spellStart"/>
            <w:r w:rsidRPr="00807ACC">
              <w:t>MidCentral</w:t>
            </w:r>
            <w:proofErr w:type="spellEnd"/>
          </w:p>
        </w:tc>
        <w:tc>
          <w:tcPr>
            <w:tcW w:w="1417"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34</w:t>
            </w:r>
          </w:p>
        </w:tc>
        <w:tc>
          <w:tcPr>
            <w:tcW w:w="1418"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139</w:t>
            </w:r>
          </w:p>
        </w:tc>
        <w:tc>
          <w:tcPr>
            <w:tcW w:w="1418"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173</w:t>
            </w:r>
          </w:p>
        </w:tc>
        <w:tc>
          <w:tcPr>
            <w:tcW w:w="1701"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1109"/>
              </w:tabs>
            </w:pPr>
            <w:r w:rsidRPr="00807ACC">
              <w:t>2,152</w:t>
            </w:r>
          </w:p>
        </w:tc>
        <w:tc>
          <w:tcPr>
            <w:tcW w:w="1666"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jc w:val="center"/>
            </w:pPr>
            <w:r w:rsidRPr="00807ACC">
              <w:t>8.0</w:t>
            </w:r>
          </w:p>
        </w:tc>
      </w:tr>
      <w:tr w:rsidR="002725A6" w:rsidRPr="00807ACC" w:rsidTr="00430B6E">
        <w:trPr>
          <w:cantSplit/>
        </w:trPr>
        <w:tc>
          <w:tcPr>
            <w:tcW w:w="1951"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pPr>
            <w:r w:rsidRPr="00807ACC">
              <w:t>Whanganui</w:t>
            </w:r>
          </w:p>
        </w:tc>
        <w:tc>
          <w:tcPr>
            <w:tcW w:w="1417"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7</w:t>
            </w:r>
          </w:p>
        </w:tc>
        <w:tc>
          <w:tcPr>
            <w:tcW w:w="1418"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47</w:t>
            </w:r>
          </w:p>
        </w:tc>
        <w:tc>
          <w:tcPr>
            <w:tcW w:w="1418"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54</w:t>
            </w:r>
          </w:p>
        </w:tc>
        <w:tc>
          <w:tcPr>
            <w:tcW w:w="1701"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1109"/>
              </w:tabs>
            </w:pPr>
            <w:r w:rsidRPr="00807ACC">
              <w:t>835</w:t>
            </w:r>
          </w:p>
        </w:tc>
        <w:tc>
          <w:tcPr>
            <w:tcW w:w="1666"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jc w:val="center"/>
            </w:pPr>
            <w:r w:rsidRPr="00807ACC">
              <w:t>6.5</w:t>
            </w:r>
          </w:p>
        </w:tc>
      </w:tr>
      <w:tr w:rsidR="002725A6" w:rsidRPr="00807ACC" w:rsidTr="00430B6E">
        <w:trPr>
          <w:cantSplit/>
        </w:trPr>
        <w:tc>
          <w:tcPr>
            <w:tcW w:w="1951"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pPr>
            <w:r w:rsidRPr="00807ACC">
              <w:t>Capital &amp; Coast</w:t>
            </w:r>
          </w:p>
        </w:tc>
        <w:tc>
          <w:tcPr>
            <w:tcW w:w="1417"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39</w:t>
            </w:r>
          </w:p>
        </w:tc>
        <w:tc>
          <w:tcPr>
            <w:tcW w:w="1418"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257</w:t>
            </w:r>
          </w:p>
        </w:tc>
        <w:tc>
          <w:tcPr>
            <w:tcW w:w="1418"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296</w:t>
            </w:r>
          </w:p>
        </w:tc>
        <w:tc>
          <w:tcPr>
            <w:tcW w:w="1701"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1109"/>
              </w:tabs>
            </w:pPr>
            <w:r w:rsidRPr="00807ACC">
              <w:t>3,666</w:t>
            </w:r>
          </w:p>
        </w:tc>
        <w:tc>
          <w:tcPr>
            <w:tcW w:w="1666"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jc w:val="center"/>
            </w:pPr>
            <w:r w:rsidRPr="00807ACC">
              <w:t>8.1</w:t>
            </w:r>
          </w:p>
        </w:tc>
      </w:tr>
      <w:tr w:rsidR="002725A6" w:rsidRPr="00807ACC" w:rsidTr="00430B6E">
        <w:trPr>
          <w:cantSplit/>
        </w:trPr>
        <w:tc>
          <w:tcPr>
            <w:tcW w:w="1951"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pPr>
            <w:r w:rsidRPr="00807ACC">
              <w:t>Hutt Valley</w:t>
            </w:r>
          </w:p>
        </w:tc>
        <w:tc>
          <w:tcPr>
            <w:tcW w:w="1417"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31</w:t>
            </w:r>
          </w:p>
        </w:tc>
        <w:tc>
          <w:tcPr>
            <w:tcW w:w="1418"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151</w:t>
            </w:r>
          </w:p>
        </w:tc>
        <w:tc>
          <w:tcPr>
            <w:tcW w:w="1418"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182</w:t>
            </w:r>
          </w:p>
        </w:tc>
        <w:tc>
          <w:tcPr>
            <w:tcW w:w="1701"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1109"/>
              </w:tabs>
            </w:pPr>
            <w:r w:rsidRPr="00807ACC">
              <w:t>1,926</w:t>
            </w:r>
          </w:p>
        </w:tc>
        <w:tc>
          <w:tcPr>
            <w:tcW w:w="1666"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jc w:val="center"/>
            </w:pPr>
            <w:r w:rsidRPr="00807ACC">
              <w:t>9.4</w:t>
            </w:r>
          </w:p>
        </w:tc>
      </w:tr>
      <w:tr w:rsidR="002725A6" w:rsidRPr="00807ACC" w:rsidTr="00430B6E">
        <w:trPr>
          <w:cantSplit/>
        </w:trPr>
        <w:tc>
          <w:tcPr>
            <w:tcW w:w="1951"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pPr>
            <w:r w:rsidRPr="00807ACC">
              <w:t>Wairarapa</w:t>
            </w:r>
          </w:p>
        </w:tc>
        <w:tc>
          <w:tcPr>
            <w:tcW w:w="1417"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5</w:t>
            </w:r>
          </w:p>
        </w:tc>
        <w:tc>
          <w:tcPr>
            <w:tcW w:w="1418"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27</w:t>
            </w:r>
          </w:p>
        </w:tc>
        <w:tc>
          <w:tcPr>
            <w:tcW w:w="1418"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32</w:t>
            </w:r>
          </w:p>
        </w:tc>
        <w:tc>
          <w:tcPr>
            <w:tcW w:w="1701"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1109"/>
              </w:tabs>
            </w:pPr>
            <w:r w:rsidRPr="00807ACC">
              <w:t>476</w:t>
            </w:r>
          </w:p>
        </w:tc>
        <w:tc>
          <w:tcPr>
            <w:tcW w:w="1666"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jc w:val="center"/>
            </w:pPr>
            <w:r w:rsidRPr="00807ACC">
              <w:t>6.7</w:t>
            </w:r>
          </w:p>
        </w:tc>
      </w:tr>
      <w:tr w:rsidR="002725A6" w:rsidRPr="00807ACC" w:rsidTr="00430B6E">
        <w:trPr>
          <w:cantSplit/>
        </w:trPr>
        <w:tc>
          <w:tcPr>
            <w:tcW w:w="1951"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pPr>
            <w:r w:rsidRPr="00807ACC">
              <w:t>Nelson Marlborough</w:t>
            </w:r>
          </w:p>
        </w:tc>
        <w:tc>
          <w:tcPr>
            <w:tcW w:w="1417"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14</w:t>
            </w:r>
          </w:p>
        </w:tc>
        <w:tc>
          <w:tcPr>
            <w:tcW w:w="1418"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92</w:t>
            </w:r>
          </w:p>
        </w:tc>
        <w:tc>
          <w:tcPr>
            <w:tcW w:w="1418"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106</w:t>
            </w:r>
          </w:p>
        </w:tc>
        <w:tc>
          <w:tcPr>
            <w:tcW w:w="1701"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1109"/>
              </w:tabs>
            </w:pPr>
            <w:r w:rsidRPr="00807ACC">
              <w:t>1,566</w:t>
            </w:r>
          </w:p>
        </w:tc>
        <w:tc>
          <w:tcPr>
            <w:tcW w:w="1666"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jc w:val="center"/>
            </w:pPr>
            <w:r w:rsidRPr="00807ACC">
              <w:t>6.8</w:t>
            </w:r>
          </w:p>
        </w:tc>
      </w:tr>
      <w:tr w:rsidR="002725A6" w:rsidRPr="00807ACC" w:rsidTr="00430B6E">
        <w:trPr>
          <w:cantSplit/>
        </w:trPr>
        <w:tc>
          <w:tcPr>
            <w:tcW w:w="1951"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pPr>
            <w:r w:rsidRPr="00807ACC">
              <w:t>West Coast</w:t>
            </w:r>
          </w:p>
        </w:tc>
        <w:tc>
          <w:tcPr>
            <w:tcW w:w="1417"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5</w:t>
            </w:r>
          </w:p>
        </w:tc>
        <w:tc>
          <w:tcPr>
            <w:tcW w:w="1418"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25</w:t>
            </w:r>
          </w:p>
        </w:tc>
        <w:tc>
          <w:tcPr>
            <w:tcW w:w="1418"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30</w:t>
            </w:r>
          </w:p>
        </w:tc>
        <w:tc>
          <w:tcPr>
            <w:tcW w:w="1701"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1109"/>
              </w:tabs>
            </w:pPr>
            <w:r w:rsidRPr="00807ACC">
              <w:t>378</w:t>
            </w:r>
          </w:p>
        </w:tc>
        <w:tc>
          <w:tcPr>
            <w:tcW w:w="1666"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jc w:val="center"/>
            </w:pPr>
            <w:r w:rsidRPr="00807ACC">
              <w:t>7.9</w:t>
            </w:r>
          </w:p>
        </w:tc>
      </w:tr>
      <w:tr w:rsidR="002725A6" w:rsidRPr="00807ACC" w:rsidTr="00430B6E">
        <w:trPr>
          <w:cantSplit/>
        </w:trPr>
        <w:tc>
          <w:tcPr>
            <w:tcW w:w="1951"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pPr>
            <w:r w:rsidRPr="00807ACC">
              <w:t>Canterbury</w:t>
            </w:r>
          </w:p>
        </w:tc>
        <w:tc>
          <w:tcPr>
            <w:tcW w:w="1417"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66</w:t>
            </w:r>
          </w:p>
        </w:tc>
        <w:tc>
          <w:tcPr>
            <w:tcW w:w="1418"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406</w:t>
            </w:r>
          </w:p>
        </w:tc>
        <w:tc>
          <w:tcPr>
            <w:tcW w:w="1418"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472</w:t>
            </w:r>
          </w:p>
        </w:tc>
        <w:tc>
          <w:tcPr>
            <w:tcW w:w="1701"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1109"/>
              </w:tabs>
            </w:pPr>
            <w:r w:rsidRPr="00807ACC">
              <w:t>5,879</w:t>
            </w:r>
          </w:p>
        </w:tc>
        <w:tc>
          <w:tcPr>
            <w:tcW w:w="1666"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jc w:val="center"/>
            </w:pPr>
            <w:r w:rsidRPr="00807ACC">
              <w:t>8.0</w:t>
            </w:r>
          </w:p>
        </w:tc>
      </w:tr>
      <w:tr w:rsidR="002725A6" w:rsidRPr="00807ACC" w:rsidTr="00430B6E">
        <w:trPr>
          <w:cantSplit/>
        </w:trPr>
        <w:tc>
          <w:tcPr>
            <w:tcW w:w="1951"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pPr>
            <w:r w:rsidRPr="00807ACC">
              <w:t>South Canterbury</w:t>
            </w:r>
          </w:p>
        </w:tc>
        <w:tc>
          <w:tcPr>
            <w:tcW w:w="1417"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10</w:t>
            </w:r>
          </w:p>
        </w:tc>
        <w:tc>
          <w:tcPr>
            <w:tcW w:w="1418"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34</w:t>
            </w:r>
          </w:p>
        </w:tc>
        <w:tc>
          <w:tcPr>
            <w:tcW w:w="1418"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44</w:t>
            </w:r>
          </w:p>
        </w:tc>
        <w:tc>
          <w:tcPr>
            <w:tcW w:w="1701"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1109"/>
              </w:tabs>
            </w:pPr>
            <w:r w:rsidRPr="00807ACC">
              <w:t>643</w:t>
            </w:r>
          </w:p>
        </w:tc>
        <w:tc>
          <w:tcPr>
            <w:tcW w:w="1666"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jc w:val="center"/>
            </w:pPr>
            <w:r w:rsidRPr="00807ACC">
              <w:t>6.8</w:t>
            </w:r>
          </w:p>
        </w:tc>
      </w:tr>
      <w:tr w:rsidR="002725A6" w:rsidRPr="00807ACC" w:rsidTr="00430B6E">
        <w:trPr>
          <w:cantSplit/>
        </w:trPr>
        <w:tc>
          <w:tcPr>
            <w:tcW w:w="1951"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pPr>
            <w:r w:rsidRPr="00807ACC">
              <w:t>Southern</w:t>
            </w:r>
          </w:p>
        </w:tc>
        <w:tc>
          <w:tcPr>
            <w:tcW w:w="1417"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42</w:t>
            </w:r>
          </w:p>
        </w:tc>
        <w:tc>
          <w:tcPr>
            <w:tcW w:w="1418"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221</w:t>
            </w:r>
          </w:p>
        </w:tc>
        <w:tc>
          <w:tcPr>
            <w:tcW w:w="1418"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793"/>
              </w:tabs>
            </w:pPr>
            <w:r w:rsidRPr="00807ACC">
              <w:t>263</w:t>
            </w:r>
          </w:p>
        </w:tc>
        <w:tc>
          <w:tcPr>
            <w:tcW w:w="1701"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tabs>
                <w:tab w:val="decimal" w:pos="1109"/>
              </w:tabs>
            </w:pPr>
            <w:r w:rsidRPr="00807ACC">
              <w:t>3,472</w:t>
            </w:r>
          </w:p>
        </w:tc>
        <w:tc>
          <w:tcPr>
            <w:tcW w:w="1666" w:type="dxa"/>
            <w:tcBorders>
              <w:top w:val="single" w:sz="4" w:space="0" w:color="A6A6A6" w:themeColor="background1" w:themeShade="A6"/>
              <w:bottom w:val="single" w:sz="4" w:space="0" w:color="A6A6A6" w:themeColor="background1" w:themeShade="A6"/>
            </w:tcBorders>
          </w:tcPr>
          <w:p w:rsidR="002725A6" w:rsidRPr="00807ACC" w:rsidRDefault="002725A6" w:rsidP="00430B6E">
            <w:pPr>
              <w:pStyle w:val="TableText"/>
              <w:jc w:val="center"/>
            </w:pPr>
            <w:r w:rsidRPr="00807ACC">
              <w:t>7.6</w:t>
            </w:r>
          </w:p>
        </w:tc>
      </w:tr>
      <w:tr w:rsidR="002725A6" w:rsidRPr="00807ACC" w:rsidTr="00430B6E">
        <w:trPr>
          <w:cantSplit/>
        </w:trPr>
        <w:tc>
          <w:tcPr>
            <w:tcW w:w="1951" w:type="dxa"/>
            <w:tcBorders>
              <w:top w:val="single" w:sz="4" w:space="0" w:color="A6A6A6" w:themeColor="background1" w:themeShade="A6"/>
              <w:bottom w:val="single" w:sz="4" w:space="0" w:color="auto"/>
            </w:tcBorders>
          </w:tcPr>
          <w:p w:rsidR="002725A6" w:rsidRPr="00807ACC" w:rsidRDefault="002725A6" w:rsidP="00430B6E">
            <w:pPr>
              <w:pStyle w:val="TableText"/>
            </w:pPr>
            <w:r w:rsidRPr="00807ACC">
              <w:t>Unknown</w:t>
            </w:r>
          </w:p>
        </w:tc>
        <w:tc>
          <w:tcPr>
            <w:tcW w:w="1417" w:type="dxa"/>
            <w:tcBorders>
              <w:top w:val="single" w:sz="4" w:space="0" w:color="A6A6A6" w:themeColor="background1" w:themeShade="A6"/>
              <w:bottom w:val="single" w:sz="4" w:space="0" w:color="auto"/>
            </w:tcBorders>
          </w:tcPr>
          <w:p w:rsidR="002725A6" w:rsidRPr="00807ACC" w:rsidRDefault="002725A6" w:rsidP="00430B6E">
            <w:pPr>
              <w:pStyle w:val="TableText"/>
              <w:tabs>
                <w:tab w:val="decimal" w:pos="793"/>
              </w:tabs>
            </w:pPr>
            <w:r w:rsidRPr="00807ACC">
              <w:t>7</w:t>
            </w:r>
          </w:p>
        </w:tc>
        <w:tc>
          <w:tcPr>
            <w:tcW w:w="1418" w:type="dxa"/>
            <w:tcBorders>
              <w:top w:val="single" w:sz="4" w:space="0" w:color="A6A6A6" w:themeColor="background1" w:themeShade="A6"/>
              <w:bottom w:val="single" w:sz="4" w:space="0" w:color="auto"/>
            </w:tcBorders>
          </w:tcPr>
          <w:p w:rsidR="002725A6" w:rsidRPr="00807ACC" w:rsidRDefault="002725A6" w:rsidP="00430B6E">
            <w:pPr>
              <w:pStyle w:val="TableText"/>
              <w:tabs>
                <w:tab w:val="decimal" w:pos="793"/>
              </w:tabs>
            </w:pPr>
            <w:r w:rsidRPr="00807ACC">
              <w:t>18</w:t>
            </w:r>
          </w:p>
        </w:tc>
        <w:tc>
          <w:tcPr>
            <w:tcW w:w="1418" w:type="dxa"/>
            <w:tcBorders>
              <w:top w:val="single" w:sz="4" w:space="0" w:color="A6A6A6" w:themeColor="background1" w:themeShade="A6"/>
              <w:bottom w:val="single" w:sz="4" w:space="0" w:color="auto"/>
            </w:tcBorders>
          </w:tcPr>
          <w:p w:rsidR="002725A6" w:rsidRPr="00807ACC" w:rsidRDefault="002725A6" w:rsidP="00430B6E">
            <w:pPr>
              <w:pStyle w:val="TableText"/>
              <w:tabs>
                <w:tab w:val="decimal" w:pos="793"/>
              </w:tabs>
            </w:pPr>
            <w:r w:rsidRPr="00807ACC">
              <w:t>25</w:t>
            </w:r>
          </w:p>
        </w:tc>
        <w:tc>
          <w:tcPr>
            <w:tcW w:w="1701" w:type="dxa"/>
            <w:tcBorders>
              <w:top w:val="single" w:sz="4" w:space="0" w:color="A6A6A6" w:themeColor="background1" w:themeShade="A6"/>
              <w:bottom w:val="single" w:sz="4" w:space="0" w:color="auto"/>
            </w:tcBorders>
          </w:tcPr>
          <w:p w:rsidR="002725A6" w:rsidRPr="00807ACC" w:rsidRDefault="002725A6" w:rsidP="00430B6E">
            <w:pPr>
              <w:pStyle w:val="TableText"/>
              <w:tabs>
                <w:tab w:val="decimal" w:pos="1109"/>
              </w:tabs>
            </w:pPr>
            <w:r w:rsidRPr="00807ACC">
              <w:t>333</w:t>
            </w:r>
          </w:p>
        </w:tc>
        <w:tc>
          <w:tcPr>
            <w:tcW w:w="1666" w:type="dxa"/>
            <w:tcBorders>
              <w:top w:val="single" w:sz="4" w:space="0" w:color="A6A6A6" w:themeColor="background1" w:themeShade="A6"/>
              <w:bottom w:val="single" w:sz="4" w:space="0" w:color="auto"/>
            </w:tcBorders>
          </w:tcPr>
          <w:p w:rsidR="002725A6" w:rsidRPr="00807ACC" w:rsidRDefault="00430B6E" w:rsidP="00430B6E">
            <w:pPr>
              <w:pStyle w:val="TableText"/>
              <w:jc w:val="center"/>
            </w:pPr>
            <w:r w:rsidRPr="00807ACC">
              <w:t>–</w:t>
            </w:r>
          </w:p>
        </w:tc>
      </w:tr>
      <w:tr w:rsidR="002725A6" w:rsidRPr="00807ACC" w:rsidTr="00430B6E">
        <w:trPr>
          <w:cantSplit/>
        </w:trPr>
        <w:tc>
          <w:tcPr>
            <w:tcW w:w="1951" w:type="dxa"/>
            <w:tcBorders>
              <w:top w:val="single" w:sz="4" w:space="0" w:color="auto"/>
              <w:bottom w:val="single" w:sz="4" w:space="0" w:color="auto"/>
            </w:tcBorders>
          </w:tcPr>
          <w:p w:rsidR="002725A6" w:rsidRPr="00807ACC" w:rsidRDefault="002725A6" w:rsidP="00430B6E">
            <w:pPr>
              <w:pStyle w:val="TableText"/>
              <w:rPr>
                <w:b/>
              </w:rPr>
            </w:pPr>
            <w:r w:rsidRPr="00807ACC">
              <w:rPr>
                <w:b/>
              </w:rPr>
              <w:t>New Zealand</w:t>
            </w:r>
          </w:p>
        </w:tc>
        <w:tc>
          <w:tcPr>
            <w:tcW w:w="1417" w:type="dxa"/>
            <w:tcBorders>
              <w:top w:val="single" w:sz="4" w:space="0" w:color="auto"/>
              <w:bottom w:val="single" w:sz="4" w:space="0" w:color="auto"/>
            </w:tcBorders>
          </w:tcPr>
          <w:p w:rsidR="002725A6" w:rsidRPr="00807ACC" w:rsidRDefault="002725A6" w:rsidP="00430B6E">
            <w:pPr>
              <w:pStyle w:val="TableText"/>
              <w:tabs>
                <w:tab w:val="decimal" w:pos="793"/>
              </w:tabs>
              <w:rPr>
                <w:b/>
                <w:bCs/>
              </w:rPr>
            </w:pPr>
            <w:r w:rsidRPr="00807ACC">
              <w:rPr>
                <w:b/>
                <w:bCs/>
              </w:rPr>
              <w:t>728</w:t>
            </w:r>
          </w:p>
        </w:tc>
        <w:tc>
          <w:tcPr>
            <w:tcW w:w="1418" w:type="dxa"/>
            <w:tcBorders>
              <w:top w:val="single" w:sz="4" w:space="0" w:color="auto"/>
              <w:bottom w:val="single" w:sz="4" w:space="0" w:color="auto"/>
            </w:tcBorders>
          </w:tcPr>
          <w:p w:rsidR="002725A6" w:rsidRPr="00807ACC" w:rsidRDefault="002725A6" w:rsidP="00430B6E">
            <w:pPr>
              <w:pStyle w:val="TableText"/>
              <w:tabs>
                <w:tab w:val="decimal" w:pos="793"/>
              </w:tabs>
              <w:rPr>
                <w:b/>
                <w:bCs/>
              </w:rPr>
            </w:pPr>
            <w:r w:rsidRPr="00807ACC">
              <w:rPr>
                <w:b/>
                <w:bCs/>
              </w:rPr>
              <w:t>3,673</w:t>
            </w:r>
          </w:p>
        </w:tc>
        <w:tc>
          <w:tcPr>
            <w:tcW w:w="1418" w:type="dxa"/>
            <w:tcBorders>
              <w:top w:val="single" w:sz="4" w:space="0" w:color="auto"/>
              <w:bottom w:val="single" w:sz="4" w:space="0" w:color="auto"/>
            </w:tcBorders>
          </w:tcPr>
          <w:p w:rsidR="002725A6" w:rsidRPr="00807ACC" w:rsidRDefault="002725A6" w:rsidP="00430B6E">
            <w:pPr>
              <w:pStyle w:val="TableText"/>
              <w:tabs>
                <w:tab w:val="decimal" w:pos="793"/>
              </w:tabs>
              <w:rPr>
                <w:b/>
                <w:bCs/>
              </w:rPr>
            </w:pPr>
            <w:r w:rsidRPr="00807ACC">
              <w:rPr>
                <w:b/>
                <w:bCs/>
              </w:rPr>
              <w:t>4,401</w:t>
            </w:r>
          </w:p>
        </w:tc>
        <w:tc>
          <w:tcPr>
            <w:tcW w:w="1701" w:type="dxa"/>
            <w:tcBorders>
              <w:top w:val="single" w:sz="4" w:space="0" w:color="auto"/>
              <w:bottom w:val="single" w:sz="4" w:space="0" w:color="auto"/>
            </w:tcBorders>
          </w:tcPr>
          <w:p w:rsidR="002725A6" w:rsidRPr="00807ACC" w:rsidRDefault="002725A6" w:rsidP="00430B6E">
            <w:pPr>
              <w:pStyle w:val="TableText"/>
              <w:tabs>
                <w:tab w:val="decimal" w:pos="1109"/>
              </w:tabs>
              <w:rPr>
                <w:b/>
                <w:bCs/>
              </w:rPr>
            </w:pPr>
            <w:r w:rsidRPr="00807ACC">
              <w:rPr>
                <w:b/>
                <w:bCs/>
              </w:rPr>
              <w:t>59,606</w:t>
            </w:r>
          </w:p>
        </w:tc>
        <w:tc>
          <w:tcPr>
            <w:tcW w:w="1666" w:type="dxa"/>
            <w:tcBorders>
              <w:top w:val="single" w:sz="4" w:space="0" w:color="auto"/>
              <w:bottom w:val="single" w:sz="4" w:space="0" w:color="auto"/>
            </w:tcBorders>
          </w:tcPr>
          <w:p w:rsidR="002725A6" w:rsidRPr="00807ACC" w:rsidRDefault="002725A6" w:rsidP="00430B6E">
            <w:pPr>
              <w:pStyle w:val="TableText"/>
              <w:jc w:val="center"/>
              <w:rPr>
                <w:b/>
                <w:bCs/>
              </w:rPr>
            </w:pPr>
            <w:r w:rsidRPr="00807ACC">
              <w:rPr>
                <w:b/>
                <w:bCs/>
              </w:rPr>
              <w:t>7.4</w:t>
            </w:r>
          </w:p>
        </w:tc>
      </w:tr>
    </w:tbl>
    <w:p w:rsidR="00EF2116" w:rsidRPr="00807ACC" w:rsidRDefault="00EF2116" w:rsidP="00EF2116"/>
    <w:p w:rsidR="00017662" w:rsidRPr="00807ACC" w:rsidRDefault="00017662" w:rsidP="00EF2116"/>
    <w:p w:rsidR="00E86851" w:rsidRPr="00807ACC" w:rsidRDefault="00E86851" w:rsidP="00A76D55">
      <w:pPr>
        <w:pStyle w:val="Table"/>
      </w:pPr>
      <w:bookmarkStart w:id="518" w:name="_Toc354994011"/>
      <w:bookmarkStart w:id="519" w:name="_Toc379899182"/>
      <w:bookmarkStart w:id="520" w:name="_Toc397424575"/>
      <w:bookmarkStart w:id="521" w:name="_Toc428901269"/>
      <w:bookmarkStart w:id="522" w:name="_Toc311786225"/>
      <w:r w:rsidRPr="00807ACC">
        <w:lastRenderedPageBreak/>
        <w:t xml:space="preserve">Table </w:t>
      </w:r>
      <w:r w:rsidR="00C16AF8">
        <w:fldChar w:fldCharType="begin"/>
      </w:r>
      <w:r w:rsidR="00C16AF8">
        <w:instrText xml:space="preserve"> SEQ Table \* ARABIC </w:instrText>
      </w:r>
      <w:r w:rsidR="00C16AF8">
        <w:fldChar w:fldCharType="separate"/>
      </w:r>
      <w:r w:rsidR="001D4BF9">
        <w:rPr>
          <w:noProof/>
        </w:rPr>
        <w:t>38</w:t>
      </w:r>
      <w:r w:rsidR="00C16AF8">
        <w:rPr>
          <w:noProof/>
        </w:rPr>
        <w:fldChar w:fldCharType="end"/>
      </w:r>
      <w:r w:rsidRPr="00807ACC">
        <w:t>: Number and percentage of preterm births, by facility of birth (secondary and tertiary facilities)</w:t>
      </w:r>
      <w:r w:rsidR="00C37E58" w:rsidRPr="00807ACC">
        <w:t>, 2013</w:t>
      </w:r>
      <w:bookmarkEnd w:id="518"/>
      <w:bookmarkEnd w:id="519"/>
      <w:bookmarkEnd w:id="520"/>
      <w:bookmarkEnd w:id="521"/>
    </w:p>
    <w:tbl>
      <w:tblPr>
        <w:tblW w:w="9571" w:type="dxa"/>
        <w:tblInd w:w="57" w:type="dxa"/>
        <w:tblLayout w:type="fixed"/>
        <w:tblCellMar>
          <w:left w:w="57" w:type="dxa"/>
          <w:right w:w="57" w:type="dxa"/>
        </w:tblCellMar>
        <w:tblLook w:val="0460" w:firstRow="1" w:lastRow="1" w:firstColumn="0" w:lastColumn="0" w:noHBand="0" w:noVBand="1"/>
      </w:tblPr>
      <w:tblGrid>
        <w:gridCol w:w="3261"/>
        <w:gridCol w:w="1228"/>
        <w:gridCol w:w="1228"/>
        <w:gridCol w:w="1229"/>
        <w:gridCol w:w="1701"/>
        <w:gridCol w:w="924"/>
      </w:tblGrid>
      <w:tr w:rsidR="002725A6" w:rsidRPr="00807ACC" w:rsidTr="00DD2FC3">
        <w:trPr>
          <w:cantSplit/>
        </w:trPr>
        <w:tc>
          <w:tcPr>
            <w:tcW w:w="3261" w:type="dxa"/>
            <w:vMerge w:val="restart"/>
            <w:tcBorders>
              <w:top w:val="single" w:sz="4" w:space="0" w:color="auto"/>
              <w:bottom w:val="single" w:sz="4" w:space="0" w:color="auto"/>
            </w:tcBorders>
          </w:tcPr>
          <w:p w:rsidR="002725A6" w:rsidRPr="00807ACC" w:rsidRDefault="002725A6" w:rsidP="00430B6E">
            <w:pPr>
              <w:pStyle w:val="TableText"/>
              <w:keepNext/>
              <w:rPr>
                <w:b/>
              </w:rPr>
            </w:pPr>
            <w:r w:rsidRPr="00807ACC">
              <w:rPr>
                <w:b/>
              </w:rPr>
              <w:t>Place of birth</w:t>
            </w:r>
          </w:p>
        </w:tc>
        <w:tc>
          <w:tcPr>
            <w:tcW w:w="3685" w:type="dxa"/>
            <w:gridSpan w:val="3"/>
            <w:tcBorders>
              <w:top w:val="single" w:sz="4" w:space="0" w:color="auto"/>
              <w:bottom w:val="single" w:sz="4" w:space="0" w:color="auto"/>
            </w:tcBorders>
          </w:tcPr>
          <w:p w:rsidR="002725A6" w:rsidRPr="00807ACC" w:rsidRDefault="002725A6" w:rsidP="00430B6E">
            <w:pPr>
              <w:pStyle w:val="TableText"/>
              <w:keepNext/>
              <w:jc w:val="center"/>
              <w:rPr>
                <w:b/>
              </w:rPr>
            </w:pPr>
            <w:r w:rsidRPr="00807ACC">
              <w:rPr>
                <w:b/>
              </w:rPr>
              <w:t>Babies born under 37 weeks</w:t>
            </w:r>
            <w:r w:rsidR="000F3E15" w:rsidRPr="00807ACC">
              <w:rPr>
                <w:b/>
              </w:rPr>
              <w:t>’</w:t>
            </w:r>
            <w:r w:rsidRPr="00807ACC">
              <w:rPr>
                <w:b/>
              </w:rPr>
              <w:t xml:space="preserve"> gestation</w:t>
            </w:r>
          </w:p>
        </w:tc>
        <w:tc>
          <w:tcPr>
            <w:tcW w:w="1701" w:type="dxa"/>
            <w:vMerge w:val="restart"/>
            <w:tcBorders>
              <w:top w:val="single" w:sz="4" w:space="0" w:color="auto"/>
              <w:bottom w:val="single" w:sz="4" w:space="0" w:color="auto"/>
            </w:tcBorders>
          </w:tcPr>
          <w:p w:rsidR="002725A6" w:rsidRPr="00807ACC" w:rsidRDefault="002725A6" w:rsidP="00430B6E">
            <w:pPr>
              <w:pStyle w:val="TableText"/>
              <w:keepNext/>
              <w:jc w:val="center"/>
              <w:rPr>
                <w:b/>
              </w:rPr>
            </w:pPr>
            <w:r w:rsidRPr="00807ACC">
              <w:rPr>
                <w:b/>
              </w:rPr>
              <w:t>All babies</w:t>
            </w:r>
            <w:r w:rsidR="00430B6E" w:rsidRPr="00807ACC">
              <w:rPr>
                <w:b/>
              </w:rPr>
              <w:t xml:space="preserve"> </w:t>
            </w:r>
            <w:r w:rsidRPr="00807ACC">
              <w:rPr>
                <w:b/>
              </w:rPr>
              <w:t>born (live births)</w:t>
            </w:r>
          </w:p>
        </w:tc>
        <w:tc>
          <w:tcPr>
            <w:tcW w:w="924" w:type="dxa"/>
            <w:vMerge w:val="restart"/>
            <w:tcBorders>
              <w:top w:val="single" w:sz="4" w:space="0" w:color="auto"/>
              <w:bottom w:val="single" w:sz="4" w:space="0" w:color="auto"/>
            </w:tcBorders>
          </w:tcPr>
          <w:p w:rsidR="002725A6" w:rsidRPr="00807ACC" w:rsidRDefault="002725A6" w:rsidP="00430B6E">
            <w:pPr>
              <w:pStyle w:val="TableText"/>
              <w:keepNext/>
              <w:jc w:val="center"/>
              <w:rPr>
                <w:b/>
              </w:rPr>
            </w:pPr>
            <w:r w:rsidRPr="00807ACC">
              <w:rPr>
                <w:b/>
              </w:rPr>
              <w:t>Rate (%)</w:t>
            </w:r>
          </w:p>
        </w:tc>
      </w:tr>
      <w:tr w:rsidR="002725A6" w:rsidRPr="00807ACC" w:rsidTr="00DD2FC3">
        <w:trPr>
          <w:cantSplit/>
        </w:trPr>
        <w:tc>
          <w:tcPr>
            <w:tcW w:w="3261" w:type="dxa"/>
            <w:vMerge/>
            <w:tcBorders>
              <w:top w:val="single" w:sz="4" w:space="0" w:color="auto"/>
              <w:bottom w:val="single" w:sz="4" w:space="0" w:color="auto"/>
            </w:tcBorders>
          </w:tcPr>
          <w:p w:rsidR="002725A6" w:rsidRPr="00807ACC" w:rsidRDefault="002725A6" w:rsidP="00430B6E">
            <w:pPr>
              <w:pStyle w:val="TableText"/>
              <w:keepNext/>
              <w:rPr>
                <w:b/>
              </w:rPr>
            </w:pPr>
          </w:p>
        </w:tc>
        <w:tc>
          <w:tcPr>
            <w:tcW w:w="1228" w:type="dxa"/>
            <w:tcBorders>
              <w:top w:val="single" w:sz="4" w:space="0" w:color="auto"/>
              <w:bottom w:val="single" w:sz="4" w:space="0" w:color="auto"/>
            </w:tcBorders>
          </w:tcPr>
          <w:p w:rsidR="002725A6" w:rsidRPr="00807ACC" w:rsidRDefault="002725A6" w:rsidP="00430B6E">
            <w:pPr>
              <w:pStyle w:val="TableText"/>
              <w:keepNext/>
              <w:jc w:val="center"/>
              <w:rPr>
                <w:b/>
              </w:rPr>
            </w:pPr>
            <w:r w:rsidRPr="00807ACC">
              <w:rPr>
                <w:b/>
              </w:rPr>
              <w:t>&lt;</w:t>
            </w:r>
            <w:r w:rsidR="00E3587A" w:rsidRPr="00807ACC">
              <w:rPr>
                <w:b/>
              </w:rPr>
              <w:t xml:space="preserve"> </w:t>
            </w:r>
            <w:r w:rsidRPr="00807ACC">
              <w:rPr>
                <w:b/>
              </w:rPr>
              <w:t>32 weeks</w:t>
            </w:r>
          </w:p>
        </w:tc>
        <w:tc>
          <w:tcPr>
            <w:tcW w:w="1228" w:type="dxa"/>
            <w:tcBorders>
              <w:top w:val="single" w:sz="4" w:space="0" w:color="auto"/>
              <w:bottom w:val="single" w:sz="4" w:space="0" w:color="auto"/>
            </w:tcBorders>
          </w:tcPr>
          <w:p w:rsidR="002725A6" w:rsidRPr="00807ACC" w:rsidRDefault="002725A6" w:rsidP="00430B6E">
            <w:pPr>
              <w:pStyle w:val="TableText"/>
              <w:keepNext/>
              <w:jc w:val="center"/>
              <w:rPr>
                <w:b/>
              </w:rPr>
            </w:pPr>
            <w:r w:rsidRPr="00807ACC">
              <w:rPr>
                <w:b/>
              </w:rPr>
              <w:t>32–36 weeks</w:t>
            </w:r>
          </w:p>
        </w:tc>
        <w:tc>
          <w:tcPr>
            <w:tcW w:w="1229" w:type="dxa"/>
            <w:tcBorders>
              <w:top w:val="single" w:sz="4" w:space="0" w:color="auto"/>
              <w:bottom w:val="single" w:sz="4" w:space="0" w:color="auto"/>
            </w:tcBorders>
          </w:tcPr>
          <w:p w:rsidR="002725A6" w:rsidRPr="00807ACC" w:rsidRDefault="002725A6" w:rsidP="00430B6E">
            <w:pPr>
              <w:pStyle w:val="TableText"/>
              <w:keepNext/>
              <w:jc w:val="center"/>
              <w:rPr>
                <w:b/>
              </w:rPr>
            </w:pPr>
            <w:r w:rsidRPr="00807ACC">
              <w:rPr>
                <w:b/>
              </w:rPr>
              <w:t>Total</w:t>
            </w:r>
          </w:p>
        </w:tc>
        <w:tc>
          <w:tcPr>
            <w:tcW w:w="1701" w:type="dxa"/>
            <w:vMerge/>
            <w:tcBorders>
              <w:top w:val="single" w:sz="4" w:space="0" w:color="auto"/>
              <w:bottom w:val="single" w:sz="4" w:space="0" w:color="auto"/>
            </w:tcBorders>
          </w:tcPr>
          <w:p w:rsidR="002725A6" w:rsidRPr="00807ACC" w:rsidRDefault="002725A6" w:rsidP="00430B6E">
            <w:pPr>
              <w:pStyle w:val="TableText"/>
              <w:keepNext/>
              <w:rPr>
                <w:b/>
                <w:vertAlign w:val="superscript"/>
              </w:rPr>
            </w:pPr>
          </w:p>
        </w:tc>
        <w:tc>
          <w:tcPr>
            <w:tcW w:w="924" w:type="dxa"/>
            <w:vMerge/>
            <w:tcBorders>
              <w:top w:val="single" w:sz="4" w:space="0" w:color="auto"/>
              <w:bottom w:val="single" w:sz="4" w:space="0" w:color="auto"/>
            </w:tcBorders>
          </w:tcPr>
          <w:p w:rsidR="002725A6" w:rsidRPr="00807ACC" w:rsidRDefault="002725A6" w:rsidP="00430B6E">
            <w:pPr>
              <w:pStyle w:val="TableText"/>
              <w:keepNext/>
              <w:rPr>
                <w:b/>
              </w:rPr>
            </w:pPr>
          </w:p>
        </w:tc>
      </w:tr>
      <w:tr w:rsidR="00215354" w:rsidRPr="00807ACC" w:rsidTr="00DD2FC3">
        <w:trPr>
          <w:cantSplit/>
        </w:trPr>
        <w:tc>
          <w:tcPr>
            <w:tcW w:w="3261" w:type="dxa"/>
            <w:tcBorders>
              <w:top w:val="single" w:sz="4" w:space="0" w:color="auto"/>
              <w:bottom w:val="single" w:sz="4" w:space="0" w:color="A6A6A6" w:themeColor="background1" w:themeShade="A6"/>
            </w:tcBorders>
          </w:tcPr>
          <w:p w:rsidR="00215354" w:rsidRPr="00807ACC" w:rsidRDefault="00215354" w:rsidP="00430B6E">
            <w:pPr>
              <w:pStyle w:val="TableText"/>
              <w:keepNext/>
            </w:pPr>
            <w:proofErr w:type="spellStart"/>
            <w:r w:rsidRPr="00807ACC">
              <w:t>Whangarei</w:t>
            </w:r>
            <w:proofErr w:type="spellEnd"/>
          </w:p>
        </w:tc>
        <w:tc>
          <w:tcPr>
            <w:tcW w:w="1228" w:type="dxa"/>
            <w:tcBorders>
              <w:top w:val="single" w:sz="4" w:space="0" w:color="auto"/>
              <w:bottom w:val="single" w:sz="4" w:space="0" w:color="A6A6A6" w:themeColor="background1" w:themeShade="A6"/>
            </w:tcBorders>
          </w:tcPr>
          <w:p w:rsidR="00215354" w:rsidRPr="00807ACC" w:rsidRDefault="00215354" w:rsidP="00DD2FC3">
            <w:pPr>
              <w:pStyle w:val="TableText"/>
              <w:keepNext/>
              <w:tabs>
                <w:tab w:val="decimal" w:pos="651"/>
              </w:tabs>
              <w:rPr>
                <w:lang w:eastAsia="en-NZ"/>
              </w:rPr>
            </w:pPr>
            <w:r w:rsidRPr="00807ACC">
              <w:t>11</w:t>
            </w:r>
          </w:p>
        </w:tc>
        <w:tc>
          <w:tcPr>
            <w:tcW w:w="1228" w:type="dxa"/>
            <w:tcBorders>
              <w:top w:val="single" w:sz="4" w:space="0" w:color="auto"/>
              <w:bottom w:val="single" w:sz="4" w:space="0" w:color="A6A6A6" w:themeColor="background1" w:themeShade="A6"/>
            </w:tcBorders>
          </w:tcPr>
          <w:p w:rsidR="00215354" w:rsidRPr="00807ACC" w:rsidRDefault="00215354" w:rsidP="00DD2FC3">
            <w:pPr>
              <w:pStyle w:val="TableText"/>
              <w:keepNext/>
              <w:tabs>
                <w:tab w:val="decimal" w:pos="651"/>
              </w:tabs>
            </w:pPr>
            <w:r w:rsidRPr="00807ACC">
              <w:t>94</w:t>
            </w:r>
          </w:p>
        </w:tc>
        <w:tc>
          <w:tcPr>
            <w:tcW w:w="1229" w:type="dxa"/>
            <w:tcBorders>
              <w:top w:val="single" w:sz="4" w:space="0" w:color="auto"/>
              <w:bottom w:val="single" w:sz="4" w:space="0" w:color="A6A6A6" w:themeColor="background1" w:themeShade="A6"/>
            </w:tcBorders>
          </w:tcPr>
          <w:p w:rsidR="00215354" w:rsidRPr="00807ACC" w:rsidRDefault="00215354" w:rsidP="00DD2FC3">
            <w:pPr>
              <w:pStyle w:val="TableText"/>
              <w:keepNext/>
              <w:tabs>
                <w:tab w:val="decimal" w:pos="747"/>
              </w:tabs>
              <w:rPr>
                <w:lang w:eastAsia="en-NZ"/>
              </w:rPr>
            </w:pPr>
            <w:r w:rsidRPr="00807ACC">
              <w:t>105</w:t>
            </w:r>
          </w:p>
        </w:tc>
        <w:tc>
          <w:tcPr>
            <w:tcW w:w="1701" w:type="dxa"/>
            <w:tcBorders>
              <w:top w:val="single" w:sz="4" w:space="0" w:color="auto"/>
              <w:bottom w:val="single" w:sz="4" w:space="0" w:color="A6A6A6" w:themeColor="background1" w:themeShade="A6"/>
            </w:tcBorders>
          </w:tcPr>
          <w:p w:rsidR="00215354" w:rsidRPr="00807ACC" w:rsidRDefault="00215354" w:rsidP="00DD2FC3">
            <w:pPr>
              <w:pStyle w:val="TableText"/>
              <w:keepNext/>
              <w:tabs>
                <w:tab w:val="decimal" w:pos="1077"/>
              </w:tabs>
            </w:pPr>
            <w:r w:rsidRPr="00807ACC">
              <w:t>1,523</w:t>
            </w:r>
          </w:p>
        </w:tc>
        <w:tc>
          <w:tcPr>
            <w:tcW w:w="924" w:type="dxa"/>
            <w:tcBorders>
              <w:top w:val="single" w:sz="4" w:space="0" w:color="auto"/>
              <w:bottom w:val="single" w:sz="4" w:space="0" w:color="A6A6A6" w:themeColor="background1" w:themeShade="A6"/>
            </w:tcBorders>
          </w:tcPr>
          <w:p w:rsidR="00215354" w:rsidRPr="00807ACC" w:rsidRDefault="00215354" w:rsidP="00DD2FC3">
            <w:pPr>
              <w:pStyle w:val="TableText"/>
              <w:keepNext/>
              <w:tabs>
                <w:tab w:val="decimal" w:pos="394"/>
              </w:tabs>
            </w:pPr>
            <w:r w:rsidRPr="00807ACC">
              <w:t>6.9</w:t>
            </w:r>
          </w:p>
        </w:tc>
      </w:tr>
      <w:tr w:rsidR="00215354" w:rsidRPr="00807ACC" w:rsidTr="00DD2FC3">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430B6E">
            <w:pPr>
              <w:pStyle w:val="TableText"/>
              <w:keepNext/>
            </w:pPr>
            <w:r w:rsidRPr="00807ACC">
              <w:t>North Shore</w:t>
            </w:r>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651"/>
              </w:tabs>
            </w:pPr>
            <w:r w:rsidRPr="00807ACC">
              <w:t>20</w:t>
            </w:r>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651"/>
              </w:tabs>
            </w:pPr>
            <w:r w:rsidRPr="00807ACC">
              <w:t>237</w:t>
            </w:r>
          </w:p>
        </w:tc>
        <w:tc>
          <w:tcPr>
            <w:tcW w:w="1229"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747"/>
              </w:tabs>
            </w:pPr>
            <w:r w:rsidRPr="00807ACC">
              <w:t>257</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1077"/>
              </w:tabs>
            </w:pPr>
            <w:r w:rsidRPr="00807ACC">
              <w:t>3,755</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394"/>
              </w:tabs>
            </w:pPr>
            <w:r w:rsidRPr="00807ACC">
              <w:t>6.8</w:t>
            </w:r>
          </w:p>
        </w:tc>
      </w:tr>
      <w:tr w:rsidR="00215354" w:rsidRPr="00807ACC" w:rsidTr="00DD2FC3">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430B6E">
            <w:pPr>
              <w:pStyle w:val="TableText"/>
              <w:keepNext/>
            </w:pPr>
            <w:r w:rsidRPr="00807ACC">
              <w:t>Waitakere</w:t>
            </w:r>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651"/>
              </w:tabs>
            </w:pPr>
            <w:r w:rsidRPr="00807ACC">
              <w:t>6</w:t>
            </w:r>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651"/>
              </w:tabs>
            </w:pPr>
            <w:r w:rsidRPr="00807ACC">
              <w:t>117</w:t>
            </w:r>
          </w:p>
        </w:tc>
        <w:tc>
          <w:tcPr>
            <w:tcW w:w="1229"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747"/>
              </w:tabs>
            </w:pPr>
            <w:r w:rsidRPr="00807ACC">
              <w:t>123</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1077"/>
              </w:tabs>
            </w:pPr>
            <w:r w:rsidRPr="00807ACC">
              <w:t>2,988</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394"/>
              </w:tabs>
            </w:pPr>
            <w:r w:rsidRPr="00807ACC">
              <w:t>4.1</w:t>
            </w:r>
          </w:p>
        </w:tc>
      </w:tr>
      <w:tr w:rsidR="00215354" w:rsidRPr="00807ACC" w:rsidTr="00DD2FC3">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430B6E">
            <w:pPr>
              <w:pStyle w:val="TableText"/>
              <w:keepNext/>
            </w:pPr>
            <w:r w:rsidRPr="00807ACC">
              <w:t>Auckland City</w:t>
            </w:r>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651"/>
              </w:tabs>
            </w:pPr>
            <w:r w:rsidRPr="00807ACC">
              <w:t>144</w:t>
            </w:r>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651"/>
              </w:tabs>
            </w:pPr>
            <w:r w:rsidRPr="00807ACC">
              <w:t>537</w:t>
            </w:r>
          </w:p>
        </w:tc>
        <w:tc>
          <w:tcPr>
            <w:tcW w:w="1229"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747"/>
              </w:tabs>
            </w:pPr>
            <w:r w:rsidRPr="00807ACC">
              <w:t>681</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1077"/>
              </w:tabs>
            </w:pPr>
            <w:r w:rsidRPr="00807ACC">
              <w:t>7,292</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394"/>
              </w:tabs>
            </w:pPr>
            <w:r w:rsidRPr="00807ACC">
              <w:t>9.3</w:t>
            </w:r>
          </w:p>
        </w:tc>
      </w:tr>
      <w:tr w:rsidR="00215354" w:rsidRPr="00807ACC" w:rsidTr="00DD2FC3">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430B6E">
            <w:pPr>
              <w:pStyle w:val="TableText"/>
              <w:keepNext/>
            </w:pPr>
            <w:r w:rsidRPr="00807ACC">
              <w:t>Middlemore</w:t>
            </w:r>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651"/>
              </w:tabs>
            </w:pPr>
            <w:r w:rsidRPr="00807ACC">
              <w:t>109</w:t>
            </w:r>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651"/>
              </w:tabs>
            </w:pPr>
            <w:r w:rsidRPr="00807ACC">
              <w:t>402</w:t>
            </w:r>
          </w:p>
        </w:tc>
        <w:tc>
          <w:tcPr>
            <w:tcW w:w="1229"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747"/>
              </w:tabs>
            </w:pPr>
            <w:r w:rsidRPr="00807ACC">
              <w:t>511</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1077"/>
              </w:tabs>
            </w:pPr>
            <w:r w:rsidRPr="00807ACC">
              <w:t>6,447</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394"/>
              </w:tabs>
            </w:pPr>
            <w:r w:rsidRPr="00807ACC">
              <w:t>7.9</w:t>
            </w:r>
          </w:p>
        </w:tc>
      </w:tr>
      <w:tr w:rsidR="00215354" w:rsidRPr="00807ACC" w:rsidTr="00DD2FC3">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430B6E">
            <w:pPr>
              <w:pStyle w:val="TableText"/>
              <w:keepNext/>
            </w:pPr>
            <w:r w:rsidRPr="00807ACC">
              <w:t>Waikato</w:t>
            </w:r>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651"/>
              </w:tabs>
            </w:pPr>
            <w:r w:rsidRPr="00807ACC">
              <w:t>88</w:t>
            </w:r>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651"/>
              </w:tabs>
            </w:pPr>
            <w:r w:rsidRPr="00807ACC">
              <w:t>284</w:t>
            </w:r>
          </w:p>
        </w:tc>
        <w:tc>
          <w:tcPr>
            <w:tcW w:w="1229"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747"/>
              </w:tabs>
            </w:pPr>
            <w:r w:rsidRPr="00807ACC">
              <w:t>372</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1077"/>
              </w:tabs>
            </w:pPr>
            <w:r w:rsidRPr="00807ACC">
              <w:t>3,476</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394"/>
              </w:tabs>
            </w:pPr>
            <w:r w:rsidRPr="00807ACC">
              <w:t>10.7</w:t>
            </w:r>
          </w:p>
        </w:tc>
      </w:tr>
      <w:tr w:rsidR="00215354" w:rsidRPr="00807ACC" w:rsidTr="00DD2FC3">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430B6E">
            <w:pPr>
              <w:pStyle w:val="TableText"/>
              <w:keepNext/>
            </w:pPr>
            <w:proofErr w:type="spellStart"/>
            <w:r w:rsidRPr="00807ACC">
              <w:t>Rotorua</w:t>
            </w:r>
            <w:proofErr w:type="spellEnd"/>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651"/>
              </w:tabs>
            </w:pPr>
            <w:r w:rsidRPr="00807ACC">
              <w:t>6</w:t>
            </w:r>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651"/>
              </w:tabs>
            </w:pPr>
            <w:r w:rsidRPr="00807ACC">
              <w:t>80</w:t>
            </w:r>
          </w:p>
        </w:tc>
        <w:tc>
          <w:tcPr>
            <w:tcW w:w="1229"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747"/>
              </w:tabs>
            </w:pPr>
            <w:r w:rsidRPr="00807ACC">
              <w:t>86</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1077"/>
              </w:tabs>
            </w:pPr>
            <w:r w:rsidRPr="00807ACC">
              <w:t>1,240</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394"/>
              </w:tabs>
            </w:pPr>
            <w:r w:rsidRPr="00807ACC">
              <w:t>6.9</w:t>
            </w:r>
          </w:p>
        </w:tc>
      </w:tr>
      <w:tr w:rsidR="00215354" w:rsidRPr="00807ACC" w:rsidTr="00DD2FC3">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430B6E">
            <w:pPr>
              <w:pStyle w:val="TableText"/>
              <w:keepNext/>
            </w:pPr>
            <w:r w:rsidRPr="00807ACC">
              <w:t>Tauranga</w:t>
            </w:r>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651"/>
              </w:tabs>
            </w:pPr>
            <w:r w:rsidRPr="00807ACC">
              <w:t>7</w:t>
            </w:r>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651"/>
              </w:tabs>
            </w:pPr>
            <w:r w:rsidRPr="00807ACC">
              <w:t>108</w:t>
            </w:r>
          </w:p>
        </w:tc>
        <w:tc>
          <w:tcPr>
            <w:tcW w:w="1229"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747"/>
              </w:tabs>
            </w:pPr>
            <w:r w:rsidRPr="00807ACC">
              <w:t>115</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1077"/>
              </w:tabs>
            </w:pPr>
            <w:r w:rsidRPr="00807ACC">
              <w:t>1,986</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394"/>
              </w:tabs>
            </w:pPr>
            <w:r w:rsidRPr="00807ACC">
              <w:t>5.8</w:t>
            </w:r>
          </w:p>
        </w:tc>
      </w:tr>
      <w:tr w:rsidR="00215354" w:rsidRPr="00807ACC" w:rsidTr="00DD2FC3">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430B6E">
            <w:pPr>
              <w:pStyle w:val="TableText"/>
              <w:keepNext/>
            </w:pPr>
            <w:proofErr w:type="spellStart"/>
            <w:r w:rsidRPr="00807ACC">
              <w:t>Whakatane</w:t>
            </w:r>
            <w:proofErr w:type="spellEnd"/>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651"/>
              </w:tabs>
            </w:pPr>
            <w:r w:rsidRPr="00807ACC">
              <w:t>4</w:t>
            </w:r>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651"/>
              </w:tabs>
            </w:pPr>
            <w:r w:rsidRPr="00807ACC">
              <w:t>31</w:t>
            </w:r>
          </w:p>
        </w:tc>
        <w:tc>
          <w:tcPr>
            <w:tcW w:w="1229"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747"/>
              </w:tabs>
            </w:pPr>
            <w:r w:rsidRPr="00807ACC">
              <w:t>35</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1077"/>
              </w:tabs>
            </w:pPr>
            <w:r w:rsidRPr="00807ACC">
              <w:t>556</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394"/>
              </w:tabs>
            </w:pPr>
            <w:r w:rsidRPr="00807ACC">
              <w:t>6.3</w:t>
            </w:r>
          </w:p>
        </w:tc>
      </w:tr>
      <w:tr w:rsidR="00215354" w:rsidRPr="00807ACC" w:rsidTr="00DD2FC3">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430B6E">
            <w:pPr>
              <w:pStyle w:val="TableText"/>
              <w:keepNext/>
            </w:pPr>
            <w:proofErr w:type="spellStart"/>
            <w:r w:rsidRPr="00807ACC">
              <w:t>Gisborne</w:t>
            </w:r>
            <w:proofErr w:type="spellEnd"/>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651"/>
              </w:tabs>
            </w:pPr>
            <w:r w:rsidRPr="00807ACC">
              <w:t>5</w:t>
            </w:r>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651"/>
              </w:tabs>
            </w:pPr>
            <w:r w:rsidRPr="00807ACC">
              <w:t>59</w:t>
            </w:r>
          </w:p>
        </w:tc>
        <w:tc>
          <w:tcPr>
            <w:tcW w:w="1229"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747"/>
              </w:tabs>
            </w:pPr>
            <w:r w:rsidRPr="00807ACC">
              <w:t>64</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1077"/>
              </w:tabs>
            </w:pPr>
            <w:r w:rsidRPr="00807ACC">
              <w:t>671</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394"/>
              </w:tabs>
            </w:pPr>
            <w:r w:rsidRPr="00807ACC">
              <w:t>9.5</w:t>
            </w:r>
          </w:p>
        </w:tc>
      </w:tr>
      <w:tr w:rsidR="00215354" w:rsidRPr="00807ACC" w:rsidTr="00DD2FC3">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430B6E">
            <w:pPr>
              <w:pStyle w:val="TableText"/>
              <w:keepNext/>
            </w:pPr>
            <w:r w:rsidRPr="00807ACC">
              <w:t>Hawke</w:t>
            </w:r>
            <w:r w:rsidR="000F3E15" w:rsidRPr="00807ACC">
              <w:t>’</w:t>
            </w:r>
            <w:r w:rsidRPr="00807ACC">
              <w:t>s Bay</w:t>
            </w:r>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651"/>
              </w:tabs>
            </w:pPr>
            <w:r w:rsidRPr="00807ACC">
              <w:t>21</w:t>
            </w:r>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651"/>
              </w:tabs>
            </w:pPr>
            <w:r w:rsidRPr="00807ACC">
              <w:t>148</w:t>
            </w:r>
          </w:p>
        </w:tc>
        <w:tc>
          <w:tcPr>
            <w:tcW w:w="1229"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747"/>
              </w:tabs>
            </w:pPr>
            <w:r w:rsidRPr="00807ACC">
              <w:t>169</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1077"/>
              </w:tabs>
            </w:pPr>
            <w:r w:rsidRPr="00807ACC">
              <w:t>2,032</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keepNext/>
              <w:tabs>
                <w:tab w:val="decimal" w:pos="394"/>
              </w:tabs>
            </w:pPr>
            <w:r w:rsidRPr="00807ACC">
              <w:t>8.3</w:t>
            </w:r>
          </w:p>
        </w:tc>
      </w:tr>
      <w:tr w:rsidR="00215354" w:rsidRPr="00807ACC" w:rsidTr="00DD2FC3">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430B6E">
            <w:pPr>
              <w:pStyle w:val="TableText"/>
            </w:pPr>
            <w:r w:rsidRPr="00807ACC">
              <w:t>Taranaki Base</w:t>
            </w:r>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651"/>
              </w:tabs>
            </w:pPr>
            <w:r w:rsidRPr="00807ACC">
              <w:t>19</w:t>
            </w:r>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651"/>
              </w:tabs>
            </w:pPr>
            <w:r w:rsidRPr="00807ACC">
              <w:t>88</w:t>
            </w:r>
          </w:p>
        </w:tc>
        <w:tc>
          <w:tcPr>
            <w:tcW w:w="1229"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747"/>
              </w:tabs>
            </w:pPr>
            <w:r w:rsidRPr="00807ACC">
              <w:t>107</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1077"/>
              </w:tabs>
            </w:pPr>
            <w:r w:rsidRPr="00807ACC">
              <w:t>1,321</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394"/>
              </w:tabs>
            </w:pPr>
            <w:r w:rsidRPr="00807ACC">
              <w:t>8.1</w:t>
            </w:r>
          </w:p>
        </w:tc>
      </w:tr>
      <w:tr w:rsidR="00215354" w:rsidRPr="00807ACC" w:rsidTr="00DD2FC3">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430B6E">
            <w:pPr>
              <w:pStyle w:val="TableText"/>
            </w:pPr>
            <w:proofErr w:type="spellStart"/>
            <w:r w:rsidRPr="00807ACC">
              <w:t>Palmerston</w:t>
            </w:r>
            <w:proofErr w:type="spellEnd"/>
            <w:r w:rsidRPr="00807ACC">
              <w:t xml:space="preserve"> North</w:t>
            </w:r>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651"/>
              </w:tabs>
            </w:pPr>
            <w:r w:rsidRPr="00807ACC">
              <w:t>22</w:t>
            </w:r>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651"/>
              </w:tabs>
            </w:pPr>
            <w:r w:rsidRPr="00807ACC">
              <w:t>129</w:t>
            </w:r>
          </w:p>
        </w:tc>
        <w:tc>
          <w:tcPr>
            <w:tcW w:w="1229"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747"/>
              </w:tabs>
            </w:pPr>
            <w:r w:rsidRPr="00807ACC">
              <w:t>151</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1077"/>
              </w:tabs>
            </w:pPr>
            <w:r w:rsidRPr="00807ACC">
              <w:t>1,911</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394"/>
              </w:tabs>
            </w:pPr>
            <w:r w:rsidRPr="00807ACC">
              <w:t>7.9</w:t>
            </w:r>
          </w:p>
        </w:tc>
      </w:tr>
      <w:tr w:rsidR="00215354" w:rsidRPr="00807ACC" w:rsidTr="00DD2FC3">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430B6E">
            <w:pPr>
              <w:pStyle w:val="TableText"/>
            </w:pPr>
            <w:r w:rsidRPr="00807ACC">
              <w:t>Whanganui</w:t>
            </w:r>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651"/>
              </w:tabs>
            </w:pPr>
            <w:r w:rsidRPr="00807ACC">
              <w:t>2</w:t>
            </w:r>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651"/>
              </w:tabs>
            </w:pPr>
            <w:r w:rsidRPr="00807ACC">
              <w:t>37</w:t>
            </w:r>
          </w:p>
        </w:tc>
        <w:tc>
          <w:tcPr>
            <w:tcW w:w="1229"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747"/>
              </w:tabs>
            </w:pPr>
            <w:r w:rsidRPr="00807ACC">
              <w:t>39</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1077"/>
              </w:tabs>
            </w:pPr>
            <w:r w:rsidRPr="00807ACC">
              <w:t>687</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394"/>
              </w:tabs>
            </w:pPr>
            <w:r w:rsidRPr="00807ACC">
              <w:t>5.7</w:t>
            </w:r>
          </w:p>
        </w:tc>
      </w:tr>
      <w:tr w:rsidR="00215354" w:rsidRPr="00807ACC" w:rsidTr="00DD2FC3">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430B6E">
            <w:pPr>
              <w:pStyle w:val="TableText"/>
            </w:pPr>
            <w:r w:rsidRPr="00807ACC">
              <w:t>Wellington</w:t>
            </w:r>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651"/>
              </w:tabs>
            </w:pPr>
            <w:r w:rsidRPr="00807ACC">
              <w:t>108</w:t>
            </w:r>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651"/>
              </w:tabs>
            </w:pPr>
            <w:r w:rsidRPr="00807ACC">
              <w:t>294</w:t>
            </w:r>
          </w:p>
        </w:tc>
        <w:tc>
          <w:tcPr>
            <w:tcW w:w="1229"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747"/>
              </w:tabs>
            </w:pPr>
            <w:r w:rsidRPr="00807ACC">
              <w:t>402</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1077"/>
              </w:tabs>
            </w:pPr>
            <w:r w:rsidRPr="00807ACC">
              <w:t>3,383</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394"/>
              </w:tabs>
            </w:pPr>
            <w:r w:rsidRPr="00807ACC">
              <w:t>11.9</w:t>
            </w:r>
          </w:p>
        </w:tc>
      </w:tr>
      <w:tr w:rsidR="00215354" w:rsidRPr="00807ACC" w:rsidTr="00DD2FC3">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430B6E">
            <w:pPr>
              <w:pStyle w:val="TableText"/>
            </w:pPr>
            <w:r w:rsidRPr="00807ACC">
              <w:t>Hutt</w:t>
            </w:r>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651"/>
              </w:tabs>
            </w:pPr>
            <w:r w:rsidRPr="00807ACC">
              <w:t>10</w:t>
            </w:r>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651"/>
              </w:tabs>
            </w:pPr>
            <w:r w:rsidRPr="00807ACC">
              <w:t>145</w:t>
            </w:r>
          </w:p>
        </w:tc>
        <w:tc>
          <w:tcPr>
            <w:tcW w:w="1229"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747"/>
              </w:tabs>
            </w:pPr>
            <w:r w:rsidRPr="00807ACC">
              <w:t>155</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1077"/>
              </w:tabs>
            </w:pPr>
            <w:r w:rsidRPr="00807ACC">
              <w:t>1,877</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394"/>
              </w:tabs>
            </w:pPr>
            <w:r w:rsidRPr="00807ACC">
              <w:t>8.3</w:t>
            </w:r>
          </w:p>
        </w:tc>
      </w:tr>
      <w:tr w:rsidR="00215354" w:rsidRPr="00807ACC" w:rsidTr="00DD2FC3">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430B6E">
            <w:pPr>
              <w:pStyle w:val="TableText"/>
            </w:pPr>
            <w:r w:rsidRPr="00807ACC">
              <w:t>Wairarapa</w:t>
            </w:r>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651"/>
              </w:tabs>
            </w:pPr>
            <w:r w:rsidRPr="00807ACC">
              <w:t>1</w:t>
            </w:r>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651"/>
              </w:tabs>
            </w:pPr>
            <w:r w:rsidRPr="00807ACC">
              <w:t>13</w:t>
            </w:r>
          </w:p>
        </w:tc>
        <w:tc>
          <w:tcPr>
            <w:tcW w:w="1229"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747"/>
              </w:tabs>
            </w:pPr>
            <w:r w:rsidRPr="00807ACC">
              <w:t>14</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1077"/>
              </w:tabs>
            </w:pPr>
            <w:r w:rsidRPr="00807ACC">
              <w:t>455</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394"/>
              </w:tabs>
            </w:pPr>
            <w:r w:rsidRPr="00807ACC">
              <w:t>3.1</w:t>
            </w:r>
          </w:p>
        </w:tc>
      </w:tr>
      <w:tr w:rsidR="00215354" w:rsidRPr="00807ACC" w:rsidTr="00DD2FC3">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430B6E">
            <w:pPr>
              <w:pStyle w:val="TableText"/>
            </w:pPr>
            <w:r w:rsidRPr="00807ACC">
              <w:t>Wairau</w:t>
            </w:r>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651"/>
              </w:tabs>
            </w:pPr>
            <w:r w:rsidRPr="00807ACC">
              <w:t>2</w:t>
            </w:r>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651"/>
              </w:tabs>
            </w:pPr>
            <w:r w:rsidRPr="00807ACC">
              <w:t>17</w:t>
            </w:r>
          </w:p>
        </w:tc>
        <w:tc>
          <w:tcPr>
            <w:tcW w:w="1229"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747"/>
              </w:tabs>
            </w:pPr>
            <w:r w:rsidRPr="00807ACC">
              <w:t>19</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1077"/>
              </w:tabs>
            </w:pPr>
            <w:r w:rsidRPr="00807ACC">
              <w:t>479</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394"/>
              </w:tabs>
            </w:pPr>
            <w:r w:rsidRPr="00807ACC">
              <w:t>4.0</w:t>
            </w:r>
          </w:p>
        </w:tc>
      </w:tr>
      <w:tr w:rsidR="00215354" w:rsidRPr="00807ACC" w:rsidTr="00DD2FC3">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430B6E">
            <w:pPr>
              <w:pStyle w:val="TableText"/>
            </w:pPr>
            <w:r w:rsidRPr="00807ACC">
              <w:t>Nelson</w:t>
            </w:r>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651"/>
              </w:tabs>
            </w:pPr>
            <w:r w:rsidRPr="00807ACC">
              <w:t>3</w:t>
            </w:r>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651"/>
              </w:tabs>
            </w:pPr>
            <w:r w:rsidRPr="00807ACC">
              <w:t>68</w:t>
            </w:r>
          </w:p>
        </w:tc>
        <w:tc>
          <w:tcPr>
            <w:tcW w:w="1229"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747"/>
              </w:tabs>
            </w:pPr>
            <w:r w:rsidRPr="00807ACC">
              <w:t>71</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1077"/>
              </w:tabs>
            </w:pPr>
            <w:r w:rsidRPr="00807ACC">
              <w:t>946</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394"/>
              </w:tabs>
            </w:pPr>
            <w:r w:rsidRPr="00807ACC">
              <w:t>7.5</w:t>
            </w:r>
          </w:p>
        </w:tc>
      </w:tr>
      <w:tr w:rsidR="00215354" w:rsidRPr="00807ACC" w:rsidTr="00DD2FC3">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430B6E">
            <w:pPr>
              <w:pStyle w:val="TableText"/>
            </w:pPr>
            <w:r w:rsidRPr="00807ACC">
              <w:t>Grey Base</w:t>
            </w:r>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651"/>
              </w:tabs>
            </w:pPr>
            <w:r w:rsidRPr="00807ACC">
              <w:t>1</w:t>
            </w:r>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651"/>
              </w:tabs>
            </w:pPr>
            <w:r w:rsidRPr="00807ACC">
              <w:t>4</w:t>
            </w:r>
          </w:p>
        </w:tc>
        <w:tc>
          <w:tcPr>
            <w:tcW w:w="1229"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747"/>
              </w:tabs>
            </w:pPr>
            <w:r w:rsidRPr="00807ACC">
              <w:t>5</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1077"/>
              </w:tabs>
            </w:pPr>
            <w:r w:rsidRPr="00807ACC">
              <w:t>272</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394"/>
              </w:tabs>
            </w:pPr>
            <w:r w:rsidRPr="00807ACC">
              <w:t>1.8</w:t>
            </w:r>
          </w:p>
        </w:tc>
      </w:tr>
      <w:tr w:rsidR="00215354" w:rsidRPr="00807ACC" w:rsidTr="00DD2FC3">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430B6E">
            <w:pPr>
              <w:pStyle w:val="TableText"/>
            </w:pPr>
            <w:r w:rsidRPr="00807ACC">
              <w:t>Christchurch</w:t>
            </w:r>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651"/>
              </w:tabs>
            </w:pPr>
            <w:r w:rsidRPr="00807ACC">
              <w:t>66</w:t>
            </w:r>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651"/>
              </w:tabs>
            </w:pPr>
            <w:r w:rsidRPr="00807ACC">
              <w:t>409</w:t>
            </w:r>
          </w:p>
        </w:tc>
        <w:tc>
          <w:tcPr>
            <w:tcW w:w="1229"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747"/>
              </w:tabs>
            </w:pPr>
            <w:r w:rsidRPr="00807ACC">
              <w:t>475</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1077"/>
              </w:tabs>
            </w:pPr>
            <w:r w:rsidRPr="00807ACC">
              <w:t>5,162</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394"/>
              </w:tabs>
            </w:pPr>
            <w:r w:rsidRPr="00807ACC">
              <w:t>9.2</w:t>
            </w:r>
          </w:p>
        </w:tc>
      </w:tr>
      <w:tr w:rsidR="00215354" w:rsidRPr="00807ACC" w:rsidTr="00DD2FC3">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430B6E">
            <w:pPr>
              <w:pStyle w:val="TableText"/>
            </w:pPr>
            <w:proofErr w:type="spellStart"/>
            <w:r w:rsidRPr="00807ACC">
              <w:t>Timaru</w:t>
            </w:r>
            <w:proofErr w:type="spellEnd"/>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651"/>
              </w:tabs>
            </w:pPr>
            <w:r w:rsidRPr="00807ACC">
              <w:t>5</w:t>
            </w:r>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651"/>
              </w:tabs>
            </w:pPr>
            <w:r w:rsidRPr="00807ACC">
              <w:t>24</w:t>
            </w:r>
          </w:p>
        </w:tc>
        <w:tc>
          <w:tcPr>
            <w:tcW w:w="1229"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747"/>
              </w:tabs>
            </w:pPr>
            <w:r w:rsidRPr="00807ACC">
              <w:t>29</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1077"/>
              </w:tabs>
            </w:pPr>
            <w:r w:rsidRPr="00807ACC">
              <w:t>598</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394"/>
              </w:tabs>
            </w:pPr>
            <w:r w:rsidRPr="00807ACC">
              <w:t>4.8</w:t>
            </w:r>
          </w:p>
        </w:tc>
      </w:tr>
      <w:tr w:rsidR="00215354" w:rsidRPr="00807ACC" w:rsidTr="00DD2FC3">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430B6E">
            <w:pPr>
              <w:pStyle w:val="TableText"/>
            </w:pPr>
            <w:r w:rsidRPr="00807ACC">
              <w:t>Dunedin</w:t>
            </w:r>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651"/>
              </w:tabs>
            </w:pPr>
            <w:r w:rsidRPr="00807ACC">
              <w:t>30</w:t>
            </w:r>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651"/>
              </w:tabs>
            </w:pPr>
            <w:r w:rsidRPr="00807ACC">
              <w:t>125</w:t>
            </w:r>
          </w:p>
        </w:tc>
        <w:tc>
          <w:tcPr>
            <w:tcW w:w="1229"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747"/>
              </w:tabs>
            </w:pPr>
            <w:r w:rsidRPr="00807ACC">
              <w:t>155</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1077"/>
              </w:tabs>
            </w:pPr>
            <w:r w:rsidRPr="00807ACC">
              <w:t>1,676</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394"/>
              </w:tabs>
            </w:pPr>
            <w:r w:rsidRPr="00807ACC">
              <w:t>9.2</w:t>
            </w:r>
          </w:p>
        </w:tc>
      </w:tr>
      <w:tr w:rsidR="00215354" w:rsidRPr="00807ACC" w:rsidTr="00DD2FC3">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430B6E">
            <w:pPr>
              <w:pStyle w:val="TableText"/>
            </w:pPr>
            <w:r w:rsidRPr="00807ACC">
              <w:t>Southland</w:t>
            </w:r>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651"/>
              </w:tabs>
            </w:pPr>
            <w:r w:rsidRPr="00807ACC">
              <w:t>12</w:t>
            </w:r>
          </w:p>
        </w:tc>
        <w:tc>
          <w:tcPr>
            <w:tcW w:w="1228"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651"/>
              </w:tabs>
            </w:pPr>
            <w:r w:rsidRPr="00807ACC">
              <w:t>84</w:t>
            </w:r>
          </w:p>
        </w:tc>
        <w:tc>
          <w:tcPr>
            <w:tcW w:w="1229"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747"/>
              </w:tabs>
            </w:pPr>
            <w:r w:rsidRPr="00807ACC">
              <w:t>96</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1077"/>
              </w:tabs>
            </w:pPr>
            <w:r w:rsidRPr="00807ACC">
              <w:t>1,244</w:t>
            </w:r>
          </w:p>
        </w:tc>
        <w:tc>
          <w:tcPr>
            <w:tcW w:w="924" w:type="dxa"/>
            <w:tcBorders>
              <w:top w:val="single" w:sz="4" w:space="0" w:color="A6A6A6" w:themeColor="background1" w:themeShade="A6"/>
              <w:bottom w:val="single" w:sz="4" w:space="0" w:color="A6A6A6" w:themeColor="background1" w:themeShade="A6"/>
            </w:tcBorders>
          </w:tcPr>
          <w:p w:rsidR="00215354" w:rsidRPr="00807ACC" w:rsidRDefault="00215354" w:rsidP="00DD2FC3">
            <w:pPr>
              <w:pStyle w:val="TableText"/>
              <w:tabs>
                <w:tab w:val="decimal" w:pos="394"/>
              </w:tabs>
            </w:pPr>
            <w:r w:rsidRPr="00807ACC">
              <w:t>7.7</w:t>
            </w:r>
          </w:p>
        </w:tc>
      </w:tr>
      <w:tr w:rsidR="00F8263F" w:rsidRPr="00807ACC" w:rsidTr="00DD2FC3">
        <w:trPr>
          <w:cantSplit/>
        </w:trPr>
        <w:tc>
          <w:tcPr>
            <w:tcW w:w="3261" w:type="dxa"/>
            <w:tcBorders>
              <w:top w:val="single" w:sz="4" w:space="0" w:color="A6A6A6" w:themeColor="background1" w:themeShade="A6"/>
              <w:bottom w:val="single" w:sz="4" w:space="0" w:color="A6A6A6" w:themeColor="background1" w:themeShade="A6"/>
            </w:tcBorders>
          </w:tcPr>
          <w:p w:rsidR="00F8263F" w:rsidRPr="00807ACC" w:rsidRDefault="00F8263F" w:rsidP="00430B6E">
            <w:pPr>
              <w:pStyle w:val="TableText"/>
              <w:rPr>
                <w:b/>
              </w:rPr>
            </w:pPr>
            <w:r w:rsidRPr="00807ACC">
              <w:rPr>
                <w:b/>
              </w:rPr>
              <w:t>All secondary and tertiary facilities</w:t>
            </w:r>
          </w:p>
        </w:tc>
        <w:tc>
          <w:tcPr>
            <w:tcW w:w="1228" w:type="dxa"/>
            <w:tcBorders>
              <w:top w:val="single" w:sz="4" w:space="0" w:color="A6A6A6" w:themeColor="background1" w:themeShade="A6"/>
              <w:bottom w:val="single" w:sz="4" w:space="0" w:color="A6A6A6" w:themeColor="background1" w:themeShade="A6"/>
            </w:tcBorders>
          </w:tcPr>
          <w:p w:rsidR="00F8263F" w:rsidRPr="00807ACC" w:rsidRDefault="00F8263F" w:rsidP="00DD2FC3">
            <w:pPr>
              <w:pStyle w:val="TableText"/>
              <w:tabs>
                <w:tab w:val="decimal" w:pos="651"/>
              </w:tabs>
              <w:rPr>
                <w:b/>
                <w:bCs/>
              </w:rPr>
            </w:pPr>
            <w:r w:rsidRPr="00807ACC">
              <w:rPr>
                <w:b/>
                <w:bCs/>
              </w:rPr>
              <w:t>702</w:t>
            </w:r>
          </w:p>
        </w:tc>
        <w:tc>
          <w:tcPr>
            <w:tcW w:w="1228" w:type="dxa"/>
            <w:tcBorders>
              <w:top w:val="single" w:sz="4" w:space="0" w:color="A6A6A6" w:themeColor="background1" w:themeShade="A6"/>
              <w:bottom w:val="single" w:sz="4" w:space="0" w:color="A6A6A6" w:themeColor="background1" w:themeShade="A6"/>
            </w:tcBorders>
          </w:tcPr>
          <w:p w:rsidR="00F8263F" w:rsidRPr="00807ACC" w:rsidRDefault="00F8263F" w:rsidP="00DD2FC3">
            <w:pPr>
              <w:pStyle w:val="TableText"/>
              <w:tabs>
                <w:tab w:val="decimal" w:pos="651"/>
              </w:tabs>
              <w:rPr>
                <w:b/>
                <w:bCs/>
              </w:rPr>
            </w:pPr>
            <w:r w:rsidRPr="00807ACC">
              <w:rPr>
                <w:b/>
                <w:bCs/>
              </w:rPr>
              <w:t>3,534</w:t>
            </w:r>
          </w:p>
        </w:tc>
        <w:tc>
          <w:tcPr>
            <w:tcW w:w="1229" w:type="dxa"/>
            <w:tcBorders>
              <w:top w:val="single" w:sz="4" w:space="0" w:color="A6A6A6" w:themeColor="background1" w:themeShade="A6"/>
              <w:bottom w:val="single" w:sz="4" w:space="0" w:color="A6A6A6" w:themeColor="background1" w:themeShade="A6"/>
            </w:tcBorders>
          </w:tcPr>
          <w:p w:rsidR="00F8263F" w:rsidRPr="00807ACC" w:rsidRDefault="00F8263F" w:rsidP="00DD2FC3">
            <w:pPr>
              <w:pStyle w:val="TableText"/>
              <w:tabs>
                <w:tab w:val="decimal" w:pos="747"/>
              </w:tabs>
              <w:rPr>
                <w:b/>
                <w:bCs/>
              </w:rPr>
            </w:pPr>
            <w:r w:rsidRPr="00807ACC">
              <w:rPr>
                <w:b/>
                <w:bCs/>
              </w:rPr>
              <w:t>4,236</w:t>
            </w:r>
          </w:p>
        </w:tc>
        <w:tc>
          <w:tcPr>
            <w:tcW w:w="1701" w:type="dxa"/>
            <w:tcBorders>
              <w:top w:val="single" w:sz="4" w:space="0" w:color="A6A6A6" w:themeColor="background1" w:themeShade="A6"/>
              <w:bottom w:val="single" w:sz="4" w:space="0" w:color="A6A6A6" w:themeColor="background1" w:themeShade="A6"/>
            </w:tcBorders>
          </w:tcPr>
          <w:p w:rsidR="00F8263F" w:rsidRPr="00807ACC" w:rsidRDefault="00F8263F" w:rsidP="00DD2FC3">
            <w:pPr>
              <w:pStyle w:val="TableText"/>
              <w:tabs>
                <w:tab w:val="decimal" w:pos="1077"/>
              </w:tabs>
              <w:rPr>
                <w:b/>
                <w:bCs/>
              </w:rPr>
            </w:pPr>
            <w:r w:rsidRPr="00807ACC">
              <w:rPr>
                <w:b/>
                <w:bCs/>
              </w:rPr>
              <w:t>51,977</w:t>
            </w:r>
          </w:p>
        </w:tc>
        <w:tc>
          <w:tcPr>
            <w:tcW w:w="924" w:type="dxa"/>
            <w:tcBorders>
              <w:top w:val="single" w:sz="4" w:space="0" w:color="A6A6A6" w:themeColor="background1" w:themeShade="A6"/>
              <w:bottom w:val="single" w:sz="4" w:space="0" w:color="A6A6A6" w:themeColor="background1" w:themeShade="A6"/>
            </w:tcBorders>
          </w:tcPr>
          <w:p w:rsidR="00F8263F" w:rsidRPr="00807ACC" w:rsidRDefault="00F8263F" w:rsidP="00DD2FC3">
            <w:pPr>
              <w:pStyle w:val="TableText"/>
              <w:tabs>
                <w:tab w:val="decimal" w:pos="394"/>
              </w:tabs>
              <w:rPr>
                <w:b/>
                <w:bCs/>
              </w:rPr>
            </w:pPr>
            <w:r w:rsidRPr="00807ACC">
              <w:rPr>
                <w:b/>
                <w:bCs/>
              </w:rPr>
              <w:t>8.1</w:t>
            </w:r>
          </w:p>
        </w:tc>
      </w:tr>
      <w:tr w:rsidR="00F8263F" w:rsidRPr="00807ACC" w:rsidTr="00DD2FC3">
        <w:trPr>
          <w:cantSplit/>
        </w:trPr>
        <w:tc>
          <w:tcPr>
            <w:tcW w:w="3261" w:type="dxa"/>
            <w:tcBorders>
              <w:top w:val="single" w:sz="4" w:space="0" w:color="A6A6A6" w:themeColor="background1" w:themeShade="A6"/>
              <w:bottom w:val="single" w:sz="4" w:space="0" w:color="A6A6A6" w:themeColor="background1" w:themeShade="A6"/>
            </w:tcBorders>
          </w:tcPr>
          <w:p w:rsidR="00F8263F" w:rsidRPr="00807ACC" w:rsidRDefault="00F8263F" w:rsidP="00430B6E">
            <w:pPr>
              <w:pStyle w:val="TableText"/>
              <w:rPr>
                <w:b/>
              </w:rPr>
            </w:pPr>
            <w:r w:rsidRPr="00807ACC">
              <w:rPr>
                <w:b/>
              </w:rPr>
              <w:t>All primary facilities</w:t>
            </w:r>
          </w:p>
        </w:tc>
        <w:tc>
          <w:tcPr>
            <w:tcW w:w="1228" w:type="dxa"/>
            <w:tcBorders>
              <w:top w:val="single" w:sz="4" w:space="0" w:color="A6A6A6" w:themeColor="background1" w:themeShade="A6"/>
              <w:bottom w:val="single" w:sz="4" w:space="0" w:color="A6A6A6" w:themeColor="background1" w:themeShade="A6"/>
            </w:tcBorders>
          </w:tcPr>
          <w:p w:rsidR="00F8263F" w:rsidRPr="00807ACC" w:rsidRDefault="00F8263F" w:rsidP="00DD2FC3">
            <w:pPr>
              <w:pStyle w:val="TableText"/>
              <w:tabs>
                <w:tab w:val="decimal" w:pos="651"/>
              </w:tabs>
              <w:rPr>
                <w:b/>
                <w:bCs/>
              </w:rPr>
            </w:pPr>
            <w:r w:rsidRPr="00807ACC">
              <w:rPr>
                <w:b/>
                <w:bCs/>
              </w:rPr>
              <w:t>8</w:t>
            </w:r>
          </w:p>
        </w:tc>
        <w:tc>
          <w:tcPr>
            <w:tcW w:w="1228" w:type="dxa"/>
            <w:tcBorders>
              <w:top w:val="single" w:sz="4" w:space="0" w:color="A6A6A6" w:themeColor="background1" w:themeShade="A6"/>
              <w:bottom w:val="single" w:sz="4" w:space="0" w:color="A6A6A6" w:themeColor="background1" w:themeShade="A6"/>
            </w:tcBorders>
          </w:tcPr>
          <w:p w:rsidR="00F8263F" w:rsidRPr="00807ACC" w:rsidRDefault="00F8263F" w:rsidP="00DD2FC3">
            <w:pPr>
              <w:pStyle w:val="TableText"/>
              <w:tabs>
                <w:tab w:val="decimal" w:pos="651"/>
              </w:tabs>
              <w:rPr>
                <w:b/>
                <w:bCs/>
              </w:rPr>
            </w:pPr>
            <w:r w:rsidRPr="00807ACC">
              <w:rPr>
                <w:b/>
                <w:bCs/>
              </w:rPr>
              <w:t>58</w:t>
            </w:r>
          </w:p>
        </w:tc>
        <w:tc>
          <w:tcPr>
            <w:tcW w:w="1229" w:type="dxa"/>
            <w:tcBorders>
              <w:top w:val="single" w:sz="4" w:space="0" w:color="A6A6A6" w:themeColor="background1" w:themeShade="A6"/>
              <w:bottom w:val="single" w:sz="4" w:space="0" w:color="A6A6A6" w:themeColor="background1" w:themeShade="A6"/>
            </w:tcBorders>
          </w:tcPr>
          <w:p w:rsidR="00F8263F" w:rsidRPr="00807ACC" w:rsidRDefault="00F8263F" w:rsidP="00DD2FC3">
            <w:pPr>
              <w:pStyle w:val="TableText"/>
              <w:tabs>
                <w:tab w:val="decimal" w:pos="747"/>
              </w:tabs>
              <w:rPr>
                <w:b/>
                <w:bCs/>
              </w:rPr>
            </w:pPr>
            <w:r w:rsidRPr="00807ACC">
              <w:rPr>
                <w:b/>
                <w:bCs/>
              </w:rPr>
              <w:t>66</w:t>
            </w:r>
          </w:p>
        </w:tc>
        <w:tc>
          <w:tcPr>
            <w:tcW w:w="1701" w:type="dxa"/>
            <w:tcBorders>
              <w:top w:val="single" w:sz="4" w:space="0" w:color="A6A6A6" w:themeColor="background1" w:themeShade="A6"/>
              <w:bottom w:val="single" w:sz="4" w:space="0" w:color="A6A6A6" w:themeColor="background1" w:themeShade="A6"/>
            </w:tcBorders>
          </w:tcPr>
          <w:p w:rsidR="00F8263F" w:rsidRPr="00807ACC" w:rsidRDefault="00F8263F" w:rsidP="00DD2FC3">
            <w:pPr>
              <w:pStyle w:val="TableText"/>
              <w:tabs>
                <w:tab w:val="decimal" w:pos="1077"/>
              </w:tabs>
              <w:rPr>
                <w:b/>
                <w:bCs/>
              </w:rPr>
            </w:pPr>
            <w:r w:rsidRPr="00807ACC">
              <w:rPr>
                <w:b/>
                <w:bCs/>
              </w:rPr>
              <w:t>5,236</w:t>
            </w:r>
          </w:p>
        </w:tc>
        <w:tc>
          <w:tcPr>
            <w:tcW w:w="924" w:type="dxa"/>
            <w:tcBorders>
              <w:top w:val="single" w:sz="4" w:space="0" w:color="A6A6A6" w:themeColor="background1" w:themeShade="A6"/>
              <w:bottom w:val="single" w:sz="4" w:space="0" w:color="A6A6A6" w:themeColor="background1" w:themeShade="A6"/>
            </w:tcBorders>
          </w:tcPr>
          <w:p w:rsidR="00F8263F" w:rsidRPr="00807ACC" w:rsidRDefault="00F8263F" w:rsidP="00DD2FC3">
            <w:pPr>
              <w:pStyle w:val="TableText"/>
              <w:tabs>
                <w:tab w:val="decimal" w:pos="394"/>
              </w:tabs>
              <w:rPr>
                <w:b/>
                <w:bCs/>
              </w:rPr>
            </w:pPr>
            <w:r w:rsidRPr="00807ACC">
              <w:rPr>
                <w:b/>
                <w:bCs/>
              </w:rPr>
              <w:t>1.3</w:t>
            </w:r>
          </w:p>
        </w:tc>
      </w:tr>
      <w:tr w:rsidR="00F8263F" w:rsidRPr="00807ACC" w:rsidTr="003F0114">
        <w:trPr>
          <w:cantSplit/>
        </w:trPr>
        <w:tc>
          <w:tcPr>
            <w:tcW w:w="3261" w:type="dxa"/>
            <w:tcBorders>
              <w:top w:val="single" w:sz="4" w:space="0" w:color="A6A6A6" w:themeColor="background1" w:themeShade="A6"/>
              <w:bottom w:val="single" w:sz="4" w:space="0" w:color="auto"/>
            </w:tcBorders>
          </w:tcPr>
          <w:p w:rsidR="00F8263F" w:rsidRPr="00807ACC" w:rsidRDefault="00F8263F" w:rsidP="00430B6E">
            <w:pPr>
              <w:pStyle w:val="TableText"/>
              <w:rPr>
                <w:b/>
              </w:rPr>
            </w:pPr>
            <w:r w:rsidRPr="00807ACC">
              <w:rPr>
                <w:b/>
              </w:rPr>
              <w:t>All home births</w:t>
            </w:r>
          </w:p>
        </w:tc>
        <w:tc>
          <w:tcPr>
            <w:tcW w:w="1228" w:type="dxa"/>
            <w:tcBorders>
              <w:top w:val="single" w:sz="4" w:space="0" w:color="A6A6A6" w:themeColor="background1" w:themeShade="A6"/>
              <w:bottom w:val="single" w:sz="4" w:space="0" w:color="auto"/>
            </w:tcBorders>
          </w:tcPr>
          <w:p w:rsidR="00F8263F" w:rsidRPr="00807ACC" w:rsidRDefault="00F8263F" w:rsidP="00DD2FC3">
            <w:pPr>
              <w:pStyle w:val="TableText"/>
              <w:tabs>
                <w:tab w:val="decimal" w:pos="651"/>
              </w:tabs>
              <w:rPr>
                <w:b/>
                <w:bCs/>
              </w:rPr>
            </w:pPr>
            <w:r w:rsidRPr="00807ACC">
              <w:rPr>
                <w:b/>
                <w:bCs/>
              </w:rPr>
              <w:t>5</w:t>
            </w:r>
          </w:p>
        </w:tc>
        <w:tc>
          <w:tcPr>
            <w:tcW w:w="1228" w:type="dxa"/>
            <w:tcBorders>
              <w:top w:val="single" w:sz="4" w:space="0" w:color="A6A6A6" w:themeColor="background1" w:themeShade="A6"/>
              <w:bottom w:val="single" w:sz="4" w:space="0" w:color="auto"/>
            </w:tcBorders>
          </w:tcPr>
          <w:p w:rsidR="00F8263F" w:rsidRPr="00807ACC" w:rsidRDefault="00F8263F" w:rsidP="00DD2FC3">
            <w:pPr>
              <w:pStyle w:val="TableText"/>
              <w:tabs>
                <w:tab w:val="decimal" w:pos="651"/>
              </w:tabs>
              <w:rPr>
                <w:b/>
                <w:bCs/>
              </w:rPr>
            </w:pPr>
            <w:r w:rsidRPr="00807ACC">
              <w:rPr>
                <w:b/>
                <w:bCs/>
              </w:rPr>
              <w:t>55</w:t>
            </w:r>
          </w:p>
        </w:tc>
        <w:tc>
          <w:tcPr>
            <w:tcW w:w="1229" w:type="dxa"/>
            <w:tcBorders>
              <w:top w:val="single" w:sz="4" w:space="0" w:color="A6A6A6" w:themeColor="background1" w:themeShade="A6"/>
              <w:bottom w:val="single" w:sz="4" w:space="0" w:color="auto"/>
            </w:tcBorders>
          </w:tcPr>
          <w:p w:rsidR="00F8263F" w:rsidRPr="00807ACC" w:rsidRDefault="00F8263F" w:rsidP="00DD2FC3">
            <w:pPr>
              <w:pStyle w:val="TableText"/>
              <w:tabs>
                <w:tab w:val="decimal" w:pos="747"/>
              </w:tabs>
              <w:rPr>
                <w:b/>
                <w:bCs/>
              </w:rPr>
            </w:pPr>
            <w:r w:rsidRPr="00807ACC">
              <w:rPr>
                <w:b/>
                <w:bCs/>
              </w:rPr>
              <w:t>60</w:t>
            </w:r>
          </w:p>
        </w:tc>
        <w:tc>
          <w:tcPr>
            <w:tcW w:w="1701" w:type="dxa"/>
            <w:tcBorders>
              <w:top w:val="single" w:sz="4" w:space="0" w:color="A6A6A6" w:themeColor="background1" w:themeShade="A6"/>
              <w:bottom w:val="single" w:sz="4" w:space="0" w:color="auto"/>
            </w:tcBorders>
          </w:tcPr>
          <w:p w:rsidR="00F8263F" w:rsidRPr="00807ACC" w:rsidRDefault="00F8263F" w:rsidP="00DD2FC3">
            <w:pPr>
              <w:pStyle w:val="TableText"/>
              <w:tabs>
                <w:tab w:val="decimal" w:pos="1077"/>
              </w:tabs>
              <w:rPr>
                <w:b/>
                <w:bCs/>
              </w:rPr>
            </w:pPr>
            <w:r w:rsidRPr="00807ACC">
              <w:rPr>
                <w:b/>
                <w:bCs/>
              </w:rPr>
              <w:t>1,908</w:t>
            </w:r>
          </w:p>
        </w:tc>
        <w:tc>
          <w:tcPr>
            <w:tcW w:w="924" w:type="dxa"/>
            <w:tcBorders>
              <w:top w:val="single" w:sz="4" w:space="0" w:color="A6A6A6" w:themeColor="background1" w:themeShade="A6"/>
              <w:bottom w:val="single" w:sz="4" w:space="0" w:color="auto"/>
            </w:tcBorders>
          </w:tcPr>
          <w:p w:rsidR="00F8263F" w:rsidRPr="00807ACC" w:rsidRDefault="00F8263F" w:rsidP="00DD2FC3">
            <w:pPr>
              <w:pStyle w:val="TableText"/>
              <w:tabs>
                <w:tab w:val="decimal" w:pos="394"/>
              </w:tabs>
              <w:rPr>
                <w:b/>
                <w:bCs/>
              </w:rPr>
            </w:pPr>
            <w:r w:rsidRPr="00807ACC">
              <w:rPr>
                <w:b/>
                <w:bCs/>
              </w:rPr>
              <w:t>3.1</w:t>
            </w:r>
          </w:p>
        </w:tc>
      </w:tr>
      <w:tr w:rsidR="00F8263F" w:rsidRPr="00807ACC" w:rsidTr="003F0114">
        <w:trPr>
          <w:cantSplit/>
        </w:trPr>
        <w:tc>
          <w:tcPr>
            <w:tcW w:w="3261" w:type="dxa"/>
            <w:tcBorders>
              <w:top w:val="single" w:sz="4" w:space="0" w:color="auto"/>
              <w:bottom w:val="single" w:sz="4" w:space="0" w:color="auto"/>
            </w:tcBorders>
          </w:tcPr>
          <w:p w:rsidR="00F8263F" w:rsidRPr="00807ACC" w:rsidRDefault="00F8263F" w:rsidP="00430B6E">
            <w:pPr>
              <w:pStyle w:val="TableText"/>
              <w:rPr>
                <w:b/>
              </w:rPr>
            </w:pPr>
            <w:r w:rsidRPr="00807ACC">
              <w:rPr>
                <w:b/>
              </w:rPr>
              <w:t>New Zealand</w:t>
            </w:r>
            <w:r w:rsidRPr="00807ACC">
              <w:rPr>
                <w:b/>
                <w:vertAlign w:val="superscript"/>
              </w:rPr>
              <w:t>1</w:t>
            </w:r>
          </w:p>
        </w:tc>
        <w:tc>
          <w:tcPr>
            <w:tcW w:w="1228" w:type="dxa"/>
            <w:tcBorders>
              <w:top w:val="single" w:sz="4" w:space="0" w:color="auto"/>
              <w:bottom w:val="single" w:sz="4" w:space="0" w:color="auto"/>
            </w:tcBorders>
          </w:tcPr>
          <w:p w:rsidR="00F8263F" w:rsidRPr="00807ACC" w:rsidRDefault="00F8263F" w:rsidP="00DD2FC3">
            <w:pPr>
              <w:pStyle w:val="TableText"/>
              <w:tabs>
                <w:tab w:val="decimal" w:pos="651"/>
              </w:tabs>
              <w:rPr>
                <w:b/>
                <w:bCs/>
              </w:rPr>
            </w:pPr>
            <w:r w:rsidRPr="00807ACC">
              <w:rPr>
                <w:b/>
                <w:bCs/>
              </w:rPr>
              <w:t>728</w:t>
            </w:r>
          </w:p>
        </w:tc>
        <w:tc>
          <w:tcPr>
            <w:tcW w:w="1228" w:type="dxa"/>
            <w:tcBorders>
              <w:top w:val="single" w:sz="4" w:space="0" w:color="auto"/>
              <w:bottom w:val="single" w:sz="4" w:space="0" w:color="auto"/>
            </w:tcBorders>
          </w:tcPr>
          <w:p w:rsidR="00F8263F" w:rsidRPr="00807ACC" w:rsidRDefault="00F8263F" w:rsidP="00DD2FC3">
            <w:pPr>
              <w:pStyle w:val="TableText"/>
              <w:tabs>
                <w:tab w:val="decimal" w:pos="651"/>
              </w:tabs>
              <w:rPr>
                <w:b/>
                <w:bCs/>
              </w:rPr>
            </w:pPr>
            <w:r w:rsidRPr="00807ACC">
              <w:rPr>
                <w:b/>
                <w:bCs/>
              </w:rPr>
              <w:t>3,673</w:t>
            </w:r>
          </w:p>
        </w:tc>
        <w:tc>
          <w:tcPr>
            <w:tcW w:w="1229" w:type="dxa"/>
            <w:tcBorders>
              <w:top w:val="single" w:sz="4" w:space="0" w:color="auto"/>
              <w:bottom w:val="single" w:sz="4" w:space="0" w:color="auto"/>
            </w:tcBorders>
          </w:tcPr>
          <w:p w:rsidR="00F8263F" w:rsidRPr="00807ACC" w:rsidRDefault="00F8263F" w:rsidP="00DD2FC3">
            <w:pPr>
              <w:pStyle w:val="TableText"/>
              <w:tabs>
                <w:tab w:val="decimal" w:pos="747"/>
              </w:tabs>
              <w:rPr>
                <w:b/>
                <w:bCs/>
              </w:rPr>
            </w:pPr>
            <w:r w:rsidRPr="00807ACC">
              <w:rPr>
                <w:b/>
                <w:bCs/>
              </w:rPr>
              <w:t>4,401</w:t>
            </w:r>
          </w:p>
        </w:tc>
        <w:tc>
          <w:tcPr>
            <w:tcW w:w="1701" w:type="dxa"/>
            <w:tcBorders>
              <w:top w:val="single" w:sz="4" w:space="0" w:color="auto"/>
              <w:bottom w:val="single" w:sz="4" w:space="0" w:color="auto"/>
            </w:tcBorders>
          </w:tcPr>
          <w:p w:rsidR="00F8263F" w:rsidRPr="00807ACC" w:rsidRDefault="00F8263F" w:rsidP="00DD2FC3">
            <w:pPr>
              <w:pStyle w:val="TableText"/>
              <w:tabs>
                <w:tab w:val="decimal" w:pos="1077"/>
              </w:tabs>
              <w:rPr>
                <w:b/>
                <w:bCs/>
              </w:rPr>
            </w:pPr>
            <w:r w:rsidRPr="00807ACC">
              <w:rPr>
                <w:b/>
                <w:bCs/>
              </w:rPr>
              <w:t>59,606</w:t>
            </w:r>
          </w:p>
        </w:tc>
        <w:tc>
          <w:tcPr>
            <w:tcW w:w="924" w:type="dxa"/>
            <w:tcBorders>
              <w:top w:val="single" w:sz="4" w:space="0" w:color="auto"/>
              <w:bottom w:val="single" w:sz="4" w:space="0" w:color="auto"/>
            </w:tcBorders>
          </w:tcPr>
          <w:p w:rsidR="00F8263F" w:rsidRPr="00807ACC" w:rsidRDefault="00F8263F" w:rsidP="00DD2FC3">
            <w:pPr>
              <w:pStyle w:val="TableText"/>
              <w:tabs>
                <w:tab w:val="decimal" w:pos="394"/>
              </w:tabs>
              <w:rPr>
                <w:b/>
                <w:bCs/>
              </w:rPr>
            </w:pPr>
            <w:r w:rsidRPr="00807ACC">
              <w:rPr>
                <w:b/>
                <w:bCs/>
              </w:rPr>
              <w:t>7.4</w:t>
            </w:r>
          </w:p>
        </w:tc>
      </w:tr>
    </w:tbl>
    <w:p w:rsidR="00E86851" w:rsidRPr="00807ACC" w:rsidRDefault="002725A6" w:rsidP="00171581">
      <w:pPr>
        <w:pStyle w:val="Note"/>
        <w:ind w:left="284" w:hanging="284"/>
      </w:pPr>
      <w:r w:rsidRPr="00807ACC">
        <w:t>1</w:t>
      </w:r>
      <w:r w:rsidRPr="00807ACC">
        <w:tab/>
      </w:r>
      <w:r w:rsidR="00E86851" w:rsidRPr="00807ACC">
        <w:t>Includes babies without a birth location recorded.</w:t>
      </w:r>
    </w:p>
    <w:p w:rsidR="00EF2116" w:rsidRPr="00807ACC" w:rsidRDefault="00EF2116" w:rsidP="00EF2116"/>
    <w:p w:rsidR="00EF2116" w:rsidRPr="00807ACC" w:rsidRDefault="00EF2116" w:rsidP="00EF2116"/>
    <w:p w:rsidR="00A76D55" w:rsidRPr="00807ACC" w:rsidRDefault="00A76D55" w:rsidP="00A76D55">
      <w:r w:rsidRPr="00807ACC">
        <w:br w:type="page"/>
      </w:r>
    </w:p>
    <w:p w:rsidR="009E0735" w:rsidRPr="00807ACC" w:rsidRDefault="009E0735" w:rsidP="00A76D55">
      <w:pPr>
        <w:pStyle w:val="Heading1"/>
      </w:pPr>
      <w:bookmarkStart w:id="523" w:name="_Toc428901216"/>
      <w:r w:rsidRPr="00807ACC">
        <w:lastRenderedPageBreak/>
        <w:t xml:space="preserve">Indicators </w:t>
      </w:r>
      <w:r w:rsidR="00801E06" w:rsidRPr="00807ACC">
        <w:t>19 and 20</w:t>
      </w:r>
      <w:r w:rsidRPr="00807ACC">
        <w:t xml:space="preserve">: </w:t>
      </w:r>
      <w:r w:rsidR="00B81D56" w:rsidRPr="00807ACC">
        <w:t>S</w:t>
      </w:r>
      <w:r w:rsidRPr="00807ACC">
        <w:t>mall for gestational age</w:t>
      </w:r>
      <w:r w:rsidR="00156192" w:rsidRPr="00807ACC">
        <w:t xml:space="preserve"> at term</w:t>
      </w:r>
      <w:bookmarkEnd w:id="523"/>
    </w:p>
    <w:p w:rsidR="009E0735" w:rsidRPr="00807ACC" w:rsidRDefault="009E0735" w:rsidP="00A76D55">
      <w:pPr>
        <w:pStyle w:val="Heading2"/>
      </w:pPr>
      <w:bookmarkStart w:id="524" w:name="_Toc428901217"/>
      <w:r w:rsidRPr="00807ACC">
        <w:t>Rationale and purpose</w:t>
      </w:r>
      <w:bookmarkEnd w:id="524"/>
    </w:p>
    <w:p w:rsidR="008C19DA" w:rsidRPr="00807ACC" w:rsidRDefault="00D31249" w:rsidP="00A76D55">
      <w:r w:rsidRPr="00807ACC">
        <w:t xml:space="preserve">Infants who are born small for gestational age </w:t>
      </w:r>
      <w:r w:rsidR="00B13232" w:rsidRPr="00807ACC">
        <w:t xml:space="preserve">(SGA) </w:t>
      </w:r>
      <w:r w:rsidRPr="00807ACC">
        <w:t xml:space="preserve">are at </w:t>
      </w:r>
      <w:r w:rsidR="00425FB3" w:rsidRPr="00807ACC">
        <w:t xml:space="preserve">increased </w:t>
      </w:r>
      <w:r w:rsidRPr="00807ACC">
        <w:t>risk of</w:t>
      </w:r>
      <w:r w:rsidR="00425FB3" w:rsidRPr="00807ACC">
        <w:t xml:space="preserve"> </w:t>
      </w:r>
      <w:r w:rsidR="006E00EB" w:rsidRPr="00807ACC">
        <w:t>neo</w:t>
      </w:r>
      <w:r w:rsidR="00425FB3" w:rsidRPr="00807ACC">
        <w:t>natal morbidity</w:t>
      </w:r>
      <w:r w:rsidR="007E6B9A" w:rsidRPr="00807ACC">
        <w:t xml:space="preserve"> and mortality</w:t>
      </w:r>
      <w:r w:rsidR="00C65F09" w:rsidRPr="00807ACC">
        <w:t>,</w:t>
      </w:r>
      <w:r w:rsidR="007E6B9A" w:rsidRPr="00807ACC">
        <w:t xml:space="preserve"> </w:t>
      </w:r>
      <w:r w:rsidR="00C65F09" w:rsidRPr="00807ACC">
        <w:t xml:space="preserve">reduced growth through childhood, </w:t>
      </w:r>
      <w:r w:rsidR="007A7513" w:rsidRPr="00807ACC">
        <w:t xml:space="preserve">lower childhood neurodevelopmental scores, </w:t>
      </w:r>
      <w:r w:rsidR="00C65F09" w:rsidRPr="00807ACC">
        <w:t>reduced educational attainment and increased lifetime risk for impaired glucose tolerance, including type 2 diabetes, and cardiovascular disease</w:t>
      </w:r>
      <w:r w:rsidR="00475A7E" w:rsidRPr="00807ACC">
        <w:t xml:space="preserve"> (</w:t>
      </w:r>
      <w:proofErr w:type="spellStart"/>
      <w:r w:rsidR="00475A7E" w:rsidRPr="00807ACC">
        <w:t>Arcangeli</w:t>
      </w:r>
      <w:proofErr w:type="spellEnd"/>
      <w:r w:rsidR="00475A7E" w:rsidRPr="00807ACC">
        <w:t xml:space="preserve"> et al 2012</w:t>
      </w:r>
      <w:r w:rsidR="00B13232" w:rsidRPr="00807ACC">
        <w:t>;</w:t>
      </w:r>
      <w:r w:rsidR="00475A7E" w:rsidRPr="00807ACC">
        <w:t xml:space="preserve"> Lawn et al 2014)</w:t>
      </w:r>
      <w:r w:rsidR="00C65F09" w:rsidRPr="00807ACC">
        <w:t>.</w:t>
      </w:r>
    </w:p>
    <w:p w:rsidR="008C19DA" w:rsidRPr="00807ACC" w:rsidRDefault="008C19DA" w:rsidP="00A76D55"/>
    <w:p w:rsidR="0061032D" w:rsidRPr="00807ACC" w:rsidRDefault="008C19DA" w:rsidP="00A76D55">
      <w:r w:rsidRPr="00807ACC">
        <w:t xml:space="preserve">Placental disease </w:t>
      </w:r>
      <w:r w:rsidR="006E00EB" w:rsidRPr="00807ACC">
        <w:t xml:space="preserve">(including that associated with pre-eclampsia) </w:t>
      </w:r>
      <w:r w:rsidRPr="00807ACC">
        <w:t xml:space="preserve">and smoking are common causes of poor </w:t>
      </w:r>
      <w:proofErr w:type="spellStart"/>
      <w:r w:rsidRPr="00807ACC">
        <w:t>fetal</w:t>
      </w:r>
      <w:proofErr w:type="spellEnd"/>
      <w:r w:rsidRPr="00807ACC">
        <w:t xml:space="preserve"> growth leading to </w:t>
      </w:r>
      <w:r w:rsidR="006E00EB" w:rsidRPr="00807ACC">
        <w:t xml:space="preserve">SGA </w:t>
      </w:r>
      <w:r w:rsidRPr="00807ACC">
        <w:t xml:space="preserve">babies. </w:t>
      </w:r>
      <w:r w:rsidR="006E00EB" w:rsidRPr="00807ACC">
        <w:t>A</w:t>
      </w:r>
      <w:r w:rsidRPr="00807ACC">
        <w:t xml:space="preserve">ppropriate management </w:t>
      </w:r>
      <w:r w:rsidR="006E00EB" w:rsidRPr="00807ACC">
        <w:t>of women at increased risk of SGA (</w:t>
      </w:r>
      <w:r w:rsidR="00B13232" w:rsidRPr="00807ACC">
        <w:t xml:space="preserve">those with a </w:t>
      </w:r>
      <w:r w:rsidR="006E00EB" w:rsidRPr="00807ACC">
        <w:t xml:space="preserve">past history of SGA, hypertension </w:t>
      </w:r>
      <w:r w:rsidR="00B13232" w:rsidRPr="00807ACC">
        <w:t xml:space="preserve">or </w:t>
      </w:r>
      <w:r w:rsidR="006E00EB" w:rsidRPr="00807ACC">
        <w:t xml:space="preserve">obesity, and </w:t>
      </w:r>
      <w:r w:rsidR="00B13232" w:rsidRPr="00807ACC">
        <w:t xml:space="preserve">those who </w:t>
      </w:r>
      <w:r w:rsidR="006E00EB" w:rsidRPr="00807ACC">
        <w:t>smok</w:t>
      </w:r>
      <w:r w:rsidR="00B13232" w:rsidRPr="00807ACC">
        <w:t>e</w:t>
      </w:r>
      <w:r w:rsidR="006E00EB" w:rsidRPr="00807ACC">
        <w:t xml:space="preserve">) </w:t>
      </w:r>
      <w:r w:rsidRPr="00807ACC">
        <w:t xml:space="preserve">may reduce the risk. Timely detection of poor </w:t>
      </w:r>
      <w:proofErr w:type="spellStart"/>
      <w:r w:rsidRPr="00807ACC">
        <w:t>fetal</w:t>
      </w:r>
      <w:proofErr w:type="spellEnd"/>
      <w:r w:rsidRPr="00807ACC">
        <w:t xml:space="preserve"> growth may reduce the risk of stillbirth</w:t>
      </w:r>
      <w:r w:rsidR="006E00EB" w:rsidRPr="00807ACC">
        <w:t xml:space="preserve"> by </w:t>
      </w:r>
      <w:r w:rsidR="00B13232" w:rsidRPr="00807ACC">
        <w:t xml:space="preserve">presenting the opportunity for </w:t>
      </w:r>
      <w:r w:rsidR="006E00EB" w:rsidRPr="00807ACC">
        <w:t>enhanced surveillance and iatrogenic early birth</w:t>
      </w:r>
      <w:r w:rsidRPr="00807ACC">
        <w:t>.</w:t>
      </w:r>
    </w:p>
    <w:p w:rsidR="009D5ABF" w:rsidRPr="00807ACC" w:rsidRDefault="009D5ABF" w:rsidP="00A76D55"/>
    <w:p w:rsidR="00D31249" w:rsidRPr="00807ACC" w:rsidRDefault="00D31249" w:rsidP="00A76D55">
      <w:pPr>
        <w:pStyle w:val="Heading2"/>
      </w:pPr>
      <w:bookmarkStart w:id="525" w:name="_Toc428901218"/>
      <w:r w:rsidRPr="00807ACC">
        <w:t xml:space="preserve">Small </w:t>
      </w:r>
      <w:r w:rsidR="000A6811" w:rsidRPr="00807ACC">
        <w:t xml:space="preserve">babies </w:t>
      </w:r>
      <w:r w:rsidRPr="00807ACC">
        <w:t xml:space="preserve">at </w:t>
      </w:r>
      <w:r w:rsidR="00ED29A4" w:rsidRPr="00807ACC">
        <w:t>term</w:t>
      </w:r>
      <w:r w:rsidR="000A6811" w:rsidRPr="00807ACC">
        <w:t xml:space="preserve"> </w:t>
      </w:r>
      <w:r w:rsidRPr="00807ACC">
        <w:t>(indicator 19)</w:t>
      </w:r>
      <w:bookmarkEnd w:id="525"/>
    </w:p>
    <w:p w:rsidR="000F3E15" w:rsidRPr="00807ACC" w:rsidRDefault="00D31249" w:rsidP="00A76D55">
      <w:r w:rsidRPr="00807ACC">
        <w:t xml:space="preserve">This indicator measures the proportion of all babies born at term </w:t>
      </w:r>
      <w:r w:rsidR="000A6811" w:rsidRPr="00807ACC">
        <w:t xml:space="preserve">gestation </w:t>
      </w:r>
      <w:r w:rsidR="009C4AD8" w:rsidRPr="00807ACC">
        <w:t>who</w:t>
      </w:r>
      <w:r w:rsidRPr="00807ACC">
        <w:t xml:space="preserve"> are small for</w:t>
      </w:r>
      <w:r w:rsidR="000A6811" w:rsidRPr="00807ACC">
        <w:t xml:space="preserve"> their </w:t>
      </w:r>
      <w:r w:rsidRPr="00807ACC">
        <w:t xml:space="preserve">gestational age. This is defined as less than the </w:t>
      </w:r>
      <w:r w:rsidR="009D5ABF" w:rsidRPr="00807ACC">
        <w:t>10th</w:t>
      </w:r>
      <w:r w:rsidRPr="00807ACC">
        <w:t xml:space="preserve"> percentile </w:t>
      </w:r>
      <w:r w:rsidR="008C19DA" w:rsidRPr="00807ACC">
        <w:t xml:space="preserve">for </w:t>
      </w:r>
      <w:r w:rsidRPr="00807ACC">
        <w:t xml:space="preserve">birthweight on the </w:t>
      </w:r>
      <w:r w:rsidR="00397830" w:rsidRPr="00807ACC">
        <w:t xml:space="preserve">INTERGROWTH-21 </w:t>
      </w:r>
      <w:r w:rsidR="008C19DA" w:rsidRPr="00807ACC">
        <w:t>growth charts</w:t>
      </w:r>
      <w:r w:rsidR="000A6811" w:rsidRPr="00807ACC">
        <w:t xml:space="preserve"> for gestational ages 37 to 42 weeks</w:t>
      </w:r>
      <w:r w:rsidRPr="00807ACC">
        <w:t xml:space="preserve">. </w:t>
      </w:r>
      <w:r w:rsidR="00397830" w:rsidRPr="00807ACC">
        <w:t>INTERGROWTH</w:t>
      </w:r>
      <w:r w:rsidR="00B13232" w:rsidRPr="00807ACC">
        <w:t xml:space="preserve">-21, an international consortium on </w:t>
      </w:r>
      <w:r w:rsidR="008708A8" w:rsidRPr="00807ACC">
        <w:t xml:space="preserve">issues concerning </w:t>
      </w:r>
      <w:proofErr w:type="spellStart"/>
      <w:r w:rsidR="00B13232" w:rsidRPr="00807ACC">
        <w:t>fetal</w:t>
      </w:r>
      <w:proofErr w:type="spellEnd"/>
      <w:r w:rsidR="00B13232" w:rsidRPr="00807ACC">
        <w:t xml:space="preserve"> growth, recently developed and published t</w:t>
      </w:r>
      <w:r w:rsidR="0050270D" w:rsidRPr="00807ACC">
        <w:t xml:space="preserve">hese </w:t>
      </w:r>
      <w:r w:rsidR="00C91026" w:rsidRPr="00807ACC">
        <w:t>growth standards</w:t>
      </w:r>
      <w:r w:rsidR="00B13232" w:rsidRPr="00807ACC">
        <w:t>,</w:t>
      </w:r>
      <w:r w:rsidR="0050270D" w:rsidRPr="00807ACC">
        <w:t xml:space="preserve"> using the same methodology as the </w:t>
      </w:r>
      <w:r w:rsidR="0050270D" w:rsidRPr="000739DE">
        <w:rPr>
          <w:rFonts w:cs="Arial"/>
        </w:rPr>
        <w:t xml:space="preserve">WHO childhood growth </w:t>
      </w:r>
      <w:r w:rsidR="00C91026" w:rsidRPr="000739DE">
        <w:rPr>
          <w:rFonts w:cs="Arial"/>
        </w:rPr>
        <w:t>standards</w:t>
      </w:r>
      <w:r w:rsidR="0050270D" w:rsidRPr="00807ACC">
        <w:t xml:space="preserve"> </w:t>
      </w:r>
      <w:r w:rsidR="00F823DB">
        <w:t>(</w:t>
      </w:r>
      <w:hyperlink r:id="rId58" w:history="1">
        <w:r w:rsidR="00F823DB" w:rsidRPr="005C7D02">
          <w:rPr>
            <w:rStyle w:val="Hyperlink"/>
            <w:u w:val="none"/>
          </w:rPr>
          <w:t>www.health.govt.nz/system/files/documents/pages/factsheet-2-growth-charts-well-child.pdf</w:t>
        </w:r>
      </w:hyperlink>
      <w:r w:rsidR="00F823DB">
        <w:t xml:space="preserve">) </w:t>
      </w:r>
      <w:r w:rsidR="0050270D" w:rsidRPr="00807ACC">
        <w:t>recommended for use in New Zealand. The percentage of babies within New Zealand that fall above or below a given percentile on these charts may be different from population charts</w:t>
      </w:r>
      <w:r w:rsidR="00C91026" w:rsidRPr="00807ACC">
        <w:t>.</w:t>
      </w:r>
    </w:p>
    <w:p w:rsidR="009C4AD8" w:rsidRPr="00807ACC" w:rsidRDefault="009C4AD8" w:rsidP="00A76D55"/>
    <w:p w:rsidR="00D31249" w:rsidRPr="00807ACC" w:rsidRDefault="00475A7E" w:rsidP="00A76D55">
      <w:pPr>
        <w:rPr>
          <w:rFonts w:cs="Arial"/>
        </w:rPr>
      </w:pPr>
      <w:r w:rsidRPr="00807ACC">
        <w:t xml:space="preserve">There is extensive evidence for maternal factors leading to </w:t>
      </w:r>
      <w:r w:rsidR="007E270D" w:rsidRPr="00807ACC">
        <w:t xml:space="preserve">SGA, </w:t>
      </w:r>
      <w:r w:rsidRPr="00807ACC">
        <w:t xml:space="preserve">including smoking, hypertension, pre-eclampsia, poorly controlled diabetes, obesity and poor nutrition. </w:t>
      </w:r>
      <w:r w:rsidR="00D31249" w:rsidRPr="00807ACC">
        <w:rPr>
          <w:rFonts w:cs="Arial"/>
        </w:rPr>
        <w:t>This indicator is intended to drive</w:t>
      </w:r>
      <w:r w:rsidR="009C4AD8" w:rsidRPr="00807ACC">
        <w:rPr>
          <w:rFonts w:cs="Arial"/>
        </w:rPr>
        <w:t xml:space="preserve"> multidisciplinary review of the prevention and management of poor </w:t>
      </w:r>
      <w:proofErr w:type="spellStart"/>
      <w:r w:rsidR="009C4AD8" w:rsidRPr="00807ACC">
        <w:rPr>
          <w:rFonts w:cs="Arial"/>
        </w:rPr>
        <w:t>fetal</w:t>
      </w:r>
      <w:proofErr w:type="spellEnd"/>
      <w:r w:rsidR="009C4AD8" w:rsidRPr="00807ACC">
        <w:rPr>
          <w:rFonts w:cs="Arial"/>
        </w:rPr>
        <w:t xml:space="preserve"> growth at a population level</w:t>
      </w:r>
      <w:r w:rsidR="0050270D" w:rsidRPr="00807ACC">
        <w:rPr>
          <w:rFonts w:cs="Arial"/>
        </w:rPr>
        <w:t>, with the potential for reducing risk of both SGA and stillbirth.</w:t>
      </w:r>
    </w:p>
    <w:p w:rsidR="00D31249" w:rsidRPr="00807ACC" w:rsidRDefault="00D31249" w:rsidP="00A76D55"/>
    <w:p w:rsidR="009E0735" w:rsidRPr="00807ACC" w:rsidRDefault="009E0735" w:rsidP="00A76D55">
      <w:pPr>
        <w:pStyle w:val="Heading2"/>
      </w:pPr>
      <w:bookmarkStart w:id="526" w:name="_Toc428901219"/>
      <w:r w:rsidRPr="00807ACC">
        <w:t xml:space="preserve">Small </w:t>
      </w:r>
      <w:r w:rsidR="000A6811" w:rsidRPr="00807ACC">
        <w:t xml:space="preserve">babies at term born at </w:t>
      </w:r>
      <w:r w:rsidRPr="00807ACC">
        <w:t>40–42 weeks</w:t>
      </w:r>
      <w:r w:rsidR="000F3E15" w:rsidRPr="00807ACC">
        <w:t>’</w:t>
      </w:r>
      <w:r w:rsidRPr="00807ACC">
        <w:t xml:space="preserve"> gestation (indicator </w:t>
      </w:r>
      <w:r w:rsidR="00D31249" w:rsidRPr="00807ACC">
        <w:t>20</w:t>
      </w:r>
      <w:r w:rsidRPr="00807ACC">
        <w:t>)</w:t>
      </w:r>
      <w:bookmarkEnd w:id="526"/>
    </w:p>
    <w:p w:rsidR="000F3E15" w:rsidRPr="00807ACC" w:rsidRDefault="00D31249" w:rsidP="00A76D55">
      <w:r w:rsidRPr="00807ACC">
        <w:t>This indicator</w:t>
      </w:r>
      <w:r w:rsidR="006E00EB" w:rsidRPr="00807ACC">
        <w:t xml:space="preserve"> measures the proportion of SGA </w:t>
      </w:r>
      <w:r w:rsidR="000A6811" w:rsidRPr="00807ACC">
        <w:t>babies at term gestation</w:t>
      </w:r>
      <w:r w:rsidR="004869CE" w:rsidRPr="00807ACC">
        <w:t xml:space="preserve"> (37–</w:t>
      </w:r>
      <w:r w:rsidR="006E00EB" w:rsidRPr="00807ACC">
        <w:t>42 weeks)</w:t>
      </w:r>
      <w:r w:rsidR="000A6811" w:rsidRPr="00807ACC">
        <w:t xml:space="preserve"> that were born </w:t>
      </w:r>
      <w:r w:rsidRPr="00807ACC">
        <w:t>at 40</w:t>
      </w:r>
      <w:r w:rsidR="004869CE" w:rsidRPr="00807ACC">
        <w:t>–</w:t>
      </w:r>
      <w:r w:rsidRPr="00807ACC">
        <w:t>42 weeks</w:t>
      </w:r>
      <w:r w:rsidR="000F3E15" w:rsidRPr="00807ACC">
        <w:t>’</w:t>
      </w:r>
      <w:r w:rsidRPr="00807ACC">
        <w:t xml:space="preserve"> gestation.</w:t>
      </w:r>
    </w:p>
    <w:p w:rsidR="005D26C1" w:rsidRPr="00807ACC" w:rsidRDefault="005D26C1" w:rsidP="00A76D55"/>
    <w:p w:rsidR="009E0735" w:rsidRPr="00807ACC" w:rsidRDefault="00D31249" w:rsidP="00A76D55">
      <w:r w:rsidRPr="00807ACC">
        <w:t xml:space="preserve">This indicator is intended to drive review of clinical practice management for the identification </w:t>
      </w:r>
      <w:r w:rsidR="009C4AD8" w:rsidRPr="00807ACC">
        <w:t xml:space="preserve">and </w:t>
      </w:r>
      <w:r w:rsidRPr="00807ACC">
        <w:t xml:space="preserve">management of poor </w:t>
      </w:r>
      <w:proofErr w:type="spellStart"/>
      <w:r w:rsidRPr="00807ACC">
        <w:t>fetal</w:t>
      </w:r>
      <w:proofErr w:type="spellEnd"/>
      <w:r w:rsidRPr="00807ACC">
        <w:t xml:space="preserve"> growth</w:t>
      </w:r>
      <w:r w:rsidR="009C4AD8" w:rsidRPr="00807ACC">
        <w:t xml:space="preserve"> at term</w:t>
      </w:r>
      <w:r w:rsidRPr="00807ACC">
        <w:t xml:space="preserve">. Evidence/best practice recommends </w:t>
      </w:r>
      <w:r w:rsidR="00FE401E" w:rsidRPr="00807ACC">
        <w:t xml:space="preserve">the expedited birth </w:t>
      </w:r>
      <w:r w:rsidRPr="00807ACC">
        <w:t xml:space="preserve">of babies identified as </w:t>
      </w:r>
      <w:r w:rsidR="00897639" w:rsidRPr="00807ACC">
        <w:t xml:space="preserve">SGA </w:t>
      </w:r>
      <w:r w:rsidRPr="00807ACC">
        <w:t>once they reach term, and ideally before 40 weeks</w:t>
      </w:r>
      <w:r w:rsidR="0050270D" w:rsidRPr="00807ACC">
        <w:t xml:space="preserve">; </w:t>
      </w:r>
      <w:r w:rsidRPr="00807ACC">
        <w:t>therefore</w:t>
      </w:r>
      <w:r w:rsidR="0050270D" w:rsidRPr="00807ACC">
        <w:t>,</w:t>
      </w:r>
      <w:r w:rsidRPr="00807ACC">
        <w:t xml:space="preserve"> this indicator represents </w:t>
      </w:r>
      <w:r w:rsidR="005D26C1" w:rsidRPr="00807ACC">
        <w:t xml:space="preserve">the proportion of </w:t>
      </w:r>
      <w:r w:rsidR="00FE401E" w:rsidRPr="00807ACC">
        <w:t xml:space="preserve">unrecognised </w:t>
      </w:r>
      <w:r w:rsidR="009C4AD8" w:rsidRPr="00807ACC">
        <w:t>or sub-optimally managed cases.</w:t>
      </w:r>
    </w:p>
    <w:p w:rsidR="006E00EB" w:rsidRPr="00807ACC" w:rsidRDefault="006E00EB" w:rsidP="00A76D55"/>
    <w:p w:rsidR="009E0735" w:rsidRPr="00807ACC" w:rsidRDefault="009E0735" w:rsidP="00A76D55">
      <w:pPr>
        <w:pStyle w:val="Heading2"/>
      </w:pPr>
      <w:bookmarkStart w:id="527" w:name="_Toc428901220"/>
      <w:r w:rsidRPr="00807ACC">
        <w:lastRenderedPageBreak/>
        <w:t>Notes on 2013 data</w:t>
      </w:r>
      <w:bookmarkEnd w:id="527"/>
    </w:p>
    <w:p w:rsidR="000F3E15" w:rsidRPr="00807ACC" w:rsidRDefault="00C91026" w:rsidP="00A76D55">
      <w:r w:rsidRPr="00807ACC">
        <w:t>The rate of babies born small at 37–42 weeks</w:t>
      </w:r>
      <w:r w:rsidR="000F3E15" w:rsidRPr="00807ACC">
        <w:t>’</w:t>
      </w:r>
      <w:r w:rsidRPr="00807ACC">
        <w:t xml:space="preserve"> gestation was generally low, but varied two-fold across the DHBs, ranging from 2.0% to 4.1%, and from 2.1% to 4.5% across secondary and tertiary facilities.</w:t>
      </w:r>
    </w:p>
    <w:p w:rsidR="00C91026" w:rsidRPr="00807ACC" w:rsidRDefault="00C91026" w:rsidP="00A76D55"/>
    <w:p w:rsidR="000F3E15" w:rsidRPr="00807ACC" w:rsidRDefault="00EE69DE" w:rsidP="00A76D55">
      <w:r w:rsidRPr="00807ACC">
        <w:t xml:space="preserve">The rate of </w:t>
      </w:r>
      <w:r w:rsidR="005407DF" w:rsidRPr="00807ACC">
        <w:t xml:space="preserve">SGA </w:t>
      </w:r>
      <w:r w:rsidRPr="00807ACC">
        <w:t xml:space="preserve">babies </w:t>
      </w:r>
      <w:r w:rsidR="000A6811" w:rsidRPr="00807ACC">
        <w:t xml:space="preserve">at term </w:t>
      </w:r>
      <w:r w:rsidRPr="00807ACC">
        <w:t>born at 40–42 weeks</w:t>
      </w:r>
      <w:r w:rsidR="000F3E15" w:rsidRPr="00807ACC">
        <w:t>’</w:t>
      </w:r>
      <w:r w:rsidRPr="00807ACC">
        <w:t xml:space="preserve"> gestation </w:t>
      </w:r>
      <w:r w:rsidR="00D2466D" w:rsidRPr="00807ACC">
        <w:t>rang</w:t>
      </w:r>
      <w:r w:rsidR="000A6811" w:rsidRPr="00807ACC">
        <w:t>ed</w:t>
      </w:r>
      <w:r w:rsidR="00D2466D" w:rsidRPr="00807ACC">
        <w:t xml:space="preserve"> from </w:t>
      </w:r>
      <w:r w:rsidR="000A6811" w:rsidRPr="00807ACC">
        <w:t>19.2</w:t>
      </w:r>
      <w:r w:rsidR="00D2466D" w:rsidRPr="00807ACC">
        <w:t>% to</w:t>
      </w:r>
      <w:r w:rsidR="000A6811" w:rsidRPr="00807ACC">
        <w:t xml:space="preserve"> 58.3</w:t>
      </w:r>
      <w:r w:rsidR="00D2466D" w:rsidRPr="00807ACC">
        <w:t xml:space="preserve">% across the DHBs, and from </w:t>
      </w:r>
      <w:r w:rsidR="000A6811" w:rsidRPr="00807ACC">
        <w:t>19.2</w:t>
      </w:r>
      <w:r w:rsidR="00D2466D" w:rsidRPr="00807ACC">
        <w:t xml:space="preserve">% to </w:t>
      </w:r>
      <w:r w:rsidR="000A6811" w:rsidRPr="00807ACC">
        <w:t>57.1</w:t>
      </w:r>
      <w:r w:rsidR="00D2466D" w:rsidRPr="00807ACC">
        <w:t>% across secondary and tertiary facilities.</w:t>
      </w:r>
    </w:p>
    <w:p w:rsidR="00A76D55" w:rsidRPr="00807ACC" w:rsidRDefault="00A76D55" w:rsidP="00A76D55"/>
    <w:p w:rsidR="00A76D55" w:rsidRPr="00807ACC" w:rsidRDefault="00A76D55" w:rsidP="00A76D55">
      <w:bookmarkStart w:id="528" w:name="_Toc354993982"/>
      <w:bookmarkStart w:id="529" w:name="_Toc397424538"/>
      <w:r w:rsidRPr="00807ACC">
        <w:br w:type="page"/>
      </w:r>
    </w:p>
    <w:p w:rsidR="00011D85" w:rsidRPr="00807ACC" w:rsidRDefault="00011D85" w:rsidP="00A76D55">
      <w:pPr>
        <w:pStyle w:val="Heading2"/>
        <w:spacing w:before="0"/>
      </w:pPr>
      <w:bookmarkStart w:id="530" w:name="_Toc428901221"/>
      <w:r w:rsidRPr="00807ACC">
        <w:lastRenderedPageBreak/>
        <w:t xml:space="preserve">Indicator </w:t>
      </w:r>
      <w:r w:rsidR="00C62B8F" w:rsidRPr="00807ACC">
        <w:t>19</w:t>
      </w:r>
      <w:r w:rsidRPr="00807ACC">
        <w:t xml:space="preserve">: Small babies at </w:t>
      </w:r>
      <w:proofErr w:type="gramStart"/>
      <w:r w:rsidR="000A6811" w:rsidRPr="00807ACC">
        <w:t>term</w:t>
      </w:r>
      <w:proofErr w:type="gramEnd"/>
      <w:r w:rsidR="00A76D55" w:rsidRPr="00807ACC">
        <w:br/>
      </w:r>
      <w:r w:rsidR="00ED29A4" w:rsidRPr="00807ACC">
        <w:t>(37–42 weeks</w:t>
      </w:r>
      <w:r w:rsidR="000F3E15" w:rsidRPr="00807ACC">
        <w:t>’</w:t>
      </w:r>
      <w:r w:rsidR="00ED29A4" w:rsidRPr="00807ACC">
        <w:t xml:space="preserve"> gestation)</w:t>
      </w:r>
      <w:r w:rsidRPr="00807ACC">
        <w:t>, 2013</w:t>
      </w:r>
      <w:bookmarkEnd w:id="530"/>
    </w:p>
    <w:p w:rsidR="00011D85" w:rsidRPr="00807ACC" w:rsidRDefault="00011D85" w:rsidP="00A76D55">
      <w:pPr>
        <w:pStyle w:val="Figure"/>
      </w:pPr>
      <w:bookmarkStart w:id="531" w:name="_Toc418165652"/>
      <w:bookmarkStart w:id="532" w:name="_Toc426377239"/>
      <w:bookmarkStart w:id="533" w:name="_Toc426377277"/>
      <w:bookmarkStart w:id="534" w:name="_Toc428901321"/>
      <w:bookmarkStart w:id="535" w:name="_Toc428901366"/>
      <w:r w:rsidRPr="00807ACC">
        <w:t xml:space="preserve">Figure </w:t>
      </w:r>
      <w:r w:rsidR="00C16AF8">
        <w:fldChar w:fldCharType="begin"/>
      </w:r>
      <w:r w:rsidR="00C16AF8">
        <w:instrText xml:space="preserve"> SEQ Figure \* ARABIC </w:instrText>
      </w:r>
      <w:r w:rsidR="00C16AF8">
        <w:fldChar w:fldCharType="separate"/>
      </w:r>
      <w:r w:rsidR="001D4BF9">
        <w:rPr>
          <w:noProof/>
        </w:rPr>
        <w:t>33</w:t>
      </w:r>
      <w:r w:rsidR="00C16AF8">
        <w:rPr>
          <w:noProof/>
        </w:rPr>
        <w:fldChar w:fldCharType="end"/>
      </w:r>
      <w:r w:rsidRPr="00807ACC">
        <w:t xml:space="preserve">: Percentage of small babies at </w:t>
      </w:r>
      <w:r w:rsidR="000A6811" w:rsidRPr="00807ACC">
        <w:t>term</w:t>
      </w:r>
      <w:r w:rsidR="00ED29A4" w:rsidRPr="00807ACC">
        <w:t xml:space="preserve"> (37–42 weeks</w:t>
      </w:r>
      <w:r w:rsidR="000F3E15" w:rsidRPr="00807ACC">
        <w:t>’</w:t>
      </w:r>
      <w:r w:rsidR="00ED29A4" w:rsidRPr="00807ACC">
        <w:t xml:space="preserve"> gestation)</w:t>
      </w:r>
      <w:r w:rsidRPr="00807ACC">
        <w:t>, by DHB of residence, 2013</w:t>
      </w:r>
      <w:bookmarkEnd w:id="531"/>
      <w:bookmarkEnd w:id="532"/>
      <w:bookmarkEnd w:id="533"/>
      <w:bookmarkEnd w:id="534"/>
      <w:bookmarkEnd w:id="535"/>
    </w:p>
    <w:p w:rsidR="00011D85" w:rsidRPr="00807ACC" w:rsidRDefault="000D1FB4" w:rsidP="00011D85">
      <w:r w:rsidRPr="00807ACC">
        <w:rPr>
          <w:noProof/>
          <w:lang w:eastAsia="en-NZ"/>
        </w:rPr>
        <w:drawing>
          <wp:inline distT="0" distB="0" distL="0" distR="0" wp14:anchorId="0E41CA41" wp14:editId="0C70BD77">
            <wp:extent cx="5940000" cy="2972755"/>
            <wp:effectExtent l="0" t="0" r="3810" b="0"/>
            <wp:docPr id="38" name="Picture 38" title="Figure 33: Percentage of small babies at term (37–42 weeks’ gestation), by DHB of residenc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000" cy="2972755"/>
                    </a:xfrm>
                    <a:prstGeom prst="rect">
                      <a:avLst/>
                    </a:prstGeom>
                    <a:noFill/>
                  </pic:spPr>
                </pic:pic>
              </a:graphicData>
            </a:graphic>
          </wp:inline>
        </w:drawing>
      </w:r>
    </w:p>
    <w:p w:rsidR="00011D85" w:rsidRPr="00807ACC" w:rsidRDefault="00011D85" w:rsidP="00011D85">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Pr="00807ACC">
        <w:br/>
        <w:t>Error bars represent 95% confidence intervals.</w:t>
      </w:r>
    </w:p>
    <w:p w:rsidR="00011D85" w:rsidRPr="00807ACC" w:rsidRDefault="00011D85" w:rsidP="00A76D55"/>
    <w:p w:rsidR="00011D85" w:rsidRPr="00807ACC" w:rsidRDefault="00011D85" w:rsidP="00A76D55">
      <w:pPr>
        <w:pStyle w:val="Figure"/>
      </w:pPr>
      <w:bookmarkStart w:id="536" w:name="_Toc418165653"/>
      <w:bookmarkStart w:id="537" w:name="_Toc426377240"/>
      <w:bookmarkStart w:id="538" w:name="_Toc426377278"/>
      <w:bookmarkStart w:id="539" w:name="_Toc428901322"/>
      <w:bookmarkStart w:id="540" w:name="_Toc428901367"/>
      <w:r w:rsidRPr="00807ACC">
        <w:t xml:space="preserve">Figure </w:t>
      </w:r>
      <w:r w:rsidR="00C16AF8">
        <w:fldChar w:fldCharType="begin"/>
      </w:r>
      <w:r w:rsidR="00C16AF8">
        <w:instrText xml:space="preserve"> SEQ Figure \* ARABIC </w:instrText>
      </w:r>
      <w:r w:rsidR="00C16AF8">
        <w:fldChar w:fldCharType="separate"/>
      </w:r>
      <w:r w:rsidR="001D4BF9">
        <w:rPr>
          <w:noProof/>
        </w:rPr>
        <w:t>34</w:t>
      </w:r>
      <w:r w:rsidR="00C16AF8">
        <w:rPr>
          <w:noProof/>
        </w:rPr>
        <w:fldChar w:fldCharType="end"/>
      </w:r>
      <w:r w:rsidRPr="00807ACC">
        <w:t>: Percentage 0f small babies</w:t>
      </w:r>
      <w:r w:rsidR="000A6811" w:rsidRPr="00807ACC">
        <w:t xml:space="preserve"> at term</w:t>
      </w:r>
      <w:r w:rsidR="00ED29A4" w:rsidRPr="00807ACC">
        <w:t xml:space="preserve"> (37–42 weeks</w:t>
      </w:r>
      <w:r w:rsidR="000F3E15" w:rsidRPr="00807ACC">
        <w:t>’</w:t>
      </w:r>
      <w:r w:rsidR="00ED29A4" w:rsidRPr="00807ACC">
        <w:t xml:space="preserve"> gestation)</w:t>
      </w:r>
      <w:r w:rsidRPr="00807ACC">
        <w:t>, by facility of birth (secondary and tertiary facilities), 2013</w:t>
      </w:r>
      <w:bookmarkEnd w:id="536"/>
      <w:bookmarkEnd w:id="537"/>
      <w:bookmarkEnd w:id="538"/>
      <w:bookmarkEnd w:id="539"/>
      <w:bookmarkEnd w:id="540"/>
    </w:p>
    <w:p w:rsidR="00011D85" w:rsidRPr="00807ACC" w:rsidRDefault="00034661" w:rsidP="00011D85">
      <w:r w:rsidRPr="00807ACC">
        <w:rPr>
          <w:noProof/>
          <w:lang w:eastAsia="en-NZ"/>
        </w:rPr>
        <w:drawing>
          <wp:inline distT="0" distB="0" distL="0" distR="0" wp14:anchorId="44088586" wp14:editId="5133812D">
            <wp:extent cx="5940000" cy="2970275"/>
            <wp:effectExtent l="0" t="0" r="3810" b="1905"/>
            <wp:docPr id="193" name="Picture 193" title="Figure 34: Percentage 0f small babies at term (37–42 weeks’ gestation), by facility of birth (secondary and tertiary facilitie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000" cy="2970275"/>
                    </a:xfrm>
                    <a:prstGeom prst="rect">
                      <a:avLst/>
                    </a:prstGeom>
                    <a:noFill/>
                  </pic:spPr>
                </pic:pic>
              </a:graphicData>
            </a:graphic>
          </wp:inline>
        </w:drawing>
      </w:r>
    </w:p>
    <w:p w:rsidR="00011D85" w:rsidRPr="00807ACC" w:rsidRDefault="006215DE" w:rsidP="00011D85">
      <w:pPr>
        <w:pStyle w:val="Note"/>
      </w:pPr>
      <w:r w:rsidRPr="00807ACC">
        <w:t xml:space="preserve">Black line represents the median percentage of secondary and tertiary facilities; dashed lines represent the </w:t>
      </w:r>
      <w:r w:rsidR="00AC11B1" w:rsidRPr="00807ACC">
        <w:t>25th</w:t>
      </w:r>
      <w:r w:rsidRPr="00807ACC">
        <w:t xml:space="preserve"> and </w:t>
      </w:r>
      <w:r w:rsidR="00AC11B1" w:rsidRPr="00807ACC">
        <w:t>75th</w:t>
      </w:r>
      <w:r w:rsidRPr="00807ACC">
        <w:t xml:space="preserve"> percentiles.</w:t>
      </w:r>
      <w:r w:rsidR="00011D85" w:rsidRPr="00807ACC">
        <w:br/>
        <w:t>Error bars represent 95% confidence intervals.</w:t>
      </w:r>
    </w:p>
    <w:p w:rsidR="00A76D55" w:rsidRPr="00807ACC" w:rsidRDefault="00A76D55" w:rsidP="00A76D55"/>
    <w:p w:rsidR="00011D85" w:rsidRPr="00807ACC" w:rsidRDefault="00011D85" w:rsidP="00A76D55">
      <w:pPr>
        <w:pStyle w:val="Table"/>
      </w:pPr>
      <w:bookmarkStart w:id="541" w:name="_Toc428901270"/>
      <w:r w:rsidRPr="00807ACC">
        <w:lastRenderedPageBreak/>
        <w:t xml:space="preserve">Table </w:t>
      </w:r>
      <w:r w:rsidR="00A44ED5" w:rsidRPr="00807ACC">
        <w:rPr>
          <w:noProof/>
        </w:rPr>
        <w:t>39</w:t>
      </w:r>
      <w:r w:rsidRPr="00807ACC">
        <w:t xml:space="preserve">: Number and percentage </w:t>
      </w:r>
      <w:r w:rsidR="00A44ED5" w:rsidRPr="00807ACC">
        <w:t>o</w:t>
      </w:r>
      <w:r w:rsidRPr="00807ACC">
        <w:t xml:space="preserve">f small babies at </w:t>
      </w:r>
      <w:r w:rsidR="000A6811" w:rsidRPr="00807ACC">
        <w:t>term</w:t>
      </w:r>
      <w:r w:rsidR="002102AB" w:rsidRPr="00807ACC">
        <w:t xml:space="preserve"> (37–42 weeks</w:t>
      </w:r>
      <w:r w:rsidR="000F3E15" w:rsidRPr="00807ACC">
        <w:t>’</w:t>
      </w:r>
      <w:r w:rsidR="002102AB" w:rsidRPr="00807ACC">
        <w:t xml:space="preserve"> gestation)</w:t>
      </w:r>
      <w:r w:rsidRPr="00807ACC">
        <w:t>, by DHB of residence, 2013</w:t>
      </w:r>
      <w:bookmarkEnd w:id="541"/>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410"/>
        <w:gridCol w:w="3402"/>
        <w:gridCol w:w="2126"/>
        <w:gridCol w:w="1419"/>
      </w:tblGrid>
      <w:tr w:rsidR="00680794" w:rsidRPr="00807ACC" w:rsidTr="003F0114">
        <w:trPr>
          <w:cantSplit/>
        </w:trPr>
        <w:tc>
          <w:tcPr>
            <w:tcW w:w="2410" w:type="dxa"/>
            <w:tcBorders>
              <w:top w:val="single" w:sz="4" w:space="0" w:color="auto"/>
              <w:bottom w:val="single" w:sz="4" w:space="0" w:color="auto"/>
            </w:tcBorders>
          </w:tcPr>
          <w:p w:rsidR="00680794" w:rsidRPr="00807ACC" w:rsidRDefault="00680794" w:rsidP="003F0114">
            <w:pPr>
              <w:pStyle w:val="TableText"/>
              <w:rPr>
                <w:b/>
              </w:rPr>
            </w:pPr>
            <w:r w:rsidRPr="00807ACC">
              <w:rPr>
                <w:b/>
              </w:rPr>
              <w:t>DHB of residence</w:t>
            </w:r>
          </w:p>
        </w:tc>
        <w:tc>
          <w:tcPr>
            <w:tcW w:w="3402" w:type="dxa"/>
            <w:tcBorders>
              <w:top w:val="single" w:sz="4" w:space="0" w:color="auto"/>
              <w:bottom w:val="single" w:sz="4" w:space="0" w:color="auto"/>
            </w:tcBorders>
          </w:tcPr>
          <w:p w:rsidR="00680794" w:rsidRPr="00807ACC" w:rsidRDefault="00680794" w:rsidP="003F0114">
            <w:pPr>
              <w:pStyle w:val="TableText"/>
              <w:jc w:val="center"/>
              <w:rPr>
                <w:b/>
              </w:rPr>
            </w:pPr>
            <w:r w:rsidRPr="00807ACC">
              <w:rPr>
                <w:b/>
                <w:szCs w:val="18"/>
              </w:rPr>
              <w:t>Babies</w:t>
            </w:r>
            <w:r w:rsidR="00846FC6" w:rsidRPr="00807ACC">
              <w:rPr>
                <w:b/>
                <w:szCs w:val="18"/>
              </w:rPr>
              <w:t xml:space="preserve"> born at </w:t>
            </w:r>
            <w:r w:rsidR="00BC77A0" w:rsidRPr="00807ACC">
              <w:rPr>
                <w:b/>
                <w:szCs w:val="18"/>
              </w:rPr>
              <w:t>37</w:t>
            </w:r>
            <w:r w:rsidRPr="00807ACC">
              <w:rPr>
                <w:b/>
                <w:szCs w:val="18"/>
              </w:rPr>
              <w:t>–42 weeks</w:t>
            </w:r>
            <w:r w:rsidR="000F3E15" w:rsidRPr="00807ACC">
              <w:rPr>
                <w:b/>
                <w:szCs w:val="18"/>
              </w:rPr>
              <w:t>’</w:t>
            </w:r>
            <w:r w:rsidRPr="00807ACC">
              <w:rPr>
                <w:b/>
                <w:szCs w:val="18"/>
              </w:rPr>
              <w:t xml:space="preserve"> gestation with birthweight under the</w:t>
            </w:r>
            <w:r w:rsidR="003F0114" w:rsidRPr="00807ACC">
              <w:rPr>
                <w:b/>
                <w:szCs w:val="18"/>
              </w:rPr>
              <w:t> </w:t>
            </w:r>
            <w:r w:rsidR="009D5ABF" w:rsidRPr="00807ACC">
              <w:rPr>
                <w:b/>
                <w:szCs w:val="18"/>
              </w:rPr>
              <w:t>10th</w:t>
            </w:r>
            <w:r w:rsidRPr="00807ACC">
              <w:rPr>
                <w:b/>
                <w:szCs w:val="18"/>
              </w:rPr>
              <w:t xml:space="preserve"> centile for their gestation</w:t>
            </w:r>
          </w:p>
        </w:tc>
        <w:tc>
          <w:tcPr>
            <w:tcW w:w="2126" w:type="dxa"/>
            <w:tcBorders>
              <w:top w:val="single" w:sz="4" w:space="0" w:color="auto"/>
              <w:bottom w:val="single" w:sz="4" w:space="0" w:color="auto"/>
            </w:tcBorders>
          </w:tcPr>
          <w:p w:rsidR="00680794" w:rsidRPr="00807ACC" w:rsidRDefault="00680794" w:rsidP="003F0114">
            <w:pPr>
              <w:pStyle w:val="TableText"/>
              <w:jc w:val="center"/>
              <w:rPr>
                <w:b/>
              </w:rPr>
            </w:pPr>
            <w:r w:rsidRPr="00807ACC">
              <w:rPr>
                <w:b/>
                <w:szCs w:val="18"/>
              </w:rPr>
              <w:t xml:space="preserve">Babies born at </w:t>
            </w:r>
            <w:r w:rsidR="00BC77A0" w:rsidRPr="00807ACC">
              <w:rPr>
                <w:b/>
                <w:szCs w:val="18"/>
              </w:rPr>
              <w:t>37</w:t>
            </w:r>
            <w:r w:rsidRPr="00807ACC">
              <w:rPr>
                <w:b/>
                <w:szCs w:val="18"/>
              </w:rPr>
              <w:t>–42 weeks</w:t>
            </w:r>
            <w:r w:rsidR="000F3E15" w:rsidRPr="00807ACC">
              <w:rPr>
                <w:b/>
                <w:szCs w:val="18"/>
              </w:rPr>
              <w:t>’</w:t>
            </w:r>
            <w:r w:rsidRPr="00807ACC">
              <w:rPr>
                <w:b/>
                <w:szCs w:val="18"/>
              </w:rPr>
              <w:t xml:space="preserve"> gestation</w:t>
            </w:r>
          </w:p>
        </w:tc>
        <w:tc>
          <w:tcPr>
            <w:tcW w:w="1419" w:type="dxa"/>
            <w:tcBorders>
              <w:top w:val="single" w:sz="4" w:space="0" w:color="auto"/>
              <w:bottom w:val="single" w:sz="4" w:space="0" w:color="auto"/>
            </w:tcBorders>
          </w:tcPr>
          <w:p w:rsidR="00680794" w:rsidRPr="00807ACC" w:rsidRDefault="00680794" w:rsidP="003F0114">
            <w:pPr>
              <w:pStyle w:val="TableText"/>
              <w:jc w:val="center"/>
              <w:rPr>
                <w:b/>
              </w:rPr>
            </w:pPr>
            <w:r w:rsidRPr="00807ACC">
              <w:rPr>
                <w:b/>
              </w:rPr>
              <w:t>Rate (%)</w:t>
            </w:r>
          </w:p>
        </w:tc>
      </w:tr>
      <w:tr w:rsidR="00BC77A0" w:rsidRPr="00807ACC" w:rsidTr="003F0114">
        <w:trPr>
          <w:cantSplit/>
        </w:trPr>
        <w:tc>
          <w:tcPr>
            <w:tcW w:w="2410" w:type="dxa"/>
            <w:tcBorders>
              <w:top w:val="single" w:sz="4" w:space="0" w:color="auto"/>
              <w:bottom w:val="single" w:sz="4" w:space="0" w:color="A6A6A6" w:themeColor="background1" w:themeShade="A6"/>
            </w:tcBorders>
          </w:tcPr>
          <w:p w:rsidR="00BC77A0" w:rsidRPr="00807ACC" w:rsidRDefault="00BC77A0" w:rsidP="003F0114">
            <w:pPr>
              <w:pStyle w:val="TableText"/>
            </w:pPr>
            <w:r w:rsidRPr="00807ACC">
              <w:t>Northland</w:t>
            </w:r>
          </w:p>
        </w:tc>
        <w:tc>
          <w:tcPr>
            <w:tcW w:w="3402" w:type="dxa"/>
            <w:tcBorders>
              <w:top w:val="single" w:sz="4" w:space="0" w:color="auto"/>
              <w:bottom w:val="single" w:sz="4" w:space="0" w:color="A6A6A6" w:themeColor="background1" w:themeShade="A6"/>
            </w:tcBorders>
          </w:tcPr>
          <w:p w:rsidR="00BC77A0" w:rsidRPr="00807ACC" w:rsidRDefault="00BC77A0" w:rsidP="003F0114">
            <w:pPr>
              <w:pStyle w:val="TableText"/>
              <w:tabs>
                <w:tab w:val="decimal" w:pos="1761"/>
              </w:tabs>
              <w:rPr>
                <w:lang w:eastAsia="en-NZ"/>
              </w:rPr>
            </w:pPr>
            <w:r w:rsidRPr="00807ACC">
              <w:t>81</w:t>
            </w:r>
          </w:p>
        </w:tc>
        <w:tc>
          <w:tcPr>
            <w:tcW w:w="2126" w:type="dxa"/>
            <w:tcBorders>
              <w:top w:val="single" w:sz="4" w:space="0" w:color="auto"/>
              <w:bottom w:val="single" w:sz="4" w:space="0" w:color="A6A6A6" w:themeColor="background1" w:themeShade="A6"/>
            </w:tcBorders>
          </w:tcPr>
          <w:p w:rsidR="00BC77A0" w:rsidRPr="00807ACC" w:rsidRDefault="00BC77A0" w:rsidP="003F0114">
            <w:pPr>
              <w:pStyle w:val="TableText"/>
              <w:tabs>
                <w:tab w:val="decimal" w:pos="1292"/>
              </w:tabs>
            </w:pPr>
            <w:r w:rsidRPr="00807ACC">
              <w:t>1,985</w:t>
            </w:r>
          </w:p>
        </w:tc>
        <w:tc>
          <w:tcPr>
            <w:tcW w:w="1419" w:type="dxa"/>
            <w:tcBorders>
              <w:top w:val="single" w:sz="4" w:space="0" w:color="auto"/>
              <w:bottom w:val="single" w:sz="4" w:space="0" w:color="A6A6A6" w:themeColor="background1" w:themeShade="A6"/>
            </w:tcBorders>
          </w:tcPr>
          <w:p w:rsidR="00BC77A0" w:rsidRPr="00807ACC" w:rsidRDefault="00BC77A0" w:rsidP="003F0114">
            <w:pPr>
              <w:pStyle w:val="TableText"/>
              <w:jc w:val="center"/>
            </w:pPr>
            <w:r w:rsidRPr="00807ACC">
              <w:t>4.1</w:t>
            </w:r>
          </w:p>
        </w:tc>
      </w:tr>
      <w:tr w:rsidR="00BC77A0" w:rsidRPr="00807ACC" w:rsidTr="003F0114">
        <w:trPr>
          <w:cantSplit/>
        </w:trPr>
        <w:tc>
          <w:tcPr>
            <w:tcW w:w="2410"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pPr>
            <w:proofErr w:type="spellStart"/>
            <w:r w:rsidRPr="00807ACC">
              <w:t>Waitemata</w:t>
            </w:r>
            <w:proofErr w:type="spellEnd"/>
          </w:p>
        </w:tc>
        <w:tc>
          <w:tcPr>
            <w:tcW w:w="3402"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tabs>
                <w:tab w:val="decimal" w:pos="1761"/>
              </w:tabs>
            </w:pPr>
            <w:r w:rsidRPr="00807ACC">
              <w:t>201</w:t>
            </w:r>
          </w:p>
        </w:tc>
        <w:tc>
          <w:tcPr>
            <w:tcW w:w="2126"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tabs>
                <w:tab w:val="decimal" w:pos="1292"/>
              </w:tabs>
            </w:pPr>
            <w:r w:rsidRPr="00807ACC">
              <w:t>7,205</w:t>
            </w:r>
          </w:p>
        </w:tc>
        <w:tc>
          <w:tcPr>
            <w:tcW w:w="1419"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jc w:val="center"/>
            </w:pPr>
            <w:r w:rsidRPr="00807ACC">
              <w:t>2.8</w:t>
            </w:r>
          </w:p>
        </w:tc>
      </w:tr>
      <w:tr w:rsidR="00BC77A0" w:rsidRPr="00807ACC" w:rsidTr="003F0114">
        <w:trPr>
          <w:cantSplit/>
        </w:trPr>
        <w:tc>
          <w:tcPr>
            <w:tcW w:w="2410"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pPr>
            <w:r w:rsidRPr="00807ACC">
              <w:t>Auckland</w:t>
            </w:r>
          </w:p>
        </w:tc>
        <w:tc>
          <w:tcPr>
            <w:tcW w:w="3402"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tabs>
                <w:tab w:val="decimal" w:pos="1761"/>
              </w:tabs>
            </w:pPr>
            <w:r w:rsidRPr="00807ACC">
              <w:t>166</w:t>
            </w:r>
          </w:p>
        </w:tc>
        <w:tc>
          <w:tcPr>
            <w:tcW w:w="2126"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tabs>
                <w:tab w:val="decimal" w:pos="1292"/>
              </w:tabs>
            </w:pPr>
            <w:r w:rsidRPr="00807ACC">
              <w:t>5,849</w:t>
            </w:r>
          </w:p>
        </w:tc>
        <w:tc>
          <w:tcPr>
            <w:tcW w:w="1419"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jc w:val="center"/>
            </w:pPr>
            <w:r w:rsidRPr="00807ACC">
              <w:t>2.8</w:t>
            </w:r>
          </w:p>
        </w:tc>
      </w:tr>
      <w:tr w:rsidR="00BC77A0" w:rsidRPr="00807ACC" w:rsidTr="003F0114">
        <w:trPr>
          <w:cantSplit/>
        </w:trPr>
        <w:tc>
          <w:tcPr>
            <w:tcW w:w="2410"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pPr>
            <w:r w:rsidRPr="00807ACC">
              <w:t xml:space="preserve">Counties </w:t>
            </w:r>
            <w:proofErr w:type="spellStart"/>
            <w:r w:rsidRPr="00807ACC">
              <w:t>Manukau</w:t>
            </w:r>
            <w:proofErr w:type="spellEnd"/>
          </w:p>
        </w:tc>
        <w:tc>
          <w:tcPr>
            <w:tcW w:w="3402"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tabs>
                <w:tab w:val="decimal" w:pos="1761"/>
              </w:tabs>
            </w:pPr>
            <w:r w:rsidRPr="00807ACC">
              <w:t>294</w:t>
            </w:r>
          </w:p>
        </w:tc>
        <w:tc>
          <w:tcPr>
            <w:tcW w:w="2126"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tabs>
                <w:tab w:val="decimal" w:pos="1292"/>
              </w:tabs>
            </w:pPr>
            <w:r w:rsidRPr="00807ACC">
              <w:t>7,590</w:t>
            </w:r>
          </w:p>
        </w:tc>
        <w:tc>
          <w:tcPr>
            <w:tcW w:w="1419"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jc w:val="center"/>
            </w:pPr>
            <w:r w:rsidRPr="00807ACC">
              <w:t>3.9</w:t>
            </w:r>
          </w:p>
        </w:tc>
      </w:tr>
      <w:tr w:rsidR="00BC77A0" w:rsidRPr="00807ACC" w:rsidTr="003F0114">
        <w:trPr>
          <w:cantSplit/>
        </w:trPr>
        <w:tc>
          <w:tcPr>
            <w:tcW w:w="2410"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pPr>
            <w:r w:rsidRPr="00807ACC">
              <w:t>Waikato</w:t>
            </w:r>
          </w:p>
        </w:tc>
        <w:tc>
          <w:tcPr>
            <w:tcW w:w="3402"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tabs>
                <w:tab w:val="decimal" w:pos="1761"/>
              </w:tabs>
            </w:pPr>
            <w:r w:rsidRPr="00807ACC">
              <w:t>186</w:t>
            </w:r>
          </w:p>
        </w:tc>
        <w:tc>
          <w:tcPr>
            <w:tcW w:w="2126"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tabs>
                <w:tab w:val="decimal" w:pos="1292"/>
              </w:tabs>
            </w:pPr>
            <w:r w:rsidRPr="00807ACC">
              <w:t>4,887</w:t>
            </w:r>
          </w:p>
        </w:tc>
        <w:tc>
          <w:tcPr>
            <w:tcW w:w="1419"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jc w:val="center"/>
            </w:pPr>
            <w:r w:rsidRPr="00807ACC">
              <w:t>3.8</w:t>
            </w:r>
          </w:p>
        </w:tc>
      </w:tr>
      <w:tr w:rsidR="00BC77A0" w:rsidRPr="00807ACC" w:rsidTr="003F0114">
        <w:trPr>
          <w:cantSplit/>
        </w:trPr>
        <w:tc>
          <w:tcPr>
            <w:tcW w:w="2410"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pPr>
            <w:r w:rsidRPr="00807ACC">
              <w:t>Lakes</w:t>
            </w:r>
          </w:p>
        </w:tc>
        <w:tc>
          <w:tcPr>
            <w:tcW w:w="3402"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tabs>
                <w:tab w:val="decimal" w:pos="1761"/>
              </w:tabs>
            </w:pPr>
            <w:r w:rsidRPr="00807ACC">
              <w:t>42</w:t>
            </w:r>
          </w:p>
        </w:tc>
        <w:tc>
          <w:tcPr>
            <w:tcW w:w="2126"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tabs>
                <w:tab w:val="decimal" w:pos="1292"/>
              </w:tabs>
            </w:pPr>
            <w:r w:rsidRPr="00807ACC">
              <w:t>1,322</w:t>
            </w:r>
          </w:p>
        </w:tc>
        <w:tc>
          <w:tcPr>
            <w:tcW w:w="1419"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jc w:val="center"/>
            </w:pPr>
            <w:r w:rsidRPr="00807ACC">
              <w:t>3.2</w:t>
            </w:r>
          </w:p>
        </w:tc>
      </w:tr>
      <w:tr w:rsidR="00BC77A0" w:rsidRPr="00807ACC" w:rsidTr="003F0114">
        <w:trPr>
          <w:cantSplit/>
        </w:trPr>
        <w:tc>
          <w:tcPr>
            <w:tcW w:w="2410"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pPr>
            <w:r w:rsidRPr="00807ACC">
              <w:t>Bay of Plenty</w:t>
            </w:r>
          </w:p>
        </w:tc>
        <w:tc>
          <w:tcPr>
            <w:tcW w:w="3402"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tabs>
                <w:tab w:val="decimal" w:pos="1761"/>
              </w:tabs>
            </w:pPr>
            <w:r w:rsidRPr="00807ACC">
              <w:t>83</w:t>
            </w:r>
          </w:p>
        </w:tc>
        <w:tc>
          <w:tcPr>
            <w:tcW w:w="2126"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tabs>
                <w:tab w:val="decimal" w:pos="1292"/>
              </w:tabs>
            </w:pPr>
            <w:r w:rsidRPr="00807ACC">
              <w:t>2,577</w:t>
            </w:r>
          </w:p>
        </w:tc>
        <w:tc>
          <w:tcPr>
            <w:tcW w:w="1419"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jc w:val="center"/>
            </w:pPr>
            <w:r w:rsidRPr="00807ACC">
              <w:t>3.2</w:t>
            </w:r>
          </w:p>
        </w:tc>
      </w:tr>
      <w:tr w:rsidR="00BC77A0" w:rsidRPr="00807ACC" w:rsidTr="003F0114">
        <w:trPr>
          <w:cantSplit/>
        </w:trPr>
        <w:tc>
          <w:tcPr>
            <w:tcW w:w="2410"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pPr>
            <w:proofErr w:type="spellStart"/>
            <w:r w:rsidRPr="00807ACC">
              <w:t>Tairawhiti</w:t>
            </w:r>
            <w:proofErr w:type="spellEnd"/>
          </w:p>
        </w:tc>
        <w:tc>
          <w:tcPr>
            <w:tcW w:w="3402"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tabs>
                <w:tab w:val="decimal" w:pos="1761"/>
              </w:tabs>
            </w:pPr>
            <w:r w:rsidRPr="00807ACC">
              <w:t>26</w:t>
            </w:r>
          </w:p>
        </w:tc>
        <w:tc>
          <w:tcPr>
            <w:tcW w:w="2126"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tabs>
                <w:tab w:val="decimal" w:pos="1292"/>
              </w:tabs>
            </w:pPr>
            <w:r w:rsidRPr="00807ACC">
              <w:t>643</w:t>
            </w:r>
          </w:p>
        </w:tc>
        <w:tc>
          <w:tcPr>
            <w:tcW w:w="1419"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jc w:val="center"/>
            </w:pPr>
            <w:r w:rsidRPr="00807ACC">
              <w:t>4.0</w:t>
            </w:r>
          </w:p>
        </w:tc>
      </w:tr>
      <w:tr w:rsidR="00BC77A0" w:rsidRPr="00807ACC" w:rsidTr="003F0114">
        <w:trPr>
          <w:cantSplit/>
        </w:trPr>
        <w:tc>
          <w:tcPr>
            <w:tcW w:w="2410"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pPr>
            <w:r w:rsidRPr="00807ACC">
              <w:t>Hawke</w:t>
            </w:r>
            <w:r w:rsidR="000F3E15" w:rsidRPr="00807ACC">
              <w:t>’</w:t>
            </w:r>
            <w:r w:rsidRPr="00807ACC">
              <w:t>s Bay</w:t>
            </w:r>
          </w:p>
        </w:tc>
        <w:tc>
          <w:tcPr>
            <w:tcW w:w="3402"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tabs>
                <w:tab w:val="decimal" w:pos="1761"/>
              </w:tabs>
            </w:pPr>
            <w:r w:rsidRPr="00807ACC">
              <w:t>67</w:t>
            </w:r>
          </w:p>
        </w:tc>
        <w:tc>
          <w:tcPr>
            <w:tcW w:w="2126"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tabs>
                <w:tab w:val="decimal" w:pos="1292"/>
              </w:tabs>
            </w:pPr>
            <w:r w:rsidRPr="00807ACC">
              <w:t>1,963</w:t>
            </w:r>
          </w:p>
        </w:tc>
        <w:tc>
          <w:tcPr>
            <w:tcW w:w="1419"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jc w:val="center"/>
            </w:pPr>
            <w:r w:rsidRPr="00807ACC">
              <w:t>3.4</w:t>
            </w:r>
          </w:p>
        </w:tc>
      </w:tr>
      <w:tr w:rsidR="00BC77A0" w:rsidRPr="00807ACC" w:rsidTr="003F0114">
        <w:trPr>
          <w:cantSplit/>
        </w:trPr>
        <w:tc>
          <w:tcPr>
            <w:tcW w:w="2410"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pPr>
            <w:r w:rsidRPr="00807ACC">
              <w:t>Taranaki</w:t>
            </w:r>
          </w:p>
        </w:tc>
        <w:tc>
          <w:tcPr>
            <w:tcW w:w="3402"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tabs>
                <w:tab w:val="decimal" w:pos="1761"/>
              </w:tabs>
            </w:pPr>
            <w:r w:rsidRPr="00807ACC">
              <w:t>49</w:t>
            </w:r>
          </w:p>
        </w:tc>
        <w:tc>
          <w:tcPr>
            <w:tcW w:w="2126"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tabs>
                <w:tab w:val="decimal" w:pos="1292"/>
              </w:tabs>
            </w:pPr>
            <w:r w:rsidRPr="00807ACC">
              <w:t>1,411</w:t>
            </w:r>
          </w:p>
        </w:tc>
        <w:tc>
          <w:tcPr>
            <w:tcW w:w="1419"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jc w:val="center"/>
            </w:pPr>
            <w:r w:rsidRPr="00807ACC">
              <w:t>3.5</w:t>
            </w:r>
          </w:p>
        </w:tc>
      </w:tr>
      <w:tr w:rsidR="00BC77A0" w:rsidRPr="00807ACC" w:rsidTr="003F0114">
        <w:trPr>
          <w:cantSplit/>
        </w:trPr>
        <w:tc>
          <w:tcPr>
            <w:tcW w:w="2410"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pPr>
            <w:proofErr w:type="spellStart"/>
            <w:r w:rsidRPr="00807ACC">
              <w:t>MidCentral</w:t>
            </w:r>
            <w:proofErr w:type="spellEnd"/>
          </w:p>
        </w:tc>
        <w:tc>
          <w:tcPr>
            <w:tcW w:w="3402"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tabs>
                <w:tab w:val="decimal" w:pos="1761"/>
              </w:tabs>
            </w:pPr>
            <w:r w:rsidRPr="00807ACC">
              <w:t>58</w:t>
            </w:r>
          </w:p>
        </w:tc>
        <w:tc>
          <w:tcPr>
            <w:tcW w:w="2126"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tabs>
                <w:tab w:val="decimal" w:pos="1292"/>
              </w:tabs>
            </w:pPr>
            <w:r w:rsidRPr="00807ACC">
              <w:t>1,974</w:t>
            </w:r>
          </w:p>
        </w:tc>
        <w:tc>
          <w:tcPr>
            <w:tcW w:w="1419"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jc w:val="center"/>
            </w:pPr>
            <w:r w:rsidRPr="00807ACC">
              <w:t>2.9</w:t>
            </w:r>
          </w:p>
        </w:tc>
      </w:tr>
      <w:tr w:rsidR="00BC77A0" w:rsidRPr="00807ACC" w:rsidTr="003F0114">
        <w:trPr>
          <w:cantSplit/>
        </w:trPr>
        <w:tc>
          <w:tcPr>
            <w:tcW w:w="2410"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pPr>
            <w:r w:rsidRPr="00807ACC">
              <w:t>Whanganui</w:t>
            </w:r>
          </w:p>
        </w:tc>
        <w:tc>
          <w:tcPr>
            <w:tcW w:w="3402"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tabs>
                <w:tab w:val="decimal" w:pos="1761"/>
              </w:tabs>
            </w:pPr>
            <w:r w:rsidRPr="00807ACC">
              <w:t>16</w:t>
            </w:r>
          </w:p>
        </w:tc>
        <w:tc>
          <w:tcPr>
            <w:tcW w:w="2126"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tabs>
                <w:tab w:val="decimal" w:pos="1292"/>
              </w:tabs>
            </w:pPr>
            <w:r w:rsidRPr="00807ACC">
              <w:t>778</w:t>
            </w:r>
          </w:p>
        </w:tc>
        <w:tc>
          <w:tcPr>
            <w:tcW w:w="1419"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jc w:val="center"/>
            </w:pPr>
            <w:r w:rsidRPr="00807ACC">
              <w:t>2.1</w:t>
            </w:r>
          </w:p>
        </w:tc>
      </w:tr>
      <w:tr w:rsidR="00BC77A0" w:rsidRPr="00807ACC" w:rsidTr="003F0114">
        <w:trPr>
          <w:cantSplit/>
        </w:trPr>
        <w:tc>
          <w:tcPr>
            <w:tcW w:w="2410"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pPr>
            <w:r w:rsidRPr="00807ACC">
              <w:t>Capital &amp; Coast</w:t>
            </w:r>
          </w:p>
        </w:tc>
        <w:tc>
          <w:tcPr>
            <w:tcW w:w="3402"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tabs>
                <w:tab w:val="decimal" w:pos="1761"/>
              </w:tabs>
            </w:pPr>
            <w:r w:rsidRPr="00807ACC">
              <w:t>93</w:t>
            </w:r>
          </w:p>
        </w:tc>
        <w:tc>
          <w:tcPr>
            <w:tcW w:w="2126"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tabs>
                <w:tab w:val="decimal" w:pos="1292"/>
              </w:tabs>
            </w:pPr>
            <w:r w:rsidRPr="00807ACC">
              <w:t>3,362</w:t>
            </w:r>
          </w:p>
        </w:tc>
        <w:tc>
          <w:tcPr>
            <w:tcW w:w="1419"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jc w:val="center"/>
            </w:pPr>
            <w:r w:rsidRPr="00807ACC">
              <w:t>2.8</w:t>
            </w:r>
          </w:p>
        </w:tc>
      </w:tr>
      <w:tr w:rsidR="00BC77A0" w:rsidRPr="00807ACC" w:rsidTr="003F0114">
        <w:trPr>
          <w:cantSplit/>
        </w:trPr>
        <w:tc>
          <w:tcPr>
            <w:tcW w:w="2410"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pPr>
            <w:r w:rsidRPr="00807ACC">
              <w:t>Hutt Valley</w:t>
            </w:r>
          </w:p>
        </w:tc>
        <w:tc>
          <w:tcPr>
            <w:tcW w:w="3402"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tabs>
                <w:tab w:val="decimal" w:pos="1761"/>
              </w:tabs>
            </w:pPr>
            <w:r w:rsidRPr="00807ACC">
              <w:t>39</w:t>
            </w:r>
          </w:p>
        </w:tc>
        <w:tc>
          <w:tcPr>
            <w:tcW w:w="2126"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tabs>
                <w:tab w:val="decimal" w:pos="1292"/>
              </w:tabs>
            </w:pPr>
            <w:r w:rsidRPr="00807ACC">
              <w:t>1,743</w:t>
            </w:r>
          </w:p>
        </w:tc>
        <w:tc>
          <w:tcPr>
            <w:tcW w:w="1419"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jc w:val="center"/>
            </w:pPr>
            <w:r w:rsidRPr="00807ACC">
              <w:t>2.2</w:t>
            </w:r>
          </w:p>
        </w:tc>
      </w:tr>
      <w:tr w:rsidR="00BC77A0" w:rsidRPr="00807ACC" w:rsidTr="003F0114">
        <w:trPr>
          <w:cantSplit/>
        </w:trPr>
        <w:tc>
          <w:tcPr>
            <w:tcW w:w="2410"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pPr>
            <w:r w:rsidRPr="00807ACC">
              <w:t>Wairarapa</w:t>
            </w:r>
          </w:p>
        </w:tc>
        <w:tc>
          <w:tcPr>
            <w:tcW w:w="3402"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tabs>
                <w:tab w:val="decimal" w:pos="1761"/>
              </w:tabs>
            </w:pPr>
            <w:r w:rsidRPr="00807ACC">
              <w:t>12</w:t>
            </w:r>
          </w:p>
        </w:tc>
        <w:tc>
          <w:tcPr>
            <w:tcW w:w="2126"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tabs>
                <w:tab w:val="decimal" w:pos="1292"/>
              </w:tabs>
            </w:pPr>
            <w:r w:rsidRPr="00807ACC">
              <w:t>442</w:t>
            </w:r>
          </w:p>
        </w:tc>
        <w:tc>
          <w:tcPr>
            <w:tcW w:w="1419"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jc w:val="center"/>
            </w:pPr>
            <w:r w:rsidRPr="00807ACC">
              <w:t>2.7</w:t>
            </w:r>
          </w:p>
        </w:tc>
      </w:tr>
      <w:tr w:rsidR="00BC77A0" w:rsidRPr="00807ACC" w:rsidTr="003F0114">
        <w:trPr>
          <w:cantSplit/>
        </w:trPr>
        <w:tc>
          <w:tcPr>
            <w:tcW w:w="2410"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pPr>
            <w:r w:rsidRPr="00807ACC">
              <w:t>Nelson Marlborough</w:t>
            </w:r>
          </w:p>
        </w:tc>
        <w:tc>
          <w:tcPr>
            <w:tcW w:w="3402"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tabs>
                <w:tab w:val="decimal" w:pos="1761"/>
              </w:tabs>
            </w:pPr>
            <w:r w:rsidRPr="00807ACC">
              <w:t>30</w:t>
            </w:r>
          </w:p>
        </w:tc>
        <w:tc>
          <w:tcPr>
            <w:tcW w:w="2126"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tabs>
                <w:tab w:val="decimal" w:pos="1292"/>
              </w:tabs>
            </w:pPr>
            <w:r w:rsidRPr="00807ACC">
              <w:t>1,459</w:t>
            </w:r>
          </w:p>
        </w:tc>
        <w:tc>
          <w:tcPr>
            <w:tcW w:w="1419"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jc w:val="center"/>
            </w:pPr>
            <w:r w:rsidRPr="00807ACC">
              <w:t>2.1</w:t>
            </w:r>
          </w:p>
        </w:tc>
      </w:tr>
      <w:tr w:rsidR="00BC77A0" w:rsidRPr="00807ACC" w:rsidTr="003F0114">
        <w:trPr>
          <w:cantSplit/>
        </w:trPr>
        <w:tc>
          <w:tcPr>
            <w:tcW w:w="2410"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pPr>
            <w:r w:rsidRPr="00807ACC">
              <w:t>West Coast</w:t>
            </w:r>
          </w:p>
        </w:tc>
        <w:tc>
          <w:tcPr>
            <w:tcW w:w="3402"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tabs>
                <w:tab w:val="decimal" w:pos="1761"/>
              </w:tabs>
            </w:pPr>
            <w:r w:rsidRPr="00807ACC">
              <w:t>10</w:t>
            </w:r>
          </w:p>
        </w:tc>
        <w:tc>
          <w:tcPr>
            <w:tcW w:w="2126"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tabs>
                <w:tab w:val="decimal" w:pos="1292"/>
              </w:tabs>
            </w:pPr>
            <w:r w:rsidRPr="00807ACC">
              <w:t>346</w:t>
            </w:r>
          </w:p>
        </w:tc>
        <w:tc>
          <w:tcPr>
            <w:tcW w:w="1419"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jc w:val="center"/>
            </w:pPr>
            <w:r w:rsidRPr="00807ACC">
              <w:t>2.9</w:t>
            </w:r>
          </w:p>
        </w:tc>
      </w:tr>
      <w:tr w:rsidR="00BC77A0" w:rsidRPr="00807ACC" w:rsidTr="003F0114">
        <w:trPr>
          <w:cantSplit/>
        </w:trPr>
        <w:tc>
          <w:tcPr>
            <w:tcW w:w="2410"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pPr>
            <w:r w:rsidRPr="00807ACC">
              <w:t>Canterbury</w:t>
            </w:r>
          </w:p>
        </w:tc>
        <w:tc>
          <w:tcPr>
            <w:tcW w:w="3402"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tabs>
                <w:tab w:val="decimal" w:pos="1761"/>
              </w:tabs>
            </w:pPr>
            <w:r w:rsidRPr="00807ACC">
              <w:t>116</w:t>
            </w:r>
          </w:p>
        </w:tc>
        <w:tc>
          <w:tcPr>
            <w:tcW w:w="2126"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tabs>
                <w:tab w:val="decimal" w:pos="1292"/>
              </w:tabs>
            </w:pPr>
            <w:r w:rsidRPr="00807ACC">
              <w:t>5,397</w:t>
            </w:r>
          </w:p>
        </w:tc>
        <w:tc>
          <w:tcPr>
            <w:tcW w:w="1419"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jc w:val="center"/>
            </w:pPr>
            <w:r w:rsidRPr="00807ACC">
              <w:t>2.1</w:t>
            </w:r>
          </w:p>
        </w:tc>
      </w:tr>
      <w:tr w:rsidR="00BC77A0" w:rsidRPr="00807ACC" w:rsidTr="003F0114">
        <w:trPr>
          <w:cantSplit/>
        </w:trPr>
        <w:tc>
          <w:tcPr>
            <w:tcW w:w="2410"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pPr>
            <w:r w:rsidRPr="00807ACC">
              <w:t>South Canterbury</w:t>
            </w:r>
          </w:p>
        </w:tc>
        <w:tc>
          <w:tcPr>
            <w:tcW w:w="3402"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tabs>
                <w:tab w:val="decimal" w:pos="1761"/>
              </w:tabs>
            </w:pPr>
            <w:r w:rsidRPr="00807ACC">
              <w:t>12</w:t>
            </w:r>
          </w:p>
        </w:tc>
        <w:tc>
          <w:tcPr>
            <w:tcW w:w="2126"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tabs>
                <w:tab w:val="decimal" w:pos="1292"/>
              </w:tabs>
            </w:pPr>
            <w:r w:rsidRPr="00807ACC">
              <w:t>597</w:t>
            </w:r>
          </w:p>
        </w:tc>
        <w:tc>
          <w:tcPr>
            <w:tcW w:w="1419"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jc w:val="center"/>
            </w:pPr>
            <w:r w:rsidRPr="00807ACC">
              <w:t>2.0</w:t>
            </w:r>
          </w:p>
        </w:tc>
      </w:tr>
      <w:tr w:rsidR="00BC77A0" w:rsidRPr="00807ACC" w:rsidTr="003F0114">
        <w:trPr>
          <w:cantSplit/>
        </w:trPr>
        <w:tc>
          <w:tcPr>
            <w:tcW w:w="2410"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pPr>
            <w:r w:rsidRPr="00807ACC">
              <w:t>Southern</w:t>
            </w:r>
          </w:p>
        </w:tc>
        <w:tc>
          <w:tcPr>
            <w:tcW w:w="3402"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tabs>
                <w:tab w:val="decimal" w:pos="1761"/>
              </w:tabs>
            </w:pPr>
            <w:r w:rsidRPr="00807ACC">
              <w:t>96</w:t>
            </w:r>
          </w:p>
        </w:tc>
        <w:tc>
          <w:tcPr>
            <w:tcW w:w="2126"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tabs>
                <w:tab w:val="decimal" w:pos="1292"/>
              </w:tabs>
            </w:pPr>
            <w:r w:rsidRPr="00807ACC">
              <w:t>3,201</w:t>
            </w:r>
          </w:p>
        </w:tc>
        <w:tc>
          <w:tcPr>
            <w:tcW w:w="1419"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jc w:val="center"/>
            </w:pPr>
            <w:r w:rsidRPr="00807ACC">
              <w:t>3.0</w:t>
            </w:r>
          </w:p>
        </w:tc>
      </w:tr>
      <w:tr w:rsidR="00BC77A0" w:rsidRPr="00807ACC" w:rsidTr="003F0114">
        <w:trPr>
          <w:cantSplit/>
        </w:trPr>
        <w:tc>
          <w:tcPr>
            <w:tcW w:w="2410"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pPr>
            <w:r w:rsidRPr="00807ACC">
              <w:t>Unknown</w:t>
            </w:r>
          </w:p>
        </w:tc>
        <w:tc>
          <w:tcPr>
            <w:tcW w:w="3402"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tabs>
                <w:tab w:val="decimal" w:pos="1761"/>
              </w:tabs>
            </w:pPr>
            <w:r w:rsidRPr="00807ACC">
              <w:t>4</w:t>
            </w:r>
          </w:p>
        </w:tc>
        <w:tc>
          <w:tcPr>
            <w:tcW w:w="2126" w:type="dxa"/>
            <w:tcBorders>
              <w:top w:val="single" w:sz="4" w:space="0" w:color="A6A6A6" w:themeColor="background1" w:themeShade="A6"/>
              <w:bottom w:val="single" w:sz="4" w:space="0" w:color="A6A6A6" w:themeColor="background1" w:themeShade="A6"/>
            </w:tcBorders>
          </w:tcPr>
          <w:p w:rsidR="00BC77A0" w:rsidRPr="00807ACC" w:rsidRDefault="00BC77A0" w:rsidP="003F0114">
            <w:pPr>
              <w:pStyle w:val="TableText"/>
              <w:tabs>
                <w:tab w:val="decimal" w:pos="1292"/>
              </w:tabs>
            </w:pPr>
            <w:r w:rsidRPr="00807ACC">
              <w:t>256</w:t>
            </w:r>
          </w:p>
        </w:tc>
        <w:tc>
          <w:tcPr>
            <w:tcW w:w="1419" w:type="dxa"/>
            <w:tcBorders>
              <w:top w:val="single" w:sz="4" w:space="0" w:color="A6A6A6" w:themeColor="background1" w:themeShade="A6"/>
              <w:bottom w:val="single" w:sz="4" w:space="0" w:color="A6A6A6" w:themeColor="background1" w:themeShade="A6"/>
            </w:tcBorders>
          </w:tcPr>
          <w:p w:rsidR="00BC77A0" w:rsidRPr="00807ACC" w:rsidRDefault="003F0114" w:rsidP="003F0114">
            <w:pPr>
              <w:pStyle w:val="TableText"/>
              <w:jc w:val="center"/>
            </w:pPr>
            <w:r w:rsidRPr="00807ACC">
              <w:t>–</w:t>
            </w:r>
          </w:p>
        </w:tc>
      </w:tr>
      <w:tr w:rsidR="00BC77A0" w:rsidRPr="00807ACC" w:rsidTr="003F0114">
        <w:trPr>
          <w:cantSplit/>
        </w:trPr>
        <w:tc>
          <w:tcPr>
            <w:tcW w:w="2410" w:type="dxa"/>
            <w:tcBorders>
              <w:top w:val="single" w:sz="4" w:space="0" w:color="A6A6A6" w:themeColor="background1" w:themeShade="A6"/>
            </w:tcBorders>
          </w:tcPr>
          <w:p w:rsidR="00BC77A0" w:rsidRPr="00807ACC" w:rsidRDefault="00BC77A0" w:rsidP="003F0114">
            <w:pPr>
              <w:pStyle w:val="TableText"/>
              <w:rPr>
                <w:b/>
              </w:rPr>
            </w:pPr>
            <w:r w:rsidRPr="00807ACC">
              <w:rPr>
                <w:b/>
              </w:rPr>
              <w:t>New Zealand</w:t>
            </w:r>
          </w:p>
        </w:tc>
        <w:tc>
          <w:tcPr>
            <w:tcW w:w="3402" w:type="dxa"/>
            <w:tcBorders>
              <w:top w:val="single" w:sz="4" w:space="0" w:color="A6A6A6" w:themeColor="background1" w:themeShade="A6"/>
            </w:tcBorders>
          </w:tcPr>
          <w:p w:rsidR="00BC77A0" w:rsidRPr="00807ACC" w:rsidRDefault="00BC77A0" w:rsidP="003F0114">
            <w:pPr>
              <w:pStyle w:val="TableText"/>
              <w:tabs>
                <w:tab w:val="decimal" w:pos="1761"/>
              </w:tabs>
              <w:rPr>
                <w:b/>
                <w:bCs/>
              </w:rPr>
            </w:pPr>
            <w:r w:rsidRPr="00807ACC">
              <w:rPr>
                <w:b/>
                <w:bCs/>
              </w:rPr>
              <w:t>1,681</w:t>
            </w:r>
          </w:p>
        </w:tc>
        <w:tc>
          <w:tcPr>
            <w:tcW w:w="2126" w:type="dxa"/>
            <w:tcBorders>
              <w:top w:val="single" w:sz="4" w:space="0" w:color="A6A6A6" w:themeColor="background1" w:themeShade="A6"/>
            </w:tcBorders>
          </w:tcPr>
          <w:p w:rsidR="00BC77A0" w:rsidRPr="00807ACC" w:rsidRDefault="00BC77A0" w:rsidP="003F0114">
            <w:pPr>
              <w:pStyle w:val="TableText"/>
              <w:tabs>
                <w:tab w:val="decimal" w:pos="1292"/>
              </w:tabs>
              <w:rPr>
                <w:b/>
                <w:bCs/>
              </w:rPr>
            </w:pPr>
            <w:r w:rsidRPr="00807ACC">
              <w:rPr>
                <w:b/>
                <w:bCs/>
              </w:rPr>
              <w:t>54,987</w:t>
            </w:r>
          </w:p>
        </w:tc>
        <w:tc>
          <w:tcPr>
            <w:tcW w:w="1419" w:type="dxa"/>
            <w:tcBorders>
              <w:top w:val="single" w:sz="4" w:space="0" w:color="A6A6A6" w:themeColor="background1" w:themeShade="A6"/>
            </w:tcBorders>
          </w:tcPr>
          <w:p w:rsidR="00BC77A0" w:rsidRPr="00807ACC" w:rsidRDefault="00BC77A0" w:rsidP="003F0114">
            <w:pPr>
              <w:pStyle w:val="TableText"/>
              <w:jc w:val="center"/>
              <w:rPr>
                <w:b/>
                <w:bCs/>
              </w:rPr>
            </w:pPr>
            <w:r w:rsidRPr="00807ACC">
              <w:rPr>
                <w:b/>
                <w:bCs/>
              </w:rPr>
              <w:t>3.1</w:t>
            </w:r>
          </w:p>
        </w:tc>
      </w:tr>
    </w:tbl>
    <w:p w:rsidR="00EF2116" w:rsidRPr="00807ACC" w:rsidRDefault="00EF2116" w:rsidP="00EF2116"/>
    <w:p w:rsidR="00011D85" w:rsidRPr="00807ACC" w:rsidRDefault="00011D85" w:rsidP="00EF2116"/>
    <w:p w:rsidR="00011D85" w:rsidRPr="00807ACC" w:rsidRDefault="00011D85" w:rsidP="00A76D55">
      <w:pPr>
        <w:pStyle w:val="Table"/>
      </w:pPr>
      <w:bookmarkStart w:id="542" w:name="_Toc428901271"/>
      <w:r w:rsidRPr="00807ACC">
        <w:lastRenderedPageBreak/>
        <w:t xml:space="preserve">Table </w:t>
      </w:r>
      <w:r w:rsidR="00A44ED5" w:rsidRPr="00807ACC">
        <w:t>4</w:t>
      </w:r>
      <w:r w:rsidR="00A44ED5" w:rsidRPr="00807ACC">
        <w:rPr>
          <w:noProof/>
        </w:rPr>
        <w:t>0</w:t>
      </w:r>
      <w:r w:rsidRPr="00807ACC">
        <w:t xml:space="preserve">: Number and percentage </w:t>
      </w:r>
      <w:r w:rsidR="00A44ED5" w:rsidRPr="00807ACC">
        <w:t>o</w:t>
      </w:r>
      <w:r w:rsidRPr="00807ACC">
        <w:t xml:space="preserve">f small babies at </w:t>
      </w:r>
      <w:r w:rsidR="000A6811" w:rsidRPr="00807ACC">
        <w:t>term</w:t>
      </w:r>
      <w:r w:rsidR="002102AB" w:rsidRPr="00807ACC">
        <w:t xml:space="preserve"> (37–42 weeks</w:t>
      </w:r>
      <w:r w:rsidR="000F3E15" w:rsidRPr="00807ACC">
        <w:t>’</w:t>
      </w:r>
      <w:r w:rsidR="002102AB" w:rsidRPr="00807ACC">
        <w:t xml:space="preserve"> gestation), </w:t>
      </w:r>
      <w:r w:rsidRPr="00807ACC">
        <w:t>by facility of birth (secondary and tertiary facilities), 2013</w:t>
      </w:r>
      <w:bookmarkEnd w:id="542"/>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261"/>
        <w:gridCol w:w="3118"/>
        <w:gridCol w:w="1701"/>
        <w:gridCol w:w="1276"/>
      </w:tblGrid>
      <w:tr w:rsidR="00680794" w:rsidRPr="00807ACC" w:rsidTr="00630BE9">
        <w:trPr>
          <w:cantSplit/>
        </w:trPr>
        <w:tc>
          <w:tcPr>
            <w:tcW w:w="3261" w:type="dxa"/>
            <w:tcBorders>
              <w:top w:val="single" w:sz="4" w:space="0" w:color="auto"/>
              <w:bottom w:val="single" w:sz="4" w:space="0" w:color="auto"/>
            </w:tcBorders>
          </w:tcPr>
          <w:p w:rsidR="00680794" w:rsidRPr="00807ACC" w:rsidRDefault="00680794" w:rsidP="00630BE9">
            <w:pPr>
              <w:pStyle w:val="TableText"/>
              <w:keepNext/>
              <w:rPr>
                <w:b/>
              </w:rPr>
            </w:pPr>
            <w:r w:rsidRPr="00807ACC">
              <w:rPr>
                <w:b/>
              </w:rPr>
              <w:t>Place of birth</w:t>
            </w:r>
          </w:p>
        </w:tc>
        <w:tc>
          <w:tcPr>
            <w:tcW w:w="3118" w:type="dxa"/>
            <w:tcBorders>
              <w:top w:val="single" w:sz="4" w:space="0" w:color="auto"/>
              <w:bottom w:val="single" w:sz="4" w:space="0" w:color="auto"/>
            </w:tcBorders>
          </w:tcPr>
          <w:p w:rsidR="00680794" w:rsidRPr="00807ACC" w:rsidRDefault="00680794" w:rsidP="00630BE9">
            <w:pPr>
              <w:pStyle w:val="TableText"/>
              <w:keepNext/>
              <w:jc w:val="center"/>
              <w:rPr>
                <w:b/>
              </w:rPr>
            </w:pPr>
            <w:r w:rsidRPr="00807ACC">
              <w:rPr>
                <w:b/>
                <w:szCs w:val="18"/>
              </w:rPr>
              <w:t xml:space="preserve">Babies born at </w:t>
            </w:r>
            <w:r w:rsidR="00846FC6" w:rsidRPr="00807ACC">
              <w:rPr>
                <w:b/>
                <w:szCs w:val="18"/>
              </w:rPr>
              <w:t>37</w:t>
            </w:r>
            <w:r w:rsidRPr="00807ACC">
              <w:rPr>
                <w:b/>
                <w:szCs w:val="18"/>
              </w:rPr>
              <w:t>–42 weeks</w:t>
            </w:r>
            <w:r w:rsidR="000F3E15" w:rsidRPr="00807ACC">
              <w:rPr>
                <w:b/>
                <w:szCs w:val="18"/>
              </w:rPr>
              <w:t>’</w:t>
            </w:r>
            <w:r w:rsidRPr="00807ACC">
              <w:rPr>
                <w:b/>
                <w:szCs w:val="18"/>
              </w:rPr>
              <w:t xml:space="preserve"> gestation with birthweight under the </w:t>
            </w:r>
            <w:r w:rsidR="009D5ABF" w:rsidRPr="00807ACC">
              <w:rPr>
                <w:b/>
                <w:szCs w:val="18"/>
              </w:rPr>
              <w:t>10th</w:t>
            </w:r>
            <w:r w:rsidRPr="00807ACC">
              <w:rPr>
                <w:b/>
                <w:szCs w:val="18"/>
              </w:rPr>
              <w:t xml:space="preserve"> centile for their gestation</w:t>
            </w:r>
          </w:p>
        </w:tc>
        <w:tc>
          <w:tcPr>
            <w:tcW w:w="1701" w:type="dxa"/>
            <w:tcBorders>
              <w:top w:val="single" w:sz="4" w:space="0" w:color="auto"/>
              <w:bottom w:val="single" w:sz="4" w:space="0" w:color="auto"/>
            </w:tcBorders>
          </w:tcPr>
          <w:p w:rsidR="00680794" w:rsidRPr="00807ACC" w:rsidRDefault="00680794" w:rsidP="00630BE9">
            <w:pPr>
              <w:pStyle w:val="TableText"/>
              <w:keepNext/>
              <w:jc w:val="center"/>
              <w:rPr>
                <w:b/>
              </w:rPr>
            </w:pPr>
            <w:r w:rsidRPr="00807ACC">
              <w:rPr>
                <w:b/>
                <w:szCs w:val="18"/>
              </w:rPr>
              <w:t>Babies</w:t>
            </w:r>
            <w:r w:rsidR="005D7ED1" w:rsidRPr="00807ACC">
              <w:rPr>
                <w:b/>
                <w:szCs w:val="18"/>
              </w:rPr>
              <w:t xml:space="preserve"> born at 37</w:t>
            </w:r>
            <w:r w:rsidRPr="00807ACC">
              <w:rPr>
                <w:b/>
                <w:szCs w:val="18"/>
              </w:rPr>
              <w:t>–42 weeks</w:t>
            </w:r>
            <w:r w:rsidR="000F3E15" w:rsidRPr="00807ACC">
              <w:rPr>
                <w:b/>
                <w:szCs w:val="18"/>
              </w:rPr>
              <w:t>’</w:t>
            </w:r>
            <w:r w:rsidRPr="00807ACC">
              <w:rPr>
                <w:b/>
                <w:szCs w:val="18"/>
              </w:rPr>
              <w:t xml:space="preserve"> gestation</w:t>
            </w:r>
          </w:p>
        </w:tc>
        <w:tc>
          <w:tcPr>
            <w:tcW w:w="1276" w:type="dxa"/>
            <w:tcBorders>
              <w:top w:val="single" w:sz="4" w:space="0" w:color="auto"/>
              <w:bottom w:val="single" w:sz="4" w:space="0" w:color="auto"/>
            </w:tcBorders>
          </w:tcPr>
          <w:p w:rsidR="00680794" w:rsidRPr="00807ACC" w:rsidRDefault="00680794" w:rsidP="00630BE9">
            <w:pPr>
              <w:pStyle w:val="TableText"/>
              <w:keepNext/>
              <w:jc w:val="center"/>
              <w:rPr>
                <w:b/>
              </w:rPr>
            </w:pPr>
            <w:r w:rsidRPr="00807ACC">
              <w:rPr>
                <w:b/>
              </w:rPr>
              <w:t>Rate (%)</w:t>
            </w:r>
          </w:p>
        </w:tc>
      </w:tr>
      <w:tr w:rsidR="00215354" w:rsidRPr="00807ACC" w:rsidTr="00630BE9">
        <w:trPr>
          <w:cantSplit/>
        </w:trPr>
        <w:tc>
          <w:tcPr>
            <w:tcW w:w="3261" w:type="dxa"/>
            <w:tcBorders>
              <w:top w:val="single" w:sz="4" w:space="0" w:color="auto"/>
              <w:bottom w:val="single" w:sz="4" w:space="0" w:color="A6A6A6" w:themeColor="background1" w:themeShade="A6"/>
            </w:tcBorders>
          </w:tcPr>
          <w:p w:rsidR="00215354" w:rsidRPr="00807ACC" w:rsidRDefault="00215354" w:rsidP="00630BE9">
            <w:pPr>
              <w:pStyle w:val="TableText"/>
              <w:keepNext/>
            </w:pPr>
            <w:proofErr w:type="spellStart"/>
            <w:r w:rsidRPr="00807ACC">
              <w:t>Whangarei</w:t>
            </w:r>
            <w:proofErr w:type="spellEnd"/>
          </w:p>
        </w:tc>
        <w:tc>
          <w:tcPr>
            <w:tcW w:w="3118" w:type="dxa"/>
            <w:tcBorders>
              <w:top w:val="single" w:sz="4" w:space="0" w:color="auto"/>
              <w:bottom w:val="single" w:sz="4" w:space="0" w:color="A6A6A6" w:themeColor="background1" w:themeShade="A6"/>
            </w:tcBorders>
          </w:tcPr>
          <w:p w:rsidR="00215354" w:rsidRPr="00807ACC" w:rsidRDefault="00215354" w:rsidP="00630BE9">
            <w:pPr>
              <w:pStyle w:val="TableText"/>
              <w:keepNext/>
              <w:tabs>
                <w:tab w:val="decimal" w:pos="1735"/>
              </w:tabs>
              <w:rPr>
                <w:lang w:eastAsia="en-NZ"/>
              </w:rPr>
            </w:pPr>
            <w:r w:rsidRPr="00807ACC">
              <w:t>63</w:t>
            </w:r>
          </w:p>
        </w:tc>
        <w:tc>
          <w:tcPr>
            <w:tcW w:w="1701" w:type="dxa"/>
            <w:tcBorders>
              <w:top w:val="single" w:sz="4" w:space="0" w:color="auto"/>
              <w:bottom w:val="single" w:sz="4" w:space="0" w:color="A6A6A6" w:themeColor="background1" w:themeShade="A6"/>
            </w:tcBorders>
          </w:tcPr>
          <w:p w:rsidR="00215354" w:rsidRPr="00807ACC" w:rsidRDefault="00215354" w:rsidP="00630BE9">
            <w:pPr>
              <w:pStyle w:val="TableText"/>
              <w:keepNext/>
              <w:tabs>
                <w:tab w:val="decimal" w:pos="1052"/>
              </w:tabs>
            </w:pPr>
            <w:r w:rsidRPr="00807ACC">
              <w:t>1,416</w:t>
            </w:r>
          </w:p>
        </w:tc>
        <w:tc>
          <w:tcPr>
            <w:tcW w:w="1276" w:type="dxa"/>
            <w:tcBorders>
              <w:top w:val="single" w:sz="4" w:space="0" w:color="auto"/>
              <w:bottom w:val="single" w:sz="4" w:space="0" w:color="A6A6A6" w:themeColor="background1" w:themeShade="A6"/>
            </w:tcBorders>
          </w:tcPr>
          <w:p w:rsidR="00215354" w:rsidRPr="00807ACC" w:rsidRDefault="00215354" w:rsidP="00630BE9">
            <w:pPr>
              <w:pStyle w:val="TableText"/>
              <w:keepNext/>
              <w:jc w:val="center"/>
            </w:pPr>
            <w:r w:rsidRPr="00807ACC">
              <w:t>4.4</w:t>
            </w:r>
          </w:p>
        </w:tc>
      </w:tr>
      <w:tr w:rsidR="00215354" w:rsidRPr="00807ACC" w:rsidTr="00630BE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keepNext/>
            </w:pPr>
            <w:r w:rsidRPr="00807ACC">
              <w:t>North Shore</w:t>
            </w:r>
          </w:p>
        </w:tc>
        <w:tc>
          <w:tcPr>
            <w:tcW w:w="3118"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keepNext/>
              <w:tabs>
                <w:tab w:val="decimal" w:pos="1735"/>
              </w:tabs>
            </w:pPr>
            <w:r w:rsidRPr="00807ACC">
              <w:t>98</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keepNext/>
              <w:tabs>
                <w:tab w:val="decimal" w:pos="1052"/>
              </w:tabs>
            </w:pPr>
            <w:r w:rsidRPr="00807ACC">
              <w:t>3,496</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keepNext/>
              <w:jc w:val="center"/>
            </w:pPr>
            <w:r w:rsidRPr="00807ACC">
              <w:t>2.8</w:t>
            </w:r>
          </w:p>
        </w:tc>
      </w:tr>
      <w:tr w:rsidR="00215354" w:rsidRPr="00807ACC" w:rsidTr="00630BE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keepNext/>
            </w:pPr>
            <w:r w:rsidRPr="00807ACC">
              <w:t>Waitakere</w:t>
            </w:r>
          </w:p>
        </w:tc>
        <w:tc>
          <w:tcPr>
            <w:tcW w:w="3118"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keepNext/>
              <w:tabs>
                <w:tab w:val="decimal" w:pos="1735"/>
              </w:tabs>
            </w:pPr>
            <w:r w:rsidRPr="00807ACC">
              <w:t>97</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keepNext/>
              <w:tabs>
                <w:tab w:val="decimal" w:pos="1052"/>
              </w:tabs>
            </w:pPr>
            <w:r w:rsidRPr="00807ACC">
              <w:t>2,862</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keepNext/>
              <w:jc w:val="center"/>
            </w:pPr>
            <w:r w:rsidRPr="00807ACC">
              <w:t>3.4</w:t>
            </w:r>
          </w:p>
        </w:tc>
      </w:tr>
      <w:tr w:rsidR="00215354" w:rsidRPr="00807ACC" w:rsidTr="00630BE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keepNext/>
            </w:pPr>
            <w:r w:rsidRPr="00807ACC">
              <w:t>Auckland City</w:t>
            </w:r>
          </w:p>
        </w:tc>
        <w:tc>
          <w:tcPr>
            <w:tcW w:w="3118"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keepNext/>
              <w:tabs>
                <w:tab w:val="decimal" w:pos="1735"/>
              </w:tabs>
            </w:pPr>
            <w:r w:rsidRPr="00807ACC">
              <w:t>208</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keepNext/>
              <w:tabs>
                <w:tab w:val="decimal" w:pos="1052"/>
              </w:tabs>
            </w:pPr>
            <w:r w:rsidRPr="00807ACC">
              <w:t>6,605</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keepNext/>
              <w:jc w:val="center"/>
            </w:pPr>
            <w:r w:rsidRPr="00807ACC">
              <w:t>3.1</w:t>
            </w:r>
          </w:p>
        </w:tc>
      </w:tr>
      <w:tr w:rsidR="00215354" w:rsidRPr="00807ACC" w:rsidTr="00630BE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keepNext/>
            </w:pPr>
            <w:r w:rsidRPr="00807ACC">
              <w:t>Middlemore</w:t>
            </w:r>
          </w:p>
        </w:tc>
        <w:tc>
          <w:tcPr>
            <w:tcW w:w="3118"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keepNext/>
              <w:tabs>
                <w:tab w:val="decimal" w:pos="1735"/>
              </w:tabs>
            </w:pPr>
            <w:r w:rsidRPr="00807ACC">
              <w:t>236</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keepNext/>
              <w:tabs>
                <w:tab w:val="decimal" w:pos="1052"/>
              </w:tabs>
            </w:pPr>
            <w:r w:rsidRPr="00807ACC">
              <w:t>5,906</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keepNext/>
              <w:jc w:val="center"/>
            </w:pPr>
            <w:r w:rsidRPr="00807ACC">
              <w:t>4.0</w:t>
            </w:r>
          </w:p>
        </w:tc>
      </w:tr>
      <w:tr w:rsidR="00215354" w:rsidRPr="00807ACC" w:rsidTr="00630BE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keepNext/>
            </w:pPr>
            <w:r w:rsidRPr="00807ACC">
              <w:t>Waikato</w:t>
            </w:r>
          </w:p>
        </w:tc>
        <w:tc>
          <w:tcPr>
            <w:tcW w:w="3118"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keepNext/>
              <w:tabs>
                <w:tab w:val="decimal" w:pos="1735"/>
              </w:tabs>
            </w:pPr>
            <w:r w:rsidRPr="00807ACC">
              <w:t>138</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keepNext/>
              <w:tabs>
                <w:tab w:val="decimal" w:pos="1052"/>
              </w:tabs>
            </w:pPr>
            <w:r w:rsidRPr="00807ACC">
              <w:t>3,092</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keepNext/>
              <w:jc w:val="center"/>
            </w:pPr>
            <w:r w:rsidRPr="00807ACC">
              <w:t>4.5</w:t>
            </w:r>
          </w:p>
        </w:tc>
      </w:tr>
      <w:tr w:rsidR="00215354" w:rsidRPr="00807ACC" w:rsidTr="00630BE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keepNext/>
            </w:pPr>
            <w:proofErr w:type="spellStart"/>
            <w:r w:rsidRPr="00807ACC">
              <w:t>Rotorua</w:t>
            </w:r>
            <w:proofErr w:type="spellEnd"/>
          </w:p>
        </w:tc>
        <w:tc>
          <w:tcPr>
            <w:tcW w:w="3118"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keepNext/>
              <w:tabs>
                <w:tab w:val="decimal" w:pos="1735"/>
              </w:tabs>
            </w:pPr>
            <w:r w:rsidRPr="00807ACC">
              <w:t>45</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keepNext/>
              <w:tabs>
                <w:tab w:val="decimal" w:pos="1052"/>
              </w:tabs>
            </w:pPr>
            <w:r w:rsidRPr="00807ACC">
              <w:t>1,154</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keepNext/>
              <w:jc w:val="center"/>
            </w:pPr>
            <w:r w:rsidRPr="00807ACC">
              <w:t>3.9</w:t>
            </w:r>
          </w:p>
        </w:tc>
      </w:tr>
      <w:tr w:rsidR="00215354" w:rsidRPr="00807ACC" w:rsidTr="00630BE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keepNext/>
            </w:pPr>
            <w:r w:rsidRPr="00807ACC">
              <w:t>Tauranga</w:t>
            </w:r>
          </w:p>
        </w:tc>
        <w:tc>
          <w:tcPr>
            <w:tcW w:w="3118"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keepNext/>
              <w:tabs>
                <w:tab w:val="decimal" w:pos="1735"/>
              </w:tabs>
            </w:pPr>
            <w:r w:rsidRPr="00807ACC">
              <w:t>58</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keepNext/>
              <w:tabs>
                <w:tab w:val="decimal" w:pos="1052"/>
              </w:tabs>
            </w:pPr>
            <w:r w:rsidRPr="00807ACC">
              <w:t>1,869</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keepNext/>
              <w:jc w:val="center"/>
            </w:pPr>
            <w:r w:rsidRPr="00807ACC">
              <w:t>3.1</w:t>
            </w:r>
          </w:p>
        </w:tc>
      </w:tr>
      <w:tr w:rsidR="00215354" w:rsidRPr="00807ACC" w:rsidTr="00630BE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keepNext/>
            </w:pPr>
            <w:proofErr w:type="spellStart"/>
            <w:r w:rsidRPr="00807ACC">
              <w:t>Whakatane</w:t>
            </w:r>
            <w:proofErr w:type="spellEnd"/>
          </w:p>
        </w:tc>
        <w:tc>
          <w:tcPr>
            <w:tcW w:w="3118"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keepNext/>
              <w:tabs>
                <w:tab w:val="decimal" w:pos="1735"/>
              </w:tabs>
            </w:pPr>
            <w:r w:rsidRPr="00807ACC">
              <w:t>20</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keepNext/>
              <w:tabs>
                <w:tab w:val="decimal" w:pos="1052"/>
              </w:tabs>
            </w:pPr>
            <w:r w:rsidRPr="00807ACC">
              <w:t>517</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keepNext/>
              <w:jc w:val="center"/>
            </w:pPr>
            <w:r w:rsidRPr="00807ACC">
              <w:t>3.9</w:t>
            </w:r>
          </w:p>
        </w:tc>
      </w:tr>
      <w:tr w:rsidR="00215354" w:rsidRPr="00807ACC" w:rsidTr="00630BE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keepNext/>
            </w:pPr>
            <w:proofErr w:type="spellStart"/>
            <w:r w:rsidRPr="00807ACC">
              <w:t>Gisborne</w:t>
            </w:r>
            <w:proofErr w:type="spellEnd"/>
          </w:p>
        </w:tc>
        <w:tc>
          <w:tcPr>
            <w:tcW w:w="3118"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keepNext/>
              <w:tabs>
                <w:tab w:val="decimal" w:pos="1735"/>
              </w:tabs>
            </w:pPr>
            <w:r w:rsidRPr="00807ACC">
              <w:t>26</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keepNext/>
              <w:tabs>
                <w:tab w:val="decimal" w:pos="1052"/>
              </w:tabs>
            </w:pPr>
            <w:r w:rsidRPr="00807ACC">
              <w:t>605</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keepNext/>
              <w:jc w:val="center"/>
            </w:pPr>
            <w:r w:rsidRPr="00807ACC">
              <w:t>4.3</w:t>
            </w:r>
          </w:p>
        </w:tc>
      </w:tr>
      <w:tr w:rsidR="00215354" w:rsidRPr="00807ACC" w:rsidTr="00630BE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pPr>
            <w:r w:rsidRPr="00807ACC">
              <w:t>Hawke</w:t>
            </w:r>
            <w:r w:rsidR="000F3E15" w:rsidRPr="00807ACC">
              <w:t>’</w:t>
            </w:r>
            <w:r w:rsidRPr="00807ACC">
              <w:t>s Bay</w:t>
            </w:r>
          </w:p>
        </w:tc>
        <w:tc>
          <w:tcPr>
            <w:tcW w:w="3118"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tabs>
                <w:tab w:val="decimal" w:pos="1735"/>
              </w:tabs>
            </w:pPr>
            <w:r w:rsidRPr="00807ACC">
              <w:t>65</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tabs>
                <w:tab w:val="decimal" w:pos="1052"/>
              </w:tabs>
            </w:pPr>
            <w:r w:rsidRPr="00807ACC">
              <w:t>1,858</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jc w:val="center"/>
            </w:pPr>
            <w:r w:rsidRPr="00807ACC">
              <w:t>3.5</w:t>
            </w:r>
          </w:p>
        </w:tc>
      </w:tr>
      <w:tr w:rsidR="00215354" w:rsidRPr="00807ACC" w:rsidTr="00630BE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pPr>
            <w:r w:rsidRPr="00807ACC">
              <w:t>Taranaki Base</w:t>
            </w:r>
          </w:p>
        </w:tc>
        <w:tc>
          <w:tcPr>
            <w:tcW w:w="3118"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tabs>
                <w:tab w:val="decimal" w:pos="1735"/>
              </w:tabs>
            </w:pPr>
            <w:r w:rsidRPr="00807ACC">
              <w:t>45</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tabs>
                <w:tab w:val="decimal" w:pos="1052"/>
              </w:tabs>
            </w:pPr>
            <w:r w:rsidRPr="00807ACC">
              <w:t>1,212</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jc w:val="center"/>
            </w:pPr>
            <w:r w:rsidRPr="00807ACC">
              <w:t>3.7</w:t>
            </w:r>
          </w:p>
        </w:tc>
      </w:tr>
      <w:tr w:rsidR="00215354" w:rsidRPr="00807ACC" w:rsidTr="00630BE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pPr>
            <w:proofErr w:type="spellStart"/>
            <w:r w:rsidRPr="00807ACC">
              <w:t>Palmerston</w:t>
            </w:r>
            <w:proofErr w:type="spellEnd"/>
            <w:r w:rsidRPr="00807ACC">
              <w:t xml:space="preserve"> North</w:t>
            </w:r>
          </w:p>
        </w:tc>
        <w:tc>
          <w:tcPr>
            <w:tcW w:w="3118"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tabs>
                <w:tab w:val="decimal" w:pos="1735"/>
              </w:tabs>
            </w:pPr>
            <w:r w:rsidRPr="00807ACC">
              <w:t>51</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tabs>
                <w:tab w:val="decimal" w:pos="1052"/>
              </w:tabs>
            </w:pPr>
            <w:r w:rsidRPr="00807ACC">
              <w:t>1,756</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jc w:val="center"/>
            </w:pPr>
            <w:r w:rsidRPr="00807ACC">
              <w:t>2.9</w:t>
            </w:r>
          </w:p>
        </w:tc>
      </w:tr>
      <w:tr w:rsidR="00215354" w:rsidRPr="00807ACC" w:rsidTr="00630BE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pPr>
            <w:r w:rsidRPr="00807ACC">
              <w:t>Whanganui</w:t>
            </w:r>
          </w:p>
        </w:tc>
        <w:tc>
          <w:tcPr>
            <w:tcW w:w="3118"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tabs>
                <w:tab w:val="decimal" w:pos="1735"/>
              </w:tabs>
            </w:pPr>
            <w:r w:rsidRPr="00807ACC">
              <w:t>15</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tabs>
                <w:tab w:val="decimal" w:pos="1052"/>
              </w:tabs>
            </w:pPr>
            <w:r w:rsidRPr="00807ACC">
              <w:t>648</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jc w:val="center"/>
            </w:pPr>
            <w:r w:rsidRPr="00807ACC">
              <w:t>2.3</w:t>
            </w:r>
          </w:p>
        </w:tc>
      </w:tr>
      <w:tr w:rsidR="00215354" w:rsidRPr="00807ACC" w:rsidTr="00630BE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pPr>
            <w:r w:rsidRPr="00807ACC">
              <w:t>Wellington</w:t>
            </w:r>
          </w:p>
        </w:tc>
        <w:tc>
          <w:tcPr>
            <w:tcW w:w="3118"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tabs>
                <w:tab w:val="decimal" w:pos="1735"/>
              </w:tabs>
            </w:pPr>
            <w:r w:rsidRPr="00807ACC">
              <w:t>86</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tabs>
                <w:tab w:val="decimal" w:pos="1052"/>
              </w:tabs>
            </w:pPr>
            <w:r w:rsidRPr="00807ACC">
              <w:t>2,976</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jc w:val="center"/>
            </w:pPr>
            <w:r w:rsidRPr="00807ACC">
              <w:t>2.9</w:t>
            </w:r>
          </w:p>
        </w:tc>
      </w:tr>
      <w:tr w:rsidR="00215354" w:rsidRPr="00807ACC" w:rsidTr="00630BE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pPr>
            <w:r w:rsidRPr="00807ACC">
              <w:t>Hutt</w:t>
            </w:r>
          </w:p>
        </w:tc>
        <w:tc>
          <w:tcPr>
            <w:tcW w:w="3118"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tabs>
                <w:tab w:val="decimal" w:pos="1735"/>
              </w:tabs>
            </w:pPr>
            <w:r w:rsidRPr="00807ACC">
              <w:t>41</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tabs>
                <w:tab w:val="decimal" w:pos="1052"/>
              </w:tabs>
            </w:pPr>
            <w:r w:rsidRPr="00807ACC">
              <w:t>1,722</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jc w:val="center"/>
            </w:pPr>
            <w:r w:rsidRPr="00807ACC">
              <w:t>2.4</w:t>
            </w:r>
          </w:p>
        </w:tc>
      </w:tr>
      <w:tr w:rsidR="00215354" w:rsidRPr="00807ACC" w:rsidTr="00630BE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pPr>
            <w:r w:rsidRPr="00807ACC">
              <w:t>Wairarapa</w:t>
            </w:r>
          </w:p>
        </w:tc>
        <w:tc>
          <w:tcPr>
            <w:tcW w:w="3118"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tabs>
                <w:tab w:val="decimal" w:pos="1735"/>
              </w:tabs>
            </w:pPr>
            <w:r w:rsidRPr="00807ACC">
              <w:t>14</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tabs>
                <w:tab w:val="decimal" w:pos="1052"/>
              </w:tabs>
            </w:pPr>
            <w:r w:rsidRPr="00807ACC">
              <w:t>441</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jc w:val="center"/>
            </w:pPr>
            <w:r w:rsidRPr="00807ACC">
              <w:t>3.2</w:t>
            </w:r>
          </w:p>
        </w:tc>
      </w:tr>
      <w:tr w:rsidR="00215354" w:rsidRPr="00807ACC" w:rsidTr="00630BE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pPr>
            <w:r w:rsidRPr="00807ACC">
              <w:t>Wairau</w:t>
            </w:r>
          </w:p>
        </w:tc>
        <w:tc>
          <w:tcPr>
            <w:tcW w:w="3118"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tabs>
                <w:tab w:val="decimal" w:pos="1735"/>
              </w:tabs>
            </w:pPr>
            <w:r w:rsidRPr="00807ACC">
              <w:t>11</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tabs>
                <w:tab w:val="decimal" w:pos="1052"/>
              </w:tabs>
            </w:pPr>
            <w:r w:rsidRPr="00807ACC">
              <w:t>460</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jc w:val="center"/>
            </w:pPr>
            <w:r w:rsidRPr="00807ACC">
              <w:t>2.4</w:t>
            </w:r>
          </w:p>
        </w:tc>
      </w:tr>
      <w:tr w:rsidR="00215354" w:rsidRPr="00807ACC" w:rsidTr="00630BE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pPr>
            <w:r w:rsidRPr="00807ACC">
              <w:t>Nelson</w:t>
            </w:r>
          </w:p>
        </w:tc>
        <w:tc>
          <w:tcPr>
            <w:tcW w:w="3118"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tabs>
                <w:tab w:val="decimal" w:pos="1735"/>
              </w:tabs>
            </w:pPr>
            <w:r w:rsidRPr="00807ACC">
              <w:t>18</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tabs>
                <w:tab w:val="decimal" w:pos="1052"/>
              </w:tabs>
            </w:pPr>
            <w:r w:rsidRPr="00807ACC">
              <w:t>875</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jc w:val="center"/>
            </w:pPr>
            <w:r w:rsidRPr="00807ACC">
              <w:t>2.1</w:t>
            </w:r>
          </w:p>
        </w:tc>
      </w:tr>
      <w:tr w:rsidR="00215354" w:rsidRPr="00807ACC" w:rsidTr="00630BE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pPr>
            <w:r w:rsidRPr="00807ACC">
              <w:t>Grey Base</w:t>
            </w:r>
          </w:p>
        </w:tc>
        <w:tc>
          <w:tcPr>
            <w:tcW w:w="3118"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tabs>
                <w:tab w:val="decimal" w:pos="1735"/>
              </w:tabs>
            </w:pPr>
            <w:r w:rsidRPr="00807ACC">
              <w:t>6</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tabs>
                <w:tab w:val="decimal" w:pos="1052"/>
              </w:tabs>
            </w:pPr>
            <w:r w:rsidRPr="00807ACC">
              <w:t>267</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jc w:val="center"/>
            </w:pPr>
            <w:r w:rsidRPr="00807ACC">
              <w:t>2.2</w:t>
            </w:r>
          </w:p>
        </w:tc>
      </w:tr>
      <w:tr w:rsidR="00215354" w:rsidRPr="00807ACC" w:rsidTr="00630BE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pPr>
            <w:r w:rsidRPr="00807ACC">
              <w:t>Christchurch</w:t>
            </w:r>
          </w:p>
        </w:tc>
        <w:tc>
          <w:tcPr>
            <w:tcW w:w="3118"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tabs>
                <w:tab w:val="decimal" w:pos="1735"/>
              </w:tabs>
            </w:pPr>
            <w:r w:rsidRPr="00807ACC">
              <w:t>113</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tabs>
                <w:tab w:val="decimal" w:pos="1052"/>
              </w:tabs>
            </w:pPr>
            <w:r w:rsidRPr="00807ACC">
              <w:t>4,686</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jc w:val="center"/>
            </w:pPr>
            <w:r w:rsidRPr="00807ACC">
              <w:t>2.4</w:t>
            </w:r>
          </w:p>
        </w:tc>
      </w:tr>
      <w:tr w:rsidR="00215354" w:rsidRPr="00807ACC" w:rsidTr="00630BE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pPr>
            <w:proofErr w:type="spellStart"/>
            <w:r w:rsidRPr="00807ACC">
              <w:t>Timaru</w:t>
            </w:r>
            <w:proofErr w:type="spellEnd"/>
          </w:p>
        </w:tc>
        <w:tc>
          <w:tcPr>
            <w:tcW w:w="3118"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tabs>
                <w:tab w:val="decimal" w:pos="1735"/>
              </w:tabs>
            </w:pPr>
            <w:r w:rsidRPr="00807ACC">
              <w:t>12</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tabs>
                <w:tab w:val="decimal" w:pos="1052"/>
              </w:tabs>
            </w:pPr>
            <w:r w:rsidRPr="00807ACC">
              <w:t>569</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jc w:val="center"/>
            </w:pPr>
            <w:r w:rsidRPr="00807ACC">
              <w:t>2.1</w:t>
            </w:r>
          </w:p>
        </w:tc>
      </w:tr>
      <w:tr w:rsidR="00215354" w:rsidRPr="00807ACC" w:rsidTr="00630BE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pPr>
            <w:r w:rsidRPr="00807ACC">
              <w:t>Dunedin</w:t>
            </w:r>
          </w:p>
        </w:tc>
        <w:tc>
          <w:tcPr>
            <w:tcW w:w="3118"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tabs>
                <w:tab w:val="decimal" w:pos="1735"/>
              </w:tabs>
            </w:pPr>
            <w:r w:rsidRPr="00807ACC">
              <w:t>50</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tabs>
                <w:tab w:val="decimal" w:pos="1052"/>
              </w:tabs>
            </w:pPr>
            <w:r w:rsidRPr="00807ACC">
              <w:t>1,519</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jc w:val="center"/>
            </w:pPr>
            <w:r w:rsidRPr="00807ACC">
              <w:t>3.3</w:t>
            </w:r>
          </w:p>
        </w:tc>
      </w:tr>
      <w:tr w:rsidR="00215354" w:rsidRPr="00807ACC" w:rsidTr="00630BE9">
        <w:trPr>
          <w:cantSplit/>
        </w:trPr>
        <w:tc>
          <w:tcPr>
            <w:tcW w:w="326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pPr>
            <w:r w:rsidRPr="00807ACC">
              <w:t>Southland</w:t>
            </w:r>
          </w:p>
        </w:tc>
        <w:tc>
          <w:tcPr>
            <w:tcW w:w="3118"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tabs>
                <w:tab w:val="decimal" w:pos="1735"/>
              </w:tabs>
            </w:pPr>
            <w:r w:rsidRPr="00807ACC">
              <w:t>34</w:t>
            </w:r>
          </w:p>
        </w:tc>
        <w:tc>
          <w:tcPr>
            <w:tcW w:w="1701"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tabs>
                <w:tab w:val="decimal" w:pos="1052"/>
              </w:tabs>
            </w:pPr>
            <w:r w:rsidRPr="00807ACC">
              <w:t>1,148</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630BE9">
            <w:pPr>
              <w:pStyle w:val="TableText"/>
              <w:jc w:val="center"/>
            </w:pPr>
            <w:r w:rsidRPr="00807ACC">
              <w:t>3.0</w:t>
            </w:r>
          </w:p>
        </w:tc>
      </w:tr>
      <w:tr w:rsidR="004E3488" w:rsidRPr="00807ACC" w:rsidTr="00630BE9">
        <w:trPr>
          <w:cantSplit/>
        </w:trPr>
        <w:tc>
          <w:tcPr>
            <w:tcW w:w="3261" w:type="dxa"/>
            <w:tcBorders>
              <w:top w:val="single" w:sz="4" w:space="0" w:color="A6A6A6" w:themeColor="background1" w:themeShade="A6"/>
              <w:bottom w:val="single" w:sz="4" w:space="0" w:color="A6A6A6" w:themeColor="background1" w:themeShade="A6"/>
            </w:tcBorders>
          </w:tcPr>
          <w:p w:rsidR="004E3488" w:rsidRPr="00807ACC" w:rsidRDefault="004E3488" w:rsidP="00630BE9">
            <w:pPr>
              <w:pStyle w:val="TableText"/>
              <w:rPr>
                <w:b/>
              </w:rPr>
            </w:pPr>
            <w:r w:rsidRPr="00807ACC">
              <w:rPr>
                <w:b/>
              </w:rPr>
              <w:t>All secondary and tertiary facilities</w:t>
            </w:r>
          </w:p>
        </w:tc>
        <w:tc>
          <w:tcPr>
            <w:tcW w:w="3118" w:type="dxa"/>
            <w:tcBorders>
              <w:top w:val="single" w:sz="4" w:space="0" w:color="A6A6A6" w:themeColor="background1" w:themeShade="A6"/>
              <w:bottom w:val="single" w:sz="4" w:space="0" w:color="A6A6A6" w:themeColor="background1" w:themeShade="A6"/>
            </w:tcBorders>
          </w:tcPr>
          <w:p w:rsidR="004E3488" w:rsidRPr="00807ACC" w:rsidRDefault="004E3488" w:rsidP="00630BE9">
            <w:pPr>
              <w:pStyle w:val="TableText"/>
              <w:tabs>
                <w:tab w:val="decimal" w:pos="1735"/>
              </w:tabs>
              <w:rPr>
                <w:b/>
                <w:bCs/>
              </w:rPr>
            </w:pPr>
            <w:r w:rsidRPr="00807ACC">
              <w:rPr>
                <w:b/>
                <w:bCs/>
              </w:rPr>
              <w:t>1,550</w:t>
            </w:r>
          </w:p>
        </w:tc>
        <w:tc>
          <w:tcPr>
            <w:tcW w:w="1701" w:type="dxa"/>
            <w:tcBorders>
              <w:top w:val="single" w:sz="4" w:space="0" w:color="A6A6A6" w:themeColor="background1" w:themeShade="A6"/>
              <w:bottom w:val="single" w:sz="4" w:space="0" w:color="A6A6A6" w:themeColor="background1" w:themeShade="A6"/>
            </w:tcBorders>
          </w:tcPr>
          <w:p w:rsidR="004E3488" w:rsidRPr="00807ACC" w:rsidRDefault="004E3488" w:rsidP="00630BE9">
            <w:pPr>
              <w:pStyle w:val="TableText"/>
              <w:tabs>
                <w:tab w:val="decimal" w:pos="1052"/>
              </w:tabs>
              <w:rPr>
                <w:b/>
                <w:bCs/>
              </w:rPr>
            </w:pPr>
            <w:r w:rsidRPr="00807ACC">
              <w:rPr>
                <w:b/>
                <w:bCs/>
              </w:rPr>
              <w:t>47,659</w:t>
            </w:r>
          </w:p>
        </w:tc>
        <w:tc>
          <w:tcPr>
            <w:tcW w:w="1276" w:type="dxa"/>
            <w:tcBorders>
              <w:top w:val="single" w:sz="4" w:space="0" w:color="A6A6A6" w:themeColor="background1" w:themeShade="A6"/>
              <w:bottom w:val="single" w:sz="4" w:space="0" w:color="A6A6A6" w:themeColor="background1" w:themeShade="A6"/>
            </w:tcBorders>
          </w:tcPr>
          <w:p w:rsidR="004E3488" w:rsidRPr="00807ACC" w:rsidRDefault="004E3488" w:rsidP="00630BE9">
            <w:pPr>
              <w:pStyle w:val="TableText"/>
              <w:jc w:val="center"/>
              <w:rPr>
                <w:b/>
                <w:bCs/>
              </w:rPr>
            </w:pPr>
            <w:r w:rsidRPr="00807ACC">
              <w:rPr>
                <w:b/>
                <w:bCs/>
              </w:rPr>
              <w:t>3.3</w:t>
            </w:r>
          </w:p>
        </w:tc>
      </w:tr>
      <w:tr w:rsidR="004E3488" w:rsidRPr="00807ACC" w:rsidTr="00630BE9">
        <w:trPr>
          <w:cantSplit/>
        </w:trPr>
        <w:tc>
          <w:tcPr>
            <w:tcW w:w="3261" w:type="dxa"/>
            <w:tcBorders>
              <w:top w:val="single" w:sz="4" w:space="0" w:color="A6A6A6" w:themeColor="background1" w:themeShade="A6"/>
              <w:bottom w:val="single" w:sz="4" w:space="0" w:color="A6A6A6" w:themeColor="background1" w:themeShade="A6"/>
            </w:tcBorders>
          </w:tcPr>
          <w:p w:rsidR="004E3488" w:rsidRPr="00807ACC" w:rsidRDefault="004E3488" w:rsidP="00630BE9">
            <w:pPr>
              <w:pStyle w:val="TableText"/>
              <w:rPr>
                <w:b/>
              </w:rPr>
            </w:pPr>
            <w:r w:rsidRPr="00807ACC">
              <w:rPr>
                <w:b/>
              </w:rPr>
              <w:t>All primary facilities</w:t>
            </w:r>
          </w:p>
        </w:tc>
        <w:tc>
          <w:tcPr>
            <w:tcW w:w="3118" w:type="dxa"/>
            <w:tcBorders>
              <w:top w:val="single" w:sz="4" w:space="0" w:color="A6A6A6" w:themeColor="background1" w:themeShade="A6"/>
              <w:bottom w:val="single" w:sz="4" w:space="0" w:color="A6A6A6" w:themeColor="background1" w:themeShade="A6"/>
            </w:tcBorders>
          </w:tcPr>
          <w:p w:rsidR="004E3488" w:rsidRPr="00807ACC" w:rsidRDefault="004E3488" w:rsidP="00630BE9">
            <w:pPr>
              <w:pStyle w:val="TableText"/>
              <w:tabs>
                <w:tab w:val="decimal" w:pos="1735"/>
              </w:tabs>
              <w:rPr>
                <w:b/>
                <w:bCs/>
              </w:rPr>
            </w:pPr>
            <w:r w:rsidRPr="00807ACC">
              <w:rPr>
                <w:b/>
                <w:bCs/>
              </w:rPr>
              <w:t>131</w:t>
            </w:r>
          </w:p>
        </w:tc>
        <w:tc>
          <w:tcPr>
            <w:tcW w:w="1701" w:type="dxa"/>
            <w:tcBorders>
              <w:top w:val="single" w:sz="4" w:space="0" w:color="A6A6A6" w:themeColor="background1" w:themeShade="A6"/>
              <w:bottom w:val="single" w:sz="4" w:space="0" w:color="A6A6A6" w:themeColor="background1" w:themeShade="A6"/>
            </w:tcBorders>
          </w:tcPr>
          <w:p w:rsidR="004E3488" w:rsidRPr="00807ACC" w:rsidRDefault="004E3488" w:rsidP="00630BE9">
            <w:pPr>
              <w:pStyle w:val="TableText"/>
              <w:tabs>
                <w:tab w:val="decimal" w:pos="1052"/>
              </w:tabs>
              <w:rPr>
                <w:b/>
                <w:bCs/>
              </w:rPr>
            </w:pPr>
            <w:r w:rsidRPr="00807ACC">
              <w:rPr>
                <w:b/>
                <w:bCs/>
              </w:rPr>
              <w:t>5,144</w:t>
            </w:r>
          </w:p>
        </w:tc>
        <w:tc>
          <w:tcPr>
            <w:tcW w:w="1276" w:type="dxa"/>
            <w:tcBorders>
              <w:top w:val="single" w:sz="4" w:space="0" w:color="A6A6A6" w:themeColor="background1" w:themeShade="A6"/>
              <w:bottom w:val="single" w:sz="4" w:space="0" w:color="A6A6A6" w:themeColor="background1" w:themeShade="A6"/>
            </w:tcBorders>
          </w:tcPr>
          <w:p w:rsidR="004E3488" w:rsidRPr="00807ACC" w:rsidRDefault="004E3488" w:rsidP="00630BE9">
            <w:pPr>
              <w:pStyle w:val="TableText"/>
              <w:jc w:val="center"/>
              <w:rPr>
                <w:b/>
                <w:bCs/>
              </w:rPr>
            </w:pPr>
            <w:r w:rsidRPr="00807ACC">
              <w:rPr>
                <w:b/>
                <w:bCs/>
              </w:rPr>
              <w:t>2.5</w:t>
            </w:r>
          </w:p>
        </w:tc>
      </w:tr>
      <w:tr w:rsidR="004E3488" w:rsidRPr="00807ACC" w:rsidTr="00630BE9">
        <w:trPr>
          <w:cantSplit/>
        </w:trPr>
        <w:tc>
          <w:tcPr>
            <w:tcW w:w="3261" w:type="dxa"/>
            <w:tcBorders>
              <w:top w:val="single" w:sz="4" w:space="0" w:color="A6A6A6" w:themeColor="background1" w:themeShade="A6"/>
              <w:bottom w:val="single" w:sz="4" w:space="0" w:color="auto"/>
            </w:tcBorders>
          </w:tcPr>
          <w:p w:rsidR="004E3488" w:rsidRPr="00807ACC" w:rsidRDefault="004E3488" w:rsidP="00630BE9">
            <w:pPr>
              <w:pStyle w:val="TableText"/>
              <w:rPr>
                <w:b/>
              </w:rPr>
            </w:pPr>
            <w:r w:rsidRPr="00807ACC">
              <w:rPr>
                <w:b/>
              </w:rPr>
              <w:t>All home births</w:t>
            </w:r>
          </w:p>
        </w:tc>
        <w:tc>
          <w:tcPr>
            <w:tcW w:w="3118" w:type="dxa"/>
            <w:tcBorders>
              <w:top w:val="single" w:sz="4" w:space="0" w:color="A6A6A6" w:themeColor="background1" w:themeShade="A6"/>
              <w:bottom w:val="single" w:sz="4" w:space="0" w:color="auto"/>
            </w:tcBorders>
          </w:tcPr>
          <w:p w:rsidR="004E3488" w:rsidRPr="00807ACC" w:rsidRDefault="004E3488" w:rsidP="00630BE9">
            <w:pPr>
              <w:pStyle w:val="TableText"/>
              <w:tabs>
                <w:tab w:val="decimal" w:pos="1735"/>
              </w:tabs>
              <w:rPr>
                <w:b/>
                <w:bCs/>
              </w:rPr>
            </w:pPr>
            <w:r w:rsidRPr="00807ACC">
              <w:rPr>
                <w:b/>
                <w:bCs/>
              </w:rPr>
              <w:t>0</w:t>
            </w:r>
          </w:p>
        </w:tc>
        <w:tc>
          <w:tcPr>
            <w:tcW w:w="1701" w:type="dxa"/>
            <w:tcBorders>
              <w:top w:val="single" w:sz="4" w:space="0" w:color="A6A6A6" w:themeColor="background1" w:themeShade="A6"/>
              <w:bottom w:val="single" w:sz="4" w:space="0" w:color="auto"/>
            </w:tcBorders>
          </w:tcPr>
          <w:p w:rsidR="004E3488" w:rsidRPr="00807ACC" w:rsidRDefault="004E3488" w:rsidP="00630BE9">
            <w:pPr>
              <w:pStyle w:val="TableText"/>
              <w:tabs>
                <w:tab w:val="decimal" w:pos="1052"/>
              </w:tabs>
              <w:rPr>
                <w:b/>
                <w:bCs/>
              </w:rPr>
            </w:pPr>
            <w:r w:rsidRPr="00807ACC">
              <w:rPr>
                <w:b/>
                <w:bCs/>
              </w:rPr>
              <w:t>1,798</w:t>
            </w:r>
          </w:p>
        </w:tc>
        <w:tc>
          <w:tcPr>
            <w:tcW w:w="1276" w:type="dxa"/>
            <w:tcBorders>
              <w:top w:val="single" w:sz="4" w:space="0" w:color="A6A6A6" w:themeColor="background1" w:themeShade="A6"/>
              <w:bottom w:val="single" w:sz="4" w:space="0" w:color="auto"/>
            </w:tcBorders>
          </w:tcPr>
          <w:p w:rsidR="004E3488" w:rsidRPr="00807ACC" w:rsidRDefault="00630BE9" w:rsidP="00630BE9">
            <w:pPr>
              <w:pStyle w:val="TableText"/>
              <w:jc w:val="center"/>
              <w:rPr>
                <w:b/>
                <w:bCs/>
              </w:rPr>
            </w:pPr>
            <w:r w:rsidRPr="00807ACC">
              <w:rPr>
                <w:b/>
                <w:bCs/>
              </w:rPr>
              <w:t>–</w:t>
            </w:r>
          </w:p>
        </w:tc>
      </w:tr>
      <w:tr w:rsidR="004E3488" w:rsidRPr="00807ACC" w:rsidTr="00630BE9">
        <w:trPr>
          <w:cantSplit/>
        </w:trPr>
        <w:tc>
          <w:tcPr>
            <w:tcW w:w="3261" w:type="dxa"/>
            <w:tcBorders>
              <w:top w:val="single" w:sz="4" w:space="0" w:color="auto"/>
              <w:bottom w:val="single" w:sz="4" w:space="0" w:color="auto"/>
            </w:tcBorders>
          </w:tcPr>
          <w:p w:rsidR="004E3488" w:rsidRPr="00807ACC" w:rsidRDefault="004E3488" w:rsidP="00630BE9">
            <w:pPr>
              <w:pStyle w:val="TableText"/>
              <w:rPr>
                <w:b/>
                <w:vertAlign w:val="superscript"/>
              </w:rPr>
            </w:pPr>
            <w:r w:rsidRPr="00807ACC">
              <w:rPr>
                <w:b/>
              </w:rPr>
              <w:t>New Zealand</w:t>
            </w:r>
            <w:r w:rsidRPr="00807ACC">
              <w:rPr>
                <w:b/>
                <w:vertAlign w:val="superscript"/>
              </w:rPr>
              <w:t>1</w:t>
            </w:r>
          </w:p>
        </w:tc>
        <w:tc>
          <w:tcPr>
            <w:tcW w:w="3118" w:type="dxa"/>
            <w:tcBorders>
              <w:top w:val="single" w:sz="4" w:space="0" w:color="auto"/>
              <w:bottom w:val="single" w:sz="4" w:space="0" w:color="auto"/>
            </w:tcBorders>
          </w:tcPr>
          <w:p w:rsidR="004E3488" w:rsidRPr="00807ACC" w:rsidRDefault="004E3488" w:rsidP="00630BE9">
            <w:pPr>
              <w:pStyle w:val="TableText"/>
              <w:tabs>
                <w:tab w:val="decimal" w:pos="1735"/>
              </w:tabs>
              <w:rPr>
                <w:b/>
                <w:bCs/>
              </w:rPr>
            </w:pPr>
            <w:r w:rsidRPr="00807ACC">
              <w:rPr>
                <w:b/>
                <w:bCs/>
              </w:rPr>
              <w:t>1,681</w:t>
            </w:r>
          </w:p>
        </w:tc>
        <w:tc>
          <w:tcPr>
            <w:tcW w:w="1701" w:type="dxa"/>
            <w:tcBorders>
              <w:top w:val="single" w:sz="4" w:space="0" w:color="auto"/>
              <w:bottom w:val="single" w:sz="4" w:space="0" w:color="auto"/>
            </w:tcBorders>
          </w:tcPr>
          <w:p w:rsidR="004E3488" w:rsidRPr="00807ACC" w:rsidRDefault="004E3488" w:rsidP="00630BE9">
            <w:pPr>
              <w:pStyle w:val="TableText"/>
              <w:tabs>
                <w:tab w:val="decimal" w:pos="1052"/>
              </w:tabs>
              <w:rPr>
                <w:b/>
                <w:bCs/>
              </w:rPr>
            </w:pPr>
            <w:r w:rsidRPr="00807ACC">
              <w:rPr>
                <w:b/>
                <w:bCs/>
              </w:rPr>
              <w:t>54,987</w:t>
            </w:r>
          </w:p>
        </w:tc>
        <w:tc>
          <w:tcPr>
            <w:tcW w:w="1276" w:type="dxa"/>
            <w:tcBorders>
              <w:top w:val="single" w:sz="4" w:space="0" w:color="auto"/>
              <w:bottom w:val="single" w:sz="4" w:space="0" w:color="auto"/>
            </w:tcBorders>
          </w:tcPr>
          <w:p w:rsidR="004E3488" w:rsidRPr="00807ACC" w:rsidRDefault="004E3488" w:rsidP="00630BE9">
            <w:pPr>
              <w:pStyle w:val="TableText"/>
              <w:jc w:val="center"/>
              <w:rPr>
                <w:b/>
                <w:bCs/>
              </w:rPr>
            </w:pPr>
            <w:r w:rsidRPr="00807ACC">
              <w:rPr>
                <w:b/>
                <w:bCs/>
              </w:rPr>
              <w:t>3.1</w:t>
            </w:r>
          </w:p>
        </w:tc>
      </w:tr>
    </w:tbl>
    <w:p w:rsidR="00680794" w:rsidRPr="00807ACC" w:rsidRDefault="00680794" w:rsidP="00680794">
      <w:pPr>
        <w:spacing w:before="80"/>
        <w:ind w:left="284" w:hanging="284"/>
        <w:rPr>
          <w:rFonts w:ascii="Arial" w:hAnsi="Arial"/>
          <w:sz w:val="18"/>
        </w:rPr>
      </w:pPr>
      <w:r w:rsidRPr="00807ACC">
        <w:rPr>
          <w:rFonts w:ascii="Arial" w:hAnsi="Arial"/>
          <w:sz w:val="18"/>
        </w:rPr>
        <w:t>1</w:t>
      </w:r>
      <w:r w:rsidRPr="00807ACC">
        <w:rPr>
          <w:rFonts w:ascii="Arial" w:hAnsi="Arial"/>
          <w:sz w:val="18"/>
        </w:rPr>
        <w:tab/>
        <w:t xml:space="preserve">Includes </w:t>
      </w:r>
      <w:r w:rsidR="000B109E" w:rsidRPr="00807ACC">
        <w:rPr>
          <w:rFonts w:ascii="Arial" w:hAnsi="Arial"/>
          <w:sz w:val="18"/>
        </w:rPr>
        <w:t>babies</w:t>
      </w:r>
      <w:r w:rsidRPr="00807ACC">
        <w:rPr>
          <w:rFonts w:ascii="Arial" w:hAnsi="Arial"/>
          <w:sz w:val="18"/>
        </w:rPr>
        <w:t xml:space="preserve"> where birth location was unspecified.</w:t>
      </w:r>
    </w:p>
    <w:p w:rsidR="00EF2116" w:rsidRPr="00807ACC" w:rsidRDefault="00EF2116" w:rsidP="00EF2116"/>
    <w:p w:rsidR="00EF2116" w:rsidRPr="00807ACC" w:rsidRDefault="00EF2116" w:rsidP="00EF2116"/>
    <w:p w:rsidR="00C62B8F" w:rsidRPr="00807ACC" w:rsidRDefault="00C62B8F" w:rsidP="00A76D55">
      <w:pPr>
        <w:pStyle w:val="Heading2"/>
      </w:pPr>
      <w:bookmarkStart w:id="543" w:name="_Toc428901222"/>
      <w:r w:rsidRPr="00807ACC">
        <w:lastRenderedPageBreak/>
        <w:t xml:space="preserve">Indicator 20: </w:t>
      </w:r>
      <w:r w:rsidR="000A6811" w:rsidRPr="00807ACC">
        <w:t>Small babies at term born at 40–42 weeks</w:t>
      </w:r>
      <w:r w:rsidR="000F3E15" w:rsidRPr="00807ACC">
        <w:t>’</w:t>
      </w:r>
      <w:r w:rsidR="000A6811" w:rsidRPr="00807ACC">
        <w:t xml:space="preserve"> gestation</w:t>
      </w:r>
      <w:r w:rsidRPr="00807ACC">
        <w:t>, 2013</w:t>
      </w:r>
      <w:bookmarkEnd w:id="543"/>
    </w:p>
    <w:p w:rsidR="00C62B8F" w:rsidRPr="00807ACC" w:rsidRDefault="00C62B8F" w:rsidP="00A76D55">
      <w:pPr>
        <w:pStyle w:val="Figure"/>
      </w:pPr>
      <w:bookmarkStart w:id="544" w:name="_Toc418165650"/>
      <w:bookmarkStart w:id="545" w:name="_Toc426377241"/>
      <w:bookmarkStart w:id="546" w:name="_Toc426377279"/>
      <w:bookmarkStart w:id="547" w:name="_Toc428901323"/>
      <w:bookmarkStart w:id="548" w:name="_Toc428901368"/>
      <w:r w:rsidRPr="00807ACC">
        <w:t xml:space="preserve">Figure </w:t>
      </w:r>
      <w:r w:rsidR="00C16AF8">
        <w:fldChar w:fldCharType="begin"/>
      </w:r>
      <w:r w:rsidR="00C16AF8">
        <w:instrText xml:space="preserve"> SEQ Figure \* ARABIC </w:instrText>
      </w:r>
      <w:r w:rsidR="00C16AF8">
        <w:fldChar w:fldCharType="separate"/>
      </w:r>
      <w:r w:rsidR="001D4BF9">
        <w:rPr>
          <w:noProof/>
        </w:rPr>
        <w:t>35</w:t>
      </w:r>
      <w:r w:rsidR="00C16AF8">
        <w:rPr>
          <w:noProof/>
        </w:rPr>
        <w:fldChar w:fldCharType="end"/>
      </w:r>
      <w:r w:rsidRPr="00807ACC">
        <w:t xml:space="preserve">: Percentage of small babies at </w:t>
      </w:r>
      <w:r w:rsidR="000A6811" w:rsidRPr="00807ACC">
        <w:t xml:space="preserve">term born at </w:t>
      </w:r>
      <w:r w:rsidRPr="00807ACC">
        <w:t>40–42 weeks</w:t>
      </w:r>
      <w:r w:rsidR="000F3E15" w:rsidRPr="00807ACC">
        <w:t>’</w:t>
      </w:r>
      <w:r w:rsidRPr="00807ACC">
        <w:t xml:space="preserve"> gestation, by DHB of residence, 2013</w:t>
      </w:r>
      <w:bookmarkEnd w:id="544"/>
      <w:bookmarkEnd w:id="545"/>
      <w:bookmarkEnd w:id="546"/>
      <w:bookmarkEnd w:id="547"/>
      <w:bookmarkEnd w:id="548"/>
    </w:p>
    <w:p w:rsidR="00C62B8F" w:rsidRPr="00807ACC" w:rsidRDefault="00D1680C" w:rsidP="00C62B8F">
      <w:r w:rsidRPr="00807ACC">
        <w:rPr>
          <w:noProof/>
          <w:lang w:eastAsia="en-NZ"/>
        </w:rPr>
        <w:drawing>
          <wp:inline distT="0" distB="0" distL="0" distR="0" wp14:anchorId="13D49C05" wp14:editId="5491B935">
            <wp:extent cx="5940000" cy="2972755"/>
            <wp:effectExtent l="0" t="0" r="3810" b="0"/>
            <wp:docPr id="10" name="Picture 10" title="Figure 35: Percentage of small babies at term born at 40–42 weeks’ gestation, by DHB of residenc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000" cy="2972755"/>
                    </a:xfrm>
                    <a:prstGeom prst="rect">
                      <a:avLst/>
                    </a:prstGeom>
                    <a:noFill/>
                  </pic:spPr>
                </pic:pic>
              </a:graphicData>
            </a:graphic>
          </wp:inline>
        </w:drawing>
      </w:r>
    </w:p>
    <w:p w:rsidR="00C62B8F" w:rsidRPr="00807ACC" w:rsidRDefault="00C62B8F" w:rsidP="00C62B8F">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Pr="00807ACC">
        <w:br/>
        <w:t>Error bars represent 95% confidence intervals.</w:t>
      </w:r>
    </w:p>
    <w:p w:rsidR="00C62B8F" w:rsidRPr="00807ACC" w:rsidRDefault="00C62B8F" w:rsidP="00A76D55"/>
    <w:p w:rsidR="00C62B8F" w:rsidRPr="00807ACC" w:rsidRDefault="00C62B8F" w:rsidP="00A76D55">
      <w:pPr>
        <w:pStyle w:val="Figure"/>
      </w:pPr>
      <w:bookmarkStart w:id="549" w:name="_Toc418165651"/>
      <w:bookmarkStart w:id="550" w:name="_Toc426377242"/>
      <w:bookmarkStart w:id="551" w:name="_Toc426377280"/>
      <w:bookmarkStart w:id="552" w:name="_Toc428901324"/>
      <w:bookmarkStart w:id="553" w:name="_Toc428901369"/>
      <w:r w:rsidRPr="00807ACC">
        <w:t xml:space="preserve">Figure </w:t>
      </w:r>
      <w:r w:rsidR="00C16AF8">
        <w:fldChar w:fldCharType="begin"/>
      </w:r>
      <w:r w:rsidR="00C16AF8">
        <w:instrText xml:space="preserve"> SEQ Figure \* ARABIC </w:instrText>
      </w:r>
      <w:r w:rsidR="00C16AF8">
        <w:fldChar w:fldCharType="separate"/>
      </w:r>
      <w:r w:rsidR="001D4BF9">
        <w:rPr>
          <w:noProof/>
        </w:rPr>
        <w:t>36</w:t>
      </w:r>
      <w:r w:rsidR="00C16AF8">
        <w:rPr>
          <w:noProof/>
        </w:rPr>
        <w:fldChar w:fldCharType="end"/>
      </w:r>
      <w:r w:rsidRPr="00807ACC">
        <w:t xml:space="preserve">: Percentage </w:t>
      </w:r>
      <w:r w:rsidR="0004734F" w:rsidRPr="00807ACC">
        <w:t>o</w:t>
      </w:r>
      <w:r w:rsidRPr="00807ACC">
        <w:t xml:space="preserve">f small babies at </w:t>
      </w:r>
      <w:r w:rsidR="000A6811" w:rsidRPr="00807ACC">
        <w:t xml:space="preserve">term born at </w:t>
      </w:r>
      <w:r w:rsidRPr="00807ACC">
        <w:t>40–42 weeks</w:t>
      </w:r>
      <w:r w:rsidR="000F3E15" w:rsidRPr="00807ACC">
        <w:t>’</w:t>
      </w:r>
      <w:r w:rsidRPr="00807ACC">
        <w:t xml:space="preserve"> gestation, by facility of birth (secondary and tertiary facilities), 2013</w:t>
      </w:r>
      <w:bookmarkEnd w:id="549"/>
      <w:bookmarkEnd w:id="550"/>
      <w:bookmarkEnd w:id="551"/>
      <w:bookmarkEnd w:id="552"/>
      <w:bookmarkEnd w:id="553"/>
    </w:p>
    <w:p w:rsidR="00C62B8F" w:rsidRPr="00807ACC" w:rsidRDefault="00D1680C" w:rsidP="00C62B8F">
      <w:r w:rsidRPr="00807ACC">
        <w:rPr>
          <w:noProof/>
          <w:lang w:eastAsia="en-NZ"/>
        </w:rPr>
        <w:drawing>
          <wp:inline distT="0" distB="0" distL="0" distR="0" wp14:anchorId="59C2E1F4" wp14:editId="24DF6DD3">
            <wp:extent cx="5940000" cy="2970275"/>
            <wp:effectExtent l="0" t="0" r="3810" b="1905"/>
            <wp:docPr id="12" name="Picture 12" title="Figure 36: Percentage of small babies at term born at 40–42 weeks’ gestation, by facility of birth (secondary and tertiary facilitie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000" cy="2970275"/>
                    </a:xfrm>
                    <a:prstGeom prst="rect">
                      <a:avLst/>
                    </a:prstGeom>
                    <a:noFill/>
                  </pic:spPr>
                </pic:pic>
              </a:graphicData>
            </a:graphic>
          </wp:inline>
        </w:drawing>
      </w:r>
    </w:p>
    <w:p w:rsidR="00C62B8F" w:rsidRPr="00807ACC" w:rsidRDefault="00C62B8F" w:rsidP="00C62B8F">
      <w:pPr>
        <w:pStyle w:val="Note"/>
      </w:pPr>
      <w:r w:rsidRPr="00807ACC">
        <w:t xml:space="preserve">Black line represents the median percentage of secondary and tertiary facilities; dashed lines represent the </w:t>
      </w:r>
      <w:r w:rsidR="00AC11B1" w:rsidRPr="00807ACC">
        <w:t>25th</w:t>
      </w:r>
      <w:r w:rsidRPr="00807ACC">
        <w:t xml:space="preserve"> and </w:t>
      </w:r>
      <w:r w:rsidR="00AC11B1" w:rsidRPr="00807ACC">
        <w:t>75th</w:t>
      </w:r>
      <w:r w:rsidRPr="00807ACC">
        <w:t xml:space="preserve"> percentiles.</w:t>
      </w:r>
      <w:r w:rsidRPr="00807ACC">
        <w:br/>
        <w:t>Error bars represent 95% confidence intervals.</w:t>
      </w:r>
    </w:p>
    <w:p w:rsidR="00A76D55" w:rsidRPr="00807ACC" w:rsidRDefault="00A76D55" w:rsidP="00A76D55"/>
    <w:p w:rsidR="00C62B8F" w:rsidRPr="00807ACC" w:rsidRDefault="00C62B8F" w:rsidP="00A76D55">
      <w:pPr>
        <w:pStyle w:val="Table"/>
      </w:pPr>
      <w:bookmarkStart w:id="554" w:name="_Toc428901272"/>
      <w:r w:rsidRPr="00807ACC">
        <w:lastRenderedPageBreak/>
        <w:t xml:space="preserve">Table </w:t>
      </w:r>
      <w:r w:rsidR="00A44ED5" w:rsidRPr="00807ACC">
        <w:rPr>
          <w:noProof/>
        </w:rPr>
        <w:t>41</w:t>
      </w:r>
      <w:r w:rsidRPr="00807ACC">
        <w:t xml:space="preserve">: Number and percentage </w:t>
      </w:r>
      <w:r w:rsidR="00A44ED5" w:rsidRPr="00807ACC">
        <w:t>o</w:t>
      </w:r>
      <w:r w:rsidRPr="00807ACC">
        <w:t xml:space="preserve">f small babies at </w:t>
      </w:r>
      <w:r w:rsidR="000A6811" w:rsidRPr="00807ACC">
        <w:t xml:space="preserve">term born at </w:t>
      </w:r>
      <w:r w:rsidRPr="00807ACC">
        <w:t>40–42 weeks</w:t>
      </w:r>
      <w:r w:rsidR="000F3E15" w:rsidRPr="00807ACC">
        <w:t>’</w:t>
      </w:r>
      <w:r w:rsidRPr="00807ACC">
        <w:t xml:space="preserve"> gestation, by DHB of residence, 2013</w:t>
      </w:r>
      <w:bookmarkEnd w:id="554"/>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410"/>
        <w:gridCol w:w="2764"/>
        <w:gridCol w:w="2764"/>
        <w:gridCol w:w="1419"/>
      </w:tblGrid>
      <w:tr w:rsidR="00991DFE" w:rsidRPr="00807ACC" w:rsidTr="00E5243E">
        <w:trPr>
          <w:cantSplit/>
        </w:trPr>
        <w:tc>
          <w:tcPr>
            <w:tcW w:w="2410" w:type="dxa"/>
            <w:tcBorders>
              <w:top w:val="single" w:sz="4" w:space="0" w:color="auto"/>
              <w:bottom w:val="single" w:sz="4" w:space="0" w:color="auto"/>
            </w:tcBorders>
          </w:tcPr>
          <w:p w:rsidR="00991DFE" w:rsidRPr="00807ACC" w:rsidRDefault="00991DFE" w:rsidP="00E5243E">
            <w:pPr>
              <w:pStyle w:val="TableText"/>
              <w:rPr>
                <w:b/>
              </w:rPr>
            </w:pPr>
            <w:r w:rsidRPr="00807ACC">
              <w:rPr>
                <w:b/>
              </w:rPr>
              <w:t>DHB of residence</w:t>
            </w:r>
          </w:p>
        </w:tc>
        <w:tc>
          <w:tcPr>
            <w:tcW w:w="2764" w:type="dxa"/>
            <w:tcBorders>
              <w:top w:val="single" w:sz="4" w:space="0" w:color="auto"/>
              <w:bottom w:val="single" w:sz="4" w:space="0" w:color="auto"/>
            </w:tcBorders>
          </w:tcPr>
          <w:p w:rsidR="00991DFE" w:rsidRPr="00807ACC" w:rsidRDefault="00991DFE" w:rsidP="00E5243E">
            <w:pPr>
              <w:pStyle w:val="TableText"/>
              <w:jc w:val="center"/>
              <w:rPr>
                <w:b/>
              </w:rPr>
            </w:pPr>
            <w:r w:rsidRPr="00807ACC">
              <w:rPr>
                <w:b/>
                <w:szCs w:val="18"/>
              </w:rPr>
              <w:t>Babies born at 40–42 weeks</w:t>
            </w:r>
            <w:r w:rsidR="000F3E15" w:rsidRPr="00807ACC">
              <w:rPr>
                <w:b/>
                <w:szCs w:val="18"/>
              </w:rPr>
              <w:t>’</w:t>
            </w:r>
            <w:r w:rsidRPr="00807ACC">
              <w:rPr>
                <w:b/>
                <w:szCs w:val="18"/>
              </w:rPr>
              <w:t xml:space="preserve"> gestation with birthweight under the </w:t>
            </w:r>
            <w:r w:rsidR="009D5ABF" w:rsidRPr="00807ACC">
              <w:rPr>
                <w:b/>
                <w:szCs w:val="18"/>
              </w:rPr>
              <w:t>10th</w:t>
            </w:r>
            <w:r w:rsidRPr="00807ACC">
              <w:rPr>
                <w:b/>
                <w:szCs w:val="18"/>
              </w:rPr>
              <w:t xml:space="preserve"> centile for their</w:t>
            </w:r>
            <w:r w:rsidR="00E5243E" w:rsidRPr="00807ACC">
              <w:rPr>
                <w:b/>
                <w:szCs w:val="18"/>
              </w:rPr>
              <w:t> </w:t>
            </w:r>
            <w:r w:rsidRPr="00807ACC">
              <w:rPr>
                <w:b/>
                <w:szCs w:val="18"/>
              </w:rPr>
              <w:t>gestation</w:t>
            </w:r>
          </w:p>
        </w:tc>
        <w:tc>
          <w:tcPr>
            <w:tcW w:w="2764" w:type="dxa"/>
            <w:tcBorders>
              <w:top w:val="single" w:sz="4" w:space="0" w:color="auto"/>
              <w:bottom w:val="single" w:sz="4" w:space="0" w:color="auto"/>
            </w:tcBorders>
          </w:tcPr>
          <w:p w:rsidR="00991DFE" w:rsidRPr="00807ACC" w:rsidRDefault="00991DFE" w:rsidP="00E5243E">
            <w:pPr>
              <w:pStyle w:val="TableText"/>
              <w:jc w:val="center"/>
              <w:rPr>
                <w:b/>
              </w:rPr>
            </w:pPr>
            <w:r w:rsidRPr="00807ACC">
              <w:rPr>
                <w:b/>
                <w:szCs w:val="18"/>
              </w:rPr>
              <w:t>Babies born at 37–42 weeks</w:t>
            </w:r>
            <w:r w:rsidR="000F3E15" w:rsidRPr="00807ACC">
              <w:rPr>
                <w:b/>
                <w:szCs w:val="18"/>
              </w:rPr>
              <w:t>’</w:t>
            </w:r>
            <w:r w:rsidRPr="00807ACC">
              <w:rPr>
                <w:b/>
                <w:szCs w:val="18"/>
              </w:rPr>
              <w:t xml:space="preserve"> gestation with birthweight under the </w:t>
            </w:r>
            <w:r w:rsidR="009D5ABF" w:rsidRPr="00807ACC">
              <w:rPr>
                <w:b/>
                <w:szCs w:val="18"/>
              </w:rPr>
              <w:t>10th</w:t>
            </w:r>
            <w:r w:rsidRPr="00807ACC">
              <w:rPr>
                <w:b/>
                <w:szCs w:val="18"/>
              </w:rPr>
              <w:t xml:space="preserve"> centile for their</w:t>
            </w:r>
            <w:r w:rsidR="00E5243E" w:rsidRPr="00807ACC">
              <w:rPr>
                <w:b/>
                <w:szCs w:val="18"/>
              </w:rPr>
              <w:t> </w:t>
            </w:r>
            <w:r w:rsidRPr="00807ACC">
              <w:rPr>
                <w:b/>
                <w:szCs w:val="18"/>
              </w:rPr>
              <w:t>gestation</w:t>
            </w:r>
          </w:p>
        </w:tc>
        <w:tc>
          <w:tcPr>
            <w:tcW w:w="1419" w:type="dxa"/>
            <w:tcBorders>
              <w:top w:val="single" w:sz="4" w:space="0" w:color="auto"/>
              <w:bottom w:val="single" w:sz="4" w:space="0" w:color="auto"/>
            </w:tcBorders>
          </w:tcPr>
          <w:p w:rsidR="00991DFE" w:rsidRPr="00807ACC" w:rsidRDefault="00991DFE" w:rsidP="00E5243E">
            <w:pPr>
              <w:pStyle w:val="TableText"/>
              <w:jc w:val="center"/>
              <w:rPr>
                <w:b/>
              </w:rPr>
            </w:pPr>
            <w:r w:rsidRPr="00807ACC">
              <w:rPr>
                <w:b/>
              </w:rPr>
              <w:t>Rate (%)</w:t>
            </w:r>
          </w:p>
        </w:tc>
      </w:tr>
      <w:tr w:rsidR="00991DFE" w:rsidRPr="00807ACC" w:rsidTr="00E5243E">
        <w:trPr>
          <w:cantSplit/>
        </w:trPr>
        <w:tc>
          <w:tcPr>
            <w:tcW w:w="2410" w:type="dxa"/>
            <w:tcBorders>
              <w:top w:val="single" w:sz="4" w:space="0" w:color="auto"/>
              <w:bottom w:val="single" w:sz="4" w:space="0" w:color="A6A6A6" w:themeColor="background1" w:themeShade="A6"/>
            </w:tcBorders>
          </w:tcPr>
          <w:p w:rsidR="00991DFE" w:rsidRPr="00807ACC" w:rsidRDefault="00991DFE" w:rsidP="00E5243E">
            <w:pPr>
              <w:pStyle w:val="TableText"/>
            </w:pPr>
            <w:r w:rsidRPr="00807ACC">
              <w:t>Northland</w:t>
            </w:r>
          </w:p>
        </w:tc>
        <w:tc>
          <w:tcPr>
            <w:tcW w:w="2764" w:type="dxa"/>
            <w:tcBorders>
              <w:top w:val="single" w:sz="4" w:space="0" w:color="auto"/>
              <w:bottom w:val="single" w:sz="4" w:space="0" w:color="A6A6A6" w:themeColor="background1" w:themeShade="A6"/>
            </w:tcBorders>
          </w:tcPr>
          <w:p w:rsidR="00991DFE" w:rsidRPr="00807ACC" w:rsidRDefault="00991DFE" w:rsidP="00E5243E">
            <w:pPr>
              <w:pStyle w:val="TableText"/>
              <w:tabs>
                <w:tab w:val="decimal" w:pos="1499"/>
              </w:tabs>
              <w:rPr>
                <w:lang w:eastAsia="en-NZ"/>
              </w:rPr>
            </w:pPr>
            <w:r w:rsidRPr="00807ACC">
              <w:rPr>
                <w:color w:val="000000"/>
                <w:szCs w:val="18"/>
              </w:rPr>
              <w:t>28</w:t>
            </w:r>
          </w:p>
        </w:tc>
        <w:tc>
          <w:tcPr>
            <w:tcW w:w="2764" w:type="dxa"/>
            <w:tcBorders>
              <w:top w:val="single" w:sz="4" w:space="0" w:color="auto"/>
              <w:bottom w:val="single" w:sz="4" w:space="0" w:color="A6A6A6" w:themeColor="background1" w:themeShade="A6"/>
            </w:tcBorders>
          </w:tcPr>
          <w:p w:rsidR="00991DFE" w:rsidRPr="00807ACC" w:rsidRDefault="00991DFE" w:rsidP="00E5243E">
            <w:pPr>
              <w:pStyle w:val="TableText"/>
              <w:tabs>
                <w:tab w:val="decimal" w:pos="1499"/>
              </w:tabs>
            </w:pPr>
            <w:r w:rsidRPr="00807ACC">
              <w:rPr>
                <w:color w:val="000000"/>
                <w:szCs w:val="18"/>
              </w:rPr>
              <w:t>81</w:t>
            </w:r>
          </w:p>
        </w:tc>
        <w:tc>
          <w:tcPr>
            <w:tcW w:w="1419" w:type="dxa"/>
            <w:tcBorders>
              <w:top w:val="single" w:sz="4" w:space="0" w:color="auto"/>
              <w:bottom w:val="single" w:sz="4" w:space="0" w:color="A6A6A6" w:themeColor="background1" w:themeShade="A6"/>
            </w:tcBorders>
          </w:tcPr>
          <w:p w:rsidR="00991DFE" w:rsidRPr="00807ACC" w:rsidRDefault="00991DFE" w:rsidP="00E5243E">
            <w:pPr>
              <w:pStyle w:val="TableText"/>
              <w:jc w:val="center"/>
            </w:pPr>
            <w:r w:rsidRPr="00807ACC">
              <w:rPr>
                <w:color w:val="000000"/>
                <w:szCs w:val="18"/>
              </w:rPr>
              <w:t>34.6</w:t>
            </w:r>
          </w:p>
        </w:tc>
      </w:tr>
      <w:tr w:rsidR="00991DFE" w:rsidRPr="00807ACC" w:rsidTr="00E5243E">
        <w:trPr>
          <w:cantSplit/>
        </w:trPr>
        <w:tc>
          <w:tcPr>
            <w:tcW w:w="2410"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pPr>
            <w:proofErr w:type="spellStart"/>
            <w:r w:rsidRPr="00807ACC">
              <w:t>Waitemata</w:t>
            </w:r>
            <w:proofErr w:type="spellEnd"/>
          </w:p>
        </w:tc>
        <w:tc>
          <w:tcPr>
            <w:tcW w:w="2764"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tabs>
                <w:tab w:val="decimal" w:pos="1499"/>
              </w:tabs>
            </w:pPr>
            <w:r w:rsidRPr="00807ACC">
              <w:rPr>
                <w:color w:val="000000"/>
                <w:szCs w:val="18"/>
              </w:rPr>
              <w:t>62</w:t>
            </w:r>
          </w:p>
        </w:tc>
        <w:tc>
          <w:tcPr>
            <w:tcW w:w="2764"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tabs>
                <w:tab w:val="decimal" w:pos="1499"/>
              </w:tabs>
            </w:pPr>
            <w:r w:rsidRPr="00807ACC">
              <w:rPr>
                <w:color w:val="000000"/>
                <w:szCs w:val="18"/>
              </w:rPr>
              <w:t>201</w:t>
            </w:r>
          </w:p>
        </w:tc>
        <w:tc>
          <w:tcPr>
            <w:tcW w:w="1419"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jc w:val="center"/>
            </w:pPr>
            <w:r w:rsidRPr="00807ACC">
              <w:rPr>
                <w:color w:val="000000"/>
                <w:szCs w:val="18"/>
              </w:rPr>
              <w:t>30.8</w:t>
            </w:r>
          </w:p>
        </w:tc>
      </w:tr>
      <w:tr w:rsidR="00991DFE" w:rsidRPr="00807ACC" w:rsidTr="00E5243E">
        <w:trPr>
          <w:cantSplit/>
        </w:trPr>
        <w:tc>
          <w:tcPr>
            <w:tcW w:w="2410"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pPr>
            <w:r w:rsidRPr="00807ACC">
              <w:t>Auckland</w:t>
            </w:r>
          </w:p>
        </w:tc>
        <w:tc>
          <w:tcPr>
            <w:tcW w:w="2764"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tabs>
                <w:tab w:val="decimal" w:pos="1499"/>
              </w:tabs>
            </w:pPr>
            <w:r w:rsidRPr="00807ACC">
              <w:rPr>
                <w:color w:val="000000"/>
                <w:szCs w:val="18"/>
              </w:rPr>
              <w:t>53</w:t>
            </w:r>
          </w:p>
        </w:tc>
        <w:tc>
          <w:tcPr>
            <w:tcW w:w="2764"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tabs>
                <w:tab w:val="decimal" w:pos="1499"/>
              </w:tabs>
            </w:pPr>
            <w:r w:rsidRPr="00807ACC">
              <w:rPr>
                <w:color w:val="000000"/>
                <w:szCs w:val="18"/>
              </w:rPr>
              <w:t>166</w:t>
            </w:r>
          </w:p>
        </w:tc>
        <w:tc>
          <w:tcPr>
            <w:tcW w:w="1419"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jc w:val="center"/>
            </w:pPr>
            <w:r w:rsidRPr="00807ACC">
              <w:rPr>
                <w:color w:val="000000"/>
                <w:szCs w:val="18"/>
              </w:rPr>
              <w:t>31.9</w:t>
            </w:r>
          </w:p>
        </w:tc>
      </w:tr>
      <w:tr w:rsidR="00991DFE" w:rsidRPr="00807ACC" w:rsidTr="00E5243E">
        <w:trPr>
          <w:cantSplit/>
        </w:trPr>
        <w:tc>
          <w:tcPr>
            <w:tcW w:w="2410"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pPr>
            <w:r w:rsidRPr="00807ACC">
              <w:t xml:space="preserve">Counties </w:t>
            </w:r>
            <w:proofErr w:type="spellStart"/>
            <w:r w:rsidRPr="00807ACC">
              <w:t>Manukau</w:t>
            </w:r>
            <w:proofErr w:type="spellEnd"/>
          </w:p>
        </w:tc>
        <w:tc>
          <w:tcPr>
            <w:tcW w:w="2764"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tabs>
                <w:tab w:val="decimal" w:pos="1499"/>
              </w:tabs>
            </w:pPr>
            <w:r w:rsidRPr="00807ACC">
              <w:rPr>
                <w:color w:val="000000"/>
                <w:szCs w:val="18"/>
              </w:rPr>
              <w:t>108</w:t>
            </w:r>
          </w:p>
        </w:tc>
        <w:tc>
          <w:tcPr>
            <w:tcW w:w="2764"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tabs>
                <w:tab w:val="decimal" w:pos="1499"/>
              </w:tabs>
            </w:pPr>
            <w:r w:rsidRPr="00807ACC">
              <w:rPr>
                <w:color w:val="000000"/>
                <w:szCs w:val="18"/>
              </w:rPr>
              <w:t>294</w:t>
            </w:r>
          </w:p>
        </w:tc>
        <w:tc>
          <w:tcPr>
            <w:tcW w:w="1419"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jc w:val="center"/>
            </w:pPr>
            <w:r w:rsidRPr="00807ACC">
              <w:rPr>
                <w:color w:val="000000"/>
                <w:szCs w:val="18"/>
              </w:rPr>
              <w:t>36.7</w:t>
            </w:r>
          </w:p>
        </w:tc>
      </w:tr>
      <w:tr w:rsidR="00991DFE" w:rsidRPr="00807ACC" w:rsidTr="00E5243E">
        <w:trPr>
          <w:cantSplit/>
        </w:trPr>
        <w:tc>
          <w:tcPr>
            <w:tcW w:w="2410"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pPr>
            <w:r w:rsidRPr="00807ACC">
              <w:t>Waikato</w:t>
            </w:r>
          </w:p>
        </w:tc>
        <w:tc>
          <w:tcPr>
            <w:tcW w:w="2764"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tabs>
                <w:tab w:val="decimal" w:pos="1499"/>
              </w:tabs>
            </w:pPr>
            <w:r w:rsidRPr="00807ACC">
              <w:rPr>
                <w:color w:val="000000"/>
                <w:szCs w:val="18"/>
              </w:rPr>
              <w:t>81</w:t>
            </w:r>
          </w:p>
        </w:tc>
        <w:tc>
          <w:tcPr>
            <w:tcW w:w="2764"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tabs>
                <w:tab w:val="decimal" w:pos="1499"/>
              </w:tabs>
            </w:pPr>
            <w:r w:rsidRPr="00807ACC">
              <w:rPr>
                <w:color w:val="000000"/>
                <w:szCs w:val="18"/>
              </w:rPr>
              <w:t>186</w:t>
            </w:r>
          </w:p>
        </w:tc>
        <w:tc>
          <w:tcPr>
            <w:tcW w:w="1419"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jc w:val="center"/>
            </w:pPr>
            <w:r w:rsidRPr="00807ACC">
              <w:rPr>
                <w:color w:val="000000"/>
                <w:szCs w:val="18"/>
              </w:rPr>
              <w:t>43.5</w:t>
            </w:r>
          </w:p>
        </w:tc>
      </w:tr>
      <w:tr w:rsidR="00991DFE" w:rsidRPr="00807ACC" w:rsidTr="00E5243E">
        <w:trPr>
          <w:cantSplit/>
        </w:trPr>
        <w:tc>
          <w:tcPr>
            <w:tcW w:w="2410"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pPr>
            <w:r w:rsidRPr="00807ACC">
              <w:t>Lakes</w:t>
            </w:r>
          </w:p>
        </w:tc>
        <w:tc>
          <w:tcPr>
            <w:tcW w:w="2764"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tabs>
                <w:tab w:val="decimal" w:pos="1499"/>
              </w:tabs>
            </w:pPr>
            <w:r w:rsidRPr="00807ACC">
              <w:rPr>
                <w:color w:val="000000"/>
                <w:szCs w:val="18"/>
              </w:rPr>
              <w:t>12</w:t>
            </w:r>
          </w:p>
        </w:tc>
        <w:tc>
          <w:tcPr>
            <w:tcW w:w="2764"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tabs>
                <w:tab w:val="decimal" w:pos="1499"/>
              </w:tabs>
            </w:pPr>
            <w:r w:rsidRPr="00807ACC">
              <w:rPr>
                <w:color w:val="000000"/>
                <w:szCs w:val="18"/>
              </w:rPr>
              <w:t>42</w:t>
            </w:r>
          </w:p>
        </w:tc>
        <w:tc>
          <w:tcPr>
            <w:tcW w:w="1419"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jc w:val="center"/>
            </w:pPr>
            <w:r w:rsidRPr="00807ACC">
              <w:rPr>
                <w:color w:val="000000"/>
                <w:szCs w:val="18"/>
              </w:rPr>
              <w:t>28.6</w:t>
            </w:r>
          </w:p>
        </w:tc>
      </w:tr>
      <w:tr w:rsidR="00991DFE" w:rsidRPr="00807ACC" w:rsidTr="00E5243E">
        <w:trPr>
          <w:cantSplit/>
        </w:trPr>
        <w:tc>
          <w:tcPr>
            <w:tcW w:w="2410"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pPr>
            <w:r w:rsidRPr="00807ACC">
              <w:t>Bay of Plenty</w:t>
            </w:r>
          </w:p>
        </w:tc>
        <w:tc>
          <w:tcPr>
            <w:tcW w:w="2764"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tabs>
                <w:tab w:val="decimal" w:pos="1499"/>
              </w:tabs>
            </w:pPr>
            <w:r w:rsidRPr="00807ACC">
              <w:rPr>
                <w:color w:val="000000"/>
                <w:szCs w:val="18"/>
              </w:rPr>
              <w:t>29</w:t>
            </w:r>
          </w:p>
        </w:tc>
        <w:tc>
          <w:tcPr>
            <w:tcW w:w="2764"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tabs>
                <w:tab w:val="decimal" w:pos="1499"/>
              </w:tabs>
            </w:pPr>
            <w:r w:rsidRPr="00807ACC">
              <w:rPr>
                <w:color w:val="000000"/>
                <w:szCs w:val="18"/>
              </w:rPr>
              <w:t>83</w:t>
            </w:r>
          </w:p>
        </w:tc>
        <w:tc>
          <w:tcPr>
            <w:tcW w:w="1419"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jc w:val="center"/>
            </w:pPr>
            <w:r w:rsidRPr="00807ACC">
              <w:rPr>
                <w:color w:val="000000"/>
                <w:szCs w:val="18"/>
              </w:rPr>
              <w:t>34.9</w:t>
            </w:r>
          </w:p>
        </w:tc>
      </w:tr>
      <w:tr w:rsidR="00991DFE" w:rsidRPr="00807ACC" w:rsidTr="00E5243E">
        <w:trPr>
          <w:cantSplit/>
        </w:trPr>
        <w:tc>
          <w:tcPr>
            <w:tcW w:w="2410"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pPr>
            <w:proofErr w:type="spellStart"/>
            <w:r w:rsidRPr="00807ACC">
              <w:t>Tairawhiti</w:t>
            </w:r>
            <w:proofErr w:type="spellEnd"/>
          </w:p>
        </w:tc>
        <w:tc>
          <w:tcPr>
            <w:tcW w:w="2764"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tabs>
                <w:tab w:val="decimal" w:pos="1499"/>
              </w:tabs>
            </w:pPr>
            <w:r w:rsidRPr="00807ACC">
              <w:rPr>
                <w:color w:val="000000"/>
                <w:szCs w:val="18"/>
              </w:rPr>
              <w:t>5</w:t>
            </w:r>
          </w:p>
        </w:tc>
        <w:tc>
          <w:tcPr>
            <w:tcW w:w="2764"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tabs>
                <w:tab w:val="decimal" w:pos="1499"/>
              </w:tabs>
            </w:pPr>
            <w:r w:rsidRPr="00807ACC">
              <w:rPr>
                <w:color w:val="000000"/>
                <w:szCs w:val="18"/>
              </w:rPr>
              <w:t>26</w:t>
            </w:r>
          </w:p>
        </w:tc>
        <w:tc>
          <w:tcPr>
            <w:tcW w:w="1419"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jc w:val="center"/>
            </w:pPr>
            <w:r w:rsidRPr="00807ACC">
              <w:rPr>
                <w:color w:val="000000"/>
                <w:szCs w:val="18"/>
              </w:rPr>
              <w:t>19.2</w:t>
            </w:r>
          </w:p>
        </w:tc>
      </w:tr>
      <w:tr w:rsidR="00991DFE" w:rsidRPr="00807ACC" w:rsidTr="00E5243E">
        <w:trPr>
          <w:cantSplit/>
        </w:trPr>
        <w:tc>
          <w:tcPr>
            <w:tcW w:w="2410"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pPr>
            <w:r w:rsidRPr="00807ACC">
              <w:t>Hawke</w:t>
            </w:r>
            <w:r w:rsidR="000F3E15" w:rsidRPr="00807ACC">
              <w:t>’</w:t>
            </w:r>
            <w:r w:rsidRPr="00807ACC">
              <w:t>s Bay</w:t>
            </w:r>
          </w:p>
        </w:tc>
        <w:tc>
          <w:tcPr>
            <w:tcW w:w="2764"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tabs>
                <w:tab w:val="decimal" w:pos="1499"/>
              </w:tabs>
            </w:pPr>
            <w:r w:rsidRPr="00807ACC">
              <w:rPr>
                <w:color w:val="000000"/>
                <w:szCs w:val="18"/>
              </w:rPr>
              <w:t>18</w:t>
            </w:r>
          </w:p>
        </w:tc>
        <w:tc>
          <w:tcPr>
            <w:tcW w:w="2764"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tabs>
                <w:tab w:val="decimal" w:pos="1499"/>
              </w:tabs>
            </w:pPr>
            <w:r w:rsidRPr="00807ACC">
              <w:rPr>
                <w:color w:val="000000"/>
                <w:szCs w:val="18"/>
              </w:rPr>
              <w:t>67</w:t>
            </w:r>
          </w:p>
        </w:tc>
        <w:tc>
          <w:tcPr>
            <w:tcW w:w="1419"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jc w:val="center"/>
            </w:pPr>
            <w:r w:rsidRPr="00807ACC">
              <w:rPr>
                <w:color w:val="000000"/>
                <w:szCs w:val="18"/>
              </w:rPr>
              <w:t>26.9</w:t>
            </w:r>
          </w:p>
        </w:tc>
      </w:tr>
      <w:tr w:rsidR="00991DFE" w:rsidRPr="00807ACC" w:rsidTr="00E5243E">
        <w:trPr>
          <w:cantSplit/>
        </w:trPr>
        <w:tc>
          <w:tcPr>
            <w:tcW w:w="2410"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pPr>
            <w:r w:rsidRPr="00807ACC">
              <w:t>Taranaki</w:t>
            </w:r>
          </w:p>
        </w:tc>
        <w:tc>
          <w:tcPr>
            <w:tcW w:w="2764"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tabs>
                <w:tab w:val="decimal" w:pos="1499"/>
              </w:tabs>
            </w:pPr>
            <w:r w:rsidRPr="00807ACC">
              <w:rPr>
                <w:color w:val="000000"/>
                <w:szCs w:val="18"/>
              </w:rPr>
              <w:t>27</w:t>
            </w:r>
          </w:p>
        </w:tc>
        <w:tc>
          <w:tcPr>
            <w:tcW w:w="2764"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tabs>
                <w:tab w:val="decimal" w:pos="1499"/>
              </w:tabs>
            </w:pPr>
            <w:r w:rsidRPr="00807ACC">
              <w:rPr>
                <w:color w:val="000000"/>
                <w:szCs w:val="18"/>
              </w:rPr>
              <w:t>49</w:t>
            </w:r>
          </w:p>
        </w:tc>
        <w:tc>
          <w:tcPr>
            <w:tcW w:w="1419"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jc w:val="center"/>
            </w:pPr>
            <w:r w:rsidRPr="00807ACC">
              <w:rPr>
                <w:color w:val="000000"/>
                <w:szCs w:val="18"/>
              </w:rPr>
              <w:t>55.1</w:t>
            </w:r>
          </w:p>
        </w:tc>
      </w:tr>
      <w:tr w:rsidR="00991DFE" w:rsidRPr="00807ACC" w:rsidTr="00E5243E">
        <w:trPr>
          <w:cantSplit/>
        </w:trPr>
        <w:tc>
          <w:tcPr>
            <w:tcW w:w="2410"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pPr>
            <w:proofErr w:type="spellStart"/>
            <w:r w:rsidRPr="00807ACC">
              <w:t>MidCentral</w:t>
            </w:r>
            <w:proofErr w:type="spellEnd"/>
          </w:p>
        </w:tc>
        <w:tc>
          <w:tcPr>
            <w:tcW w:w="2764"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tabs>
                <w:tab w:val="decimal" w:pos="1499"/>
              </w:tabs>
            </w:pPr>
            <w:r w:rsidRPr="00807ACC">
              <w:rPr>
                <w:color w:val="000000"/>
                <w:szCs w:val="18"/>
              </w:rPr>
              <w:t>29</w:t>
            </w:r>
          </w:p>
        </w:tc>
        <w:tc>
          <w:tcPr>
            <w:tcW w:w="2764"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tabs>
                <w:tab w:val="decimal" w:pos="1499"/>
              </w:tabs>
            </w:pPr>
            <w:r w:rsidRPr="00807ACC">
              <w:rPr>
                <w:color w:val="000000"/>
                <w:szCs w:val="18"/>
              </w:rPr>
              <w:t>58</w:t>
            </w:r>
          </w:p>
        </w:tc>
        <w:tc>
          <w:tcPr>
            <w:tcW w:w="1419"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jc w:val="center"/>
            </w:pPr>
            <w:r w:rsidRPr="00807ACC">
              <w:rPr>
                <w:color w:val="000000"/>
                <w:szCs w:val="18"/>
              </w:rPr>
              <w:t>50.0</w:t>
            </w:r>
          </w:p>
        </w:tc>
      </w:tr>
      <w:tr w:rsidR="00991DFE" w:rsidRPr="00807ACC" w:rsidTr="00E5243E">
        <w:trPr>
          <w:cantSplit/>
        </w:trPr>
        <w:tc>
          <w:tcPr>
            <w:tcW w:w="2410"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pPr>
            <w:r w:rsidRPr="00807ACC">
              <w:t>Whanganui</w:t>
            </w:r>
          </w:p>
        </w:tc>
        <w:tc>
          <w:tcPr>
            <w:tcW w:w="2764"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tabs>
                <w:tab w:val="decimal" w:pos="1499"/>
              </w:tabs>
            </w:pPr>
            <w:r w:rsidRPr="00807ACC">
              <w:rPr>
                <w:color w:val="000000"/>
                <w:szCs w:val="18"/>
              </w:rPr>
              <w:t>6</w:t>
            </w:r>
          </w:p>
        </w:tc>
        <w:tc>
          <w:tcPr>
            <w:tcW w:w="2764"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tabs>
                <w:tab w:val="decimal" w:pos="1499"/>
              </w:tabs>
            </w:pPr>
            <w:r w:rsidRPr="00807ACC">
              <w:rPr>
                <w:color w:val="000000"/>
                <w:szCs w:val="18"/>
              </w:rPr>
              <w:t>16</w:t>
            </w:r>
          </w:p>
        </w:tc>
        <w:tc>
          <w:tcPr>
            <w:tcW w:w="1419"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jc w:val="center"/>
            </w:pPr>
            <w:r w:rsidRPr="00807ACC">
              <w:rPr>
                <w:color w:val="000000"/>
                <w:szCs w:val="18"/>
              </w:rPr>
              <w:t>37.5</w:t>
            </w:r>
          </w:p>
        </w:tc>
      </w:tr>
      <w:tr w:rsidR="00991DFE" w:rsidRPr="00807ACC" w:rsidTr="00E5243E">
        <w:trPr>
          <w:cantSplit/>
        </w:trPr>
        <w:tc>
          <w:tcPr>
            <w:tcW w:w="2410"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pPr>
            <w:r w:rsidRPr="00807ACC">
              <w:t>Capital &amp; Coast</w:t>
            </w:r>
          </w:p>
        </w:tc>
        <w:tc>
          <w:tcPr>
            <w:tcW w:w="2764"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tabs>
                <w:tab w:val="decimal" w:pos="1499"/>
              </w:tabs>
            </w:pPr>
            <w:r w:rsidRPr="00807ACC">
              <w:rPr>
                <w:color w:val="000000"/>
                <w:szCs w:val="18"/>
              </w:rPr>
              <w:t>29</w:t>
            </w:r>
          </w:p>
        </w:tc>
        <w:tc>
          <w:tcPr>
            <w:tcW w:w="2764"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tabs>
                <w:tab w:val="decimal" w:pos="1499"/>
              </w:tabs>
            </w:pPr>
            <w:r w:rsidRPr="00807ACC">
              <w:rPr>
                <w:color w:val="000000"/>
                <w:szCs w:val="18"/>
              </w:rPr>
              <w:t>93</w:t>
            </w:r>
          </w:p>
        </w:tc>
        <w:tc>
          <w:tcPr>
            <w:tcW w:w="1419"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jc w:val="center"/>
            </w:pPr>
            <w:r w:rsidRPr="00807ACC">
              <w:rPr>
                <w:color w:val="000000"/>
                <w:szCs w:val="18"/>
              </w:rPr>
              <w:t>31.2</w:t>
            </w:r>
          </w:p>
        </w:tc>
      </w:tr>
      <w:tr w:rsidR="00991DFE" w:rsidRPr="00807ACC" w:rsidTr="00E5243E">
        <w:trPr>
          <w:cantSplit/>
        </w:trPr>
        <w:tc>
          <w:tcPr>
            <w:tcW w:w="2410"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pPr>
            <w:r w:rsidRPr="00807ACC">
              <w:t>Hutt Valley</w:t>
            </w:r>
          </w:p>
        </w:tc>
        <w:tc>
          <w:tcPr>
            <w:tcW w:w="2764"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tabs>
                <w:tab w:val="decimal" w:pos="1499"/>
              </w:tabs>
            </w:pPr>
            <w:r w:rsidRPr="00807ACC">
              <w:rPr>
                <w:color w:val="000000"/>
                <w:szCs w:val="18"/>
              </w:rPr>
              <w:t>15</w:t>
            </w:r>
          </w:p>
        </w:tc>
        <w:tc>
          <w:tcPr>
            <w:tcW w:w="2764"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tabs>
                <w:tab w:val="decimal" w:pos="1499"/>
              </w:tabs>
            </w:pPr>
            <w:r w:rsidRPr="00807ACC">
              <w:rPr>
                <w:color w:val="000000"/>
                <w:szCs w:val="18"/>
              </w:rPr>
              <w:t>39</w:t>
            </w:r>
          </w:p>
        </w:tc>
        <w:tc>
          <w:tcPr>
            <w:tcW w:w="1419"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jc w:val="center"/>
            </w:pPr>
            <w:r w:rsidRPr="00807ACC">
              <w:rPr>
                <w:color w:val="000000"/>
                <w:szCs w:val="18"/>
              </w:rPr>
              <w:t>38.5</w:t>
            </w:r>
          </w:p>
        </w:tc>
      </w:tr>
      <w:tr w:rsidR="00991DFE" w:rsidRPr="00807ACC" w:rsidTr="00E5243E">
        <w:trPr>
          <w:cantSplit/>
        </w:trPr>
        <w:tc>
          <w:tcPr>
            <w:tcW w:w="2410"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pPr>
            <w:r w:rsidRPr="00807ACC">
              <w:t>Wairarapa</w:t>
            </w:r>
          </w:p>
        </w:tc>
        <w:tc>
          <w:tcPr>
            <w:tcW w:w="2764"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tabs>
                <w:tab w:val="decimal" w:pos="1499"/>
              </w:tabs>
            </w:pPr>
            <w:r w:rsidRPr="00807ACC">
              <w:rPr>
                <w:color w:val="000000"/>
                <w:szCs w:val="18"/>
              </w:rPr>
              <w:t>7</w:t>
            </w:r>
          </w:p>
        </w:tc>
        <w:tc>
          <w:tcPr>
            <w:tcW w:w="2764"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tabs>
                <w:tab w:val="decimal" w:pos="1499"/>
              </w:tabs>
            </w:pPr>
            <w:r w:rsidRPr="00807ACC">
              <w:rPr>
                <w:color w:val="000000"/>
                <w:szCs w:val="18"/>
              </w:rPr>
              <w:t>12</w:t>
            </w:r>
          </w:p>
        </w:tc>
        <w:tc>
          <w:tcPr>
            <w:tcW w:w="1419"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jc w:val="center"/>
            </w:pPr>
            <w:r w:rsidRPr="00807ACC">
              <w:rPr>
                <w:color w:val="000000"/>
                <w:szCs w:val="18"/>
              </w:rPr>
              <w:t>58.3</w:t>
            </w:r>
          </w:p>
        </w:tc>
      </w:tr>
      <w:tr w:rsidR="00991DFE" w:rsidRPr="00807ACC" w:rsidTr="00E5243E">
        <w:trPr>
          <w:cantSplit/>
        </w:trPr>
        <w:tc>
          <w:tcPr>
            <w:tcW w:w="2410"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pPr>
            <w:r w:rsidRPr="00807ACC">
              <w:t>Nelson Marlborough</w:t>
            </w:r>
          </w:p>
        </w:tc>
        <w:tc>
          <w:tcPr>
            <w:tcW w:w="2764"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tabs>
                <w:tab w:val="decimal" w:pos="1499"/>
              </w:tabs>
            </w:pPr>
            <w:r w:rsidRPr="00807ACC">
              <w:rPr>
                <w:color w:val="000000"/>
                <w:szCs w:val="18"/>
              </w:rPr>
              <w:t>13</w:t>
            </w:r>
          </w:p>
        </w:tc>
        <w:tc>
          <w:tcPr>
            <w:tcW w:w="2764"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tabs>
                <w:tab w:val="decimal" w:pos="1499"/>
              </w:tabs>
            </w:pPr>
            <w:r w:rsidRPr="00807ACC">
              <w:rPr>
                <w:color w:val="000000"/>
                <w:szCs w:val="18"/>
              </w:rPr>
              <w:t>30</w:t>
            </w:r>
          </w:p>
        </w:tc>
        <w:tc>
          <w:tcPr>
            <w:tcW w:w="1419"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jc w:val="center"/>
            </w:pPr>
            <w:r w:rsidRPr="00807ACC">
              <w:rPr>
                <w:color w:val="000000"/>
                <w:szCs w:val="18"/>
              </w:rPr>
              <w:t>43.3</w:t>
            </w:r>
          </w:p>
        </w:tc>
      </w:tr>
      <w:tr w:rsidR="00991DFE" w:rsidRPr="00807ACC" w:rsidTr="00E5243E">
        <w:trPr>
          <w:cantSplit/>
        </w:trPr>
        <w:tc>
          <w:tcPr>
            <w:tcW w:w="2410"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pPr>
            <w:r w:rsidRPr="00807ACC">
              <w:t>West Coast</w:t>
            </w:r>
          </w:p>
        </w:tc>
        <w:tc>
          <w:tcPr>
            <w:tcW w:w="2764"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tabs>
                <w:tab w:val="decimal" w:pos="1499"/>
              </w:tabs>
            </w:pPr>
            <w:r w:rsidRPr="00807ACC">
              <w:rPr>
                <w:color w:val="000000"/>
                <w:szCs w:val="18"/>
              </w:rPr>
              <w:t>4</w:t>
            </w:r>
          </w:p>
        </w:tc>
        <w:tc>
          <w:tcPr>
            <w:tcW w:w="2764"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tabs>
                <w:tab w:val="decimal" w:pos="1499"/>
              </w:tabs>
            </w:pPr>
            <w:r w:rsidRPr="00807ACC">
              <w:rPr>
                <w:color w:val="000000"/>
                <w:szCs w:val="18"/>
              </w:rPr>
              <w:t>10</w:t>
            </w:r>
          </w:p>
        </w:tc>
        <w:tc>
          <w:tcPr>
            <w:tcW w:w="1419"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jc w:val="center"/>
            </w:pPr>
            <w:r w:rsidRPr="00807ACC">
              <w:rPr>
                <w:color w:val="000000"/>
                <w:szCs w:val="18"/>
              </w:rPr>
              <w:t>40.0</w:t>
            </w:r>
          </w:p>
        </w:tc>
      </w:tr>
      <w:tr w:rsidR="00991DFE" w:rsidRPr="00807ACC" w:rsidTr="00E5243E">
        <w:trPr>
          <w:cantSplit/>
        </w:trPr>
        <w:tc>
          <w:tcPr>
            <w:tcW w:w="2410"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pPr>
            <w:r w:rsidRPr="00807ACC">
              <w:t>Canterbury</w:t>
            </w:r>
          </w:p>
        </w:tc>
        <w:tc>
          <w:tcPr>
            <w:tcW w:w="2764"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tabs>
                <w:tab w:val="decimal" w:pos="1499"/>
              </w:tabs>
            </w:pPr>
            <w:r w:rsidRPr="00807ACC">
              <w:rPr>
                <w:color w:val="000000"/>
                <w:szCs w:val="18"/>
              </w:rPr>
              <w:t>39</w:t>
            </w:r>
          </w:p>
        </w:tc>
        <w:tc>
          <w:tcPr>
            <w:tcW w:w="2764"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tabs>
                <w:tab w:val="decimal" w:pos="1499"/>
              </w:tabs>
            </w:pPr>
            <w:r w:rsidRPr="00807ACC">
              <w:rPr>
                <w:color w:val="000000"/>
                <w:szCs w:val="18"/>
              </w:rPr>
              <w:t>116</w:t>
            </w:r>
          </w:p>
        </w:tc>
        <w:tc>
          <w:tcPr>
            <w:tcW w:w="1419"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jc w:val="center"/>
            </w:pPr>
            <w:r w:rsidRPr="00807ACC">
              <w:rPr>
                <w:color w:val="000000"/>
                <w:szCs w:val="18"/>
              </w:rPr>
              <w:t>33.6</w:t>
            </w:r>
          </w:p>
        </w:tc>
      </w:tr>
      <w:tr w:rsidR="00991DFE" w:rsidRPr="00807ACC" w:rsidTr="00E5243E">
        <w:trPr>
          <w:cantSplit/>
        </w:trPr>
        <w:tc>
          <w:tcPr>
            <w:tcW w:w="2410"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pPr>
            <w:r w:rsidRPr="00807ACC">
              <w:t>South Canterbury</w:t>
            </w:r>
          </w:p>
        </w:tc>
        <w:tc>
          <w:tcPr>
            <w:tcW w:w="2764"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tabs>
                <w:tab w:val="decimal" w:pos="1499"/>
              </w:tabs>
            </w:pPr>
            <w:r w:rsidRPr="00807ACC">
              <w:rPr>
                <w:color w:val="000000"/>
                <w:szCs w:val="18"/>
              </w:rPr>
              <w:t>5</w:t>
            </w:r>
          </w:p>
        </w:tc>
        <w:tc>
          <w:tcPr>
            <w:tcW w:w="2764"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tabs>
                <w:tab w:val="decimal" w:pos="1499"/>
              </w:tabs>
            </w:pPr>
            <w:r w:rsidRPr="00807ACC">
              <w:rPr>
                <w:color w:val="000000"/>
                <w:szCs w:val="18"/>
              </w:rPr>
              <w:t>12</w:t>
            </w:r>
          </w:p>
        </w:tc>
        <w:tc>
          <w:tcPr>
            <w:tcW w:w="1419"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jc w:val="center"/>
            </w:pPr>
            <w:r w:rsidRPr="00807ACC">
              <w:rPr>
                <w:color w:val="000000"/>
                <w:szCs w:val="18"/>
              </w:rPr>
              <w:t>41.7</w:t>
            </w:r>
          </w:p>
        </w:tc>
      </w:tr>
      <w:tr w:rsidR="00991DFE" w:rsidRPr="00807ACC" w:rsidTr="00E5243E">
        <w:trPr>
          <w:cantSplit/>
        </w:trPr>
        <w:tc>
          <w:tcPr>
            <w:tcW w:w="2410"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pPr>
            <w:r w:rsidRPr="00807ACC">
              <w:t>Southern</w:t>
            </w:r>
          </w:p>
        </w:tc>
        <w:tc>
          <w:tcPr>
            <w:tcW w:w="2764"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tabs>
                <w:tab w:val="decimal" w:pos="1499"/>
              </w:tabs>
            </w:pPr>
            <w:r w:rsidRPr="00807ACC">
              <w:rPr>
                <w:color w:val="000000"/>
                <w:szCs w:val="18"/>
              </w:rPr>
              <w:t>44</w:t>
            </w:r>
          </w:p>
        </w:tc>
        <w:tc>
          <w:tcPr>
            <w:tcW w:w="2764"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tabs>
                <w:tab w:val="decimal" w:pos="1499"/>
              </w:tabs>
            </w:pPr>
            <w:r w:rsidRPr="00807ACC">
              <w:rPr>
                <w:color w:val="000000"/>
                <w:szCs w:val="18"/>
              </w:rPr>
              <w:t>96</w:t>
            </w:r>
          </w:p>
        </w:tc>
        <w:tc>
          <w:tcPr>
            <w:tcW w:w="1419"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jc w:val="center"/>
            </w:pPr>
            <w:r w:rsidRPr="00807ACC">
              <w:rPr>
                <w:color w:val="000000"/>
                <w:szCs w:val="18"/>
              </w:rPr>
              <w:t>45.8</w:t>
            </w:r>
          </w:p>
        </w:tc>
      </w:tr>
      <w:tr w:rsidR="00991DFE" w:rsidRPr="00807ACC" w:rsidTr="00E5243E">
        <w:trPr>
          <w:cantSplit/>
        </w:trPr>
        <w:tc>
          <w:tcPr>
            <w:tcW w:w="2410"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pPr>
            <w:r w:rsidRPr="00807ACC">
              <w:t>Unknown</w:t>
            </w:r>
          </w:p>
        </w:tc>
        <w:tc>
          <w:tcPr>
            <w:tcW w:w="2764"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tabs>
                <w:tab w:val="decimal" w:pos="1499"/>
              </w:tabs>
            </w:pPr>
            <w:r w:rsidRPr="00807ACC">
              <w:rPr>
                <w:color w:val="000000"/>
                <w:szCs w:val="18"/>
              </w:rPr>
              <w:t>3</w:t>
            </w:r>
          </w:p>
        </w:tc>
        <w:tc>
          <w:tcPr>
            <w:tcW w:w="2764" w:type="dxa"/>
            <w:tcBorders>
              <w:top w:val="single" w:sz="4" w:space="0" w:color="A6A6A6" w:themeColor="background1" w:themeShade="A6"/>
              <w:bottom w:val="single" w:sz="4" w:space="0" w:color="A6A6A6" w:themeColor="background1" w:themeShade="A6"/>
            </w:tcBorders>
          </w:tcPr>
          <w:p w:rsidR="00991DFE" w:rsidRPr="00807ACC" w:rsidRDefault="00991DFE" w:rsidP="00E5243E">
            <w:pPr>
              <w:pStyle w:val="TableText"/>
              <w:tabs>
                <w:tab w:val="decimal" w:pos="1499"/>
              </w:tabs>
            </w:pPr>
            <w:r w:rsidRPr="00807ACC">
              <w:rPr>
                <w:color w:val="000000"/>
                <w:szCs w:val="18"/>
              </w:rPr>
              <w:t>4</w:t>
            </w:r>
          </w:p>
        </w:tc>
        <w:tc>
          <w:tcPr>
            <w:tcW w:w="1419" w:type="dxa"/>
            <w:tcBorders>
              <w:top w:val="single" w:sz="4" w:space="0" w:color="A6A6A6" w:themeColor="background1" w:themeShade="A6"/>
              <w:bottom w:val="single" w:sz="4" w:space="0" w:color="A6A6A6" w:themeColor="background1" w:themeShade="A6"/>
            </w:tcBorders>
          </w:tcPr>
          <w:p w:rsidR="00991DFE" w:rsidRPr="00807ACC" w:rsidRDefault="00E5243E" w:rsidP="00E5243E">
            <w:pPr>
              <w:pStyle w:val="TableText"/>
              <w:jc w:val="center"/>
            </w:pPr>
            <w:r w:rsidRPr="00807ACC">
              <w:rPr>
                <w:color w:val="000000"/>
                <w:szCs w:val="18"/>
              </w:rPr>
              <w:t>–</w:t>
            </w:r>
          </w:p>
        </w:tc>
      </w:tr>
      <w:tr w:rsidR="00991DFE" w:rsidRPr="00807ACC" w:rsidTr="00E5243E">
        <w:trPr>
          <w:cantSplit/>
        </w:trPr>
        <w:tc>
          <w:tcPr>
            <w:tcW w:w="2410" w:type="dxa"/>
            <w:tcBorders>
              <w:top w:val="single" w:sz="4" w:space="0" w:color="A6A6A6" w:themeColor="background1" w:themeShade="A6"/>
            </w:tcBorders>
          </w:tcPr>
          <w:p w:rsidR="00991DFE" w:rsidRPr="00807ACC" w:rsidRDefault="00991DFE" w:rsidP="00E5243E">
            <w:pPr>
              <w:pStyle w:val="TableText"/>
              <w:rPr>
                <w:b/>
              </w:rPr>
            </w:pPr>
            <w:r w:rsidRPr="00807ACC">
              <w:rPr>
                <w:b/>
              </w:rPr>
              <w:t>New Zealand</w:t>
            </w:r>
          </w:p>
        </w:tc>
        <w:tc>
          <w:tcPr>
            <w:tcW w:w="2764" w:type="dxa"/>
            <w:tcBorders>
              <w:top w:val="single" w:sz="4" w:space="0" w:color="A6A6A6" w:themeColor="background1" w:themeShade="A6"/>
            </w:tcBorders>
          </w:tcPr>
          <w:p w:rsidR="00991DFE" w:rsidRPr="00807ACC" w:rsidRDefault="00991DFE" w:rsidP="00E5243E">
            <w:pPr>
              <w:pStyle w:val="TableText"/>
              <w:tabs>
                <w:tab w:val="decimal" w:pos="1499"/>
              </w:tabs>
              <w:rPr>
                <w:b/>
                <w:bCs/>
              </w:rPr>
            </w:pPr>
            <w:r w:rsidRPr="00807ACC">
              <w:rPr>
                <w:b/>
                <w:bCs/>
                <w:color w:val="000000"/>
                <w:szCs w:val="18"/>
              </w:rPr>
              <w:t>617</w:t>
            </w:r>
          </w:p>
        </w:tc>
        <w:tc>
          <w:tcPr>
            <w:tcW w:w="2764" w:type="dxa"/>
            <w:tcBorders>
              <w:top w:val="single" w:sz="4" w:space="0" w:color="A6A6A6" w:themeColor="background1" w:themeShade="A6"/>
            </w:tcBorders>
          </w:tcPr>
          <w:p w:rsidR="00991DFE" w:rsidRPr="00807ACC" w:rsidRDefault="00991DFE" w:rsidP="00E5243E">
            <w:pPr>
              <w:pStyle w:val="TableText"/>
              <w:tabs>
                <w:tab w:val="decimal" w:pos="1499"/>
              </w:tabs>
              <w:rPr>
                <w:b/>
                <w:bCs/>
              </w:rPr>
            </w:pPr>
            <w:r w:rsidRPr="00807ACC">
              <w:rPr>
                <w:b/>
                <w:bCs/>
                <w:color w:val="000000"/>
                <w:szCs w:val="18"/>
              </w:rPr>
              <w:t>1,681</w:t>
            </w:r>
          </w:p>
        </w:tc>
        <w:tc>
          <w:tcPr>
            <w:tcW w:w="1419" w:type="dxa"/>
            <w:tcBorders>
              <w:top w:val="single" w:sz="4" w:space="0" w:color="A6A6A6" w:themeColor="background1" w:themeShade="A6"/>
            </w:tcBorders>
          </w:tcPr>
          <w:p w:rsidR="00991DFE" w:rsidRPr="00807ACC" w:rsidRDefault="00991DFE" w:rsidP="00E5243E">
            <w:pPr>
              <w:pStyle w:val="TableText"/>
              <w:jc w:val="center"/>
              <w:rPr>
                <w:b/>
                <w:bCs/>
              </w:rPr>
            </w:pPr>
            <w:r w:rsidRPr="00807ACC">
              <w:rPr>
                <w:b/>
                <w:bCs/>
                <w:color w:val="000000"/>
                <w:szCs w:val="18"/>
              </w:rPr>
              <w:t>36.7</w:t>
            </w:r>
          </w:p>
        </w:tc>
      </w:tr>
    </w:tbl>
    <w:p w:rsidR="00EF2116" w:rsidRPr="00807ACC" w:rsidRDefault="00EF2116" w:rsidP="00EF2116"/>
    <w:p w:rsidR="00C62B8F" w:rsidRPr="00807ACC" w:rsidRDefault="00C62B8F" w:rsidP="00EF2116"/>
    <w:p w:rsidR="00C62B8F" w:rsidRPr="00807ACC" w:rsidRDefault="00C62B8F" w:rsidP="00A76D55">
      <w:pPr>
        <w:pStyle w:val="Table"/>
      </w:pPr>
      <w:bookmarkStart w:id="555" w:name="_Toc428901273"/>
      <w:r w:rsidRPr="00807ACC">
        <w:lastRenderedPageBreak/>
        <w:t xml:space="preserve">Table </w:t>
      </w:r>
      <w:r w:rsidR="005C7D02">
        <w:t>4</w:t>
      </w:r>
      <w:r w:rsidR="00A44ED5" w:rsidRPr="00807ACC">
        <w:rPr>
          <w:noProof/>
        </w:rPr>
        <w:t>2</w:t>
      </w:r>
      <w:r w:rsidRPr="00807ACC">
        <w:t xml:space="preserve">: Number and percentage </w:t>
      </w:r>
      <w:r w:rsidR="00A44ED5" w:rsidRPr="00807ACC">
        <w:t>o</w:t>
      </w:r>
      <w:r w:rsidRPr="00807ACC">
        <w:t>f small babies</w:t>
      </w:r>
      <w:r w:rsidR="000A6811" w:rsidRPr="00807ACC">
        <w:t xml:space="preserve"> at term born</w:t>
      </w:r>
      <w:r w:rsidRPr="00807ACC">
        <w:t xml:space="preserve"> at 40–42 weeks</w:t>
      </w:r>
      <w:r w:rsidR="000F3E15" w:rsidRPr="00807ACC">
        <w:t>’</w:t>
      </w:r>
      <w:r w:rsidRPr="00807ACC">
        <w:t xml:space="preserve"> gestation, by facility of birth (secondary and tertiary facilities), 2013</w:t>
      </w:r>
      <w:bookmarkEnd w:id="555"/>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402"/>
        <w:gridCol w:w="2339"/>
        <w:gridCol w:w="2339"/>
        <w:gridCol w:w="1276"/>
      </w:tblGrid>
      <w:tr w:rsidR="00991DFE" w:rsidRPr="00807ACC" w:rsidTr="004162E7">
        <w:trPr>
          <w:cantSplit/>
        </w:trPr>
        <w:tc>
          <w:tcPr>
            <w:tcW w:w="3402" w:type="dxa"/>
            <w:tcBorders>
              <w:top w:val="single" w:sz="4" w:space="0" w:color="auto"/>
              <w:bottom w:val="single" w:sz="4" w:space="0" w:color="auto"/>
            </w:tcBorders>
          </w:tcPr>
          <w:p w:rsidR="00991DFE" w:rsidRPr="00807ACC" w:rsidRDefault="00991DFE" w:rsidP="004162E7">
            <w:pPr>
              <w:pStyle w:val="TableText"/>
              <w:keepNext/>
              <w:rPr>
                <w:b/>
              </w:rPr>
            </w:pPr>
            <w:r w:rsidRPr="00807ACC">
              <w:rPr>
                <w:b/>
              </w:rPr>
              <w:t>Place of birth</w:t>
            </w:r>
          </w:p>
        </w:tc>
        <w:tc>
          <w:tcPr>
            <w:tcW w:w="2339" w:type="dxa"/>
            <w:tcBorders>
              <w:top w:val="single" w:sz="4" w:space="0" w:color="auto"/>
              <w:bottom w:val="single" w:sz="4" w:space="0" w:color="auto"/>
            </w:tcBorders>
          </w:tcPr>
          <w:p w:rsidR="00991DFE" w:rsidRPr="00807ACC" w:rsidRDefault="00991DFE" w:rsidP="004162E7">
            <w:pPr>
              <w:pStyle w:val="TableText"/>
              <w:keepNext/>
              <w:jc w:val="center"/>
              <w:rPr>
                <w:b/>
              </w:rPr>
            </w:pPr>
            <w:r w:rsidRPr="00807ACC">
              <w:rPr>
                <w:b/>
                <w:szCs w:val="18"/>
              </w:rPr>
              <w:t>Babies born at 40–42 weeks</w:t>
            </w:r>
            <w:r w:rsidR="000F3E15" w:rsidRPr="00807ACC">
              <w:rPr>
                <w:b/>
                <w:szCs w:val="18"/>
              </w:rPr>
              <w:t>’</w:t>
            </w:r>
            <w:r w:rsidRPr="00807ACC">
              <w:rPr>
                <w:b/>
                <w:szCs w:val="18"/>
              </w:rPr>
              <w:t xml:space="preserve"> gestation with birthweight under the </w:t>
            </w:r>
            <w:r w:rsidR="009D5ABF" w:rsidRPr="00807ACC">
              <w:rPr>
                <w:b/>
                <w:szCs w:val="18"/>
              </w:rPr>
              <w:t>10th</w:t>
            </w:r>
            <w:r w:rsidRPr="00807ACC">
              <w:rPr>
                <w:b/>
                <w:szCs w:val="18"/>
              </w:rPr>
              <w:t xml:space="preserve"> centile for their gestation</w:t>
            </w:r>
          </w:p>
        </w:tc>
        <w:tc>
          <w:tcPr>
            <w:tcW w:w="2339" w:type="dxa"/>
            <w:tcBorders>
              <w:top w:val="single" w:sz="4" w:space="0" w:color="auto"/>
              <w:bottom w:val="single" w:sz="4" w:space="0" w:color="auto"/>
            </w:tcBorders>
          </w:tcPr>
          <w:p w:rsidR="00991DFE" w:rsidRPr="00807ACC" w:rsidRDefault="00991DFE" w:rsidP="004162E7">
            <w:pPr>
              <w:pStyle w:val="TableText"/>
              <w:keepNext/>
              <w:jc w:val="center"/>
              <w:rPr>
                <w:b/>
              </w:rPr>
            </w:pPr>
            <w:r w:rsidRPr="00807ACC">
              <w:rPr>
                <w:b/>
                <w:szCs w:val="18"/>
              </w:rPr>
              <w:t>Babies born at 37–42 weeks</w:t>
            </w:r>
            <w:r w:rsidR="000F3E15" w:rsidRPr="00807ACC">
              <w:rPr>
                <w:b/>
                <w:szCs w:val="18"/>
              </w:rPr>
              <w:t>’</w:t>
            </w:r>
            <w:r w:rsidRPr="00807ACC">
              <w:rPr>
                <w:b/>
                <w:szCs w:val="18"/>
              </w:rPr>
              <w:t xml:space="preserve"> gestation with birthweight under the </w:t>
            </w:r>
            <w:r w:rsidR="009D5ABF" w:rsidRPr="00807ACC">
              <w:rPr>
                <w:b/>
                <w:szCs w:val="18"/>
              </w:rPr>
              <w:t>10th</w:t>
            </w:r>
            <w:r w:rsidRPr="00807ACC">
              <w:rPr>
                <w:b/>
                <w:szCs w:val="18"/>
              </w:rPr>
              <w:t xml:space="preserve"> centile for their gestation</w:t>
            </w:r>
          </w:p>
        </w:tc>
        <w:tc>
          <w:tcPr>
            <w:tcW w:w="1276" w:type="dxa"/>
            <w:tcBorders>
              <w:top w:val="single" w:sz="4" w:space="0" w:color="auto"/>
              <w:bottom w:val="single" w:sz="4" w:space="0" w:color="auto"/>
            </w:tcBorders>
          </w:tcPr>
          <w:p w:rsidR="00991DFE" w:rsidRPr="00807ACC" w:rsidRDefault="00991DFE" w:rsidP="004162E7">
            <w:pPr>
              <w:pStyle w:val="TableText"/>
              <w:keepNext/>
              <w:jc w:val="center"/>
              <w:rPr>
                <w:b/>
              </w:rPr>
            </w:pPr>
            <w:r w:rsidRPr="00807ACC">
              <w:rPr>
                <w:b/>
              </w:rPr>
              <w:t>Rate (%)</w:t>
            </w:r>
          </w:p>
        </w:tc>
      </w:tr>
      <w:tr w:rsidR="00991DFE" w:rsidRPr="00807ACC" w:rsidTr="004162E7">
        <w:trPr>
          <w:cantSplit/>
        </w:trPr>
        <w:tc>
          <w:tcPr>
            <w:tcW w:w="3402" w:type="dxa"/>
            <w:tcBorders>
              <w:top w:val="single" w:sz="4" w:space="0" w:color="auto"/>
              <w:bottom w:val="single" w:sz="4" w:space="0" w:color="A6A6A6" w:themeColor="background1" w:themeShade="A6"/>
            </w:tcBorders>
          </w:tcPr>
          <w:p w:rsidR="00991DFE" w:rsidRPr="00807ACC" w:rsidRDefault="00991DFE" w:rsidP="004162E7">
            <w:pPr>
              <w:pStyle w:val="TableText"/>
              <w:keepNext/>
            </w:pPr>
            <w:proofErr w:type="spellStart"/>
            <w:r w:rsidRPr="00807ACC">
              <w:t>Whangarei</w:t>
            </w:r>
            <w:proofErr w:type="spellEnd"/>
          </w:p>
        </w:tc>
        <w:tc>
          <w:tcPr>
            <w:tcW w:w="2339" w:type="dxa"/>
            <w:tcBorders>
              <w:top w:val="single" w:sz="4" w:space="0" w:color="auto"/>
              <w:bottom w:val="single" w:sz="4" w:space="0" w:color="A6A6A6" w:themeColor="background1" w:themeShade="A6"/>
            </w:tcBorders>
          </w:tcPr>
          <w:p w:rsidR="00991DFE" w:rsidRPr="00807ACC" w:rsidRDefault="00991DFE" w:rsidP="004162E7">
            <w:pPr>
              <w:pStyle w:val="TableText"/>
              <w:keepNext/>
              <w:tabs>
                <w:tab w:val="decimal" w:pos="1280"/>
              </w:tabs>
              <w:rPr>
                <w:lang w:eastAsia="en-NZ"/>
              </w:rPr>
            </w:pPr>
            <w:r w:rsidRPr="00807ACC">
              <w:rPr>
                <w:color w:val="000000"/>
                <w:szCs w:val="18"/>
              </w:rPr>
              <w:t>23</w:t>
            </w:r>
          </w:p>
        </w:tc>
        <w:tc>
          <w:tcPr>
            <w:tcW w:w="2339" w:type="dxa"/>
            <w:tcBorders>
              <w:top w:val="single" w:sz="4" w:space="0" w:color="auto"/>
              <w:bottom w:val="single" w:sz="4" w:space="0" w:color="A6A6A6" w:themeColor="background1" w:themeShade="A6"/>
            </w:tcBorders>
          </w:tcPr>
          <w:p w:rsidR="00991DFE" w:rsidRPr="00807ACC" w:rsidRDefault="00991DFE" w:rsidP="004162E7">
            <w:pPr>
              <w:pStyle w:val="TableText"/>
              <w:keepNext/>
              <w:tabs>
                <w:tab w:val="decimal" w:pos="1280"/>
              </w:tabs>
            </w:pPr>
            <w:r w:rsidRPr="00807ACC">
              <w:rPr>
                <w:color w:val="000000"/>
                <w:szCs w:val="18"/>
              </w:rPr>
              <w:t>63</w:t>
            </w:r>
          </w:p>
        </w:tc>
        <w:tc>
          <w:tcPr>
            <w:tcW w:w="1276" w:type="dxa"/>
            <w:tcBorders>
              <w:top w:val="single" w:sz="4" w:space="0" w:color="auto"/>
              <w:bottom w:val="single" w:sz="4" w:space="0" w:color="A6A6A6" w:themeColor="background1" w:themeShade="A6"/>
            </w:tcBorders>
          </w:tcPr>
          <w:p w:rsidR="00991DFE" w:rsidRPr="00807ACC" w:rsidRDefault="00991DFE" w:rsidP="004162E7">
            <w:pPr>
              <w:pStyle w:val="TableText"/>
              <w:keepNext/>
              <w:jc w:val="center"/>
            </w:pPr>
            <w:r w:rsidRPr="00807ACC">
              <w:rPr>
                <w:color w:val="000000"/>
                <w:szCs w:val="18"/>
              </w:rPr>
              <w:t>36.5</w:t>
            </w:r>
          </w:p>
        </w:tc>
      </w:tr>
      <w:tr w:rsidR="00991DFE" w:rsidRPr="00807ACC" w:rsidTr="004162E7">
        <w:trPr>
          <w:cantSplit/>
        </w:trPr>
        <w:tc>
          <w:tcPr>
            <w:tcW w:w="3402"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keepNext/>
            </w:pPr>
            <w:r w:rsidRPr="00807ACC">
              <w:t>North Shore</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keepNext/>
              <w:tabs>
                <w:tab w:val="decimal" w:pos="1280"/>
              </w:tabs>
            </w:pPr>
            <w:r w:rsidRPr="00807ACC">
              <w:rPr>
                <w:color w:val="000000"/>
                <w:szCs w:val="18"/>
              </w:rPr>
              <w:t>24</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keepNext/>
              <w:tabs>
                <w:tab w:val="decimal" w:pos="1280"/>
              </w:tabs>
            </w:pPr>
            <w:r w:rsidRPr="00807ACC">
              <w:rPr>
                <w:color w:val="000000"/>
                <w:szCs w:val="18"/>
              </w:rPr>
              <w:t>98</w:t>
            </w:r>
          </w:p>
        </w:tc>
        <w:tc>
          <w:tcPr>
            <w:tcW w:w="1276"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keepNext/>
              <w:jc w:val="center"/>
            </w:pPr>
            <w:r w:rsidRPr="00807ACC">
              <w:rPr>
                <w:color w:val="000000"/>
                <w:szCs w:val="18"/>
              </w:rPr>
              <w:t>24.5</w:t>
            </w:r>
          </w:p>
        </w:tc>
      </w:tr>
      <w:tr w:rsidR="00991DFE" w:rsidRPr="00807ACC" w:rsidTr="004162E7">
        <w:trPr>
          <w:cantSplit/>
        </w:trPr>
        <w:tc>
          <w:tcPr>
            <w:tcW w:w="3402"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keepNext/>
            </w:pPr>
            <w:r w:rsidRPr="00807ACC">
              <w:t>Waitakere</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keepNext/>
              <w:tabs>
                <w:tab w:val="decimal" w:pos="1280"/>
              </w:tabs>
            </w:pPr>
            <w:r w:rsidRPr="00807ACC">
              <w:rPr>
                <w:color w:val="000000"/>
                <w:szCs w:val="18"/>
              </w:rPr>
              <w:t>37</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keepNext/>
              <w:tabs>
                <w:tab w:val="decimal" w:pos="1280"/>
              </w:tabs>
            </w:pPr>
            <w:r w:rsidRPr="00807ACC">
              <w:rPr>
                <w:color w:val="000000"/>
                <w:szCs w:val="18"/>
              </w:rPr>
              <w:t>97</w:t>
            </w:r>
          </w:p>
        </w:tc>
        <w:tc>
          <w:tcPr>
            <w:tcW w:w="1276"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keepNext/>
              <w:jc w:val="center"/>
            </w:pPr>
            <w:r w:rsidRPr="00807ACC">
              <w:rPr>
                <w:color w:val="000000"/>
                <w:szCs w:val="18"/>
              </w:rPr>
              <w:t>38.1</w:t>
            </w:r>
          </w:p>
        </w:tc>
      </w:tr>
      <w:tr w:rsidR="00991DFE" w:rsidRPr="00807ACC" w:rsidTr="004162E7">
        <w:trPr>
          <w:cantSplit/>
        </w:trPr>
        <w:tc>
          <w:tcPr>
            <w:tcW w:w="3402"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keepNext/>
            </w:pPr>
            <w:r w:rsidRPr="00807ACC">
              <w:t>Auckland City</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keepNext/>
              <w:tabs>
                <w:tab w:val="decimal" w:pos="1280"/>
              </w:tabs>
            </w:pPr>
            <w:r w:rsidRPr="00807ACC">
              <w:rPr>
                <w:color w:val="000000"/>
                <w:szCs w:val="18"/>
              </w:rPr>
              <w:t>54</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keepNext/>
              <w:tabs>
                <w:tab w:val="decimal" w:pos="1280"/>
              </w:tabs>
            </w:pPr>
            <w:r w:rsidRPr="00807ACC">
              <w:rPr>
                <w:color w:val="000000"/>
                <w:szCs w:val="18"/>
              </w:rPr>
              <w:t>208</w:t>
            </w:r>
          </w:p>
        </w:tc>
        <w:tc>
          <w:tcPr>
            <w:tcW w:w="1276"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keepNext/>
              <w:jc w:val="center"/>
            </w:pPr>
            <w:r w:rsidRPr="00807ACC">
              <w:rPr>
                <w:color w:val="000000"/>
                <w:szCs w:val="18"/>
              </w:rPr>
              <w:t>26.0</w:t>
            </w:r>
          </w:p>
        </w:tc>
      </w:tr>
      <w:tr w:rsidR="00991DFE" w:rsidRPr="00807ACC" w:rsidTr="004162E7">
        <w:trPr>
          <w:cantSplit/>
        </w:trPr>
        <w:tc>
          <w:tcPr>
            <w:tcW w:w="3402"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keepNext/>
            </w:pPr>
            <w:r w:rsidRPr="00807ACC">
              <w:t>Middlemore</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keepNext/>
              <w:tabs>
                <w:tab w:val="decimal" w:pos="1280"/>
              </w:tabs>
            </w:pPr>
            <w:r w:rsidRPr="00807ACC">
              <w:rPr>
                <w:color w:val="000000"/>
                <w:szCs w:val="18"/>
              </w:rPr>
              <w:t>94</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keepNext/>
              <w:tabs>
                <w:tab w:val="decimal" w:pos="1280"/>
              </w:tabs>
            </w:pPr>
            <w:r w:rsidRPr="00807ACC">
              <w:rPr>
                <w:color w:val="000000"/>
                <w:szCs w:val="18"/>
              </w:rPr>
              <w:t>236</w:t>
            </w:r>
          </w:p>
        </w:tc>
        <w:tc>
          <w:tcPr>
            <w:tcW w:w="1276"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keepNext/>
              <w:jc w:val="center"/>
            </w:pPr>
            <w:r w:rsidRPr="00807ACC">
              <w:rPr>
                <w:color w:val="000000"/>
                <w:szCs w:val="18"/>
              </w:rPr>
              <w:t>39.8</w:t>
            </w:r>
          </w:p>
        </w:tc>
      </w:tr>
      <w:tr w:rsidR="00991DFE" w:rsidRPr="00807ACC" w:rsidTr="004162E7">
        <w:trPr>
          <w:cantSplit/>
        </w:trPr>
        <w:tc>
          <w:tcPr>
            <w:tcW w:w="3402"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keepNext/>
            </w:pPr>
            <w:r w:rsidRPr="00807ACC">
              <w:t>Waikato</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keepNext/>
              <w:tabs>
                <w:tab w:val="decimal" w:pos="1280"/>
              </w:tabs>
            </w:pPr>
            <w:r w:rsidRPr="00807ACC">
              <w:rPr>
                <w:color w:val="000000"/>
                <w:szCs w:val="18"/>
              </w:rPr>
              <w:t>50</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keepNext/>
              <w:tabs>
                <w:tab w:val="decimal" w:pos="1280"/>
              </w:tabs>
            </w:pPr>
            <w:r w:rsidRPr="00807ACC">
              <w:rPr>
                <w:color w:val="000000"/>
                <w:szCs w:val="18"/>
              </w:rPr>
              <w:t>138</w:t>
            </w:r>
          </w:p>
        </w:tc>
        <w:tc>
          <w:tcPr>
            <w:tcW w:w="1276"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keepNext/>
              <w:jc w:val="center"/>
            </w:pPr>
            <w:r w:rsidRPr="00807ACC">
              <w:rPr>
                <w:color w:val="000000"/>
                <w:szCs w:val="18"/>
              </w:rPr>
              <w:t>36.2</w:t>
            </w:r>
          </w:p>
        </w:tc>
      </w:tr>
      <w:tr w:rsidR="00991DFE" w:rsidRPr="00807ACC" w:rsidTr="004162E7">
        <w:trPr>
          <w:cantSplit/>
        </w:trPr>
        <w:tc>
          <w:tcPr>
            <w:tcW w:w="3402"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keepNext/>
            </w:pPr>
            <w:proofErr w:type="spellStart"/>
            <w:r w:rsidRPr="00807ACC">
              <w:t>Rotorua</w:t>
            </w:r>
            <w:proofErr w:type="spellEnd"/>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keepNext/>
              <w:tabs>
                <w:tab w:val="decimal" w:pos="1280"/>
              </w:tabs>
            </w:pPr>
            <w:r w:rsidRPr="00807ACC">
              <w:rPr>
                <w:color w:val="000000"/>
                <w:szCs w:val="18"/>
              </w:rPr>
              <w:t>13</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keepNext/>
              <w:tabs>
                <w:tab w:val="decimal" w:pos="1280"/>
              </w:tabs>
            </w:pPr>
            <w:r w:rsidRPr="00807ACC">
              <w:rPr>
                <w:color w:val="000000"/>
                <w:szCs w:val="18"/>
              </w:rPr>
              <w:t>45</w:t>
            </w:r>
          </w:p>
        </w:tc>
        <w:tc>
          <w:tcPr>
            <w:tcW w:w="1276"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keepNext/>
              <w:jc w:val="center"/>
            </w:pPr>
            <w:r w:rsidRPr="00807ACC">
              <w:rPr>
                <w:color w:val="000000"/>
                <w:szCs w:val="18"/>
              </w:rPr>
              <w:t>28.9</w:t>
            </w:r>
          </w:p>
        </w:tc>
      </w:tr>
      <w:tr w:rsidR="00991DFE" w:rsidRPr="00807ACC" w:rsidTr="004162E7">
        <w:trPr>
          <w:cantSplit/>
        </w:trPr>
        <w:tc>
          <w:tcPr>
            <w:tcW w:w="3402"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keepNext/>
            </w:pPr>
            <w:r w:rsidRPr="00807ACC">
              <w:t>Tauranga</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keepNext/>
              <w:tabs>
                <w:tab w:val="decimal" w:pos="1280"/>
              </w:tabs>
            </w:pPr>
            <w:r w:rsidRPr="00807ACC">
              <w:rPr>
                <w:color w:val="000000"/>
                <w:szCs w:val="18"/>
              </w:rPr>
              <w:t>17</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keepNext/>
              <w:tabs>
                <w:tab w:val="decimal" w:pos="1280"/>
              </w:tabs>
            </w:pPr>
            <w:r w:rsidRPr="00807ACC">
              <w:rPr>
                <w:color w:val="000000"/>
                <w:szCs w:val="18"/>
              </w:rPr>
              <w:t>58</w:t>
            </w:r>
          </w:p>
        </w:tc>
        <w:tc>
          <w:tcPr>
            <w:tcW w:w="1276"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keepNext/>
              <w:jc w:val="center"/>
            </w:pPr>
            <w:r w:rsidRPr="00807ACC">
              <w:rPr>
                <w:color w:val="000000"/>
                <w:szCs w:val="18"/>
              </w:rPr>
              <w:t>29.3</w:t>
            </w:r>
          </w:p>
        </w:tc>
      </w:tr>
      <w:tr w:rsidR="00991DFE" w:rsidRPr="00807ACC" w:rsidTr="004162E7">
        <w:trPr>
          <w:cantSplit/>
        </w:trPr>
        <w:tc>
          <w:tcPr>
            <w:tcW w:w="3402"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pPr>
            <w:proofErr w:type="spellStart"/>
            <w:r w:rsidRPr="00807ACC">
              <w:t>Whakatane</w:t>
            </w:r>
            <w:proofErr w:type="spellEnd"/>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tabs>
                <w:tab w:val="decimal" w:pos="1280"/>
              </w:tabs>
            </w:pPr>
            <w:r w:rsidRPr="00807ACC">
              <w:rPr>
                <w:color w:val="000000"/>
                <w:szCs w:val="18"/>
              </w:rPr>
              <w:t>10</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tabs>
                <w:tab w:val="decimal" w:pos="1280"/>
              </w:tabs>
            </w:pPr>
            <w:r w:rsidRPr="00807ACC">
              <w:rPr>
                <w:color w:val="000000"/>
                <w:szCs w:val="18"/>
              </w:rPr>
              <w:t>20</w:t>
            </w:r>
          </w:p>
        </w:tc>
        <w:tc>
          <w:tcPr>
            <w:tcW w:w="1276"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jc w:val="center"/>
            </w:pPr>
            <w:r w:rsidRPr="00807ACC">
              <w:rPr>
                <w:color w:val="000000"/>
                <w:szCs w:val="18"/>
              </w:rPr>
              <w:t>50.0</w:t>
            </w:r>
          </w:p>
        </w:tc>
      </w:tr>
      <w:tr w:rsidR="00991DFE" w:rsidRPr="00807ACC" w:rsidTr="004162E7">
        <w:trPr>
          <w:cantSplit/>
        </w:trPr>
        <w:tc>
          <w:tcPr>
            <w:tcW w:w="3402"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pPr>
            <w:proofErr w:type="spellStart"/>
            <w:r w:rsidRPr="00807ACC">
              <w:t>Gisborne</w:t>
            </w:r>
            <w:proofErr w:type="spellEnd"/>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tabs>
                <w:tab w:val="decimal" w:pos="1280"/>
              </w:tabs>
            </w:pPr>
            <w:r w:rsidRPr="00807ACC">
              <w:rPr>
                <w:color w:val="000000"/>
                <w:szCs w:val="18"/>
              </w:rPr>
              <w:t>5</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tabs>
                <w:tab w:val="decimal" w:pos="1280"/>
              </w:tabs>
            </w:pPr>
            <w:r w:rsidRPr="00807ACC">
              <w:rPr>
                <w:color w:val="000000"/>
                <w:szCs w:val="18"/>
              </w:rPr>
              <w:t>26</w:t>
            </w:r>
          </w:p>
        </w:tc>
        <w:tc>
          <w:tcPr>
            <w:tcW w:w="1276"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jc w:val="center"/>
            </w:pPr>
            <w:r w:rsidRPr="00807ACC">
              <w:rPr>
                <w:color w:val="000000"/>
                <w:szCs w:val="18"/>
              </w:rPr>
              <w:t>19.2</w:t>
            </w:r>
          </w:p>
        </w:tc>
      </w:tr>
      <w:tr w:rsidR="00991DFE" w:rsidRPr="00807ACC" w:rsidTr="004162E7">
        <w:trPr>
          <w:cantSplit/>
        </w:trPr>
        <w:tc>
          <w:tcPr>
            <w:tcW w:w="3402"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pPr>
            <w:r w:rsidRPr="00807ACC">
              <w:t>Hawke</w:t>
            </w:r>
            <w:r w:rsidR="000F3E15" w:rsidRPr="00807ACC">
              <w:t>’</w:t>
            </w:r>
            <w:r w:rsidRPr="00807ACC">
              <w:t>s Bay</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tabs>
                <w:tab w:val="decimal" w:pos="1280"/>
              </w:tabs>
            </w:pPr>
            <w:r w:rsidRPr="00807ACC">
              <w:rPr>
                <w:color w:val="000000"/>
                <w:szCs w:val="18"/>
              </w:rPr>
              <w:t>19</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tabs>
                <w:tab w:val="decimal" w:pos="1280"/>
              </w:tabs>
            </w:pPr>
            <w:r w:rsidRPr="00807ACC">
              <w:rPr>
                <w:color w:val="000000"/>
                <w:szCs w:val="18"/>
              </w:rPr>
              <w:t>65</w:t>
            </w:r>
          </w:p>
        </w:tc>
        <w:tc>
          <w:tcPr>
            <w:tcW w:w="1276"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jc w:val="center"/>
            </w:pPr>
            <w:r w:rsidRPr="00807ACC">
              <w:rPr>
                <w:color w:val="000000"/>
                <w:szCs w:val="18"/>
              </w:rPr>
              <w:t>29.2</w:t>
            </w:r>
          </w:p>
        </w:tc>
      </w:tr>
      <w:tr w:rsidR="00991DFE" w:rsidRPr="00807ACC" w:rsidTr="004162E7">
        <w:trPr>
          <w:cantSplit/>
        </w:trPr>
        <w:tc>
          <w:tcPr>
            <w:tcW w:w="3402"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pPr>
            <w:r w:rsidRPr="00807ACC">
              <w:t>Taranaki Base</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tabs>
                <w:tab w:val="decimal" w:pos="1280"/>
              </w:tabs>
            </w:pPr>
            <w:r w:rsidRPr="00807ACC">
              <w:rPr>
                <w:color w:val="000000"/>
                <w:szCs w:val="18"/>
              </w:rPr>
              <w:t>24</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tabs>
                <w:tab w:val="decimal" w:pos="1280"/>
              </w:tabs>
            </w:pPr>
            <w:r w:rsidRPr="00807ACC">
              <w:rPr>
                <w:color w:val="000000"/>
                <w:szCs w:val="18"/>
              </w:rPr>
              <w:t>45</w:t>
            </w:r>
          </w:p>
        </w:tc>
        <w:tc>
          <w:tcPr>
            <w:tcW w:w="1276"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jc w:val="center"/>
            </w:pPr>
            <w:r w:rsidRPr="00807ACC">
              <w:rPr>
                <w:color w:val="000000"/>
                <w:szCs w:val="18"/>
              </w:rPr>
              <w:t>53.3</w:t>
            </w:r>
          </w:p>
        </w:tc>
      </w:tr>
      <w:tr w:rsidR="00991DFE" w:rsidRPr="00807ACC" w:rsidTr="004162E7">
        <w:trPr>
          <w:cantSplit/>
        </w:trPr>
        <w:tc>
          <w:tcPr>
            <w:tcW w:w="3402"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pPr>
            <w:proofErr w:type="spellStart"/>
            <w:r w:rsidRPr="00807ACC">
              <w:t>Palmerston</w:t>
            </w:r>
            <w:proofErr w:type="spellEnd"/>
            <w:r w:rsidRPr="00807ACC">
              <w:t xml:space="preserve"> North</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tabs>
                <w:tab w:val="decimal" w:pos="1280"/>
              </w:tabs>
            </w:pPr>
            <w:r w:rsidRPr="00807ACC">
              <w:rPr>
                <w:color w:val="000000"/>
                <w:szCs w:val="18"/>
              </w:rPr>
              <w:t>25</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tabs>
                <w:tab w:val="decimal" w:pos="1280"/>
              </w:tabs>
            </w:pPr>
            <w:r w:rsidRPr="00807ACC">
              <w:rPr>
                <w:color w:val="000000"/>
                <w:szCs w:val="18"/>
              </w:rPr>
              <w:t>51</w:t>
            </w:r>
          </w:p>
        </w:tc>
        <w:tc>
          <w:tcPr>
            <w:tcW w:w="1276"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jc w:val="center"/>
            </w:pPr>
            <w:r w:rsidRPr="00807ACC">
              <w:rPr>
                <w:color w:val="000000"/>
                <w:szCs w:val="18"/>
              </w:rPr>
              <w:t>49.0</w:t>
            </w:r>
          </w:p>
        </w:tc>
      </w:tr>
      <w:tr w:rsidR="00991DFE" w:rsidRPr="00807ACC" w:rsidTr="004162E7">
        <w:trPr>
          <w:cantSplit/>
        </w:trPr>
        <w:tc>
          <w:tcPr>
            <w:tcW w:w="3402"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pPr>
            <w:r w:rsidRPr="00807ACC">
              <w:t>Whanganui</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tabs>
                <w:tab w:val="decimal" w:pos="1280"/>
              </w:tabs>
            </w:pPr>
            <w:r w:rsidRPr="00807ACC">
              <w:rPr>
                <w:color w:val="000000"/>
                <w:szCs w:val="18"/>
              </w:rPr>
              <w:t>6</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tabs>
                <w:tab w:val="decimal" w:pos="1280"/>
              </w:tabs>
            </w:pPr>
            <w:r w:rsidRPr="00807ACC">
              <w:rPr>
                <w:color w:val="000000"/>
                <w:szCs w:val="18"/>
              </w:rPr>
              <w:t>15</w:t>
            </w:r>
          </w:p>
        </w:tc>
        <w:tc>
          <w:tcPr>
            <w:tcW w:w="1276"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jc w:val="center"/>
            </w:pPr>
            <w:r w:rsidRPr="00807ACC">
              <w:rPr>
                <w:color w:val="000000"/>
                <w:szCs w:val="18"/>
              </w:rPr>
              <w:t>40.0</w:t>
            </w:r>
          </w:p>
        </w:tc>
      </w:tr>
      <w:tr w:rsidR="00991DFE" w:rsidRPr="00807ACC" w:rsidTr="004162E7">
        <w:trPr>
          <w:cantSplit/>
        </w:trPr>
        <w:tc>
          <w:tcPr>
            <w:tcW w:w="3402"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pPr>
            <w:r w:rsidRPr="00807ACC">
              <w:t>Wellington</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tabs>
                <w:tab w:val="decimal" w:pos="1280"/>
              </w:tabs>
            </w:pPr>
            <w:r w:rsidRPr="00807ACC">
              <w:rPr>
                <w:color w:val="000000"/>
                <w:szCs w:val="18"/>
              </w:rPr>
              <w:t>22</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tabs>
                <w:tab w:val="decimal" w:pos="1280"/>
              </w:tabs>
            </w:pPr>
            <w:r w:rsidRPr="00807ACC">
              <w:rPr>
                <w:color w:val="000000"/>
                <w:szCs w:val="18"/>
              </w:rPr>
              <w:t>86</w:t>
            </w:r>
          </w:p>
        </w:tc>
        <w:tc>
          <w:tcPr>
            <w:tcW w:w="1276"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jc w:val="center"/>
            </w:pPr>
            <w:r w:rsidRPr="00807ACC">
              <w:rPr>
                <w:color w:val="000000"/>
                <w:szCs w:val="18"/>
              </w:rPr>
              <w:t>25.6</w:t>
            </w:r>
          </w:p>
        </w:tc>
      </w:tr>
      <w:tr w:rsidR="00991DFE" w:rsidRPr="00807ACC" w:rsidTr="004162E7">
        <w:trPr>
          <w:cantSplit/>
        </w:trPr>
        <w:tc>
          <w:tcPr>
            <w:tcW w:w="3402"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pPr>
            <w:r w:rsidRPr="00807ACC">
              <w:t>Hutt</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tabs>
                <w:tab w:val="decimal" w:pos="1280"/>
              </w:tabs>
            </w:pPr>
            <w:r w:rsidRPr="00807ACC">
              <w:rPr>
                <w:color w:val="000000"/>
                <w:szCs w:val="18"/>
              </w:rPr>
              <w:t>16</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tabs>
                <w:tab w:val="decimal" w:pos="1280"/>
              </w:tabs>
            </w:pPr>
            <w:r w:rsidRPr="00807ACC">
              <w:rPr>
                <w:color w:val="000000"/>
                <w:szCs w:val="18"/>
              </w:rPr>
              <w:t>41</w:t>
            </w:r>
          </w:p>
        </w:tc>
        <w:tc>
          <w:tcPr>
            <w:tcW w:w="1276"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jc w:val="center"/>
            </w:pPr>
            <w:r w:rsidRPr="00807ACC">
              <w:rPr>
                <w:color w:val="000000"/>
                <w:szCs w:val="18"/>
              </w:rPr>
              <w:t>39.0</w:t>
            </w:r>
          </w:p>
        </w:tc>
      </w:tr>
      <w:tr w:rsidR="00991DFE" w:rsidRPr="00807ACC" w:rsidTr="004162E7">
        <w:trPr>
          <w:cantSplit/>
        </w:trPr>
        <w:tc>
          <w:tcPr>
            <w:tcW w:w="3402"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pPr>
            <w:r w:rsidRPr="00807ACC">
              <w:t>Wairarapa</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tabs>
                <w:tab w:val="decimal" w:pos="1280"/>
              </w:tabs>
            </w:pPr>
            <w:r w:rsidRPr="00807ACC">
              <w:rPr>
                <w:color w:val="000000"/>
                <w:szCs w:val="18"/>
              </w:rPr>
              <w:t>8</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tabs>
                <w:tab w:val="decimal" w:pos="1280"/>
              </w:tabs>
            </w:pPr>
            <w:r w:rsidRPr="00807ACC">
              <w:rPr>
                <w:color w:val="000000"/>
                <w:szCs w:val="18"/>
              </w:rPr>
              <w:t>14</w:t>
            </w:r>
          </w:p>
        </w:tc>
        <w:tc>
          <w:tcPr>
            <w:tcW w:w="1276"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jc w:val="center"/>
            </w:pPr>
            <w:r w:rsidRPr="00807ACC">
              <w:rPr>
                <w:color w:val="000000"/>
                <w:szCs w:val="18"/>
              </w:rPr>
              <w:t>57.1</w:t>
            </w:r>
          </w:p>
        </w:tc>
      </w:tr>
      <w:tr w:rsidR="00991DFE" w:rsidRPr="00807ACC" w:rsidTr="004162E7">
        <w:trPr>
          <w:cantSplit/>
        </w:trPr>
        <w:tc>
          <w:tcPr>
            <w:tcW w:w="3402"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pPr>
            <w:r w:rsidRPr="00807ACC">
              <w:t>Wairau</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tabs>
                <w:tab w:val="decimal" w:pos="1280"/>
              </w:tabs>
            </w:pPr>
            <w:r w:rsidRPr="00807ACC">
              <w:rPr>
                <w:color w:val="000000"/>
                <w:szCs w:val="18"/>
              </w:rPr>
              <w:t>6</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tabs>
                <w:tab w:val="decimal" w:pos="1280"/>
              </w:tabs>
            </w:pPr>
            <w:r w:rsidRPr="00807ACC">
              <w:rPr>
                <w:color w:val="000000"/>
                <w:szCs w:val="18"/>
              </w:rPr>
              <w:t>11</w:t>
            </w:r>
          </w:p>
        </w:tc>
        <w:tc>
          <w:tcPr>
            <w:tcW w:w="1276"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jc w:val="center"/>
            </w:pPr>
            <w:r w:rsidRPr="00807ACC">
              <w:rPr>
                <w:color w:val="000000"/>
                <w:szCs w:val="18"/>
              </w:rPr>
              <w:t>54.5</w:t>
            </w:r>
          </w:p>
        </w:tc>
      </w:tr>
      <w:tr w:rsidR="00991DFE" w:rsidRPr="00807ACC" w:rsidTr="004162E7">
        <w:trPr>
          <w:cantSplit/>
        </w:trPr>
        <w:tc>
          <w:tcPr>
            <w:tcW w:w="3402"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pPr>
            <w:r w:rsidRPr="00807ACC">
              <w:t>Nelson</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tabs>
                <w:tab w:val="decimal" w:pos="1280"/>
              </w:tabs>
            </w:pPr>
            <w:r w:rsidRPr="00807ACC">
              <w:rPr>
                <w:color w:val="000000"/>
                <w:szCs w:val="18"/>
              </w:rPr>
              <w:t>6</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tabs>
                <w:tab w:val="decimal" w:pos="1280"/>
              </w:tabs>
            </w:pPr>
            <w:r w:rsidRPr="00807ACC">
              <w:rPr>
                <w:color w:val="000000"/>
                <w:szCs w:val="18"/>
              </w:rPr>
              <w:t>18</w:t>
            </w:r>
          </w:p>
        </w:tc>
        <w:tc>
          <w:tcPr>
            <w:tcW w:w="1276"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jc w:val="center"/>
            </w:pPr>
            <w:r w:rsidRPr="00807ACC">
              <w:rPr>
                <w:color w:val="000000"/>
                <w:szCs w:val="18"/>
              </w:rPr>
              <w:t>33.3</w:t>
            </w:r>
          </w:p>
        </w:tc>
      </w:tr>
      <w:tr w:rsidR="00991DFE" w:rsidRPr="00807ACC" w:rsidTr="004162E7">
        <w:trPr>
          <w:cantSplit/>
        </w:trPr>
        <w:tc>
          <w:tcPr>
            <w:tcW w:w="3402"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pPr>
            <w:r w:rsidRPr="00807ACC">
              <w:t>Grey Base</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tabs>
                <w:tab w:val="decimal" w:pos="1280"/>
              </w:tabs>
            </w:pPr>
            <w:r w:rsidRPr="00807ACC">
              <w:rPr>
                <w:color w:val="000000"/>
                <w:szCs w:val="18"/>
              </w:rPr>
              <w:t>3</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tabs>
                <w:tab w:val="decimal" w:pos="1280"/>
              </w:tabs>
            </w:pPr>
            <w:r w:rsidRPr="00807ACC">
              <w:rPr>
                <w:color w:val="000000"/>
                <w:szCs w:val="18"/>
              </w:rPr>
              <w:t>6</w:t>
            </w:r>
          </w:p>
        </w:tc>
        <w:tc>
          <w:tcPr>
            <w:tcW w:w="1276"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jc w:val="center"/>
            </w:pPr>
            <w:r w:rsidRPr="00807ACC">
              <w:rPr>
                <w:color w:val="000000"/>
                <w:szCs w:val="18"/>
              </w:rPr>
              <w:t>50.0</w:t>
            </w:r>
          </w:p>
        </w:tc>
      </w:tr>
      <w:tr w:rsidR="00991DFE" w:rsidRPr="00807ACC" w:rsidTr="004162E7">
        <w:trPr>
          <w:cantSplit/>
        </w:trPr>
        <w:tc>
          <w:tcPr>
            <w:tcW w:w="3402"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pPr>
            <w:r w:rsidRPr="00807ACC">
              <w:t>Christchurch</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tabs>
                <w:tab w:val="decimal" w:pos="1280"/>
              </w:tabs>
            </w:pPr>
            <w:r w:rsidRPr="00807ACC">
              <w:rPr>
                <w:color w:val="000000"/>
                <w:szCs w:val="18"/>
              </w:rPr>
              <w:t>38</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tabs>
                <w:tab w:val="decimal" w:pos="1280"/>
              </w:tabs>
            </w:pPr>
            <w:r w:rsidRPr="00807ACC">
              <w:rPr>
                <w:color w:val="000000"/>
                <w:szCs w:val="18"/>
              </w:rPr>
              <w:t>113</w:t>
            </w:r>
          </w:p>
        </w:tc>
        <w:tc>
          <w:tcPr>
            <w:tcW w:w="1276"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jc w:val="center"/>
            </w:pPr>
            <w:r w:rsidRPr="00807ACC">
              <w:rPr>
                <w:color w:val="000000"/>
                <w:szCs w:val="18"/>
              </w:rPr>
              <w:t>33.6</w:t>
            </w:r>
          </w:p>
        </w:tc>
      </w:tr>
      <w:tr w:rsidR="00991DFE" w:rsidRPr="00807ACC" w:rsidTr="004162E7">
        <w:trPr>
          <w:cantSplit/>
        </w:trPr>
        <w:tc>
          <w:tcPr>
            <w:tcW w:w="3402"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pPr>
            <w:proofErr w:type="spellStart"/>
            <w:r w:rsidRPr="00807ACC">
              <w:t>Timaru</w:t>
            </w:r>
            <w:proofErr w:type="spellEnd"/>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tabs>
                <w:tab w:val="decimal" w:pos="1280"/>
              </w:tabs>
            </w:pPr>
            <w:r w:rsidRPr="00807ACC">
              <w:rPr>
                <w:color w:val="000000"/>
                <w:szCs w:val="18"/>
              </w:rPr>
              <w:t>5</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tabs>
                <w:tab w:val="decimal" w:pos="1280"/>
              </w:tabs>
            </w:pPr>
            <w:r w:rsidRPr="00807ACC">
              <w:rPr>
                <w:color w:val="000000"/>
                <w:szCs w:val="18"/>
              </w:rPr>
              <w:t>12</w:t>
            </w:r>
          </w:p>
        </w:tc>
        <w:tc>
          <w:tcPr>
            <w:tcW w:w="1276"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jc w:val="center"/>
            </w:pPr>
            <w:r w:rsidRPr="00807ACC">
              <w:rPr>
                <w:color w:val="000000"/>
                <w:szCs w:val="18"/>
              </w:rPr>
              <w:t>41.7</w:t>
            </w:r>
          </w:p>
        </w:tc>
      </w:tr>
      <w:tr w:rsidR="00991DFE" w:rsidRPr="00807ACC" w:rsidTr="004162E7">
        <w:trPr>
          <w:cantSplit/>
        </w:trPr>
        <w:tc>
          <w:tcPr>
            <w:tcW w:w="3402"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pPr>
            <w:r w:rsidRPr="00807ACC">
              <w:t>Dunedin</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tabs>
                <w:tab w:val="decimal" w:pos="1280"/>
              </w:tabs>
            </w:pPr>
            <w:r w:rsidRPr="00807ACC">
              <w:rPr>
                <w:color w:val="000000"/>
                <w:szCs w:val="18"/>
              </w:rPr>
              <w:t>17</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tabs>
                <w:tab w:val="decimal" w:pos="1280"/>
              </w:tabs>
            </w:pPr>
            <w:r w:rsidRPr="00807ACC">
              <w:rPr>
                <w:color w:val="000000"/>
                <w:szCs w:val="18"/>
              </w:rPr>
              <w:t>50</w:t>
            </w:r>
          </w:p>
        </w:tc>
        <w:tc>
          <w:tcPr>
            <w:tcW w:w="1276"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jc w:val="center"/>
            </w:pPr>
            <w:r w:rsidRPr="00807ACC">
              <w:rPr>
                <w:color w:val="000000"/>
                <w:szCs w:val="18"/>
              </w:rPr>
              <w:t>34.0</w:t>
            </w:r>
          </w:p>
        </w:tc>
      </w:tr>
      <w:tr w:rsidR="00991DFE" w:rsidRPr="00807ACC" w:rsidTr="004162E7">
        <w:trPr>
          <w:cantSplit/>
        </w:trPr>
        <w:tc>
          <w:tcPr>
            <w:tcW w:w="3402"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pPr>
            <w:r w:rsidRPr="00807ACC">
              <w:t>Southland</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tabs>
                <w:tab w:val="decimal" w:pos="1280"/>
              </w:tabs>
            </w:pPr>
            <w:r w:rsidRPr="00807ACC">
              <w:rPr>
                <w:color w:val="000000"/>
                <w:szCs w:val="18"/>
              </w:rPr>
              <w:t>19</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tabs>
                <w:tab w:val="decimal" w:pos="1280"/>
              </w:tabs>
            </w:pPr>
            <w:r w:rsidRPr="00807ACC">
              <w:rPr>
                <w:color w:val="000000"/>
                <w:szCs w:val="18"/>
              </w:rPr>
              <w:t>34</w:t>
            </w:r>
          </w:p>
        </w:tc>
        <w:tc>
          <w:tcPr>
            <w:tcW w:w="1276"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jc w:val="center"/>
            </w:pPr>
            <w:r w:rsidRPr="00807ACC">
              <w:rPr>
                <w:color w:val="000000"/>
                <w:szCs w:val="18"/>
              </w:rPr>
              <w:t>55.9</w:t>
            </w:r>
          </w:p>
        </w:tc>
      </w:tr>
      <w:tr w:rsidR="00991DFE" w:rsidRPr="00807ACC" w:rsidTr="004162E7">
        <w:trPr>
          <w:cantSplit/>
        </w:trPr>
        <w:tc>
          <w:tcPr>
            <w:tcW w:w="3402"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rPr>
                <w:b/>
              </w:rPr>
            </w:pPr>
            <w:r w:rsidRPr="00807ACC">
              <w:rPr>
                <w:b/>
              </w:rPr>
              <w:t>All secondary and tertiary facilities</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tabs>
                <w:tab w:val="decimal" w:pos="1280"/>
              </w:tabs>
              <w:rPr>
                <w:b/>
                <w:bCs/>
              </w:rPr>
            </w:pPr>
            <w:r w:rsidRPr="00807ACC">
              <w:rPr>
                <w:b/>
                <w:bCs/>
                <w:color w:val="000000"/>
                <w:szCs w:val="18"/>
              </w:rPr>
              <w:t>541</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tabs>
                <w:tab w:val="decimal" w:pos="1280"/>
              </w:tabs>
              <w:rPr>
                <w:b/>
                <w:bCs/>
              </w:rPr>
            </w:pPr>
            <w:r w:rsidRPr="00807ACC">
              <w:rPr>
                <w:b/>
                <w:bCs/>
                <w:color w:val="000000"/>
                <w:szCs w:val="18"/>
              </w:rPr>
              <w:t>1,550</w:t>
            </w:r>
          </w:p>
        </w:tc>
        <w:tc>
          <w:tcPr>
            <w:tcW w:w="1276"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jc w:val="center"/>
              <w:rPr>
                <w:b/>
                <w:bCs/>
              </w:rPr>
            </w:pPr>
            <w:r w:rsidRPr="00807ACC">
              <w:rPr>
                <w:b/>
                <w:bCs/>
                <w:color w:val="000000"/>
                <w:szCs w:val="18"/>
              </w:rPr>
              <w:t>34.9</w:t>
            </w:r>
          </w:p>
        </w:tc>
      </w:tr>
      <w:tr w:rsidR="00991DFE" w:rsidRPr="00807ACC" w:rsidTr="004162E7">
        <w:trPr>
          <w:cantSplit/>
        </w:trPr>
        <w:tc>
          <w:tcPr>
            <w:tcW w:w="3402"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rPr>
                <w:b/>
              </w:rPr>
            </w:pPr>
            <w:r w:rsidRPr="00807ACC">
              <w:rPr>
                <w:b/>
              </w:rPr>
              <w:t>All primary facilities</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tabs>
                <w:tab w:val="decimal" w:pos="1280"/>
              </w:tabs>
              <w:rPr>
                <w:b/>
                <w:bCs/>
              </w:rPr>
            </w:pPr>
            <w:r w:rsidRPr="00807ACC">
              <w:rPr>
                <w:b/>
                <w:bCs/>
                <w:color w:val="000000"/>
                <w:szCs w:val="18"/>
              </w:rPr>
              <w:t>76</w:t>
            </w:r>
          </w:p>
        </w:tc>
        <w:tc>
          <w:tcPr>
            <w:tcW w:w="2339"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tabs>
                <w:tab w:val="decimal" w:pos="1280"/>
              </w:tabs>
              <w:rPr>
                <w:b/>
                <w:bCs/>
              </w:rPr>
            </w:pPr>
            <w:r w:rsidRPr="00807ACC">
              <w:rPr>
                <w:b/>
                <w:bCs/>
                <w:color w:val="000000"/>
                <w:szCs w:val="18"/>
              </w:rPr>
              <w:t>131</w:t>
            </w:r>
          </w:p>
        </w:tc>
        <w:tc>
          <w:tcPr>
            <w:tcW w:w="1276" w:type="dxa"/>
            <w:tcBorders>
              <w:top w:val="single" w:sz="4" w:space="0" w:color="A6A6A6" w:themeColor="background1" w:themeShade="A6"/>
              <w:bottom w:val="single" w:sz="4" w:space="0" w:color="A6A6A6" w:themeColor="background1" w:themeShade="A6"/>
            </w:tcBorders>
          </w:tcPr>
          <w:p w:rsidR="00991DFE" w:rsidRPr="00807ACC" w:rsidRDefault="00991DFE" w:rsidP="004162E7">
            <w:pPr>
              <w:pStyle w:val="TableText"/>
              <w:jc w:val="center"/>
              <w:rPr>
                <w:b/>
                <w:bCs/>
              </w:rPr>
            </w:pPr>
            <w:r w:rsidRPr="00807ACC">
              <w:rPr>
                <w:b/>
                <w:bCs/>
                <w:color w:val="000000"/>
                <w:szCs w:val="18"/>
              </w:rPr>
              <w:t>58.0</w:t>
            </w:r>
          </w:p>
        </w:tc>
      </w:tr>
      <w:tr w:rsidR="00991DFE" w:rsidRPr="00807ACC" w:rsidTr="004162E7">
        <w:trPr>
          <w:cantSplit/>
        </w:trPr>
        <w:tc>
          <w:tcPr>
            <w:tcW w:w="3402" w:type="dxa"/>
            <w:tcBorders>
              <w:top w:val="single" w:sz="4" w:space="0" w:color="A6A6A6" w:themeColor="background1" w:themeShade="A6"/>
              <w:bottom w:val="single" w:sz="4" w:space="0" w:color="auto"/>
            </w:tcBorders>
          </w:tcPr>
          <w:p w:rsidR="00991DFE" w:rsidRPr="00807ACC" w:rsidRDefault="00991DFE" w:rsidP="004162E7">
            <w:pPr>
              <w:pStyle w:val="TableText"/>
              <w:rPr>
                <w:b/>
              </w:rPr>
            </w:pPr>
            <w:r w:rsidRPr="00807ACC">
              <w:rPr>
                <w:b/>
              </w:rPr>
              <w:t>All home births</w:t>
            </w:r>
          </w:p>
        </w:tc>
        <w:tc>
          <w:tcPr>
            <w:tcW w:w="2339" w:type="dxa"/>
            <w:tcBorders>
              <w:top w:val="single" w:sz="4" w:space="0" w:color="A6A6A6" w:themeColor="background1" w:themeShade="A6"/>
              <w:bottom w:val="single" w:sz="4" w:space="0" w:color="auto"/>
            </w:tcBorders>
          </w:tcPr>
          <w:p w:rsidR="00991DFE" w:rsidRPr="00807ACC" w:rsidRDefault="00991DFE" w:rsidP="004162E7">
            <w:pPr>
              <w:pStyle w:val="TableText"/>
              <w:tabs>
                <w:tab w:val="decimal" w:pos="1280"/>
              </w:tabs>
              <w:rPr>
                <w:b/>
                <w:bCs/>
              </w:rPr>
            </w:pPr>
            <w:r w:rsidRPr="00807ACC">
              <w:rPr>
                <w:b/>
                <w:bCs/>
                <w:color w:val="000000"/>
                <w:szCs w:val="18"/>
              </w:rPr>
              <w:t>0</w:t>
            </w:r>
          </w:p>
        </w:tc>
        <w:tc>
          <w:tcPr>
            <w:tcW w:w="2339" w:type="dxa"/>
            <w:tcBorders>
              <w:top w:val="single" w:sz="4" w:space="0" w:color="A6A6A6" w:themeColor="background1" w:themeShade="A6"/>
              <w:bottom w:val="single" w:sz="4" w:space="0" w:color="auto"/>
            </w:tcBorders>
          </w:tcPr>
          <w:p w:rsidR="00991DFE" w:rsidRPr="00807ACC" w:rsidRDefault="00991DFE" w:rsidP="004162E7">
            <w:pPr>
              <w:pStyle w:val="TableText"/>
              <w:tabs>
                <w:tab w:val="decimal" w:pos="1280"/>
              </w:tabs>
              <w:rPr>
                <w:b/>
                <w:bCs/>
              </w:rPr>
            </w:pPr>
            <w:r w:rsidRPr="00807ACC">
              <w:rPr>
                <w:b/>
                <w:bCs/>
                <w:color w:val="000000"/>
                <w:szCs w:val="18"/>
              </w:rPr>
              <w:t>0</w:t>
            </w:r>
          </w:p>
        </w:tc>
        <w:tc>
          <w:tcPr>
            <w:tcW w:w="1276" w:type="dxa"/>
            <w:tcBorders>
              <w:top w:val="single" w:sz="4" w:space="0" w:color="A6A6A6" w:themeColor="background1" w:themeShade="A6"/>
              <w:bottom w:val="single" w:sz="4" w:space="0" w:color="auto"/>
            </w:tcBorders>
          </w:tcPr>
          <w:p w:rsidR="00991DFE" w:rsidRPr="00807ACC" w:rsidRDefault="004162E7" w:rsidP="004162E7">
            <w:pPr>
              <w:pStyle w:val="TableText"/>
              <w:jc w:val="center"/>
              <w:rPr>
                <w:b/>
                <w:bCs/>
              </w:rPr>
            </w:pPr>
            <w:r w:rsidRPr="00807ACC">
              <w:rPr>
                <w:b/>
                <w:bCs/>
                <w:color w:val="000000"/>
                <w:szCs w:val="18"/>
              </w:rPr>
              <w:t>–</w:t>
            </w:r>
          </w:p>
        </w:tc>
      </w:tr>
      <w:tr w:rsidR="00991DFE" w:rsidRPr="00807ACC" w:rsidTr="004162E7">
        <w:trPr>
          <w:cantSplit/>
        </w:trPr>
        <w:tc>
          <w:tcPr>
            <w:tcW w:w="3402" w:type="dxa"/>
            <w:tcBorders>
              <w:top w:val="single" w:sz="4" w:space="0" w:color="auto"/>
            </w:tcBorders>
          </w:tcPr>
          <w:p w:rsidR="00991DFE" w:rsidRPr="00807ACC" w:rsidRDefault="00991DFE" w:rsidP="004162E7">
            <w:pPr>
              <w:pStyle w:val="TableText"/>
              <w:rPr>
                <w:b/>
                <w:vertAlign w:val="superscript"/>
              </w:rPr>
            </w:pPr>
            <w:r w:rsidRPr="00807ACC">
              <w:rPr>
                <w:b/>
              </w:rPr>
              <w:t>New Zealand</w:t>
            </w:r>
            <w:r w:rsidRPr="00807ACC">
              <w:rPr>
                <w:b/>
                <w:vertAlign w:val="superscript"/>
              </w:rPr>
              <w:t>1</w:t>
            </w:r>
          </w:p>
        </w:tc>
        <w:tc>
          <w:tcPr>
            <w:tcW w:w="2339" w:type="dxa"/>
            <w:tcBorders>
              <w:top w:val="single" w:sz="4" w:space="0" w:color="auto"/>
            </w:tcBorders>
          </w:tcPr>
          <w:p w:rsidR="00991DFE" w:rsidRPr="00807ACC" w:rsidRDefault="00991DFE" w:rsidP="004162E7">
            <w:pPr>
              <w:pStyle w:val="TableText"/>
              <w:tabs>
                <w:tab w:val="decimal" w:pos="1280"/>
              </w:tabs>
              <w:rPr>
                <w:b/>
                <w:bCs/>
              </w:rPr>
            </w:pPr>
            <w:r w:rsidRPr="00807ACC">
              <w:rPr>
                <w:b/>
                <w:bCs/>
                <w:color w:val="000000"/>
                <w:szCs w:val="18"/>
              </w:rPr>
              <w:t>617</w:t>
            </w:r>
          </w:p>
        </w:tc>
        <w:tc>
          <w:tcPr>
            <w:tcW w:w="2339" w:type="dxa"/>
            <w:tcBorders>
              <w:top w:val="single" w:sz="4" w:space="0" w:color="auto"/>
            </w:tcBorders>
          </w:tcPr>
          <w:p w:rsidR="00991DFE" w:rsidRPr="00807ACC" w:rsidRDefault="00991DFE" w:rsidP="004162E7">
            <w:pPr>
              <w:pStyle w:val="TableText"/>
              <w:tabs>
                <w:tab w:val="decimal" w:pos="1280"/>
              </w:tabs>
              <w:rPr>
                <w:b/>
                <w:bCs/>
              </w:rPr>
            </w:pPr>
            <w:r w:rsidRPr="00807ACC">
              <w:rPr>
                <w:b/>
                <w:bCs/>
                <w:color w:val="000000"/>
                <w:szCs w:val="18"/>
              </w:rPr>
              <w:t>1,681</w:t>
            </w:r>
          </w:p>
        </w:tc>
        <w:tc>
          <w:tcPr>
            <w:tcW w:w="1276" w:type="dxa"/>
            <w:tcBorders>
              <w:top w:val="single" w:sz="4" w:space="0" w:color="auto"/>
            </w:tcBorders>
          </w:tcPr>
          <w:p w:rsidR="00991DFE" w:rsidRPr="00807ACC" w:rsidRDefault="00991DFE" w:rsidP="004162E7">
            <w:pPr>
              <w:pStyle w:val="TableText"/>
              <w:jc w:val="center"/>
              <w:rPr>
                <w:b/>
                <w:bCs/>
              </w:rPr>
            </w:pPr>
            <w:r w:rsidRPr="00807ACC">
              <w:rPr>
                <w:b/>
                <w:bCs/>
                <w:color w:val="000000"/>
                <w:szCs w:val="18"/>
              </w:rPr>
              <w:t>36.7</w:t>
            </w:r>
          </w:p>
        </w:tc>
      </w:tr>
    </w:tbl>
    <w:p w:rsidR="00991DFE" w:rsidRPr="00807ACC" w:rsidRDefault="00991DFE" w:rsidP="00991DFE">
      <w:pPr>
        <w:spacing w:before="80"/>
        <w:ind w:left="284" w:hanging="284"/>
        <w:rPr>
          <w:rFonts w:ascii="Arial" w:hAnsi="Arial"/>
          <w:sz w:val="18"/>
        </w:rPr>
      </w:pPr>
      <w:r w:rsidRPr="00807ACC">
        <w:rPr>
          <w:rFonts w:ascii="Arial" w:hAnsi="Arial"/>
          <w:sz w:val="18"/>
        </w:rPr>
        <w:t>1</w:t>
      </w:r>
      <w:r w:rsidRPr="00807ACC">
        <w:rPr>
          <w:rFonts w:ascii="Arial" w:hAnsi="Arial"/>
          <w:sz w:val="18"/>
        </w:rPr>
        <w:tab/>
        <w:t>Includes babies where birth location was unspecified.</w:t>
      </w:r>
    </w:p>
    <w:p w:rsidR="00EF2116" w:rsidRPr="00807ACC" w:rsidRDefault="00EF2116" w:rsidP="00EF2116"/>
    <w:p w:rsidR="00C62B8F" w:rsidRPr="00807ACC" w:rsidRDefault="00C62B8F" w:rsidP="00A76D55"/>
    <w:p w:rsidR="00A76D55" w:rsidRPr="00807ACC" w:rsidRDefault="00A76D55" w:rsidP="00A76D55">
      <w:r w:rsidRPr="00807ACC">
        <w:br w:type="page"/>
      </w:r>
    </w:p>
    <w:p w:rsidR="00EE5FE6" w:rsidRPr="00807ACC" w:rsidRDefault="00EE5FE6" w:rsidP="00A76D55">
      <w:pPr>
        <w:pStyle w:val="Heading1"/>
      </w:pPr>
      <w:bookmarkStart w:id="556" w:name="_Toc428901223"/>
      <w:r w:rsidRPr="00807ACC">
        <w:lastRenderedPageBreak/>
        <w:t xml:space="preserve">Indicator 21: Term babies requiring </w:t>
      </w:r>
      <w:r w:rsidR="005D26C1" w:rsidRPr="00807ACC">
        <w:t>respiratory support</w:t>
      </w:r>
      <w:bookmarkEnd w:id="556"/>
    </w:p>
    <w:p w:rsidR="000B109E" w:rsidRPr="00807ACC" w:rsidRDefault="000B109E" w:rsidP="00A76D55">
      <w:pPr>
        <w:pStyle w:val="Heading2"/>
      </w:pPr>
      <w:bookmarkStart w:id="557" w:name="_Toc428901224"/>
      <w:r w:rsidRPr="00807ACC">
        <w:t>Rationale and purpose</w:t>
      </w:r>
      <w:bookmarkEnd w:id="557"/>
    </w:p>
    <w:p w:rsidR="000F3E15" w:rsidRPr="00807ACC" w:rsidRDefault="00E80B1A" w:rsidP="00A76D55">
      <w:r w:rsidRPr="00807ACC">
        <w:rPr>
          <w:lang w:eastAsia="en-NZ"/>
        </w:rPr>
        <w:t>Respiratory support for</w:t>
      </w:r>
      <w:r w:rsidR="0087657C" w:rsidRPr="00807ACC">
        <w:rPr>
          <w:lang w:eastAsia="en-NZ"/>
        </w:rPr>
        <w:t xml:space="preserve"> a </w:t>
      </w:r>
      <w:r w:rsidR="00B955C6" w:rsidRPr="00807ACC">
        <w:rPr>
          <w:lang w:eastAsia="en-NZ"/>
        </w:rPr>
        <w:t xml:space="preserve">baby born at term is a marker of </w:t>
      </w:r>
      <w:r w:rsidR="00B955C6" w:rsidRPr="00807ACC">
        <w:t>severe morbidity that does not distinguish by cause</w:t>
      </w:r>
      <w:r w:rsidR="00A21677" w:rsidRPr="00807ACC">
        <w:t xml:space="preserve"> and </w:t>
      </w:r>
      <w:r w:rsidR="00B955C6" w:rsidRPr="00807ACC">
        <w:t>denotes a high degree of severity</w:t>
      </w:r>
      <w:r w:rsidRPr="00807ACC">
        <w:t>.</w:t>
      </w:r>
      <w:r w:rsidR="00B955C6" w:rsidRPr="00807ACC">
        <w:t xml:space="preserve"> </w:t>
      </w:r>
      <w:r w:rsidRPr="00807ACC">
        <w:t xml:space="preserve">It </w:t>
      </w:r>
      <w:r w:rsidR="00B955C6" w:rsidRPr="00807ACC">
        <w:t xml:space="preserve">is </w:t>
      </w:r>
      <w:r w:rsidR="00A21677" w:rsidRPr="00807ACC">
        <w:t xml:space="preserve">a </w:t>
      </w:r>
      <w:r w:rsidR="00B955C6" w:rsidRPr="00807ACC">
        <w:t>more s</w:t>
      </w:r>
      <w:r w:rsidR="00A21677" w:rsidRPr="00807ACC">
        <w:t xml:space="preserve">pecific measure of severity </w:t>
      </w:r>
      <w:r w:rsidR="00B955C6" w:rsidRPr="00807ACC">
        <w:t>than measurement of neonatal intensive/special care unit admissions</w:t>
      </w:r>
      <w:r w:rsidR="0004734F" w:rsidRPr="00807ACC">
        <w:t>,</w:t>
      </w:r>
      <w:r w:rsidR="00B955C6" w:rsidRPr="00807ACC">
        <w:t xml:space="preserve"> as it is not dependent on </w:t>
      </w:r>
      <w:r w:rsidRPr="00807ACC">
        <w:t>variations in local layout of facilities and in clinical practice</w:t>
      </w:r>
      <w:r w:rsidR="00B955C6" w:rsidRPr="00807ACC">
        <w:t xml:space="preserve">. </w:t>
      </w:r>
      <w:r w:rsidR="0087657C" w:rsidRPr="00807ACC">
        <w:t xml:space="preserve">The underlying factors driving the need for </w:t>
      </w:r>
      <w:r w:rsidRPr="00807ACC">
        <w:t xml:space="preserve">respiratory support </w:t>
      </w:r>
      <w:r w:rsidR="0087657C" w:rsidRPr="00807ACC">
        <w:t xml:space="preserve">at term may be more amenable than those driving </w:t>
      </w:r>
      <w:r w:rsidRPr="00807ACC">
        <w:t xml:space="preserve">respiratory support </w:t>
      </w:r>
      <w:r w:rsidR="0087657C" w:rsidRPr="00807ACC">
        <w:t xml:space="preserve">of the preterm infant, where prematurity is the largest driver. </w:t>
      </w:r>
      <w:r w:rsidRPr="00807ACC">
        <w:t xml:space="preserve">Respiratory support </w:t>
      </w:r>
      <w:r w:rsidR="000257F3" w:rsidRPr="00807ACC">
        <w:t>in this indicator includes both mechanical and non-invasive ventilation</w:t>
      </w:r>
      <w:r w:rsidR="0087657C" w:rsidRPr="00807ACC">
        <w:t xml:space="preserve"> where the sum of both is greater than four hours</w:t>
      </w:r>
      <w:r w:rsidR="000257F3" w:rsidRPr="00807ACC">
        <w:t>.</w:t>
      </w:r>
    </w:p>
    <w:p w:rsidR="0087657C" w:rsidRPr="00807ACC" w:rsidRDefault="0087657C" w:rsidP="00A76D55"/>
    <w:p w:rsidR="000F3E15" w:rsidRPr="00807ACC" w:rsidRDefault="00B955C6" w:rsidP="00A76D55">
      <w:pPr>
        <w:rPr>
          <w:lang w:eastAsia="en-NZ"/>
        </w:rPr>
      </w:pPr>
      <w:r w:rsidRPr="00807ACC">
        <w:t>The purpose of this indicator is to drive local investigation</w:t>
      </w:r>
      <w:r w:rsidR="00E80B1A" w:rsidRPr="00807ACC">
        <w:t>,</w:t>
      </w:r>
      <w:r w:rsidRPr="00807ACC">
        <w:t xml:space="preserve"> including case review</w:t>
      </w:r>
      <w:r w:rsidR="00E80B1A" w:rsidRPr="00807ACC">
        <w:t>,</w:t>
      </w:r>
      <w:r w:rsidRPr="00807ACC">
        <w:t xml:space="preserve"> of the reasons for </w:t>
      </w:r>
      <w:r w:rsidR="00E80B1A" w:rsidRPr="00807ACC">
        <w:rPr>
          <w:lang w:eastAsia="en-NZ"/>
        </w:rPr>
        <w:t xml:space="preserve">the need for respiratory support </w:t>
      </w:r>
      <w:r w:rsidRPr="00807ACC">
        <w:rPr>
          <w:lang w:eastAsia="en-NZ"/>
        </w:rPr>
        <w:t xml:space="preserve">of </w:t>
      </w:r>
      <w:r w:rsidR="000257F3" w:rsidRPr="00807ACC">
        <w:rPr>
          <w:lang w:eastAsia="en-NZ"/>
        </w:rPr>
        <w:t xml:space="preserve">term babies </w:t>
      </w:r>
      <w:r w:rsidRPr="00807ACC">
        <w:rPr>
          <w:lang w:eastAsia="en-NZ"/>
        </w:rPr>
        <w:t>to identify opportunities to prevent or reduce perinatal morbidity</w:t>
      </w:r>
      <w:r w:rsidR="000257F3" w:rsidRPr="00807ACC">
        <w:rPr>
          <w:lang w:eastAsia="en-NZ"/>
        </w:rPr>
        <w:t>.</w:t>
      </w:r>
    </w:p>
    <w:p w:rsidR="0087657C" w:rsidRPr="00807ACC" w:rsidRDefault="0087657C" w:rsidP="00A76D55">
      <w:pPr>
        <w:rPr>
          <w:lang w:eastAsia="en-NZ"/>
        </w:rPr>
      </w:pPr>
    </w:p>
    <w:p w:rsidR="00B955C6" w:rsidRPr="00807ACC" w:rsidRDefault="0004734F" w:rsidP="00A76D55">
      <w:pPr>
        <w:rPr>
          <w:lang w:eastAsia="en-NZ"/>
        </w:rPr>
      </w:pPr>
      <w:r w:rsidRPr="00807ACC">
        <w:rPr>
          <w:lang w:eastAsia="en-NZ"/>
        </w:rPr>
        <w:t>Data presented for t</w:t>
      </w:r>
      <w:r w:rsidR="0087657C" w:rsidRPr="00807ACC">
        <w:rPr>
          <w:lang w:eastAsia="en-NZ"/>
        </w:rPr>
        <w:t xml:space="preserve">his indicator may reflect variation in reporting practices regarding </w:t>
      </w:r>
      <w:r w:rsidR="00E80B1A" w:rsidRPr="00807ACC">
        <w:rPr>
          <w:lang w:eastAsia="en-NZ"/>
        </w:rPr>
        <w:t>respiratory support for babies</w:t>
      </w:r>
      <w:r w:rsidR="0087657C" w:rsidRPr="00807ACC">
        <w:rPr>
          <w:lang w:eastAsia="en-NZ"/>
        </w:rPr>
        <w:t>. This should be addressed locally</w:t>
      </w:r>
      <w:r w:rsidRPr="00807ACC">
        <w:rPr>
          <w:lang w:eastAsia="en-NZ"/>
        </w:rPr>
        <w:t xml:space="preserve">; all DHBs should </w:t>
      </w:r>
      <w:r w:rsidR="0087657C" w:rsidRPr="00807ACC">
        <w:rPr>
          <w:lang w:eastAsia="en-NZ"/>
        </w:rPr>
        <w:t xml:space="preserve">ensure data </w:t>
      </w:r>
      <w:r w:rsidRPr="00807ACC">
        <w:rPr>
          <w:lang w:eastAsia="en-NZ"/>
        </w:rPr>
        <w:t xml:space="preserve">they </w:t>
      </w:r>
      <w:r w:rsidR="0087657C" w:rsidRPr="00807ACC">
        <w:rPr>
          <w:lang w:eastAsia="en-NZ"/>
        </w:rPr>
        <w:t xml:space="preserve">report to the </w:t>
      </w:r>
      <w:r w:rsidRPr="00807ACC">
        <w:rPr>
          <w:lang w:eastAsia="en-NZ"/>
        </w:rPr>
        <w:t>n</w:t>
      </w:r>
      <w:r w:rsidR="0087657C" w:rsidRPr="00807ACC">
        <w:rPr>
          <w:lang w:eastAsia="en-NZ"/>
        </w:rPr>
        <w:t xml:space="preserve">ational </w:t>
      </w:r>
      <w:r w:rsidRPr="00807ACC">
        <w:rPr>
          <w:lang w:eastAsia="en-NZ"/>
        </w:rPr>
        <w:t>c</w:t>
      </w:r>
      <w:r w:rsidR="0087657C" w:rsidRPr="00807ACC">
        <w:rPr>
          <w:lang w:eastAsia="en-NZ"/>
        </w:rPr>
        <w:t xml:space="preserve">ollections </w:t>
      </w:r>
      <w:r w:rsidRPr="00807ACC">
        <w:rPr>
          <w:lang w:eastAsia="en-NZ"/>
        </w:rPr>
        <w:t xml:space="preserve">is </w:t>
      </w:r>
      <w:r w:rsidR="0087657C" w:rsidRPr="00807ACC">
        <w:rPr>
          <w:lang w:eastAsia="en-NZ"/>
        </w:rPr>
        <w:t>accurate and complete.</w:t>
      </w:r>
    </w:p>
    <w:p w:rsidR="000B109E" w:rsidRPr="00807ACC" w:rsidRDefault="000B109E" w:rsidP="00A76D55"/>
    <w:p w:rsidR="000B109E" w:rsidRPr="00807ACC" w:rsidRDefault="000B109E" w:rsidP="00A76D55">
      <w:pPr>
        <w:pStyle w:val="Heading2"/>
      </w:pPr>
      <w:bookmarkStart w:id="558" w:name="_Toc428901225"/>
      <w:r w:rsidRPr="00807ACC">
        <w:t>Notes on 2013 data</w:t>
      </w:r>
      <w:bookmarkEnd w:id="558"/>
    </w:p>
    <w:p w:rsidR="00A76D55" w:rsidRPr="00807ACC" w:rsidRDefault="00AB7538" w:rsidP="00A76D55">
      <w:r w:rsidRPr="00807ACC">
        <w:t>There was considerable variation in the rate of babies born at term</w:t>
      </w:r>
      <w:r w:rsidR="000514C1" w:rsidRPr="00807ACC">
        <w:t xml:space="preserve"> (37+ weeks</w:t>
      </w:r>
      <w:r w:rsidR="000F3E15" w:rsidRPr="00807ACC">
        <w:t>’</w:t>
      </w:r>
      <w:r w:rsidR="000514C1" w:rsidRPr="00807ACC">
        <w:t xml:space="preserve"> gestation)</w:t>
      </w:r>
      <w:r w:rsidRPr="00807ACC">
        <w:t xml:space="preserve"> requiring </w:t>
      </w:r>
      <w:r w:rsidR="00E80B1A" w:rsidRPr="00807ACC">
        <w:t>respiratory support</w:t>
      </w:r>
      <w:r w:rsidRPr="00807ACC">
        <w:t>, ranging from 0.3% to 4.1% across the DHBs, and from 0.3% to 4.9% across secondary and tertiary facilities.</w:t>
      </w:r>
    </w:p>
    <w:p w:rsidR="00A76D55" w:rsidRPr="00807ACC" w:rsidRDefault="00A76D55" w:rsidP="00A76D55"/>
    <w:p w:rsidR="00EE5FE6" w:rsidRPr="00807ACC" w:rsidRDefault="00EE5FE6" w:rsidP="00A76D55">
      <w:pPr>
        <w:pStyle w:val="Heading2"/>
      </w:pPr>
      <w:bookmarkStart w:id="559" w:name="_Toc428901226"/>
      <w:r w:rsidRPr="00807ACC">
        <w:lastRenderedPageBreak/>
        <w:t xml:space="preserve">Indicator 21: </w:t>
      </w:r>
      <w:r w:rsidR="00701035" w:rsidRPr="00807ACC">
        <w:t>Babies born at 37+ week</w:t>
      </w:r>
      <w:r w:rsidR="000F3E15" w:rsidRPr="00807ACC">
        <w:t>’</w:t>
      </w:r>
      <w:r w:rsidR="00701035" w:rsidRPr="00807ACC">
        <w:t>s gestation</w:t>
      </w:r>
      <w:r w:rsidRPr="00807ACC">
        <w:t xml:space="preserve"> requiring </w:t>
      </w:r>
      <w:r w:rsidR="00156192" w:rsidRPr="00807ACC">
        <w:t>respiratory support</w:t>
      </w:r>
      <w:r w:rsidRPr="00807ACC">
        <w:t>, 2013</w:t>
      </w:r>
      <w:bookmarkEnd w:id="559"/>
    </w:p>
    <w:p w:rsidR="00EE5FE6" w:rsidRPr="00807ACC" w:rsidRDefault="00EE5FE6" w:rsidP="00A76D55">
      <w:pPr>
        <w:pStyle w:val="Figure"/>
      </w:pPr>
      <w:bookmarkStart w:id="560" w:name="_Toc418165654"/>
      <w:bookmarkStart w:id="561" w:name="_Toc426377243"/>
      <w:bookmarkStart w:id="562" w:name="_Toc426377281"/>
      <w:bookmarkStart w:id="563" w:name="_Toc428901325"/>
      <w:bookmarkStart w:id="564" w:name="_Toc428901370"/>
      <w:r w:rsidRPr="00807ACC">
        <w:t xml:space="preserve">Figure </w:t>
      </w:r>
      <w:r w:rsidR="00C16AF8">
        <w:fldChar w:fldCharType="begin"/>
      </w:r>
      <w:r w:rsidR="00C16AF8">
        <w:instrText xml:space="preserve"> SEQ Figure \* ARABIC </w:instrText>
      </w:r>
      <w:r w:rsidR="00C16AF8">
        <w:fldChar w:fldCharType="separate"/>
      </w:r>
      <w:r w:rsidR="001D4BF9">
        <w:rPr>
          <w:noProof/>
        </w:rPr>
        <w:t>37</w:t>
      </w:r>
      <w:r w:rsidR="00C16AF8">
        <w:rPr>
          <w:noProof/>
        </w:rPr>
        <w:fldChar w:fldCharType="end"/>
      </w:r>
      <w:r w:rsidRPr="00807ACC">
        <w:t xml:space="preserve">: Percentage of babies born at </w:t>
      </w:r>
      <w:r w:rsidR="00701035" w:rsidRPr="00807ACC">
        <w:t>37+ week</w:t>
      </w:r>
      <w:r w:rsidR="000F3E15" w:rsidRPr="00807ACC">
        <w:t>’</w:t>
      </w:r>
      <w:r w:rsidR="00701035" w:rsidRPr="00807ACC">
        <w:t xml:space="preserve">s gestation </w:t>
      </w:r>
      <w:r w:rsidRPr="00807ACC">
        <w:t xml:space="preserve">requiring </w:t>
      </w:r>
      <w:r w:rsidR="00156192" w:rsidRPr="00807ACC">
        <w:t>respiratory support</w:t>
      </w:r>
      <w:r w:rsidRPr="00807ACC">
        <w:t>, by DHB of residence, 2013</w:t>
      </w:r>
      <w:bookmarkEnd w:id="560"/>
      <w:bookmarkEnd w:id="561"/>
      <w:bookmarkEnd w:id="562"/>
      <w:bookmarkEnd w:id="563"/>
      <w:bookmarkEnd w:id="564"/>
    </w:p>
    <w:p w:rsidR="00EE5FE6" w:rsidRPr="00807ACC" w:rsidRDefault="00694E94" w:rsidP="00EE5FE6">
      <w:r w:rsidRPr="00807ACC">
        <w:rPr>
          <w:noProof/>
          <w:lang w:eastAsia="en-NZ"/>
        </w:rPr>
        <w:drawing>
          <wp:inline distT="0" distB="0" distL="0" distR="0" wp14:anchorId="060EC345" wp14:editId="3FCC725D">
            <wp:extent cx="5940000" cy="2972755"/>
            <wp:effectExtent l="0" t="0" r="3810" b="0"/>
            <wp:docPr id="31" name="Picture 31" title="Figure 37: Percentage of babies born at 37+ week’s gestation requiring respiratory support, by DHB of residenc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0000" cy="2972755"/>
                    </a:xfrm>
                    <a:prstGeom prst="rect">
                      <a:avLst/>
                    </a:prstGeom>
                    <a:noFill/>
                  </pic:spPr>
                </pic:pic>
              </a:graphicData>
            </a:graphic>
          </wp:inline>
        </w:drawing>
      </w:r>
    </w:p>
    <w:p w:rsidR="00EE5FE6" w:rsidRPr="00807ACC" w:rsidRDefault="00EE5FE6" w:rsidP="00EE5FE6">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Pr="00807ACC">
        <w:br/>
        <w:t>Error bars represent 95% confidence intervals.</w:t>
      </w:r>
    </w:p>
    <w:p w:rsidR="00EE5FE6" w:rsidRPr="00807ACC" w:rsidRDefault="00EE5FE6" w:rsidP="00A76D55"/>
    <w:p w:rsidR="00EE5FE6" w:rsidRPr="00807ACC" w:rsidRDefault="00EE5FE6" w:rsidP="00A76D55">
      <w:pPr>
        <w:pStyle w:val="Figure"/>
      </w:pPr>
      <w:bookmarkStart w:id="565" w:name="_Toc418165655"/>
      <w:bookmarkStart w:id="566" w:name="_Toc426377244"/>
      <w:bookmarkStart w:id="567" w:name="_Toc426377282"/>
      <w:bookmarkStart w:id="568" w:name="_Toc428901326"/>
      <w:bookmarkStart w:id="569" w:name="_Toc428901371"/>
      <w:r w:rsidRPr="00807ACC">
        <w:t xml:space="preserve">Figure </w:t>
      </w:r>
      <w:r w:rsidR="00C16AF8">
        <w:fldChar w:fldCharType="begin"/>
      </w:r>
      <w:r w:rsidR="00C16AF8">
        <w:instrText xml:space="preserve"> SEQ Figure \* ARABIC </w:instrText>
      </w:r>
      <w:r w:rsidR="00C16AF8">
        <w:fldChar w:fldCharType="separate"/>
      </w:r>
      <w:r w:rsidR="001D4BF9">
        <w:rPr>
          <w:noProof/>
        </w:rPr>
        <w:t>38</w:t>
      </w:r>
      <w:r w:rsidR="00C16AF8">
        <w:rPr>
          <w:noProof/>
        </w:rPr>
        <w:fldChar w:fldCharType="end"/>
      </w:r>
      <w:r w:rsidRPr="00807ACC">
        <w:t xml:space="preserve">: Percentage of babies born at </w:t>
      </w:r>
      <w:r w:rsidR="00701035" w:rsidRPr="00807ACC">
        <w:t>37+ week</w:t>
      </w:r>
      <w:r w:rsidR="000F3E15" w:rsidRPr="00807ACC">
        <w:t>’</w:t>
      </w:r>
      <w:r w:rsidR="00701035" w:rsidRPr="00807ACC">
        <w:t xml:space="preserve">s gestation </w:t>
      </w:r>
      <w:r w:rsidRPr="00807ACC">
        <w:t xml:space="preserve">requiring </w:t>
      </w:r>
      <w:r w:rsidR="00156192" w:rsidRPr="00807ACC">
        <w:t>respiratory support</w:t>
      </w:r>
      <w:r w:rsidRPr="00807ACC">
        <w:t>, by facility of birth (secondary and tertiary facilities), 2013</w:t>
      </w:r>
      <w:bookmarkEnd w:id="565"/>
      <w:bookmarkEnd w:id="566"/>
      <w:bookmarkEnd w:id="567"/>
      <w:bookmarkEnd w:id="568"/>
      <w:bookmarkEnd w:id="569"/>
    </w:p>
    <w:p w:rsidR="00EE5FE6" w:rsidRPr="00807ACC" w:rsidRDefault="00223445" w:rsidP="00EE5FE6">
      <w:pPr>
        <w:pStyle w:val="Note"/>
      </w:pPr>
      <w:r w:rsidRPr="00807ACC">
        <w:rPr>
          <w:noProof/>
          <w:lang w:eastAsia="en-NZ"/>
        </w:rPr>
        <w:drawing>
          <wp:inline distT="0" distB="0" distL="0" distR="0" wp14:anchorId="10F3B4A2" wp14:editId="56E91289">
            <wp:extent cx="5940000" cy="2970275"/>
            <wp:effectExtent l="0" t="0" r="3810" b="1905"/>
            <wp:docPr id="7" name="Picture 7" title="Figure 38: Percentage of babies born at 37+ week’s gestation requiring respiratory support, by facility of birth (secondary and tertiary facilitie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0000" cy="2970275"/>
                    </a:xfrm>
                    <a:prstGeom prst="rect">
                      <a:avLst/>
                    </a:prstGeom>
                    <a:noFill/>
                  </pic:spPr>
                </pic:pic>
              </a:graphicData>
            </a:graphic>
          </wp:inline>
        </w:drawing>
      </w:r>
      <w:r w:rsidR="00144967" w:rsidRPr="00807ACC">
        <w:t>B</w:t>
      </w:r>
      <w:r w:rsidR="006215DE" w:rsidRPr="00807ACC">
        <w:t xml:space="preserve">lack line represents the median percentage of secondary and tertiary facilities; dashed lines represent the </w:t>
      </w:r>
      <w:r w:rsidR="00AC11B1" w:rsidRPr="00807ACC">
        <w:t>25th</w:t>
      </w:r>
      <w:r w:rsidR="006215DE" w:rsidRPr="00807ACC">
        <w:t xml:space="preserve"> and </w:t>
      </w:r>
      <w:r w:rsidR="00AC11B1" w:rsidRPr="00807ACC">
        <w:t>75th</w:t>
      </w:r>
      <w:r w:rsidR="006215DE" w:rsidRPr="00807ACC">
        <w:t xml:space="preserve"> percentiles.</w:t>
      </w:r>
      <w:r w:rsidR="00EE5FE6" w:rsidRPr="00807ACC">
        <w:br/>
        <w:t>Error bars represent 95% confidence intervals.</w:t>
      </w:r>
    </w:p>
    <w:p w:rsidR="00A76D55" w:rsidRPr="00807ACC" w:rsidRDefault="00A76D55" w:rsidP="00A76D55"/>
    <w:p w:rsidR="00EE5FE6" w:rsidRPr="00807ACC" w:rsidRDefault="00EE5FE6" w:rsidP="00A76D55">
      <w:pPr>
        <w:pStyle w:val="Table"/>
      </w:pPr>
      <w:bookmarkStart w:id="570" w:name="_Toc428901274"/>
      <w:r w:rsidRPr="00807ACC">
        <w:lastRenderedPageBreak/>
        <w:t xml:space="preserve">Table </w:t>
      </w:r>
      <w:r w:rsidR="00C16AF8">
        <w:fldChar w:fldCharType="begin"/>
      </w:r>
      <w:r w:rsidR="00C16AF8">
        <w:instrText xml:space="preserve"> SEQ Table \* ARABIC </w:instrText>
      </w:r>
      <w:r w:rsidR="00C16AF8">
        <w:fldChar w:fldCharType="separate"/>
      </w:r>
      <w:r w:rsidR="001D4BF9">
        <w:rPr>
          <w:noProof/>
        </w:rPr>
        <w:t>39</w:t>
      </w:r>
      <w:r w:rsidR="00C16AF8">
        <w:rPr>
          <w:noProof/>
        </w:rPr>
        <w:fldChar w:fldCharType="end"/>
      </w:r>
      <w:r w:rsidRPr="00807ACC">
        <w:t xml:space="preserve">: Number and percentage of babies born at </w:t>
      </w:r>
      <w:r w:rsidR="00701035" w:rsidRPr="00807ACC">
        <w:t>37+ week</w:t>
      </w:r>
      <w:r w:rsidR="000F3E15" w:rsidRPr="00807ACC">
        <w:t>’</w:t>
      </w:r>
      <w:r w:rsidR="00701035" w:rsidRPr="00807ACC">
        <w:t xml:space="preserve">s gestation </w:t>
      </w:r>
      <w:r w:rsidRPr="00807ACC">
        <w:t xml:space="preserve">requiring </w:t>
      </w:r>
      <w:r w:rsidR="00156192" w:rsidRPr="00807ACC">
        <w:t>respiratory support</w:t>
      </w:r>
      <w:r w:rsidRPr="00807ACC">
        <w:t>, by DHB of residence, 2013</w:t>
      </w:r>
      <w:bookmarkEnd w:id="570"/>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410"/>
        <w:gridCol w:w="2764"/>
        <w:gridCol w:w="2764"/>
        <w:gridCol w:w="1419"/>
      </w:tblGrid>
      <w:tr w:rsidR="00F27909" w:rsidRPr="00807ACC" w:rsidTr="004162E7">
        <w:trPr>
          <w:cantSplit/>
        </w:trPr>
        <w:tc>
          <w:tcPr>
            <w:tcW w:w="2410" w:type="dxa"/>
            <w:tcBorders>
              <w:top w:val="single" w:sz="4" w:space="0" w:color="auto"/>
              <w:bottom w:val="single" w:sz="4" w:space="0" w:color="auto"/>
            </w:tcBorders>
          </w:tcPr>
          <w:p w:rsidR="00F27909" w:rsidRPr="00807ACC" w:rsidRDefault="00F27909" w:rsidP="004162E7">
            <w:pPr>
              <w:pStyle w:val="TableText"/>
              <w:rPr>
                <w:b/>
              </w:rPr>
            </w:pPr>
            <w:r w:rsidRPr="00807ACC">
              <w:rPr>
                <w:b/>
              </w:rPr>
              <w:t>DHB of residence</w:t>
            </w:r>
          </w:p>
        </w:tc>
        <w:tc>
          <w:tcPr>
            <w:tcW w:w="2764" w:type="dxa"/>
            <w:tcBorders>
              <w:top w:val="single" w:sz="4" w:space="0" w:color="auto"/>
              <w:bottom w:val="single" w:sz="4" w:space="0" w:color="auto"/>
            </w:tcBorders>
          </w:tcPr>
          <w:p w:rsidR="00F27909" w:rsidRPr="00807ACC" w:rsidRDefault="00F27909" w:rsidP="004162E7">
            <w:pPr>
              <w:pStyle w:val="TableText"/>
              <w:jc w:val="center"/>
              <w:rPr>
                <w:b/>
              </w:rPr>
            </w:pPr>
            <w:r w:rsidRPr="00807ACC">
              <w:rPr>
                <w:b/>
                <w:szCs w:val="18"/>
              </w:rPr>
              <w:t>Babies born at 37+ weeks</w:t>
            </w:r>
            <w:r w:rsidR="000F3E15" w:rsidRPr="00807ACC">
              <w:rPr>
                <w:b/>
                <w:szCs w:val="18"/>
              </w:rPr>
              <w:t>’</w:t>
            </w:r>
            <w:r w:rsidRPr="00807ACC">
              <w:rPr>
                <w:b/>
                <w:szCs w:val="18"/>
              </w:rPr>
              <w:t xml:space="preserve"> gestation requiring over 4</w:t>
            </w:r>
            <w:r w:rsidR="004162E7" w:rsidRPr="00807ACC">
              <w:rPr>
                <w:b/>
                <w:szCs w:val="18"/>
              </w:rPr>
              <w:t> </w:t>
            </w:r>
            <w:r w:rsidRPr="00807ACC">
              <w:rPr>
                <w:b/>
                <w:szCs w:val="18"/>
              </w:rPr>
              <w:t xml:space="preserve">hours of </w:t>
            </w:r>
            <w:r w:rsidR="00156192" w:rsidRPr="00807ACC">
              <w:rPr>
                <w:b/>
                <w:szCs w:val="18"/>
              </w:rPr>
              <w:t>respiratory support</w:t>
            </w:r>
          </w:p>
        </w:tc>
        <w:tc>
          <w:tcPr>
            <w:tcW w:w="2764" w:type="dxa"/>
            <w:tcBorders>
              <w:top w:val="single" w:sz="4" w:space="0" w:color="auto"/>
              <w:bottom w:val="single" w:sz="4" w:space="0" w:color="auto"/>
            </w:tcBorders>
          </w:tcPr>
          <w:p w:rsidR="00F27909" w:rsidRPr="00807ACC" w:rsidRDefault="00F27909" w:rsidP="004162E7">
            <w:pPr>
              <w:pStyle w:val="TableText"/>
              <w:jc w:val="center"/>
              <w:rPr>
                <w:b/>
              </w:rPr>
            </w:pPr>
            <w:r w:rsidRPr="00807ACC">
              <w:rPr>
                <w:b/>
                <w:szCs w:val="18"/>
              </w:rPr>
              <w:t>Babies born at 37+ weeks</w:t>
            </w:r>
            <w:r w:rsidR="000F3E15" w:rsidRPr="00807ACC">
              <w:rPr>
                <w:b/>
                <w:szCs w:val="18"/>
              </w:rPr>
              <w:t>’</w:t>
            </w:r>
            <w:r w:rsidRPr="00807ACC">
              <w:rPr>
                <w:b/>
                <w:szCs w:val="18"/>
              </w:rPr>
              <w:t xml:space="preserve"> gestation</w:t>
            </w:r>
          </w:p>
        </w:tc>
        <w:tc>
          <w:tcPr>
            <w:tcW w:w="1419" w:type="dxa"/>
            <w:tcBorders>
              <w:top w:val="single" w:sz="4" w:space="0" w:color="auto"/>
              <w:bottom w:val="single" w:sz="4" w:space="0" w:color="auto"/>
            </w:tcBorders>
          </w:tcPr>
          <w:p w:rsidR="00F27909" w:rsidRPr="00807ACC" w:rsidRDefault="00F27909" w:rsidP="004162E7">
            <w:pPr>
              <w:pStyle w:val="TableText"/>
              <w:jc w:val="center"/>
              <w:rPr>
                <w:b/>
              </w:rPr>
            </w:pPr>
            <w:r w:rsidRPr="00807ACC">
              <w:rPr>
                <w:b/>
              </w:rPr>
              <w:t>Rate (%)</w:t>
            </w:r>
          </w:p>
        </w:tc>
      </w:tr>
      <w:tr w:rsidR="007D5280" w:rsidRPr="00807ACC" w:rsidTr="004162E7">
        <w:trPr>
          <w:cantSplit/>
        </w:trPr>
        <w:tc>
          <w:tcPr>
            <w:tcW w:w="2410" w:type="dxa"/>
            <w:tcBorders>
              <w:top w:val="single" w:sz="4" w:space="0" w:color="auto"/>
              <w:bottom w:val="single" w:sz="4" w:space="0" w:color="A6A6A6" w:themeColor="background1" w:themeShade="A6"/>
            </w:tcBorders>
          </w:tcPr>
          <w:p w:rsidR="007D5280" w:rsidRPr="00807ACC" w:rsidRDefault="007D5280" w:rsidP="004162E7">
            <w:pPr>
              <w:pStyle w:val="TableText"/>
            </w:pPr>
            <w:r w:rsidRPr="00807ACC">
              <w:t>Northland</w:t>
            </w:r>
          </w:p>
        </w:tc>
        <w:tc>
          <w:tcPr>
            <w:tcW w:w="2764" w:type="dxa"/>
            <w:tcBorders>
              <w:top w:val="single" w:sz="4" w:space="0" w:color="auto"/>
              <w:bottom w:val="single" w:sz="4" w:space="0" w:color="A6A6A6" w:themeColor="background1" w:themeShade="A6"/>
            </w:tcBorders>
          </w:tcPr>
          <w:p w:rsidR="007D5280" w:rsidRPr="00807ACC" w:rsidRDefault="007D5280" w:rsidP="004162E7">
            <w:pPr>
              <w:pStyle w:val="TableText"/>
              <w:tabs>
                <w:tab w:val="decimal" w:pos="1473"/>
              </w:tabs>
              <w:rPr>
                <w:lang w:eastAsia="en-NZ"/>
              </w:rPr>
            </w:pPr>
            <w:r w:rsidRPr="00807ACC">
              <w:t>82</w:t>
            </w:r>
          </w:p>
        </w:tc>
        <w:tc>
          <w:tcPr>
            <w:tcW w:w="2764" w:type="dxa"/>
            <w:tcBorders>
              <w:top w:val="single" w:sz="4" w:space="0" w:color="auto"/>
              <w:bottom w:val="single" w:sz="4" w:space="0" w:color="A6A6A6" w:themeColor="background1" w:themeShade="A6"/>
            </w:tcBorders>
          </w:tcPr>
          <w:p w:rsidR="007D5280" w:rsidRPr="00807ACC" w:rsidRDefault="007D5280" w:rsidP="004162E7">
            <w:pPr>
              <w:pStyle w:val="TableText"/>
              <w:tabs>
                <w:tab w:val="decimal" w:pos="1473"/>
              </w:tabs>
            </w:pPr>
            <w:r w:rsidRPr="00807ACC">
              <w:t>1,989</w:t>
            </w:r>
          </w:p>
        </w:tc>
        <w:tc>
          <w:tcPr>
            <w:tcW w:w="1419" w:type="dxa"/>
            <w:tcBorders>
              <w:top w:val="single" w:sz="4" w:space="0" w:color="auto"/>
              <w:bottom w:val="single" w:sz="4" w:space="0" w:color="A6A6A6" w:themeColor="background1" w:themeShade="A6"/>
            </w:tcBorders>
          </w:tcPr>
          <w:p w:rsidR="007D5280" w:rsidRPr="00807ACC" w:rsidRDefault="007D5280" w:rsidP="004162E7">
            <w:pPr>
              <w:pStyle w:val="TableText"/>
              <w:jc w:val="center"/>
            </w:pPr>
            <w:r w:rsidRPr="00807ACC">
              <w:t>4.1</w:t>
            </w:r>
          </w:p>
        </w:tc>
      </w:tr>
      <w:tr w:rsidR="007D5280" w:rsidRPr="00807ACC" w:rsidTr="004162E7">
        <w:trPr>
          <w:cantSplit/>
        </w:trPr>
        <w:tc>
          <w:tcPr>
            <w:tcW w:w="2410"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pPr>
            <w:proofErr w:type="spellStart"/>
            <w:r w:rsidRPr="00807ACC">
              <w:t>Waitemata</w:t>
            </w:r>
            <w:proofErr w:type="spellEnd"/>
          </w:p>
        </w:tc>
        <w:tc>
          <w:tcPr>
            <w:tcW w:w="2764"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tabs>
                <w:tab w:val="decimal" w:pos="1473"/>
              </w:tabs>
            </w:pPr>
            <w:r w:rsidRPr="00807ACC">
              <w:t>106</w:t>
            </w:r>
          </w:p>
        </w:tc>
        <w:tc>
          <w:tcPr>
            <w:tcW w:w="2764"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tabs>
                <w:tab w:val="decimal" w:pos="1473"/>
              </w:tabs>
            </w:pPr>
            <w:r w:rsidRPr="00807ACC">
              <w:t>7,207</w:t>
            </w:r>
          </w:p>
        </w:tc>
        <w:tc>
          <w:tcPr>
            <w:tcW w:w="1419"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jc w:val="center"/>
            </w:pPr>
            <w:r w:rsidRPr="00807ACC">
              <w:t>1.5</w:t>
            </w:r>
          </w:p>
        </w:tc>
      </w:tr>
      <w:tr w:rsidR="007D5280" w:rsidRPr="00807ACC" w:rsidTr="004162E7">
        <w:trPr>
          <w:cantSplit/>
        </w:trPr>
        <w:tc>
          <w:tcPr>
            <w:tcW w:w="2410"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pPr>
            <w:r w:rsidRPr="00807ACC">
              <w:t>Auckland</w:t>
            </w:r>
          </w:p>
        </w:tc>
        <w:tc>
          <w:tcPr>
            <w:tcW w:w="2764"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tabs>
                <w:tab w:val="decimal" w:pos="1473"/>
              </w:tabs>
            </w:pPr>
            <w:r w:rsidRPr="00807ACC">
              <w:t>124</w:t>
            </w:r>
          </w:p>
        </w:tc>
        <w:tc>
          <w:tcPr>
            <w:tcW w:w="2764"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tabs>
                <w:tab w:val="decimal" w:pos="1473"/>
              </w:tabs>
            </w:pPr>
            <w:r w:rsidRPr="00807ACC">
              <w:t>5,852</w:t>
            </w:r>
          </w:p>
        </w:tc>
        <w:tc>
          <w:tcPr>
            <w:tcW w:w="1419"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jc w:val="center"/>
            </w:pPr>
            <w:r w:rsidRPr="00807ACC">
              <w:t>2.1</w:t>
            </w:r>
          </w:p>
        </w:tc>
      </w:tr>
      <w:tr w:rsidR="007D5280" w:rsidRPr="00807ACC" w:rsidTr="004162E7">
        <w:trPr>
          <w:cantSplit/>
        </w:trPr>
        <w:tc>
          <w:tcPr>
            <w:tcW w:w="2410"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pPr>
            <w:r w:rsidRPr="00807ACC">
              <w:t xml:space="preserve">Counties </w:t>
            </w:r>
            <w:proofErr w:type="spellStart"/>
            <w:r w:rsidRPr="00807ACC">
              <w:t>Manukau</w:t>
            </w:r>
            <w:proofErr w:type="spellEnd"/>
          </w:p>
        </w:tc>
        <w:tc>
          <w:tcPr>
            <w:tcW w:w="2764"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tabs>
                <w:tab w:val="decimal" w:pos="1473"/>
              </w:tabs>
            </w:pPr>
            <w:r w:rsidRPr="00807ACC">
              <w:t>221</w:t>
            </w:r>
          </w:p>
        </w:tc>
        <w:tc>
          <w:tcPr>
            <w:tcW w:w="2764"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tabs>
                <w:tab w:val="decimal" w:pos="1473"/>
              </w:tabs>
            </w:pPr>
            <w:r w:rsidRPr="00807ACC">
              <w:t>7,596</w:t>
            </w:r>
          </w:p>
        </w:tc>
        <w:tc>
          <w:tcPr>
            <w:tcW w:w="1419"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jc w:val="center"/>
            </w:pPr>
            <w:r w:rsidRPr="00807ACC">
              <w:t>2.9</w:t>
            </w:r>
          </w:p>
        </w:tc>
      </w:tr>
      <w:tr w:rsidR="007D5280" w:rsidRPr="00807ACC" w:rsidTr="004162E7">
        <w:trPr>
          <w:cantSplit/>
        </w:trPr>
        <w:tc>
          <w:tcPr>
            <w:tcW w:w="2410"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pPr>
            <w:r w:rsidRPr="00807ACC">
              <w:t>Waikato</w:t>
            </w:r>
          </w:p>
        </w:tc>
        <w:tc>
          <w:tcPr>
            <w:tcW w:w="2764"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tabs>
                <w:tab w:val="decimal" w:pos="1473"/>
              </w:tabs>
            </w:pPr>
            <w:r w:rsidRPr="00807ACC">
              <w:t>112</w:t>
            </w:r>
          </w:p>
        </w:tc>
        <w:tc>
          <w:tcPr>
            <w:tcW w:w="2764"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tabs>
                <w:tab w:val="decimal" w:pos="1473"/>
              </w:tabs>
            </w:pPr>
            <w:r w:rsidRPr="00807ACC">
              <w:t>4,910</w:t>
            </w:r>
          </w:p>
        </w:tc>
        <w:tc>
          <w:tcPr>
            <w:tcW w:w="1419"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jc w:val="center"/>
            </w:pPr>
            <w:r w:rsidRPr="00807ACC">
              <w:t>2.3</w:t>
            </w:r>
          </w:p>
        </w:tc>
      </w:tr>
      <w:tr w:rsidR="007D5280" w:rsidRPr="00807ACC" w:rsidTr="004162E7">
        <w:trPr>
          <w:cantSplit/>
        </w:trPr>
        <w:tc>
          <w:tcPr>
            <w:tcW w:w="2410"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pPr>
            <w:r w:rsidRPr="00807ACC">
              <w:t>Lakes</w:t>
            </w:r>
          </w:p>
        </w:tc>
        <w:tc>
          <w:tcPr>
            <w:tcW w:w="2764"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tabs>
                <w:tab w:val="decimal" w:pos="1473"/>
              </w:tabs>
            </w:pPr>
            <w:r w:rsidRPr="00807ACC">
              <w:t>32</w:t>
            </w:r>
          </w:p>
        </w:tc>
        <w:tc>
          <w:tcPr>
            <w:tcW w:w="2764"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tabs>
                <w:tab w:val="decimal" w:pos="1473"/>
              </w:tabs>
            </w:pPr>
            <w:r w:rsidRPr="00807ACC">
              <w:t>1,322</w:t>
            </w:r>
          </w:p>
        </w:tc>
        <w:tc>
          <w:tcPr>
            <w:tcW w:w="1419"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jc w:val="center"/>
            </w:pPr>
            <w:r w:rsidRPr="00807ACC">
              <w:t>2.4</w:t>
            </w:r>
          </w:p>
        </w:tc>
      </w:tr>
      <w:tr w:rsidR="007D5280" w:rsidRPr="00807ACC" w:rsidTr="004162E7">
        <w:trPr>
          <w:cantSplit/>
        </w:trPr>
        <w:tc>
          <w:tcPr>
            <w:tcW w:w="2410"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pPr>
            <w:r w:rsidRPr="00807ACC">
              <w:t>Bay of Plenty</w:t>
            </w:r>
          </w:p>
        </w:tc>
        <w:tc>
          <w:tcPr>
            <w:tcW w:w="2764"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tabs>
                <w:tab w:val="decimal" w:pos="1473"/>
              </w:tabs>
            </w:pPr>
            <w:r w:rsidRPr="00807ACC">
              <w:t>22</w:t>
            </w:r>
          </w:p>
        </w:tc>
        <w:tc>
          <w:tcPr>
            <w:tcW w:w="2764"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tabs>
                <w:tab w:val="decimal" w:pos="1473"/>
              </w:tabs>
            </w:pPr>
            <w:r w:rsidRPr="00807ACC">
              <w:t>2,585</w:t>
            </w:r>
          </w:p>
        </w:tc>
        <w:tc>
          <w:tcPr>
            <w:tcW w:w="1419"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jc w:val="center"/>
            </w:pPr>
            <w:r w:rsidRPr="00807ACC">
              <w:t>0.9</w:t>
            </w:r>
          </w:p>
        </w:tc>
      </w:tr>
      <w:tr w:rsidR="007D5280" w:rsidRPr="00807ACC" w:rsidTr="004162E7">
        <w:trPr>
          <w:cantSplit/>
        </w:trPr>
        <w:tc>
          <w:tcPr>
            <w:tcW w:w="2410"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pPr>
            <w:proofErr w:type="spellStart"/>
            <w:r w:rsidRPr="00807ACC">
              <w:t>Tairawhiti</w:t>
            </w:r>
            <w:proofErr w:type="spellEnd"/>
          </w:p>
        </w:tc>
        <w:tc>
          <w:tcPr>
            <w:tcW w:w="2764"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tabs>
                <w:tab w:val="decimal" w:pos="1473"/>
              </w:tabs>
            </w:pPr>
            <w:r w:rsidRPr="00807ACC">
              <w:t>7</w:t>
            </w:r>
          </w:p>
        </w:tc>
        <w:tc>
          <w:tcPr>
            <w:tcW w:w="2764"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tabs>
                <w:tab w:val="decimal" w:pos="1473"/>
              </w:tabs>
            </w:pPr>
            <w:r w:rsidRPr="00807ACC">
              <w:t>645</w:t>
            </w:r>
          </w:p>
        </w:tc>
        <w:tc>
          <w:tcPr>
            <w:tcW w:w="1419"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jc w:val="center"/>
            </w:pPr>
            <w:r w:rsidRPr="00807ACC">
              <w:t>1.1</w:t>
            </w:r>
          </w:p>
        </w:tc>
      </w:tr>
      <w:tr w:rsidR="007D5280" w:rsidRPr="00807ACC" w:rsidTr="004162E7">
        <w:trPr>
          <w:cantSplit/>
        </w:trPr>
        <w:tc>
          <w:tcPr>
            <w:tcW w:w="2410"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pPr>
            <w:r w:rsidRPr="00807ACC">
              <w:t>Hawke</w:t>
            </w:r>
            <w:r w:rsidR="000F3E15" w:rsidRPr="00807ACC">
              <w:t>’</w:t>
            </w:r>
            <w:r w:rsidRPr="00807ACC">
              <w:t>s Bay</w:t>
            </w:r>
          </w:p>
        </w:tc>
        <w:tc>
          <w:tcPr>
            <w:tcW w:w="2764"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tabs>
                <w:tab w:val="decimal" w:pos="1473"/>
              </w:tabs>
            </w:pPr>
            <w:r w:rsidRPr="00807ACC">
              <w:t>32</w:t>
            </w:r>
          </w:p>
        </w:tc>
        <w:tc>
          <w:tcPr>
            <w:tcW w:w="2764"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tabs>
                <w:tab w:val="decimal" w:pos="1473"/>
              </w:tabs>
            </w:pPr>
            <w:r w:rsidRPr="00807ACC">
              <w:t>1,967</w:t>
            </w:r>
          </w:p>
        </w:tc>
        <w:tc>
          <w:tcPr>
            <w:tcW w:w="1419"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jc w:val="center"/>
            </w:pPr>
            <w:r w:rsidRPr="00807ACC">
              <w:t>1.6</w:t>
            </w:r>
          </w:p>
        </w:tc>
      </w:tr>
      <w:tr w:rsidR="007D5280" w:rsidRPr="00807ACC" w:rsidTr="004162E7">
        <w:trPr>
          <w:cantSplit/>
        </w:trPr>
        <w:tc>
          <w:tcPr>
            <w:tcW w:w="2410"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pPr>
            <w:r w:rsidRPr="00807ACC">
              <w:t>Taranaki</w:t>
            </w:r>
          </w:p>
        </w:tc>
        <w:tc>
          <w:tcPr>
            <w:tcW w:w="2764"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tabs>
                <w:tab w:val="decimal" w:pos="1473"/>
              </w:tabs>
            </w:pPr>
            <w:r w:rsidRPr="00807ACC">
              <w:t>21</w:t>
            </w:r>
          </w:p>
        </w:tc>
        <w:tc>
          <w:tcPr>
            <w:tcW w:w="2764"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tabs>
                <w:tab w:val="decimal" w:pos="1473"/>
              </w:tabs>
            </w:pPr>
            <w:r w:rsidRPr="00807ACC">
              <w:t>1,413</w:t>
            </w:r>
          </w:p>
        </w:tc>
        <w:tc>
          <w:tcPr>
            <w:tcW w:w="1419"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jc w:val="center"/>
            </w:pPr>
            <w:r w:rsidRPr="00807ACC">
              <w:t>1.5</w:t>
            </w:r>
          </w:p>
        </w:tc>
      </w:tr>
      <w:tr w:rsidR="007D5280" w:rsidRPr="00807ACC" w:rsidTr="004162E7">
        <w:trPr>
          <w:cantSplit/>
        </w:trPr>
        <w:tc>
          <w:tcPr>
            <w:tcW w:w="2410"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pPr>
            <w:proofErr w:type="spellStart"/>
            <w:r w:rsidRPr="00807ACC">
              <w:t>MidCentral</w:t>
            </w:r>
            <w:proofErr w:type="spellEnd"/>
          </w:p>
        </w:tc>
        <w:tc>
          <w:tcPr>
            <w:tcW w:w="2764"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tabs>
                <w:tab w:val="decimal" w:pos="1473"/>
              </w:tabs>
            </w:pPr>
            <w:r w:rsidRPr="00807ACC">
              <w:t>25</w:t>
            </w:r>
          </w:p>
        </w:tc>
        <w:tc>
          <w:tcPr>
            <w:tcW w:w="2764"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tabs>
                <w:tab w:val="decimal" w:pos="1473"/>
              </w:tabs>
            </w:pPr>
            <w:r w:rsidRPr="00807ACC">
              <w:t>1,978</w:t>
            </w:r>
          </w:p>
        </w:tc>
        <w:tc>
          <w:tcPr>
            <w:tcW w:w="1419"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jc w:val="center"/>
            </w:pPr>
            <w:r w:rsidRPr="00807ACC">
              <w:t>1.3</w:t>
            </w:r>
          </w:p>
        </w:tc>
      </w:tr>
      <w:tr w:rsidR="007D5280" w:rsidRPr="00807ACC" w:rsidTr="004162E7">
        <w:trPr>
          <w:cantSplit/>
        </w:trPr>
        <w:tc>
          <w:tcPr>
            <w:tcW w:w="2410"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pPr>
            <w:r w:rsidRPr="00807ACC">
              <w:t>Whanganui</w:t>
            </w:r>
          </w:p>
        </w:tc>
        <w:tc>
          <w:tcPr>
            <w:tcW w:w="2764"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tabs>
                <w:tab w:val="decimal" w:pos="1473"/>
              </w:tabs>
            </w:pPr>
            <w:r w:rsidRPr="00807ACC">
              <w:t>2</w:t>
            </w:r>
          </w:p>
        </w:tc>
        <w:tc>
          <w:tcPr>
            <w:tcW w:w="2764"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tabs>
                <w:tab w:val="decimal" w:pos="1473"/>
              </w:tabs>
            </w:pPr>
            <w:r w:rsidRPr="00807ACC">
              <w:t>780</w:t>
            </w:r>
          </w:p>
        </w:tc>
        <w:tc>
          <w:tcPr>
            <w:tcW w:w="1419"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jc w:val="center"/>
            </w:pPr>
            <w:r w:rsidRPr="00807ACC">
              <w:t>0.3</w:t>
            </w:r>
          </w:p>
        </w:tc>
      </w:tr>
      <w:tr w:rsidR="007D5280" w:rsidRPr="00807ACC" w:rsidTr="004162E7">
        <w:trPr>
          <w:cantSplit/>
        </w:trPr>
        <w:tc>
          <w:tcPr>
            <w:tcW w:w="2410"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pPr>
            <w:r w:rsidRPr="00807ACC">
              <w:t>Capital &amp; Coast</w:t>
            </w:r>
          </w:p>
        </w:tc>
        <w:tc>
          <w:tcPr>
            <w:tcW w:w="2764"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tabs>
                <w:tab w:val="decimal" w:pos="1473"/>
              </w:tabs>
            </w:pPr>
            <w:r w:rsidRPr="00807ACC">
              <w:t>106</w:t>
            </w:r>
          </w:p>
        </w:tc>
        <w:tc>
          <w:tcPr>
            <w:tcW w:w="2764"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tabs>
                <w:tab w:val="decimal" w:pos="1473"/>
              </w:tabs>
            </w:pPr>
            <w:r w:rsidRPr="00807ACC">
              <w:t>3,368</w:t>
            </w:r>
          </w:p>
        </w:tc>
        <w:tc>
          <w:tcPr>
            <w:tcW w:w="1419"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jc w:val="center"/>
            </w:pPr>
            <w:r w:rsidRPr="00807ACC">
              <w:t>3.1</w:t>
            </w:r>
          </w:p>
        </w:tc>
      </w:tr>
      <w:tr w:rsidR="007D5280" w:rsidRPr="00807ACC" w:rsidTr="004162E7">
        <w:trPr>
          <w:cantSplit/>
        </w:trPr>
        <w:tc>
          <w:tcPr>
            <w:tcW w:w="2410"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pPr>
            <w:r w:rsidRPr="00807ACC">
              <w:t>Hutt Valley</w:t>
            </w:r>
          </w:p>
        </w:tc>
        <w:tc>
          <w:tcPr>
            <w:tcW w:w="2764"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tabs>
                <w:tab w:val="decimal" w:pos="1473"/>
              </w:tabs>
            </w:pPr>
            <w:r w:rsidRPr="00807ACC">
              <w:t>40</w:t>
            </w:r>
          </w:p>
        </w:tc>
        <w:tc>
          <w:tcPr>
            <w:tcW w:w="2764"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tabs>
                <w:tab w:val="decimal" w:pos="1473"/>
              </w:tabs>
            </w:pPr>
            <w:r w:rsidRPr="00807ACC">
              <w:t>1,743</w:t>
            </w:r>
          </w:p>
        </w:tc>
        <w:tc>
          <w:tcPr>
            <w:tcW w:w="1419"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jc w:val="center"/>
            </w:pPr>
            <w:r w:rsidRPr="00807ACC">
              <w:t>2.3</w:t>
            </w:r>
          </w:p>
        </w:tc>
      </w:tr>
      <w:tr w:rsidR="007D5280" w:rsidRPr="00807ACC" w:rsidTr="004162E7">
        <w:trPr>
          <w:cantSplit/>
        </w:trPr>
        <w:tc>
          <w:tcPr>
            <w:tcW w:w="2410"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pPr>
            <w:r w:rsidRPr="00807ACC">
              <w:t>Wairarapa</w:t>
            </w:r>
          </w:p>
        </w:tc>
        <w:tc>
          <w:tcPr>
            <w:tcW w:w="2764"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tabs>
                <w:tab w:val="decimal" w:pos="1473"/>
              </w:tabs>
            </w:pPr>
            <w:r w:rsidRPr="00807ACC">
              <w:t>5</w:t>
            </w:r>
          </w:p>
        </w:tc>
        <w:tc>
          <w:tcPr>
            <w:tcW w:w="2764"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tabs>
                <w:tab w:val="decimal" w:pos="1473"/>
              </w:tabs>
            </w:pPr>
            <w:r w:rsidRPr="00807ACC">
              <w:t>443</w:t>
            </w:r>
          </w:p>
        </w:tc>
        <w:tc>
          <w:tcPr>
            <w:tcW w:w="1419"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jc w:val="center"/>
            </w:pPr>
            <w:r w:rsidRPr="00807ACC">
              <w:t>1.1</w:t>
            </w:r>
          </w:p>
        </w:tc>
      </w:tr>
      <w:tr w:rsidR="007D5280" w:rsidRPr="00807ACC" w:rsidTr="004162E7">
        <w:trPr>
          <w:cantSplit/>
        </w:trPr>
        <w:tc>
          <w:tcPr>
            <w:tcW w:w="2410"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pPr>
            <w:r w:rsidRPr="00807ACC">
              <w:t>Nelson Marlborough</w:t>
            </w:r>
          </w:p>
        </w:tc>
        <w:tc>
          <w:tcPr>
            <w:tcW w:w="2764"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tabs>
                <w:tab w:val="decimal" w:pos="1473"/>
              </w:tabs>
            </w:pPr>
            <w:r w:rsidRPr="00807ACC">
              <w:t>19</w:t>
            </w:r>
          </w:p>
        </w:tc>
        <w:tc>
          <w:tcPr>
            <w:tcW w:w="2764"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tabs>
                <w:tab w:val="decimal" w:pos="1473"/>
              </w:tabs>
            </w:pPr>
            <w:r w:rsidRPr="00807ACC">
              <w:t>1,460</w:t>
            </w:r>
          </w:p>
        </w:tc>
        <w:tc>
          <w:tcPr>
            <w:tcW w:w="1419"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jc w:val="center"/>
            </w:pPr>
            <w:r w:rsidRPr="00807ACC">
              <w:t>1.3</w:t>
            </w:r>
          </w:p>
        </w:tc>
      </w:tr>
      <w:tr w:rsidR="007D5280" w:rsidRPr="00807ACC" w:rsidTr="004162E7">
        <w:trPr>
          <w:cantSplit/>
        </w:trPr>
        <w:tc>
          <w:tcPr>
            <w:tcW w:w="2410"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pPr>
            <w:r w:rsidRPr="00807ACC">
              <w:t>West Coast</w:t>
            </w:r>
          </w:p>
        </w:tc>
        <w:tc>
          <w:tcPr>
            <w:tcW w:w="2764"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tabs>
                <w:tab w:val="decimal" w:pos="1473"/>
              </w:tabs>
            </w:pPr>
            <w:r w:rsidRPr="00807ACC">
              <w:t>3</w:t>
            </w:r>
          </w:p>
        </w:tc>
        <w:tc>
          <w:tcPr>
            <w:tcW w:w="2764"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tabs>
                <w:tab w:val="decimal" w:pos="1473"/>
              </w:tabs>
            </w:pPr>
            <w:r w:rsidRPr="00807ACC">
              <w:t>346</w:t>
            </w:r>
          </w:p>
        </w:tc>
        <w:tc>
          <w:tcPr>
            <w:tcW w:w="1419"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jc w:val="center"/>
            </w:pPr>
            <w:r w:rsidRPr="00807ACC">
              <w:t>0.9</w:t>
            </w:r>
          </w:p>
        </w:tc>
      </w:tr>
      <w:tr w:rsidR="007D5280" w:rsidRPr="00807ACC" w:rsidTr="004162E7">
        <w:trPr>
          <w:cantSplit/>
        </w:trPr>
        <w:tc>
          <w:tcPr>
            <w:tcW w:w="2410"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pPr>
            <w:r w:rsidRPr="00807ACC">
              <w:t>Canterbury</w:t>
            </w:r>
          </w:p>
        </w:tc>
        <w:tc>
          <w:tcPr>
            <w:tcW w:w="2764"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tabs>
                <w:tab w:val="decimal" w:pos="1473"/>
              </w:tabs>
            </w:pPr>
            <w:r w:rsidRPr="00807ACC">
              <w:t>66</w:t>
            </w:r>
          </w:p>
        </w:tc>
        <w:tc>
          <w:tcPr>
            <w:tcW w:w="2764"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tabs>
                <w:tab w:val="decimal" w:pos="1473"/>
              </w:tabs>
            </w:pPr>
            <w:r w:rsidRPr="00807ACC">
              <w:t>5,407</w:t>
            </w:r>
          </w:p>
        </w:tc>
        <w:tc>
          <w:tcPr>
            <w:tcW w:w="1419"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jc w:val="center"/>
            </w:pPr>
            <w:r w:rsidRPr="00807ACC">
              <w:t>1.2</w:t>
            </w:r>
          </w:p>
        </w:tc>
      </w:tr>
      <w:tr w:rsidR="007D5280" w:rsidRPr="00807ACC" w:rsidTr="004162E7">
        <w:trPr>
          <w:cantSplit/>
        </w:trPr>
        <w:tc>
          <w:tcPr>
            <w:tcW w:w="2410"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pPr>
            <w:r w:rsidRPr="00807ACC">
              <w:t>South Canterbury</w:t>
            </w:r>
          </w:p>
        </w:tc>
        <w:tc>
          <w:tcPr>
            <w:tcW w:w="2764"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tabs>
                <w:tab w:val="decimal" w:pos="1473"/>
              </w:tabs>
            </w:pPr>
            <w:r w:rsidRPr="00807ACC">
              <w:t>3</w:t>
            </w:r>
          </w:p>
        </w:tc>
        <w:tc>
          <w:tcPr>
            <w:tcW w:w="2764"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tabs>
                <w:tab w:val="decimal" w:pos="1473"/>
              </w:tabs>
            </w:pPr>
            <w:r w:rsidRPr="00807ACC">
              <w:t>598</w:t>
            </w:r>
          </w:p>
        </w:tc>
        <w:tc>
          <w:tcPr>
            <w:tcW w:w="1419"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jc w:val="center"/>
            </w:pPr>
            <w:r w:rsidRPr="00807ACC">
              <w:t>0.5</w:t>
            </w:r>
          </w:p>
        </w:tc>
      </w:tr>
      <w:tr w:rsidR="007D5280" w:rsidRPr="00807ACC" w:rsidTr="004162E7">
        <w:trPr>
          <w:cantSplit/>
        </w:trPr>
        <w:tc>
          <w:tcPr>
            <w:tcW w:w="2410"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pPr>
            <w:r w:rsidRPr="00807ACC">
              <w:t>Southern</w:t>
            </w:r>
          </w:p>
        </w:tc>
        <w:tc>
          <w:tcPr>
            <w:tcW w:w="2764"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tabs>
                <w:tab w:val="decimal" w:pos="1473"/>
              </w:tabs>
            </w:pPr>
            <w:r w:rsidRPr="00807ACC">
              <w:t>35</w:t>
            </w:r>
          </w:p>
        </w:tc>
        <w:tc>
          <w:tcPr>
            <w:tcW w:w="2764"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tabs>
                <w:tab w:val="decimal" w:pos="1473"/>
              </w:tabs>
            </w:pPr>
            <w:r w:rsidRPr="00807ACC">
              <w:t>3,206</w:t>
            </w:r>
          </w:p>
        </w:tc>
        <w:tc>
          <w:tcPr>
            <w:tcW w:w="1419"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jc w:val="center"/>
            </w:pPr>
            <w:r w:rsidRPr="00807ACC">
              <w:t>1.1</w:t>
            </w:r>
          </w:p>
        </w:tc>
      </w:tr>
      <w:tr w:rsidR="007D5280" w:rsidRPr="00807ACC" w:rsidTr="004162E7">
        <w:trPr>
          <w:cantSplit/>
        </w:trPr>
        <w:tc>
          <w:tcPr>
            <w:tcW w:w="2410"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pPr>
            <w:r w:rsidRPr="00807ACC">
              <w:t>Unknown</w:t>
            </w:r>
          </w:p>
        </w:tc>
        <w:tc>
          <w:tcPr>
            <w:tcW w:w="2764"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tabs>
                <w:tab w:val="decimal" w:pos="1473"/>
              </w:tabs>
            </w:pPr>
            <w:r w:rsidRPr="00807ACC">
              <w:t>5</w:t>
            </w:r>
          </w:p>
        </w:tc>
        <w:tc>
          <w:tcPr>
            <w:tcW w:w="2764" w:type="dxa"/>
            <w:tcBorders>
              <w:top w:val="single" w:sz="4" w:space="0" w:color="A6A6A6" w:themeColor="background1" w:themeShade="A6"/>
              <w:bottom w:val="single" w:sz="4" w:space="0" w:color="A6A6A6" w:themeColor="background1" w:themeShade="A6"/>
            </w:tcBorders>
          </w:tcPr>
          <w:p w:rsidR="007D5280" w:rsidRPr="00807ACC" w:rsidRDefault="007D5280" w:rsidP="004162E7">
            <w:pPr>
              <w:pStyle w:val="TableText"/>
              <w:tabs>
                <w:tab w:val="decimal" w:pos="1473"/>
              </w:tabs>
            </w:pPr>
            <w:r w:rsidRPr="00807ACC">
              <w:t>259</w:t>
            </w:r>
          </w:p>
        </w:tc>
        <w:tc>
          <w:tcPr>
            <w:tcW w:w="1419" w:type="dxa"/>
            <w:tcBorders>
              <w:top w:val="single" w:sz="4" w:space="0" w:color="A6A6A6" w:themeColor="background1" w:themeShade="A6"/>
              <w:bottom w:val="single" w:sz="4" w:space="0" w:color="A6A6A6" w:themeColor="background1" w:themeShade="A6"/>
            </w:tcBorders>
          </w:tcPr>
          <w:p w:rsidR="007D5280" w:rsidRPr="00807ACC" w:rsidRDefault="004162E7" w:rsidP="004162E7">
            <w:pPr>
              <w:pStyle w:val="TableText"/>
              <w:jc w:val="center"/>
            </w:pPr>
            <w:r w:rsidRPr="00807ACC">
              <w:t>–</w:t>
            </w:r>
          </w:p>
        </w:tc>
      </w:tr>
      <w:tr w:rsidR="007D5280" w:rsidRPr="00807ACC" w:rsidTr="004162E7">
        <w:trPr>
          <w:cantSplit/>
        </w:trPr>
        <w:tc>
          <w:tcPr>
            <w:tcW w:w="2410" w:type="dxa"/>
            <w:tcBorders>
              <w:top w:val="single" w:sz="4" w:space="0" w:color="A6A6A6" w:themeColor="background1" w:themeShade="A6"/>
            </w:tcBorders>
          </w:tcPr>
          <w:p w:rsidR="007D5280" w:rsidRPr="00807ACC" w:rsidRDefault="007D5280" w:rsidP="004162E7">
            <w:pPr>
              <w:pStyle w:val="TableText"/>
              <w:rPr>
                <w:b/>
              </w:rPr>
            </w:pPr>
            <w:r w:rsidRPr="00807ACC">
              <w:rPr>
                <w:b/>
              </w:rPr>
              <w:t>New Zealand</w:t>
            </w:r>
          </w:p>
        </w:tc>
        <w:tc>
          <w:tcPr>
            <w:tcW w:w="2764" w:type="dxa"/>
            <w:tcBorders>
              <w:top w:val="single" w:sz="4" w:space="0" w:color="A6A6A6" w:themeColor="background1" w:themeShade="A6"/>
            </w:tcBorders>
          </w:tcPr>
          <w:p w:rsidR="007D5280" w:rsidRPr="00807ACC" w:rsidRDefault="007D5280" w:rsidP="004162E7">
            <w:pPr>
              <w:pStyle w:val="TableText"/>
              <w:tabs>
                <w:tab w:val="decimal" w:pos="1473"/>
              </w:tabs>
              <w:rPr>
                <w:b/>
                <w:bCs/>
              </w:rPr>
            </w:pPr>
            <w:r w:rsidRPr="00807ACC">
              <w:rPr>
                <w:b/>
                <w:bCs/>
              </w:rPr>
              <w:t>1,068</w:t>
            </w:r>
          </w:p>
        </w:tc>
        <w:tc>
          <w:tcPr>
            <w:tcW w:w="2764" w:type="dxa"/>
            <w:tcBorders>
              <w:top w:val="single" w:sz="4" w:space="0" w:color="A6A6A6" w:themeColor="background1" w:themeShade="A6"/>
            </w:tcBorders>
          </w:tcPr>
          <w:p w:rsidR="007D5280" w:rsidRPr="00807ACC" w:rsidRDefault="007D5280" w:rsidP="004162E7">
            <w:pPr>
              <w:pStyle w:val="TableText"/>
              <w:tabs>
                <w:tab w:val="decimal" w:pos="1473"/>
              </w:tabs>
              <w:rPr>
                <w:b/>
                <w:bCs/>
              </w:rPr>
            </w:pPr>
            <w:r w:rsidRPr="00807ACC">
              <w:rPr>
                <w:b/>
                <w:bCs/>
              </w:rPr>
              <w:t>55,074</w:t>
            </w:r>
          </w:p>
        </w:tc>
        <w:tc>
          <w:tcPr>
            <w:tcW w:w="1419" w:type="dxa"/>
            <w:tcBorders>
              <w:top w:val="single" w:sz="4" w:space="0" w:color="A6A6A6" w:themeColor="background1" w:themeShade="A6"/>
            </w:tcBorders>
          </w:tcPr>
          <w:p w:rsidR="007D5280" w:rsidRPr="00807ACC" w:rsidRDefault="007D5280" w:rsidP="004162E7">
            <w:pPr>
              <w:pStyle w:val="TableText"/>
              <w:jc w:val="center"/>
              <w:rPr>
                <w:b/>
                <w:bCs/>
              </w:rPr>
            </w:pPr>
            <w:r w:rsidRPr="00807ACC">
              <w:rPr>
                <w:b/>
                <w:bCs/>
              </w:rPr>
              <w:t>1.9</w:t>
            </w:r>
          </w:p>
        </w:tc>
      </w:tr>
    </w:tbl>
    <w:p w:rsidR="00EF2116" w:rsidRPr="00807ACC" w:rsidRDefault="00EF2116" w:rsidP="00EF2116"/>
    <w:p w:rsidR="005E3B42" w:rsidRPr="00807ACC" w:rsidRDefault="005E3B42" w:rsidP="00EF2116"/>
    <w:p w:rsidR="005E3B42" w:rsidRPr="00807ACC" w:rsidRDefault="005E3B42" w:rsidP="00731F5B">
      <w:pPr>
        <w:pStyle w:val="Table"/>
      </w:pPr>
      <w:bookmarkStart w:id="571" w:name="_Toc428901275"/>
      <w:r w:rsidRPr="00807ACC">
        <w:lastRenderedPageBreak/>
        <w:t xml:space="preserve">Table </w:t>
      </w:r>
      <w:r w:rsidR="00C16AF8">
        <w:fldChar w:fldCharType="begin"/>
      </w:r>
      <w:r w:rsidR="00C16AF8">
        <w:instrText xml:space="preserve"> SEQ Table \* ARABIC </w:instrText>
      </w:r>
      <w:r w:rsidR="00C16AF8">
        <w:fldChar w:fldCharType="separate"/>
      </w:r>
      <w:r w:rsidR="001D4BF9">
        <w:rPr>
          <w:noProof/>
        </w:rPr>
        <w:t>40</w:t>
      </w:r>
      <w:r w:rsidR="00C16AF8">
        <w:rPr>
          <w:noProof/>
        </w:rPr>
        <w:fldChar w:fldCharType="end"/>
      </w:r>
      <w:r w:rsidRPr="00807ACC">
        <w:t xml:space="preserve">: Number and percentage of babies born at </w:t>
      </w:r>
      <w:r w:rsidR="00701035" w:rsidRPr="00807ACC">
        <w:t>37+ week</w:t>
      </w:r>
      <w:r w:rsidR="000F3E15" w:rsidRPr="00807ACC">
        <w:t>’</w:t>
      </w:r>
      <w:r w:rsidR="00701035" w:rsidRPr="00807ACC">
        <w:t xml:space="preserve">s gestation </w:t>
      </w:r>
      <w:r w:rsidRPr="00807ACC">
        <w:t xml:space="preserve">requiring </w:t>
      </w:r>
      <w:r w:rsidR="00156192" w:rsidRPr="00807ACC">
        <w:t>respiratory support</w:t>
      </w:r>
      <w:r w:rsidRPr="00807ACC">
        <w:t>, by facility of birth (secondary and tertiary facilities), 2013</w:t>
      </w:r>
      <w:bookmarkEnd w:id="571"/>
    </w:p>
    <w:tbl>
      <w:tblPr>
        <w:tblW w:w="0" w:type="auto"/>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402"/>
        <w:gridCol w:w="2835"/>
        <w:gridCol w:w="1843"/>
        <w:gridCol w:w="1276"/>
      </w:tblGrid>
      <w:tr w:rsidR="00F27909" w:rsidRPr="00807ACC" w:rsidTr="003E64E7">
        <w:trPr>
          <w:cantSplit/>
        </w:trPr>
        <w:tc>
          <w:tcPr>
            <w:tcW w:w="3402" w:type="dxa"/>
            <w:tcBorders>
              <w:top w:val="single" w:sz="4" w:space="0" w:color="auto"/>
              <w:bottom w:val="single" w:sz="4" w:space="0" w:color="auto"/>
            </w:tcBorders>
          </w:tcPr>
          <w:p w:rsidR="00F27909" w:rsidRPr="00807ACC" w:rsidRDefault="00F27909" w:rsidP="003E64E7">
            <w:pPr>
              <w:pStyle w:val="TableText"/>
              <w:keepNext/>
              <w:rPr>
                <w:b/>
              </w:rPr>
            </w:pPr>
            <w:r w:rsidRPr="00807ACC">
              <w:rPr>
                <w:b/>
              </w:rPr>
              <w:t>Place of birth</w:t>
            </w:r>
          </w:p>
        </w:tc>
        <w:tc>
          <w:tcPr>
            <w:tcW w:w="2835" w:type="dxa"/>
            <w:tcBorders>
              <w:top w:val="single" w:sz="4" w:space="0" w:color="auto"/>
              <w:bottom w:val="single" w:sz="4" w:space="0" w:color="auto"/>
            </w:tcBorders>
          </w:tcPr>
          <w:p w:rsidR="00F27909" w:rsidRPr="00807ACC" w:rsidRDefault="00F27909" w:rsidP="003E64E7">
            <w:pPr>
              <w:pStyle w:val="TableText"/>
              <w:keepNext/>
              <w:jc w:val="center"/>
              <w:rPr>
                <w:b/>
              </w:rPr>
            </w:pPr>
            <w:r w:rsidRPr="00807ACC">
              <w:rPr>
                <w:b/>
                <w:szCs w:val="18"/>
              </w:rPr>
              <w:t>Babies born at 37+ weeks</w:t>
            </w:r>
            <w:r w:rsidR="000F3E15" w:rsidRPr="00807ACC">
              <w:rPr>
                <w:b/>
                <w:szCs w:val="18"/>
              </w:rPr>
              <w:t>’</w:t>
            </w:r>
            <w:r w:rsidRPr="00807ACC">
              <w:rPr>
                <w:b/>
                <w:szCs w:val="18"/>
              </w:rPr>
              <w:t xml:space="preserve"> gestation </w:t>
            </w:r>
            <w:r w:rsidR="00156192" w:rsidRPr="00807ACC">
              <w:rPr>
                <w:b/>
                <w:szCs w:val="18"/>
              </w:rPr>
              <w:t>requiring over 4</w:t>
            </w:r>
            <w:r w:rsidR="003E64E7" w:rsidRPr="00807ACC">
              <w:rPr>
                <w:b/>
                <w:szCs w:val="18"/>
              </w:rPr>
              <w:t> </w:t>
            </w:r>
            <w:r w:rsidR="00156192" w:rsidRPr="00807ACC">
              <w:rPr>
                <w:b/>
                <w:szCs w:val="18"/>
              </w:rPr>
              <w:t>hours of respiratory support</w:t>
            </w:r>
          </w:p>
        </w:tc>
        <w:tc>
          <w:tcPr>
            <w:tcW w:w="1843" w:type="dxa"/>
            <w:tcBorders>
              <w:top w:val="single" w:sz="4" w:space="0" w:color="auto"/>
              <w:bottom w:val="single" w:sz="4" w:space="0" w:color="auto"/>
            </w:tcBorders>
          </w:tcPr>
          <w:p w:rsidR="00F27909" w:rsidRPr="00807ACC" w:rsidRDefault="00F27909" w:rsidP="003E64E7">
            <w:pPr>
              <w:pStyle w:val="TableText"/>
              <w:keepNext/>
              <w:jc w:val="center"/>
              <w:rPr>
                <w:b/>
              </w:rPr>
            </w:pPr>
            <w:r w:rsidRPr="00807ACC">
              <w:rPr>
                <w:b/>
                <w:szCs w:val="18"/>
              </w:rPr>
              <w:t xml:space="preserve">Babies born at </w:t>
            </w:r>
            <w:r w:rsidR="000514C1" w:rsidRPr="00807ACC">
              <w:rPr>
                <w:b/>
                <w:szCs w:val="18"/>
              </w:rPr>
              <w:t>37+</w:t>
            </w:r>
            <w:r w:rsidR="003E64E7" w:rsidRPr="00807ACC">
              <w:rPr>
                <w:b/>
                <w:szCs w:val="18"/>
              </w:rPr>
              <w:t> </w:t>
            </w:r>
            <w:r w:rsidR="000514C1" w:rsidRPr="00807ACC">
              <w:rPr>
                <w:b/>
                <w:szCs w:val="18"/>
              </w:rPr>
              <w:t>week</w:t>
            </w:r>
            <w:r w:rsidRPr="00807ACC">
              <w:rPr>
                <w:b/>
                <w:szCs w:val="18"/>
              </w:rPr>
              <w:t>s</w:t>
            </w:r>
            <w:r w:rsidR="000F3E15" w:rsidRPr="00807ACC">
              <w:rPr>
                <w:b/>
                <w:szCs w:val="18"/>
              </w:rPr>
              <w:t>’</w:t>
            </w:r>
            <w:r w:rsidRPr="00807ACC">
              <w:rPr>
                <w:b/>
                <w:szCs w:val="18"/>
              </w:rPr>
              <w:t xml:space="preserve"> gestation</w:t>
            </w:r>
          </w:p>
        </w:tc>
        <w:tc>
          <w:tcPr>
            <w:tcW w:w="1276" w:type="dxa"/>
            <w:tcBorders>
              <w:top w:val="single" w:sz="4" w:space="0" w:color="auto"/>
              <w:bottom w:val="single" w:sz="4" w:space="0" w:color="auto"/>
            </w:tcBorders>
          </w:tcPr>
          <w:p w:rsidR="00F27909" w:rsidRPr="00807ACC" w:rsidRDefault="00F27909" w:rsidP="003E64E7">
            <w:pPr>
              <w:pStyle w:val="TableText"/>
              <w:keepNext/>
              <w:jc w:val="center"/>
              <w:rPr>
                <w:b/>
              </w:rPr>
            </w:pPr>
            <w:r w:rsidRPr="00807ACC">
              <w:rPr>
                <w:b/>
              </w:rPr>
              <w:t>Rate (%)</w:t>
            </w:r>
          </w:p>
        </w:tc>
      </w:tr>
      <w:tr w:rsidR="00215354" w:rsidRPr="00807ACC" w:rsidTr="003E64E7">
        <w:trPr>
          <w:cantSplit/>
        </w:trPr>
        <w:tc>
          <w:tcPr>
            <w:tcW w:w="3402" w:type="dxa"/>
            <w:tcBorders>
              <w:top w:val="single" w:sz="4" w:space="0" w:color="auto"/>
              <w:bottom w:val="single" w:sz="4" w:space="0" w:color="A6A6A6" w:themeColor="background1" w:themeShade="A6"/>
            </w:tcBorders>
          </w:tcPr>
          <w:p w:rsidR="00215354" w:rsidRPr="00807ACC" w:rsidRDefault="00215354" w:rsidP="003E64E7">
            <w:pPr>
              <w:pStyle w:val="TableText"/>
              <w:keepNext/>
            </w:pPr>
            <w:proofErr w:type="spellStart"/>
            <w:r w:rsidRPr="00807ACC">
              <w:t>Whangarei</w:t>
            </w:r>
            <w:proofErr w:type="spellEnd"/>
          </w:p>
        </w:tc>
        <w:tc>
          <w:tcPr>
            <w:tcW w:w="2835" w:type="dxa"/>
            <w:tcBorders>
              <w:top w:val="single" w:sz="4" w:space="0" w:color="auto"/>
              <w:bottom w:val="single" w:sz="4" w:space="0" w:color="A6A6A6" w:themeColor="background1" w:themeShade="A6"/>
            </w:tcBorders>
          </w:tcPr>
          <w:p w:rsidR="00215354" w:rsidRPr="00807ACC" w:rsidRDefault="00215354" w:rsidP="003E64E7">
            <w:pPr>
              <w:pStyle w:val="TableText"/>
              <w:keepNext/>
              <w:tabs>
                <w:tab w:val="decimal" w:pos="1385"/>
              </w:tabs>
              <w:rPr>
                <w:lang w:eastAsia="en-NZ"/>
              </w:rPr>
            </w:pPr>
            <w:r w:rsidRPr="00807ACC">
              <w:t>69</w:t>
            </w:r>
          </w:p>
        </w:tc>
        <w:tc>
          <w:tcPr>
            <w:tcW w:w="1843" w:type="dxa"/>
            <w:tcBorders>
              <w:top w:val="single" w:sz="4" w:space="0" w:color="auto"/>
              <w:bottom w:val="single" w:sz="4" w:space="0" w:color="A6A6A6" w:themeColor="background1" w:themeShade="A6"/>
            </w:tcBorders>
          </w:tcPr>
          <w:p w:rsidR="00215354" w:rsidRPr="00807ACC" w:rsidRDefault="00215354" w:rsidP="003E64E7">
            <w:pPr>
              <w:pStyle w:val="TableText"/>
              <w:keepNext/>
              <w:tabs>
                <w:tab w:val="decimal" w:pos="1128"/>
              </w:tabs>
            </w:pPr>
            <w:r w:rsidRPr="00807ACC">
              <w:t>1,417</w:t>
            </w:r>
          </w:p>
        </w:tc>
        <w:tc>
          <w:tcPr>
            <w:tcW w:w="1276" w:type="dxa"/>
            <w:tcBorders>
              <w:top w:val="single" w:sz="4" w:space="0" w:color="auto"/>
              <w:bottom w:val="single" w:sz="4" w:space="0" w:color="A6A6A6" w:themeColor="background1" w:themeShade="A6"/>
            </w:tcBorders>
          </w:tcPr>
          <w:p w:rsidR="00215354" w:rsidRPr="00807ACC" w:rsidRDefault="00215354" w:rsidP="003E64E7">
            <w:pPr>
              <w:pStyle w:val="TableText"/>
              <w:keepNext/>
              <w:jc w:val="center"/>
            </w:pPr>
            <w:r w:rsidRPr="00807ACC">
              <w:t>4.9</w:t>
            </w:r>
          </w:p>
        </w:tc>
      </w:tr>
      <w:tr w:rsidR="00215354" w:rsidRPr="00807ACC" w:rsidTr="003E64E7">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keepNext/>
            </w:pPr>
            <w:r w:rsidRPr="00807ACC">
              <w:t>North Shore</w:t>
            </w:r>
          </w:p>
        </w:tc>
        <w:tc>
          <w:tcPr>
            <w:tcW w:w="2835"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keepNext/>
              <w:tabs>
                <w:tab w:val="decimal" w:pos="1385"/>
              </w:tabs>
            </w:pPr>
            <w:r w:rsidRPr="00807ACC">
              <w:t>30</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keepNext/>
              <w:tabs>
                <w:tab w:val="decimal" w:pos="1128"/>
              </w:tabs>
            </w:pPr>
            <w:r w:rsidRPr="00807ACC">
              <w:t>3,497</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keepNext/>
              <w:jc w:val="center"/>
            </w:pPr>
            <w:r w:rsidRPr="00807ACC">
              <w:t>0.9</w:t>
            </w:r>
          </w:p>
        </w:tc>
      </w:tr>
      <w:tr w:rsidR="00215354" w:rsidRPr="00807ACC" w:rsidTr="003E64E7">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keepNext/>
            </w:pPr>
            <w:r w:rsidRPr="00807ACC">
              <w:t>Waitakere</w:t>
            </w:r>
          </w:p>
        </w:tc>
        <w:tc>
          <w:tcPr>
            <w:tcW w:w="2835"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keepNext/>
              <w:tabs>
                <w:tab w:val="decimal" w:pos="1385"/>
              </w:tabs>
            </w:pPr>
            <w:r w:rsidRPr="00807ACC">
              <w:t>53</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keepNext/>
              <w:tabs>
                <w:tab w:val="decimal" w:pos="1128"/>
              </w:tabs>
            </w:pPr>
            <w:r w:rsidRPr="00807ACC">
              <w:t>2,862</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keepNext/>
              <w:jc w:val="center"/>
            </w:pPr>
            <w:r w:rsidRPr="00807ACC">
              <w:t>1.9</w:t>
            </w:r>
          </w:p>
        </w:tc>
      </w:tr>
      <w:tr w:rsidR="00215354" w:rsidRPr="00807ACC" w:rsidTr="003E64E7">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keepNext/>
            </w:pPr>
            <w:r w:rsidRPr="00807ACC">
              <w:t>Auckland City</w:t>
            </w:r>
          </w:p>
        </w:tc>
        <w:tc>
          <w:tcPr>
            <w:tcW w:w="2835"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keepNext/>
              <w:tabs>
                <w:tab w:val="decimal" w:pos="1385"/>
              </w:tabs>
            </w:pPr>
            <w:r w:rsidRPr="00807ACC">
              <w:t>197</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keepNext/>
              <w:tabs>
                <w:tab w:val="decimal" w:pos="1128"/>
              </w:tabs>
            </w:pPr>
            <w:r w:rsidRPr="00807ACC">
              <w:t>6,606</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keepNext/>
              <w:jc w:val="center"/>
            </w:pPr>
            <w:r w:rsidRPr="00807ACC">
              <w:t>3.0</w:t>
            </w:r>
          </w:p>
        </w:tc>
      </w:tr>
      <w:tr w:rsidR="00215354" w:rsidRPr="00807ACC" w:rsidTr="003E64E7">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keepNext/>
            </w:pPr>
            <w:r w:rsidRPr="00807ACC">
              <w:t>Middlemore</w:t>
            </w:r>
          </w:p>
        </w:tc>
        <w:tc>
          <w:tcPr>
            <w:tcW w:w="2835"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keepNext/>
              <w:tabs>
                <w:tab w:val="decimal" w:pos="1385"/>
              </w:tabs>
            </w:pPr>
            <w:r w:rsidRPr="00807ACC">
              <w:t>176</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keepNext/>
              <w:tabs>
                <w:tab w:val="decimal" w:pos="1128"/>
              </w:tabs>
            </w:pPr>
            <w:r w:rsidRPr="00807ACC">
              <w:t>5,910</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keepNext/>
              <w:jc w:val="center"/>
            </w:pPr>
            <w:r w:rsidRPr="00807ACC">
              <w:t>3.0</w:t>
            </w:r>
          </w:p>
        </w:tc>
      </w:tr>
      <w:tr w:rsidR="00215354" w:rsidRPr="00807ACC" w:rsidTr="003E64E7">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keepNext/>
            </w:pPr>
            <w:r w:rsidRPr="00807ACC">
              <w:t>Waikato</w:t>
            </w:r>
          </w:p>
        </w:tc>
        <w:tc>
          <w:tcPr>
            <w:tcW w:w="2835"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keepNext/>
              <w:tabs>
                <w:tab w:val="decimal" w:pos="1385"/>
              </w:tabs>
            </w:pPr>
            <w:r w:rsidRPr="00807ACC">
              <w:t>91</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keepNext/>
              <w:tabs>
                <w:tab w:val="decimal" w:pos="1128"/>
              </w:tabs>
            </w:pPr>
            <w:r w:rsidRPr="00807ACC">
              <w:t>3,098</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keepNext/>
              <w:jc w:val="center"/>
            </w:pPr>
            <w:r w:rsidRPr="00807ACC">
              <w:t>2.9</w:t>
            </w:r>
          </w:p>
        </w:tc>
      </w:tr>
      <w:tr w:rsidR="00215354" w:rsidRPr="00807ACC" w:rsidTr="003E64E7">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keepNext/>
            </w:pPr>
            <w:proofErr w:type="spellStart"/>
            <w:r w:rsidRPr="00807ACC">
              <w:t>Rotorua</w:t>
            </w:r>
            <w:proofErr w:type="spellEnd"/>
          </w:p>
        </w:tc>
        <w:tc>
          <w:tcPr>
            <w:tcW w:w="2835"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keepNext/>
              <w:tabs>
                <w:tab w:val="decimal" w:pos="1385"/>
              </w:tabs>
            </w:pPr>
            <w:r w:rsidRPr="00807ACC">
              <w:t>26</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keepNext/>
              <w:tabs>
                <w:tab w:val="decimal" w:pos="1128"/>
              </w:tabs>
            </w:pPr>
            <w:r w:rsidRPr="00807ACC">
              <w:t>1,154</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keepNext/>
              <w:jc w:val="center"/>
            </w:pPr>
            <w:r w:rsidRPr="00807ACC">
              <w:t>2.3</w:t>
            </w:r>
          </w:p>
        </w:tc>
      </w:tr>
      <w:tr w:rsidR="00215354" w:rsidRPr="00807ACC" w:rsidTr="003E64E7">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keepNext/>
            </w:pPr>
            <w:r w:rsidRPr="00807ACC">
              <w:t>Tauranga</w:t>
            </w:r>
          </w:p>
        </w:tc>
        <w:tc>
          <w:tcPr>
            <w:tcW w:w="2835"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keepNext/>
              <w:tabs>
                <w:tab w:val="decimal" w:pos="1385"/>
              </w:tabs>
            </w:pPr>
            <w:r w:rsidRPr="00807ACC">
              <w:t>13</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keepNext/>
              <w:tabs>
                <w:tab w:val="decimal" w:pos="1128"/>
              </w:tabs>
            </w:pPr>
            <w:r w:rsidRPr="00807ACC">
              <w:t>1,871</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keepNext/>
              <w:jc w:val="center"/>
            </w:pPr>
            <w:r w:rsidRPr="00807ACC">
              <w:t>0.7</w:t>
            </w:r>
          </w:p>
        </w:tc>
      </w:tr>
      <w:tr w:rsidR="00215354" w:rsidRPr="00807ACC" w:rsidTr="003E64E7">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keepNext/>
            </w:pPr>
            <w:proofErr w:type="spellStart"/>
            <w:r w:rsidRPr="00807ACC">
              <w:t>Whakatane</w:t>
            </w:r>
            <w:proofErr w:type="spellEnd"/>
          </w:p>
        </w:tc>
        <w:tc>
          <w:tcPr>
            <w:tcW w:w="2835"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keepNext/>
              <w:tabs>
                <w:tab w:val="decimal" w:pos="1385"/>
              </w:tabs>
            </w:pPr>
            <w:r w:rsidRPr="00807ACC">
              <w:t>5</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keepNext/>
              <w:tabs>
                <w:tab w:val="decimal" w:pos="1128"/>
              </w:tabs>
            </w:pPr>
            <w:r w:rsidRPr="00807ACC">
              <w:t>520</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keepNext/>
              <w:jc w:val="center"/>
            </w:pPr>
            <w:r w:rsidRPr="00807ACC">
              <w:t>1.0</w:t>
            </w:r>
          </w:p>
        </w:tc>
      </w:tr>
      <w:tr w:rsidR="00215354" w:rsidRPr="00807ACC" w:rsidTr="003E64E7">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keepNext/>
            </w:pPr>
            <w:proofErr w:type="spellStart"/>
            <w:r w:rsidRPr="00807ACC">
              <w:t>Gisborne</w:t>
            </w:r>
            <w:proofErr w:type="spellEnd"/>
          </w:p>
        </w:tc>
        <w:tc>
          <w:tcPr>
            <w:tcW w:w="2835"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keepNext/>
              <w:tabs>
                <w:tab w:val="decimal" w:pos="1385"/>
              </w:tabs>
            </w:pPr>
            <w:r w:rsidRPr="00807ACC">
              <w:t>6</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keepNext/>
              <w:tabs>
                <w:tab w:val="decimal" w:pos="1128"/>
              </w:tabs>
            </w:pPr>
            <w:r w:rsidRPr="00807ACC">
              <w:t>606</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keepNext/>
              <w:jc w:val="center"/>
            </w:pPr>
            <w:r w:rsidRPr="00807ACC">
              <w:t>1.0</w:t>
            </w:r>
          </w:p>
        </w:tc>
      </w:tr>
      <w:tr w:rsidR="00215354" w:rsidRPr="00807ACC" w:rsidTr="003E64E7">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764C54">
            <w:pPr>
              <w:pStyle w:val="TableText"/>
            </w:pPr>
            <w:r w:rsidRPr="00807ACC">
              <w:t>Hawke</w:t>
            </w:r>
            <w:r w:rsidR="000F3E15" w:rsidRPr="00807ACC">
              <w:t>’</w:t>
            </w:r>
            <w:r w:rsidRPr="00807ACC">
              <w:t>s Bay</w:t>
            </w:r>
          </w:p>
        </w:tc>
        <w:tc>
          <w:tcPr>
            <w:tcW w:w="2835"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tabs>
                <w:tab w:val="decimal" w:pos="1385"/>
              </w:tabs>
            </w:pPr>
            <w:r w:rsidRPr="00807ACC">
              <w:t>25</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tabs>
                <w:tab w:val="decimal" w:pos="1128"/>
              </w:tabs>
            </w:pPr>
            <w:r w:rsidRPr="00807ACC">
              <w:t>1,861</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jc w:val="center"/>
            </w:pPr>
            <w:r w:rsidRPr="00807ACC">
              <w:t>1.3</w:t>
            </w:r>
          </w:p>
        </w:tc>
      </w:tr>
      <w:tr w:rsidR="00215354" w:rsidRPr="00807ACC" w:rsidTr="003E64E7">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764C54">
            <w:pPr>
              <w:pStyle w:val="TableText"/>
            </w:pPr>
            <w:r w:rsidRPr="00807ACC">
              <w:t>Taranaki Base</w:t>
            </w:r>
          </w:p>
        </w:tc>
        <w:tc>
          <w:tcPr>
            <w:tcW w:w="2835"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tabs>
                <w:tab w:val="decimal" w:pos="1385"/>
              </w:tabs>
            </w:pPr>
            <w:r w:rsidRPr="00807ACC">
              <w:t>19</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tabs>
                <w:tab w:val="decimal" w:pos="1128"/>
              </w:tabs>
            </w:pPr>
            <w:r w:rsidRPr="00807ACC">
              <w:t>1,213</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jc w:val="center"/>
            </w:pPr>
            <w:r w:rsidRPr="00807ACC">
              <w:t>1.6</w:t>
            </w:r>
          </w:p>
        </w:tc>
      </w:tr>
      <w:tr w:rsidR="00215354" w:rsidRPr="00807ACC" w:rsidTr="003E64E7">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764C54">
            <w:pPr>
              <w:pStyle w:val="TableText"/>
            </w:pPr>
            <w:proofErr w:type="spellStart"/>
            <w:r w:rsidRPr="00807ACC">
              <w:t>Palmerston</w:t>
            </w:r>
            <w:proofErr w:type="spellEnd"/>
            <w:r w:rsidRPr="00807ACC">
              <w:t xml:space="preserve"> North</w:t>
            </w:r>
          </w:p>
        </w:tc>
        <w:tc>
          <w:tcPr>
            <w:tcW w:w="2835"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tabs>
                <w:tab w:val="decimal" w:pos="1385"/>
              </w:tabs>
            </w:pPr>
            <w:r w:rsidRPr="00807ACC">
              <w:t>18</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tabs>
                <w:tab w:val="decimal" w:pos="1128"/>
              </w:tabs>
            </w:pPr>
            <w:r w:rsidRPr="00807ACC">
              <w:t>1,759</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jc w:val="center"/>
            </w:pPr>
            <w:r w:rsidRPr="00807ACC">
              <w:t>1.0</w:t>
            </w:r>
          </w:p>
        </w:tc>
      </w:tr>
      <w:tr w:rsidR="00215354" w:rsidRPr="00807ACC" w:rsidTr="003E64E7">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764C54">
            <w:pPr>
              <w:pStyle w:val="TableText"/>
            </w:pPr>
            <w:r w:rsidRPr="00807ACC">
              <w:t>Whanganui</w:t>
            </w:r>
          </w:p>
        </w:tc>
        <w:tc>
          <w:tcPr>
            <w:tcW w:w="2835"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tabs>
                <w:tab w:val="decimal" w:pos="1385"/>
              </w:tabs>
            </w:pPr>
            <w:r w:rsidRPr="00807ACC">
              <w:t>2</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tabs>
                <w:tab w:val="decimal" w:pos="1128"/>
              </w:tabs>
            </w:pPr>
            <w:r w:rsidRPr="00807ACC">
              <w:t>648</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jc w:val="center"/>
            </w:pPr>
            <w:r w:rsidRPr="00807ACC">
              <w:t>0.3</w:t>
            </w:r>
          </w:p>
        </w:tc>
      </w:tr>
      <w:tr w:rsidR="00215354" w:rsidRPr="00807ACC" w:rsidTr="003E64E7">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764C54">
            <w:pPr>
              <w:pStyle w:val="TableText"/>
            </w:pPr>
            <w:r w:rsidRPr="00807ACC">
              <w:t>Wellington</w:t>
            </w:r>
          </w:p>
        </w:tc>
        <w:tc>
          <w:tcPr>
            <w:tcW w:w="2835"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tabs>
                <w:tab w:val="decimal" w:pos="1385"/>
              </w:tabs>
            </w:pPr>
            <w:r w:rsidRPr="00807ACC">
              <w:t>117</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tabs>
                <w:tab w:val="decimal" w:pos="1128"/>
              </w:tabs>
            </w:pPr>
            <w:r w:rsidRPr="00807ACC">
              <w:t>2,979</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jc w:val="center"/>
            </w:pPr>
            <w:r w:rsidRPr="00807ACC">
              <w:t>3.9</w:t>
            </w:r>
          </w:p>
        </w:tc>
      </w:tr>
      <w:tr w:rsidR="00215354" w:rsidRPr="00807ACC" w:rsidTr="003E64E7">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764C54">
            <w:pPr>
              <w:pStyle w:val="TableText"/>
            </w:pPr>
            <w:r w:rsidRPr="00807ACC">
              <w:t>Hutt</w:t>
            </w:r>
          </w:p>
        </w:tc>
        <w:tc>
          <w:tcPr>
            <w:tcW w:w="2835"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tabs>
                <w:tab w:val="decimal" w:pos="1385"/>
              </w:tabs>
            </w:pPr>
            <w:r w:rsidRPr="00807ACC">
              <w:t>36</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tabs>
                <w:tab w:val="decimal" w:pos="1128"/>
              </w:tabs>
            </w:pPr>
            <w:r w:rsidRPr="00807ACC">
              <w:t>1,722</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jc w:val="center"/>
            </w:pPr>
            <w:r w:rsidRPr="00807ACC">
              <w:t>2.1</w:t>
            </w:r>
          </w:p>
        </w:tc>
      </w:tr>
      <w:tr w:rsidR="00215354" w:rsidRPr="00807ACC" w:rsidTr="003E64E7">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764C54">
            <w:pPr>
              <w:pStyle w:val="TableText"/>
            </w:pPr>
            <w:r w:rsidRPr="00807ACC">
              <w:t>Wairarapa</w:t>
            </w:r>
          </w:p>
        </w:tc>
        <w:tc>
          <w:tcPr>
            <w:tcW w:w="2835"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tabs>
                <w:tab w:val="decimal" w:pos="1385"/>
              </w:tabs>
            </w:pPr>
            <w:r w:rsidRPr="00807ACC">
              <w:t>2</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tabs>
                <w:tab w:val="decimal" w:pos="1128"/>
              </w:tabs>
            </w:pPr>
            <w:r w:rsidRPr="00807ACC">
              <w:t>441</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jc w:val="center"/>
            </w:pPr>
            <w:r w:rsidRPr="00807ACC">
              <w:t>0.5</w:t>
            </w:r>
          </w:p>
        </w:tc>
      </w:tr>
      <w:tr w:rsidR="00215354" w:rsidRPr="00807ACC" w:rsidTr="003E64E7">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764C54">
            <w:pPr>
              <w:pStyle w:val="TableText"/>
            </w:pPr>
            <w:r w:rsidRPr="00807ACC">
              <w:t>Wairau</w:t>
            </w:r>
          </w:p>
        </w:tc>
        <w:tc>
          <w:tcPr>
            <w:tcW w:w="2835"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tabs>
                <w:tab w:val="decimal" w:pos="1385"/>
              </w:tabs>
            </w:pPr>
            <w:r w:rsidRPr="00807ACC">
              <w:t>7</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tabs>
                <w:tab w:val="decimal" w:pos="1128"/>
              </w:tabs>
            </w:pPr>
            <w:r w:rsidRPr="00807ACC">
              <w:t>460</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jc w:val="center"/>
            </w:pPr>
            <w:r w:rsidRPr="00807ACC">
              <w:t>1.5</w:t>
            </w:r>
          </w:p>
        </w:tc>
      </w:tr>
      <w:tr w:rsidR="00215354" w:rsidRPr="00807ACC" w:rsidTr="003E64E7">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764C54">
            <w:pPr>
              <w:pStyle w:val="TableText"/>
            </w:pPr>
            <w:r w:rsidRPr="00807ACC">
              <w:t>Nelson</w:t>
            </w:r>
          </w:p>
        </w:tc>
        <w:tc>
          <w:tcPr>
            <w:tcW w:w="2835"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tabs>
                <w:tab w:val="decimal" w:pos="1385"/>
              </w:tabs>
            </w:pPr>
            <w:r w:rsidRPr="00807ACC">
              <w:t>8</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tabs>
                <w:tab w:val="decimal" w:pos="1128"/>
              </w:tabs>
            </w:pPr>
            <w:r w:rsidRPr="00807ACC">
              <w:t>875</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jc w:val="center"/>
            </w:pPr>
            <w:r w:rsidRPr="00807ACC">
              <w:t>0.9</w:t>
            </w:r>
          </w:p>
        </w:tc>
      </w:tr>
      <w:tr w:rsidR="00215354" w:rsidRPr="00807ACC" w:rsidTr="003E64E7">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764C54">
            <w:pPr>
              <w:pStyle w:val="TableText"/>
            </w:pPr>
            <w:r w:rsidRPr="00807ACC">
              <w:t>Grey Base</w:t>
            </w:r>
          </w:p>
        </w:tc>
        <w:tc>
          <w:tcPr>
            <w:tcW w:w="2835"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tabs>
                <w:tab w:val="decimal" w:pos="1385"/>
              </w:tabs>
            </w:pPr>
            <w:r w:rsidRPr="00807ACC">
              <w:t>1</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tabs>
                <w:tab w:val="decimal" w:pos="1128"/>
              </w:tabs>
            </w:pPr>
            <w:r w:rsidRPr="00807ACC">
              <w:t>267</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jc w:val="center"/>
            </w:pPr>
            <w:r w:rsidRPr="00807ACC">
              <w:t>0.4</w:t>
            </w:r>
          </w:p>
        </w:tc>
      </w:tr>
      <w:tr w:rsidR="00215354" w:rsidRPr="00807ACC" w:rsidTr="003E64E7">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764C54">
            <w:pPr>
              <w:pStyle w:val="TableText"/>
            </w:pPr>
            <w:r w:rsidRPr="00807ACC">
              <w:t>Christchurch</w:t>
            </w:r>
          </w:p>
        </w:tc>
        <w:tc>
          <w:tcPr>
            <w:tcW w:w="2835"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tabs>
                <w:tab w:val="decimal" w:pos="1385"/>
              </w:tabs>
            </w:pPr>
            <w:r w:rsidRPr="00807ACC">
              <w:t>64</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tabs>
                <w:tab w:val="decimal" w:pos="1128"/>
              </w:tabs>
            </w:pPr>
            <w:r w:rsidRPr="00807ACC">
              <w:t>4,687</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jc w:val="center"/>
            </w:pPr>
            <w:r w:rsidRPr="00807ACC">
              <w:t>1.4</w:t>
            </w:r>
          </w:p>
        </w:tc>
      </w:tr>
      <w:tr w:rsidR="00215354" w:rsidRPr="00807ACC" w:rsidTr="003E64E7">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764C54">
            <w:pPr>
              <w:pStyle w:val="TableText"/>
            </w:pPr>
            <w:proofErr w:type="spellStart"/>
            <w:r w:rsidRPr="00807ACC">
              <w:t>Timaru</w:t>
            </w:r>
            <w:proofErr w:type="spellEnd"/>
          </w:p>
        </w:tc>
        <w:tc>
          <w:tcPr>
            <w:tcW w:w="2835"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tabs>
                <w:tab w:val="decimal" w:pos="1385"/>
              </w:tabs>
            </w:pPr>
            <w:r w:rsidRPr="00807ACC">
              <w:t>2</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tabs>
                <w:tab w:val="decimal" w:pos="1128"/>
              </w:tabs>
            </w:pPr>
            <w:r w:rsidRPr="00807ACC">
              <w:t>569</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jc w:val="center"/>
            </w:pPr>
            <w:r w:rsidRPr="00807ACC">
              <w:t>0.4</w:t>
            </w:r>
          </w:p>
        </w:tc>
      </w:tr>
      <w:tr w:rsidR="00215354" w:rsidRPr="00807ACC" w:rsidTr="003E64E7">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764C54">
            <w:pPr>
              <w:pStyle w:val="TableText"/>
            </w:pPr>
            <w:r w:rsidRPr="00807ACC">
              <w:t>Dunedin</w:t>
            </w:r>
          </w:p>
        </w:tc>
        <w:tc>
          <w:tcPr>
            <w:tcW w:w="2835"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tabs>
                <w:tab w:val="decimal" w:pos="1385"/>
              </w:tabs>
            </w:pPr>
            <w:r w:rsidRPr="00807ACC">
              <w:t>18</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tabs>
                <w:tab w:val="decimal" w:pos="1128"/>
              </w:tabs>
            </w:pPr>
            <w:r w:rsidRPr="00807ACC">
              <w:t>1,519</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jc w:val="center"/>
            </w:pPr>
            <w:r w:rsidRPr="00807ACC">
              <w:t>1.2</w:t>
            </w:r>
          </w:p>
        </w:tc>
      </w:tr>
      <w:tr w:rsidR="00215354" w:rsidRPr="00807ACC" w:rsidTr="003E64E7">
        <w:trPr>
          <w:cantSplit/>
        </w:trPr>
        <w:tc>
          <w:tcPr>
            <w:tcW w:w="3402" w:type="dxa"/>
            <w:tcBorders>
              <w:top w:val="single" w:sz="4" w:space="0" w:color="A6A6A6" w:themeColor="background1" w:themeShade="A6"/>
              <w:bottom w:val="single" w:sz="4" w:space="0" w:color="A6A6A6" w:themeColor="background1" w:themeShade="A6"/>
            </w:tcBorders>
          </w:tcPr>
          <w:p w:rsidR="00215354" w:rsidRPr="00807ACC" w:rsidRDefault="00215354" w:rsidP="00764C54">
            <w:pPr>
              <w:pStyle w:val="TableText"/>
            </w:pPr>
            <w:r w:rsidRPr="00807ACC">
              <w:t>Southland</w:t>
            </w:r>
          </w:p>
        </w:tc>
        <w:tc>
          <w:tcPr>
            <w:tcW w:w="2835"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tabs>
                <w:tab w:val="decimal" w:pos="1385"/>
              </w:tabs>
            </w:pPr>
            <w:r w:rsidRPr="00807ACC">
              <w:t>14</w:t>
            </w:r>
          </w:p>
        </w:tc>
        <w:tc>
          <w:tcPr>
            <w:tcW w:w="1843"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tabs>
                <w:tab w:val="decimal" w:pos="1128"/>
              </w:tabs>
            </w:pPr>
            <w:r w:rsidRPr="00807ACC">
              <w:t>1,148</w:t>
            </w:r>
          </w:p>
        </w:tc>
        <w:tc>
          <w:tcPr>
            <w:tcW w:w="1276" w:type="dxa"/>
            <w:tcBorders>
              <w:top w:val="single" w:sz="4" w:space="0" w:color="A6A6A6" w:themeColor="background1" w:themeShade="A6"/>
              <w:bottom w:val="single" w:sz="4" w:space="0" w:color="A6A6A6" w:themeColor="background1" w:themeShade="A6"/>
            </w:tcBorders>
          </w:tcPr>
          <w:p w:rsidR="00215354" w:rsidRPr="00807ACC" w:rsidRDefault="00215354" w:rsidP="003E64E7">
            <w:pPr>
              <w:pStyle w:val="TableText"/>
              <w:jc w:val="center"/>
            </w:pPr>
            <w:r w:rsidRPr="00807ACC">
              <w:t>1.2</w:t>
            </w:r>
          </w:p>
        </w:tc>
      </w:tr>
      <w:tr w:rsidR="00C96765" w:rsidRPr="00807ACC" w:rsidTr="003E64E7">
        <w:trPr>
          <w:cantSplit/>
        </w:trPr>
        <w:tc>
          <w:tcPr>
            <w:tcW w:w="3402" w:type="dxa"/>
            <w:tcBorders>
              <w:top w:val="single" w:sz="4" w:space="0" w:color="A6A6A6" w:themeColor="background1" w:themeShade="A6"/>
              <w:bottom w:val="single" w:sz="4" w:space="0" w:color="A6A6A6" w:themeColor="background1" w:themeShade="A6"/>
            </w:tcBorders>
          </w:tcPr>
          <w:p w:rsidR="00C96765" w:rsidRPr="00807ACC" w:rsidRDefault="00C96765" w:rsidP="00764C54">
            <w:pPr>
              <w:pStyle w:val="TableText"/>
              <w:rPr>
                <w:b/>
              </w:rPr>
            </w:pPr>
            <w:r w:rsidRPr="00807ACC">
              <w:rPr>
                <w:b/>
              </w:rPr>
              <w:t>All secondary and tertiary facilities</w:t>
            </w:r>
          </w:p>
        </w:tc>
        <w:tc>
          <w:tcPr>
            <w:tcW w:w="2835" w:type="dxa"/>
            <w:tcBorders>
              <w:top w:val="single" w:sz="4" w:space="0" w:color="A6A6A6" w:themeColor="background1" w:themeShade="A6"/>
              <w:bottom w:val="single" w:sz="4" w:space="0" w:color="A6A6A6" w:themeColor="background1" w:themeShade="A6"/>
            </w:tcBorders>
          </w:tcPr>
          <w:p w:rsidR="00C96765" w:rsidRPr="00807ACC" w:rsidRDefault="00C96765" w:rsidP="003E64E7">
            <w:pPr>
              <w:pStyle w:val="TableText"/>
              <w:tabs>
                <w:tab w:val="decimal" w:pos="1385"/>
              </w:tabs>
              <w:rPr>
                <w:b/>
                <w:bCs/>
              </w:rPr>
            </w:pPr>
            <w:r w:rsidRPr="00807ACC">
              <w:rPr>
                <w:b/>
                <w:bCs/>
              </w:rPr>
              <w:t>999</w:t>
            </w:r>
          </w:p>
        </w:tc>
        <w:tc>
          <w:tcPr>
            <w:tcW w:w="1843" w:type="dxa"/>
            <w:tcBorders>
              <w:top w:val="single" w:sz="4" w:space="0" w:color="A6A6A6" w:themeColor="background1" w:themeShade="A6"/>
              <w:bottom w:val="single" w:sz="4" w:space="0" w:color="A6A6A6" w:themeColor="background1" w:themeShade="A6"/>
            </w:tcBorders>
          </w:tcPr>
          <w:p w:rsidR="00C96765" w:rsidRPr="00807ACC" w:rsidRDefault="00C96765" w:rsidP="003E64E7">
            <w:pPr>
              <w:pStyle w:val="TableText"/>
              <w:tabs>
                <w:tab w:val="decimal" w:pos="1128"/>
              </w:tabs>
              <w:rPr>
                <w:b/>
                <w:bCs/>
              </w:rPr>
            </w:pPr>
            <w:r w:rsidRPr="00807ACC">
              <w:rPr>
                <w:b/>
                <w:bCs/>
              </w:rPr>
              <w:t>47,689</w:t>
            </w:r>
          </w:p>
        </w:tc>
        <w:tc>
          <w:tcPr>
            <w:tcW w:w="1276" w:type="dxa"/>
            <w:tcBorders>
              <w:top w:val="single" w:sz="4" w:space="0" w:color="A6A6A6" w:themeColor="background1" w:themeShade="A6"/>
              <w:bottom w:val="single" w:sz="4" w:space="0" w:color="A6A6A6" w:themeColor="background1" w:themeShade="A6"/>
            </w:tcBorders>
          </w:tcPr>
          <w:p w:rsidR="00C96765" w:rsidRPr="00807ACC" w:rsidRDefault="00C96765" w:rsidP="003E64E7">
            <w:pPr>
              <w:pStyle w:val="TableText"/>
              <w:jc w:val="center"/>
              <w:rPr>
                <w:b/>
                <w:bCs/>
              </w:rPr>
            </w:pPr>
            <w:r w:rsidRPr="00807ACC">
              <w:rPr>
                <w:b/>
                <w:bCs/>
              </w:rPr>
              <w:t>2.1</w:t>
            </w:r>
          </w:p>
        </w:tc>
      </w:tr>
      <w:tr w:rsidR="00C96765" w:rsidRPr="00807ACC" w:rsidTr="003E64E7">
        <w:trPr>
          <w:cantSplit/>
        </w:trPr>
        <w:tc>
          <w:tcPr>
            <w:tcW w:w="3402" w:type="dxa"/>
            <w:tcBorders>
              <w:top w:val="single" w:sz="4" w:space="0" w:color="A6A6A6" w:themeColor="background1" w:themeShade="A6"/>
              <w:bottom w:val="single" w:sz="4" w:space="0" w:color="A6A6A6" w:themeColor="background1" w:themeShade="A6"/>
            </w:tcBorders>
          </w:tcPr>
          <w:p w:rsidR="00C96765" w:rsidRPr="00807ACC" w:rsidRDefault="00C96765" w:rsidP="00764C54">
            <w:pPr>
              <w:pStyle w:val="TableText"/>
              <w:rPr>
                <w:b/>
              </w:rPr>
            </w:pPr>
            <w:r w:rsidRPr="00807ACC">
              <w:rPr>
                <w:b/>
              </w:rPr>
              <w:t>All primary facilities</w:t>
            </w:r>
          </w:p>
        </w:tc>
        <w:tc>
          <w:tcPr>
            <w:tcW w:w="2835" w:type="dxa"/>
            <w:tcBorders>
              <w:top w:val="single" w:sz="4" w:space="0" w:color="A6A6A6" w:themeColor="background1" w:themeShade="A6"/>
              <w:bottom w:val="single" w:sz="4" w:space="0" w:color="A6A6A6" w:themeColor="background1" w:themeShade="A6"/>
            </w:tcBorders>
          </w:tcPr>
          <w:p w:rsidR="00C96765" w:rsidRPr="00807ACC" w:rsidRDefault="00C96765" w:rsidP="003E64E7">
            <w:pPr>
              <w:pStyle w:val="TableText"/>
              <w:tabs>
                <w:tab w:val="decimal" w:pos="1385"/>
              </w:tabs>
              <w:rPr>
                <w:b/>
                <w:bCs/>
              </w:rPr>
            </w:pPr>
            <w:r w:rsidRPr="00807ACC">
              <w:rPr>
                <w:b/>
                <w:bCs/>
              </w:rPr>
              <w:t>51</w:t>
            </w:r>
          </w:p>
        </w:tc>
        <w:tc>
          <w:tcPr>
            <w:tcW w:w="1843" w:type="dxa"/>
            <w:tcBorders>
              <w:top w:val="single" w:sz="4" w:space="0" w:color="A6A6A6" w:themeColor="background1" w:themeShade="A6"/>
              <w:bottom w:val="single" w:sz="4" w:space="0" w:color="A6A6A6" w:themeColor="background1" w:themeShade="A6"/>
            </w:tcBorders>
          </w:tcPr>
          <w:p w:rsidR="00C96765" w:rsidRPr="00807ACC" w:rsidRDefault="00C96765" w:rsidP="003E64E7">
            <w:pPr>
              <w:pStyle w:val="TableText"/>
              <w:tabs>
                <w:tab w:val="decimal" w:pos="1128"/>
              </w:tabs>
              <w:rPr>
                <w:b/>
                <w:bCs/>
              </w:rPr>
            </w:pPr>
            <w:r w:rsidRPr="00807ACC">
              <w:rPr>
                <w:b/>
                <w:bCs/>
              </w:rPr>
              <w:t>5,157</w:t>
            </w:r>
          </w:p>
        </w:tc>
        <w:tc>
          <w:tcPr>
            <w:tcW w:w="1276" w:type="dxa"/>
            <w:tcBorders>
              <w:top w:val="single" w:sz="4" w:space="0" w:color="A6A6A6" w:themeColor="background1" w:themeShade="A6"/>
              <w:bottom w:val="single" w:sz="4" w:space="0" w:color="A6A6A6" w:themeColor="background1" w:themeShade="A6"/>
            </w:tcBorders>
          </w:tcPr>
          <w:p w:rsidR="00C96765" w:rsidRPr="00807ACC" w:rsidRDefault="00C96765" w:rsidP="003E64E7">
            <w:pPr>
              <w:pStyle w:val="TableText"/>
              <w:jc w:val="center"/>
              <w:rPr>
                <w:b/>
                <w:bCs/>
              </w:rPr>
            </w:pPr>
            <w:r w:rsidRPr="00807ACC">
              <w:rPr>
                <w:b/>
                <w:bCs/>
              </w:rPr>
              <w:t>1.0</w:t>
            </w:r>
          </w:p>
        </w:tc>
      </w:tr>
      <w:tr w:rsidR="00C96765" w:rsidRPr="00807ACC" w:rsidTr="003E64E7">
        <w:trPr>
          <w:cantSplit/>
        </w:trPr>
        <w:tc>
          <w:tcPr>
            <w:tcW w:w="3402" w:type="dxa"/>
            <w:tcBorders>
              <w:top w:val="single" w:sz="4" w:space="0" w:color="A6A6A6" w:themeColor="background1" w:themeShade="A6"/>
              <w:bottom w:val="single" w:sz="4" w:space="0" w:color="auto"/>
            </w:tcBorders>
          </w:tcPr>
          <w:p w:rsidR="00C96765" w:rsidRPr="00807ACC" w:rsidRDefault="00C96765" w:rsidP="00764C54">
            <w:pPr>
              <w:pStyle w:val="TableText"/>
              <w:rPr>
                <w:b/>
              </w:rPr>
            </w:pPr>
            <w:r w:rsidRPr="00807ACC">
              <w:rPr>
                <w:b/>
              </w:rPr>
              <w:t>All home births</w:t>
            </w:r>
          </w:p>
        </w:tc>
        <w:tc>
          <w:tcPr>
            <w:tcW w:w="2835" w:type="dxa"/>
            <w:tcBorders>
              <w:top w:val="single" w:sz="4" w:space="0" w:color="A6A6A6" w:themeColor="background1" w:themeShade="A6"/>
              <w:bottom w:val="single" w:sz="4" w:space="0" w:color="auto"/>
            </w:tcBorders>
          </w:tcPr>
          <w:p w:rsidR="00C96765" w:rsidRPr="00807ACC" w:rsidRDefault="00C96765" w:rsidP="003E64E7">
            <w:pPr>
              <w:pStyle w:val="TableText"/>
              <w:tabs>
                <w:tab w:val="decimal" w:pos="1385"/>
              </w:tabs>
              <w:rPr>
                <w:b/>
                <w:bCs/>
              </w:rPr>
            </w:pPr>
            <w:r w:rsidRPr="00807ACC">
              <w:rPr>
                <w:b/>
                <w:bCs/>
              </w:rPr>
              <w:t>16</w:t>
            </w:r>
          </w:p>
        </w:tc>
        <w:tc>
          <w:tcPr>
            <w:tcW w:w="1843" w:type="dxa"/>
            <w:tcBorders>
              <w:top w:val="single" w:sz="4" w:space="0" w:color="A6A6A6" w:themeColor="background1" w:themeShade="A6"/>
              <w:bottom w:val="single" w:sz="4" w:space="0" w:color="auto"/>
            </w:tcBorders>
          </w:tcPr>
          <w:p w:rsidR="00C96765" w:rsidRPr="00807ACC" w:rsidRDefault="00C96765" w:rsidP="003E64E7">
            <w:pPr>
              <w:pStyle w:val="TableText"/>
              <w:tabs>
                <w:tab w:val="decimal" w:pos="1128"/>
              </w:tabs>
              <w:rPr>
                <w:b/>
                <w:bCs/>
              </w:rPr>
            </w:pPr>
            <w:r w:rsidRPr="00807ACC">
              <w:rPr>
                <w:b/>
                <w:bCs/>
              </w:rPr>
              <w:t>1,836</w:t>
            </w:r>
          </w:p>
        </w:tc>
        <w:tc>
          <w:tcPr>
            <w:tcW w:w="1276" w:type="dxa"/>
            <w:tcBorders>
              <w:top w:val="single" w:sz="4" w:space="0" w:color="A6A6A6" w:themeColor="background1" w:themeShade="A6"/>
              <w:bottom w:val="single" w:sz="4" w:space="0" w:color="auto"/>
            </w:tcBorders>
          </w:tcPr>
          <w:p w:rsidR="00C96765" w:rsidRPr="00807ACC" w:rsidRDefault="00C96765" w:rsidP="003E64E7">
            <w:pPr>
              <w:pStyle w:val="TableText"/>
              <w:jc w:val="center"/>
              <w:rPr>
                <w:b/>
                <w:bCs/>
              </w:rPr>
            </w:pPr>
            <w:r w:rsidRPr="00807ACC">
              <w:rPr>
                <w:b/>
                <w:bCs/>
              </w:rPr>
              <w:t>0.9</w:t>
            </w:r>
          </w:p>
        </w:tc>
      </w:tr>
      <w:tr w:rsidR="00C96765" w:rsidRPr="00807ACC" w:rsidTr="003E64E7">
        <w:trPr>
          <w:cantSplit/>
        </w:trPr>
        <w:tc>
          <w:tcPr>
            <w:tcW w:w="3402" w:type="dxa"/>
            <w:tcBorders>
              <w:top w:val="single" w:sz="4" w:space="0" w:color="auto"/>
            </w:tcBorders>
          </w:tcPr>
          <w:p w:rsidR="00C96765" w:rsidRPr="00807ACC" w:rsidRDefault="00C96765" w:rsidP="00764C54">
            <w:pPr>
              <w:pStyle w:val="TableText"/>
              <w:rPr>
                <w:b/>
                <w:vertAlign w:val="superscript"/>
              </w:rPr>
            </w:pPr>
            <w:r w:rsidRPr="00807ACC">
              <w:rPr>
                <w:b/>
              </w:rPr>
              <w:t>New Zealand</w:t>
            </w:r>
            <w:r w:rsidRPr="00807ACC">
              <w:rPr>
                <w:b/>
                <w:vertAlign w:val="superscript"/>
              </w:rPr>
              <w:t>1</w:t>
            </w:r>
          </w:p>
        </w:tc>
        <w:tc>
          <w:tcPr>
            <w:tcW w:w="2835" w:type="dxa"/>
            <w:tcBorders>
              <w:top w:val="single" w:sz="4" w:space="0" w:color="auto"/>
            </w:tcBorders>
          </w:tcPr>
          <w:p w:rsidR="00C96765" w:rsidRPr="00807ACC" w:rsidRDefault="00C96765" w:rsidP="003E64E7">
            <w:pPr>
              <w:pStyle w:val="TableText"/>
              <w:tabs>
                <w:tab w:val="decimal" w:pos="1385"/>
              </w:tabs>
              <w:rPr>
                <w:b/>
                <w:bCs/>
              </w:rPr>
            </w:pPr>
            <w:r w:rsidRPr="00807ACC">
              <w:rPr>
                <w:b/>
                <w:bCs/>
              </w:rPr>
              <w:t>1,068</w:t>
            </w:r>
          </w:p>
        </w:tc>
        <w:tc>
          <w:tcPr>
            <w:tcW w:w="1843" w:type="dxa"/>
            <w:tcBorders>
              <w:top w:val="single" w:sz="4" w:space="0" w:color="auto"/>
            </w:tcBorders>
          </w:tcPr>
          <w:p w:rsidR="00C96765" w:rsidRPr="00807ACC" w:rsidRDefault="00C96765" w:rsidP="003E64E7">
            <w:pPr>
              <w:pStyle w:val="TableText"/>
              <w:tabs>
                <w:tab w:val="decimal" w:pos="1128"/>
              </w:tabs>
              <w:rPr>
                <w:b/>
                <w:bCs/>
              </w:rPr>
            </w:pPr>
            <w:r w:rsidRPr="00807ACC">
              <w:rPr>
                <w:b/>
                <w:bCs/>
              </w:rPr>
              <w:t>55,074</w:t>
            </w:r>
          </w:p>
        </w:tc>
        <w:tc>
          <w:tcPr>
            <w:tcW w:w="1276" w:type="dxa"/>
            <w:tcBorders>
              <w:top w:val="single" w:sz="4" w:space="0" w:color="auto"/>
            </w:tcBorders>
          </w:tcPr>
          <w:p w:rsidR="00C96765" w:rsidRPr="00807ACC" w:rsidRDefault="00C96765" w:rsidP="003E64E7">
            <w:pPr>
              <w:pStyle w:val="TableText"/>
              <w:jc w:val="center"/>
              <w:rPr>
                <w:b/>
                <w:bCs/>
              </w:rPr>
            </w:pPr>
            <w:r w:rsidRPr="00807ACC">
              <w:rPr>
                <w:b/>
                <w:bCs/>
              </w:rPr>
              <w:t>1.9</w:t>
            </w:r>
          </w:p>
        </w:tc>
      </w:tr>
    </w:tbl>
    <w:p w:rsidR="00F27909" w:rsidRPr="00807ACC" w:rsidRDefault="00F27909" w:rsidP="00F27909">
      <w:pPr>
        <w:spacing w:before="80"/>
        <w:ind w:left="284" w:hanging="284"/>
        <w:rPr>
          <w:rFonts w:ascii="Arial" w:hAnsi="Arial"/>
          <w:sz w:val="18"/>
        </w:rPr>
      </w:pPr>
      <w:r w:rsidRPr="00807ACC">
        <w:rPr>
          <w:rFonts w:ascii="Arial" w:hAnsi="Arial"/>
          <w:sz w:val="18"/>
        </w:rPr>
        <w:t>1</w:t>
      </w:r>
      <w:r w:rsidRPr="00807ACC">
        <w:rPr>
          <w:rFonts w:ascii="Arial" w:hAnsi="Arial"/>
          <w:sz w:val="18"/>
        </w:rPr>
        <w:tab/>
        <w:t xml:space="preserve">Includes </w:t>
      </w:r>
      <w:r w:rsidR="000B109E" w:rsidRPr="00807ACC">
        <w:rPr>
          <w:rFonts w:ascii="Arial" w:hAnsi="Arial"/>
          <w:sz w:val="18"/>
        </w:rPr>
        <w:t>babies</w:t>
      </w:r>
      <w:r w:rsidRPr="00807ACC">
        <w:rPr>
          <w:rFonts w:ascii="Arial" w:hAnsi="Arial"/>
          <w:sz w:val="18"/>
        </w:rPr>
        <w:t xml:space="preserve"> where birth location was unspecified.</w:t>
      </w:r>
    </w:p>
    <w:p w:rsidR="00EF2116" w:rsidRPr="00807ACC" w:rsidRDefault="00EF2116" w:rsidP="00EF2116"/>
    <w:p w:rsidR="00EE5FE6" w:rsidRPr="00807ACC" w:rsidRDefault="00EE5FE6" w:rsidP="00731F5B"/>
    <w:p w:rsidR="00731F5B" w:rsidRPr="00807ACC" w:rsidRDefault="00731F5B" w:rsidP="00731F5B">
      <w:r w:rsidRPr="00807ACC">
        <w:br w:type="page"/>
      </w:r>
    </w:p>
    <w:p w:rsidR="00E86851" w:rsidRPr="00807ACC" w:rsidRDefault="00E86851" w:rsidP="00731F5B">
      <w:pPr>
        <w:pStyle w:val="Heading1"/>
      </w:pPr>
      <w:bookmarkStart w:id="572" w:name="_Toc428901227"/>
      <w:r w:rsidRPr="00807ACC">
        <w:lastRenderedPageBreak/>
        <w:t>References</w:t>
      </w:r>
      <w:bookmarkEnd w:id="522"/>
      <w:bookmarkEnd w:id="528"/>
      <w:bookmarkEnd w:id="529"/>
      <w:bookmarkEnd w:id="572"/>
    </w:p>
    <w:p w:rsidR="00E86851" w:rsidRPr="00807ACC" w:rsidRDefault="00E86851" w:rsidP="00731F5B">
      <w:pPr>
        <w:pStyle w:val="References"/>
      </w:pPr>
      <w:r w:rsidRPr="00807ACC">
        <w:t>AIHW National Perinatal Epidemiology and Statistics Unit and AIHW</w:t>
      </w:r>
      <w:r w:rsidR="001551C8" w:rsidRPr="00807ACC">
        <w:t>.</w:t>
      </w:r>
      <w:r w:rsidRPr="00807ACC">
        <w:t xml:space="preserve"> 2013. </w:t>
      </w:r>
      <w:r w:rsidRPr="00807ACC">
        <w:rPr>
          <w:i/>
        </w:rPr>
        <w:t xml:space="preserve">National core maternity indicators. Cat. </w:t>
      </w:r>
      <w:proofErr w:type="gramStart"/>
      <w:r w:rsidRPr="00807ACC">
        <w:rPr>
          <w:i/>
        </w:rPr>
        <w:t>no</w:t>
      </w:r>
      <w:proofErr w:type="gramEnd"/>
      <w:r w:rsidRPr="00807ACC">
        <w:rPr>
          <w:i/>
        </w:rPr>
        <w:t>. PER 58</w:t>
      </w:r>
      <w:r w:rsidRPr="00807ACC">
        <w:t xml:space="preserve">. Canberra: </w:t>
      </w:r>
      <w:r w:rsidR="0004734F" w:rsidRPr="00807ACC">
        <w:t>Australian Institute of Health and Welfare</w:t>
      </w:r>
      <w:r w:rsidRPr="00807ACC">
        <w:t>.</w:t>
      </w:r>
    </w:p>
    <w:p w:rsidR="005D26C1" w:rsidRPr="00807ACC" w:rsidRDefault="005D26C1" w:rsidP="00731F5B">
      <w:pPr>
        <w:pStyle w:val="References"/>
      </w:pPr>
      <w:proofErr w:type="spellStart"/>
      <w:r w:rsidRPr="00807ACC">
        <w:t>Arcangeli</w:t>
      </w:r>
      <w:proofErr w:type="spellEnd"/>
      <w:r w:rsidRPr="00807ACC">
        <w:t xml:space="preserve"> T, </w:t>
      </w:r>
      <w:proofErr w:type="spellStart"/>
      <w:r w:rsidRPr="00807ACC">
        <w:t>Thilaganathan</w:t>
      </w:r>
      <w:proofErr w:type="spellEnd"/>
      <w:r w:rsidRPr="00807ACC">
        <w:t xml:space="preserve"> B, Hooper R, </w:t>
      </w:r>
      <w:r w:rsidR="00B13232" w:rsidRPr="00807ACC">
        <w:t>et al</w:t>
      </w:r>
      <w:r w:rsidRPr="00807ACC">
        <w:t xml:space="preserve">. </w:t>
      </w:r>
      <w:r w:rsidR="00B13232" w:rsidRPr="00807ACC">
        <w:t>2012.</w:t>
      </w:r>
      <w:r w:rsidRPr="00807ACC">
        <w:t xml:space="preserve"> Neurodevelopmental delay in small babies at term: a systematic review. </w:t>
      </w:r>
      <w:r w:rsidRPr="00807ACC">
        <w:rPr>
          <w:i/>
        </w:rPr>
        <w:t xml:space="preserve">Ultrasound </w:t>
      </w:r>
      <w:r w:rsidR="0004734F" w:rsidRPr="00807ACC">
        <w:rPr>
          <w:i/>
        </w:rPr>
        <w:t xml:space="preserve">in </w:t>
      </w:r>
      <w:r w:rsidRPr="00807ACC">
        <w:rPr>
          <w:i/>
        </w:rPr>
        <w:t>Obstet</w:t>
      </w:r>
      <w:r w:rsidR="0004734F" w:rsidRPr="00807ACC">
        <w:rPr>
          <w:i/>
        </w:rPr>
        <w:t>rics and</w:t>
      </w:r>
      <w:r w:rsidRPr="00807ACC">
        <w:rPr>
          <w:i/>
        </w:rPr>
        <w:t xml:space="preserve"> </w:t>
      </w:r>
      <w:proofErr w:type="spellStart"/>
      <w:r w:rsidRPr="00807ACC">
        <w:rPr>
          <w:i/>
        </w:rPr>
        <w:t>Gynecol</w:t>
      </w:r>
      <w:r w:rsidR="0004734F" w:rsidRPr="00807ACC">
        <w:rPr>
          <w:i/>
        </w:rPr>
        <w:t>ogy</w:t>
      </w:r>
      <w:proofErr w:type="spellEnd"/>
      <w:r w:rsidRPr="00807ACC">
        <w:t xml:space="preserve"> 40: 267</w:t>
      </w:r>
      <w:r w:rsidR="00B13232" w:rsidRPr="00807ACC">
        <w:t>–</w:t>
      </w:r>
      <w:r w:rsidRPr="00807ACC">
        <w:t>75</w:t>
      </w:r>
      <w:r w:rsidR="00B13232" w:rsidRPr="00807ACC">
        <w:t>.</w:t>
      </w:r>
    </w:p>
    <w:p w:rsidR="00E86851" w:rsidRPr="00807ACC" w:rsidRDefault="00E86851" w:rsidP="00731F5B">
      <w:pPr>
        <w:pStyle w:val="References"/>
      </w:pPr>
      <w:r w:rsidRPr="00807ACC">
        <w:t xml:space="preserve">Australian Council on Healthcare Standards. 2008. </w:t>
      </w:r>
      <w:r w:rsidRPr="00807ACC">
        <w:rPr>
          <w:i/>
        </w:rPr>
        <w:t>Australasian Clinical Indicator Report</w:t>
      </w:r>
      <w:proofErr w:type="gramStart"/>
      <w:r w:rsidRPr="00807ACC">
        <w:rPr>
          <w:i/>
        </w:rPr>
        <w:t>:</w:t>
      </w:r>
      <w:proofErr w:type="gramEnd"/>
      <w:r w:rsidR="00731F5B" w:rsidRPr="00807ACC">
        <w:rPr>
          <w:i/>
        </w:rPr>
        <w:br/>
      </w:r>
      <w:r w:rsidRPr="00807ACC">
        <w:rPr>
          <w:i/>
        </w:rPr>
        <w:t xml:space="preserve">2001–2008: Determining the potential to improve quality of care: </w:t>
      </w:r>
      <w:r w:rsidR="009D5ABF" w:rsidRPr="00807ACC">
        <w:rPr>
          <w:i/>
        </w:rPr>
        <w:t>10th</w:t>
      </w:r>
      <w:r w:rsidRPr="00807ACC">
        <w:rPr>
          <w:i/>
        </w:rPr>
        <w:t xml:space="preserve"> edition</w:t>
      </w:r>
      <w:r w:rsidRPr="00807ACC">
        <w:t>. Ultimo, NSW: Australian Council on Healthcare Standards.</w:t>
      </w:r>
    </w:p>
    <w:p w:rsidR="00635C50" w:rsidRPr="00807ACC" w:rsidRDefault="00635C50" w:rsidP="00731F5B">
      <w:pPr>
        <w:pStyle w:val="References"/>
      </w:pPr>
      <w:proofErr w:type="spellStart"/>
      <w:r w:rsidRPr="00807ACC">
        <w:t>Cedergen</w:t>
      </w:r>
      <w:proofErr w:type="spellEnd"/>
      <w:r w:rsidRPr="00807ACC">
        <w:t xml:space="preserve"> MI. 2004. Maternal morbid obesity and the risk of adverse pregnancy outcome. </w:t>
      </w:r>
      <w:r w:rsidRPr="00807ACC">
        <w:rPr>
          <w:i/>
        </w:rPr>
        <w:t>Obstet</w:t>
      </w:r>
      <w:r w:rsidR="0004734F" w:rsidRPr="00807ACC">
        <w:rPr>
          <w:i/>
        </w:rPr>
        <w:t>rics and</w:t>
      </w:r>
      <w:r w:rsidRPr="00807ACC">
        <w:rPr>
          <w:i/>
        </w:rPr>
        <w:t xml:space="preserve"> </w:t>
      </w:r>
      <w:proofErr w:type="spellStart"/>
      <w:r w:rsidRPr="00807ACC">
        <w:rPr>
          <w:i/>
        </w:rPr>
        <w:t>Gynecol</w:t>
      </w:r>
      <w:r w:rsidR="0004734F" w:rsidRPr="00807ACC">
        <w:rPr>
          <w:i/>
        </w:rPr>
        <w:t>ogy</w:t>
      </w:r>
      <w:proofErr w:type="spellEnd"/>
      <w:r w:rsidRPr="00807ACC">
        <w:t xml:space="preserve"> 103(2):</w:t>
      </w:r>
      <w:r w:rsidR="0004734F" w:rsidRPr="00807ACC">
        <w:t xml:space="preserve"> </w:t>
      </w:r>
      <w:r w:rsidRPr="00807ACC">
        <w:t>219–24.</w:t>
      </w:r>
    </w:p>
    <w:p w:rsidR="00E86851" w:rsidRPr="00807ACC" w:rsidRDefault="00E86851" w:rsidP="00731F5B">
      <w:pPr>
        <w:pStyle w:val="References"/>
      </w:pPr>
      <w:r w:rsidRPr="00807ACC">
        <w:t>Health Select Committee. 2013. Inquiry into improving child health outcomes and preventing child abuse, with a focus from preconception until three years of age</w:t>
      </w:r>
      <w:r w:rsidR="001551C8" w:rsidRPr="00807ACC">
        <w:t xml:space="preserve">. URL: </w:t>
      </w:r>
      <w:r w:rsidRPr="00807ACC">
        <w:t>www.parliament.nz/en-nz/pb/sc/documents/reports/50DBSCH_SCR6007_1/inquiry-into-improving-child-health-outcomes-and-preventing</w:t>
      </w:r>
      <w:r w:rsidR="0004734F" w:rsidRPr="00807ACC">
        <w:t xml:space="preserve"> (accessed 22 August 2015).</w:t>
      </w:r>
    </w:p>
    <w:p w:rsidR="005D26C1" w:rsidRPr="00807ACC" w:rsidRDefault="005D26C1" w:rsidP="00731F5B">
      <w:pPr>
        <w:pStyle w:val="References"/>
      </w:pPr>
      <w:r w:rsidRPr="00807ACC">
        <w:t xml:space="preserve">Lawn JE, </w:t>
      </w:r>
      <w:proofErr w:type="spellStart"/>
      <w:r w:rsidRPr="00807ACC">
        <w:t>Blencowe</w:t>
      </w:r>
      <w:proofErr w:type="spellEnd"/>
      <w:r w:rsidRPr="00807ACC">
        <w:t xml:space="preserve"> H, </w:t>
      </w:r>
      <w:proofErr w:type="spellStart"/>
      <w:r w:rsidRPr="00807ACC">
        <w:t>Oza</w:t>
      </w:r>
      <w:proofErr w:type="spellEnd"/>
      <w:r w:rsidRPr="00807ACC">
        <w:t xml:space="preserve"> S</w:t>
      </w:r>
      <w:r w:rsidR="00DD0D35" w:rsidRPr="00807ACC">
        <w:t>,</w:t>
      </w:r>
      <w:r w:rsidRPr="00807ACC">
        <w:t xml:space="preserve"> et al</w:t>
      </w:r>
      <w:r w:rsidR="00B13232" w:rsidRPr="00807ACC">
        <w:t>. 2014.</w:t>
      </w:r>
      <w:r w:rsidRPr="00807ACC">
        <w:t xml:space="preserve"> Every </w:t>
      </w:r>
      <w:proofErr w:type="spellStart"/>
      <w:r w:rsidRPr="00807ACC">
        <w:t>newborn</w:t>
      </w:r>
      <w:proofErr w:type="spellEnd"/>
      <w:r w:rsidRPr="00807ACC">
        <w:t xml:space="preserve">: progress, priorities, and potential beyond survival. </w:t>
      </w:r>
      <w:r w:rsidRPr="00807ACC">
        <w:rPr>
          <w:i/>
        </w:rPr>
        <w:t>Lancet</w:t>
      </w:r>
      <w:r w:rsidRPr="00807ACC">
        <w:t xml:space="preserve"> 384: 189</w:t>
      </w:r>
      <w:r w:rsidR="00B13232" w:rsidRPr="00807ACC">
        <w:t>–</w:t>
      </w:r>
      <w:r w:rsidRPr="00807ACC">
        <w:t>205.</w:t>
      </w:r>
    </w:p>
    <w:p w:rsidR="00E907F4" w:rsidRPr="00807ACC" w:rsidRDefault="00E907F4" w:rsidP="00731F5B">
      <w:pPr>
        <w:pStyle w:val="References"/>
      </w:pPr>
      <w:proofErr w:type="spellStart"/>
      <w:r w:rsidRPr="00807ACC">
        <w:t>Leddy</w:t>
      </w:r>
      <w:proofErr w:type="spellEnd"/>
      <w:r w:rsidRPr="00807ACC">
        <w:t xml:space="preserve"> MA, Power ML, </w:t>
      </w:r>
      <w:proofErr w:type="spellStart"/>
      <w:r w:rsidRPr="00807ACC">
        <w:t>Schulkin</w:t>
      </w:r>
      <w:proofErr w:type="spellEnd"/>
      <w:r w:rsidRPr="00807ACC">
        <w:t xml:space="preserve"> J. 2008. The Impact of Maternal Obesity on Maternal and </w:t>
      </w:r>
      <w:proofErr w:type="spellStart"/>
      <w:r w:rsidRPr="00807ACC">
        <w:t>Fetal</w:t>
      </w:r>
      <w:proofErr w:type="spellEnd"/>
      <w:r w:rsidRPr="00807ACC">
        <w:t xml:space="preserve"> Health. </w:t>
      </w:r>
      <w:r w:rsidRPr="00807ACC">
        <w:rPr>
          <w:i/>
        </w:rPr>
        <w:t xml:space="preserve">Reviews in Obstetrics and </w:t>
      </w:r>
      <w:proofErr w:type="spellStart"/>
      <w:r w:rsidRPr="00807ACC">
        <w:rPr>
          <w:i/>
        </w:rPr>
        <w:t>Gynecology</w:t>
      </w:r>
      <w:proofErr w:type="spellEnd"/>
      <w:r w:rsidRPr="00807ACC">
        <w:t xml:space="preserve"> 1(4):</w:t>
      </w:r>
      <w:r w:rsidR="00DD0D35" w:rsidRPr="00807ACC">
        <w:t xml:space="preserve"> </w:t>
      </w:r>
      <w:r w:rsidRPr="00807ACC">
        <w:t>170</w:t>
      </w:r>
      <w:r w:rsidR="00DD0D35" w:rsidRPr="00807ACC">
        <w:t>–</w:t>
      </w:r>
      <w:r w:rsidRPr="00807ACC">
        <w:t>8.</w:t>
      </w:r>
    </w:p>
    <w:p w:rsidR="005D26C1" w:rsidRPr="00807ACC" w:rsidRDefault="005D26C1" w:rsidP="00731F5B">
      <w:pPr>
        <w:pStyle w:val="References"/>
      </w:pPr>
      <w:r w:rsidRPr="00807ACC">
        <w:t>Mainz</w:t>
      </w:r>
      <w:r w:rsidR="00DD0D35" w:rsidRPr="00807ACC">
        <w:t xml:space="preserve"> J</w:t>
      </w:r>
      <w:r w:rsidRPr="00807ACC">
        <w:t xml:space="preserve">. </w:t>
      </w:r>
      <w:r w:rsidR="007564AB" w:rsidRPr="00807ACC">
        <w:t xml:space="preserve">2003. </w:t>
      </w:r>
      <w:r w:rsidR="00DD0D35" w:rsidRPr="00807ACC">
        <w:t xml:space="preserve">Defining and classifying clinical indicators for quality improvement. </w:t>
      </w:r>
      <w:r w:rsidR="00DD0D35" w:rsidRPr="00807ACC">
        <w:rPr>
          <w:i/>
        </w:rPr>
        <w:t>International Journal for Quality in Health Care</w:t>
      </w:r>
      <w:r w:rsidR="00DD0D35" w:rsidRPr="00807ACC">
        <w:t xml:space="preserve"> 15(6): 523–30. </w:t>
      </w:r>
      <w:r w:rsidRPr="00807ACC">
        <w:t>DOI: </w:t>
      </w:r>
      <w:hyperlink r:id="rId65" w:history="1">
        <w:r w:rsidRPr="00807ACC">
          <w:rPr>
            <w:rStyle w:val="Hyperlink"/>
            <w:color w:val="auto"/>
            <w:u w:val="none"/>
          </w:rPr>
          <w:t>http://dx.doi.org/10.1093/intqhc/mzg081</w:t>
        </w:r>
      </w:hyperlink>
      <w:r w:rsidR="00DD0D35" w:rsidRPr="00807ACC">
        <w:rPr>
          <w:rStyle w:val="Hyperlink"/>
          <w:color w:val="auto"/>
          <w:u w:val="none"/>
        </w:rPr>
        <w:t xml:space="preserve"> (accessed 22 August 2015).</w:t>
      </w:r>
    </w:p>
    <w:p w:rsidR="000F3E15" w:rsidRPr="00807ACC" w:rsidRDefault="00AD4C66" w:rsidP="00731F5B">
      <w:pPr>
        <w:pStyle w:val="References"/>
      </w:pPr>
      <w:r w:rsidRPr="00807ACC">
        <w:t xml:space="preserve">Ministry of Health. 2012. </w:t>
      </w:r>
      <w:r w:rsidRPr="00807ACC">
        <w:rPr>
          <w:i/>
        </w:rPr>
        <w:t>Guidelines for Consultation with Obstetric and Related Medical Services (Referral Guidelines)</w:t>
      </w:r>
      <w:r w:rsidRPr="00807ACC">
        <w:t>. Wellington: Ministry of Health.</w:t>
      </w:r>
    </w:p>
    <w:p w:rsidR="00E86851" w:rsidRPr="00807ACC" w:rsidRDefault="00E86851" w:rsidP="00731F5B">
      <w:pPr>
        <w:pStyle w:val="References"/>
      </w:pPr>
      <w:r w:rsidRPr="00807ACC">
        <w:t xml:space="preserve">Ministry of Health. 2013. </w:t>
      </w:r>
      <w:r w:rsidRPr="00807ACC">
        <w:rPr>
          <w:i/>
        </w:rPr>
        <w:t>National Consensus Guideline for Treatment of Postpartum Haemorrhage</w:t>
      </w:r>
      <w:r w:rsidRPr="00807ACC">
        <w:t>. Wellington: Ministry of Health.</w:t>
      </w:r>
    </w:p>
    <w:p w:rsidR="000F3E15" w:rsidRPr="00807ACC" w:rsidRDefault="00E86851" w:rsidP="00731F5B">
      <w:pPr>
        <w:pStyle w:val="References"/>
      </w:pPr>
      <w:r w:rsidRPr="00807ACC">
        <w:t xml:space="preserve">National Maternity Monitoring Group. 2013. </w:t>
      </w:r>
      <w:r w:rsidRPr="00807ACC">
        <w:rPr>
          <w:i/>
        </w:rPr>
        <w:t>Annual Report 2013</w:t>
      </w:r>
      <w:r w:rsidRPr="00807ACC">
        <w:t>. Welling</w:t>
      </w:r>
      <w:r w:rsidR="00046BAA" w:rsidRPr="00807ACC">
        <w:t>ton</w:t>
      </w:r>
      <w:r w:rsidR="00F83BAD" w:rsidRPr="00807ACC">
        <w:t>: National Maternity Monitoring Group</w:t>
      </w:r>
      <w:r w:rsidR="00046BAA" w:rsidRPr="00807ACC">
        <w:t>.</w:t>
      </w:r>
    </w:p>
    <w:p w:rsidR="00397830" w:rsidRPr="00807ACC" w:rsidRDefault="00397830" w:rsidP="00731F5B">
      <w:pPr>
        <w:pStyle w:val="References"/>
      </w:pPr>
      <w:proofErr w:type="spellStart"/>
      <w:r w:rsidRPr="00807ACC">
        <w:t>Newcombe</w:t>
      </w:r>
      <w:proofErr w:type="spellEnd"/>
      <w:r w:rsidRPr="00807ACC">
        <w:t xml:space="preserve"> RG. 1998. Two-sided confidence intervals for the single proportion: Comparison of seven methods. </w:t>
      </w:r>
      <w:r w:rsidRPr="00807ACC">
        <w:rPr>
          <w:i/>
        </w:rPr>
        <w:t>Statistics in Medicine</w:t>
      </w:r>
      <w:r w:rsidRPr="00807ACC">
        <w:t xml:space="preserve"> 17: 857–72.</w:t>
      </w:r>
    </w:p>
    <w:p w:rsidR="00F83BAD" w:rsidRPr="00807ACC" w:rsidRDefault="00F83BAD" w:rsidP="00731F5B">
      <w:pPr>
        <w:pStyle w:val="References"/>
      </w:pPr>
      <w:r w:rsidRPr="00807ACC">
        <w:t xml:space="preserve">NICE. 2008. </w:t>
      </w:r>
      <w:r w:rsidRPr="00807ACC">
        <w:rPr>
          <w:i/>
        </w:rPr>
        <w:t>Antenatal Care. NICE Guideline C62</w:t>
      </w:r>
      <w:r w:rsidRPr="00807ACC">
        <w:t xml:space="preserve">. London: National Institute for Health and Care Excellence. URL: </w:t>
      </w:r>
      <w:r w:rsidR="008708A8" w:rsidRPr="00807ACC">
        <w:t>www.nice.org.uk/guidance/CG62/chapter/Introduction</w:t>
      </w:r>
      <w:r w:rsidRPr="00807ACC">
        <w:rPr>
          <w:rStyle w:val="Hyperlink"/>
          <w:color w:val="auto"/>
          <w:szCs w:val="21"/>
          <w:u w:val="none"/>
        </w:rPr>
        <w:t xml:space="preserve"> (accessed 22 August 2015).</w:t>
      </w:r>
    </w:p>
    <w:p w:rsidR="00E86851" w:rsidRPr="00807ACC" w:rsidRDefault="00E86851" w:rsidP="00731F5B">
      <w:pPr>
        <w:pStyle w:val="References"/>
        <w:rPr>
          <w:highlight w:val="yellow"/>
        </w:rPr>
      </w:pPr>
      <w:r w:rsidRPr="00807ACC">
        <w:t xml:space="preserve">PMMRC. 2014. </w:t>
      </w:r>
      <w:r w:rsidRPr="00807ACC">
        <w:rPr>
          <w:i/>
        </w:rPr>
        <w:t>Annual Report</w:t>
      </w:r>
      <w:r w:rsidR="001551C8" w:rsidRPr="00807ACC">
        <w:rPr>
          <w:i/>
        </w:rPr>
        <w:t xml:space="preserve">. </w:t>
      </w:r>
      <w:r w:rsidR="008F0F45" w:rsidRPr="00807ACC">
        <w:t xml:space="preserve">Wellington: </w:t>
      </w:r>
      <w:r w:rsidR="008F0F45" w:rsidRPr="00807ACC">
        <w:rPr>
          <w:lang w:eastAsia="en-NZ"/>
        </w:rPr>
        <w:t xml:space="preserve">Perinatal and Maternal Mortality Review Committee. </w:t>
      </w:r>
      <w:r w:rsidR="001551C8" w:rsidRPr="00807ACC">
        <w:t>URL:</w:t>
      </w:r>
      <w:r w:rsidRPr="00807ACC">
        <w:t xml:space="preserve"> </w:t>
      </w:r>
      <w:r w:rsidR="008708A8" w:rsidRPr="00807ACC">
        <w:t>www.hqsc.govt.nz/publications-and-resources/publication/1576/</w:t>
      </w:r>
      <w:r w:rsidR="00F83BAD" w:rsidRPr="00807ACC">
        <w:rPr>
          <w:rStyle w:val="Hyperlink"/>
          <w:color w:val="auto"/>
          <w:szCs w:val="21"/>
          <w:u w:val="none"/>
        </w:rPr>
        <w:t xml:space="preserve"> (accessed 22 August 2015).</w:t>
      </w:r>
    </w:p>
    <w:p w:rsidR="00E86851" w:rsidRPr="00807ACC" w:rsidRDefault="00E86851" w:rsidP="00731F5B">
      <w:pPr>
        <w:pStyle w:val="References"/>
        <w:rPr>
          <w:rStyle w:val="Hyperlink"/>
          <w:rFonts w:eastAsia="Arial"/>
          <w:color w:val="auto"/>
          <w:szCs w:val="21"/>
          <w:u w:val="none"/>
        </w:rPr>
      </w:pPr>
      <w:r w:rsidRPr="00807ACC">
        <w:rPr>
          <w:rFonts w:eastAsia="Arial"/>
        </w:rPr>
        <w:t xml:space="preserve">The Quit Group. 2004. </w:t>
      </w:r>
      <w:r w:rsidRPr="00807ACC">
        <w:rPr>
          <w:rFonts w:eastAsia="Arial"/>
          <w:i/>
        </w:rPr>
        <w:t>Smoking and Pregnancy</w:t>
      </w:r>
      <w:r w:rsidRPr="00807ACC">
        <w:rPr>
          <w:rFonts w:eastAsia="Arial"/>
        </w:rPr>
        <w:t xml:space="preserve">. </w:t>
      </w:r>
      <w:r w:rsidR="001551C8" w:rsidRPr="00807ACC">
        <w:rPr>
          <w:rFonts w:eastAsia="Arial"/>
        </w:rPr>
        <w:t xml:space="preserve">URL: </w:t>
      </w:r>
      <w:r w:rsidR="008708A8" w:rsidRPr="00807ACC">
        <w:t>www.quit.org.nz/file/infoSheets/04SmokingAndPregnancy.pdf</w:t>
      </w:r>
      <w:r w:rsidR="00F83BAD" w:rsidRPr="00807ACC">
        <w:rPr>
          <w:rStyle w:val="Hyperlink"/>
          <w:rFonts w:eastAsia="Arial"/>
          <w:color w:val="auto"/>
          <w:szCs w:val="21"/>
          <w:u w:val="none"/>
        </w:rPr>
        <w:t xml:space="preserve"> </w:t>
      </w:r>
      <w:r w:rsidR="00F83BAD" w:rsidRPr="00807ACC">
        <w:rPr>
          <w:rStyle w:val="Hyperlink"/>
          <w:color w:val="auto"/>
          <w:szCs w:val="21"/>
          <w:u w:val="none"/>
        </w:rPr>
        <w:t>(accessed 22 August 2015).</w:t>
      </w:r>
    </w:p>
    <w:p w:rsidR="00111B51" w:rsidRPr="00807ACC" w:rsidRDefault="00111B51" w:rsidP="00731F5B">
      <w:pPr>
        <w:pStyle w:val="References"/>
      </w:pPr>
      <w:proofErr w:type="spellStart"/>
      <w:r w:rsidRPr="00807ACC">
        <w:t>Villar</w:t>
      </w:r>
      <w:proofErr w:type="spellEnd"/>
      <w:r w:rsidRPr="00807ACC">
        <w:t xml:space="preserve"> J, Ismail LC, </w:t>
      </w:r>
      <w:proofErr w:type="spellStart"/>
      <w:r w:rsidRPr="00807ACC">
        <w:t>Victora</w:t>
      </w:r>
      <w:proofErr w:type="spellEnd"/>
      <w:r w:rsidRPr="00807ACC">
        <w:t xml:space="preserve"> CG, et al. 2014. International standards for </w:t>
      </w:r>
      <w:proofErr w:type="spellStart"/>
      <w:r w:rsidRPr="00807ACC">
        <w:t>newborn</w:t>
      </w:r>
      <w:proofErr w:type="spellEnd"/>
      <w:r w:rsidRPr="00807ACC">
        <w:t xml:space="preserve"> weight, length, and head circumference by gestational age and sex: the </w:t>
      </w:r>
      <w:proofErr w:type="spellStart"/>
      <w:r w:rsidRPr="00807ACC">
        <w:t>Newborn</w:t>
      </w:r>
      <w:proofErr w:type="spellEnd"/>
      <w:r w:rsidRPr="00807ACC">
        <w:t xml:space="preserve"> Cross-Sectional Study of the INTERGROWTH-21st Project. </w:t>
      </w:r>
      <w:r w:rsidRPr="00807ACC">
        <w:rPr>
          <w:i/>
        </w:rPr>
        <w:t>Lancet</w:t>
      </w:r>
      <w:r w:rsidRPr="00807ACC">
        <w:t xml:space="preserve"> 384(9946): 857–68. </w:t>
      </w:r>
      <w:r w:rsidR="00F83BAD" w:rsidRPr="00807ACC">
        <w:t>DOI</w:t>
      </w:r>
      <w:r w:rsidRPr="00807ACC">
        <w:t xml:space="preserve">: </w:t>
      </w:r>
      <w:r w:rsidR="008708A8" w:rsidRPr="00807ACC">
        <w:t>http://dx.doi.org/10.1016/S0140-</w:t>
      </w:r>
      <w:proofErr w:type="gramStart"/>
      <w:r w:rsidR="008708A8" w:rsidRPr="00807ACC">
        <w:t>6736(</w:t>
      </w:r>
      <w:proofErr w:type="gramEnd"/>
      <w:r w:rsidR="008708A8" w:rsidRPr="00807ACC">
        <w:t>14)60932-6</w:t>
      </w:r>
      <w:r w:rsidR="00F83BAD" w:rsidRPr="00807ACC">
        <w:rPr>
          <w:rStyle w:val="Hyperlink"/>
          <w:color w:val="auto"/>
          <w:u w:val="none"/>
        </w:rPr>
        <w:t xml:space="preserve"> </w:t>
      </w:r>
      <w:r w:rsidR="00F83BAD" w:rsidRPr="00807ACC">
        <w:rPr>
          <w:rStyle w:val="Hyperlink"/>
          <w:color w:val="auto"/>
          <w:szCs w:val="21"/>
          <w:u w:val="none"/>
        </w:rPr>
        <w:t>(accessed 22 August 2015).</w:t>
      </w:r>
    </w:p>
    <w:p w:rsidR="001551C8" w:rsidRPr="00807ACC" w:rsidRDefault="001551C8" w:rsidP="00731F5B">
      <w:pPr>
        <w:pStyle w:val="References"/>
      </w:pPr>
      <w:r w:rsidRPr="00807ACC">
        <w:lastRenderedPageBreak/>
        <w:t xml:space="preserve">WHA. 2007. </w:t>
      </w:r>
      <w:r w:rsidRPr="00807ACC">
        <w:rPr>
          <w:i/>
        </w:rPr>
        <w:t>Findings from the Core Maternity Indicators Project Funded by the Australian Council on Safety and Quality in Health Care and Sponsored by the Department of Health, Western Australia</w:t>
      </w:r>
      <w:r w:rsidRPr="00807ACC">
        <w:t>. Turner, ACT: Women</w:t>
      </w:r>
      <w:r w:rsidR="000F3E15" w:rsidRPr="00807ACC">
        <w:t>’</w:t>
      </w:r>
      <w:r w:rsidRPr="00807ACC">
        <w:t>s Hospitals Australasia.</w:t>
      </w:r>
    </w:p>
    <w:p w:rsidR="00084646" w:rsidRPr="00807ACC" w:rsidRDefault="00E86851" w:rsidP="00731F5B">
      <w:pPr>
        <w:pStyle w:val="References"/>
      </w:pPr>
      <w:r w:rsidRPr="00807ACC">
        <w:rPr>
          <w:iCs/>
        </w:rPr>
        <w:t xml:space="preserve">WHO. 2011. </w:t>
      </w:r>
      <w:r w:rsidRPr="00807ACC">
        <w:rPr>
          <w:i/>
          <w:iCs/>
        </w:rPr>
        <w:t xml:space="preserve">Recommendations for </w:t>
      </w:r>
      <w:r w:rsidR="00046BAA" w:rsidRPr="00807ACC">
        <w:rPr>
          <w:i/>
          <w:iCs/>
        </w:rPr>
        <w:t>P</w:t>
      </w:r>
      <w:r w:rsidRPr="00807ACC">
        <w:rPr>
          <w:i/>
          <w:iCs/>
        </w:rPr>
        <w:t xml:space="preserve">revention and </w:t>
      </w:r>
      <w:r w:rsidR="00046BAA" w:rsidRPr="00807ACC">
        <w:rPr>
          <w:i/>
          <w:iCs/>
        </w:rPr>
        <w:t>T</w:t>
      </w:r>
      <w:r w:rsidRPr="00807ACC">
        <w:rPr>
          <w:i/>
          <w:iCs/>
        </w:rPr>
        <w:t xml:space="preserve">reatment of </w:t>
      </w:r>
      <w:r w:rsidR="00046BAA" w:rsidRPr="00807ACC">
        <w:rPr>
          <w:i/>
          <w:iCs/>
        </w:rPr>
        <w:t>P</w:t>
      </w:r>
      <w:r w:rsidRPr="00807ACC">
        <w:rPr>
          <w:i/>
          <w:iCs/>
        </w:rPr>
        <w:t xml:space="preserve">re-eclampsia and </w:t>
      </w:r>
      <w:r w:rsidR="00046BAA" w:rsidRPr="00807ACC">
        <w:rPr>
          <w:i/>
          <w:iCs/>
        </w:rPr>
        <w:t>E</w:t>
      </w:r>
      <w:r w:rsidRPr="00807ACC">
        <w:rPr>
          <w:i/>
          <w:iCs/>
        </w:rPr>
        <w:t>clampsia</w:t>
      </w:r>
      <w:r w:rsidRPr="00807ACC">
        <w:t>.</w:t>
      </w:r>
      <w:r w:rsidR="00C21BEE" w:rsidRPr="00807ACC">
        <w:t xml:space="preserve"> Geneva: World Health Organi</w:t>
      </w:r>
      <w:r w:rsidR="00807ACC" w:rsidRPr="00807ACC">
        <w:t>z</w:t>
      </w:r>
      <w:r w:rsidR="00C21BEE" w:rsidRPr="00807ACC">
        <w:t>ation.</w:t>
      </w:r>
    </w:p>
    <w:p w:rsidR="00BA78C6" w:rsidRPr="00807ACC" w:rsidRDefault="00E86851" w:rsidP="00731F5B">
      <w:pPr>
        <w:pStyle w:val="References"/>
        <w:rPr>
          <w:rStyle w:val="Hyperlink"/>
          <w:color w:val="auto"/>
          <w:szCs w:val="21"/>
          <w:u w:val="none"/>
        </w:rPr>
      </w:pPr>
      <w:r w:rsidRPr="00807ACC">
        <w:t xml:space="preserve">WHO. 2013. </w:t>
      </w:r>
      <w:r w:rsidRPr="00807ACC">
        <w:rPr>
          <w:i/>
        </w:rPr>
        <w:t xml:space="preserve">Preterm </w:t>
      </w:r>
      <w:r w:rsidR="00046BAA" w:rsidRPr="00807ACC">
        <w:rPr>
          <w:i/>
        </w:rPr>
        <w:t>B</w:t>
      </w:r>
      <w:r w:rsidRPr="00807ACC">
        <w:rPr>
          <w:i/>
        </w:rPr>
        <w:t xml:space="preserve">irth </w:t>
      </w:r>
      <w:r w:rsidR="00046BAA" w:rsidRPr="00807ACC">
        <w:rPr>
          <w:i/>
        </w:rPr>
        <w:t>F</w:t>
      </w:r>
      <w:r w:rsidRPr="00807ACC">
        <w:rPr>
          <w:i/>
        </w:rPr>
        <w:t>actsheet</w:t>
      </w:r>
      <w:r w:rsidR="001551C8" w:rsidRPr="00807ACC">
        <w:t xml:space="preserve">. URL: </w:t>
      </w:r>
      <w:hyperlink r:id="rId66" w:history="1">
        <w:r w:rsidRPr="00807ACC">
          <w:rPr>
            <w:rStyle w:val="Hyperlink"/>
            <w:color w:val="auto"/>
            <w:szCs w:val="21"/>
            <w:u w:val="none"/>
          </w:rPr>
          <w:t>www.who.int/mediacentre/factsheets/fs363/en/index.html</w:t>
        </w:r>
      </w:hyperlink>
      <w:bookmarkStart w:id="573" w:name="_Toc354993983"/>
      <w:bookmarkStart w:id="574" w:name="_Toc397424539"/>
      <w:bookmarkStart w:id="575" w:name="_Toc311786226"/>
      <w:r w:rsidR="00F83BAD" w:rsidRPr="00807ACC">
        <w:rPr>
          <w:rStyle w:val="Hyperlink"/>
          <w:color w:val="auto"/>
          <w:szCs w:val="21"/>
          <w:u w:val="none"/>
        </w:rPr>
        <w:t xml:space="preserve"> (accessed 22 August 2015).</w:t>
      </w:r>
    </w:p>
    <w:p w:rsidR="00731F5B" w:rsidRPr="00807ACC" w:rsidRDefault="00731F5B" w:rsidP="00731F5B">
      <w:pPr>
        <w:rPr>
          <w:rStyle w:val="Hyperlink"/>
          <w:color w:val="auto"/>
          <w:szCs w:val="21"/>
          <w:u w:val="none"/>
        </w:rPr>
      </w:pPr>
    </w:p>
    <w:p w:rsidR="00731F5B" w:rsidRPr="00807ACC" w:rsidRDefault="00731F5B" w:rsidP="00731F5B">
      <w:r w:rsidRPr="00807ACC">
        <w:br w:type="page"/>
      </w:r>
    </w:p>
    <w:p w:rsidR="00E86851" w:rsidRPr="00807ACC" w:rsidRDefault="00E86851" w:rsidP="00731F5B">
      <w:pPr>
        <w:pStyle w:val="Heading1"/>
      </w:pPr>
      <w:bookmarkStart w:id="576" w:name="_Toc428901228"/>
      <w:r w:rsidRPr="00807ACC">
        <w:lastRenderedPageBreak/>
        <w:t>Appendices</w:t>
      </w:r>
      <w:bookmarkEnd w:id="573"/>
      <w:bookmarkEnd w:id="574"/>
      <w:bookmarkEnd w:id="576"/>
    </w:p>
    <w:p w:rsidR="00E86851" w:rsidRPr="00807ACC" w:rsidRDefault="00E86851" w:rsidP="00731F5B">
      <w:pPr>
        <w:pStyle w:val="Heading2"/>
      </w:pPr>
      <w:bookmarkStart w:id="577" w:name="_Toc354993984"/>
      <w:bookmarkStart w:id="578" w:name="_Toc397424540"/>
      <w:bookmarkStart w:id="579" w:name="_Toc428901229"/>
      <w:r w:rsidRPr="00807ACC">
        <w:t xml:space="preserve">Appendix 1: </w:t>
      </w:r>
      <w:bookmarkEnd w:id="575"/>
      <w:bookmarkEnd w:id="577"/>
      <w:bookmarkEnd w:id="578"/>
      <w:r w:rsidR="00180B93" w:rsidRPr="00807ACC">
        <w:t>National Maternity Collection</w:t>
      </w:r>
      <w:bookmarkEnd w:id="579"/>
    </w:p>
    <w:p w:rsidR="00180B93" w:rsidRPr="00807ACC" w:rsidRDefault="00F83BAD" w:rsidP="00731F5B">
      <w:bookmarkStart w:id="580" w:name="_Clinical_codes_and"/>
      <w:bookmarkStart w:id="581" w:name="_Toc315979829"/>
      <w:bookmarkEnd w:id="580"/>
      <w:r w:rsidRPr="00807ACC">
        <w:t>The National Maternity Collection (</w:t>
      </w:r>
      <w:r w:rsidR="00180B93" w:rsidRPr="00807ACC">
        <w:t>MAT</w:t>
      </w:r>
      <w:r w:rsidRPr="00807ACC">
        <w:t>)</w:t>
      </w:r>
      <w:r w:rsidR="00180B93" w:rsidRPr="00807ACC">
        <w:t xml:space="preserve"> provides statistical, demographic and clinical information about selected publicly funded maternity services up to nine months before and three months after a birth. It integrates health information from three sources:</w:t>
      </w:r>
    </w:p>
    <w:p w:rsidR="00180B93" w:rsidRPr="00807ACC" w:rsidRDefault="00180B93" w:rsidP="00731F5B">
      <w:pPr>
        <w:pStyle w:val="Bullet"/>
      </w:pPr>
      <w:r w:rsidRPr="00807ACC">
        <w:t>inpatient and day-patient health event data during pregnancy, birth and the postnatal period for mother and baby, sourced from the National Minimum Dataset (NMDS)</w:t>
      </w:r>
    </w:p>
    <w:p w:rsidR="00180B93" w:rsidRPr="00807ACC" w:rsidRDefault="000A3242" w:rsidP="00731F5B">
      <w:pPr>
        <w:pStyle w:val="Bullet"/>
      </w:pPr>
      <w:r w:rsidRPr="00807ACC">
        <w:t>l</w:t>
      </w:r>
      <w:r w:rsidR="00180B93" w:rsidRPr="00807ACC">
        <w:t xml:space="preserve">ead </w:t>
      </w:r>
      <w:r w:rsidRPr="00807ACC">
        <w:t>m</w:t>
      </w:r>
      <w:r w:rsidR="00180B93" w:rsidRPr="00807ACC">
        <w:t xml:space="preserve">aternity </w:t>
      </w:r>
      <w:r w:rsidRPr="00807ACC">
        <w:t>c</w:t>
      </w:r>
      <w:r w:rsidR="00180B93" w:rsidRPr="00807ACC">
        <w:t>arer (LMC) claim forms for primary maternity services provided under Section 88 of the New Zealand Public Health and Disability Act 2000</w:t>
      </w:r>
    </w:p>
    <w:p w:rsidR="00180B93" w:rsidRPr="00807ACC" w:rsidRDefault="00180B93" w:rsidP="00731F5B">
      <w:pPr>
        <w:pStyle w:val="Bullet"/>
      </w:pPr>
      <w:proofErr w:type="gramStart"/>
      <w:r w:rsidRPr="00807ACC">
        <w:t>primary</w:t>
      </w:r>
      <w:proofErr w:type="gramEnd"/>
      <w:r w:rsidRPr="00807ACC">
        <w:t xml:space="preserve"> maternity services provided by </w:t>
      </w:r>
      <w:r w:rsidR="000A3242" w:rsidRPr="00807ACC">
        <w:t>district health boards (</w:t>
      </w:r>
      <w:r w:rsidRPr="00807ACC">
        <w:t>DHBs</w:t>
      </w:r>
      <w:r w:rsidR="000A3242" w:rsidRPr="00807ACC">
        <w:t>)</w:t>
      </w:r>
      <w:r w:rsidRPr="00807ACC">
        <w:t xml:space="preserve"> to women who do not have a community LMC or are under the care of a DHB secondary service during their pregnancy or birth.</w:t>
      </w:r>
      <w:r w:rsidRPr="00807ACC">
        <w:rPr>
          <w:rStyle w:val="FootnoteReference"/>
        </w:rPr>
        <w:footnoteReference w:id="4"/>
      </w:r>
    </w:p>
    <w:p w:rsidR="00180B93" w:rsidRPr="00807ACC" w:rsidRDefault="00180B93" w:rsidP="00731F5B"/>
    <w:p w:rsidR="00180B93" w:rsidRPr="00807ACC" w:rsidRDefault="00180B93" w:rsidP="00731F5B">
      <w:r w:rsidRPr="00807ACC">
        <w:t xml:space="preserve">These sources are collected for administrative purposes (including the </w:t>
      </w:r>
      <w:r w:rsidR="009C0D6F" w:rsidRPr="00807ACC">
        <w:t>funding of maternity services).</w:t>
      </w:r>
      <w:r w:rsidR="002746E3" w:rsidRPr="00807ACC">
        <w:t xml:space="preserve"> </w:t>
      </w:r>
      <w:r w:rsidR="00F83BAD" w:rsidRPr="00807ACC">
        <w:t xml:space="preserve">The collection </w:t>
      </w:r>
      <w:r w:rsidRPr="00807ACC">
        <w:t xml:space="preserve">does not contain details of stillborn babies. Information about stillbirths is included in the Mortality Collection. Refer to the </w:t>
      </w:r>
      <w:r w:rsidRPr="00F823DB">
        <w:rPr>
          <w:spacing w:val="-4"/>
        </w:rPr>
        <w:t>MAT data dictionary</w:t>
      </w:r>
      <w:r w:rsidRPr="00807ACC">
        <w:t xml:space="preserve"> </w:t>
      </w:r>
      <w:r w:rsidR="00F823DB">
        <w:t>(</w:t>
      </w:r>
      <w:hyperlink r:id="rId67" w:history="1">
        <w:r w:rsidR="00F823DB" w:rsidRPr="00F150D2">
          <w:rPr>
            <w:rStyle w:val="Hyperlink"/>
          </w:rPr>
          <w:t>www.health.govt.nz/publication/national-maternity-collection-data-dictionary</w:t>
        </w:r>
      </w:hyperlink>
      <w:r w:rsidR="00F823DB">
        <w:t xml:space="preserve">) </w:t>
      </w:r>
      <w:r w:rsidRPr="00807ACC">
        <w:t>for more information on the data held in MAT.</w:t>
      </w:r>
    </w:p>
    <w:p w:rsidR="00731F5B" w:rsidRPr="00807ACC" w:rsidRDefault="00731F5B" w:rsidP="00731F5B"/>
    <w:p w:rsidR="00180B93" w:rsidRPr="00807ACC" w:rsidRDefault="00180B93" w:rsidP="00731F5B">
      <w:pPr>
        <w:pStyle w:val="Heading3"/>
      </w:pPr>
      <w:bookmarkStart w:id="582" w:name="_Toc237080545"/>
      <w:r w:rsidRPr="00807ACC">
        <w:t>National Minimum Dataset</w:t>
      </w:r>
      <w:bookmarkEnd w:id="582"/>
    </w:p>
    <w:p w:rsidR="00180B93" w:rsidRPr="00807ACC" w:rsidRDefault="00180B93" w:rsidP="00731F5B">
      <w:r w:rsidRPr="00807ACC">
        <w:t xml:space="preserve">The National Minimum Dataset (NMDS) stores administrative information routinely collected for all publicly funded inpatients of a New Zealand maternity facility (hospitals and birthing units). This information contains a large amount of demographic and clinical data, including data on diagnoses and the procedures used. The information is assigned standardised codes that are internationally comparable. The classification system used is the International Statistical Classification of Diseases and Related Health Problems, </w:t>
      </w:r>
      <w:r w:rsidR="009D5ABF" w:rsidRPr="00807ACC">
        <w:t>10th</w:t>
      </w:r>
      <w:r w:rsidRPr="00807ACC">
        <w:t xml:space="preserve"> Revision, Australian Modification (ICD-10-AM). This system is designed for the classification of morbidity and mortality information for statistical, epidemiological and clinical purposes. Refer to the </w:t>
      </w:r>
      <w:r w:rsidRPr="00F823DB">
        <w:t>NMDS data dictionary</w:t>
      </w:r>
      <w:r w:rsidRPr="00807ACC">
        <w:t xml:space="preserve"> </w:t>
      </w:r>
      <w:r w:rsidR="00F823DB">
        <w:t>(</w:t>
      </w:r>
      <w:hyperlink r:id="rId68" w:history="1">
        <w:r w:rsidR="00F823DB" w:rsidRPr="00F150D2">
          <w:rPr>
            <w:rStyle w:val="Hyperlink"/>
          </w:rPr>
          <w:t>www.health.govt.nz/publication/national-minimum-dataset-hospital-events-data-dictionary</w:t>
        </w:r>
      </w:hyperlink>
      <w:r w:rsidR="00F823DB">
        <w:t xml:space="preserve">) </w:t>
      </w:r>
      <w:r w:rsidRPr="00807ACC">
        <w:t>for more information on the data held in the NMDS.</w:t>
      </w:r>
    </w:p>
    <w:p w:rsidR="00180B93" w:rsidRPr="00807ACC" w:rsidRDefault="00180B93" w:rsidP="00731F5B"/>
    <w:p w:rsidR="00180B93" w:rsidRPr="00807ACC" w:rsidRDefault="00180B93" w:rsidP="00731F5B">
      <w:pPr>
        <w:pStyle w:val="Heading3"/>
      </w:pPr>
      <w:r w:rsidRPr="00807ACC">
        <w:t xml:space="preserve">Lead </w:t>
      </w:r>
      <w:r w:rsidR="000A3242" w:rsidRPr="00807ACC">
        <w:t>m</w:t>
      </w:r>
      <w:r w:rsidRPr="00807ACC">
        <w:t xml:space="preserve">aternity </w:t>
      </w:r>
      <w:r w:rsidR="000A3242" w:rsidRPr="00807ACC">
        <w:t>c</w:t>
      </w:r>
      <w:r w:rsidRPr="00807ACC">
        <w:t>arer claims data</w:t>
      </w:r>
    </w:p>
    <w:p w:rsidR="00180B93" w:rsidRPr="00807ACC" w:rsidRDefault="000A3242" w:rsidP="00731F5B">
      <w:r w:rsidRPr="00807ACC">
        <w:t xml:space="preserve">The LMC claims </w:t>
      </w:r>
      <w:r w:rsidR="00180B93" w:rsidRPr="00807ACC">
        <w:t>data</w:t>
      </w:r>
      <w:r w:rsidR="00DD5E22" w:rsidRPr="00807ACC">
        <w:t xml:space="preserve"> </w:t>
      </w:r>
      <w:r w:rsidR="00180B93" w:rsidRPr="00807ACC">
        <w:t xml:space="preserve">set contains information on women and babies who access primary maternity services provided under Section 88 of the New Zealand Public Health and Disability Act 2000. </w:t>
      </w:r>
      <w:r w:rsidRPr="00807ACC">
        <w:t xml:space="preserve">The </w:t>
      </w:r>
      <w:r w:rsidR="00180B93" w:rsidRPr="00807ACC">
        <w:t xml:space="preserve">information is received through the </w:t>
      </w:r>
      <w:r w:rsidR="00AC11B1" w:rsidRPr="00807ACC">
        <w:t>LMC</w:t>
      </w:r>
      <w:r w:rsidR="00180B93" w:rsidRPr="00807ACC">
        <w:t xml:space="preserve"> claim forms</w:t>
      </w:r>
      <w:r w:rsidRPr="00807ACC">
        <w:t>,</w:t>
      </w:r>
      <w:r w:rsidR="00180B93" w:rsidRPr="00807ACC">
        <w:t xml:space="preserve"> and includes all women registered with an LMC. This represented </w:t>
      </w:r>
      <w:r w:rsidR="00934747" w:rsidRPr="00807ACC">
        <w:t>90</w:t>
      </w:r>
      <w:r w:rsidR="00180B93" w:rsidRPr="00807ACC">
        <w:t xml:space="preserve">% of all women giving birth in </w:t>
      </w:r>
      <w:r w:rsidR="00934747" w:rsidRPr="00807ACC">
        <w:t>2013</w:t>
      </w:r>
      <w:r w:rsidR="00180B93" w:rsidRPr="00807ACC">
        <w:t>.</w:t>
      </w:r>
    </w:p>
    <w:p w:rsidR="00180B93" w:rsidRPr="00807ACC" w:rsidRDefault="00180B93" w:rsidP="00731F5B"/>
    <w:p w:rsidR="00180B93" w:rsidRPr="00807ACC" w:rsidRDefault="000A3242" w:rsidP="00731F5B">
      <w:pPr>
        <w:pStyle w:val="Heading3"/>
      </w:pPr>
      <w:r w:rsidRPr="00807ACC">
        <w:lastRenderedPageBreak/>
        <w:t>District health board-</w:t>
      </w:r>
      <w:r w:rsidR="00180B93" w:rsidRPr="00807ACC">
        <w:t>funded primary maternity services data</w:t>
      </w:r>
    </w:p>
    <w:p w:rsidR="00180B93" w:rsidRPr="00807ACC" w:rsidRDefault="00180B93" w:rsidP="00731F5B">
      <w:pPr>
        <w:keepLines/>
      </w:pPr>
      <w:r w:rsidRPr="00807ACC">
        <w:t xml:space="preserve">Collection of </w:t>
      </w:r>
      <w:r w:rsidR="000A3242" w:rsidRPr="00807ACC">
        <w:t xml:space="preserve">the DHB-funded primary maternity services </w:t>
      </w:r>
      <w:r w:rsidRPr="00807ACC">
        <w:t>data</w:t>
      </w:r>
      <w:r w:rsidR="00DD5E22" w:rsidRPr="00807ACC">
        <w:t xml:space="preserve"> </w:t>
      </w:r>
      <w:r w:rsidRPr="00807ACC">
        <w:t>set is under way</w:t>
      </w:r>
      <w:r w:rsidR="000A3242" w:rsidRPr="00807ACC">
        <w:t>,</w:t>
      </w:r>
      <w:r w:rsidRPr="00807ACC">
        <w:t xml:space="preserve"> and is expected to be available in future reports. This data</w:t>
      </w:r>
      <w:r w:rsidR="00DD5E22" w:rsidRPr="00807ACC">
        <w:t xml:space="preserve"> </w:t>
      </w:r>
      <w:r w:rsidRPr="00807ACC">
        <w:t>set contains information on women who access a DHB provider, including a DHB caseload midwife, DHB primary midwifery teams and shared care arrangements. Once complete, this data</w:t>
      </w:r>
      <w:r w:rsidR="00DD5E22" w:rsidRPr="00807ACC">
        <w:t xml:space="preserve"> </w:t>
      </w:r>
      <w:r w:rsidRPr="00807ACC">
        <w:t>set will increase the scope of information the Ministry holds on women and babies who access primary maternity services, including the level of service they receive and their trimester of registration when the DHB is the primary maternity provider.</w:t>
      </w:r>
    </w:p>
    <w:p w:rsidR="00731F5B" w:rsidRPr="00807ACC" w:rsidRDefault="00731F5B" w:rsidP="00731F5B"/>
    <w:p w:rsidR="00731F5B" w:rsidRPr="00807ACC" w:rsidRDefault="00731F5B" w:rsidP="00731F5B">
      <w:r w:rsidRPr="00807ACC">
        <w:br w:type="page"/>
      </w:r>
    </w:p>
    <w:p w:rsidR="00180B93" w:rsidRPr="00807ACC" w:rsidRDefault="00180B93" w:rsidP="00731F5B">
      <w:pPr>
        <w:pStyle w:val="Heading2"/>
        <w:spacing w:before="0"/>
      </w:pPr>
      <w:bookmarkStart w:id="583" w:name="_Toc428901230"/>
      <w:r w:rsidRPr="00807ACC">
        <w:lastRenderedPageBreak/>
        <w:t>Appendix 2: Technical notes</w:t>
      </w:r>
      <w:bookmarkEnd w:id="583"/>
    </w:p>
    <w:p w:rsidR="00E86851" w:rsidRPr="00807ACC" w:rsidRDefault="00E86851" w:rsidP="00731F5B">
      <w:pPr>
        <w:pStyle w:val="Heading3"/>
      </w:pPr>
      <w:r w:rsidRPr="00807ACC">
        <w:t>Clinical codes and definitions</w:t>
      </w:r>
      <w:bookmarkEnd w:id="581"/>
    </w:p>
    <w:p w:rsidR="00E86851" w:rsidRPr="00807ACC" w:rsidRDefault="00E86851" w:rsidP="00731F5B">
      <w:bookmarkStart w:id="584" w:name="Std_Primp"/>
      <w:bookmarkEnd w:id="584"/>
      <w:r w:rsidRPr="00807ACC">
        <w:rPr>
          <w:b/>
        </w:rPr>
        <w:t>Standard primiparae:</w:t>
      </w:r>
      <w:r w:rsidRPr="00807ACC">
        <w:t xml:space="preserve"> a group of mothers considered to be clinically comparable and expected to require low levels of obstetric intervention. Standard primiparae are defined in this report as women recorded in the National Maternity Collection (MAT) who meet all of the following inclusions:</w:t>
      </w:r>
    </w:p>
    <w:p w:rsidR="00E86851" w:rsidRPr="00807ACC" w:rsidRDefault="00E60F56" w:rsidP="00731F5B">
      <w:pPr>
        <w:pStyle w:val="Bullet"/>
      </w:pPr>
      <w:r w:rsidRPr="00807ACC">
        <w:t>gave birth</w:t>
      </w:r>
      <w:r w:rsidR="000F3E15" w:rsidRPr="00807ACC">
        <w:t xml:space="preserve"> </w:t>
      </w:r>
      <w:r w:rsidR="00E86851" w:rsidRPr="00807ACC">
        <w:t>at a maternity facility</w:t>
      </w:r>
      <w:r w:rsidR="00DA250B" w:rsidRPr="00807ACC">
        <w:t xml:space="preserve"> or had a home birth</w:t>
      </w:r>
      <w:r w:rsidR="00DA250B" w:rsidRPr="00807ACC">
        <w:rPr>
          <w:rStyle w:val="FootnoteReference"/>
        </w:rPr>
        <w:footnoteReference w:id="5"/>
      </w:r>
    </w:p>
    <w:p w:rsidR="00E86851" w:rsidRPr="00807ACC" w:rsidRDefault="00E86851" w:rsidP="00731F5B">
      <w:pPr>
        <w:pStyle w:val="Bullet"/>
      </w:pPr>
      <w:r w:rsidRPr="00807ACC">
        <w:t xml:space="preserve">are aged between 20 and 34 years (inclusive) at </w:t>
      </w:r>
      <w:r w:rsidR="00E60F56" w:rsidRPr="00807ACC">
        <w:t>birth</w:t>
      </w:r>
    </w:p>
    <w:p w:rsidR="00E86851" w:rsidRPr="00807ACC" w:rsidRDefault="00E86851" w:rsidP="00731F5B">
      <w:pPr>
        <w:pStyle w:val="Bullet"/>
      </w:pPr>
      <w:r w:rsidRPr="00807ACC">
        <w:t xml:space="preserve">are pregnant with a single baby presenting in labour in cephalic position (see Tables A1 </w:t>
      </w:r>
      <w:r w:rsidR="000A3242" w:rsidRPr="00807ACC">
        <w:t>and</w:t>
      </w:r>
      <w:r w:rsidR="00731F5B" w:rsidRPr="00807ACC">
        <w:t> </w:t>
      </w:r>
      <w:r w:rsidRPr="00807ACC">
        <w:t>A2)</w:t>
      </w:r>
    </w:p>
    <w:p w:rsidR="00084646" w:rsidRPr="00807ACC" w:rsidRDefault="00E86851" w:rsidP="00731F5B">
      <w:pPr>
        <w:pStyle w:val="Bullet"/>
      </w:pPr>
      <w:r w:rsidRPr="00807ACC">
        <w:t>have no known prior pregnancy of 20 weeks and over gestation</w:t>
      </w:r>
    </w:p>
    <w:p w:rsidR="00E86851" w:rsidRPr="00807ACC" w:rsidRDefault="00E60F56" w:rsidP="00731F5B">
      <w:pPr>
        <w:pStyle w:val="Bullet"/>
      </w:pPr>
      <w:r w:rsidRPr="00807ACC">
        <w:t>give birth to</w:t>
      </w:r>
      <w:r w:rsidR="000F3E15" w:rsidRPr="00807ACC">
        <w:t xml:space="preserve"> </w:t>
      </w:r>
      <w:r w:rsidR="00E86851" w:rsidRPr="00807ACC">
        <w:t>a live or stillborn baby at term gestation: between 37 and 41 weeks inclusive (based on gestational age recorded for the baby and exclusion criteria in Table A3)</w:t>
      </w:r>
    </w:p>
    <w:p w:rsidR="00E86851" w:rsidRPr="00807ACC" w:rsidRDefault="00E86851" w:rsidP="00731F5B">
      <w:pPr>
        <w:pStyle w:val="Bullet"/>
      </w:pPr>
      <w:proofErr w:type="gramStart"/>
      <w:r w:rsidRPr="00807ACC">
        <w:t>have</w:t>
      </w:r>
      <w:proofErr w:type="gramEnd"/>
      <w:r w:rsidRPr="00807ACC">
        <w:t xml:space="preserve"> no recorded obstetric complications in the present pregnancy that are indications for specific obstetric interventions (see Table A4).</w:t>
      </w:r>
    </w:p>
    <w:p w:rsidR="00E86851" w:rsidRPr="00807ACC" w:rsidRDefault="00E86851" w:rsidP="00731F5B">
      <w:bookmarkStart w:id="585" w:name="_Toc354994013"/>
      <w:bookmarkStart w:id="586" w:name="_Toc379899184"/>
    </w:p>
    <w:p w:rsidR="00E86851" w:rsidRPr="00807ACC" w:rsidRDefault="00E86851" w:rsidP="00731F5B">
      <w:pPr>
        <w:pStyle w:val="Table"/>
      </w:pPr>
      <w:bookmarkStart w:id="587" w:name="_Toc397424576"/>
      <w:bookmarkStart w:id="588" w:name="_Toc428901276"/>
      <w:r w:rsidRPr="00807ACC">
        <w:t>Table A1: Singleton birth exclusion criteria</w:t>
      </w:r>
      <w:bookmarkEnd w:id="585"/>
      <w:bookmarkEnd w:id="586"/>
      <w:bookmarkEnd w:id="587"/>
      <w:bookmarkEnd w:id="588"/>
    </w:p>
    <w:tbl>
      <w:tblPr>
        <w:tblW w:w="0" w:type="auto"/>
        <w:tblInd w:w="57" w:type="dxa"/>
        <w:tblBorders>
          <w:top w:val="single" w:sz="4" w:space="0" w:color="auto"/>
          <w:bottom w:val="single" w:sz="4" w:space="0" w:color="auto"/>
        </w:tblBorders>
        <w:tblLayout w:type="fixed"/>
        <w:tblCellMar>
          <w:left w:w="57" w:type="dxa"/>
          <w:right w:w="57" w:type="dxa"/>
        </w:tblCellMar>
        <w:tblLook w:val="0620" w:firstRow="1" w:lastRow="0" w:firstColumn="0" w:lastColumn="0" w:noHBand="1" w:noVBand="1"/>
      </w:tblPr>
      <w:tblGrid>
        <w:gridCol w:w="2552"/>
        <w:gridCol w:w="6804"/>
      </w:tblGrid>
      <w:tr w:rsidR="00E86851" w:rsidRPr="00807ACC" w:rsidTr="001A7180">
        <w:trPr>
          <w:cantSplit/>
        </w:trPr>
        <w:tc>
          <w:tcPr>
            <w:tcW w:w="2552" w:type="dxa"/>
            <w:tcBorders>
              <w:top w:val="single" w:sz="4" w:space="0" w:color="auto"/>
              <w:bottom w:val="single" w:sz="4" w:space="0" w:color="auto"/>
            </w:tcBorders>
          </w:tcPr>
          <w:p w:rsidR="00E86851" w:rsidRPr="00807ACC" w:rsidRDefault="00E86851" w:rsidP="001A7180">
            <w:pPr>
              <w:pStyle w:val="TableText"/>
              <w:rPr>
                <w:b/>
              </w:rPr>
            </w:pPr>
            <w:r w:rsidRPr="00807ACC">
              <w:rPr>
                <w:b/>
              </w:rPr>
              <w:t>Clinical code (ICD-10-AM)</w:t>
            </w:r>
          </w:p>
        </w:tc>
        <w:tc>
          <w:tcPr>
            <w:tcW w:w="6804" w:type="dxa"/>
            <w:tcBorders>
              <w:top w:val="single" w:sz="4" w:space="0" w:color="auto"/>
              <w:bottom w:val="single" w:sz="4" w:space="0" w:color="auto"/>
            </w:tcBorders>
          </w:tcPr>
          <w:p w:rsidR="00E86851" w:rsidRPr="00807ACC" w:rsidRDefault="00E86851" w:rsidP="001A7180">
            <w:pPr>
              <w:pStyle w:val="TableText"/>
              <w:rPr>
                <w:b/>
              </w:rPr>
            </w:pPr>
            <w:r w:rsidRPr="00807ACC">
              <w:rPr>
                <w:b/>
              </w:rPr>
              <w:t>Description</w:t>
            </w:r>
          </w:p>
        </w:tc>
      </w:tr>
      <w:tr w:rsidR="00E86851" w:rsidRPr="00807ACC" w:rsidTr="001A7180">
        <w:trPr>
          <w:cantSplit/>
        </w:trPr>
        <w:tc>
          <w:tcPr>
            <w:tcW w:w="2552" w:type="dxa"/>
            <w:tcBorders>
              <w:top w:val="single" w:sz="4" w:space="0" w:color="auto"/>
              <w:bottom w:val="single" w:sz="4" w:space="0" w:color="A6A6A6" w:themeColor="background1" w:themeShade="A6"/>
            </w:tcBorders>
          </w:tcPr>
          <w:p w:rsidR="00E86851" w:rsidRPr="00807ACC" w:rsidRDefault="00E86851" w:rsidP="001A7180">
            <w:pPr>
              <w:pStyle w:val="TableText"/>
            </w:pPr>
            <w:r w:rsidRPr="00807ACC">
              <w:t>O300−O309</w:t>
            </w:r>
          </w:p>
        </w:tc>
        <w:tc>
          <w:tcPr>
            <w:tcW w:w="6804" w:type="dxa"/>
            <w:tcBorders>
              <w:top w:val="single" w:sz="4" w:space="0" w:color="auto"/>
              <w:bottom w:val="single" w:sz="4" w:space="0" w:color="A6A6A6" w:themeColor="background1" w:themeShade="A6"/>
            </w:tcBorders>
          </w:tcPr>
          <w:p w:rsidR="00E86851" w:rsidRPr="00807ACC" w:rsidRDefault="00E86851" w:rsidP="001A7180">
            <w:pPr>
              <w:pStyle w:val="TableText"/>
            </w:pPr>
            <w:r w:rsidRPr="00807ACC">
              <w:t>Multiple gestation</w:t>
            </w:r>
          </w:p>
        </w:tc>
      </w:tr>
      <w:tr w:rsidR="00E86851" w:rsidRPr="00807ACC" w:rsidTr="001A7180">
        <w:trPr>
          <w:cantSplit/>
        </w:trPr>
        <w:tc>
          <w:tcPr>
            <w:tcW w:w="2552"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O632</w:t>
            </w:r>
          </w:p>
        </w:tc>
        <w:tc>
          <w:tcPr>
            <w:tcW w:w="6804"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 xml:space="preserve">Delayed delivery of second twin, triplet, </w:t>
            </w:r>
            <w:proofErr w:type="spellStart"/>
            <w:r w:rsidRPr="00807ACC">
              <w:t>etc</w:t>
            </w:r>
            <w:proofErr w:type="spellEnd"/>
          </w:p>
        </w:tc>
      </w:tr>
      <w:tr w:rsidR="00E86851" w:rsidRPr="00807ACC" w:rsidTr="001A7180">
        <w:trPr>
          <w:cantSplit/>
        </w:trPr>
        <w:tc>
          <w:tcPr>
            <w:tcW w:w="2552" w:type="dxa"/>
            <w:tcBorders>
              <w:top w:val="single" w:sz="4" w:space="0" w:color="A6A6A6" w:themeColor="background1" w:themeShade="A6"/>
            </w:tcBorders>
          </w:tcPr>
          <w:p w:rsidR="00E86851" w:rsidRPr="00807ACC" w:rsidRDefault="00E86851" w:rsidP="001A7180">
            <w:pPr>
              <w:pStyle w:val="TableText"/>
            </w:pPr>
            <w:r w:rsidRPr="00807ACC">
              <w:t>Z372−Z377</w:t>
            </w:r>
          </w:p>
        </w:tc>
        <w:tc>
          <w:tcPr>
            <w:tcW w:w="6804" w:type="dxa"/>
            <w:tcBorders>
              <w:top w:val="single" w:sz="4" w:space="0" w:color="A6A6A6" w:themeColor="background1" w:themeShade="A6"/>
            </w:tcBorders>
          </w:tcPr>
          <w:p w:rsidR="00E86851" w:rsidRPr="00807ACC" w:rsidRDefault="00E86851" w:rsidP="001A7180">
            <w:pPr>
              <w:pStyle w:val="TableText"/>
            </w:pPr>
            <w:r w:rsidRPr="00807ACC">
              <w:t>Outcome of delivery − twins or multiple</w:t>
            </w:r>
          </w:p>
        </w:tc>
      </w:tr>
    </w:tbl>
    <w:p w:rsidR="00E86851" w:rsidRPr="00807ACC" w:rsidRDefault="00E86851" w:rsidP="001A7180">
      <w:bookmarkStart w:id="589" w:name="_Toc354994012"/>
      <w:bookmarkStart w:id="590" w:name="_Toc379899183"/>
      <w:bookmarkStart w:id="591" w:name="_Toc354994014"/>
      <w:bookmarkStart w:id="592" w:name="_Toc379899185"/>
    </w:p>
    <w:p w:rsidR="00E86851" w:rsidRPr="00807ACC" w:rsidRDefault="00E86851" w:rsidP="00731F5B">
      <w:pPr>
        <w:pStyle w:val="Table"/>
      </w:pPr>
      <w:bookmarkStart w:id="593" w:name="_Toc397424577"/>
      <w:bookmarkStart w:id="594" w:name="_Toc428901277"/>
      <w:r w:rsidRPr="00807ACC">
        <w:t>Table A2: Cephalic presentation exclusion criteria</w:t>
      </w:r>
      <w:bookmarkEnd w:id="589"/>
      <w:bookmarkEnd w:id="590"/>
      <w:bookmarkEnd w:id="593"/>
      <w:bookmarkEnd w:id="594"/>
    </w:p>
    <w:tbl>
      <w:tblPr>
        <w:tblW w:w="0" w:type="auto"/>
        <w:tblInd w:w="57" w:type="dxa"/>
        <w:tblBorders>
          <w:top w:val="single" w:sz="4" w:space="0" w:color="auto"/>
          <w:bottom w:val="single" w:sz="4" w:space="0" w:color="auto"/>
        </w:tblBorders>
        <w:tblLayout w:type="fixed"/>
        <w:tblCellMar>
          <w:left w:w="57" w:type="dxa"/>
          <w:right w:w="57" w:type="dxa"/>
        </w:tblCellMar>
        <w:tblLook w:val="0220" w:firstRow="1" w:lastRow="0" w:firstColumn="0" w:lastColumn="0" w:noHBand="1" w:noVBand="0"/>
      </w:tblPr>
      <w:tblGrid>
        <w:gridCol w:w="2552"/>
        <w:gridCol w:w="6804"/>
      </w:tblGrid>
      <w:tr w:rsidR="00E86851" w:rsidRPr="00807ACC" w:rsidTr="001A7180">
        <w:trPr>
          <w:cantSplit/>
        </w:trPr>
        <w:tc>
          <w:tcPr>
            <w:tcW w:w="2552" w:type="dxa"/>
            <w:tcBorders>
              <w:top w:val="single" w:sz="4" w:space="0" w:color="auto"/>
              <w:bottom w:val="single" w:sz="4" w:space="0" w:color="auto"/>
            </w:tcBorders>
          </w:tcPr>
          <w:p w:rsidR="00E86851" w:rsidRPr="00807ACC" w:rsidRDefault="00E86851" w:rsidP="001A7180">
            <w:pPr>
              <w:pStyle w:val="TableText"/>
              <w:rPr>
                <w:b/>
              </w:rPr>
            </w:pPr>
            <w:r w:rsidRPr="00807ACC">
              <w:rPr>
                <w:b/>
              </w:rPr>
              <w:t>Clinical code (ICD-10-AM)</w:t>
            </w:r>
          </w:p>
        </w:tc>
        <w:tc>
          <w:tcPr>
            <w:tcW w:w="6804" w:type="dxa"/>
            <w:tcBorders>
              <w:top w:val="single" w:sz="4" w:space="0" w:color="auto"/>
              <w:bottom w:val="single" w:sz="4" w:space="0" w:color="auto"/>
            </w:tcBorders>
          </w:tcPr>
          <w:p w:rsidR="00E86851" w:rsidRPr="00807ACC" w:rsidRDefault="00E86851" w:rsidP="001A7180">
            <w:pPr>
              <w:pStyle w:val="TableText"/>
              <w:rPr>
                <w:b/>
              </w:rPr>
            </w:pPr>
            <w:r w:rsidRPr="00807ACC">
              <w:rPr>
                <w:b/>
              </w:rPr>
              <w:t>Description</w:t>
            </w:r>
          </w:p>
        </w:tc>
      </w:tr>
      <w:tr w:rsidR="00E86851" w:rsidRPr="00807ACC" w:rsidTr="001A7180">
        <w:trPr>
          <w:cantSplit/>
        </w:trPr>
        <w:tc>
          <w:tcPr>
            <w:tcW w:w="2552" w:type="dxa"/>
            <w:tcBorders>
              <w:top w:val="single" w:sz="4" w:space="0" w:color="auto"/>
              <w:bottom w:val="single" w:sz="4" w:space="0" w:color="A6A6A6" w:themeColor="background1" w:themeShade="A6"/>
            </w:tcBorders>
          </w:tcPr>
          <w:p w:rsidR="00E86851" w:rsidRPr="00807ACC" w:rsidRDefault="00E86851" w:rsidP="001A7180">
            <w:pPr>
              <w:pStyle w:val="TableText"/>
            </w:pPr>
            <w:r w:rsidRPr="00807ACC">
              <w:t>9047000</w:t>
            </w:r>
          </w:p>
        </w:tc>
        <w:tc>
          <w:tcPr>
            <w:tcW w:w="6804" w:type="dxa"/>
            <w:tcBorders>
              <w:top w:val="single" w:sz="4" w:space="0" w:color="auto"/>
              <w:bottom w:val="single" w:sz="4" w:space="0" w:color="A6A6A6" w:themeColor="background1" w:themeShade="A6"/>
            </w:tcBorders>
          </w:tcPr>
          <w:p w:rsidR="00E86851" w:rsidRPr="00807ACC" w:rsidRDefault="00E86851" w:rsidP="001A7180">
            <w:pPr>
              <w:pStyle w:val="TableText"/>
            </w:pPr>
            <w:r w:rsidRPr="00807ACC">
              <w:t>Spontaneous breech delivery</w:t>
            </w:r>
          </w:p>
        </w:tc>
      </w:tr>
      <w:tr w:rsidR="00E86851" w:rsidRPr="00807ACC" w:rsidTr="001A7180">
        <w:trPr>
          <w:cantSplit/>
        </w:trPr>
        <w:tc>
          <w:tcPr>
            <w:tcW w:w="2552"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9047001</w:t>
            </w:r>
          </w:p>
        </w:tc>
        <w:tc>
          <w:tcPr>
            <w:tcW w:w="6804"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Assisted breech delivery</w:t>
            </w:r>
          </w:p>
        </w:tc>
      </w:tr>
      <w:tr w:rsidR="00E86851" w:rsidRPr="00807ACC" w:rsidTr="001A7180">
        <w:trPr>
          <w:cantSplit/>
        </w:trPr>
        <w:tc>
          <w:tcPr>
            <w:tcW w:w="2552"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9047002</w:t>
            </w:r>
          </w:p>
        </w:tc>
        <w:tc>
          <w:tcPr>
            <w:tcW w:w="6804"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Assisted breech delivery with forceps to after-coming head</w:t>
            </w:r>
          </w:p>
        </w:tc>
      </w:tr>
      <w:tr w:rsidR="00E86851" w:rsidRPr="00807ACC" w:rsidTr="001A7180">
        <w:trPr>
          <w:cantSplit/>
        </w:trPr>
        <w:tc>
          <w:tcPr>
            <w:tcW w:w="2552"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9047003</w:t>
            </w:r>
          </w:p>
        </w:tc>
        <w:tc>
          <w:tcPr>
            <w:tcW w:w="6804"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Breech extraction</w:t>
            </w:r>
          </w:p>
        </w:tc>
      </w:tr>
      <w:tr w:rsidR="00E86851" w:rsidRPr="00807ACC" w:rsidTr="001A7180">
        <w:trPr>
          <w:cantSplit/>
        </w:trPr>
        <w:tc>
          <w:tcPr>
            <w:tcW w:w="2552"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9047004</w:t>
            </w:r>
          </w:p>
        </w:tc>
        <w:tc>
          <w:tcPr>
            <w:tcW w:w="6804"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Breech extraction with forceps to after-coming head</w:t>
            </w:r>
          </w:p>
        </w:tc>
      </w:tr>
      <w:tr w:rsidR="00E86851" w:rsidRPr="00807ACC" w:rsidTr="001A7180">
        <w:trPr>
          <w:cantSplit/>
        </w:trPr>
        <w:tc>
          <w:tcPr>
            <w:tcW w:w="2552" w:type="dxa"/>
            <w:tcBorders>
              <w:top w:val="single" w:sz="4" w:space="0" w:color="A6A6A6" w:themeColor="background1" w:themeShade="A6"/>
            </w:tcBorders>
          </w:tcPr>
          <w:p w:rsidR="00E86851" w:rsidRPr="00807ACC" w:rsidRDefault="00E86851" w:rsidP="001A7180">
            <w:pPr>
              <w:pStyle w:val="TableText"/>
            </w:pPr>
            <w:r w:rsidRPr="00807ACC">
              <w:t>O640−O649</w:t>
            </w:r>
          </w:p>
        </w:tc>
        <w:tc>
          <w:tcPr>
            <w:tcW w:w="6804" w:type="dxa"/>
            <w:tcBorders>
              <w:top w:val="single" w:sz="4" w:space="0" w:color="A6A6A6" w:themeColor="background1" w:themeShade="A6"/>
            </w:tcBorders>
          </w:tcPr>
          <w:p w:rsidR="00E86851" w:rsidRPr="00807ACC" w:rsidRDefault="00E86851" w:rsidP="001A7180">
            <w:pPr>
              <w:pStyle w:val="TableText"/>
            </w:pPr>
            <w:r w:rsidRPr="00807ACC">
              <w:t xml:space="preserve">Labour and delivery affected by malposition and </w:t>
            </w:r>
            <w:proofErr w:type="spellStart"/>
            <w:r w:rsidRPr="00807ACC">
              <w:t>malpresentation</w:t>
            </w:r>
            <w:proofErr w:type="spellEnd"/>
            <w:r w:rsidRPr="00807ACC">
              <w:t xml:space="preserve"> of </w:t>
            </w:r>
            <w:proofErr w:type="spellStart"/>
            <w:r w:rsidRPr="00807ACC">
              <w:t>fetus</w:t>
            </w:r>
            <w:proofErr w:type="spellEnd"/>
          </w:p>
        </w:tc>
      </w:tr>
    </w:tbl>
    <w:p w:rsidR="00E86851" w:rsidRPr="00807ACC" w:rsidRDefault="00E86851" w:rsidP="00731F5B"/>
    <w:p w:rsidR="00E86851" w:rsidRPr="00807ACC" w:rsidRDefault="00E86851" w:rsidP="00731F5B">
      <w:pPr>
        <w:pStyle w:val="Table"/>
      </w:pPr>
      <w:bookmarkStart w:id="595" w:name="_Toc397424578"/>
      <w:bookmarkStart w:id="596" w:name="_Toc428901278"/>
      <w:r w:rsidRPr="00807ACC">
        <w:t>Table A3: Duration of pregnancy (gestation exclusion criteria)</w:t>
      </w:r>
      <w:bookmarkEnd w:id="591"/>
      <w:bookmarkEnd w:id="592"/>
      <w:bookmarkEnd w:id="595"/>
      <w:bookmarkEnd w:id="596"/>
    </w:p>
    <w:tbl>
      <w:tblPr>
        <w:tblW w:w="0" w:type="auto"/>
        <w:tblInd w:w="57" w:type="dxa"/>
        <w:tblBorders>
          <w:top w:val="single" w:sz="4" w:space="0" w:color="auto"/>
          <w:bottom w:val="single" w:sz="4" w:space="0" w:color="auto"/>
        </w:tblBorders>
        <w:tblLayout w:type="fixed"/>
        <w:tblCellMar>
          <w:left w:w="57" w:type="dxa"/>
          <w:right w:w="57" w:type="dxa"/>
        </w:tblCellMar>
        <w:tblLook w:val="0620" w:firstRow="1" w:lastRow="0" w:firstColumn="0" w:lastColumn="0" w:noHBand="1" w:noVBand="1"/>
      </w:tblPr>
      <w:tblGrid>
        <w:gridCol w:w="2552"/>
        <w:gridCol w:w="6804"/>
      </w:tblGrid>
      <w:tr w:rsidR="00E86851" w:rsidRPr="00807ACC" w:rsidTr="001A7180">
        <w:trPr>
          <w:cantSplit/>
        </w:trPr>
        <w:tc>
          <w:tcPr>
            <w:tcW w:w="2552" w:type="dxa"/>
            <w:tcBorders>
              <w:top w:val="single" w:sz="4" w:space="0" w:color="auto"/>
              <w:bottom w:val="single" w:sz="4" w:space="0" w:color="auto"/>
            </w:tcBorders>
          </w:tcPr>
          <w:p w:rsidR="00E86851" w:rsidRPr="00807ACC" w:rsidRDefault="00E86851" w:rsidP="001A7180">
            <w:pPr>
              <w:pStyle w:val="TableText"/>
              <w:rPr>
                <w:b/>
              </w:rPr>
            </w:pPr>
            <w:r w:rsidRPr="00807ACC">
              <w:rPr>
                <w:b/>
              </w:rPr>
              <w:t>Clinical code (ICD-10-AM)</w:t>
            </w:r>
          </w:p>
        </w:tc>
        <w:tc>
          <w:tcPr>
            <w:tcW w:w="6804" w:type="dxa"/>
            <w:tcBorders>
              <w:top w:val="single" w:sz="4" w:space="0" w:color="auto"/>
              <w:bottom w:val="single" w:sz="4" w:space="0" w:color="auto"/>
            </w:tcBorders>
          </w:tcPr>
          <w:p w:rsidR="00E86851" w:rsidRPr="00807ACC" w:rsidRDefault="00E86851" w:rsidP="001A7180">
            <w:pPr>
              <w:pStyle w:val="TableText"/>
              <w:rPr>
                <w:b/>
              </w:rPr>
            </w:pPr>
            <w:r w:rsidRPr="00807ACC">
              <w:rPr>
                <w:b/>
              </w:rPr>
              <w:t>Description</w:t>
            </w:r>
          </w:p>
        </w:tc>
      </w:tr>
      <w:tr w:rsidR="00E86851" w:rsidRPr="00807ACC" w:rsidTr="001A7180">
        <w:trPr>
          <w:cantSplit/>
        </w:trPr>
        <w:tc>
          <w:tcPr>
            <w:tcW w:w="2552" w:type="dxa"/>
            <w:tcBorders>
              <w:top w:val="single" w:sz="4" w:space="0" w:color="auto"/>
              <w:bottom w:val="single" w:sz="4" w:space="0" w:color="A6A6A6" w:themeColor="background1" w:themeShade="A6"/>
            </w:tcBorders>
          </w:tcPr>
          <w:p w:rsidR="00E86851" w:rsidRPr="00807ACC" w:rsidRDefault="00E86851" w:rsidP="001A7180">
            <w:pPr>
              <w:pStyle w:val="TableText"/>
            </w:pPr>
            <w:r w:rsidRPr="00807ACC">
              <w:t>O090−O095</w:t>
            </w:r>
          </w:p>
        </w:tc>
        <w:tc>
          <w:tcPr>
            <w:tcW w:w="6804" w:type="dxa"/>
            <w:tcBorders>
              <w:top w:val="single" w:sz="4" w:space="0" w:color="auto"/>
              <w:bottom w:val="single" w:sz="4" w:space="0" w:color="A6A6A6" w:themeColor="background1" w:themeShade="A6"/>
            </w:tcBorders>
          </w:tcPr>
          <w:p w:rsidR="00E86851" w:rsidRPr="00807ACC" w:rsidRDefault="00E86851" w:rsidP="001A7180">
            <w:pPr>
              <w:pStyle w:val="TableText"/>
            </w:pPr>
            <w:r w:rsidRPr="00807ACC">
              <w:t>Duration of pregnancy under 37 weeks</w:t>
            </w:r>
          </w:p>
        </w:tc>
      </w:tr>
      <w:tr w:rsidR="00E86851" w:rsidRPr="00807ACC" w:rsidTr="001A7180">
        <w:trPr>
          <w:cantSplit/>
        </w:trPr>
        <w:tc>
          <w:tcPr>
            <w:tcW w:w="2552"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O48</w:t>
            </w:r>
          </w:p>
        </w:tc>
        <w:tc>
          <w:tcPr>
            <w:tcW w:w="6804"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Prolonged pregnancy</w:t>
            </w:r>
          </w:p>
        </w:tc>
      </w:tr>
      <w:tr w:rsidR="00E86851" w:rsidRPr="00807ACC" w:rsidTr="001A7180">
        <w:trPr>
          <w:cantSplit/>
        </w:trPr>
        <w:tc>
          <w:tcPr>
            <w:tcW w:w="2552" w:type="dxa"/>
            <w:tcBorders>
              <w:top w:val="single" w:sz="4" w:space="0" w:color="A6A6A6" w:themeColor="background1" w:themeShade="A6"/>
            </w:tcBorders>
          </w:tcPr>
          <w:p w:rsidR="00E86851" w:rsidRPr="00807ACC" w:rsidRDefault="00E86851" w:rsidP="001A7180">
            <w:pPr>
              <w:pStyle w:val="TableText"/>
            </w:pPr>
            <w:r w:rsidRPr="00807ACC">
              <w:t>O60</w:t>
            </w:r>
          </w:p>
        </w:tc>
        <w:tc>
          <w:tcPr>
            <w:tcW w:w="6804" w:type="dxa"/>
            <w:tcBorders>
              <w:top w:val="single" w:sz="4" w:space="0" w:color="A6A6A6" w:themeColor="background1" w:themeShade="A6"/>
            </w:tcBorders>
          </w:tcPr>
          <w:p w:rsidR="00E86851" w:rsidRPr="00807ACC" w:rsidRDefault="00E86851" w:rsidP="001A7180">
            <w:pPr>
              <w:pStyle w:val="TableText"/>
            </w:pPr>
            <w:r w:rsidRPr="00807ACC">
              <w:t>Preterm labour and delivery</w:t>
            </w:r>
          </w:p>
        </w:tc>
      </w:tr>
    </w:tbl>
    <w:p w:rsidR="00180B93" w:rsidRPr="00807ACC" w:rsidRDefault="00180B93" w:rsidP="00731F5B"/>
    <w:p w:rsidR="00E86851" w:rsidRPr="00807ACC" w:rsidRDefault="00E86851" w:rsidP="00731F5B">
      <w:pPr>
        <w:pStyle w:val="Table"/>
      </w:pPr>
      <w:bookmarkStart w:id="597" w:name="_Toc354994015"/>
      <w:bookmarkStart w:id="598" w:name="_Toc379899186"/>
      <w:bookmarkStart w:id="599" w:name="_Toc397424579"/>
      <w:bookmarkStart w:id="600" w:name="_Toc428901279"/>
      <w:r w:rsidRPr="00807ACC">
        <w:lastRenderedPageBreak/>
        <w:t>Table A4: Obstetric complications exclusion criteria</w:t>
      </w:r>
      <w:bookmarkEnd w:id="597"/>
      <w:bookmarkEnd w:id="598"/>
      <w:bookmarkEnd w:id="599"/>
      <w:bookmarkEnd w:id="600"/>
    </w:p>
    <w:tbl>
      <w:tblPr>
        <w:tblW w:w="0" w:type="auto"/>
        <w:tblInd w:w="57" w:type="dxa"/>
        <w:tblBorders>
          <w:top w:val="single" w:sz="4" w:space="0" w:color="auto"/>
          <w:bottom w:val="single" w:sz="4" w:space="0" w:color="auto"/>
        </w:tblBorders>
        <w:tblLayout w:type="fixed"/>
        <w:tblCellMar>
          <w:left w:w="57" w:type="dxa"/>
          <w:right w:w="57" w:type="dxa"/>
        </w:tblCellMar>
        <w:tblLook w:val="0620" w:firstRow="1" w:lastRow="0" w:firstColumn="0" w:lastColumn="0" w:noHBand="1" w:noVBand="1"/>
      </w:tblPr>
      <w:tblGrid>
        <w:gridCol w:w="2835"/>
        <w:gridCol w:w="6521"/>
      </w:tblGrid>
      <w:tr w:rsidR="00E86851" w:rsidRPr="00807ACC" w:rsidTr="001A7180">
        <w:trPr>
          <w:cantSplit/>
        </w:trPr>
        <w:tc>
          <w:tcPr>
            <w:tcW w:w="2835" w:type="dxa"/>
            <w:tcBorders>
              <w:top w:val="single" w:sz="4" w:space="0" w:color="auto"/>
              <w:bottom w:val="single" w:sz="4" w:space="0" w:color="auto"/>
            </w:tcBorders>
          </w:tcPr>
          <w:p w:rsidR="00E86851" w:rsidRPr="00807ACC" w:rsidRDefault="00E86851" w:rsidP="001A7180">
            <w:pPr>
              <w:pStyle w:val="TableText"/>
              <w:keepNext/>
              <w:rPr>
                <w:b/>
              </w:rPr>
            </w:pPr>
            <w:r w:rsidRPr="00807ACC">
              <w:rPr>
                <w:b/>
              </w:rPr>
              <w:t>Clinical code (ICD-10-AM)</w:t>
            </w:r>
          </w:p>
        </w:tc>
        <w:tc>
          <w:tcPr>
            <w:tcW w:w="6521" w:type="dxa"/>
            <w:tcBorders>
              <w:top w:val="single" w:sz="4" w:space="0" w:color="auto"/>
              <w:bottom w:val="single" w:sz="4" w:space="0" w:color="auto"/>
            </w:tcBorders>
          </w:tcPr>
          <w:p w:rsidR="00E86851" w:rsidRPr="00807ACC" w:rsidRDefault="00E86851" w:rsidP="001A7180">
            <w:pPr>
              <w:pStyle w:val="TableText"/>
              <w:keepNext/>
              <w:rPr>
                <w:b/>
              </w:rPr>
            </w:pPr>
            <w:r w:rsidRPr="00807ACC">
              <w:rPr>
                <w:b/>
              </w:rPr>
              <w:t>Description</w:t>
            </w:r>
          </w:p>
        </w:tc>
      </w:tr>
      <w:tr w:rsidR="00E86851" w:rsidRPr="00807ACC" w:rsidTr="001A7180">
        <w:trPr>
          <w:cantSplit/>
        </w:trPr>
        <w:tc>
          <w:tcPr>
            <w:tcW w:w="2835" w:type="dxa"/>
            <w:tcBorders>
              <w:top w:val="single" w:sz="4" w:space="0" w:color="auto"/>
              <w:bottom w:val="single" w:sz="4" w:space="0" w:color="A6A6A6" w:themeColor="background1" w:themeShade="A6"/>
            </w:tcBorders>
          </w:tcPr>
          <w:p w:rsidR="00E86851" w:rsidRPr="00807ACC" w:rsidRDefault="00E86851" w:rsidP="001A7180">
            <w:pPr>
              <w:pStyle w:val="TableText"/>
              <w:keepNext/>
            </w:pPr>
            <w:r w:rsidRPr="00807ACC">
              <w:t>O100−O16</w:t>
            </w:r>
          </w:p>
        </w:tc>
        <w:tc>
          <w:tcPr>
            <w:tcW w:w="6521" w:type="dxa"/>
            <w:tcBorders>
              <w:top w:val="single" w:sz="4" w:space="0" w:color="auto"/>
              <w:bottom w:val="single" w:sz="4" w:space="0" w:color="A6A6A6" w:themeColor="background1" w:themeShade="A6"/>
            </w:tcBorders>
          </w:tcPr>
          <w:p w:rsidR="00E86851" w:rsidRPr="00807ACC" w:rsidRDefault="00E86851" w:rsidP="001A7180">
            <w:pPr>
              <w:pStyle w:val="TableText"/>
              <w:keepNext/>
            </w:pPr>
            <w:r w:rsidRPr="00807ACC">
              <w:t>Hypertension, proteinuria, pre-eclampsia, eclampsia</w:t>
            </w:r>
          </w:p>
        </w:tc>
      </w:tr>
      <w:tr w:rsidR="00E86851" w:rsidRPr="00807ACC" w:rsidTr="001A7180">
        <w:trPr>
          <w:cantSplit/>
        </w:trPr>
        <w:tc>
          <w:tcPr>
            <w:tcW w:w="2835"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keepNext/>
            </w:pPr>
            <w:r w:rsidRPr="00807ACC">
              <w:t>O240−O249</w:t>
            </w:r>
          </w:p>
        </w:tc>
        <w:tc>
          <w:tcPr>
            <w:tcW w:w="6521"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keepNext/>
            </w:pPr>
            <w:r w:rsidRPr="00807ACC">
              <w:t>Diabetes mellitus in pregnancy</w:t>
            </w:r>
          </w:p>
        </w:tc>
      </w:tr>
      <w:tr w:rsidR="00E86851" w:rsidRPr="00807ACC" w:rsidTr="001A7180">
        <w:trPr>
          <w:cantSplit/>
        </w:trPr>
        <w:tc>
          <w:tcPr>
            <w:tcW w:w="2835"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O360, O361, O363, O364, O365</w:t>
            </w:r>
          </w:p>
        </w:tc>
        <w:tc>
          <w:tcPr>
            <w:tcW w:w="6521"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 xml:space="preserve">Known or suspected </w:t>
            </w:r>
            <w:proofErr w:type="spellStart"/>
            <w:r w:rsidRPr="00807ACC">
              <w:t>fetal</w:t>
            </w:r>
            <w:proofErr w:type="spellEnd"/>
            <w:r w:rsidRPr="00807ACC">
              <w:t xml:space="preserve"> problems</w:t>
            </w:r>
          </w:p>
        </w:tc>
      </w:tr>
      <w:tr w:rsidR="00E86851" w:rsidRPr="00807ACC" w:rsidTr="001A7180">
        <w:trPr>
          <w:cantSplit/>
        </w:trPr>
        <w:tc>
          <w:tcPr>
            <w:tcW w:w="2835"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O411, O420−O429</w:t>
            </w:r>
          </w:p>
        </w:tc>
        <w:tc>
          <w:tcPr>
            <w:tcW w:w="6521"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Infection of the amniotic sac/membranes or premature rupture of membranes</w:t>
            </w:r>
          </w:p>
        </w:tc>
      </w:tr>
      <w:tr w:rsidR="00E86851" w:rsidRPr="00807ACC" w:rsidTr="001A7180">
        <w:trPr>
          <w:cantSplit/>
        </w:trPr>
        <w:tc>
          <w:tcPr>
            <w:tcW w:w="2835" w:type="dxa"/>
            <w:tcBorders>
              <w:top w:val="single" w:sz="4" w:space="0" w:color="A6A6A6" w:themeColor="background1" w:themeShade="A6"/>
            </w:tcBorders>
          </w:tcPr>
          <w:p w:rsidR="00E86851" w:rsidRPr="00807ACC" w:rsidRDefault="00E86851" w:rsidP="001A7180">
            <w:pPr>
              <w:pStyle w:val="TableText"/>
            </w:pPr>
            <w:r w:rsidRPr="00807ACC">
              <w:t>O450–O459, O460−O469, O48</w:t>
            </w:r>
          </w:p>
        </w:tc>
        <w:tc>
          <w:tcPr>
            <w:tcW w:w="6521" w:type="dxa"/>
            <w:tcBorders>
              <w:top w:val="single" w:sz="4" w:space="0" w:color="A6A6A6" w:themeColor="background1" w:themeShade="A6"/>
            </w:tcBorders>
          </w:tcPr>
          <w:p w:rsidR="00E86851" w:rsidRPr="00807ACC" w:rsidRDefault="00E86851" w:rsidP="001A7180">
            <w:pPr>
              <w:pStyle w:val="TableText"/>
            </w:pPr>
            <w:r w:rsidRPr="00807ACC">
              <w:t>Premature separation of placenta, antepartum haemorrhage, prolonged pregnancy</w:t>
            </w:r>
          </w:p>
        </w:tc>
      </w:tr>
    </w:tbl>
    <w:p w:rsidR="00E86851" w:rsidRPr="00807ACC" w:rsidRDefault="00E86851" w:rsidP="00731F5B"/>
    <w:p w:rsidR="000F3E15" w:rsidRPr="00807ACC" w:rsidRDefault="00E86851" w:rsidP="00731F5B">
      <w:r w:rsidRPr="00807ACC">
        <w:rPr>
          <w:b/>
        </w:rPr>
        <w:t xml:space="preserve">Spontaneous vaginal birth: </w:t>
      </w:r>
      <w:r w:rsidRPr="00807ACC">
        <w:t>the birth of a baby without obstetric intervention (</w:t>
      </w:r>
      <w:proofErr w:type="spellStart"/>
      <w:r w:rsidR="0020797F" w:rsidRPr="00807ACC">
        <w:t>ie</w:t>
      </w:r>
      <w:proofErr w:type="spellEnd"/>
      <w:r w:rsidR="0020797F" w:rsidRPr="00807ACC">
        <w:t>,</w:t>
      </w:r>
      <w:r w:rsidRPr="00807ACC">
        <w:t xml:space="preserve"> without caesarean section, forceps or vacuum (</w:t>
      </w:r>
      <w:proofErr w:type="spellStart"/>
      <w:r w:rsidRPr="00807ACC">
        <w:t>ventouse</w:t>
      </w:r>
      <w:proofErr w:type="spellEnd"/>
      <w:r w:rsidRPr="00807ACC">
        <w:t>)), identified by the presence of a spontaneous vaginal birth clinical code with no concurrent instrumental/caesarean section code (see Table A5). Spontaneous vaginal births</w:t>
      </w:r>
      <w:r w:rsidRPr="00807ACC" w:rsidDel="00B21B4F">
        <w:t xml:space="preserve"> </w:t>
      </w:r>
      <w:r w:rsidRPr="00807ACC">
        <w:t>may include births where labour has been induced or augmented.</w:t>
      </w:r>
      <w:r w:rsidR="00AE0E63" w:rsidRPr="00807ACC">
        <w:t xml:space="preserve"> </w:t>
      </w:r>
      <w:r w:rsidR="00B8554A" w:rsidRPr="00807ACC">
        <w:t xml:space="preserve">Women giving birth at home are counted as having </w:t>
      </w:r>
      <w:r w:rsidR="000A3242" w:rsidRPr="00807ACC">
        <w:t xml:space="preserve">had </w:t>
      </w:r>
      <w:r w:rsidR="00B8554A" w:rsidRPr="00807ACC">
        <w:t>a spontaneous vaginal birth.</w:t>
      </w:r>
    </w:p>
    <w:p w:rsidR="00046BAA" w:rsidRPr="00807ACC" w:rsidRDefault="00046BAA" w:rsidP="001A7180"/>
    <w:p w:rsidR="00E86851" w:rsidRPr="00807ACC" w:rsidRDefault="00E86851" w:rsidP="00731F5B">
      <w:pPr>
        <w:pStyle w:val="Table"/>
      </w:pPr>
      <w:bookmarkStart w:id="601" w:name="_Toc354994016"/>
      <w:bookmarkStart w:id="602" w:name="_Toc379899187"/>
      <w:bookmarkStart w:id="603" w:name="_Toc397424580"/>
      <w:bookmarkStart w:id="604" w:name="_Toc428901280"/>
      <w:r w:rsidRPr="00807ACC">
        <w:t>Table A5: Delivery type codes</w:t>
      </w:r>
      <w:bookmarkEnd w:id="601"/>
      <w:bookmarkEnd w:id="602"/>
      <w:bookmarkEnd w:id="603"/>
      <w:bookmarkEnd w:id="604"/>
    </w:p>
    <w:tbl>
      <w:tblPr>
        <w:tblW w:w="0" w:type="auto"/>
        <w:tblInd w:w="57" w:type="dxa"/>
        <w:tblBorders>
          <w:top w:val="single" w:sz="4" w:space="0" w:color="auto"/>
          <w:bottom w:val="single" w:sz="4" w:space="0" w:color="auto"/>
        </w:tblBorders>
        <w:tblLayout w:type="fixed"/>
        <w:tblCellMar>
          <w:left w:w="57" w:type="dxa"/>
          <w:right w:w="57" w:type="dxa"/>
        </w:tblCellMar>
        <w:tblLook w:val="0420" w:firstRow="1" w:lastRow="0" w:firstColumn="0" w:lastColumn="0" w:noHBand="0" w:noVBand="1"/>
      </w:tblPr>
      <w:tblGrid>
        <w:gridCol w:w="2835"/>
        <w:gridCol w:w="6521"/>
      </w:tblGrid>
      <w:tr w:rsidR="00E86851" w:rsidRPr="00807ACC" w:rsidTr="001A7180">
        <w:trPr>
          <w:cantSplit/>
        </w:trPr>
        <w:tc>
          <w:tcPr>
            <w:tcW w:w="2835" w:type="dxa"/>
            <w:tcBorders>
              <w:top w:val="single" w:sz="4" w:space="0" w:color="auto"/>
              <w:bottom w:val="single" w:sz="4" w:space="0" w:color="auto"/>
            </w:tcBorders>
          </w:tcPr>
          <w:p w:rsidR="00E86851" w:rsidRPr="00807ACC" w:rsidRDefault="00E86851" w:rsidP="001A7180">
            <w:pPr>
              <w:pStyle w:val="TableText"/>
              <w:rPr>
                <w:b/>
              </w:rPr>
            </w:pPr>
            <w:r w:rsidRPr="00807ACC">
              <w:rPr>
                <w:b/>
              </w:rPr>
              <w:t>Clinical code (ICD-10-AM)</w:t>
            </w:r>
          </w:p>
        </w:tc>
        <w:tc>
          <w:tcPr>
            <w:tcW w:w="6521" w:type="dxa"/>
            <w:tcBorders>
              <w:top w:val="single" w:sz="4" w:space="0" w:color="auto"/>
              <w:bottom w:val="single" w:sz="4" w:space="0" w:color="auto"/>
            </w:tcBorders>
          </w:tcPr>
          <w:p w:rsidR="00E86851" w:rsidRPr="00807ACC" w:rsidRDefault="00E86851" w:rsidP="001A7180">
            <w:pPr>
              <w:pStyle w:val="TableText"/>
              <w:rPr>
                <w:b/>
              </w:rPr>
            </w:pPr>
            <w:r w:rsidRPr="00807ACC">
              <w:rPr>
                <w:b/>
              </w:rPr>
              <w:t>Description</w:t>
            </w:r>
          </w:p>
        </w:tc>
      </w:tr>
      <w:tr w:rsidR="00E86851" w:rsidRPr="00807ACC" w:rsidTr="001A7180">
        <w:trPr>
          <w:cantSplit/>
        </w:trPr>
        <w:tc>
          <w:tcPr>
            <w:tcW w:w="2835" w:type="dxa"/>
            <w:tcBorders>
              <w:top w:val="single" w:sz="4" w:space="0" w:color="auto"/>
              <w:bottom w:val="single" w:sz="4" w:space="0" w:color="A6A6A6" w:themeColor="background1" w:themeShade="A6"/>
            </w:tcBorders>
          </w:tcPr>
          <w:p w:rsidR="00E86851" w:rsidRPr="00807ACC" w:rsidRDefault="00E86851" w:rsidP="001A7180">
            <w:pPr>
              <w:pStyle w:val="TableText"/>
            </w:pPr>
            <w:r w:rsidRPr="00807ACC">
              <w:t>O80</w:t>
            </w:r>
          </w:p>
        </w:tc>
        <w:tc>
          <w:tcPr>
            <w:tcW w:w="6521" w:type="dxa"/>
            <w:tcBorders>
              <w:top w:val="single" w:sz="4" w:space="0" w:color="auto"/>
              <w:bottom w:val="single" w:sz="4" w:space="0" w:color="A6A6A6" w:themeColor="background1" w:themeShade="A6"/>
            </w:tcBorders>
          </w:tcPr>
          <w:p w:rsidR="00E86851" w:rsidRPr="00807ACC" w:rsidRDefault="00E86851" w:rsidP="001A7180">
            <w:pPr>
              <w:pStyle w:val="TableText"/>
            </w:pPr>
            <w:r w:rsidRPr="00807ACC">
              <w:t>Single spontaneous delivery</w:t>
            </w:r>
          </w:p>
        </w:tc>
      </w:tr>
      <w:tr w:rsidR="00E86851" w:rsidRPr="00807ACC" w:rsidTr="001A7180">
        <w:trPr>
          <w:cantSplit/>
        </w:trPr>
        <w:tc>
          <w:tcPr>
            <w:tcW w:w="2835"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O81</w:t>
            </w:r>
          </w:p>
        </w:tc>
        <w:tc>
          <w:tcPr>
            <w:tcW w:w="6521"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Single delivery by forceps and vacuum extractor</w:t>
            </w:r>
          </w:p>
        </w:tc>
      </w:tr>
      <w:tr w:rsidR="00E86851" w:rsidRPr="00807ACC" w:rsidTr="001A7180">
        <w:trPr>
          <w:cantSplit/>
        </w:trPr>
        <w:tc>
          <w:tcPr>
            <w:tcW w:w="2835"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O82</w:t>
            </w:r>
          </w:p>
        </w:tc>
        <w:tc>
          <w:tcPr>
            <w:tcW w:w="6521"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Single delivery by caesarean section</w:t>
            </w:r>
          </w:p>
        </w:tc>
      </w:tr>
      <w:tr w:rsidR="00E86851" w:rsidRPr="00807ACC" w:rsidTr="001A7180">
        <w:trPr>
          <w:cantSplit/>
        </w:trPr>
        <w:tc>
          <w:tcPr>
            <w:tcW w:w="2835"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9046700</w:t>
            </w:r>
          </w:p>
        </w:tc>
        <w:tc>
          <w:tcPr>
            <w:tcW w:w="6521"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Spontaneous vertex delivery</w:t>
            </w:r>
          </w:p>
        </w:tc>
      </w:tr>
      <w:tr w:rsidR="00E86851" w:rsidRPr="00807ACC" w:rsidTr="001A7180">
        <w:trPr>
          <w:cantSplit/>
        </w:trPr>
        <w:tc>
          <w:tcPr>
            <w:tcW w:w="2835"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9046800−9046804</w:t>
            </w:r>
          </w:p>
        </w:tc>
        <w:tc>
          <w:tcPr>
            <w:tcW w:w="6521"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Forceps delivery</w:t>
            </w:r>
          </w:p>
        </w:tc>
      </w:tr>
      <w:tr w:rsidR="00E86851" w:rsidRPr="00807ACC" w:rsidTr="001A7180">
        <w:trPr>
          <w:cantSplit/>
        </w:trPr>
        <w:tc>
          <w:tcPr>
            <w:tcW w:w="2835"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9046900</w:t>
            </w:r>
          </w:p>
        </w:tc>
        <w:tc>
          <w:tcPr>
            <w:tcW w:w="6521"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Vacuum extraction with delivery</w:t>
            </w:r>
          </w:p>
        </w:tc>
      </w:tr>
      <w:tr w:rsidR="00E86851" w:rsidRPr="00807ACC" w:rsidTr="001A7180">
        <w:trPr>
          <w:cantSplit/>
        </w:trPr>
        <w:tc>
          <w:tcPr>
            <w:tcW w:w="2835" w:type="dxa"/>
            <w:tcBorders>
              <w:top w:val="single" w:sz="4" w:space="0" w:color="A6A6A6" w:themeColor="background1" w:themeShade="A6"/>
            </w:tcBorders>
          </w:tcPr>
          <w:p w:rsidR="00E86851" w:rsidRPr="00807ACC" w:rsidRDefault="00E86851" w:rsidP="001A7180">
            <w:pPr>
              <w:pStyle w:val="TableText"/>
            </w:pPr>
            <w:r w:rsidRPr="00807ACC">
              <w:t>1652000−1652003</w:t>
            </w:r>
          </w:p>
        </w:tc>
        <w:tc>
          <w:tcPr>
            <w:tcW w:w="6521" w:type="dxa"/>
            <w:tcBorders>
              <w:top w:val="single" w:sz="4" w:space="0" w:color="A6A6A6" w:themeColor="background1" w:themeShade="A6"/>
            </w:tcBorders>
          </w:tcPr>
          <w:p w:rsidR="00E86851" w:rsidRPr="00807ACC" w:rsidRDefault="00E86851" w:rsidP="001A7180">
            <w:pPr>
              <w:pStyle w:val="TableText"/>
            </w:pPr>
            <w:r w:rsidRPr="00807ACC">
              <w:t>Caesarean section</w:t>
            </w:r>
          </w:p>
        </w:tc>
      </w:tr>
    </w:tbl>
    <w:p w:rsidR="00E86851" w:rsidRPr="00807ACC" w:rsidRDefault="00E86851" w:rsidP="00731F5B">
      <w:pPr>
        <w:rPr>
          <w:highlight w:val="yellow"/>
        </w:rPr>
      </w:pPr>
    </w:p>
    <w:p w:rsidR="00E86851" w:rsidRPr="00807ACC" w:rsidRDefault="00E86851" w:rsidP="00731F5B">
      <w:r w:rsidRPr="00807ACC">
        <w:rPr>
          <w:b/>
        </w:rPr>
        <w:t xml:space="preserve">Instrumental vaginal birth: </w:t>
      </w:r>
      <w:r w:rsidRPr="00807ACC">
        <w:t>a vaginal birth requiring instrumental assistance with no concurrent clinical code indicating a caesarean section. Interventions include forceps and/or vacuum (</w:t>
      </w:r>
      <w:proofErr w:type="spellStart"/>
      <w:r w:rsidRPr="00807ACC">
        <w:t>ventouse</w:t>
      </w:r>
      <w:proofErr w:type="spellEnd"/>
      <w:r w:rsidRPr="00807ACC">
        <w:t>) extraction (see Table A5). Instrumental vaginal births do not include failed attempts at forceps or vacuum extraction (see Table A6).</w:t>
      </w:r>
    </w:p>
    <w:p w:rsidR="00046BAA" w:rsidRPr="00807ACC" w:rsidRDefault="00046BAA" w:rsidP="00731F5B"/>
    <w:p w:rsidR="00E86851" w:rsidRPr="00807ACC" w:rsidRDefault="00E86851" w:rsidP="00731F5B">
      <w:pPr>
        <w:pStyle w:val="Table"/>
      </w:pPr>
      <w:bookmarkStart w:id="605" w:name="_Toc354994017"/>
      <w:bookmarkStart w:id="606" w:name="_Toc379899188"/>
      <w:bookmarkStart w:id="607" w:name="_Toc397424581"/>
      <w:bookmarkStart w:id="608" w:name="_Toc428901281"/>
      <w:r w:rsidRPr="00807ACC">
        <w:t>Table A6: Excluded delivery procedure codes</w:t>
      </w:r>
      <w:bookmarkEnd w:id="605"/>
      <w:bookmarkEnd w:id="606"/>
      <w:bookmarkEnd w:id="607"/>
      <w:bookmarkEnd w:id="608"/>
    </w:p>
    <w:tbl>
      <w:tblPr>
        <w:tblW w:w="0" w:type="auto"/>
        <w:tblInd w:w="57" w:type="dxa"/>
        <w:tblBorders>
          <w:top w:val="single" w:sz="4" w:space="0" w:color="auto"/>
          <w:bottom w:val="single" w:sz="4" w:space="0" w:color="auto"/>
        </w:tblBorders>
        <w:tblLayout w:type="fixed"/>
        <w:tblCellMar>
          <w:left w:w="57" w:type="dxa"/>
          <w:right w:w="57" w:type="dxa"/>
        </w:tblCellMar>
        <w:tblLook w:val="0620" w:firstRow="1" w:lastRow="0" w:firstColumn="0" w:lastColumn="0" w:noHBand="1" w:noVBand="1"/>
      </w:tblPr>
      <w:tblGrid>
        <w:gridCol w:w="2835"/>
        <w:gridCol w:w="6521"/>
      </w:tblGrid>
      <w:tr w:rsidR="00E86851" w:rsidRPr="00807ACC" w:rsidTr="001A7180">
        <w:trPr>
          <w:cantSplit/>
        </w:trPr>
        <w:tc>
          <w:tcPr>
            <w:tcW w:w="2835" w:type="dxa"/>
            <w:tcBorders>
              <w:top w:val="single" w:sz="4" w:space="0" w:color="auto"/>
              <w:bottom w:val="single" w:sz="4" w:space="0" w:color="auto"/>
            </w:tcBorders>
          </w:tcPr>
          <w:p w:rsidR="00E86851" w:rsidRPr="00807ACC" w:rsidRDefault="00E86851" w:rsidP="001A7180">
            <w:pPr>
              <w:pStyle w:val="TableText"/>
              <w:rPr>
                <w:b/>
              </w:rPr>
            </w:pPr>
            <w:r w:rsidRPr="00807ACC">
              <w:rPr>
                <w:b/>
              </w:rPr>
              <w:t>Clinical code (ICD-10-AM)</w:t>
            </w:r>
          </w:p>
        </w:tc>
        <w:tc>
          <w:tcPr>
            <w:tcW w:w="6521" w:type="dxa"/>
            <w:tcBorders>
              <w:top w:val="single" w:sz="4" w:space="0" w:color="auto"/>
              <w:bottom w:val="single" w:sz="4" w:space="0" w:color="auto"/>
            </w:tcBorders>
          </w:tcPr>
          <w:p w:rsidR="00E86851" w:rsidRPr="00807ACC" w:rsidRDefault="00E86851" w:rsidP="001A7180">
            <w:pPr>
              <w:pStyle w:val="TableText"/>
              <w:rPr>
                <w:b/>
              </w:rPr>
            </w:pPr>
            <w:r w:rsidRPr="00807ACC">
              <w:rPr>
                <w:b/>
              </w:rPr>
              <w:t>Description</w:t>
            </w:r>
          </w:p>
        </w:tc>
      </w:tr>
      <w:tr w:rsidR="00E86851" w:rsidRPr="00807ACC" w:rsidTr="001A7180">
        <w:trPr>
          <w:cantSplit/>
        </w:trPr>
        <w:tc>
          <w:tcPr>
            <w:tcW w:w="2835" w:type="dxa"/>
            <w:tcBorders>
              <w:top w:val="single" w:sz="4" w:space="0" w:color="auto"/>
              <w:bottom w:val="single" w:sz="4" w:space="0" w:color="A6A6A6" w:themeColor="background1" w:themeShade="A6"/>
            </w:tcBorders>
          </w:tcPr>
          <w:p w:rsidR="00E86851" w:rsidRPr="00807ACC" w:rsidRDefault="00E86851" w:rsidP="001A7180">
            <w:pPr>
              <w:pStyle w:val="TableText"/>
            </w:pPr>
            <w:r w:rsidRPr="00807ACC">
              <w:t>9046805</w:t>
            </w:r>
          </w:p>
        </w:tc>
        <w:tc>
          <w:tcPr>
            <w:tcW w:w="6521" w:type="dxa"/>
            <w:tcBorders>
              <w:top w:val="single" w:sz="4" w:space="0" w:color="auto"/>
              <w:bottom w:val="single" w:sz="4" w:space="0" w:color="A6A6A6" w:themeColor="background1" w:themeShade="A6"/>
            </w:tcBorders>
          </w:tcPr>
          <w:p w:rsidR="00E86851" w:rsidRPr="00807ACC" w:rsidRDefault="00E86851" w:rsidP="001A7180">
            <w:pPr>
              <w:pStyle w:val="TableText"/>
            </w:pPr>
            <w:r w:rsidRPr="00807ACC">
              <w:t>Failed forceps</w:t>
            </w:r>
          </w:p>
        </w:tc>
      </w:tr>
      <w:tr w:rsidR="00E86851" w:rsidRPr="00807ACC" w:rsidTr="001A7180">
        <w:trPr>
          <w:cantSplit/>
        </w:trPr>
        <w:tc>
          <w:tcPr>
            <w:tcW w:w="2835" w:type="dxa"/>
            <w:tcBorders>
              <w:top w:val="single" w:sz="4" w:space="0" w:color="A6A6A6" w:themeColor="background1" w:themeShade="A6"/>
              <w:bottom w:val="single" w:sz="4" w:space="0" w:color="auto"/>
            </w:tcBorders>
          </w:tcPr>
          <w:p w:rsidR="00E86851" w:rsidRPr="00807ACC" w:rsidRDefault="00E86851" w:rsidP="001A7180">
            <w:pPr>
              <w:pStyle w:val="TableText"/>
            </w:pPr>
            <w:r w:rsidRPr="00807ACC">
              <w:t>9046901</w:t>
            </w:r>
          </w:p>
        </w:tc>
        <w:tc>
          <w:tcPr>
            <w:tcW w:w="6521" w:type="dxa"/>
            <w:tcBorders>
              <w:top w:val="single" w:sz="4" w:space="0" w:color="A6A6A6" w:themeColor="background1" w:themeShade="A6"/>
              <w:bottom w:val="single" w:sz="4" w:space="0" w:color="auto"/>
            </w:tcBorders>
          </w:tcPr>
          <w:p w:rsidR="00E86851" w:rsidRPr="00807ACC" w:rsidRDefault="00E86851" w:rsidP="001A7180">
            <w:pPr>
              <w:pStyle w:val="TableText"/>
            </w:pPr>
            <w:r w:rsidRPr="00807ACC">
              <w:t>Failed vacuum extraction</w:t>
            </w:r>
          </w:p>
        </w:tc>
      </w:tr>
    </w:tbl>
    <w:p w:rsidR="00E86851" w:rsidRPr="00807ACC" w:rsidRDefault="00E86851" w:rsidP="00731F5B">
      <w:pPr>
        <w:rPr>
          <w:highlight w:val="yellow"/>
        </w:rPr>
      </w:pPr>
    </w:p>
    <w:p w:rsidR="00E86851" w:rsidRPr="00807ACC" w:rsidRDefault="00E86851" w:rsidP="00731F5B">
      <w:r w:rsidRPr="00807ACC">
        <w:rPr>
          <w:b/>
        </w:rPr>
        <w:t xml:space="preserve">Caesarean section: </w:t>
      </w:r>
      <w:r w:rsidRPr="00807ACC">
        <w:t>an operative birth through an abdominal incision. This definition includes emergency and elective, lower segment and classical caesarean sections, and it is identified by the presence of any caesarean section clinical code (see Table A5).</w:t>
      </w:r>
    </w:p>
    <w:p w:rsidR="00E86851" w:rsidRPr="00807ACC" w:rsidRDefault="00E86851" w:rsidP="00731F5B"/>
    <w:p w:rsidR="00E86851" w:rsidRPr="00807ACC" w:rsidRDefault="00E86851" w:rsidP="00731F5B">
      <w:r w:rsidRPr="00807ACC">
        <w:rPr>
          <w:b/>
        </w:rPr>
        <w:t xml:space="preserve">Induction of labour: </w:t>
      </w:r>
      <w:r w:rsidRPr="00807ACC">
        <w:t>an intervention to stimulate the onset of labour by pharmacological or other means, identified by induction of labour clinical codes (see Table A7).</w:t>
      </w:r>
    </w:p>
    <w:p w:rsidR="0030113F" w:rsidRPr="00807ACC" w:rsidRDefault="0030113F" w:rsidP="00731F5B"/>
    <w:p w:rsidR="00E86851" w:rsidRPr="00807ACC" w:rsidRDefault="00E86851" w:rsidP="00731F5B">
      <w:pPr>
        <w:pStyle w:val="Table"/>
      </w:pPr>
      <w:bookmarkStart w:id="609" w:name="_Toc354994018"/>
      <w:bookmarkStart w:id="610" w:name="_Toc379899189"/>
      <w:bookmarkStart w:id="611" w:name="_Toc397424582"/>
      <w:bookmarkStart w:id="612" w:name="_Toc428901282"/>
      <w:r w:rsidRPr="00807ACC">
        <w:lastRenderedPageBreak/>
        <w:t>Table A7: Induction procedure codes</w:t>
      </w:r>
      <w:bookmarkEnd w:id="609"/>
      <w:bookmarkEnd w:id="610"/>
      <w:bookmarkEnd w:id="611"/>
      <w:bookmarkEnd w:id="612"/>
    </w:p>
    <w:tbl>
      <w:tblPr>
        <w:tblW w:w="0" w:type="auto"/>
        <w:tblInd w:w="57" w:type="dxa"/>
        <w:tblBorders>
          <w:top w:val="single" w:sz="4" w:space="0" w:color="auto"/>
          <w:bottom w:val="single" w:sz="4" w:space="0" w:color="auto"/>
        </w:tblBorders>
        <w:tblLayout w:type="fixed"/>
        <w:tblCellMar>
          <w:left w:w="57" w:type="dxa"/>
          <w:right w:w="57" w:type="dxa"/>
        </w:tblCellMar>
        <w:tblLook w:val="0620" w:firstRow="1" w:lastRow="0" w:firstColumn="0" w:lastColumn="0" w:noHBand="1" w:noVBand="1"/>
      </w:tblPr>
      <w:tblGrid>
        <w:gridCol w:w="2552"/>
        <w:gridCol w:w="6804"/>
      </w:tblGrid>
      <w:tr w:rsidR="00E86851" w:rsidRPr="00807ACC" w:rsidTr="001A7180">
        <w:trPr>
          <w:cantSplit/>
        </w:trPr>
        <w:tc>
          <w:tcPr>
            <w:tcW w:w="2552" w:type="dxa"/>
            <w:tcBorders>
              <w:top w:val="single" w:sz="4" w:space="0" w:color="auto"/>
              <w:bottom w:val="single" w:sz="4" w:space="0" w:color="auto"/>
            </w:tcBorders>
          </w:tcPr>
          <w:p w:rsidR="00E86851" w:rsidRPr="00807ACC" w:rsidRDefault="00E86851" w:rsidP="001A7180">
            <w:pPr>
              <w:pStyle w:val="TableText"/>
              <w:keepNext/>
              <w:rPr>
                <w:b/>
              </w:rPr>
            </w:pPr>
            <w:r w:rsidRPr="00807ACC">
              <w:rPr>
                <w:b/>
              </w:rPr>
              <w:t>Clinical code (ICD-10-AM)</w:t>
            </w:r>
          </w:p>
        </w:tc>
        <w:tc>
          <w:tcPr>
            <w:tcW w:w="6804" w:type="dxa"/>
            <w:tcBorders>
              <w:top w:val="single" w:sz="4" w:space="0" w:color="auto"/>
              <w:bottom w:val="single" w:sz="4" w:space="0" w:color="auto"/>
            </w:tcBorders>
          </w:tcPr>
          <w:p w:rsidR="00E86851" w:rsidRPr="00807ACC" w:rsidRDefault="00E86851" w:rsidP="001A7180">
            <w:pPr>
              <w:pStyle w:val="TableText"/>
              <w:keepNext/>
              <w:rPr>
                <w:b/>
              </w:rPr>
            </w:pPr>
            <w:r w:rsidRPr="00807ACC">
              <w:rPr>
                <w:b/>
              </w:rPr>
              <w:t>Description</w:t>
            </w:r>
          </w:p>
        </w:tc>
      </w:tr>
      <w:tr w:rsidR="00E86851" w:rsidRPr="00807ACC" w:rsidTr="001A7180">
        <w:trPr>
          <w:cantSplit/>
        </w:trPr>
        <w:tc>
          <w:tcPr>
            <w:tcW w:w="2552" w:type="dxa"/>
            <w:tcBorders>
              <w:top w:val="single" w:sz="4" w:space="0" w:color="auto"/>
              <w:bottom w:val="single" w:sz="4" w:space="0" w:color="A6A6A6" w:themeColor="background1" w:themeShade="A6"/>
            </w:tcBorders>
          </w:tcPr>
          <w:p w:rsidR="00E86851" w:rsidRPr="00807ACC" w:rsidRDefault="00E86851" w:rsidP="001A7180">
            <w:pPr>
              <w:pStyle w:val="TableText"/>
              <w:keepNext/>
            </w:pPr>
            <w:r w:rsidRPr="00807ACC">
              <w:t>9046500</w:t>
            </w:r>
          </w:p>
        </w:tc>
        <w:tc>
          <w:tcPr>
            <w:tcW w:w="6804" w:type="dxa"/>
            <w:tcBorders>
              <w:top w:val="single" w:sz="4" w:space="0" w:color="auto"/>
              <w:bottom w:val="single" w:sz="4" w:space="0" w:color="A6A6A6" w:themeColor="background1" w:themeShade="A6"/>
            </w:tcBorders>
          </w:tcPr>
          <w:p w:rsidR="00E86851" w:rsidRPr="00807ACC" w:rsidRDefault="00E86851" w:rsidP="001A7180">
            <w:pPr>
              <w:pStyle w:val="TableText"/>
              <w:keepNext/>
            </w:pPr>
            <w:r w:rsidRPr="00807ACC">
              <w:t>Medical induction of labour, oxytocin</w:t>
            </w:r>
          </w:p>
        </w:tc>
      </w:tr>
      <w:tr w:rsidR="00E86851" w:rsidRPr="00807ACC" w:rsidTr="001A7180">
        <w:trPr>
          <w:cantSplit/>
        </w:trPr>
        <w:tc>
          <w:tcPr>
            <w:tcW w:w="2552"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keepNext/>
            </w:pPr>
            <w:r w:rsidRPr="00807ACC">
              <w:t>9046501</w:t>
            </w:r>
          </w:p>
        </w:tc>
        <w:tc>
          <w:tcPr>
            <w:tcW w:w="6804"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keepNext/>
            </w:pPr>
            <w:r w:rsidRPr="00807ACC">
              <w:t>Medical induction of labour, prostaglandin</w:t>
            </w:r>
          </w:p>
        </w:tc>
      </w:tr>
      <w:tr w:rsidR="00E86851" w:rsidRPr="00807ACC" w:rsidTr="001A7180">
        <w:trPr>
          <w:cantSplit/>
        </w:trPr>
        <w:tc>
          <w:tcPr>
            <w:tcW w:w="2552"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keepNext/>
            </w:pPr>
            <w:r w:rsidRPr="00807ACC">
              <w:t>9046502</w:t>
            </w:r>
          </w:p>
        </w:tc>
        <w:tc>
          <w:tcPr>
            <w:tcW w:w="6804"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keepNext/>
            </w:pPr>
            <w:r w:rsidRPr="00807ACC">
              <w:t>Other medical induction of labour</w:t>
            </w:r>
          </w:p>
        </w:tc>
      </w:tr>
      <w:tr w:rsidR="00E86851" w:rsidRPr="00807ACC" w:rsidTr="001A7180">
        <w:trPr>
          <w:cantSplit/>
        </w:trPr>
        <w:tc>
          <w:tcPr>
            <w:tcW w:w="2552"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9046503</w:t>
            </w:r>
          </w:p>
        </w:tc>
        <w:tc>
          <w:tcPr>
            <w:tcW w:w="6804"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 xml:space="preserve">Surgical induction of labour by artificial rupture of membranes </w:t>
            </w:r>
          </w:p>
        </w:tc>
      </w:tr>
      <w:tr w:rsidR="00E86851" w:rsidRPr="00807ACC" w:rsidTr="001A7180">
        <w:trPr>
          <w:cantSplit/>
        </w:trPr>
        <w:tc>
          <w:tcPr>
            <w:tcW w:w="2552"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9046504</w:t>
            </w:r>
          </w:p>
        </w:tc>
        <w:tc>
          <w:tcPr>
            <w:tcW w:w="6804"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Other surgical induction of labour</w:t>
            </w:r>
          </w:p>
        </w:tc>
      </w:tr>
      <w:tr w:rsidR="00E86851" w:rsidRPr="00807ACC" w:rsidTr="001A7180">
        <w:trPr>
          <w:cantSplit/>
        </w:trPr>
        <w:tc>
          <w:tcPr>
            <w:tcW w:w="2552" w:type="dxa"/>
            <w:tcBorders>
              <w:top w:val="single" w:sz="4" w:space="0" w:color="A6A6A6" w:themeColor="background1" w:themeShade="A6"/>
            </w:tcBorders>
          </w:tcPr>
          <w:p w:rsidR="00E86851" w:rsidRPr="00807ACC" w:rsidRDefault="00E86851" w:rsidP="001A7180">
            <w:pPr>
              <w:pStyle w:val="TableText"/>
            </w:pPr>
            <w:r w:rsidRPr="00807ACC">
              <w:t>9046505</w:t>
            </w:r>
          </w:p>
        </w:tc>
        <w:tc>
          <w:tcPr>
            <w:tcW w:w="6804" w:type="dxa"/>
            <w:tcBorders>
              <w:top w:val="single" w:sz="4" w:space="0" w:color="A6A6A6" w:themeColor="background1" w:themeShade="A6"/>
            </w:tcBorders>
          </w:tcPr>
          <w:p w:rsidR="00E86851" w:rsidRPr="00807ACC" w:rsidRDefault="00E86851" w:rsidP="001A7180">
            <w:pPr>
              <w:pStyle w:val="TableText"/>
            </w:pPr>
            <w:r w:rsidRPr="00807ACC">
              <w:t>Medical and surgical induction of labour</w:t>
            </w:r>
          </w:p>
        </w:tc>
      </w:tr>
    </w:tbl>
    <w:p w:rsidR="00E86851" w:rsidRPr="00807ACC" w:rsidRDefault="00E86851" w:rsidP="00731F5B"/>
    <w:p w:rsidR="00E86851" w:rsidRPr="00807ACC" w:rsidRDefault="00E86851" w:rsidP="00731F5B">
      <w:r w:rsidRPr="00807ACC">
        <w:rPr>
          <w:b/>
        </w:rPr>
        <w:t xml:space="preserve">Intact lower genital tract: </w:t>
      </w:r>
      <w:r w:rsidRPr="00807ACC">
        <w:t xml:space="preserve">identified by an absence of clinical codes indicating an episiotomy or a tear of any degree (first to fourth, and including </w:t>
      </w:r>
      <w:r w:rsidR="000F3E15" w:rsidRPr="00807ACC">
        <w:t>‘</w:t>
      </w:r>
      <w:r w:rsidRPr="00807ACC">
        <w:t>was unspecified</w:t>
      </w:r>
      <w:r w:rsidR="000F3E15" w:rsidRPr="00807ACC">
        <w:t>’</w:t>
      </w:r>
      <w:r w:rsidRPr="00807ACC">
        <w:t xml:space="preserve"> degree) (see Table A8).</w:t>
      </w:r>
    </w:p>
    <w:p w:rsidR="00046BAA" w:rsidRPr="00807ACC" w:rsidRDefault="00046BAA" w:rsidP="00731F5B"/>
    <w:p w:rsidR="00E86851" w:rsidRPr="00807ACC" w:rsidRDefault="00E86851" w:rsidP="00731F5B">
      <w:r w:rsidRPr="00807ACC">
        <w:rPr>
          <w:b/>
        </w:rPr>
        <w:t xml:space="preserve">Episiotomy: </w:t>
      </w:r>
      <w:r w:rsidRPr="00807ACC">
        <w:t>an incision of the perineal tissue surrounding the vagina at the time of birth to facilitate delivery, identified by the presence of an episiotomy clinical code (see Table A8).</w:t>
      </w:r>
      <w:r w:rsidR="00AE0E63" w:rsidRPr="00807ACC">
        <w:t xml:space="preserve"> </w:t>
      </w:r>
      <w:r w:rsidR="00B8554A" w:rsidRPr="00807ACC">
        <w:t xml:space="preserve">Women giving birth at home are counted as having </w:t>
      </w:r>
      <w:r w:rsidR="000A3242" w:rsidRPr="00807ACC">
        <w:t xml:space="preserve">had </w:t>
      </w:r>
      <w:r w:rsidR="00B8554A" w:rsidRPr="00807ACC">
        <w:t>a spontaneous vaginal birth without an episiotomy.</w:t>
      </w:r>
    </w:p>
    <w:p w:rsidR="00046BAA" w:rsidRPr="00807ACC" w:rsidRDefault="00046BAA" w:rsidP="00731F5B"/>
    <w:p w:rsidR="00E86851" w:rsidRPr="00807ACC" w:rsidRDefault="00E86851" w:rsidP="00731F5B">
      <w:r w:rsidRPr="00807ACC">
        <w:rPr>
          <w:b/>
        </w:rPr>
        <w:t xml:space="preserve">Third- and fourth-degree tear: </w:t>
      </w:r>
      <w:r w:rsidRPr="00807ACC">
        <w:t>a third- or fourth-degree perineal laceration during birth, identified by the presence of a third- or fourth-degree tear clinical code (see Table A8)</w:t>
      </w:r>
      <w:r w:rsidR="00E1200A" w:rsidRPr="00807ACC">
        <w:t xml:space="preserve"> in a hospital admission within </w:t>
      </w:r>
      <w:r w:rsidR="000A3242" w:rsidRPr="00807ACC">
        <w:t xml:space="preserve">three </w:t>
      </w:r>
      <w:r w:rsidR="00E1200A" w:rsidRPr="00807ACC">
        <w:t>days after birth</w:t>
      </w:r>
      <w:r w:rsidRPr="00807ACC">
        <w:t>.</w:t>
      </w:r>
    </w:p>
    <w:p w:rsidR="00046BAA" w:rsidRPr="00807ACC" w:rsidRDefault="00046BAA" w:rsidP="00731F5B"/>
    <w:p w:rsidR="00E86851" w:rsidRPr="00807ACC" w:rsidRDefault="00E86851" w:rsidP="00731F5B">
      <w:pPr>
        <w:pStyle w:val="Table"/>
      </w:pPr>
      <w:bookmarkStart w:id="613" w:name="Epi_tear"/>
      <w:bookmarkStart w:id="614" w:name="_Toc354994019"/>
      <w:bookmarkStart w:id="615" w:name="_Toc379899190"/>
      <w:bookmarkStart w:id="616" w:name="_Toc397424583"/>
      <w:bookmarkStart w:id="617" w:name="_Toc428901283"/>
      <w:bookmarkEnd w:id="613"/>
      <w:r w:rsidRPr="00807ACC">
        <w:t>Table A8: Episiotomy and/or perineal tear codes</w:t>
      </w:r>
      <w:bookmarkEnd w:id="614"/>
      <w:bookmarkEnd w:id="615"/>
      <w:bookmarkEnd w:id="616"/>
      <w:bookmarkEnd w:id="617"/>
    </w:p>
    <w:tbl>
      <w:tblPr>
        <w:tblW w:w="0" w:type="auto"/>
        <w:tblInd w:w="57" w:type="dxa"/>
        <w:tblBorders>
          <w:top w:val="single" w:sz="4" w:space="0" w:color="auto"/>
          <w:bottom w:val="single" w:sz="4" w:space="0" w:color="auto"/>
        </w:tblBorders>
        <w:tblLayout w:type="fixed"/>
        <w:tblCellMar>
          <w:left w:w="57" w:type="dxa"/>
          <w:right w:w="57" w:type="dxa"/>
        </w:tblCellMar>
        <w:tblLook w:val="0620" w:firstRow="1" w:lastRow="0" w:firstColumn="0" w:lastColumn="0" w:noHBand="1" w:noVBand="1"/>
      </w:tblPr>
      <w:tblGrid>
        <w:gridCol w:w="2552"/>
        <w:gridCol w:w="6804"/>
      </w:tblGrid>
      <w:tr w:rsidR="00E86851" w:rsidRPr="00807ACC" w:rsidTr="001A7180">
        <w:trPr>
          <w:cantSplit/>
        </w:trPr>
        <w:tc>
          <w:tcPr>
            <w:tcW w:w="2552" w:type="dxa"/>
            <w:tcBorders>
              <w:top w:val="single" w:sz="4" w:space="0" w:color="auto"/>
              <w:bottom w:val="single" w:sz="4" w:space="0" w:color="auto"/>
            </w:tcBorders>
          </w:tcPr>
          <w:p w:rsidR="00E86851" w:rsidRPr="00807ACC" w:rsidRDefault="00E86851" w:rsidP="001A7180">
            <w:pPr>
              <w:pStyle w:val="TableText"/>
              <w:rPr>
                <w:b/>
              </w:rPr>
            </w:pPr>
            <w:r w:rsidRPr="00807ACC">
              <w:rPr>
                <w:b/>
              </w:rPr>
              <w:t>Clinical code (ICD-10-AM)</w:t>
            </w:r>
          </w:p>
        </w:tc>
        <w:tc>
          <w:tcPr>
            <w:tcW w:w="6804" w:type="dxa"/>
            <w:tcBorders>
              <w:top w:val="single" w:sz="4" w:space="0" w:color="auto"/>
              <w:bottom w:val="single" w:sz="4" w:space="0" w:color="auto"/>
            </w:tcBorders>
          </w:tcPr>
          <w:p w:rsidR="00E86851" w:rsidRPr="00807ACC" w:rsidRDefault="00E86851" w:rsidP="001A7180">
            <w:pPr>
              <w:pStyle w:val="TableText"/>
              <w:rPr>
                <w:b/>
              </w:rPr>
            </w:pPr>
            <w:r w:rsidRPr="00807ACC">
              <w:rPr>
                <w:b/>
              </w:rPr>
              <w:t>Description</w:t>
            </w:r>
          </w:p>
        </w:tc>
      </w:tr>
      <w:tr w:rsidR="00E86851" w:rsidRPr="00807ACC" w:rsidTr="001A7180">
        <w:trPr>
          <w:cantSplit/>
        </w:trPr>
        <w:tc>
          <w:tcPr>
            <w:tcW w:w="2552" w:type="dxa"/>
            <w:tcBorders>
              <w:top w:val="single" w:sz="4" w:space="0" w:color="auto"/>
              <w:bottom w:val="single" w:sz="4" w:space="0" w:color="A6A6A6" w:themeColor="background1" w:themeShade="A6"/>
            </w:tcBorders>
          </w:tcPr>
          <w:p w:rsidR="00E86851" w:rsidRPr="00807ACC" w:rsidRDefault="00E86851" w:rsidP="001A7180">
            <w:pPr>
              <w:pStyle w:val="TableText"/>
            </w:pPr>
            <w:r w:rsidRPr="00807ACC">
              <w:t>9047200</w:t>
            </w:r>
          </w:p>
        </w:tc>
        <w:tc>
          <w:tcPr>
            <w:tcW w:w="6804" w:type="dxa"/>
            <w:tcBorders>
              <w:top w:val="single" w:sz="4" w:space="0" w:color="auto"/>
              <w:bottom w:val="single" w:sz="4" w:space="0" w:color="A6A6A6" w:themeColor="background1" w:themeShade="A6"/>
            </w:tcBorders>
          </w:tcPr>
          <w:p w:rsidR="00E86851" w:rsidRPr="00807ACC" w:rsidRDefault="00E86851" w:rsidP="001A7180">
            <w:pPr>
              <w:pStyle w:val="TableText"/>
            </w:pPr>
            <w:r w:rsidRPr="00807ACC">
              <w:t>Episiotomy</w:t>
            </w:r>
          </w:p>
        </w:tc>
      </w:tr>
      <w:tr w:rsidR="00E86851" w:rsidRPr="00807ACC" w:rsidTr="001A7180">
        <w:trPr>
          <w:cantSplit/>
        </w:trPr>
        <w:tc>
          <w:tcPr>
            <w:tcW w:w="2552"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O700</w:t>
            </w:r>
          </w:p>
        </w:tc>
        <w:tc>
          <w:tcPr>
            <w:tcW w:w="6804"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First-degree perineal laceration during delivery</w:t>
            </w:r>
          </w:p>
        </w:tc>
      </w:tr>
      <w:tr w:rsidR="00E86851" w:rsidRPr="00807ACC" w:rsidTr="001A7180">
        <w:trPr>
          <w:cantSplit/>
        </w:trPr>
        <w:tc>
          <w:tcPr>
            <w:tcW w:w="2552"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O701</w:t>
            </w:r>
          </w:p>
        </w:tc>
        <w:tc>
          <w:tcPr>
            <w:tcW w:w="6804"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Second-degree perineal laceration during delivery</w:t>
            </w:r>
          </w:p>
        </w:tc>
      </w:tr>
      <w:tr w:rsidR="00E86851" w:rsidRPr="00807ACC" w:rsidTr="001A7180">
        <w:trPr>
          <w:cantSplit/>
        </w:trPr>
        <w:tc>
          <w:tcPr>
            <w:tcW w:w="2552"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O702</w:t>
            </w:r>
          </w:p>
        </w:tc>
        <w:tc>
          <w:tcPr>
            <w:tcW w:w="6804"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Third-degree perineal laceration during delivery</w:t>
            </w:r>
          </w:p>
        </w:tc>
      </w:tr>
      <w:tr w:rsidR="00E86851" w:rsidRPr="00807ACC" w:rsidTr="001A7180">
        <w:trPr>
          <w:cantSplit/>
        </w:trPr>
        <w:tc>
          <w:tcPr>
            <w:tcW w:w="2552"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O703</w:t>
            </w:r>
          </w:p>
        </w:tc>
        <w:tc>
          <w:tcPr>
            <w:tcW w:w="6804"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Fourth-degree perineal laceration during delivery</w:t>
            </w:r>
          </w:p>
        </w:tc>
      </w:tr>
      <w:tr w:rsidR="00E86851" w:rsidRPr="00807ACC" w:rsidTr="001A7180">
        <w:trPr>
          <w:cantSplit/>
        </w:trPr>
        <w:tc>
          <w:tcPr>
            <w:tcW w:w="2552" w:type="dxa"/>
            <w:tcBorders>
              <w:top w:val="single" w:sz="4" w:space="0" w:color="A6A6A6" w:themeColor="background1" w:themeShade="A6"/>
            </w:tcBorders>
          </w:tcPr>
          <w:p w:rsidR="00E86851" w:rsidRPr="00807ACC" w:rsidRDefault="00E86851" w:rsidP="001A7180">
            <w:pPr>
              <w:pStyle w:val="TableText"/>
            </w:pPr>
            <w:r w:rsidRPr="00807ACC">
              <w:t>O709</w:t>
            </w:r>
          </w:p>
        </w:tc>
        <w:tc>
          <w:tcPr>
            <w:tcW w:w="6804" w:type="dxa"/>
            <w:tcBorders>
              <w:top w:val="single" w:sz="4" w:space="0" w:color="A6A6A6" w:themeColor="background1" w:themeShade="A6"/>
            </w:tcBorders>
          </w:tcPr>
          <w:p w:rsidR="00E86851" w:rsidRPr="00807ACC" w:rsidRDefault="00E86851" w:rsidP="001A7180">
            <w:pPr>
              <w:pStyle w:val="TableText"/>
            </w:pPr>
            <w:r w:rsidRPr="00807ACC">
              <w:t>Perineal laceration during delivery, was unspecified</w:t>
            </w:r>
          </w:p>
        </w:tc>
      </w:tr>
    </w:tbl>
    <w:p w:rsidR="00E86851" w:rsidRPr="00807ACC" w:rsidRDefault="00E86851" w:rsidP="00731F5B"/>
    <w:p w:rsidR="00E86851" w:rsidRPr="00807ACC" w:rsidRDefault="00E86851" w:rsidP="00731F5B">
      <w:r w:rsidRPr="00807ACC">
        <w:rPr>
          <w:b/>
        </w:rPr>
        <w:t xml:space="preserve">General anaesthetic for a caesarean section birth: </w:t>
      </w:r>
      <w:r w:rsidRPr="00807ACC">
        <w:t>identified by the presence of a general anaesthetic clinical code (see Table A9) and a caesarean section clinical code (see Table A5).</w:t>
      </w:r>
    </w:p>
    <w:p w:rsidR="00556A4E" w:rsidRPr="00807ACC" w:rsidRDefault="00556A4E" w:rsidP="00731F5B"/>
    <w:p w:rsidR="00E86851" w:rsidRPr="00807ACC" w:rsidRDefault="00E86851" w:rsidP="00731F5B">
      <w:pPr>
        <w:pStyle w:val="Table"/>
      </w:pPr>
      <w:bookmarkStart w:id="618" w:name="_Toc354994020"/>
      <w:bookmarkStart w:id="619" w:name="_Toc379899191"/>
      <w:bookmarkStart w:id="620" w:name="_Toc397424584"/>
      <w:bookmarkStart w:id="621" w:name="_Toc428901284"/>
      <w:r w:rsidRPr="00807ACC">
        <w:t>Table A9: General anaesthetic procedure code</w:t>
      </w:r>
      <w:bookmarkEnd w:id="618"/>
      <w:bookmarkEnd w:id="619"/>
      <w:bookmarkEnd w:id="620"/>
      <w:bookmarkEnd w:id="621"/>
    </w:p>
    <w:tbl>
      <w:tblPr>
        <w:tblW w:w="0" w:type="auto"/>
        <w:tblInd w:w="57" w:type="dxa"/>
        <w:tblBorders>
          <w:top w:val="single" w:sz="4" w:space="0" w:color="auto"/>
          <w:bottom w:val="single" w:sz="4" w:space="0" w:color="auto"/>
          <w:insideH w:val="single" w:sz="4" w:space="0" w:color="auto"/>
        </w:tblBorders>
        <w:tblLayout w:type="fixed"/>
        <w:tblCellMar>
          <w:left w:w="57" w:type="dxa"/>
          <w:right w:w="57" w:type="dxa"/>
        </w:tblCellMar>
        <w:tblLook w:val="0620" w:firstRow="1" w:lastRow="0" w:firstColumn="0" w:lastColumn="0" w:noHBand="1" w:noVBand="1"/>
      </w:tblPr>
      <w:tblGrid>
        <w:gridCol w:w="2552"/>
        <w:gridCol w:w="6804"/>
      </w:tblGrid>
      <w:tr w:rsidR="00E86851" w:rsidRPr="00807ACC" w:rsidTr="001A7180">
        <w:trPr>
          <w:cantSplit/>
        </w:trPr>
        <w:tc>
          <w:tcPr>
            <w:tcW w:w="2552" w:type="dxa"/>
          </w:tcPr>
          <w:p w:rsidR="00E86851" w:rsidRPr="00807ACC" w:rsidRDefault="00E86851" w:rsidP="001A7180">
            <w:pPr>
              <w:pStyle w:val="TableText"/>
              <w:rPr>
                <w:b/>
              </w:rPr>
            </w:pPr>
            <w:r w:rsidRPr="00807ACC">
              <w:rPr>
                <w:b/>
              </w:rPr>
              <w:t>Clinical code (ICD-10-AM)</w:t>
            </w:r>
          </w:p>
        </w:tc>
        <w:tc>
          <w:tcPr>
            <w:tcW w:w="6804" w:type="dxa"/>
          </w:tcPr>
          <w:p w:rsidR="00E86851" w:rsidRPr="00807ACC" w:rsidRDefault="00E86851" w:rsidP="001A7180">
            <w:pPr>
              <w:pStyle w:val="TableText"/>
              <w:rPr>
                <w:b/>
              </w:rPr>
            </w:pPr>
            <w:r w:rsidRPr="00807ACC">
              <w:rPr>
                <w:b/>
              </w:rPr>
              <w:t>Description</w:t>
            </w:r>
          </w:p>
        </w:tc>
      </w:tr>
      <w:tr w:rsidR="00E86851" w:rsidRPr="00807ACC" w:rsidTr="001A7180">
        <w:trPr>
          <w:cantSplit/>
        </w:trPr>
        <w:tc>
          <w:tcPr>
            <w:tcW w:w="2552" w:type="dxa"/>
          </w:tcPr>
          <w:p w:rsidR="00E86851" w:rsidRPr="00807ACC" w:rsidRDefault="00E86851" w:rsidP="001A7180">
            <w:pPr>
              <w:pStyle w:val="TableText"/>
            </w:pPr>
            <w:r w:rsidRPr="00807ACC">
              <w:t>92514XX</w:t>
            </w:r>
          </w:p>
        </w:tc>
        <w:tc>
          <w:tcPr>
            <w:tcW w:w="6804" w:type="dxa"/>
          </w:tcPr>
          <w:p w:rsidR="00E86851" w:rsidRPr="00807ACC" w:rsidRDefault="00E86851" w:rsidP="001A7180">
            <w:pPr>
              <w:pStyle w:val="TableText"/>
            </w:pPr>
            <w:r w:rsidRPr="00807ACC">
              <w:t>General anaesthesia</w:t>
            </w:r>
          </w:p>
        </w:tc>
      </w:tr>
    </w:tbl>
    <w:p w:rsidR="002D5AD1" w:rsidRPr="00807ACC" w:rsidRDefault="002D5AD1" w:rsidP="00731F5B"/>
    <w:p w:rsidR="00E86851" w:rsidRPr="00807ACC" w:rsidRDefault="00E86851" w:rsidP="00731F5B">
      <w:r w:rsidRPr="00807ACC">
        <w:rPr>
          <w:b/>
        </w:rPr>
        <w:t xml:space="preserve">Blood transfusion during birth admission: </w:t>
      </w:r>
      <w:r w:rsidRPr="00807ACC">
        <w:t>identified by clinical codes for selected blood transfusion procedures (see Table A10)</w:t>
      </w:r>
      <w:r w:rsidR="003D1647" w:rsidRPr="00807ACC">
        <w:t xml:space="preserve"> </w:t>
      </w:r>
      <w:r w:rsidR="00E1200A" w:rsidRPr="00807ACC">
        <w:t>in a</w:t>
      </w:r>
      <w:r w:rsidR="003D1647" w:rsidRPr="00807ACC">
        <w:t xml:space="preserve"> hospital admission within </w:t>
      </w:r>
      <w:r w:rsidR="000A3242" w:rsidRPr="00807ACC">
        <w:t xml:space="preserve">three </w:t>
      </w:r>
      <w:r w:rsidR="003D1647" w:rsidRPr="00807ACC">
        <w:t xml:space="preserve">days </w:t>
      </w:r>
      <w:r w:rsidR="00E1200A" w:rsidRPr="00807ACC">
        <w:t>after</w:t>
      </w:r>
      <w:r w:rsidR="003D1647" w:rsidRPr="00807ACC">
        <w:t xml:space="preserve"> birth</w:t>
      </w:r>
      <w:r w:rsidRPr="00807ACC">
        <w:t>.</w:t>
      </w:r>
    </w:p>
    <w:p w:rsidR="00556A4E" w:rsidRPr="00807ACC" w:rsidRDefault="00556A4E" w:rsidP="00731F5B"/>
    <w:p w:rsidR="00E86851" w:rsidRPr="00807ACC" w:rsidRDefault="00E86851" w:rsidP="00731F5B">
      <w:pPr>
        <w:pStyle w:val="Table"/>
      </w:pPr>
      <w:bookmarkStart w:id="622" w:name="_Toc397424585"/>
      <w:bookmarkStart w:id="623" w:name="_Toc428901285"/>
      <w:r w:rsidRPr="00807ACC">
        <w:lastRenderedPageBreak/>
        <w:t>Table A10: Blood transfusion procedure codes</w:t>
      </w:r>
      <w:bookmarkEnd w:id="622"/>
      <w:bookmarkEnd w:id="623"/>
    </w:p>
    <w:tbl>
      <w:tblPr>
        <w:tblW w:w="0" w:type="auto"/>
        <w:tblInd w:w="57" w:type="dxa"/>
        <w:tblBorders>
          <w:top w:val="single" w:sz="4" w:space="0" w:color="auto"/>
          <w:bottom w:val="single" w:sz="4" w:space="0" w:color="auto"/>
        </w:tblBorders>
        <w:tblLayout w:type="fixed"/>
        <w:tblCellMar>
          <w:left w:w="57" w:type="dxa"/>
          <w:right w:w="57" w:type="dxa"/>
        </w:tblCellMar>
        <w:tblLook w:val="0620" w:firstRow="1" w:lastRow="0" w:firstColumn="0" w:lastColumn="0" w:noHBand="1" w:noVBand="1"/>
      </w:tblPr>
      <w:tblGrid>
        <w:gridCol w:w="2552"/>
        <w:gridCol w:w="6804"/>
      </w:tblGrid>
      <w:tr w:rsidR="00E86851" w:rsidRPr="00807ACC" w:rsidTr="001A7180">
        <w:trPr>
          <w:cantSplit/>
        </w:trPr>
        <w:tc>
          <w:tcPr>
            <w:tcW w:w="2552" w:type="dxa"/>
            <w:tcBorders>
              <w:top w:val="single" w:sz="4" w:space="0" w:color="auto"/>
              <w:bottom w:val="single" w:sz="4" w:space="0" w:color="auto"/>
            </w:tcBorders>
          </w:tcPr>
          <w:p w:rsidR="00E86851" w:rsidRPr="00807ACC" w:rsidRDefault="00E86851" w:rsidP="001A7180">
            <w:pPr>
              <w:pStyle w:val="TableText"/>
              <w:keepNext/>
              <w:rPr>
                <w:b/>
              </w:rPr>
            </w:pPr>
            <w:r w:rsidRPr="00807ACC">
              <w:rPr>
                <w:b/>
              </w:rPr>
              <w:t>Clinical code (ICD-10-AM)</w:t>
            </w:r>
          </w:p>
        </w:tc>
        <w:tc>
          <w:tcPr>
            <w:tcW w:w="6804" w:type="dxa"/>
            <w:tcBorders>
              <w:top w:val="single" w:sz="4" w:space="0" w:color="auto"/>
              <w:bottom w:val="single" w:sz="4" w:space="0" w:color="auto"/>
            </w:tcBorders>
          </w:tcPr>
          <w:p w:rsidR="00E86851" w:rsidRPr="00807ACC" w:rsidRDefault="00E86851" w:rsidP="001A7180">
            <w:pPr>
              <w:pStyle w:val="TableText"/>
              <w:keepNext/>
              <w:rPr>
                <w:b/>
              </w:rPr>
            </w:pPr>
            <w:r w:rsidRPr="00807ACC">
              <w:rPr>
                <w:b/>
              </w:rPr>
              <w:t>Description</w:t>
            </w:r>
          </w:p>
        </w:tc>
      </w:tr>
      <w:tr w:rsidR="00E86851" w:rsidRPr="00807ACC" w:rsidTr="001A7180">
        <w:trPr>
          <w:cantSplit/>
        </w:trPr>
        <w:tc>
          <w:tcPr>
            <w:tcW w:w="2552" w:type="dxa"/>
            <w:tcBorders>
              <w:top w:val="single" w:sz="4" w:space="0" w:color="auto"/>
              <w:bottom w:val="single" w:sz="4" w:space="0" w:color="A6A6A6" w:themeColor="background1" w:themeShade="A6"/>
            </w:tcBorders>
          </w:tcPr>
          <w:p w:rsidR="00E86851" w:rsidRPr="00807ACC" w:rsidRDefault="00E86851" w:rsidP="001A7180">
            <w:pPr>
              <w:pStyle w:val="TableText"/>
              <w:keepNext/>
            </w:pPr>
            <w:r w:rsidRPr="00807ACC">
              <w:t>1370601</w:t>
            </w:r>
          </w:p>
        </w:tc>
        <w:tc>
          <w:tcPr>
            <w:tcW w:w="6804" w:type="dxa"/>
            <w:tcBorders>
              <w:top w:val="single" w:sz="4" w:space="0" w:color="auto"/>
              <w:bottom w:val="single" w:sz="4" w:space="0" w:color="A6A6A6" w:themeColor="background1" w:themeShade="A6"/>
            </w:tcBorders>
          </w:tcPr>
          <w:p w:rsidR="00E86851" w:rsidRPr="00807ACC" w:rsidRDefault="00E86851" w:rsidP="001A7180">
            <w:pPr>
              <w:pStyle w:val="TableText"/>
              <w:keepNext/>
            </w:pPr>
            <w:r w:rsidRPr="00807ACC">
              <w:t>Administration of whole blood</w:t>
            </w:r>
          </w:p>
        </w:tc>
      </w:tr>
      <w:tr w:rsidR="00E86851" w:rsidRPr="00807ACC" w:rsidTr="001A7180">
        <w:trPr>
          <w:cantSplit/>
        </w:trPr>
        <w:tc>
          <w:tcPr>
            <w:tcW w:w="2552"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keepNext/>
            </w:pPr>
            <w:r w:rsidRPr="00807ACC">
              <w:t>1370602</w:t>
            </w:r>
          </w:p>
        </w:tc>
        <w:tc>
          <w:tcPr>
            <w:tcW w:w="6804"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keepNext/>
            </w:pPr>
            <w:r w:rsidRPr="00807ACC">
              <w:t>Administration of packed cells</w:t>
            </w:r>
          </w:p>
        </w:tc>
      </w:tr>
      <w:tr w:rsidR="00E86851" w:rsidRPr="00807ACC" w:rsidTr="001A7180">
        <w:trPr>
          <w:cantSplit/>
        </w:trPr>
        <w:tc>
          <w:tcPr>
            <w:tcW w:w="2552"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keepNext/>
            </w:pPr>
            <w:r w:rsidRPr="00807ACC">
              <w:t>1370603</w:t>
            </w:r>
          </w:p>
        </w:tc>
        <w:tc>
          <w:tcPr>
            <w:tcW w:w="6804"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keepNext/>
            </w:pPr>
            <w:r w:rsidRPr="00807ACC">
              <w:t>Administration of platelets</w:t>
            </w:r>
          </w:p>
        </w:tc>
      </w:tr>
      <w:tr w:rsidR="00E86851" w:rsidRPr="00807ACC" w:rsidTr="001A7180">
        <w:trPr>
          <w:cantSplit/>
        </w:trPr>
        <w:tc>
          <w:tcPr>
            <w:tcW w:w="2552"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9206000</w:t>
            </w:r>
          </w:p>
        </w:tc>
        <w:tc>
          <w:tcPr>
            <w:tcW w:w="6804"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Administration of autologous blood</w:t>
            </w:r>
          </w:p>
        </w:tc>
      </w:tr>
      <w:tr w:rsidR="00E86851" w:rsidRPr="00807ACC" w:rsidTr="001A7180">
        <w:trPr>
          <w:cantSplit/>
        </w:trPr>
        <w:tc>
          <w:tcPr>
            <w:tcW w:w="2552"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9206200</w:t>
            </w:r>
          </w:p>
        </w:tc>
        <w:tc>
          <w:tcPr>
            <w:tcW w:w="6804"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Administration of other serum</w:t>
            </w:r>
          </w:p>
        </w:tc>
      </w:tr>
      <w:tr w:rsidR="00E86851" w:rsidRPr="00807ACC" w:rsidTr="001A7180">
        <w:trPr>
          <w:cantSplit/>
        </w:trPr>
        <w:tc>
          <w:tcPr>
            <w:tcW w:w="2552"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9206300</w:t>
            </w:r>
          </w:p>
        </w:tc>
        <w:tc>
          <w:tcPr>
            <w:tcW w:w="6804"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Administration of blood expander</w:t>
            </w:r>
          </w:p>
        </w:tc>
      </w:tr>
      <w:tr w:rsidR="00E86851" w:rsidRPr="00807ACC" w:rsidTr="001A7180">
        <w:trPr>
          <w:cantSplit/>
        </w:trPr>
        <w:tc>
          <w:tcPr>
            <w:tcW w:w="2552" w:type="dxa"/>
            <w:tcBorders>
              <w:top w:val="single" w:sz="4" w:space="0" w:color="A6A6A6" w:themeColor="background1" w:themeShade="A6"/>
            </w:tcBorders>
          </w:tcPr>
          <w:p w:rsidR="00E86851" w:rsidRPr="00807ACC" w:rsidRDefault="00E86851" w:rsidP="001A7180">
            <w:pPr>
              <w:pStyle w:val="TableText"/>
            </w:pPr>
            <w:r w:rsidRPr="00807ACC">
              <w:t>9206400</w:t>
            </w:r>
          </w:p>
        </w:tc>
        <w:tc>
          <w:tcPr>
            <w:tcW w:w="6804" w:type="dxa"/>
            <w:tcBorders>
              <w:top w:val="single" w:sz="4" w:space="0" w:color="A6A6A6" w:themeColor="background1" w:themeShade="A6"/>
            </w:tcBorders>
          </w:tcPr>
          <w:p w:rsidR="00E86851" w:rsidRPr="00807ACC" w:rsidRDefault="00E86851" w:rsidP="001A7180">
            <w:pPr>
              <w:pStyle w:val="TableText"/>
            </w:pPr>
            <w:r w:rsidRPr="00807ACC">
              <w:t>Administration of other blood product</w:t>
            </w:r>
          </w:p>
        </w:tc>
      </w:tr>
    </w:tbl>
    <w:p w:rsidR="00731F5B" w:rsidRPr="00807ACC" w:rsidRDefault="00731F5B" w:rsidP="00731F5B"/>
    <w:p w:rsidR="00E86851" w:rsidRPr="00807ACC" w:rsidRDefault="00E86851" w:rsidP="00731F5B">
      <w:r w:rsidRPr="00807ACC">
        <w:rPr>
          <w:b/>
        </w:rPr>
        <w:t xml:space="preserve">Diagnosis of eclampsia at birth admission: </w:t>
      </w:r>
      <w:r w:rsidRPr="00807ACC">
        <w:t>identified by the presence of an eclampsia clinical code (see Table A11)</w:t>
      </w:r>
      <w:r w:rsidR="00E1200A" w:rsidRPr="00807ACC">
        <w:t xml:space="preserve"> during birth admission</w:t>
      </w:r>
      <w:r w:rsidRPr="00807ACC">
        <w:t>.</w:t>
      </w:r>
    </w:p>
    <w:p w:rsidR="00556A4E" w:rsidRPr="00807ACC" w:rsidRDefault="00556A4E" w:rsidP="00731F5B"/>
    <w:p w:rsidR="00E86851" w:rsidRPr="00807ACC" w:rsidRDefault="00E86851" w:rsidP="00731F5B">
      <w:pPr>
        <w:pStyle w:val="Table"/>
      </w:pPr>
      <w:bookmarkStart w:id="624" w:name="_Toc397424586"/>
      <w:bookmarkStart w:id="625" w:name="_Toc428901286"/>
      <w:r w:rsidRPr="00807ACC">
        <w:t>Table A11: Eclampsia codes</w:t>
      </w:r>
      <w:bookmarkEnd w:id="624"/>
      <w:bookmarkEnd w:id="625"/>
    </w:p>
    <w:tbl>
      <w:tblPr>
        <w:tblW w:w="0" w:type="auto"/>
        <w:tblInd w:w="57" w:type="dxa"/>
        <w:tblBorders>
          <w:top w:val="single" w:sz="4" w:space="0" w:color="auto"/>
          <w:bottom w:val="single" w:sz="4" w:space="0" w:color="auto"/>
        </w:tblBorders>
        <w:tblLayout w:type="fixed"/>
        <w:tblCellMar>
          <w:left w:w="57" w:type="dxa"/>
          <w:right w:w="57" w:type="dxa"/>
        </w:tblCellMar>
        <w:tblLook w:val="0620" w:firstRow="1" w:lastRow="0" w:firstColumn="0" w:lastColumn="0" w:noHBand="1" w:noVBand="1"/>
      </w:tblPr>
      <w:tblGrid>
        <w:gridCol w:w="2552"/>
        <w:gridCol w:w="6804"/>
      </w:tblGrid>
      <w:tr w:rsidR="00E86851" w:rsidRPr="00807ACC" w:rsidTr="001A7180">
        <w:trPr>
          <w:cantSplit/>
        </w:trPr>
        <w:tc>
          <w:tcPr>
            <w:tcW w:w="2552" w:type="dxa"/>
            <w:tcBorders>
              <w:top w:val="single" w:sz="4" w:space="0" w:color="auto"/>
              <w:bottom w:val="single" w:sz="4" w:space="0" w:color="auto"/>
            </w:tcBorders>
          </w:tcPr>
          <w:p w:rsidR="00E86851" w:rsidRPr="00807ACC" w:rsidRDefault="00E86851" w:rsidP="001A7180">
            <w:pPr>
              <w:pStyle w:val="TableText"/>
              <w:rPr>
                <w:b/>
              </w:rPr>
            </w:pPr>
            <w:r w:rsidRPr="00807ACC">
              <w:rPr>
                <w:b/>
              </w:rPr>
              <w:t>Clinical code (ICD-10-AM)</w:t>
            </w:r>
          </w:p>
        </w:tc>
        <w:tc>
          <w:tcPr>
            <w:tcW w:w="6804" w:type="dxa"/>
            <w:tcBorders>
              <w:top w:val="single" w:sz="4" w:space="0" w:color="auto"/>
              <w:bottom w:val="single" w:sz="4" w:space="0" w:color="auto"/>
            </w:tcBorders>
          </w:tcPr>
          <w:p w:rsidR="00E86851" w:rsidRPr="00807ACC" w:rsidRDefault="00E86851" w:rsidP="001A7180">
            <w:pPr>
              <w:pStyle w:val="TableText"/>
              <w:rPr>
                <w:b/>
              </w:rPr>
            </w:pPr>
            <w:r w:rsidRPr="00807ACC">
              <w:rPr>
                <w:b/>
              </w:rPr>
              <w:t>Description</w:t>
            </w:r>
          </w:p>
        </w:tc>
      </w:tr>
      <w:tr w:rsidR="00E86851" w:rsidRPr="00807ACC" w:rsidTr="001A7180">
        <w:trPr>
          <w:cantSplit/>
        </w:trPr>
        <w:tc>
          <w:tcPr>
            <w:tcW w:w="2552" w:type="dxa"/>
            <w:tcBorders>
              <w:top w:val="single" w:sz="4" w:space="0" w:color="auto"/>
              <w:bottom w:val="single" w:sz="4" w:space="0" w:color="A6A6A6" w:themeColor="background1" w:themeShade="A6"/>
            </w:tcBorders>
          </w:tcPr>
          <w:p w:rsidR="00E86851" w:rsidRPr="00807ACC" w:rsidRDefault="00E86851" w:rsidP="001A7180">
            <w:pPr>
              <w:pStyle w:val="TableText"/>
            </w:pPr>
            <w:r w:rsidRPr="00807ACC">
              <w:t>O150</w:t>
            </w:r>
          </w:p>
        </w:tc>
        <w:tc>
          <w:tcPr>
            <w:tcW w:w="6804" w:type="dxa"/>
            <w:tcBorders>
              <w:top w:val="single" w:sz="4" w:space="0" w:color="auto"/>
              <w:bottom w:val="single" w:sz="4" w:space="0" w:color="A6A6A6" w:themeColor="background1" w:themeShade="A6"/>
            </w:tcBorders>
          </w:tcPr>
          <w:p w:rsidR="00E86851" w:rsidRPr="00807ACC" w:rsidRDefault="00E86851" w:rsidP="001A7180">
            <w:pPr>
              <w:pStyle w:val="TableText"/>
            </w:pPr>
            <w:r w:rsidRPr="00807ACC">
              <w:t>Eclampsia in pregnancy</w:t>
            </w:r>
          </w:p>
        </w:tc>
      </w:tr>
      <w:tr w:rsidR="00E86851" w:rsidRPr="00807ACC" w:rsidTr="001A7180">
        <w:trPr>
          <w:cantSplit/>
        </w:trPr>
        <w:tc>
          <w:tcPr>
            <w:tcW w:w="2552"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O151</w:t>
            </w:r>
          </w:p>
        </w:tc>
        <w:tc>
          <w:tcPr>
            <w:tcW w:w="6804"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Eclampsia in labour</w:t>
            </w:r>
          </w:p>
        </w:tc>
      </w:tr>
      <w:tr w:rsidR="00E86851" w:rsidRPr="00807ACC" w:rsidTr="001A7180">
        <w:trPr>
          <w:cantSplit/>
        </w:trPr>
        <w:tc>
          <w:tcPr>
            <w:tcW w:w="2552"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O152</w:t>
            </w:r>
          </w:p>
        </w:tc>
        <w:tc>
          <w:tcPr>
            <w:tcW w:w="6804" w:type="dxa"/>
            <w:tcBorders>
              <w:top w:val="single" w:sz="4" w:space="0" w:color="A6A6A6" w:themeColor="background1" w:themeShade="A6"/>
              <w:bottom w:val="single" w:sz="4" w:space="0" w:color="A6A6A6" w:themeColor="background1" w:themeShade="A6"/>
            </w:tcBorders>
          </w:tcPr>
          <w:p w:rsidR="00E86851" w:rsidRPr="00807ACC" w:rsidRDefault="00E86851" w:rsidP="001A7180">
            <w:pPr>
              <w:pStyle w:val="TableText"/>
            </w:pPr>
            <w:r w:rsidRPr="00807ACC">
              <w:t xml:space="preserve">Eclampsia in the </w:t>
            </w:r>
            <w:proofErr w:type="spellStart"/>
            <w:r w:rsidRPr="00807ACC">
              <w:t>puerperium</w:t>
            </w:r>
            <w:proofErr w:type="spellEnd"/>
          </w:p>
        </w:tc>
      </w:tr>
      <w:tr w:rsidR="00E86851" w:rsidRPr="00807ACC" w:rsidTr="001A7180">
        <w:trPr>
          <w:cantSplit/>
        </w:trPr>
        <w:tc>
          <w:tcPr>
            <w:tcW w:w="2552" w:type="dxa"/>
            <w:tcBorders>
              <w:top w:val="single" w:sz="4" w:space="0" w:color="A6A6A6" w:themeColor="background1" w:themeShade="A6"/>
            </w:tcBorders>
          </w:tcPr>
          <w:p w:rsidR="00E86851" w:rsidRPr="00807ACC" w:rsidRDefault="00E86851" w:rsidP="001A7180">
            <w:pPr>
              <w:pStyle w:val="TableText"/>
            </w:pPr>
            <w:r w:rsidRPr="00807ACC">
              <w:t>O159</w:t>
            </w:r>
          </w:p>
        </w:tc>
        <w:tc>
          <w:tcPr>
            <w:tcW w:w="6804" w:type="dxa"/>
            <w:tcBorders>
              <w:top w:val="single" w:sz="4" w:space="0" w:color="A6A6A6" w:themeColor="background1" w:themeShade="A6"/>
            </w:tcBorders>
          </w:tcPr>
          <w:p w:rsidR="00E86851" w:rsidRPr="00807ACC" w:rsidRDefault="00E86851" w:rsidP="001A7180">
            <w:pPr>
              <w:pStyle w:val="TableText"/>
            </w:pPr>
            <w:r w:rsidRPr="00807ACC">
              <w:t>Eclampsia, was unspecified as to time period</w:t>
            </w:r>
          </w:p>
        </w:tc>
      </w:tr>
    </w:tbl>
    <w:p w:rsidR="00E86851" w:rsidRPr="00807ACC" w:rsidRDefault="00E86851" w:rsidP="00731F5B"/>
    <w:p w:rsidR="0030113F" w:rsidRPr="00807ACC" w:rsidRDefault="0030113F" w:rsidP="00731F5B">
      <w:r w:rsidRPr="00807ACC">
        <w:rPr>
          <w:b/>
        </w:rPr>
        <w:t xml:space="preserve">Diagnosis of </w:t>
      </w:r>
      <w:proofErr w:type="spellStart"/>
      <w:r w:rsidRPr="00807ACC">
        <w:rPr>
          <w:b/>
        </w:rPr>
        <w:t>peripartum</w:t>
      </w:r>
      <w:proofErr w:type="spellEnd"/>
      <w:r w:rsidRPr="00807ACC">
        <w:rPr>
          <w:b/>
        </w:rPr>
        <w:t xml:space="preserve"> hysterectomy: </w:t>
      </w:r>
      <w:r w:rsidRPr="00807ACC">
        <w:t>identified by the presence of an abdominal hysterectomy clinical code (see Table A12)</w:t>
      </w:r>
      <w:r w:rsidR="00E1200A" w:rsidRPr="00807ACC">
        <w:t xml:space="preserve"> in a hospital admission</w:t>
      </w:r>
      <w:r w:rsidRPr="00807ACC">
        <w:t xml:space="preserve"> within </w:t>
      </w:r>
      <w:r w:rsidR="008F46C8" w:rsidRPr="00807ACC">
        <w:t xml:space="preserve">six </w:t>
      </w:r>
      <w:r w:rsidRPr="00807ACC">
        <w:t>weeks after birth.</w:t>
      </w:r>
    </w:p>
    <w:p w:rsidR="0030113F" w:rsidRPr="00807ACC" w:rsidRDefault="0030113F" w:rsidP="00731F5B"/>
    <w:p w:rsidR="0030113F" w:rsidRPr="00807ACC" w:rsidRDefault="0030113F" w:rsidP="00731F5B">
      <w:pPr>
        <w:pStyle w:val="Table"/>
      </w:pPr>
      <w:bookmarkStart w:id="626" w:name="_Toc428901287"/>
      <w:r w:rsidRPr="00807ACC">
        <w:t xml:space="preserve">Table </w:t>
      </w:r>
      <w:r w:rsidR="003D1647" w:rsidRPr="00807ACC">
        <w:t xml:space="preserve">A12: </w:t>
      </w:r>
      <w:proofErr w:type="spellStart"/>
      <w:r w:rsidR="003D1647" w:rsidRPr="00807ACC">
        <w:t>Peripartum</w:t>
      </w:r>
      <w:proofErr w:type="spellEnd"/>
      <w:r w:rsidR="003D1647" w:rsidRPr="00807ACC">
        <w:t xml:space="preserve"> hysterectomy codes</w:t>
      </w:r>
      <w:bookmarkEnd w:id="626"/>
    </w:p>
    <w:tbl>
      <w:tblPr>
        <w:tblW w:w="0" w:type="auto"/>
        <w:tblInd w:w="57" w:type="dxa"/>
        <w:tblBorders>
          <w:top w:val="single" w:sz="4" w:space="0" w:color="auto"/>
          <w:bottom w:val="single" w:sz="4" w:space="0" w:color="auto"/>
        </w:tblBorders>
        <w:tblLayout w:type="fixed"/>
        <w:tblCellMar>
          <w:left w:w="57" w:type="dxa"/>
          <w:right w:w="57" w:type="dxa"/>
        </w:tblCellMar>
        <w:tblLook w:val="0620" w:firstRow="1" w:lastRow="0" w:firstColumn="0" w:lastColumn="0" w:noHBand="1" w:noVBand="1"/>
      </w:tblPr>
      <w:tblGrid>
        <w:gridCol w:w="2552"/>
        <w:gridCol w:w="6804"/>
      </w:tblGrid>
      <w:tr w:rsidR="0030113F" w:rsidRPr="00807ACC" w:rsidTr="001A7180">
        <w:trPr>
          <w:cantSplit/>
        </w:trPr>
        <w:tc>
          <w:tcPr>
            <w:tcW w:w="2552" w:type="dxa"/>
            <w:tcBorders>
              <w:top w:val="single" w:sz="4" w:space="0" w:color="auto"/>
              <w:bottom w:val="single" w:sz="4" w:space="0" w:color="auto"/>
            </w:tcBorders>
          </w:tcPr>
          <w:p w:rsidR="0030113F" w:rsidRPr="00807ACC" w:rsidRDefault="0030113F" w:rsidP="001A7180">
            <w:pPr>
              <w:pStyle w:val="TableText"/>
              <w:rPr>
                <w:b/>
              </w:rPr>
            </w:pPr>
            <w:r w:rsidRPr="00807ACC">
              <w:rPr>
                <w:b/>
              </w:rPr>
              <w:t>Clinical code (ICD-10-AM)</w:t>
            </w:r>
          </w:p>
        </w:tc>
        <w:tc>
          <w:tcPr>
            <w:tcW w:w="6804" w:type="dxa"/>
            <w:tcBorders>
              <w:top w:val="single" w:sz="4" w:space="0" w:color="auto"/>
              <w:bottom w:val="single" w:sz="4" w:space="0" w:color="auto"/>
            </w:tcBorders>
          </w:tcPr>
          <w:p w:rsidR="0030113F" w:rsidRPr="00807ACC" w:rsidRDefault="0030113F" w:rsidP="001A7180">
            <w:pPr>
              <w:pStyle w:val="TableText"/>
              <w:rPr>
                <w:b/>
              </w:rPr>
            </w:pPr>
            <w:r w:rsidRPr="00807ACC">
              <w:rPr>
                <w:b/>
              </w:rPr>
              <w:t>Description</w:t>
            </w:r>
          </w:p>
        </w:tc>
      </w:tr>
      <w:tr w:rsidR="0030113F" w:rsidRPr="00807ACC" w:rsidTr="001A7180">
        <w:trPr>
          <w:cantSplit/>
        </w:trPr>
        <w:tc>
          <w:tcPr>
            <w:tcW w:w="2552" w:type="dxa"/>
            <w:tcBorders>
              <w:top w:val="single" w:sz="4" w:space="0" w:color="auto"/>
              <w:bottom w:val="single" w:sz="4" w:space="0" w:color="A6A6A6" w:themeColor="background1" w:themeShade="A6"/>
            </w:tcBorders>
          </w:tcPr>
          <w:p w:rsidR="0030113F" w:rsidRPr="00807ACC" w:rsidRDefault="003D1647" w:rsidP="001A7180">
            <w:pPr>
              <w:pStyle w:val="TableText"/>
            </w:pPr>
            <w:r w:rsidRPr="00807ACC">
              <w:t>3565300</w:t>
            </w:r>
          </w:p>
        </w:tc>
        <w:tc>
          <w:tcPr>
            <w:tcW w:w="6804" w:type="dxa"/>
            <w:tcBorders>
              <w:top w:val="single" w:sz="4" w:space="0" w:color="auto"/>
              <w:bottom w:val="single" w:sz="4" w:space="0" w:color="A6A6A6" w:themeColor="background1" w:themeShade="A6"/>
            </w:tcBorders>
          </w:tcPr>
          <w:p w:rsidR="0030113F" w:rsidRPr="00807ACC" w:rsidRDefault="001C0F7D" w:rsidP="001A7180">
            <w:pPr>
              <w:pStyle w:val="TableText"/>
            </w:pPr>
            <w:r w:rsidRPr="00807ACC">
              <w:t>Subtotal abdominal hysterectomy</w:t>
            </w:r>
          </w:p>
        </w:tc>
      </w:tr>
      <w:tr w:rsidR="0030113F" w:rsidRPr="00807ACC" w:rsidTr="001A7180">
        <w:trPr>
          <w:cantSplit/>
        </w:trPr>
        <w:tc>
          <w:tcPr>
            <w:tcW w:w="2552" w:type="dxa"/>
            <w:tcBorders>
              <w:top w:val="single" w:sz="4" w:space="0" w:color="A6A6A6" w:themeColor="background1" w:themeShade="A6"/>
              <w:bottom w:val="single" w:sz="4" w:space="0" w:color="A6A6A6" w:themeColor="background1" w:themeShade="A6"/>
            </w:tcBorders>
          </w:tcPr>
          <w:p w:rsidR="0030113F" w:rsidRPr="00807ACC" w:rsidRDefault="003D1647" w:rsidP="001A7180">
            <w:pPr>
              <w:pStyle w:val="TableText"/>
            </w:pPr>
            <w:r w:rsidRPr="00807ACC">
              <w:t>3565301</w:t>
            </w:r>
          </w:p>
        </w:tc>
        <w:tc>
          <w:tcPr>
            <w:tcW w:w="6804" w:type="dxa"/>
            <w:tcBorders>
              <w:top w:val="single" w:sz="4" w:space="0" w:color="A6A6A6" w:themeColor="background1" w:themeShade="A6"/>
              <w:bottom w:val="single" w:sz="4" w:space="0" w:color="A6A6A6" w:themeColor="background1" w:themeShade="A6"/>
            </w:tcBorders>
          </w:tcPr>
          <w:p w:rsidR="0030113F" w:rsidRPr="00807ACC" w:rsidRDefault="001C0F7D" w:rsidP="001A7180">
            <w:pPr>
              <w:pStyle w:val="TableText"/>
            </w:pPr>
            <w:r w:rsidRPr="00807ACC">
              <w:t>Total abdominal hysterectomy</w:t>
            </w:r>
          </w:p>
        </w:tc>
      </w:tr>
      <w:tr w:rsidR="0030113F" w:rsidRPr="00807ACC" w:rsidTr="001A7180">
        <w:trPr>
          <w:cantSplit/>
        </w:trPr>
        <w:tc>
          <w:tcPr>
            <w:tcW w:w="2552" w:type="dxa"/>
            <w:tcBorders>
              <w:top w:val="single" w:sz="4" w:space="0" w:color="A6A6A6" w:themeColor="background1" w:themeShade="A6"/>
            </w:tcBorders>
          </w:tcPr>
          <w:p w:rsidR="0030113F" w:rsidRPr="00807ACC" w:rsidRDefault="003D1647" w:rsidP="001A7180">
            <w:pPr>
              <w:pStyle w:val="TableText"/>
            </w:pPr>
            <w:r w:rsidRPr="00807ACC">
              <w:t>3565304</w:t>
            </w:r>
          </w:p>
        </w:tc>
        <w:tc>
          <w:tcPr>
            <w:tcW w:w="6804" w:type="dxa"/>
            <w:tcBorders>
              <w:top w:val="single" w:sz="4" w:space="0" w:color="A6A6A6" w:themeColor="background1" w:themeShade="A6"/>
            </w:tcBorders>
          </w:tcPr>
          <w:p w:rsidR="0030113F" w:rsidRPr="00807ACC" w:rsidRDefault="001C0F7D" w:rsidP="001A7180">
            <w:pPr>
              <w:pStyle w:val="TableText"/>
            </w:pPr>
            <w:r w:rsidRPr="00807ACC">
              <w:t>Total abdominal hysterectomy with removal of adnexa</w:t>
            </w:r>
          </w:p>
        </w:tc>
      </w:tr>
    </w:tbl>
    <w:p w:rsidR="0030113F" w:rsidRPr="00807ACC" w:rsidRDefault="0030113F" w:rsidP="00731F5B">
      <w:pPr>
        <w:rPr>
          <w:highlight w:val="yellow"/>
        </w:rPr>
      </w:pPr>
    </w:p>
    <w:p w:rsidR="000F3E15" w:rsidRPr="00807ACC" w:rsidRDefault="00AC04BC" w:rsidP="00731F5B">
      <w:r w:rsidRPr="00807ACC">
        <w:rPr>
          <w:b/>
        </w:rPr>
        <w:t>Mechanical</w:t>
      </w:r>
      <w:r w:rsidR="003D1647" w:rsidRPr="00807ACC">
        <w:rPr>
          <w:b/>
        </w:rPr>
        <w:t xml:space="preserve"> ventilation</w:t>
      </w:r>
      <w:r w:rsidRPr="00807ACC">
        <w:rPr>
          <w:b/>
        </w:rPr>
        <w:t xml:space="preserve"> required during pregnancy or postnatal period</w:t>
      </w:r>
      <w:r w:rsidR="003D1647" w:rsidRPr="00807ACC">
        <w:rPr>
          <w:b/>
        </w:rPr>
        <w:t xml:space="preserve">: </w:t>
      </w:r>
      <w:r w:rsidR="003D1647" w:rsidRPr="00807ACC">
        <w:t xml:space="preserve">identified by any hospital admission during the pregnancy or postnatal period where the woman was in </w:t>
      </w:r>
      <w:r w:rsidR="008F46C8" w:rsidRPr="00807ACC">
        <w:t xml:space="preserve">an intensive care unit </w:t>
      </w:r>
      <w:r w:rsidR="003D1647" w:rsidRPr="00807ACC">
        <w:t>and required more than 24 hours of mechanical ventilation.</w:t>
      </w:r>
    </w:p>
    <w:p w:rsidR="003D1647" w:rsidRPr="00807ACC" w:rsidRDefault="003D1647" w:rsidP="00731F5B"/>
    <w:p w:rsidR="00BA0505" w:rsidRPr="00807ACC" w:rsidRDefault="00BA0505" w:rsidP="00731F5B">
      <w:r w:rsidRPr="00807ACC">
        <w:rPr>
          <w:b/>
        </w:rPr>
        <w:t xml:space="preserve">First trimester registration with a </w:t>
      </w:r>
      <w:r w:rsidR="008F46C8" w:rsidRPr="00807ACC">
        <w:rPr>
          <w:b/>
        </w:rPr>
        <w:t>l</w:t>
      </w:r>
      <w:r w:rsidRPr="00807ACC">
        <w:rPr>
          <w:b/>
        </w:rPr>
        <w:t xml:space="preserve">ead </w:t>
      </w:r>
      <w:r w:rsidR="008F46C8" w:rsidRPr="00807ACC">
        <w:rPr>
          <w:b/>
        </w:rPr>
        <w:t>m</w:t>
      </w:r>
      <w:r w:rsidRPr="00807ACC">
        <w:rPr>
          <w:b/>
        </w:rPr>
        <w:t xml:space="preserve">aternity </w:t>
      </w:r>
      <w:r w:rsidR="008F46C8" w:rsidRPr="00807ACC">
        <w:rPr>
          <w:b/>
        </w:rPr>
        <w:t>c</w:t>
      </w:r>
      <w:r w:rsidRPr="00807ACC">
        <w:rPr>
          <w:b/>
        </w:rPr>
        <w:t>arer</w:t>
      </w:r>
      <w:r w:rsidR="00397830" w:rsidRPr="00807ACC">
        <w:rPr>
          <w:b/>
        </w:rPr>
        <w:t xml:space="preserve"> (LMC)</w:t>
      </w:r>
      <w:r w:rsidRPr="00807ACC">
        <w:rPr>
          <w:b/>
        </w:rPr>
        <w:t xml:space="preserve">: </w:t>
      </w:r>
      <w:r w:rsidRPr="00807ACC">
        <w:t xml:space="preserve">where date of registration </w:t>
      </w:r>
      <w:r w:rsidR="00411A92" w:rsidRPr="00807ACC">
        <w:t xml:space="preserve">with </w:t>
      </w:r>
      <w:r w:rsidR="00397830" w:rsidRPr="00807ACC">
        <w:t xml:space="preserve">an LMC </w:t>
      </w:r>
      <w:r w:rsidRPr="00807ACC">
        <w:t xml:space="preserve">is within the </w:t>
      </w:r>
      <w:r w:rsidR="00411A92" w:rsidRPr="00807ACC">
        <w:t xml:space="preserve">first </w:t>
      </w:r>
      <w:r w:rsidRPr="00807ACC">
        <w:t xml:space="preserve">12 completed weeks of pregnancy, based on the </w:t>
      </w:r>
      <w:r w:rsidR="00411A92" w:rsidRPr="00807ACC">
        <w:t>woman</w:t>
      </w:r>
      <w:r w:rsidR="000F3E15" w:rsidRPr="00807ACC">
        <w:t>’</w:t>
      </w:r>
      <w:r w:rsidR="00411A92" w:rsidRPr="00807ACC">
        <w:t xml:space="preserve">s </w:t>
      </w:r>
      <w:r w:rsidR="00397830" w:rsidRPr="00807ACC">
        <w:t>e</w:t>
      </w:r>
      <w:r w:rsidRPr="00807ACC">
        <w:t xml:space="preserve">stimated </w:t>
      </w:r>
      <w:r w:rsidR="00397830" w:rsidRPr="00807ACC">
        <w:t>d</w:t>
      </w:r>
      <w:r w:rsidRPr="00807ACC">
        <w:t xml:space="preserve">ate of </w:t>
      </w:r>
      <w:r w:rsidR="00397830" w:rsidRPr="00807ACC">
        <w:t>d</w:t>
      </w:r>
      <w:r w:rsidRPr="00807ACC">
        <w:t>elivery</w:t>
      </w:r>
      <w:r w:rsidR="00411A92" w:rsidRPr="00807ACC">
        <w:t xml:space="preserve"> reported at registration</w:t>
      </w:r>
      <w:r w:rsidRPr="00807ACC">
        <w:t>.</w:t>
      </w:r>
    </w:p>
    <w:p w:rsidR="00BA0505" w:rsidRPr="00807ACC" w:rsidRDefault="00BA0505" w:rsidP="00731F5B"/>
    <w:p w:rsidR="00DC728E" w:rsidRPr="00807ACC" w:rsidRDefault="00E86851" w:rsidP="00731F5B">
      <w:r w:rsidRPr="00807ACC">
        <w:rPr>
          <w:b/>
        </w:rPr>
        <w:t xml:space="preserve">Preterm birth: </w:t>
      </w:r>
      <w:r w:rsidRPr="00807ACC">
        <w:t xml:space="preserve">the birth of a </w:t>
      </w:r>
      <w:r w:rsidR="004A346D" w:rsidRPr="00807ACC">
        <w:t xml:space="preserve">live-born </w:t>
      </w:r>
      <w:r w:rsidRPr="00807ACC">
        <w:t>baby between 20 weeks 0 days and 36 weeks 6 days gestation.</w:t>
      </w:r>
    </w:p>
    <w:p w:rsidR="00BA0505" w:rsidRPr="00807ACC" w:rsidRDefault="00BA0505" w:rsidP="00731F5B"/>
    <w:p w:rsidR="004A346D" w:rsidRPr="00807ACC" w:rsidRDefault="004A346D" w:rsidP="00731F5B">
      <w:r w:rsidRPr="00807ACC">
        <w:rPr>
          <w:b/>
        </w:rPr>
        <w:t xml:space="preserve">Small for gestational age: </w:t>
      </w:r>
      <w:r w:rsidR="00397830" w:rsidRPr="00807ACC">
        <w:t xml:space="preserve">applies to </w:t>
      </w:r>
      <w:r w:rsidRPr="00807ACC">
        <w:t xml:space="preserve">babies born with birthweight below the </w:t>
      </w:r>
      <w:r w:rsidR="009D5ABF" w:rsidRPr="00807ACC">
        <w:t>10th</w:t>
      </w:r>
      <w:r w:rsidRPr="00807ACC">
        <w:t xml:space="preserve"> percentile for their gestational age, based on </w:t>
      </w:r>
      <w:r w:rsidR="00607105" w:rsidRPr="00807ACC">
        <w:t>smoothed centile tables for birthweight according to gestational age from the</w:t>
      </w:r>
      <w:r w:rsidRPr="00807ACC">
        <w:t xml:space="preserve"> INTERGROWTH-21st </w:t>
      </w:r>
      <w:r w:rsidR="008708A8" w:rsidRPr="00807ACC">
        <w:t>p</w:t>
      </w:r>
      <w:r w:rsidR="00607105" w:rsidRPr="00807ACC">
        <w:t xml:space="preserve">roject </w:t>
      </w:r>
      <w:r w:rsidRPr="00807ACC">
        <w:t>(see Table A13).</w:t>
      </w:r>
    </w:p>
    <w:p w:rsidR="004A346D" w:rsidRPr="00807ACC" w:rsidRDefault="004A346D" w:rsidP="00731F5B"/>
    <w:p w:rsidR="004C266E" w:rsidRPr="00807ACC" w:rsidRDefault="004C266E" w:rsidP="00731F5B">
      <w:pPr>
        <w:pStyle w:val="Table"/>
      </w:pPr>
      <w:bookmarkStart w:id="627" w:name="_Toc428901288"/>
      <w:r w:rsidRPr="00807ACC">
        <w:lastRenderedPageBreak/>
        <w:t xml:space="preserve">Table A13: </w:t>
      </w:r>
      <w:r w:rsidR="009D5ABF" w:rsidRPr="00807ACC">
        <w:t>10th</w:t>
      </w:r>
      <w:r w:rsidRPr="00807ACC">
        <w:t xml:space="preserve"> centile birthweight for male and female babies according to gestational age</w:t>
      </w:r>
      <w:bookmarkEnd w:id="627"/>
    </w:p>
    <w:tbl>
      <w:tblPr>
        <w:tblW w:w="0" w:type="auto"/>
        <w:tblInd w:w="57" w:type="dxa"/>
        <w:tblBorders>
          <w:top w:val="single" w:sz="4" w:space="0" w:color="auto"/>
          <w:bottom w:val="single" w:sz="4" w:space="0" w:color="auto"/>
        </w:tblBorders>
        <w:tblLayout w:type="fixed"/>
        <w:tblCellMar>
          <w:left w:w="57" w:type="dxa"/>
          <w:right w:w="57" w:type="dxa"/>
        </w:tblCellMar>
        <w:tblLook w:val="0620" w:firstRow="1" w:lastRow="0" w:firstColumn="0" w:lastColumn="0" w:noHBand="1" w:noVBand="1"/>
      </w:tblPr>
      <w:tblGrid>
        <w:gridCol w:w="2410"/>
        <w:gridCol w:w="1630"/>
        <w:gridCol w:w="1630"/>
      </w:tblGrid>
      <w:tr w:rsidR="004A346D" w:rsidRPr="00807ACC" w:rsidTr="001A7180">
        <w:trPr>
          <w:cantSplit/>
        </w:trPr>
        <w:tc>
          <w:tcPr>
            <w:tcW w:w="2410" w:type="dxa"/>
            <w:tcBorders>
              <w:top w:val="single" w:sz="4" w:space="0" w:color="auto"/>
              <w:bottom w:val="single" w:sz="4" w:space="0" w:color="auto"/>
            </w:tcBorders>
            <w:noWrap/>
            <w:hideMark/>
          </w:tcPr>
          <w:p w:rsidR="004A346D" w:rsidRPr="00807ACC" w:rsidRDefault="004A346D" w:rsidP="00776399">
            <w:pPr>
              <w:pStyle w:val="TableText"/>
              <w:keepNext/>
              <w:jc w:val="center"/>
              <w:rPr>
                <w:b/>
                <w:lang w:eastAsia="en-NZ"/>
              </w:rPr>
            </w:pPr>
            <w:r w:rsidRPr="00807ACC">
              <w:rPr>
                <w:b/>
                <w:lang w:eastAsia="en-NZ"/>
              </w:rPr>
              <w:t>Gestation</w:t>
            </w:r>
            <w:r w:rsidR="004C266E" w:rsidRPr="00807ACC">
              <w:rPr>
                <w:b/>
                <w:lang w:eastAsia="en-NZ"/>
              </w:rPr>
              <w:t>al age</w:t>
            </w:r>
            <w:r w:rsidRPr="00807ACC">
              <w:rPr>
                <w:b/>
                <w:lang w:eastAsia="en-NZ"/>
              </w:rPr>
              <w:t xml:space="preserve"> (weeks)</w:t>
            </w:r>
          </w:p>
        </w:tc>
        <w:tc>
          <w:tcPr>
            <w:tcW w:w="1630" w:type="dxa"/>
            <w:tcBorders>
              <w:top w:val="single" w:sz="4" w:space="0" w:color="auto"/>
              <w:bottom w:val="single" w:sz="4" w:space="0" w:color="auto"/>
            </w:tcBorders>
            <w:noWrap/>
            <w:hideMark/>
          </w:tcPr>
          <w:p w:rsidR="004A346D" w:rsidRPr="00807ACC" w:rsidRDefault="004A346D" w:rsidP="00776399">
            <w:pPr>
              <w:pStyle w:val="TableText"/>
              <w:keepNext/>
              <w:jc w:val="center"/>
              <w:rPr>
                <w:b/>
                <w:lang w:eastAsia="en-NZ"/>
              </w:rPr>
            </w:pPr>
            <w:r w:rsidRPr="00807ACC">
              <w:rPr>
                <w:b/>
                <w:lang w:eastAsia="en-NZ"/>
              </w:rPr>
              <w:t>Male</w:t>
            </w:r>
            <w:r w:rsidR="004C266E" w:rsidRPr="00807ACC">
              <w:rPr>
                <w:b/>
                <w:lang w:eastAsia="en-NZ"/>
              </w:rPr>
              <w:t xml:space="preserve"> (kg)</w:t>
            </w:r>
          </w:p>
        </w:tc>
        <w:tc>
          <w:tcPr>
            <w:tcW w:w="1630" w:type="dxa"/>
            <w:tcBorders>
              <w:top w:val="single" w:sz="4" w:space="0" w:color="auto"/>
              <w:bottom w:val="single" w:sz="4" w:space="0" w:color="auto"/>
            </w:tcBorders>
            <w:noWrap/>
            <w:hideMark/>
          </w:tcPr>
          <w:p w:rsidR="004A346D" w:rsidRPr="00807ACC" w:rsidRDefault="004A346D" w:rsidP="00776399">
            <w:pPr>
              <w:pStyle w:val="TableText"/>
              <w:keepNext/>
              <w:jc w:val="center"/>
              <w:rPr>
                <w:b/>
                <w:lang w:eastAsia="en-NZ"/>
              </w:rPr>
            </w:pPr>
            <w:r w:rsidRPr="00807ACC">
              <w:rPr>
                <w:b/>
                <w:lang w:eastAsia="en-NZ"/>
              </w:rPr>
              <w:t>Female</w:t>
            </w:r>
            <w:r w:rsidR="004C266E" w:rsidRPr="00807ACC">
              <w:rPr>
                <w:b/>
                <w:lang w:eastAsia="en-NZ"/>
              </w:rPr>
              <w:t xml:space="preserve"> (kg)</w:t>
            </w:r>
          </w:p>
        </w:tc>
      </w:tr>
      <w:tr w:rsidR="004A346D" w:rsidRPr="00807ACC" w:rsidTr="001A7180">
        <w:trPr>
          <w:cantSplit/>
        </w:trPr>
        <w:tc>
          <w:tcPr>
            <w:tcW w:w="2410" w:type="dxa"/>
            <w:tcBorders>
              <w:top w:val="single" w:sz="4" w:space="0" w:color="auto"/>
              <w:bottom w:val="single" w:sz="4" w:space="0" w:color="A6A6A6" w:themeColor="background1" w:themeShade="A6"/>
            </w:tcBorders>
            <w:noWrap/>
            <w:hideMark/>
          </w:tcPr>
          <w:p w:rsidR="004A346D" w:rsidRPr="00807ACC" w:rsidRDefault="004A346D" w:rsidP="00776399">
            <w:pPr>
              <w:pStyle w:val="TableText"/>
              <w:jc w:val="center"/>
              <w:rPr>
                <w:lang w:eastAsia="en-NZ"/>
              </w:rPr>
            </w:pPr>
            <w:r w:rsidRPr="00807ACC">
              <w:rPr>
                <w:lang w:eastAsia="en-NZ"/>
              </w:rPr>
              <w:t>37</w:t>
            </w:r>
          </w:p>
        </w:tc>
        <w:tc>
          <w:tcPr>
            <w:tcW w:w="1630" w:type="dxa"/>
            <w:tcBorders>
              <w:top w:val="single" w:sz="4" w:space="0" w:color="auto"/>
              <w:bottom w:val="single" w:sz="4" w:space="0" w:color="A6A6A6" w:themeColor="background1" w:themeShade="A6"/>
            </w:tcBorders>
            <w:noWrap/>
            <w:hideMark/>
          </w:tcPr>
          <w:p w:rsidR="004A346D" w:rsidRPr="00807ACC" w:rsidRDefault="004A346D" w:rsidP="00776399">
            <w:pPr>
              <w:pStyle w:val="TableText"/>
              <w:jc w:val="center"/>
              <w:rPr>
                <w:lang w:eastAsia="en-NZ"/>
              </w:rPr>
            </w:pPr>
            <w:r w:rsidRPr="00807ACC">
              <w:rPr>
                <w:lang w:eastAsia="en-NZ"/>
              </w:rPr>
              <w:t>2.38</w:t>
            </w:r>
          </w:p>
        </w:tc>
        <w:tc>
          <w:tcPr>
            <w:tcW w:w="1630" w:type="dxa"/>
            <w:tcBorders>
              <w:top w:val="single" w:sz="4" w:space="0" w:color="auto"/>
              <w:bottom w:val="single" w:sz="4" w:space="0" w:color="A6A6A6" w:themeColor="background1" w:themeShade="A6"/>
            </w:tcBorders>
            <w:noWrap/>
            <w:hideMark/>
          </w:tcPr>
          <w:p w:rsidR="004A346D" w:rsidRPr="00807ACC" w:rsidRDefault="004A346D" w:rsidP="00776399">
            <w:pPr>
              <w:pStyle w:val="TableText"/>
              <w:jc w:val="center"/>
              <w:rPr>
                <w:lang w:eastAsia="en-NZ"/>
              </w:rPr>
            </w:pPr>
            <w:r w:rsidRPr="00807ACC">
              <w:rPr>
                <w:lang w:eastAsia="en-NZ"/>
              </w:rPr>
              <w:t>2.33</w:t>
            </w:r>
          </w:p>
        </w:tc>
      </w:tr>
      <w:tr w:rsidR="004A346D" w:rsidRPr="00807ACC" w:rsidTr="001A7180">
        <w:trPr>
          <w:cantSplit/>
        </w:trPr>
        <w:tc>
          <w:tcPr>
            <w:tcW w:w="2410" w:type="dxa"/>
            <w:tcBorders>
              <w:top w:val="single" w:sz="4" w:space="0" w:color="A6A6A6" w:themeColor="background1" w:themeShade="A6"/>
              <w:bottom w:val="single" w:sz="4" w:space="0" w:color="A6A6A6" w:themeColor="background1" w:themeShade="A6"/>
            </w:tcBorders>
            <w:noWrap/>
            <w:hideMark/>
          </w:tcPr>
          <w:p w:rsidR="004A346D" w:rsidRPr="00807ACC" w:rsidRDefault="004A346D" w:rsidP="00776399">
            <w:pPr>
              <w:pStyle w:val="TableText"/>
              <w:jc w:val="center"/>
              <w:rPr>
                <w:lang w:eastAsia="en-NZ"/>
              </w:rPr>
            </w:pPr>
            <w:r w:rsidRPr="00807ACC">
              <w:rPr>
                <w:lang w:eastAsia="en-NZ"/>
              </w:rPr>
              <w:t>38</w:t>
            </w:r>
          </w:p>
        </w:tc>
        <w:tc>
          <w:tcPr>
            <w:tcW w:w="1630" w:type="dxa"/>
            <w:tcBorders>
              <w:top w:val="single" w:sz="4" w:space="0" w:color="A6A6A6" w:themeColor="background1" w:themeShade="A6"/>
              <w:bottom w:val="single" w:sz="4" w:space="0" w:color="A6A6A6" w:themeColor="background1" w:themeShade="A6"/>
            </w:tcBorders>
            <w:noWrap/>
            <w:hideMark/>
          </w:tcPr>
          <w:p w:rsidR="004A346D" w:rsidRPr="00807ACC" w:rsidRDefault="004A346D" w:rsidP="00776399">
            <w:pPr>
              <w:pStyle w:val="TableText"/>
              <w:jc w:val="center"/>
              <w:rPr>
                <w:lang w:eastAsia="en-NZ"/>
              </w:rPr>
            </w:pPr>
            <w:r w:rsidRPr="00807ACC">
              <w:rPr>
                <w:lang w:eastAsia="en-NZ"/>
              </w:rPr>
              <w:t>2.57</w:t>
            </w:r>
          </w:p>
        </w:tc>
        <w:tc>
          <w:tcPr>
            <w:tcW w:w="1630" w:type="dxa"/>
            <w:tcBorders>
              <w:top w:val="single" w:sz="4" w:space="0" w:color="A6A6A6" w:themeColor="background1" w:themeShade="A6"/>
              <w:bottom w:val="single" w:sz="4" w:space="0" w:color="A6A6A6" w:themeColor="background1" w:themeShade="A6"/>
            </w:tcBorders>
            <w:noWrap/>
            <w:hideMark/>
          </w:tcPr>
          <w:p w:rsidR="004A346D" w:rsidRPr="00807ACC" w:rsidRDefault="004A346D" w:rsidP="00776399">
            <w:pPr>
              <w:pStyle w:val="TableText"/>
              <w:jc w:val="center"/>
              <w:rPr>
                <w:lang w:eastAsia="en-NZ"/>
              </w:rPr>
            </w:pPr>
            <w:r w:rsidRPr="00807ACC">
              <w:rPr>
                <w:lang w:eastAsia="en-NZ"/>
              </w:rPr>
              <w:t>2.5</w:t>
            </w:r>
            <w:r w:rsidR="004C266E" w:rsidRPr="00807ACC">
              <w:rPr>
                <w:lang w:eastAsia="en-NZ"/>
              </w:rPr>
              <w:t>0</w:t>
            </w:r>
          </w:p>
        </w:tc>
      </w:tr>
      <w:tr w:rsidR="004A346D" w:rsidRPr="00807ACC" w:rsidTr="001A7180">
        <w:trPr>
          <w:cantSplit/>
        </w:trPr>
        <w:tc>
          <w:tcPr>
            <w:tcW w:w="2410" w:type="dxa"/>
            <w:tcBorders>
              <w:top w:val="single" w:sz="4" w:space="0" w:color="A6A6A6" w:themeColor="background1" w:themeShade="A6"/>
              <w:bottom w:val="single" w:sz="4" w:space="0" w:color="A6A6A6" w:themeColor="background1" w:themeShade="A6"/>
            </w:tcBorders>
            <w:noWrap/>
            <w:hideMark/>
          </w:tcPr>
          <w:p w:rsidR="004A346D" w:rsidRPr="00807ACC" w:rsidRDefault="004A346D" w:rsidP="00776399">
            <w:pPr>
              <w:pStyle w:val="TableText"/>
              <w:jc w:val="center"/>
              <w:rPr>
                <w:lang w:eastAsia="en-NZ"/>
              </w:rPr>
            </w:pPr>
            <w:r w:rsidRPr="00807ACC">
              <w:rPr>
                <w:lang w:eastAsia="en-NZ"/>
              </w:rPr>
              <w:t>39</w:t>
            </w:r>
          </w:p>
        </w:tc>
        <w:tc>
          <w:tcPr>
            <w:tcW w:w="1630" w:type="dxa"/>
            <w:tcBorders>
              <w:top w:val="single" w:sz="4" w:space="0" w:color="A6A6A6" w:themeColor="background1" w:themeShade="A6"/>
              <w:bottom w:val="single" w:sz="4" w:space="0" w:color="A6A6A6" w:themeColor="background1" w:themeShade="A6"/>
            </w:tcBorders>
            <w:noWrap/>
            <w:hideMark/>
          </w:tcPr>
          <w:p w:rsidR="004A346D" w:rsidRPr="00807ACC" w:rsidRDefault="004A346D" w:rsidP="00776399">
            <w:pPr>
              <w:pStyle w:val="TableText"/>
              <w:jc w:val="center"/>
              <w:rPr>
                <w:lang w:eastAsia="en-NZ"/>
              </w:rPr>
            </w:pPr>
            <w:r w:rsidRPr="00807ACC">
              <w:rPr>
                <w:lang w:eastAsia="en-NZ"/>
              </w:rPr>
              <w:t>2.73</w:t>
            </w:r>
          </w:p>
        </w:tc>
        <w:tc>
          <w:tcPr>
            <w:tcW w:w="1630" w:type="dxa"/>
            <w:tcBorders>
              <w:top w:val="single" w:sz="4" w:space="0" w:color="A6A6A6" w:themeColor="background1" w:themeShade="A6"/>
              <w:bottom w:val="single" w:sz="4" w:space="0" w:color="A6A6A6" w:themeColor="background1" w:themeShade="A6"/>
            </w:tcBorders>
            <w:noWrap/>
            <w:hideMark/>
          </w:tcPr>
          <w:p w:rsidR="004A346D" w:rsidRPr="00807ACC" w:rsidRDefault="004A346D" w:rsidP="00776399">
            <w:pPr>
              <w:pStyle w:val="TableText"/>
              <w:jc w:val="center"/>
              <w:rPr>
                <w:lang w:eastAsia="en-NZ"/>
              </w:rPr>
            </w:pPr>
            <w:r w:rsidRPr="00807ACC">
              <w:rPr>
                <w:lang w:eastAsia="en-NZ"/>
              </w:rPr>
              <w:t>2.65</w:t>
            </w:r>
          </w:p>
        </w:tc>
      </w:tr>
      <w:tr w:rsidR="004A346D" w:rsidRPr="00807ACC" w:rsidTr="001A7180">
        <w:trPr>
          <w:cantSplit/>
        </w:trPr>
        <w:tc>
          <w:tcPr>
            <w:tcW w:w="2410" w:type="dxa"/>
            <w:tcBorders>
              <w:top w:val="single" w:sz="4" w:space="0" w:color="A6A6A6" w:themeColor="background1" w:themeShade="A6"/>
              <w:bottom w:val="single" w:sz="4" w:space="0" w:color="A6A6A6" w:themeColor="background1" w:themeShade="A6"/>
            </w:tcBorders>
            <w:noWrap/>
            <w:hideMark/>
          </w:tcPr>
          <w:p w:rsidR="004A346D" w:rsidRPr="00807ACC" w:rsidRDefault="004A346D" w:rsidP="00776399">
            <w:pPr>
              <w:pStyle w:val="TableText"/>
              <w:jc w:val="center"/>
              <w:rPr>
                <w:lang w:eastAsia="en-NZ"/>
              </w:rPr>
            </w:pPr>
            <w:r w:rsidRPr="00807ACC">
              <w:rPr>
                <w:lang w:eastAsia="en-NZ"/>
              </w:rPr>
              <w:t>40</w:t>
            </w:r>
          </w:p>
        </w:tc>
        <w:tc>
          <w:tcPr>
            <w:tcW w:w="1630" w:type="dxa"/>
            <w:tcBorders>
              <w:top w:val="single" w:sz="4" w:space="0" w:color="A6A6A6" w:themeColor="background1" w:themeShade="A6"/>
              <w:bottom w:val="single" w:sz="4" w:space="0" w:color="A6A6A6" w:themeColor="background1" w:themeShade="A6"/>
            </w:tcBorders>
            <w:noWrap/>
            <w:hideMark/>
          </w:tcPr>
          <w:p w:rsidR="004A346D" w:rsidRPr="00807ACC" w:rsidRDefault="004A346D" w:rsidP="00776399">
            <w:pPr>
              <w:pStyle w:val="TableText"/>
              <w:jc w:val="center"/>
              <w:rPr>
                <w:lang w:eastAsia="en-NZ"/>
              </w:rPr>
            </w:pPr>
            <w:r w:rsidRPr="00807ACC">
              <w:rPr>
                <w:lang w:eastAsia="en-NZ"/>
              </w:rPr>
              <w:t>2.88</w:t>
            </w:r>
          </w:p>
        </w:tc>
        <w:tc>
          <w:tcPr>
            <w:tcW w:w="1630" w:type="dxa"/>
            <w:tcBorders>
              <w:top w:val="single" w:sz="4" w:space="0" w:color="A6A6A6" w:themeColor="background1" w:themeShade="A6"/>
              <w:bottom w:val="single" w:sz="4" w:space="0" w:color="A6A6A6" w:themeColor="background1" w:themeShade="A6"/>
            </w:tcBorders>
            <w:noWrap/>
            <w:hideMark/>
          </w:tcPr>
          <w:p w:rsidR="004A346D" w:rsidRPr="00807ACC" w:rsidRDefault="004A346D" w:rsidP="00776399">
            <w:pPr>
              <w:pStyle w:val="TableText"/>
              <w:jc w:val="center"/>
              <w:rPr>
                <w:lang w:eastAsia="en-NZ"/>
              </w:rPr>
            </w:pPr>
            <w:r w:rsidRPr="00807ACC">
              <w:rPr>
                <w:lang w:eastAsia="en-NZ"/>
              </w:rPr>
              <w:t>2.78</w:t>
            </w:r>
          </w:p>
        </w:tc>
      </w:tr>
      <w:tr w:rsidR="004A346D" w:rsidRPr="00807ACC" w:rsidTr="001A7180">
        <w:trPr>
          <w:cantSplit/>
        </w:trPr>
        <w:tc>
          <w:tcPr>
            <w:tcW w:w="2410" w:type="dxa"/>
            <w:tcBorders>
              <w:top w:val="single" w:sz="4" w:space="0" w:color="A6A6A6" w:themeColor="background1" w:themeShade="A6"/>
              <w:bottom w:val="single" w:sz="4" w:space="0" w:color="A6A6A6" w:themeColor="background1" w:themeShade="A6"/>
            </w:tcBorders>
            <w:noWrap/>
            <w:hideMark/>
          </w:tcPr>
          <w:p w:rsidR="004A346D" w:rsidRPr="00807ACC" w:rsidRDefault="004A346D" w:rsidP="00776399">
            <w:pPr>
              <w:pStyle w:val="TableText"/>
              <w:jc w:val="center"/>
              <w:rPr>
                <w:lang w:eastAsia="en-NZ"/>
              </w:rPr>
            </w:pPr>
            <w:r w:rsidRPr="00807ACC">
              <w:rPr>
                <w:lang w:eastAsia="en-NZ"/>
              </w:rPr>
              <w:t>41</w:t>
            </w:r>
          </w:p>
        </w:tc>
        <w:tc>
          <w:tcPr>
            <w:tcW w:w="1630" w:type="dxa"/>
            <w:tcBorders>
              <w:top w:val="single" w:sz="4" w:space="0" w:color="A6A6A6" w:themeColor="background1" w:themeShade="A6"/>
              <w:bottom w:val="single" w:sz="4" w:space="0" w:color="A6A6A6" w:themeColor="background1" w:themeShade="A6"/>
            </w:tcBorders>
            <w:noWrap/>
            <w:hideMark/>
          </w:tcPr>
          <w:p w:rsidR="004A346D" w:rsidRPr="00807ACC" w:rsidRDefault="004A346D" w:rsidP="00776399">
            <w:pPr>
              <w:pStyle w:val="TableText"/>
              <w:jc w:val="center"/>
              <w:rPr>
                <w:lang w:eastAsia="en-NZ"/>
              </w:rPr>
            </w:pPr>
            <w:r w:rsidRPr="00807ACC">
              <w:rPr>
                <w:lang w:eastAsia="en-NZ"/>
              </w:rPr>
              <w:t>3.01</w:t>
            </w:r>
          </w:p>
        </w:tc>
        <w:tc>
          <w:tcPr>
            <w:tcW w:w="1630" w:type="dxa"/>
            <w:tcBorders>
              <w:top w:val="single" w:sz="4" w:space="0" w:color="A6A6A6" w:themeColor="background1" w:themeShade="A6"/>
              <w:bottom w:val="single" w:sz="4" w:space="0" w:color="A6A6A6" w:themeColor="background1" w:themeShade="A6"/>
            </w:tcBorders>
            <w:noWrap/>
            <w:hideMark/>
          </w:tcPr>
          <w:p w:rsidR="004A346D" w:rsidRPr="00807ACC" w:rsidRDefault="004A346D" w:rsidP="00776399">
            <w:pPr>
              <w:pStyle w:val="TableText"/>
              <w:jc w:val="center"/>
              <w:rPr>
                <w:lang w:eastAsia="en-NZ"/>
              </w:rPr>
            </w:pPr>
            <w:r w:rsidRPr="00807ACC">
              <w:rPr>
                <w:lang w:eastAsia="en-NZ"/>
              </w:rPr>
              <w:t>2.89</w:t>
            </w:r>
          </w:p>
        </w:tc>
      </w:tr>
      <w:tr w:rsidR="004A346D" w:rsidRPr="00807ACC" w:rsidTr="001A7180">
        <w:trPr>
          <w:cantSplit/>
        </w:trPr>
        <w:tc>
          <w:tcPr>
            <w:tcW w:w="2410" w:type="dxa"/>
            <w:tcBorders>
              <w:top w:val="single" w:sz="4" w:space="0" w:color="A6A6A6" w:themeColor="background1" w:themeShade="A6"/>
            </w:tcBorders>
            <w:noWrap/>
            <w:hideMark/>
          </w:tcPr>
          <w:p w:rsidR="004A346D" w:rsidRPr="00807ACC" w:rsidRDefault="004A346D" w:rsidP="00776399">
            <w:pPr>
              <w:pStyle w:val="TableText"/>
              <w:jc w:val="center"/>
              <w:rPr>
                <w:lang w:eastAsia="en-NZ"/>
              </w:rPr>
            </w:pPr>
            <w:r w:rsidRPr="00807ACC">
              <w:rPr>
                <w:lang w:eastAsia="en-NZ"/>
              </w:rPr>
              <w:t>42</w:t>
            </w:r>
          </w:p>
        </w:tc>
        <w:tc>
          <w:tcPr>
            <w:tcW w:w="1630" w:type="dxa"/>
            <w:tcBorders>
              <w:top w:val="single" w:sz="4" w:space="0" w:color="A6A6A6" w:themeColor="background1" w:themeShade="A6"/>
            </w:tcBorders>
            <w:noWrap/>
            <w:hideMark/>
          </w:tcPr>
          <w:p w:rsidR="004A346D" w:rsidRPr="00807ACC" w:rsidRDefault="004A346D" w:rsidP="00776399">
            <w:pPr>
              <w:pStyle w:val="TableText"/>
              <w:jc w:val="center"/>
              <w:rPr>
                <w:lang w:eastAsia="en-NZ"/>
              </w:rPr>
            </w:pPr>
            <w:r w:rsidRPr="00807ACC">
              <w:rPr>
                <w:lang w:eastAsia="en-NZ"/>
              </w:rPr>
              <w:t>3.12</w:t>
            </w:r>
          </w:p>
        </w:tc>
        <w:tc>
          <w:tcPr>
            <w:tcW w:w="1630" w:type="dxa"/>
            <w:tcBorders>
              <w:top w:val="single" w:sz="4" w:space="0" w:color="A6A6A6" w:themeColor="background1" w:themeShade="A6"/>
            </w:tcBorders>
            <w:noWrap/>
            <w:hideMark/>
          </w:tcPr>
          <w:p w:rsidR="004A346D" w:rsidRPr="00807ACC" w:rsidRDefault="004A346D" w:rsidP="00776399">
            <w:pPr>
              <w:pStyle w:val="TableText"/>
              <w:jc w:val="center"/>
              <w:rPr>
                <w:lang w:eastAsia="en-NZ"/>
              </w:rPr>
            </w:pPr>
            <w:r w:rsidRPr="00807ACC">
              <w:rPr>
                <w:lang w:eastAsia="en-NZ"/>
              </w:rPr>
              <w:t>2.98</w:t>
            </w:r>
          </w:p>
        </w:tc>
      </w:tr>
    </w:tbl>
    <w:p w:rsidR="004A346D" w:rsidRPr="00807ACC" w:rsidRDefault="004C266E" w:rsidP="004C266E">
      <w:pPr>
        <w:pStyle w:val="Note"/>
      </w:pPr>
      <w:r w:rsidRPr="00807ACC">
        <w:t xml:space="preserve">Source: </w:t>
      </w:r>
      <w:proofErr w:type="spellStart"/>
      <w:r w:rsidR="00126B4B" w:rsidRPr="00807ACC">
        <w:t>Villar</w:t>
      </w:r>
      <w:proofErr w:type="spellEnd"/>
      <w:r w:rsidR="00126B4B" w:rsidRPr="00807ACC">
        <w:t xml:space="preserve"> </w:t>
      </w:r>
      <w:r w:rsidR="00397830" w:rsidRPr="00807ACC">
        <w:t>et al 2014</w:t>
      </w:r>
      <w:r w:rsidR="00126B4B" w:rsidRPr="00807ACC">
        <w:t>.</w:t>
      </w:r>
    </w:p>
    <w:p w:rsidR="00607105" w:rsidRPr="00807ACC" w:rsidRDefault="00607105" w:rsidP="00731F5B"/>
    <w:p w:rsidR="00126B4B" w:rsidRPr="00807ACC" w:rsidRDefault="00156192" w:rsidP="00731F5B">
      <w:r w:rsidRPr="00807ACC">
        <w:rPr>
          <w:b/>
        </w:rPr>
        <w:t>Respiratory support</w:t>
      </w:r>
      <w:r w:rsidR="00AC04BC" w:rsidRPr="00807ACC">
        <w:rPr>
          <w:b/>
        </w:rPr>
        <w:t xml:space="preserve"> during birth admission</w:t>
      </w:r>
      <w:r w:rsidR="00607105" w:rsidRPr="00807ACC">
        <w:rPr>
          <w:b/>
        </w:rPr>
        <w:t xml:space="preserve">: </w:t>
      </w:r>
      <w:r w:rsidR="00397830" w:rsidRPr="00807ACC">
        <w:t xml:space="preserve">applies to a </w:t>
      </w:r>
      <w:r w:rsidR="00E1200A" w:rsidRPr="00807ACC">
        <w:t xml:space="preserve">baby requiring </w:t>
      </w:r>
      <w:r w:rsidR="00DE6E7A" w:rsidRPr="00807ACC">
        <w:t>over</w:t>
      </w:r>
      <w:r w:rsidR="00607105" w:rsidRPr="00807ACC">
        <w:t xml:space="preserve"> </w:t>
      </w:r>
      <w:r w:rsidR="00DE6E7A" w:rsidRPr="00807ACC">
        <w:t>four</w:t>
      </w:r>
      <w:r w:rsidR="00607105" w:rsidRPr="00807ACC">
        <w:t xml:space="preserve"> hours of mechanical </w:t>
      </w:r>
      <w:r w:rsidR="00AC04BC" w:rsidRPr="00807ACC">
        <w:t xml:space="preserve">ventilation or of continuous positive airway pressure </w:t>
      </w:r>
      <w:r w:rsidR="00E1200A" w:rsidRPr="00807ACC">
        <w:t xml:space="preserve">during a hospital admission within </w:t>
      </w:r>
      <w:r w:rsidR="00397830" w:rsidRPr="00807ACC">
        <w:t xml:space="preserve">three </w:t>
      </w:r>
      <w:r w:rsidR="00E1200A" w:rsidRPr="00807ACC">
        <w:t>days after birth</w:t>
      </w:r>
      <w:r w:rsidR="00AC04BC" w:rsidRPr="00807ACC">
        <w:t>.</w:t>
      </w:r>
    </w:p>
    <w:p w:rsidR="00B81D56" w:rsidRPr="00807ACC" w:rsidRDefault="00B81D56" w:rsidP="00731F5B"/>
    <w:p w:rsidR="00E86851" w:rsidRPr="00807ACC" w:rsidRDefault="00E86851" w:rsidP="00731F5B">
      <w:pPr>
        <w:pStyle w:val="Heading3"/>
      </w:pPr>
      <w:bookmarkStart w:id="628" w:name="_Toc315979830"/>
      <w:r w:rsidRPr="00807ACC">
        <w:t>Other technical notes</w:t>
      </w:r>
    </w:p>
    <w:p w:rsidR="00E86851" w:rsidRPr="00807ACC" w:rsidRDefault="00E86851" w:rsidP="00731F5B">
      <w:r w:rsidRPr="00807ACC">
        <w:rPr>
          <w:b/>
        </w:rPr>
        <w:t xml:space="preserve">Facility graphs: </w:t>
      </w:r>
      <w:r w:rsidRPr="00807ACC">
        <w:t xml:space="preserve">all facility graphs in this report present maternity events occurring in secondary and tertiary maternity facilities (hospitals) only, while DHB graphs present maternity events by DHB of residence and include births at all maternity facilities (including primary facilities). The aim of this is to enable the comparison of births for which clinicians have access to similar clinical facilities and interventions. Data for individual primary facilities is provided in </w:t>
      </w:r>
      <w:r w:rsidR="00245252" w:rsidRPr="00807ACC">
        <w:t>the accompanying online tables</w:t>
      </w:r>
      <w:r w:rsidRPr="00807ACC">
        <w:t>. Care should be taken when making comparisons, because many primary units deal with only a small number of maternity events, meaning that in many cases differences between rates will not be statistically significant.</w:t>
      </w:r>
    </w:p>
    <w:p w:rsidR="00556A4E" w:rsidRPr="00807ACC" w:rsidRDefault="00556A4E" w:rsidP="00731F5B"/>
    <w:p w:rsidR="00E86851" w:rsidRPr="00807ACC" w:rsidRDefault="00E86851" w:rsidP="00731F5B">
      <w:r w:rsidRPr="00807ACC">
        <w:rPr>
          <w:b/>
        </w:rPr>
        <w:t>Presentation of confidence intervals:</w:t>
      </w:r>
      <w:r w:rsidRPr="00807ACC">
        <w:t xml:space="preserve"> the error bars on the charts in this document represent 95% confidence intervals for the sample proportion, which have been calculated using the Wilson score (see </w:t>
      </w:r>
      <w:proofErr w:type="spellStart"/>
      <w:r w:rsidRPr="00807ACC">
        <w:t>Newcombe</w:t>
      </w:r>
      <w:proofErr w:type="spellEnd"/>
      <w:r w:rsidRPr="00807ACC">
        <w:t xml:space="preserve"> 1998).</w:t>
      </w:r>
    </w:p>
    <w:p w:rsidR="00556A4E" w:rsidRPr="00807ACC" w:rsidRDefault="00556A4E" w:rsidP="00731F5B"/>
    <w:p w:rsidR="00E86851" w:rsidRPr="00807ACC" w:rsidRDefault="00E86851" w:rsidP="00731F5B">
      <w:r w:rsidRPr="00807ACC">
        <w:rPr>
          <w:b/>
        </w:rPr>
        <w:t xml:space="preserve">Southern DHB data: </w:t>
      </w:r>
      <w:r w:rsidRPr="00807ACC">
        <w:t xml:space="preserve">in May 2010, </w:t>
      </w:r>
      <w:proofErr w:type="spellStart"/>
      <w:r w:rsidRPr="00807ACC">
        <w:t>Otago</w:t>
      </w:r>
      <w:proofErr w:type="spellEnd"/>
      <w:r w:rsidRPr="00807ACC">
        <w:t xml:space="preserve"> and Southland DHBs were merged into a single entity, Southern DHB, which began reporting to the Ministry of Health National Collections in 2011. All relevant data is reported in this report under </w:t>
      </w:r>
      <w:r w:rsidR="000F3E15" w:rsidRPr="00807ACC">
        <w:t>‘</w:t>
      </w:r>
      <w:r w:rsidRPr="00807ACC">
        <w:t>Southern DHB</w:t>
      </w:r>
      <w:r w:rsidR="000F3E15" w:rsidRPr="00807ACC">
        <w:t>’</w:t>
      </w:r>
      <w:r w:rsidRPr="00807ACC">
        <w:t>.</w:t>
      </w:r>
    </w:p>
    <w:p w:rsidR="00556A4E" w:rsidRPr="00807ACC" w:rsidRDefault="00556A4E" w:rsidP="00731F5B"/>
    <w:p w:rsidR="00E86851" w:rsidRPr="00807ACC" w:rsidRDefault="00E86851" w:rsidP="00731F5B">
      <w:r w:rsidRPr="00807ACC">
        <w:rPr>
          <w:rFonts w:cs="Arial"/>
          <w:b/>
        </w:rPr>
        <w:t>Christchurch and Christchurch Women</w:t>
      </w:r>
      <w:r w:rsidR="000F3E15" w:rsidRPr="00807ACC">
        <w:rPr>
          <w:rFonts w:cs="Arial"/>
          <w:b/>
        </w:rPr>
        <w:t>’</w:t>
      </w:r>
      <w:r w:rsidRPr="00807ACC">
        <w:rPr>
          <w:rFonts w:cs="Arial"/>
          <w:b/>
        </w:rPr>
        <w:t xml:space="preserve">s data: </w:t>
      </w:r>
      <w:r w:rsidRPr="00807ACC">
        <w:t>from 1 July 2009 maternity events that had previously been reported as occurring in Christchurch Women</w:t>
      </w:r>
      <w:r w:rsidR="000F3E15" w:rsidRPr="00807ACC">
        <w:t>’</w:t>
      </w:r>
      <w:r w:rsidRPr="00807ACC">
        <w:t>s Hospital were reported as occurring in Christchurch Hospital. This change represents a change in the way the data is reported, rather than a change in patient care. For the purposes of this report, Christchurch Women</w:t>
      </w:r>
      <w:r w:rsidR="000F3E15" w:rsidRPr="00807ACC">
        <w:t>’</w:t>
      </w:r>
      <w:r w:rsidRPr="00807ACC">
        <w:t>s Hospital and Christchurch Hospital events have been summed.</w:t>
      </w:r>
    </w:p>
    <w:p w:rsidR="00556A4E" w:rsidRPr="00807ACC" w:rsidRDefault="00556A4E" w:rsidP="00731F5B"/>
    <w:p w:rsidR="00731F5B" w:rsidRPr="00807ACC" w:rsidRDefault="00731F5B" w:rsidP="00731F5B">
      <w:bookmarkStart w:id="629" w:name="_Toc397424541"/>
      <w:r w:rsidRPr="00807ACC">
        <w:br w:type="page"/>
      </w:r>
    </w:p>
    <w:p w:rsidR="00E86851" w:rsidRPr="00807ACC" w:rsidRDefault="00180B93" w:rsidP="00731F5B">
      <w:pPr>
        <w:pStyle w:val="Heading2"/>
        <w:spacing w:before="0"/>
      </w:pPr>
      <w:bookmarkStart w:id="630" w:name="_Toc428901231"/>
      <w:r w:rsidRPr="00807ACC">
        <w:lastRenderedPageBreak/>
        <w:t>Appendix 3</w:t>
      </w:r>
      <w:r w:rsidR="00E86851" w:rsidRPr="00807ACC">
        <w:t>: Catchment areas</w:t>
      </w:r>
      <w:bookmarkEnd w:id="629"/>
      <w:bookmarkEnd w:id="630"/>
    </w:p>
    <w:p w:rsidR="00E86851" w:rsidRPr="00807ACC" w:rsidRDefault="00E86851" w:rsidP="00731F5B">
      <w:r w:rsidRPr="00807ACC">
        <w:t xml:space="preserve">The primary, secondary and tertiary maternity facilities </w:t>
      </w:r>
      <w:r w:rsidR="00397830" w:rsidRPr="00807ACC">
        <w:t xml:space="preserve">that </w:t>
      </w:r>
      <w:r w:rsidRPr="00807ACC">
        <w:t xml:space="preserve">reported births between 2009 and 2012 are listed by </w:t>
      </w:r>
      <w:r w:rsidR="00397830" w:rsidRPr="00807ACC">
        <w:t>district health board (</w:t>
      </w:r>
      <w:r w:rsidRPr="00807ACC">
        <w:t>DHB</w:t>
      </w:r>
      <w:r w:rsidR="00397830" w:rsidRPr="00807ACC">
        <w:t>)</w:t>
      </w:r>
      <w:r w:rsidRPr="00807ACC">
        <w:t xml:space="preserve"> in the table below. Their geographical locations are presented in Figure</w:t>
      </w:r>
      <w:r w:rsidR="00556A4E" w:rsidRPr="00807ACC">
        <w:t> </w:t>
      </w:r>
      <w:r w:rsidRPr="00807ACC">
        <w:t>A1.</w:t>
      </w:r>
    </w:p>
    <w:p w:rsidR="00556A4E" w:rsidRPr="00807ACC" w:rsidRDefault="00556A4E" w:rsidP="006C6340"/>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2093"/>
        <w:gridCol w:w="2362"/>
        <w:gridCol w:w="2362"/>
        <w:gridCol w:w="2539"/>
      </w:tblGrid>
      <w:tr w:rsidR="00E86851" w:rsidRPr="00807ACC" w:rsidTr="006C6340">
        <w:trPr>
          <w:cantSplit/>
          <w:tblHeader/>
        </w:trPr>
        <w:tc>
          <w:tcPr>
            <w:tcW w:w="2093" w:type="dxa"/>
            <w:tcBorders>
              <w:top w:val="single" w:sz="4" w:space="0" w:color="auto"/>
              <w:bottom w:val="single" w:sz="4" w:space="0" w:color="auto"/>
              <w:right w:val="single" w:sz="4" w:space="0" w:color="A6A6A6" w:themeColor="background1" w:themeShade="A6"/>
            </w:tcBorders>
          </w:tcPr>
          <w:p w:rsidR="00E86851" w:rsidRPr="00807ACC" w:rsidRDefault="00397830" w:rsidP="00776399">
            <w:pPr>
              <w:pStyle w:val="TableText"/>
              <w:rPr>
                <w:b/>
              </w:rPr>
            </w:pPr>
            <w:r w:rsidRPr="00807ACC">
              <w:rPr>
                <w:b/>
              </w:rPr>
              <w:t>DHB</w:t>
            </w:r>
          </w:p>
        </w:tc>
        <w:tc>
          <w:tcPr>
            <w:tcW w:w="2362" w:type="dxa"/>
            <w:tcBorders>
              <w:top w:val="single" w:sz="4" w:space="0" w:color="auto"/>
              <w:left w:val="single" w:sz="4" w:space="0" w:color="A6A6A6" w:themeColor="background1" w:themeShade="A6"/>
              <w:bottom w:val="single" w:sz="4" w:space="0" w:color="auto"/>
              <w:right w:val="single" w:sz="4" w:space="0" w:color="A6A6A6" w:themeColor="background1" w:themeShade="A6"/>
            </w:tcBorders>
          </w:tcPr>
          <w:p w:rsidR="00E86851" w:rsidRPr="00807ACC" w:rsidRDefault="00E86851" w:rsidP="00776399">
            <w:pPr>
              <w:pStyle w:val="TableText"/>
              <w:rPr>
                <w:b/>
                <w:vertAlign w:val="superscript"/>
              </w:rPr>
            </w:pPr>
            <w:r w:rsidRPr="00807ACC">
              <w:rPr>
                <w:b/>
              </w:rPr>
              <w:t>Tertiary facility</w:t>
            </w:r>
            <w:r w:rsidRPr="00807ACC">
              <w:rPr>
                <w:b/>
                <w:vertAlign w:val="superscript"/>
              </w:rPr>
              <w:t>1</w:t>
            </w:r>
          </w:p>
        </w:tc>
        <w:tc>
          <w:tcPr>
            <w:tcW w:w="2362" w:type="dxa"/>
            <w:tcBorders>
              <w:top w:val="single" w:sz="4" w:space="0" w:color="auto"/>
              <w:left w:val="single" w:sz="4" w:space="0" w:color="A6A6A6" w:themeColor="background1" w:themeShade="A6"/>
              <w:bottom w:val="single" w:sz="4" w:space="0" w:color="auto"/>
              <w:right w:val="single" w:sz="4" w:space="0" w:color="A6A6A6" w:themeColor="background1" w:themeShade="A6"/>
            </w:tcBorders>
          </w:tcPr>
          <w:p w:rsidR="00E86851" w:rsidRPr="00807ACC" w:rsidRDefault="00E86851" w:rsidP="00776399">
            <w:pPr>
              <w:pStyle w:val="TableText"/>
              <w:rPr>
                <w:b/>
                <w:vertAlign w:val="superscript"/>
              </w:rPr>
            </w:pPr>
            <w:r w:rsidRPr="00807ACC">
              <w:rPr>
                <w:b/>
              </w:rPr>
              <w:t>Secondary facility</w:t>
            </w:r>
            <w:r w:rsidRPr="00807ACC">
              <w:rPr>
                <w:b/>
                <w:vertAlign w:val="superscript"/>
              </w:rPr>
              <w:t>2</w:t>
            </w:r>
          </w:p>
        </w:tc>
        <w:tc>
          <w:tcPr>
            <w:tcW w:w="2539" w:type="dxa"/>
            <w:tcBorders>
              <w:top w:val="single" w:sz="4" w:space="0" w:color="auto"/>
              <w:left w:val="single" w:sz="4" w:space="0" w:color="A6A6A6" w:themeColor="background1" w:themeShade="A6"/>
              <w:bottom w:val="single" w:sz="4" w:space="0" w:color="auto"/>
            </w:tcBorders>
          </w:tcPr>
          <w:p w:rsidR="00E86851" w:rsidRPr="00807ACC" w:rsidRDefault="00E86851" w:rsidP="00776399">
            <w:pPr>
              <w:pStyle w:val="TableText"/>
              <w:rPr>
                <w:b/>
                <w:vertAlign w:val="superscript"/>
              </w:rPr>
            </w:pPr>
            <w:r w:rsidRPr="00807ACC">
              <w:rPr>
                <w:b/>
              </w:rPr>
              <w:t>Primary facility</w:t>
            </w:r>
            <w:r w:rsidRPr="00807ACC">
              <w:rPr>
                <w:b/>
                <w:vertAlign w:val="superscript"/>
              </w:rPr>
              <w:t>3</w:t>
            </w:r>
          </w:p>
        </w:tc>
      </w:tr>
      <w:tr w:rsidR="00E86851" w:rsidRPr="00807ACC" w:rsidTr="006C6340">
        <w:trPr>
          <w:cantSplit/>
        </w:trPr>
        <w:tc>
          <w:tcPr>
            <w:tcW w:w="2093" w:type="dxa"/>
            <w:tcBorders>
              <w:top w:val="single" w:sz="4" w:space="0" w:color="auto"/>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Northland</w:t>
            </w:r>
          </w:p>
        </w:tc>
        <w:tc>
          <w:tcPr>
            <w:tcW w:w="2362" w:type="dxa"/>
            <w:vMerge w:val="restart"/>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Auckland City</w:t>
            </w:r>
          </w:p>
        </w:tc>
        <w:tc>
          <w:tcPr>
            <w:tcW w:w="2362"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roofErr w:type="spellStart"/>
            <w:r w:rsidRPr="00807ACC">
              <w:t>Whangarei</w:t>
            </w:r>
            <w:proofErr w:type="spellEnd"/>
          </w:p>
        </w:tc>
        <w:tc>
          <w:tcPr>
            <w:tcW w:w="2539" w:type="dxa"/>
            <w:tcBorders>
              <w:top w:val="single" w:sz="4" w:space="0" w:color="auto"/>
              <w:left w:val="single" w:sz="4" w:space="0" w:color="A6A6A6" w:themeColor="background1" w:themeShade="A6"/>
              <w:bottom w:val="single" w:sz="4" w:space="0" w:color="A6A6A6" w:themeColor="background1" w:themeShade="A6"/>
            </w:tcBorders>
          </w:tcPr>
          <w:p w:rsidR="00E86851" w:rsidRPr="00807ACC" w:rsidRDefault="00E86851" w:rsidP="00776399">
            <w:pPr>
              <w:pStyle w:val="TableText"/>
            </w:pPr>
            <w:r w:rsidRPr="00807ACC">
              <w:t>Bay of Islands</w:t>
            </w:r>
          </w:p>
          <w:p w:rsidR="00E86851" w:rsidRPr="00807ACC" w:rsidRDefault="00E86851" w:rsidP="00776399">
            <w:pPr>
              <w:pStyle w:val="TableText"/>
            </w:pPr>
            <w:proofErr w:type="spellStart"/>
            <w:r w:rsidRPr="00807ACC">
              <w:t>Dargaville</w:t>
            </w:r>
            <w:proofErr w:type="spellEnd"/>
          </w:p>
          <w:p w:rsidR="00E86851" w:rsidRPr="00807ACC" w:rsidRDefault="00E86851" w:rsidP="00776399">
            <w:pPr>
              <w:pStyle w:val="TableText"/>
            </w:pPr>
            <w:proofErr w:type="spellStart"/>
            <w:r w:rsidRPr="00807ACC">
              <w:t>Hokianga</w:t>
            </w:r>
            <w:proofErr w:type="spellEnd"/>
            <w:r w:rsidRPr="00807ACC">
              <w:t xml:space="preserve"> Health</w:t>
            </w:r>
          </w:p>
          <w:p w:rsidR="00E86851" w:rsidRPr="00807ACC" w:rsidRDefault="00E86851" w:rsidP="00776399">
            <w:pPr>
              <w:pStyle w:val="TableText"/>
            </w:pPr>
            <w:proofErr w:type="spellStart"/>
            <w:r w:rsidRPr="00807ACC">
              <w:t>Kaitaia</w:t>
            </w:r>
            <w:proofErr w:type="spellEnd"/>
          </w:p>
        </w:tc>
      </w:tr>
      <w:tr w:rsidR="00E86851" w:rsidRPr="00807ACC"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roofErr w:type="spellStart"/>
            <w:r w:rsidRPr="00807ACC">
              <w:t>Waitemata</w:t>
            </w:r>
            <w:proofErr w:type="spellEnd"/>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North Shore</w:t>
            </w:r>
          </w:p>
          <w:p w:rsidR="00E86851" w:rsidRPr="00807ACC" w:rsidRDefault="00E86851" w:rsidP="00776399">
            <w:pPr>
              <w:pStyle w:val="TableText"/>
            </w:pPr>
            <w:r w:rsidRPr="00807ACC">
              <w:t>Waitakere</w:t>
            </w: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E86851" w:rsidRPr="00807ACC" w:rsidRDefault="00E86851" w:rsidP="00776399">
            <w:pPr>
              <w:pStyle w:val="TableText"/>
            </w:pPr>
            <w:r w:rsidRPr="00807ACC">
              <w:t>Helensville</w:t>
            </w:r>
          </w:p>
          <w:p w:rsidR="00E86851" w:rsidRPr="00807ACC" w:rsidRDefault="00E86851" w:rsidP="00776399">
            <w:pPr>
              <w:pStyle w:val="TableText"/>
            </w:pPr>
            <w:proofErr w:type="spellStart"/>
            <w:r w:rsidRPr="00807ACC">
              <w:t>Warkworth</w:t>
            </w:r>
            <w:proofErr w:type="spellEnd"/>
          </w:p>
          <w:p w:rsidR="00E86851" w:rsidRPr="00807ACC" w:rsidRDefault="00E86851" w:rsidP="00776399">
            <w:pPr>
              <w:pStyle w:val="TableText"/>
            </w:pPr>
            <w:r w:rsidRPr="00807ACC">
              <w:t>Wellsford</w:t>
            </w:r>
          </w:p>
        </w:tc>
      </w:tr>
      <w:tr w:rsidR="00E86851" w:rsidRPr="00807ACC"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Auckland</w:t>
            </w:r>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E86851" w:rsidRPr="00807ACC" w:rsidRDefault="00E86851" w:rsidP="00776399">
            <w:pPr>
              <w:pStyle w:val="TableText"/>
            </w:pPr>
            <w:proofErr w:type="spellStart"/>
            <w:r w:rsidRPr="00807ACC">
              <w:t>Birthcare</w:t>
            </w:r>
            <w:proofErr w:type="spellEnd"/>
            <w:r w:rsidRPr="00807ACC">
              <w:t xml:space="preserve"> Auckland</w:t>
            </w:r>
          </w:p>
        </w:tc>
      </w:tr>
      <w:tr w:rsidR="00E86851" w:rsidRPr="00807ACC"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 xml:space="preserve">Counties </w:t>
            </w:r>
            <w:proofErr w:type="spellStart"/>
            <w:r w:rsidRPr="00807ACC">
              <w:t>Manukau</w:t>
            </w:r>
            <w:proofErr w:type="spellEnd"/>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Middlemore</w:t>
            </w: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E86851" w:rsidRPr="00807ACC" w:rsidRDefault="00E86851" w:rsidP="00776399">
            <w:pPr>
              <w:pStyle w:val="TableText"/>
            </w:pPr>
            <w:r w:rsidRPr="00807ACC">
              <w:t>Botany Downs</w:t>
            </w:r>
          </w:p>
          <w:p w:rsidR="00E86851" w:rsidRPr="00807ACC" w:rsidRDefault="00E86851" w:rsidP="00776399">
            <w:pPr>
              <w:pStyle w:val="TableText"/>
            </w:pPr>
            <w:proofErr w:type="spellStart"/>
            <w:r w:rsidRPr="00807ACC">
              <w:t>Papakura</w:t>
            </w:r>
            <w:proofErr w:type="spellEnd"/>
          </w:p>
          <w:p w:rsidR="00E86851" w:rsidRPr="00807ACC" w:rsidRDefault="00E86851" w:rsidP="00776399">
            <w:pPr>
              <w:pStyle w:val="TableText"/>
            </w:pPr>
            <w:proofErr w:type="spellStart"/>
            <w:r w:rsidRPr="00807ACC">
              <w:t>Pukekohe</w:t>
            </w:r>
            <w:proofErr w:type="spellEnd"/>
          </w:p>
        </w:tc>
      </w:tr>
      <w:tr w:rsidR="00E86851" w:rsidRPr="00807ACC"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Waikato</w:t>
            </w:r>
          </w:p>
        </w:tc>
        <w:tc>
          <w:tcPr>
            <w:tcW w:w="2362"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Waikato</w:t>
            </w: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E86851" w:rsidRPr="00807ACC" w:rsidRDefault="00E86851" w:rsidP="00776399">
            <w:pPr>
              <w:pStyle w:val="TableText"/>
            </w:pPr>
            <w:proofErr w:type="spellStart"/>
            <w:r w:rsidRPr="00807ACC">
              <w:t>Birthcare</w:t>
            </w:r>
            <w:proofErr w:type="spellEnd"/>
            <w:r w:rsidRPr="00807ACC">
              <w:t xml:space="preserve"> </w:t>
            </w:r>
            <w:proofErr w:type="spellStart"/>
            <w:r w:rsidRPr="00807ACC">
              <w:t>Huntly</w:t>
            </w:r>
            <w:proofErr w:type="spellEnd"/>
          </w:p>
          <w:p w:rsidR="00E86851" w:rsidRPr="00807ACC" w:rsidRDefault="00E86851" w:rsidP="00776399">
            <w:pPr>
              <w:pStyle w:val="TableText"/>
            </w:pPr>
            <w:proofErr w:type="spellStart"/>
            <w:r w:rsidRPr="00807ACC">
              <w:t>Matariki</w:t>
            </w:r>
            <w:proofErr w:type="spellEnd"/>
          </w:p>
          <w:p w:rsidR="00E86851" w:rsidRPr="00807ACC" w:rsidRDefault="00E86851" w:rsidP="00776399">
            <w:pPr>
              <w:pStyle w:val="TableText"/>
            </w:pPr>
            <w:proofErr w:type="spellStart"/>
            <w:r w:rsidRPr="00807ACC">
              <w:t>Pohlen</w:t>
            </w:r>
            <w:proofErr w:type="spellEnd"/>
            <w:r w:rsidRPr="00807ACC">
              <w:t xml:space="preserve"> Trust</w:t>
            </w:r>
          </w:p>
          <w:p w:rsidR="00E86851" w:rsidRPr="00807ACC" w:rsidRDefault="00E86851" w:rsidP="00776399">
            <w:pPr>
              <w:pStyle w:val="TableText"/>
            </w:pPr>
            <w:r w:rsidRPr="00807ACC">
              <w:t>Rhoda Read</w:t>
            </w:r>
          </w:p>
          <w:p w:rsidR="00E86851" w:rsidRPr="00807ACC" w:rsidRDefault="00B06F5F" w:rsidP="00776399">
            <w:pPr>
              <w:pStyle w:val="TableText"/>
            </w:pPr>
            <w:r w:rsidRPr="00807ACC">
              <w:t>River Ridge</w:t>
            </w:r>
          </w:p>
          <w:p w:rsidR="00E86851" w:rsidRPr="00807ACC" w:rsidRDefault="00E86851" w:rsidP="00776399">
            <w:pPr>
              <w:pStyle w:val="TableText"/>
            </w:pPr>
            <w:proofErr w:type="spellStart"/>
            <w:r w:rsidRPr="00807ACC">
              <w:t>Taumaranui</w:t>
            </w:r>
            <w:proofErr w:type="spellEnd"/>
          </w:p>
          <w:p w:rsidR="00E86851" w:rsidRPr="00807ACC" w:rsidRDefault="00E86851" w:rsidP="00776399">
            <w:pPr>
              <w:pStyle w:val="TableText"/>
            </w:pPr>
            <w:proofErr w:type="spellStart"/>
            <w:r w:rsidRPr="00807ACC">
              <w:t>Te</w:t>
            </w:r>
            <w:proofErr w:type="spellEnd"/>
            <w:r w:rsidRPr="00807ACC">
              <w:t xml:space="preserve"> </w:t>
            </w:r>
            <w:proofErr w:type="spellStart"/>
            <w:r w:rsidRPr="00807ACC">
              <w:t>Kuiti</w:t>
            </w:r>
            <w:proofErr w:type="spellEnd"/>
          </w:p>
          <w:p w:rsidR="00E86851" w:rsidRPr="00807ACC" w:rsidRDefault="00E86851" w:rsidP="00776399">
            <w:pPr>
              <w:pStyle w:val="TableText"/>
            </w:pPr>
            <w:r w:rsidRPr="00807ACC">
              <w:t>Thames</w:t>
            </w:r>
          </w:p>
          <w:p w:rsidR="00E86851" w:rsidRPr="00807ACC" w:rsidRDefault="00E86851" w:rsidP="00776399">
            <w:pPr>
              <w:pStyle w:val="TableText"/>
            </w:pPr>
            <w:proofErr w:type="spellStart"/>
            <w:r w:rsidRPr="00807ACC">
              <w:t>Tokoroa</w:t>
            </w:r>
            <w:proofErr w:type="spellEnd"/>
          </w:p>
          <w:p w:rsidR="00E86851" w:rsidRPr="00807ACC" w:rsidRDefault="00E86851" w:rsidP="00776399">
            <w:pPr>
              <w:pStyle w:val="TableText"/>
            </w:pPr>
            <w:r w:rsidRPr="00807ACC">
              <w:t>Waihi</w:t>
            </w:r>
          </w:p>
          <w:p w:rsidR="00E86851" w:rsidRPr="00807ACC" w:rsidRDefault="00E86851" w:rsidP="00776399">
            <w:pPr>
              <w:pStyle w:val="TableText"/>
            </w:pPr>
            <w:r w:rsidRPr="00807ACC">
              <w:t>Waterford</w:t>
            </w:r>
          </w:p>
        </w:tc>
      </w:tr>
      <w:tr w:rsidR="00E86851" w:rsidRPr="00807ACC"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Lakes</w:t>
            </w:r>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roofErr w:type="spellStart"/>
            <w:r w:rsidRPr="00807ACC">
              <w:t>Rotorua</w:t>
            </w:r>
            <w:proofErr w:type="spellEnd"/>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E86851" w:rsidRPr="00807ACC" w:rsidRDefault="00E86851" w:rsidP="00776399">
            <w:pPr>
              <w:pStyle w:val="TableText"/>
            </w:pPr>
            <w:proofErr w:type="spellStart"/>
            <w:r w:rsidRPr="00807ACC">
              <w:t>Taupo</w:t>
            </w:r>
            <w:proofErr w:type="spellEnd"/>
          </w:p>
        </w:tc>
      </w:tr>
      <w:tr w:rsidR="00E86851" w:rsidRPr="00807ACC"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Bay of Plenty</w:t>
            </w:r>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Tauranga</w:t>
            </w:r>
          </w:p>
          <w:p w:rsidR="00E86851" w:rsidRPr="00807ACC" w:rsidRDefault="00E86851" w:rsidP="00776399">
            <w:pPr>
              <w:pStyle w:val="TableText"/>
            </w:pPr>
            <w:proofErr w:type="spellStart"/>
            <w:r w:rsidRPr="00807ACC">
              <w:t>Whakatane</w:t>
            </w:r>
            <w:proofErr w:type="spellEnd"/>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E86851" w:rsidRPr="00807ACC" w:rsidRDefault="00E86851" w:rsidP="00776399">
            <w:pPr>
              <w:pStyle w:val="TableText"/>
            </w:pPr>
            <w:proofErr w:type="spellStart"/>
            <w:r w:rsidRPr="00807ACC">
              <w:t>Murupara</w:t>
            </w:r>
            <w:proofErr w:type="spellEnd"/>
          </w:p>
          <w:p w:rsidR="00E86851" w:rsidRPr="00807ACC" w:rsidRDefault="00E86851" w:rsidP="00776399">
            <w:pPr>
              <w:pStyle w:val="TableText"/>
            </w:pPr>
            <w:proofErr w:type="spellStart"/>
            <w:r w:rsidRPr="00807ACC">
              <w:t>Opotiki</w:t>
            </w:r>
            <w:proofErr w:type="spellEnd"/>
          </w:p>
        </w:tc>
      </w:tr>
      <w:tr w:rsidR="00E86851" w:rsidRPr="00807ACC"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roofErr w:type="spellStart"/>
            <w:r w:rsidRPr="00807ACC">
              <w:t>Tairawhiti</w:t>
            </w:r>
            <w:proofErr w:type="spellEnd"/>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roofErr w:type="spellStart"/>
            <w:r w:rsidRPr="00807ACC">
              <w:t>Gisborne</w:t>
            </w:r>
            <w:proofErr w:type="spellEnd"/>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E86851" w:rsidRPr="00807ACC" w:rsidRDefault="00E86851" w:rsidP="00776399">
            <w:pPr>
              <w:pStyle w:val="TableText"/>
            </w:pPr>
            <w:proofErr w:type="spellStart"/>
            <w:r w:rsidRPr="00807ACC">
              <w:t>Ngati</w:t>
            </w:r>
            <w:proofErr w:type="spellEnd"/>
            <w:r w:rsidRPr="00807ACC">
              <w:t xml:space="preserve"> </w:t>
            </w:r>
            <w:proofErr w:type="spellStart"/>
            <w:r w:rsidRPr="00807ACC">
              <w:t>Porou</w:t>
            </w:r>
            <w:proofErr w:type="spellEnd"/>
            <w:r w:rsidRPr="00807ACC">
              <w:t xml:space="preserve"> </w:t>
            </w:r>
            <w:proofErr w:type="spellStart"/>
            <w:r w:rsidRPr="00807ACC">
              <w:t>Hauora</w:t>
            </w:r>
            <w:proofErr w:type="spellEnd"/>
          </w:p>
        </w:tc>
      </w:tr>
      <w:tr w:rsidR="00E86851" w:rsidRPr="00807ACC"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Taranaki</w:t>
            </w:r>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Taranaki Base</w:t>
            </w: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E86851" w:rsidRPr="00807ACC" w:rsidRDefault="00E86851" w:rsidP="00776399">
            <w:pPr>
              <w:pStyle w:val="TableText"/>
            </w:pPr>
            <w:r w:rsidRPr="00807ACC">
              <w:t>Elizabeth R</w:t>
            </w:r>
          </w:p>
          <w:p w:rsidR="00E86851" w:rsidRPr="00807ACC" w:rsidRDefault="00E86851" w:rsidP="00776399">
            <w:pPr>
              <w:pStyle w:val="TableText"/>
            </w:pPr>
            <w:proofErr w:type="spellStart"/>
            <w:r w:rsidRPr="00807ACC">
              <w:t>Hawera</w:t>
            </w:r>
            <w:proofErr w:type="spellEnd"/>
          </w:p>
        </w:tc>
      </w:tr>
      <w:tr w:rsidR="00E86851" w:rsidRPr="00807ACC"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Hawke</w:t>
            </w:r>
            <w:r w:rsidR="000F3E15" w:rsidRPr="00807ACC">
              <w:t>’</w:t>
            </w:r>
            <w:r w:rsidRPr="00807ACC">
              <w:t>s Bay</w:t>
            </w:r>
          </w:p>
        </w:tc>
        <w:tc>
          <w:tcPr>
            <w:tcW w:w="2362"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Wellington</w:t>
            </w: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Hawke</w:t>
            </w:r>
            <w:r w:rsidR="000F3E15" w:rsidRPr="00807ACC">
              <w:t>’</w:t>
            </w:r>
            <w:r w:rsidRPr="00807ACC">
              <w:t>s Bay Regional</w:t>
            </w: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E86851" w:rsidRPr="00807ACC" w:rsidRDefault="00E86851" w:rsidP="00776399">
            <w:pPr>
              <w:pStyle w:val="TableText"/>
            </w:pPr>
            <w:r w:rsidRPr="00807ACC">
              <w:t>Wairoa</w:t>
            </w:r>
          </w:p>
        </w:tc>
      </w:tr>
      <w:tr w:rsidR="00E86851" w:rsidRPr="00807ACC"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roofErr w:type="spellStart"/>
            <w:r w:rsidRPr="00807ACC">
              <w:t>MidCentral</w:t>
            </w:r>
            <w:proofErr w:type="spellEnd"/>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roofErr w:type="spellStart"/>
            <w:r w:rsidRPr="00807ACC">
              <w:t>Palmerston</w:t>
            </w:r>
            <w:proofErr w:type="spellEnd"/>
            <w:r w:rsidRPr="00807ACC">
              <w:t xml:space="preserve"> North</w:t>
            </w: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E86851" w:rsidRPr="00807ACC" w:rsidRDefault="00E86851" w:rsidP="00776399">
            <w:pPr>
              <w:pStyle w:val="TableText"/>
            </w:pPr>
            <w:proofErr w:type="spellStart"/>
            <w:r w:rsidRPr="00807ACC">
              <w:t>Dannevirke</w:t>
            </w:r>
            <w:proofErr w:type="spellEnd"/>
          </w:p>
          <w:p w:rsidR="00E86851" w:rsidRPr="00807ACC" w:rsidRDefault="00E86851" w:rsidP="00776399">
            <w:pPr>
              <w:pStyle w:val="TableText"/>
            </w:pPr>
            <w:proofErr w:type="spellStart"/>
            <w:r w:rsidRPr="00807ACC">
              <w:t>Horowhenua</w:t>
            </w:r>
            <w:proofErr w:type="spellEnd"/>
          </w:p>
        </w:tc>
      </w:tr>
      <w:tr w:rsidR="00E86851" w:rsidRPr="00807ACC"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Whanganui</w:t>
            </w:r>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Whanganui</w:t>
            </w: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E86851" w:rsidRPr="00807ACC" w:rsidRDefault="00E86851" w:rsidP="00776399">
            <w:pPr>
              <w:pStyle w:val="TableText"/>
            </w:pPr>
            <w:proofErr w:type="spellStart"/>
            <w:r w:rsidRPr="00807ACC">
              <w:t>Otaihape</w:t>
            </w:r>
            <w:proofErr w:type="spellEnd"/>
          </w:p>
          <w:p w:rsidR="00E86851" w:rsidRPr="00807ACC" w:rsidRDefault="00E86851" w:rsidP="00776399">
            <w:pPr>
              <w:pStyle w:val="TableText"/>
            </w:pPr>
            <w:proofErr w:type="spellStart"/>
            <w:r w:rsidRPr="00807ACC">
              <w:t>Waimarino</w:t>
            </w:r>
            <w:proofErr w:type="spellEnd"/>
          </w:p>
        </w:tc>
      </w:tr>
      <w:tr w:rsidR="00E86851" w:rsidRPr="00807ACC"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Capital &amp; Coast</w:t>
            </w:r>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E86851" w:rsidRPr="00807ACC" w:rsidRDefault="00E86851" w:rsidP="00776399">
            <w:pPr>
              <w:pStyle w:val="TableText"/>
            </w:pPr>
            <w:proofErr w:type="spellStart"/>
            <w:r w:rsidRPr="00807ACC">
              <w:t>Kapiti</w:t>
            </w:r>
            <w:proofErr w:type="spellEnd"/>
          </w:p>
          <w:p w:rsidR="00E86851" w:rsidRPr="00807ACC" w:rsidRDefault="00E86851" w:rsidP="00776399">
            <w:pPr>
              <w:pStyle w:val="TableText"/>
            </w:pPr>
            <w:proofErr w:type="spellStart"/>
            <w:r w:rsidRPr="00807ACC">
              <w:t>Kenepuru</w:t>
            </w:r>
            <w:proofErr w:type="spellEnd"/>
          </w:p>
        </w:tc>
      </w:tr>
      <w:tr w:rsidR="00E86851" w:rsidRPr="00807ACC"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Hutt Valley</w:t>
            </w:r>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Hutt</w:t>
            </w: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E86851" w:rsidRPr="00807ACC" w:rsidRDefault="00E86851" w:rsidP="00776399">
            <w:pPr>
              <w:pStyle w:val="TableText"/>
            </w:pPr>
          </w:p>
        </w:tc>
      </w:tr>
      <w:tr w:rsidR="00E86851" w:rsidRPr="00807ACC"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Wairarapa</w:t>
            </w:r>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Wairarapa</w:t>
            </w: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E86851" w:rsidRPr="00807ACC" w:rsidRDefault="00E86851" w:rsidP="00776399">
            <w:pPr>
              <w:pStyle w:val="TableText"/>
            </w:pPr>
          </w:p>
        </w:tc>
      </w:tr>
      <w:tr w:rsidR="00E86851" w:rsidRPr="00807ACC"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Nelson Marlborough</w:t>
            </w:r>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Wairau</w:t>
            </w:r>
          </w:p>
          <w:p w:rsidR="00E86851" w:rsidRPr="00807ACC" w:rsidRDefault="00E86851" w:rsidP="00776399">
            <w:pPr>
              <w:pStyle w:val="TableText"/>
            </w:pPr>
            <w:r w:rsidRPr="00807ACC">
              <w:t>Nelson</w:t>
            </w: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E86851" w:rsidRPr="00807ACC" w:rsidRDefault="00E86851" w:rsidP="00776399">
            <w:pPr>
              <w:pStyle w:val="TableText"/>
            </w:pPr>
            <w:r w:rsidRPr="00807ACC">
              <w:t>Golden Bay</w:t>
            </w:r>
          </w:p>
          <w:p w:rsidR="00E86851" w:rsidRPr="00807ACC" w:rsidRDefault="00E86851" w:rsidP="00776399">
            <w:pPr>
              <w:pStyle w:val="TableText"/>
            </w:pPr>
            <w:proofErr w:type="spellStart"/>
            <w:r w:rsidRPr="00807ACC">
              <w:t>Motueka</w:t>
            </w:r>
            <w:proofErr w:type="spellEnd"/>
            <w:r w:rsidRPr="00807ACC">
              <w:t>*</w:t>
            </w:r>
          </w:p>
        </w:tc>
      </w:tr>
      <w:tr w:rsidR="00E86851" w:rsidRPr="00807ACC"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6C6340">
            <w:pPr>
              <w:pStyle w:val="TableText"/>
              <w:keepNext/>
            </w:pPr>
            <w:r w:rsidRPr="00807ACC">
              <w:lastRenderedPageBreak/>
              <w:t>West Coast</w:t>
            </w:r>
          </w:p>
        </w:tc>
        <w:tc>
          <w:tcPr>
            <w:tcW w:w="2362"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6C6340">
            <w:pPr>
              <w:pStyle w:val="TableText"/>
              <w:keepNext/>
            </w:pPr>
            <w:r w:rsidRPr="00807ACC">
              <w:t>Christchurch</w:t>
            </w: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6C6340">
            <w:pPr>
              <w:pStyle w:val="TableText"/>
              <w:keepNext/>
            </w:pPr>
            <w:r w:rsidRPr="00807ACC">
              <w:t>Grey Base</w:t>
            </w: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E86851" w:rsidRPr="00807ACC" w:rsidRDefault="00E86851" w:rsidP="006C6340">
            <w:pPr>
              <w:pStyle w:val="TableText"/>
              <w:keepNext/>
            </w:pPr>
            <w:proofErr w:type="spellStart"/>
            <w:r w:rsidRPr="00807ACC">
              <w:t>Buller</w:t>
            </w:r>
            <w:proofErr w:type="spellEnd"/>
          </w:p>
        </w:tc>
      </w:tr>
      <w:tr w:rsidR="00E86851" w:rsidRPr="00807ACC"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Canterbury</w:t>
            </w:r>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E86851" w:rsidRPr="00807ACC" w:rsidRDefault="00954FA3" w:rsidP="00776399">
            <w:pPr>
              <w:pStyle w:val="TableText"/>
            </w:pPr>
            <w:r w:rsidRPr="00807ACC">
              <w:t>Akaroa*</w:t>
            </w:r>
          </w:p>
          <w:p w:rsidR="00E86851" w:rsidRPr="00807ACC" w:rsidRDefault="00E86851" w:rsidP="00776399">
            <w:pPr>
              <w:pStyle w:val="TableText"/>
            </w:pPr>
            <w:r w:rsidRPr="00807ACC">
              <w:t>Ashburton</w:t>
            </w:r>
          </w:p>
          <w:p w:rsidR="00E86851" w:rsidRPr="00807ACC" w:rsidRDefault="00E86851" w:rsidP="00776399">
            <w:pPr>
              <w:pStyle w:val="TableText"/>
            </w:pPr>
            <w:proofErr w:type="spellStart"/>
            <w:r w:rsidRPr="00807ACC">
              <w:t>Burwood</w:t>
            </w:r>
            <w:proofErr w:type="spellEnd"/>
          </w:p>
          <w:p w:rsidR="00E86851" w:rsidRPr="00807ACC" w:rsidRDefault="00E86851" w:rsidP="00776399">
            <w:pPr>
              <w:pStyle w:val="TableText"/>
            </w:pPr>
            <w:r w:rsidRPr="00807ACC">
              <w:t>Darfield</w:t>
            </w:r>
          </w:p>
          <w:p w:rsidR="00E86851" w:rsidRPr="00807ACC" w:rsidRDefault="00E86851" w:rsidP="00776399">
            <w:pPr>
              <w:pStyle w:val="TableText"/>
            </w:pPr>
            <w:proofErr w:type="spellStart"/>
            <w:r w:rsidRPr="00807ACC">
              <w:t>Kaikoura</w:t>
            </w:r>
            <w:proofErr w:type="spellEnd"/>
          </w:p>
          <w:p w:rsidR="00E86851" w:rsidRPr="00807ACC" w:rsidRDefault="00E86851" w:rsidP="00776399">
            <w:pPr>
              <w:pStyle w:val="TableText"/>
            </w:pPr>
            <w:r w:rsidRPr="00807ACC">
              <w:t>Lincoln</w:t>
            </w:r>
          </w:p>
          <w:p w:rsidR="00E86851" w:rsidRPr="00807ACC" w:rsidRDefault="00E86851" w:rsidP="00776399">
            <w:pPr>
              <w:pStyle w:val="TableText"/>
            </w:pPr>
            <w:r w:rsidRPr="00807ACC">
              <w:t>Rangiora</w:t>
            </w:r>
          </w:p>
          <w:p w:rsidR="00E86851" w:rsidRPr="00807ACC" w:rsidRDefault="00E86851" w:rsidP="00776399">
            <w:pPr>
              <w:pStyle w:val="TableText"/>
            </w:pPr>
            <w:r w:rsidRPr="00807ACC">
              <w:t>St George</w:t>
            </w:r>
            <w:r w:rsidR="000F3E15" w:rsidRPr="00807ACC">
              <w:t>’</w:t>
            </w:r>
            <w:r w:rsidRPr="00807ACC">
              <w:t>s</w:t>
            </w:r>
            <w:r w:rsidR="00954FA3" w:rsidRPr="00807ACC">
              <w:t>*</w:t>
            </w:r>
          </w:p>
          <w:p w:rsidR="00E86851" w:rsidRPr="00807ACC" w:rsidRDefault="00954FA3" w:rsidP="00776399">
            <w:pPr>
              <w:pStyle w:val="TableText"/>
            </w:pPr>
            <w:proofErr w:type="spellStart"/>
            <w:r w:rsidRPr="00807ACC">
              <w:t>Waikari</w:t>
            </w:r>
            <w:proofErr w:type="spellEnd"/>
            <w:r w:rsidRPr="00807ACC">
              <w:t>*</w:t>
            </w:r>
          </w:p>
        </w:tc>
      </w:tr>
      <w:tr w:rsidR="00E86851" w:rsidRPr="00807ACC"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South Canterbury</w:t>
            </w:r>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86851" w:rsidRPr="00807ACC" w:rsidRDefault="00E86851" w:rsidP="00776399">
            <w:pPr>
              <w:pStyle w:val="TableText"/>
            </w:pPr>
            <w:proofErr w:type="spellStart"/>
            <w:r w:rsidRPr="00807ACC">
              <w:t>Timaru</w:t>
            </w:r>
            <w:proofErr w:type="spellEnd"/>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E86851" w:rsidRPr="00807ACC" w:rsidRDefault="00E86851" w:rsidP="00776399">
            <w:pPr>
              <w:pStyle w:val="TableText"/>
            </w:pPr>
          </w:p>
        </w:tc>
      </w:tr>
      <w:tr w:rsidR="00E86851" w:rsidRPr="00807ACC" w:rsidTr="006C6340">
        <w:trPr>
          <w:cantSplit/>
        </w:trPr>
        <w:tc>
          <w:tcPr>
            <w:tcW w:w="2093" w:type="dxa"/>
            <w:tcBorders>
              <w:top w:val="single" w:sz="4" w:space="0" w:color="A6A6A6" w:themeColor="background1" w:themeShade="A6"/>
              <w:right w:val="single" w:sz="4" w:space="0" w:color="A6A6A6" w:themeColor="background1" w:themeShade="A6"/>
            </w:tcBorders>
          </w:tcPr>
          <w:p w:rsidR="00E86851" w:rsidRPr="00807ACC" w:rsidRDefault="00E86851" w:rsidP="00776399">
            <w:pPr>
              <w:pStyle w:val="TableText"/>
            </w:pPr>
            <w:r w:rsidRPr="00807ACC">
              <w:t>Southern</w:t>
            </w:r>
          </w:p>
        </w:tc>
        <w:tc>
          <w:tcPr>
            <w:tcW w:w="2362" w:type="dxa"/>
            <w:vMerge/>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rsidR="00E86851" w:rsidRPr="00807ACC" w:rsidRDefault="00E86851" w:rsidP="00776399">
            <w:pPr>
              <w:pStyle w:val="TableText"/>
            </w:pPr>
            <w:r w:rsidRPr="00807ACC">
              <w:t>Dunedin</w:t>
            </w:r>
          </w:p>
          <w:p w:rsidR="00E86851" w:rsidRPr="00807ACC" w:rsidRDefault="00E86851" w:rsidP="00776399">
            <w:pPr>
              <w:pStyle w:val="TableText"/>
            </w:pPr>
            <w:r w:rsidRPr="00807ACC">
              <w:t>Southland</w:t>
            </w:r>
          </w:p>
        </w:tc>
        <w:tc>
          <w:tcPr>
            <w:tcW w:w="2539" w:type="dxa"/>
            <w:tcBorders>
              <w:top w:val="single" w:sz="4" w:space="0" w:color="A6A6A6" w:themeColor="background1" w:themeShade="A6"/>
              <w:left w:val="single" w:sz="4" w:space="0" w:color="A6A6A6" w:themeColor="background1" w:themeShade="A6"/>
            </w:tcBorders>
          </w:tcPr>
          <w:p w:rsidR="00E86851" w:rsidRPr="00807ACC" w:rsidRDefault="00E86851" w:rsidP="00776399">
            <w:pPr>
              <w:pStyle w:val="TableText"/>
            </w:pPr>
            <w:r w:rsidRPr="00807ACC">
              <w:t>Charlotte Jean</w:t>
            </w:r>
          </w:p>
          <w:p w:rsidR="00E86851" w:rsidRPr="00807ACC" w:rsidRDefault="00E86851" w:rsidP="00776399">
            <w:pPr>
              <w:pStyle w:val="TableText"/>
            </w:pPr>
            <w:r w:rsidRPr="00807ACC">
              <w:t>Clutha</w:t>
            </w:r>
          </w:p>
          <w:p w:rsidR="00E86851" w:rsidRPr="00807ACC" w:rsidRDefault="00E86851" w:rsidP="00776399">
            <w:pPr>
              <w:pStyle w:val="TableText"/>
            </w:pPr>
            <w:r w:rsidRPr="00807ACC">
              <w:t>Dunstan</w:t>
            </w:r>
          </w:p>
          <w:p w:rsidR="00E86851" w:rsidRPr="00807ACC" w:rsidRDefault="00E86851" w:rsidP="00776399">
            <w:pPr>
              <w:pStyle w:val="TableText"/>
            </w:pPr>
            <w:r w:rsidRPr="00807ACC">
              <w:t>Gore</w:t>
            </w:r>
          </w:p>
          <w:p w:rsidR="00E86851" w:rsidRPr="00807ACC" w:rsidRDefault="00E86851" w:rsidP="00776399">
            <w:pPr>
              <w:pStyle w:val="TableText"/>
            </w:pPr>
            <w:r w:rsidRPr="00807ACC">
              <w:t>Lakes District</w:t>
            </w:r>
          </w:p>
          <w:p w:rsidR="00E86851" w:rsidRPr="00807ACC" w:rsidRDefault="00E86851" w:rsidP="00776399">
            <w:pPr>
              <w:pStyle w:val="TableText"/>
            </w:pPr>
            <w:proofErr w:type="spellStart"/>
            <w:r w:rsidRPr="00807ACC">
              <w:t>Lumsden</w:t>
            </w:r>
            <w:proofErr w:type="spellEnd"/>
          </w:p>
          <w:p w:rsidR="00084646" w:rsidRPr="00807ACC" w:rsidRDefault="00E86851" w:rsidP="00776399">
            <w:pPr>
              <w:pStyle w:val="TableText"/>
            </w:pPr>
            <w:proofErr w:type="spellStart"/>
            <w:r w:rsidRPr="00807ACC">
              <w:t>Maniototo</w:t>
            </w:r>
            <w:proofErr w:type="spellEnd"/>
          </w:p>
          <w:p w:rsidR="00E86851" w:rsidRPr="00807ACC" w:rsidRDefault="00E86851" w:rsidP="00776399">
            <w:pPr>
              <w:pStyle w:val="TableText"/>
            </w:pPr>
            <w:r w:rsidRPr="00807ACC">
              <w:t>Oamaru</w:t>
            </w:r>
          </w:p>
          <w:p w:rsidR="00E86851" w:rsidRPr="00807ACC" w:rsidRDefault="00E86851" w:rsidP="00776399">
            <w:pPr>
              <w:pStyle w:val="TableText"/>
            </w:pPr>
            <w:proofErr w:type="spellStart"/>
            <w:r w:rsidRPr="00807ACC">
              <w:t>Tuatapere</w:t>
            </w:r>
            <w:proofErr w:type="spellEnd"/>
          </w:p>
          <w:p w:rsidR="00E86851" w:rsidRPr="00807ACC" w:rsidRDefault="00E86851" w:rsidP="00776399">
            <w:pPr>
              <w:pStyle w:val="TableText"/>
            </w:pPr>
            <w:r w:rsidRPr="00807ACC">
              <w:t>Winton</w:t>
            </w:r>
          </w:p>
        </w:tc>
      </w:tr>
    </w:tbl>
    <w:bookmarkEnd w:id="628"/>
    <w:p w:rsidR="00E86851" w:rsidRPr="00807ACC" w:rsidRDefault="00E86851" w:rsidP="00F26E89">
      <w:pPr>
        <w:pStyle w:val="Note"/>
        <w:ind w:left="284" w:hanging="284"/>
      </w:pPr>
      <w:r w:rsidRPr="00807ACC">
        <w:t>1</w:t>
      </w:r>
      <w:r w:rsidR="00F26E89" w:rsidRPr="00807ACC">
        <w:tab/>
      </w:r>
      <w:r w:rsidRPr="00807ACC">
        <w:t xml:space="preserve">A facility that provides a multidisciplinary specialist team for women and babies with complex or rare maternity needs; for example, babies with major </w:t>
      </w:r>
      <w:proofErr w:type="spellStart"/>
      <w:r w:rsidRPr="00807ACC">
        <w:t>fetal</w:t>
      </w:r>
      <w:proofErr w:type="spellEnd"/>
      <w:r w:rsidRPr="00807ACC">
        <w:t xml:space="preserve"> disorders requiring prenatal diagnostic and </w:t>
      </w:r>
      <w:proofErr w:type="spellStart"/>
      <w:r w:rsidRPr="00807ACC">
        <w:t>fetal</w:t>
      </w:r>
      <w:proofErr w:type="spellEnd"/>
      <w:r w:rsidRPr="00807ACC">
        <w:t xml:space="preserve"> therapy services, or women with obstetric histories that significantly increase the risks during pregnancy, labour and delivery (for example, those who have already had two placental abruptions). This includes neonatal intensive care units.</w:t>
      </w:r>
    </w:p>
    <w:p w:rsidR="00E86851" w:rsidRPr="00807ACC" w:rsidRDefault="00E86851" w:rsidP="00F26E89">
      <w:pPr>
        <w:pStyle w:val="Note"/>
        <w:ind w:left="284" w:hanging="284"/>
      </w:pPr>
      <w:r w:rsidRPr="00807ACC">
        <w:t>2</w:t>
      </w:r>
      <w:r w:rsidR="00F26E89" w:rsidRPr="00807ACC">
        <w:tab/>
      </w:r>
      <w:r w:rsidRPr="00807ACC">
        <w:t>A facility that provides additional care during the antenatal, labour and birth, and postnatal periods for women and babies who experience complications and who have a clinical need for either specialist consultation or transfer.</w:t>
      </w:r>
    </w:p>
    <w:p w:rsidR="00E86851" w:rsidRPr="00807ACC" w:rsidRDefault="00E86851" w:rsidP="00F26E89">
      <w:pPr>
        <w:pStyle w:val="Note"/>
        <w:ind w:left="284" w:hanging="284"/>
      </w:pPr>
      <w:r w:rsidRPr="00807ACC">
        <w:t>3</w:t>
      </w:r>
      <w:r w:rsidR="00F26E89" w:rsidRPr="00807ACC">
        <w:tab/>
      </w:r>
      <w:r w:rsidRPr="00807ACC">
        <w:t>A facility that does not have inpatient secondary maternity services or 24-hour on-site availability of specialist obstetricians, paediatricians and anaesthetists. This includes birthing units.</w:t>
      </w:r>
    </w:p>
    <w:p w:rsidR="00E86851" w:rsidRPr="00807ACC" w:rsidRDefault="00E86851" w:rsidP="00F26E89">
      <w:pPr>
        <w:pStyle w:val="Note"/>
        <w:ind w:left="284" w:hanging="284"/>
      </w:pPr>
      <w:r w:rsidRPr="00807ACC">
        <w:t>*</w:t>
      </w:r>
      <w:r w:rsidR="00F26E89" w:rsidRPr="00807ACC">
        <w:tab/>
      </w:r>
      <w:r w:rsidRPr="00807ACC">
        <w:t xml:space="preserve">These facilities did not provide birth care in </w:t>
      </w:r>
      <w:r w:rsidR="00954FA3" w:rsidRPr="00807ACC">
        <w:t>2013</w:t>
      </w:r>
      <w:r w:rsidRPr="00807ACC">
        <w:t>.</w:t>
      </w:r>
    </w:p>
    <w:p w:rsidR="00E86851" w:rsidRPr="00807ACC" w:rsidRDefault="00E86851" w:rsidP="00F26E89"/>
    <w:p w:rsidR="006524D4" w:rsidRPr="00807ACC" w:rsidRDefault="006524D4" w:rsidP="00C51724">
      <w:pPr>
        <w:pStyle w:val="Figure"/>
        <w:sectPr w:rsidR="006524D4" w:rsidRPr="00807ACC" w:rsidSect="001130CB">
          <w:footerReference w:type="default" r:id="rId69"/>
          <w:pgSz w:w="11907" w:h="16834" w:code="9"/>
          <w:pgMar w:top="1134" w:right="1134" w:bottom="1134" w:left="1134" w:header="284" w:footer="567" w:gutter="284"/>
          <w:pgNumType w:start="1"/>
          <w:cols w:space="720"/>
          <w:docGrid w:linePitch="299"/>
        </w:sectPr>
      </w:pPr>
      <w:bookmarkStart w:id="631" w:name="_Toc397424616"/>
      <w:bookmarkStart w:id="632" w:name="_Ref383171321"/>
      <w:bookmarkStart w:id="633" w:name="_Toc354993985"/>
    </w:p>
    <w:p w:rsidR="00E86851" w:rsidRPr="00807ACC" w:rsidRDefault="00E86851" w:rsidP="00731F5B">
      <w:pPr>
        <w:pStyle w:val="Figure"/>
        <w:spacing w:before="0"/>
      </w:pPr>
      <w:bookmarkStart w:id="634" w:name="_Toc418165656"/>
      <w:bookmarkStart w:id="635" w:name="_Toc428901327"/>
      <w:bookmarkStart w:id="636" w:name="_Toc428901372"/>
      <w:r w:rsidRPr="00807ACC">
        <w:lastRenderedPageBreak/>
        <w:t xml:space="preserve">Figure A1: Maternity facilities in New Zealand by </w:t>
      </w:r>
      <w:r w:rsidR="00397830" w:rsidRPr="00807ACC">
        <w:t xml:space="preserve">DHB </w:t>
      </w:r>
      <w:r w:rsidRPr="00807ACC">
        <w:t>and facility type</w:t>
      </w:r>
      <w:bookmarkEnd w:id="631"/>
      <w:bookmarkEnd w:id="634"/>
      <w:r w:rsidR="005D26C1" w:rsidRPr="00807ACC">
        <w:t xml:space="preserve"> (2009</w:t>
      </w:r>
      <w:r w:rsidR="00397830" w:rsidRPr="00807ACC">
        <w:t>–</w:t>
      </w:r>
      <w:r w:rsidR="005D26C1" w:rsidRPr="00807ACC">
        <w:t>2013)</w:t>
      </w:r>
      <w:bookmarkEnd w:id="635"/>
      <w:bookmarkEnd w:id="636"/>
    </w:p>
    <w:bookmarkEnd w:id="632"/>
    <w:bookmarkEnd w:id="633"/>
    <w:p w:rsidR="005553E9" w:rsidRPr="00807ACC" w:rsidRDefault="00720B87">
      <w:r w:rsidRPr="00807ACC">
        <w:rPr>
          <w:noProof/>
          <w:lang w:eastAsia="en-NZ"/>
        </w:rPr>
        <w:drawing>
          <wp:inline distT="0" distB="0" distL="0" distR="0" wp14:anchorId="1DDD2119" wp14:editId="474B6BA9">
            <wp:extent cx="8619218" cy="5838825"/>
            <wp:effectExtent l="0" t="0" r="0" b="0"/>
            <wp:docPr id="208" name="Picture 208" descr="Figure A1: Maternity facilities in New Zealand by DHB and facility type (2009–2013)" title="Figure A1: Maternity facilities in New Zealand by DHB and facility type (2009–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MaternityFacilities.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8629324" cy="5845671"/>
                    </a:xfrm>
                    <a:prstGeom prst="rect">
                      <a:avLst/>
                    </a:prstGeom>
                  </pic:spPr>
                </pic:pic>
              </a:graphicData>
            </a:graphic>
          </wp:inline>
        </w:drawing>
      </w:r>
    </w:p>
    <w:sectPr w:rsidR="005553E9" w:rsidRPr="00807ACC" w:rsidSect="00731F5B">
      <w:footerReference w:type="even" r:id="rId71"/>
      <w:footerReference w:type="default" r:id="rId72"/>
      <w:pgSz w:w="16834" w:h="11907" w:orient="landscape" w:code="9"/>
      <w:pgMar w:top="1134" w:right="1134" w:bottom="1134" w:left="1134" w:header="28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FF6" w:rsidRDefault="00407FF6">
      <w:r>
        <w:separator/>
      </w:r>
    </w:p>
  </w:endnote>
  <w:endnote w:type="continuationSeparator" w:id="0">
    <w:p w:rsidR="00407FF6" w:rsidRDefault="00407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Maori">
    <w:panose1 w:val="00000000000000000000"/>
    <w:charset w:val="00"/>
    <w:family w:val="auto"/>
    <w:notTrueType/>
    <w:pitch w:val="variable"/>
    <w:sig w:usb0="00000003" w:usb1="00000000" w:usb2="00000000" w:usb3="00000000" w:csb0="00000001" w:csb1="00000000"/>
  </w:font>
  <w:font w:name="NewsGothicSt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EA2" w:rsidRPr="003648EF" w:rsidRDefault="006C3EA2" w:rsidP="003648EF">
    <w:pPr>
      <w:pStyle w:val="Footer"/>
      <w:pBdr>
        <w:bottom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EA2" w:rsidRDefault="006C3EA2"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EA2" w:rsidRDefault="006C3EA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EA2" w:rsidRPr="00275D08" w:rsidRDefault="006C3EA2"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C16AF8">
      <w:rPr>
        <w:rStyle w:val="PageNumber"/>
        <w:noProof/>
      </w:rPr>
      <w:t>14</w:t>
    </w:r>
    <w:r w:rsidRPr="00FC46E7">
      <w:rPr>
        <w:rStyle w:val="PageNumber"/>
      </w:rPr>
      <w:fldChar w:fldCharType="end"/>
    </w:r>
    <w:r>
      <w:tab/>
      <w:t>New Zealand Maternity Clinical Indicators 2013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EA2" w:rsidRDefault="006C3EA2" w:rsidP="00533B90">
    <w:pPr>
      <w:pStyle w:val="RectoFooter"/>
    </w:pPr>
    <w:r>
      <w:tab/>
      <w:t>New Zealand Maternity Clinical Indicators 2013</w:t>
    </w:r>
    <w:r>
      <w:tab/>
    </w:r>
    <w:r>
      <w:rPr>
        <w:rStyle w:val="PageNumber"/>
      </w:rPr>
      <w:fldChar w:fldCharType="begin"/>
    </w:r>
    <w:r>
      <w:rPr>
        <w:rStyle w:val="PageNumber"/>
      </w:rPr>
      <w:instrText xml:space="preserve"> PAGE </w:instrText>
    </w:r>
    <w:r>
      <w:rPr>
        <w:rStyle w:val="PageNumber"/>
      </w:rPr>
      <w:fldChar w:fldCharType="separate"/>
    </w:r>
    <w:r w:rsidR="008913F2">
      <w:rPr>
        <w:rStyle w:val="PageNumber"/>
        <w:noProof/>
      </w:rPr>
      <w:t>ix</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EA2" w:rsidRDefault="006C3EA2" w:rsidP="00AB5B84">
    <w:pPr>
      <w:pStyle w:val="RectoFooter"/>
    </w:pPr>
    <w:r>
      <w:tab/>
      <w:t>New Zealand Maternity Clinical Indicators 2013</w:t>
    </w:r>
    <w:r>
      <w:tab/>
    </w:r>
    <w:r>
      <w:rPr>
        <w:rStyle w:val="PageNumber"/>
      </w:rPr>
      <w:fldChar w:fldCharType="begin"/>
    </w:r>
    <w:r>
      <w:rPr>
        <w:rStyle w:val="PageNumber"/>
      </w:rPr>
      <w:instrText xml:space="preserve"> PAGE </w:instrText>
    </w:r>
    <w:r>
      <w:rPr>
        <w:rStyle w:val="PageNumber"/>
      </w:rPr>
      <w:fldChar w:fldCharType="separate"/>
    </w:r>
    <w:r w:rsidR="00C16AF8">
      <w:rPr>
        <w:rStyle w:val="PageNumber"/>
        <w:noProof/>
      </w:rPr>
      <w:t>15</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EA2" w:rsidRPr="00275D08" w:rsidRDefault="006C3EA2"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C16AF8">
      <w:rPr>
        <w:rStyle w:val="PageNumber"/>
        <w:noProof/>
      </w:rPr>
      <w:t>98</w:t>
    </w:r>
    <w:r w:rsidRPr="00FC46E7">
      <w:rPr>
        <w:rStyle w:val="PageNumber"/>
      </w:rPr>
      <w:fldChar w:fldCharType="end"/>
    </w:r>
    <w:r>
      <w:tab/>
      <w:t>New Zealand Maternity Clinical Indicators 2013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EA2" w:rsidRDefault="006C3EA2" w:rsidP="00720B87">
    <w:pPr>
      <w:pStyle w:val="RectoFooter"/>
      <w:tabs>
        <w:tab w:val="clear" w:pos="8647"/>
        <w:tab w:val="clear" w:pos="9356"/>
        <w:tab w:val="right" w:pos="13892"/>
        <w:tab w:val="right" w:pos="14459"/>
      </w:tabs>
    </w:pPr>
    <w:r>
      <w:tab/>
      <w:t>New Zealand Maternity Clinical Indicators 2013</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FF6" w:rsidRPr="00E460B6" w:rsidRDefault="00407FF6" w:rsidP="007B4D3E"/>
  </w:footnote>
  <w:footnote w:type="continuationSeparator" w:id="0">
    <w:p w:rsidR="00407FF6" w:rsidRDefault="00407FF6">
      <w:r>
        <w:continuationSeparator/>
      </w:r>
    </w:p>
  </w:footnote>
  <w:footnote w:id="1">
    <w:p w:rsidR="006C3EA2" w:rsidRDefault="006C3EA2" w:rsidP="001130CB">
      <w:pPr>
        <w:pStyle w:val="FootnoteText"/>
      </w:pPr>
      <w:r w:rsidRPr="001130CB">
        <w:rPr>
          <w:rStyle w:val="FootnoteReference"/>
        </w:rPr>
        <w:footnoteRef/>
      </w:r>
      <w:r>
        <w:tab/>
        <w:t xml:space="preserve">The proportion of women giving birth for the first time (parity = 0) ranges from 34% to 49% between DHBs. The proportion of women giving birth for the first time at home is lower, at about 20% nationally; the proportion of </w:t>
      </w:r>
      <w:proofErr w:type="spellStart"/>
      <w:r>
        <w:t>primiparous</w:t>
      </w:r>
      <w:proofErr w:type="spellEnd"/>
      <w:r>
        <w:t xml:space="preserve"> women having a home birth ranges from 11% to 25% between DHBs.</w:t>
      </w:r>
    </w:p>
  </w:footnote>
  <w:footnote w:id="2">
    <w:p w:rsidR="006C3EA2" w:rsidRDefault="006C3EA2" w:rsidP="00037631">
      <w:pPr>
        <w:pStyle w:val="FootnoteText"/>
      </w:pPr>
      <w:r w:rsidRPr="00037631">
        <w:rPr>
          <w:rStyle w:val="FootnoteReference"/>
        </w:rPr>
        <w:footnoteRef/>
      </w:r>
      <w:r>
        <w:tab/>
        <w:t xml:space="preserve">Some indicators do not sum to 100% </w:t>
      </w:r>
      <w:r w:rsidRPr="00C135CF">
        <w:t>due to missing data codes for some events.</w:t>
      </w:r>
    </w:p>
  </w:footnote>
  <w:footnote w:id="3">
    <w:p w:rsidR="006C3EA2" w:rsidRDefault="006C3EA2" w:rsidP="00BF6041">
      <w:pPr>
        <w:pStyle w:val="FootnoteText"/>
      </w:pPr>
      <w:r w:rsidRPr="00BF6041">
        <w:rPr>
          <w:rStyle w:val="FootnoteReference"/>
        </w:rPr>
        <w:footnoteRef/>
      </w:r>
      <w:r>
        <w:rPr>
          <w:lang w:eastAsia="en-NZ"/>
        </w:rPr>
        <w:tab/>
        <w:t>The 8th Annual Perinatal and Maternal Mortality Review Committee report identified 10 maternal deaths in 2012. For the period 2006 to 2012, 33.8% of maternal deaths were classified as potentially avoidable (PMMRC 2014).</w:t>
      </w:r>
    </w:p>
  </w:footnote>
  <w:footnote w:id="4">
    <w:p w:rsidR="006C3EA2" w:rsidRPr="00CC7FC5" w:rsidRDefault="006C3EA2" w:rsidP="00731F5B">
      <w:pPr>
        <w:pStyle w:val="FootnoteText"/>
      </w:pPr>
      <w:r w:rsidRPr="00731F5B">
        <w:rPr>
          <w:rStyle w:val="FootnoteReference"/>
        </w:rPr>
        <w:footnoteRef/>
      </w:r>
      <w:r w:rsidRPr="00CC7FC5">
        <w:rPr>
          <w:rStyle w:val="NoteChar"/>
          <w:rFonts w:ascii="Georgia" w:hAnsi="Georgia"/>
        </w:rPr>
        <w:tab/>
        <w:t>This data is being collected in 2014</w:t>
      </w:r>
      <w:r>
        <w:rPr>
          <w:rStyle w:val="NoteChar"/>
          <w:rFonts w:ascii="Georgia" w:hAnsi="Georgia"/>
        </w:rPr>
        <w:t>;</w:t>
      </w:r>
      <w:r w:rsidRPr="00CC7FC5">
        <w:rPr>
          <w:rStyle w:val="NoteChar"/>
          <w:rFonts w:ascii="Georgia" w:hAnsi="Georgia"/>
        </w:rPr>
        <w:t xml:space="preserve"> </w:t>
      </w:r>
      <w:r>
        <w:rPr>
          <w:rStyle w:val="NoteChar"/>
          <w:rFonts w:ascii="Georgia" w:hAnsi="Georgia"/>
        </w:rPr>
        <w:t xml:space="preserve">it </w:t>
      </w:r>
      <w:r w:rsidRPr="00CC7FC5">
        <w:rPr>
          <w:rStyle w:val="NoteChar"/>
          <w:rFonts w:ascii="Georgia" w:hAnsi="Georgia"/>
        </w:rPr>
        <w:t xml:space="preserve">is not included in this report. All data on primary maternity services in this report is sourced from </w:t>
      </w:r>
      <w:r>
        <w:rPr>
          <w:rStyle w:val="NoteChar"/>
          <w:rFonts w:ascii="Georgia" w:hAnsi="Georgia"/>
        </w:rPr>
        <w:t xml:space="preserve">LMC </w:t>
      </w:r>
      <w:r w:rsidRPr="00CC7FC5">
        <w:rPr>
          <w:rStyle w:val="NoteChar"/>
          <w:rFonts w:ascii="Georgia" w:hAnsi="Georgia"/>
        </w:rPr>
        <w:t>claims.</w:t>
      </w:r>
    </w:p>
  </w:footnote>
  <w:footnote w:id="5">
    <w:p w:rsidR="006C3EA2" w:rsidRDefault="006C3EA2" w:rsidP="00731F5B">
      <w:pPr>
        <w:pStyle w:val="FootnoteText"/>
      </w:pPr>
      <w:r w:rsidRPr="00731F5B">
        <w:rPr>
          <w:rStyle w:val="FootnoteReference"/>
        </w:rPr>
        <w:footnoteRef/>
      </w:r>
      <w:r>
        <w:tab/>
        <w:t>Place of birth is designated as home if there was an LMC claim for home birth supplies and no corresponding record for a birth at a maternity facility.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EA2" w:rsidRDefault="006C3EA2" w:rsidP="00D25FFE">
    <w:pPr>
      <w:pStyle w:val="Header"/>
      <w:ind w:left="-1559"/>
    </w:pPr>
    <w:r>
      <w:rPr>
        <w:noProof/>
        <w:lang w:eastAsia="en-NZ"/>
      </w:rPr>
      <w:drawing>
        <wp:inline distT="0" distB="0" distL="0" distR="0" wp14:anchorId="16410181" wp14:editId="56E366FD">
          <wp:extent cx="6409055" cy="607060"/>
          <wp:effectExtent l="0" t="0" r="0" b="2540"/>
          <wp:docPr id="1" name="Picture 2" descr="Ministry of Health banner" title="Ministry of Health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474" t="43167" r="6320"/>
                  <a:stretch>
                    <a:fillRect/>
                  </a:stretch>
                </pic:blipFill>
                <pic:spPr bwMode="auto">
                  <a:xfrm>
                    <a:off x="0" y="0"/>
                    <a:ext cx="6409055" cy="6070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EA2" w:rsidRDefault="006C3EA2"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EA2" w:rsidRDefault="006C3EA2" w:rsidP="009001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19A5416"/>
    <w:lvl w:ilvl="0">
      <w:start w:val="1"/>
      <w:numFmt w:val="decimal"/>
      <w:lvlText w:val="%1."/>
      <w:lvlJc w:val="left"/>
      <w:pPr>
        <w:tabs>
          <w:tab w:val="num" w:pos="1492"/>
        </w:tabs>
        <w:ind w:left="1492" w:hanging="360"/>
      </w:pPr>
    </w:lvl>
  </w:abstractNum>
  <w:abstractNum w:abstractNumId="1">
    <w:nsid w:val="FFFFFF7D"/>
    <w:multiLevelType w:val="singleLevel"/>
    <w:tmpl w:val="79CE6DCC"/>
    <w:lvl w:ilvl="0">
      <w:start w:val="1"/>
      <w:numFmt w:val="decimal"/>
      <w:lvlText w:val="%1."/>
      <w:lvlJc w:val="left"/>
      <w:pPr>
        <w:tabs>
          <w:tab w:val="num" w:pos="1209"/>
        </w:tabs>
        <w:ind w:left="1209" w:hanging="360"/>
      </w:pPr>
    </w:lvl>
  </w:abstractNum>
  <w:abstractNum w:abstractNumId="2">
    <w:nsid w:val="FFFFFF7E"/>
    <w:multiLevelType w:val="singleLevel"/>
    <w:tmpl w:val="98D0CD5E"/>
    <w:lvl w:ilvl="0">
      <w:start w:val="1"/>
      <w:numFmt w:val="decimal"/>
      <w:lvlText w:val="%1."/>
      <w:lvlJc w:val="left"/>
      <w:pPr>
        <w:tabs>
          <w:tab w:val="num" w:pos="926"/>
        </w:tabs>
        <w:ind w:left="926" w:hanging="360"/>
      </w:pPr>
    </w:lvl>
  </w:abstractNum>
  <w:abstractNum w:abstractNumId="3">
    <w:nsid w:val="FFFFFF7F"/>
    <w:multiLevelType w:val="singleLevel"/>
    <w:tmpl w:val="CEB452DA"/>
    <w:lvl w:ilvl="0">
      <w:start w:val="1"/>
      <w:numFmt w:val="decimal"/>
      <w:lvlText w:val="%1."/>
      <w:lvlJc w:val="left"/>
      <w:pPr>
        <w:tabs>
          <w:tab w:val="num" w:pos="643"/>
        </w:tabs>
        <w:ind w:left="643" w:hanging="360"/>
      </w:pPr>
    </w:lvl>
  </w:abstractNum>
  <w:abstractNum w:abstractNumId="4">
    <w:nsid w:val="FFFFFF80"/>
    <w:multiLevelType w:val="singleLevel"/>
    <w:tmpl w:val="A92A359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9FA8C9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A94A7F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2C0F70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392F110"/>
    <w:lvl w:ilvl="0">
      <w:start w:val="1"/>
      <w:numFmt w:val="decimal"/>
      <w:lvlText w:val="%1."/>
      <w:lvlJc w:val="left"/>
      <w:pPr>
        <w:tabs>
          <w:tab w:val="num" w:pos="360"/>
        </w:tabs>
        <w:ind w:left="360" w:hanging="360"/>
      </w:pPr>
    </w:lvl>
  </w:abstractNum>
  <w:abstractNum w:abstractNumId="9">
    <w:nsid w:val="FFFFFF89"/>
    <w:multiLevelType w:val="singleLevel"/>
    <w:tmpl w:val="1A161BBC"/>
    <w:lvl w:ilvl="0">
      <w:start w:val="1"/>
      <w:numFmt w:val="bullet"/>
      <w:lvlText w:val=""/>
      <w:lvlJc w:val="left"/>
      <w:pPr>
        <w:tabs>
          <w:tab w:val="num" w:pos="360"/>
        </w:tabs>
        <w:ind w:left="360" w:hanging="360"/>
      </w:pPr>
      <w:rPr>
        <w:rFonts w:ascii="Symbol" w:hAnsi="Symbol" w:hint="default"/>
      </w:rPr>
    </w:lvl>
  </w:abstractNum>
  <w:abstractNum w:abstractNumId="1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1">
    <w:nsid w:val="045D1863"/>
    <w:multiLevelType w:val="hybridMultilevel"/>
    <w:tmpl w:val="A7BC73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142B79FB"/>
    <w:multiLevelType w:val="hybridMultilevel"/>
    <w:tmpl w:val="3FA298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16">
    <w:nsid w:val="72946BEA"/>
    <w:multiLevelType w:val="hybridMultilevel"/>
    <w:tmpl w:val="593E20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17"/>
  </w:num>
  <w:num w:numId="2">
    <w:abstractNumId w:val="15"/>
  </w:num>
  <w:num w:numId="3">
    <w:abstractNumId w:val="13"/>
  </w:num>
  <w:num w:numId="4">
    <w:abstractNumId w:val="14"/>
  </w:num>
  <w:num w:numId="5">
    <w:abstractNumId w:val="10"/>
  </w:num>
  <w:num w:numId="6">
    <w:abstractNumId w:val="11"/>
  </w:num>
  <w:num w:numId="7">
    <w:abstractNumId w:val="16"/>
  </w:num>
  <w:num w:numId="8">
    <w:abstractNumId w:val="12"/>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revisionView w:inkAnnotation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umtype" w:val="CourtII"/>
  </w:docVars>
  <w:rsids>
    <w:rsidRoot w:val="006C78EB"/>
    <w:rsid w:val="00002704"/>
    <w:rsid w:val="00011D85"/>
    <w:rsid w:val="00017662"/>
    <w:rsid w:val="000257F3"/>
    <w:rsid w:val="0003092D"/>
    <w:rsid w:val="00030B26"/>
    <w:rsid w:val="000334DB"/>
    <w:rsid w:val="00033F52"/>
    <w:rsid w:val="00034661"/>
    <w:rsid w:val="00034C26"/>
    <w:rsid w:val="0003676E"/>
    <w:rsid w:val="00037631"/>
    <w:rsid w:val="00046BAA"/>
    <w:rsid w:val="0004734F"/>
    <w:rsid w:val="000514C1"/>
    <w:rsid w:val="00054671"/>
    <w:rsid w:val="00054E7E"/>
    <w:rsid w:val="0006228D"/>
    <w:rsid w:val="000630E8"/>
    <w:rsid w:val="00064A80"/>
    <w:rsid w:val="00064DDE"/>
    <w:rsid w:val="00072AB1"/>
    <w:rsid w:val="00072BD6"/>
    <w:rsid w:val="000739DE"/>
    <w:rsid w:val="0007463A"/>
    <w:rsid w:val="00075B78"/>
    <w:rsid w:val="00077025"/>
    <w:rsid w:val="0008038B"/>
    <w:rsid w:val="00082222"/>
    <w:rsid w:val="00082CD6"/>
    <w:rsid w:val="00082D10"/>
    <w:rsid w:val="00084646"/>
    <w:rsid w:val="00085AFE"/>
    <w:rsid w:val="00085C8B"/>
    <w:rsid w:val="00086337"/>
    <w:rsid w:val="000974AC"/>
    <w:rsid w:val="000A1DC8"/>
    <w:rsid w:val="000A3242"/>
    <w:rsid w:val="000A6811"/>
    <w:rsid w:val="000B0730"/>
    <w:rsid w:val="000B109E"/>
    <w:rsid w:val="000B22FE"/>
    <w:rsid w:val="000C0E4B"/>
    <w:rsid w:val="000C411E"/>
    <w:rsid w:val="000C4641"/>
    <w:rsid w:val="000C7656"/>
    <w:rsid w:val="000D1FB4"/>
    <w:rsid w:val="000E26E8"/>
    <w:rsid w:val="000E2D13"/>
    <w:rsid w:val="000E7404"/>
    <w:rsid w:val="000F2AE2"/>
    <w:rsid w:val="000F3E15"/>
    <w:rsid w:val="00100632"/>
    <w:rsid w:val="00102063"/>
    <w:rsid w:val="00103BB8"/>
    <w:rsid w:val="0010541C"/>
    <w:rsid w:val="00106F93"/>
    <w:rsid w:val="00111B51"/>
    <w:rsid w:val="00111CE2"/>
    <w:rsid w:val="00111D50"/>
    <w:rsid w:val="001130CB"/>
    <w:rsid w:val="00113B8E"/>
    <w:rsid w:val="001153C3"/>
    <w:rsid w:val="00123FEB"/>
    <w:rsid w:val="00126B4B"/>
    <w:rsid w:val="001342C7"/>
    <w:rsid w:val="0013585C"/>
    <w:rsid w:val="0013616A"/>
    <w:rsid w:val="00141DD0"/>
    <w:rsid w:val="00142954"/>
    <w:rsid w:val="00144967"/>
    <w:rsid w:val="0014518F"/>
    <w:rsid w:val="001460E0"/>
    <w:rsid w:val="00146CBF"/>
    <w:rsid w:val="00146D0F"/>
    <w:rsid w:val="00147F71"/>
    <w:rsid w:val="00147FC6"/>
    <w:rsid w:val="00150A6E"/>
    <w:rsid w:val="0015172C"/>
    <w:rsid w:val="001551C8"/>
    <w:rsid w:val="00156192"/>
    <w:rsid w:val="001628AA"/>
    <w:rsid w:val="0016468A"/>
    <w:rsid w:val="00164836"/>
    <w:rsid w:val="0016522C"/>
    <w:rsid w:val="001664C6"/>
    <w:rsid w:val="001666A8"/>
    <w:rsid w:val="00171581"/>
    <w:rsid w:val="00172C8F"/>
    <w:rsid w:val="00180B93"/>
    <w:rsid w:val="00182201"/>
    <w:rsid w:val="001850EC"/>
    <w:rsid w:val="00193F25"/>
    <w:rsid w:val="001943A2"/>
    <w:rsid w:val="001945E3"/>
    <w:rsid w:val="001A5A31"/>
    <w:rsid w:val="001A5CF5"/>
    <w:rsid w:val="001A6F85"/>
    <w:rsid w:val="001A7180"/>
    <w:rsid w:val="001B10B9"/>
    <w:rsid w:val="001B39D2"/>
    <w:rsid w:val="001B75AA"/>
    <w:rsid w:val="001C0F7D"/>
    <w:rsid w:val="001C1064"/>
    <w:rsid w:val="001C4326"/>
    <w:rsid w:val="001D3541"/>
    <w:rsid w:val="001D4BF9"/>
    <w:rsid w:val="001D59F8"/>
    <w:rsid w:val="001D6212"/>
    <w:rsid w:val="001D752C"/>
    <w:rsid w:val="001E01BA"/>
    <w:rsid w:val="001E2652"/>
    <w:rsid w:val="001E73A2"/>
    <w:rsid w:val="001F7DC6"/>
    <w:rsid w:val="00201A01"/>
    <w:rsid w:val="00202FDB"/>
    <w:rsid w:val="00203E20"/>
    <w:rsid w:val="002077D5"/>
    <w:rsid w:val="0020797F"/>
    <w:rsid w:val="002102AB"/>
    <w:rsid w:val="002104D3"/>
    <w:rsid w:val="00213A33"/>
    <w:rsid w:val="00215354"/>
    <w:rsid w:val="0021763B"/>
    <w:rsid w:val="00222177"/>
    <w:rsid w:val="00223445"/>
    <w:rsid w:val="00224BDD"/>
    <w:rsid w:val="002339E2"/>
    <w:rsid w:val="00242BB4"/>
    <w:rsid w:val="00245252"/>
    <w:rsid w:val="00246DB1"/>
    <w:rsid w:val="002476B5"/>
    <w:rsid w:val="00247A32"/>
    <w:rsid w:val="00253ECF"/>
    <w:rsid w:val="0025461D"/>
    <w:rsid w:val="002546A1"/>
    <w:rsid w:val="0026494B"/>
    <w:rsid w:val="00266CA4"/>
    <w:rsid w:val="0027104A"/>
    <w:rsid w:val="002725A6"/>
    <w:rsid w:val="002746E3"/>
    <w:rsid w:val="00275D08"/>
    <w:rsid w:val="002815E7"/>
    <w:rsid w:val="00282BA1"/>
    <w:rsid w:val="002858E3"/>
    <w:rsid w:val="00286157"/>
    <w:rsid w:val="0028647C"/>
    <w:rsid w:val="00290BD2"/>
    <w:rsid w:val="00290E61"/>
    <w:rsid w:val="0029190A"/>
    <w:rsid w:val="00292C5A"/>
    <w:rsid w:val="00295241"/>
    <w:rsid w:val="002978D0"/>
    <w:rsid w:val="002A02FE"/>
    <w:rsid w:val="002A31E1"/>
    <w:rsid w:val="002B047D"/>
    <w:rsid w:val="002B2701"/>
    <w:rsid w:val="002B2705"/>
    <w:rsid w:val="002B55AB"/>
    <w:rsid w:val="002B732B"/>
    <w:rsid w:val="002C1373"/>
    <w:rsid w:val="002C2219"/>
    <w:rsid w:val="002C6DE4"/>
    <w:rsid w:val="002D0DF2"/>
    <w:rsid w:val="002D23BD"/>
    <w:rsid w:val="002D5AD1"/>
    <w:rsid w:val="002D7240"/>
    <w:rsid w:val="002E0B47"/>
    <w:rsid w:val="002E7E3C"/>
    <w:rsid w:val="002F085F"/>
    <w:rsid w:val="002F0921"/>
    <w:rsid w:val="002F250F"/>
    <w:rsid w:val="002F26D9"/>
    <w:rsid w:val="002F7213"/>
    <w:rsid w:val="00300C23"/>
    <w:rsid w:val="0030113F"/>
    <w:rsid w:val="0030382F"/>
    <w:rsid w:val="00305858"/>
    <w:rsid w:val="003060E4"/>
    <w:rsid w:val="003071C1"/>
    <w:rsid w:val="003160E7"/>
    <w:rsid w:val="0031739E"/>
    <w:rsid w:val="00322398"/>
    <w:rsid w:val="00331318"/>
    <w:rsid w:val="0033178E"/>
    <w:rsid w:val="00331FF0"/>
    <w:rsid w:val="003325AB"/>
    <w:rsid w:val="003338BD"/>
    <w:rsid w:val="0033412B"/>
    <w:rsid w:val="00336612"/>
    <w:rsid w:val="00341C4B"/>
    <w:rsid w:val="00343365"/>
    <w:rsid w:val="0034716D"/>
    <w:rsid w:val="00351998"/>
    <w:rsid w:val="003530BC"/>
    <w:rsid w:val="00353501"/>
    <w:rsid w:val="003606F8"/>
    <w:rsid w:val="003641C1"/>
    <w:rsid w:val="003648EF"/>
    <w:rsid w:val="003668FE"/>
    <w:rsid w:val="00367260"/>
    <w:rsid w:val="003673E6"/>
    <w:rsid w:val="0037357C"/>
    <w:rsid w:val="00373758"/>
    <w:rsid w:val="00377264"/>
    <w:rsid w:val="0038148F"/>
    <w:rsid w:val="003815F5"/>
    <w:rsid w:val="00382C06"/>
    <w:rsid w:val="0038300E"/>
    <w:rsid w:val="003855DD"/>
    <w:rsid w:val="00386FE1"/>
    <w:rsid w:val="00390BEF"/>
    <w:rsid w:val="00397830"/>
    <w:rsid w:val="00397B75"/>
    <w:rsid w:val="003A26A5"/>
    <w:rsid w:val="003A3567"/>
    <w:rsid w:val="003A3761"/>
    <w:rsid w:val="003A5FEA"/>
    <w:rsid w:val="003A7DBC"/>
    <w:rsid w:val="003A7DBE"/>
    <w:rsid w:val="003B1D10"/>
    <w:rsid w:val="003B5820"/>
    <w:rsid w:val="003C0039"/>
    <w:rsid w:val="003C76D4"/>
    <w:rsid w:val="003D1647"/>
    <w:rsid w:val="003D3A31"/>
    <w:rsid w:val="003D4450"/>
    <w:rsid w:val="003D4C21"/>
    <w:rsid w:val="003E1F1E"/>
    <w:rsid w:val="003E3ABF"/>
    <w:rsid w:val="003E3D7C"/>
    <w:rsid w:val="003E64E7"/>
    <w:rsid w:val="003E69DE"/>
    <w:rsid w:val="003E7C46"/>
    <w:rsid w:val="003F0114"/>
    <w:rsid w:val="003F52A7"/>
    <w:rsid w:val="0040240C"/>
    <w:rsid w:val="00403B2B"/>
    <w:rsid w:val="00407FF6"/>
    <w:rsid w:val="00411A92"/>
    <w:rsid w:val="00413021"/>
    <w:rsid w:val="00415508"/>
    <w:rsid w:val="004162E7"/>
    <w:rsid w:val="00416593"/>
    <w:rsid w:val="004169FF"/>
    <w:rsid w:val="00421396"/>
    <w:rsid w:val="004232E5"/>
    <w:rsid w:val="00425FB3"/>
    <w:rsid w:val="00430B6E"/>
    <w:rsid w:val="004356CA"/>
    <w:rsid w:val="00440BE0"/>
    <w:rsid w:val="00442C1C"/>
    <w:rsid w:val="004435F9"/>
    <w:rsid w:val="0044584B"/>
    <w:rsid w:val="00447CB7"/>
    <w:rsid w:val="00450439"/>
    <w:rsid w:val="004559F5"/>
    <w:rsid w:val="0045609E"/>
    <w:rsid w:val="00457466"/>
    <w:rsid w:val="00457A39"/>
    <w:rsid w:val="00460826"/>
    <w:rsid w:val="00460EA7"/>
    <w:rsid w:val="0046195B"/>
    <w:rsid w:val="0046596D"/>
    <w:rsid w:val="00473D26"/>
    <w:rsid w:val="00475A7E"/>
    <w:rsid w:val="00475DF3"/>
    <w:rsid w:val="00483A2D"/>
    <w:rsid w:val="004869CE"/>
    <w:rsid w:val="00487C04"/>
    <w:rsid w:val="004907E1"/>
    <w:rsid w:val="0049123A"/>
    <w:rsid w:val="004936EA"/>
    <w:rsid w:val="004A035B"/>
    <w:rsid w:val="004A346D"/>
    <w:rsid w:val="004A38D7"/>
    <w:rsid w:val="004A778C"/>
    <w:rsid w:val="004B1C1A"/>
    <w:rsid w:val="004B4A95"/>
    <w:rsid w:val="004B792E"/>
    <w:rsid w:val="004C160F"/>
    <w:rsid w:val="004C266E"/>
    <w:rsid w:val="004C2E6A"/>
    <w:rsid w:val="004D0089"/>
    <w:rsid w:val="004D2A2D"/>
    <w:rsid w:val="004D6689"/>
    <w:rsid w:val="004D76EB"/>
    <w:rsid w:val="004E1D1D"/>
    <w:rsid w:val="004E3157"/>
    <w:rsid w:val="004E3488"/>
    <w:rsid w:val="004E3B87"/>
    <w:rsid w:val="004E4727"/>
    <w:rsid w:val="004E5262"/>
    <w:rsid w:val="004E7AC8"/>
    <w:rsid w:val="004F0C94"/>
    <w:rsid w:val="004F1DBF"/>
    <w:rsid w:val="004F2AD5"/>
    <w:rsid w:val="005019AE"/>
    <w:rsid w:val="0050270D"/>
    <w:rsid w:val="00503749"/>
    <w:rsid w:val="00504CF4"/>
    <w:rsid w:val="0050635B"/>
    <w:rsid w:val="00507B27"/>
    <w:rsid w:val="00511FB8"/>
    <w:rsid w:val="00515F19"/>
    <w:rsid w:val="0053199F"/>
    <w:rsid w:val="00533B90"/>
    <w:rsid w:val="005342FE"/>
    <w:rsid w:val="005403B4"/>
    <w:rsid w:val="005407DF"/>
    <w:rsid w:val="005410F8"/>
    <w:rsid w:val="005430FC"/>
    <w:rsid w:val="005448EC"/>
    <w:rsid w:val="00545963"/>
    <w:rsid w:val="00550256"/>
    <w:rsid w:val="00552E3B"/>
    <w:rsid w:val="00553958"/>
    <w:rsid w:val="005553E9"/>
    <w:rsid w:val="00556A4E"/>
    <w:rsid w:val="0055763D"/>
    <w:rsid w:val="0056127D"/>
    <w:rsid w:val="005621F2"/>
    <w:rsid w:val="00562597"/>
    <w:rsid w:val="00567B58"/>
    <w:rsid w:val="00567C0D"/>
    <w:rsid w:val="005710FD"/>
    <w:rsid w:val="00572EFC"/>
    <w:rsid w:val="005753A2"/>
    <w:rsid w:val="005763E0"/>
    <w:rsid w:val="00592D99"/>
    <w:rsid w:val="00593979"/>
    <w:rsid w:val="00594C04"/>
    <w:rsid w:val="005A27CA"/>
    <w:rsid w:val="005A43BD"/>
    <w:rsid w:val="005A4AE2"/>
    <w:rsid w:val="005B6EB5"/>
    <w:rsid w:val="005C1C64"/>
    <w:rsid w:val="005C3C22"/>
    <w:rsid w:val="005C4F46"/>
    <w:rsid w:val="005C4FC0"/>
    <w:rsid w:val="005C5148"/>
    <w:rsid w:val="005C632D"/>
    <w:rsid w:val="005C7D02"/>
    <w:rsid w:val="005D0447"/>
    <w:rsid w:val="005D2535"/>
    <w:rsid w:val="005D26C1"/>
    <w:rsid w:val="005D3FA2"/>
    <w:rsid w:val="005D7ED1"/>
    <w:rsid w:val="005E226E"/>
    <w:rsid w:val="005E3B42"/>
    <w:rsid w:val="005E6798"/>
    <w:rsid w:val="005F0CD5"/>
    <w:rsid w:val="005F343D"/>
    <w:rsid w:val="005F43FB"/>
    <w:rsid w:val="00600829"/>
    <w:rsid w:val="006015D7"/>
    <w:rsid w:val="00601B21"/>
    <w:rsid w:val="0060451D"/>
    <w:rsid w:val="006056BC"/>
    <w:rsid w:val="00605BE6"/>
    <w:rsid w:val="00605E10"/>
    <w:rsid w:val="00607105"/>
    <w:rsid w:val="0061032D"/>
    <w:rsid w:val="00612FDD"/>
    <w:rsid w:val="0061476E"/>
    <w:rsid w:val="006172B6"/>
    <w:rsid w:val="0062029D"/>
    <w:rsid w:val="006215DE"/>
    <w:rsid w:val="006221B5"/>
    <w:rsid w:val="00622F06"/>
    <w:rsid w:val="00626CF8"/>
    <w:rsid w:val="00627552"/>
    <w:rsid w:val="00630BE9"/>
    <w:rsid w:val="006333C4"/>
    <w:rsid w:val="00635C50"/>
    <w:rsid w:val="0063655F"/>
    <w:rsid w:val="00636B86"/>
    <w:rsid w:val="00636D7D"/>
    <w:rsid w:val="00637408"/>
    <w:rsid w:val="00642868"/>
    <w:rsid w:val="00644318"/>
    <w:rsid w:val="006454EF"/>
    <w:rsid w:val="00645817"/>
    <w:rsid w:val="006475CF"/>
    <w:rsid w:val="00647AFE"/>
    <w:rsid w:val="006512BC"/>
    <w:rsid w:val="00651A66"/>
    <w:rsid w:val="006524D4"/>
    <w:rsid w:val="00653A5A"/>
    <w:rsid w:val="00654ED3"/>
    <w:rsid w:val="006575F4"/>
    <w:rsid w:val="006579E6"/>
    <w:rsid w:val="00657F7F"/>
    <w:rsid w:val="00660DD0"/>
    <w:rsid w:val="00663EDC"/>
    <w:rsid w:val="0066767C"/>
    <w:rsid w:val="00671078"/>
    <w:rsid w:val="006727F7"/>
    <w:rsid w:val="006736D5"/>
    <w:rsid w:val="00680794"/>
    <w:rsid w:val="00680A04"/>
    <w:rsid w:val="00682F78"/>
    <w:rsid w:val="0068546D"/>
    <w:rsid w:val="00686D80"/>
    <w:rsid w:val="00692282"/>
    <w:rsid w:val="00693BE7"/>
    <w:rsid w:val="00694895"/>
    <w:rsid w:val="00694E94"/>
    <w:rsid w:val="00697E2E"/>
    <w:rsid w:val="006A25A2"/>
    <w:rsid w:val="006A2C12"/>
    <w:rsid w:val="006A4818"/>
    <w:rsid w:val="006A6B27"/>
    <w:rsid w:val="006B0AE0"/>
    <w:rsid w:val="006B0E73"/>
    <w:rsid w:val="006B4A4D"/>
    <w:rsid w:val="006B5695"/>
    <w:rsid w:val="006B6FEA"/>
    <w:rsid w:val="006C25C7"/>
    <w:rsid w:val="006C2969"/>
    <w:rsid w:val="006C3956"/>
    <w:rsid w:val="006C3EA2"/>
    <w:rsid w:val="006C6340"/>
    <w:rsid w:val="006C78EB"/>
    <w:rsid w:val="006D1660"/>
    <w:rsid w:val="006D1D36"/>
    <w:rsid w:val="006D5A36"/>
    <w:rsid w:val="006D7179"/>
    <w:rsid w:val="006E00EB"/>
    <w:rsid w:val="006E34CA"/>
    <w:rsid w:val="006F1B67"/>
    <w:rsid w:val="006F5B68"/>
    <w:rsid w:val="006F7365"/>
    <w:rsid w:val="0070091D"/>
    <w:rsid w:val="00701035"/>
    <w:rsid w:val="0070176D"/>
    <w:rsid w:val="00702854"/>
    <w:rsid w:val="007129F3"/>
    <w:rsid w:val="00713DFD"/>
    <w:rsid w:val="0071741C"/>
    <w:rsid w:val="00720B87"/>
    <w:rsid w:val="0072149C"/>
    <w:rsid w:val="00723119"/>
    <w:rsid w:val="00730031"/>
    <w:rsid w:val="00731F5B"/>
    <w:rsid w:val="00734EBD"/>
    <w:rsid w:val="007403F5"/>
    <w:rsid w:val="00742B90"/>
    <w:rsid w:val="0074434D"/>
    <w:rsid w:val="0074633A"/>
    <w:rsid w:val="00747573"/>
    <w:rsid w:val="00750723"/>
    <w:rsid w:val="0075194E"/>
    <w:rsid w:val="00753E07"/>
    <w:rsid w:val="00754AFE"/>
    <w:rsid w:val="007564AB"/>
    <w:rsid w:val="007576F0"/>
    <w:rsid w:val="00764C54"/>
    <w:rsid w:val="00767CBD"/>
    <w:rsid w:val="00770CD8"/>
    <w:rsid w:val="00771B1E"/>
    <w:rsid w:val="00772474"/>
    <w:rsid w:val="007729C9"/>
    <w:rsid w:val="00773C95"/>
    <w:rsid w:val="00775D2C"/>
    <w:rsid w:val="00776399"/>
    <w:rsid w:val="0078171E"/>
    <w:rsid w:val="007901AC"/>
    <w:rsid w:val="00790524"/>
    <w:rsid w:val="00793BC6"/>
    <w:rsid w:val="00795B34"/>
    <w:rsid w:val="00796BAB"/>
    <w:rsid w:val="007A1F5F"/>
    <w:rsid w:val="007A21D5"/>
    <w:rsid w:val="007A32AA"/>
    <w:rsid w:val="007A3451"/>
    <w:rsid w:val="007A73B7"/>
    <w:rsid w:val="007A73B9"/>
    <w:rsid w:val="007A7513"/>
    <w:rsid w:val="007B000F"/>
    <w:rsid w:val="007B13AC"/>
    <w:rsid w:val="007B1770"/>
    <w:rsid w:val="007B1F26"/>
    <w:rsid w:val="007B4299"/>
    <w:rsid w:val="007B4D3E"/>
    <w:rsid w:val="007B7C70"/>
    <w:rsid w:val="007C07B6"/>
    <w:rsid w:val="007D0332"/>
    <w:rsid w:val="007D2151"/>
    <w:rsid w:val="007D42CC"/>
    <w:rsid w:val="007D4795"/>
    <w:rsid w:val="007D5280"/>
    <w:rsid w:val="007D5DE4"/>
    <w:rsid w:val="007D6234"/>
    <w:rsid w:val="007E1341"/>
    <w:rsid w:val="007E1B41"/>
    <w:rsid w:val="007E270D"/>
    <w:rsid w:val="007E30B9"/>
    <w:rsid w:val="007E36F8"/>
    <w:rsid w:val="007E3FB7"/>
    <w:rsid w:val="007E6B9A"/>
    <w:rsid w:val="007F0F0C"/>
    <w:rsid w:val="007F1288"/>
    <w:rsid w:val="007F6DC6"/>
    <w:rsid w:val="00800A8A"/>
    <w:rsid w:val="0080155C"/>
    <w:rsid w:val="00801E06"/>
    <w:rsid w:val="00804918"/>
    <w:rsid w:val="008052E1"/>
    <w:rsid w:val="00807ACC"/>
    <w:rsid w:val="00812976"/>
    <w:rsid w:val="0081717F"/>
    <w:rsid w:val="00822F2C"/>
    <w:rsid w:val="00826BC8"/>
    <w:rsid w:val="00826C01"/>
    <w:rsid w:val="00827C80"/>
    <w:rsid w:val="008305E8"/>
    <w:rsid w:val="00836A0C"/>
    <w:rsid w:val="008406C8"/>
    <w:rsid w:val="008442C8"/>
    <w:rsid w:val="00846FC6"/>
    <w:rsid w:val="00860826"/>
    <w:rsid w:val="00860E21"/>
    <w:rsid w:val="00863117"/>
    <w:rsid w:val="0086388B"/>
    <w:rsid w:val="00863A8D"/>
    <w:rsid w:val="008642E5"/>
    <w:rsid w:val="008668FF"/>
    <w:rsid w:val="00867A3E"/>
    <w:rsid w:val="008708A8"/>
    <w:rsid w:val="00872D93"/>
    <w:rsid w:val="0087657C"/>
    <w:rsid w:val="00880220"/>
    <w:rsid w:val="00880470"/>
    <w:rsid w:val="00880D94"/>
    <w:rsid w:val="00881FE4"/>
    <w:rsid w:val="00882933"/>
    <w:rsid w:val="008902CB"/>
    <w:rsid w:val="008913F2"/>
    <w:rsid w:val="008924DE"/>
    <w:rsid w:val="0089442B"/>
    <w:rsid w:val="00897639"/>
    <w:rsid w:val="008A0F29"/>
    <w:rsid w:val="008A3755"/>
    <w:rsid w:val="008B264F"/>
    <w:rsid w:val="008B5792"/>
    <w:rsid w:val="008B6F83"/>
    <w:rsid w:val="008B7FD8"/>
    <w:rsid w:val="008C19DA"/>
    <w:rsid w:val="008C2973"/>
    <w:rsid w:val="008C3100"/>
    <w:rsid w:val="008C3471"/>
    <w:rsid w:val="008C4C22"/>
    <w:rsid w:val="008C64C4"/>
    <w:rsid w:val="008C76E4"/>
    <w:rsid w:val="008D406F"/>
    <w:rsid w:val="008D74D5"/>
    <w:rsid w:val="008E05DC"/>
    <w:rsid w:val="008F0F45"/>
    <w:rsid w:val="008F29BE"/>
    <w:rsid w:val="008F46C8"/>
    <w:rsid w:val="008F4AE5"/>
    <w:rsid w:val="008F51EB"/>
    <w:rsid w:val="008F57AF"/>
    <w:rsid w:val="00900197"/>
    <w:rsid w:val="00900712"/>
    <w:rsid w:val="00902F55"/>
    <w:rsid w:val="0090502E"/>
    <w:rsid w:val="0090582B"/>
    <w:rsid w:val="009060C0"/>
    <w:rsid w:val="00910967"/>
    <w:rsid w:val="009133F5"/>
    <w:rsid w:val="00915C92"/>
    <w:rsid w:val="00916DE6"/>
    <w:rsid w:val="00920A27"/>
    <w:rsid w:val="00921216"/>
    <w:rsid w:val="00921B19"/>
    <w:rsid w:val="009221EE"/>
    <w:rsid w:val="00925D48"/>
    <w:rsid w:val="009305A0"/>
    <w:rsid w:val="009316F6"/>
    <w:rsid w:val="00932D69"/>
    <w:rsid w:val="00934747"/>
    <w:rsid w:val="009351C3"/>
    <w:rsid w:val="009420C3"/>
    <w:rsid w:val="00943E36"/>
    <w:rsid w:val="00944647"/>
    <w:rsid w:val="00946825"/>
    <w:rsid w:val="009474BF"/>
    <w:rsid w:val="00954FA3"/>
    <w:rsid w:val="009550CD"/>
    <w:rsid w:val="00956BBD"/>
    <w:rsid w:val="00960AB5"/>
    <w:rsid w:val="00961DB1"/>
    <w:rsid w:val="0096236F"/>
    <w:rsid w:val="00970F3F"/>
    <w:rsid w:val="00972384"/>
    <w:rsid w:val="009736A3"/>
    <w:rsid w:val="00977B8A"/>
    <w:rsid w:val="009803F4"/>
    <w:rsid w:val="00982971"/>
    <w:rsid w:val="00982B92"/>
    <w:rsid w:val="009845AD"/>
    <w:rsid w:val="009869FA"/>
    <w:rsid w:val="00991DFE"/>
    <w:rsid w:val="00992E37"/>
    <w:rsid w:val="00995BA0"/>
    <w:rsid w:val="009A1C82"/>
    <w:rsid w:val="009A36BA"/>
    <w:rsid w:val="009A418B"/>
    <w:rsid w:val="009A4473"/>
    <w:rsid w:val="009A6BBA"/>
    <w:rsid w:val="009A712E"/>
    <w:rsid w:val="009B27CE"/>
    <w:rsid w:val="009B4882"/>
    <w:rsid w:val="009B727F"/>
    <w:rsid w:val="009C0D6F"/>
    <w:rsid w:val="009C151C"/>
    <w:rsid w:val="009C429B"/>
    <w:rsid w:val="009C4AD8"/>
    <w:rsid w:val="009C6125"/>
    <w:rsid w:val="009C7EE2"/>
    <w:rsid w:val="009D33A1"/>
    <w:rsid w:val="009D35CC"/>
    <w:rsid w:val="009D3880"/>
    <w:rsid w:val="009D5125"/>
    <w:rsid w:val="009D5854"/>
    <w:rsid w:val="009D5ABF"/>
    <w:rsid w:val="009D60B8"/>
    <w:rsid w:val="009D6830"/>
    <w:rsid w:val="009D7D4B"/>
    <w:rsid w:val="009E00E3"/>
    <w:rsid w:val="009E0735"/>
    <w:rsid w:val="009E0B0F"/>
    <w:rsid w:val="009E36ED"/>
    <w:rsid w:val="009E6B77"/>
    <w:rsid w:val="009F13B3"/>
    <w:rsid w:val="009F460A"/>
    <w:rsid w:val="00A043FB"/>
    <w:rsid w:val="00A044F7"/>
    <w:rsid w:val="00A0729C"/>
    <w:rsid w:val="00A07779"/>
    <w:rsid w:val="00A10F07"/>
    <w:rsid w:val="00A1368A"/>
    <w:rsid w:val="00A138E5"/>
    <w:rsid w:val="00A13C08"/>
    <w:rsid w:val="00A17EA9"/>
    <w:rsid w:val="00A20B2E"/>
    <w:rsid w:val="00A21677"/>
    <w:rsid w:val="00A21837"/>
    <w:rsid w:val="00A23BA4"/>
    <w:rsid w:val="00A2598C"/>
    <w:rsid w:val="00A3068F"/>
    <w:rsid w:val="00A307DA"/>
    <w:rsid w:val="00A3145B"/>
    <w:rsid w:val="00A32484"/>
    <w:rsid w:val="00A32EFE"/>
    <w:rsid w:val="00A339D0"/>
    <w:rsid w:val="00A3469D"/>
    <w:rsid w:val="00A3596B"/>
    <w:rsid w:val="00A41002"/>
    <w:rsid w:val="00A4201A"/>
    <w:rsid w:val="00A449E8"/>
    <w:rsid w:val="00A44ED5"/>
    <w:rsid w:val="00A520FF"/>
    <w:rsid w:val="00A553CE"/>
    <w:rsid w:val="00A5677A"/>
    <w:rsid w:val="00A577DC"/>
    <w:rsid w:val="00A6054B"/>
    <w:rsid w:val="00A6490D"/>
    <w:rsid w:val="00A71544"/>
    <w:rsid w:val="00A7527A"/>
    <w:rsid w:val="00A76D55"/>
    <w:rsid w:val="00A80363"/>
    <w:rsid w:val="00A81741"/>
    <w:rsid w:val="00A82A6F"/>
    <w:rsid w:val="00A87D3D"/>
    <w:rsid w:val="00A91320"/>
    <w:rsid w:val="00A9169D"/>
    <w:rsid w:val="00A921FD"/>
    <w:rsid w:val="00AA2883"/>
    <w:rsid w:val="00AA70AA"/>
    <w:rsid w:val="00AA76D6"/>
    <w:rsid w:val="00AB18FC"/>
    <w:rsid w:val="00AB5B84"/>
    <w:rsid w:val="00AB7538"/>
    <w:rsid w:val="00AC04BC"/>
    <w:rsid w:val="00AC101C"/>
    <w:rsid w:val="00AC11B1"/>
    <w:rsid w:val="00AC27C9"/>
    <w:rsid w:val="00AD01E9"/>
    <w:rsid w:val="00AD0B04"/>
    <w:rsid w:val="00AD208E"/>
    <w:rsid w:val="00AD4C66"/>
    <w:rsid w:val="00AD4CF1"/>
    <w:rsid w:val="00AD5988"/>
    <w:rsid w:val="00AE0E63"/>
    <w:rsid w:val="00AE478F"/>
    <w:rsid w:val="00AE792F"/>
    <w:rsid w:val="00AF64CD"/>
    <w:rsid w:val="00AF7800"/>
    <w:rsid w:val="00B03723"/>
    <w:rsid w:val="00B06F5F"/>
    <w:rsid w:val="00B072E0"/>
    <w:rsid w:val="00B11DA9"/>
    <w:rsid w:val="00B13232"/>
    <w:rsid w:val="00B221DC"/>
    <w:rsid w:val="00B22463"/>
    <w:rsid w:val="00B253F6"/>
    <w:rsid w:val="00B30230"/>
    <w:rsid w:val="00B314AA"/>
    <w:rsid w:val="00B332F8"/>
    <w:rsid w:val="00B33EB6"/>
    <w:rsid w:val="00B3492B"/>
    <w:rsid w:val="00B365BB"/>
    <w:rsid w:val="00B377C0"/>
    <w:rsid w:val="00B37E87"/>
    <w:rsid w:val="00B418F4"/>
    <w:rsid w:val="00B4290F"/>
    <w:rsid w:val="00B434B3"/>
    <w:rsid w:val="00B4646F"/>
    <w:rsid w:val="00B52E36"/>
    <w:rsid w:val="00B55C7D"/>
    <w:rsid w:val="00B575E7"/>
    <w:rsid w:val="00B63038"/>
    <w:rsid w:val="00B64309"/>
    <w:rsid w:val="00B64BD8"/>
    <w:rsid w:val="00B64C35"/>
    <w:rsid w:val="00B654A7"/>
    <w:rsid w:val="00B676D6"/>
    <w:rsid w:val="00B701D1"/>
    <w:rsid w:val="00B706CB"/>
    <w:rsid w:val="00B73AF2"/>
    <w:rsid w:val="00B7437D"/>
    <w:rsid w:val="00B7551A"/>
    <w:rsid w:val="00B81CA2"/>
    <w:rsid w:val="00B81D56"/>
    <w:rsid w:val="00B82508"/>
    <w:rsid w:val="00B8554A"/>
    <w:rsid w:val="00B94029"/>
    <w:rsid w:val="00B9427B"/>
    <w:rsid w:val="00B955C6"/>
    <w:rsid w:val="00BA0505"/>
    <w:rsid w:val="00BA1C6A"/>
    <w:rsid w:val="00BA1D3F"/>
    <w:rsid w:val="00BA245F"/>
    <w:rsid w:val="00BA7138"/>
    <w:rsid w:val="00BA78C6"/>
    <w:rsid w:val="00BB52CC"/>
    <w:rsid w:val="00BC00E9"/>
    <w:rsid w:val="00BC2949"/>
    <w:rsid w:val="00BC42E5"/>
    <w:rsid w:val="00BC59F1"/>
    <w:rsid w:val="00BC77A0"/>
    <w:rsid w:val="00BD22B5"/>
    <w:rsid w:val="00BE3C7A"/>
    <w:rsid w:val="00BE4D0F"/>
    <w:rsid w:val="00BE7E4B"/>
    <w:rsid w:val="00BF0A1C"/>
    <w:rsid w:val="00BF0AF4"/>
    <w:rsid w:val="00BF3DE1"/>
    <w:rsid w:val="00BF4843"/>
    <w:rsid w:val="00BF5205"/>
    <w:rsid w:val="00BF6041"/>
    <w:rsid w:val="00C07F67"/>
    <w:rsid w:val="00C12508"/>
    <w:rsid w:val="00C16AF8"/>
    <w:rsid w:val="00C176B2"/>
    <w:rsid w:val="00C21BEE"/>
    <w:rsid w:val="00C226AE"/>
    <w:rsid w:val="00C34480"/>
    <w:rsid w:val="00C35904"/>
    <w:rsid w:val="00C36EC1"/>
    <w:rsid w:val="00C37E58"/>
    <w:rsid w:val="00C40299"/>
    <w:rsid w:val="00C44236"/>
    <w:rsid w:val="00C45AA2"/>
    <w:rsid w:val="00C51724"/>
    <w:rsid w:val="00C52650"/>
    <w:rsid w:val="00C6289C"/>
    <w:rsid w:val="00C62B8F"/>
    <w:rsid w:val="00C6514A"/>
    <w:rsid w:val="00C65F09"/>
    <w:rsid w:val="00C66296"/>
    <w:rsid w:val="00C67225"/>
    <w:rsid w:val="00C7392B"/>
    <w:rsid w:val="00C743D2"/>
    <w:rsid w:val="00C766F5"/>
    <w:rsid w:val="00C77282"/>
    <w:rsid w:val="00C80877"/>
    <w:rsid w:val="00C84039"/>
    <w:rsid w:val="00C84382"/>
    <w:rsid w:val="00C84DE5"/>
    <w:rsid w:val="00C86248"/>
    <w:rsid w:val="00C91026"/>
    <w:rsid w:val="00C93DCD"/>
    <w:rsid w:val="00C96765"/>
    <w:rsid w:val="00CA0BF6"/>
    <w:rsid w:val="00CA454A"/>
    <w:rsid w:val="00CA4C33"/>
    <w:rsid w:val="00CA6B68"/>
    <w:rsid w:val="00CA6F4A"/>
    <w:rsid w:val="00CB7195"/>
    <w:rsid w:val="00CB71B9"/>
    <w:rsid w:val="00CC019A"/>
    <w:rsid w:val="00CC2DC1"/>
    <w:rsid w:val="00CC7DB6"/>
    <w:rsid w:val="00CC7FC5"/>
    <w:rsid w:val="00CD1F9F"/>
    <w:rsid w:val="00CD2119"/>
    <w:rsid w:val="00CD36AC"/>
    <w:rsid w:val="00CF06B4"/>
    <w:rsid w:val="00CF1747"/>
    <w:rsid w:val="00CF276E"/>
    <w:rsid w:val="00CF5A5D"/>
    <w:rsid w:val="00D0133E"/>
    <w:rsid w:val="00D02770"/>
    <w:rsid w:val="00D106FC"/>
    <w:rsid w:val="00D1680C"/>
    <w:rsid w:val="00D2392A"/>
    <w:rsid w:val="00D23DDD"/>
    <w:rsid w:val="00D2466D"/>
    <w:rsid w:val="00D25FFE"/>
    <w:rsid w:val="00D2698B"/>
    <w:rsid w:val="00D27E5E"/>
    <w:rsid w:val="00D27EF3"/>
    <w:rsid w:val="00D30157"/>
    <w:rsid w:val="00D31249"/>
    <w:rsid w:val="00D325A5"/>
    <w:rsid w:val="00D33F6B"/>
    <w:rsid w:val="00D40994"/>
    <w:rsid w:val="00D41E59"/>
    <w:rsid w:val="00D4476F"/>
    <w:rsid w:val="00D54D50"/>
    <w:rsid w:val="00D62210"/>
    <w:rsid w:val="00D62BDF"/>
    <w:rsid w:val="00D64ADA"/>
    <w:rsid w:val="00D66797"/>
    <w:rsid w:val="00D67D8A"/>
    <w:rsid w:val="00D7087C"/>
    <w:rsid w:val="00D70C3C"/>
    <w:rsid w:val="00D716A2"/>
    <w:rsid w:val="00D72BE5"/>
    <w:rsid w:val="00D813B8"/>
    <w:rsid w:val="00D82F26"/>
    <w:rsid w:val="00D831AD"/>
    <w:rsid w:val="00D83486"/>
    <w:rsid w:val="00D85904"/>
    <w:rsid w:val="00D863D0"/>
    <w:rsid w:val="00D872D5"/>
    <w:rsid w:val="00D87C87"/>
    <w:rsid w:val="00DA186B"/>
    <w:rsid w:val="00DA250B"/>
    <w:rsid w:val="00DA4572"/>
    <w:rsid w:val="00DA5B09"/>
    <w:rsid w:val="00DA6F16"/>
    <w:rsid w:val="00DB0577"/>
    <w:rsid w:val="00DB39CF"/>
    <w:rsid w:val="00DB498A"/>
    <w:rsid w:val="00DB4F4C"/>
    <w:rsid w:val="00DC0FAA"/>
    <w:rsid w:val="00DC2A87"/>
    <w:rsid w:val="00DC3468"/>
    <w:rsid w:val="00DC54F2"/>
    <w:rsid w:val="00DC728E"/>
    <w:rsid w:val="00DD0D35"/>
    <w:rsid w:val="00DD14DA"/>
    <w:rsid w:val="00DD2FC3"/>
    <w:rsid w:val="00DD447A"/>
    <w:rsid w:val="00DD5E22"/>
    <w:rsid w:val="00DD5F32"/>
    <w:rsid w:val="00DD6B6C"/>
    <w:rsid w:val="00DE3B20"/>
    <w:rsid w:val="00DE4542"/>
    <w:rsid w:val="00DE6BC5"/>
    <w:rsid w:val="00DE6C94"/>
    <w:rsid w:val="00DE6E7A"/>
    <w:rsid w:val="00DE6FD7"/>
    <w:rsid w:val="00DE7524"/>
    <w:rsid w:val="00DF296C"/>
    <w:rsid w:val="00E0173D"/>
    <w:rsid w:val="00E01F1B"/>
    <w:rsid w:val="00E02CC7"/>
    <w:rsid w:val="00E02F30"/>
    <w:rsid w:val="00E03376"/>
    <w:rsid w:val="00E05612"/>
    <w:rsid w:val="00E06876"/>
    <w:rsid w:val="00E10E8E"/>
    <w:rsid w:val="00E10F28"/>
    <w:rsid w:val="00E1200A"/>
    <w:rsid w:val="00E122FB"/>
    <w:rsid w:val="00E14828"/>
    <w:rsid w:val="00E154B5"/>
    <w:rsid w:val="00E1753F"/>
    <w:rsid w:val="00E21193"/>
    <w:rsid w:val="00E226C1"/>
    <w:rsid w:val="00E23271"/>
    <w:rsid w:val="00E23630"/>
    <w:rsid w:val="00E24F80"/>
    <w:rsid w:val="00E251B8"/>
    <w:rsid w:val="00E259F3"/>
    <w:rsid w:val="00E303FA"/>
    <w:rsid w:val="00E31026"/>
    <w:rsid w:val="00E314BE"/>
    <w:rsid w:val="00E31E1F"/>
    <w:rsid w:val="00E336AF"/>
    <w:rsid w:val="00E33727"/>
    <w:rsid w:val="00E3587A"/>
    <w:rsid w:val="00E407EB"/>
    <w:rsid w:val="00E4486C"/>
    <w:rsid w:val="00E4557E"/>
    <w:rsid w:val="00E460B6"/>
    <w:rsid w:val="00E511D5"/>
    <w:rsid w:val="00E5243E"/>
    <w:rsid w:val="00E53AB5"/>
    <w:rsid w:val="00E547FD"/>
    <w:rsid w:val="00E56424"/>
    <w:rsid w:val="00E60249"/>
    <w:rsid w:val="00E60F56"/>
    <w:rsid w:val="00E6123B"/>
    <w:rsid w:val="00E65269"/>
    <w:rsid w:val="00E66B07"/>
    <w:rsid w:val="00E66DD4"/>
    <w:rsid w:val="00E704F7"/>
    <w:rsid w:val="00E73CA2"/>
    <w:rsid w:val="00E76D66"/>
    <w:rsid w:val="00E77BC1"/>
    <w:rsid w:val="00E80B1A"/>
    <w:rsid w:val="00E81967"/>
    <w:rsid w:val="00E86851"/>
    <w:rsid w:val="00E907F4"/>
    <w:rsid w:val="00E910A1"/>
    <w:rsid w:val="00E9211B"/>
    <w:rsid w:val="00EA7349"/>
    <w:rsid w:val="00EA796A"/>
    <w:rsid w:val="00EB1544"/>
    <w:rsid w:val="00EB1856"/>
    <w:rsid w:val="00EB7B21"/>
    <w:rsid w:val="00EC50CE"/>
    <w:rsid w:val="00EC54E2"/>
    <w:rsid w:val="00EC5B34"/>
    <w:rsid w:val="00EC6D1D"/>
    <w:rsid w:val="00ED22E4"/>
    <w:rsid w:val="00ED260E"/>
    <w:rsid w:val="00ED29A4"/>
    <w:rsid w:val="00ED473A"/>
    <w:rsid w:val="00EE0027"/>
    <w:rsid w:val="00EE4AAD"/>
    <w:rsid w:val="00EE4ADE"/>
    <w:rsid w:val="00EE5CB7"/>
    <w:rsid w:val="00EE5FE6"/>
    <w:rsid w:val="00EE69DE"/>
    <w:rsid w:val="00EE7362"/>
    <w:rsid w:val="00EF15C5"/>
    <w:rsid w:val="00EF2115"/>
    <w:rsid w:val="00EF2116"/>
    <w:rsid w:val="00EF22BB"/>
    <w:rsid w:val="00EF506D"/>
    <w:rsid w:val="00EF7549"/>
    <w:rsid w:val="00F01502"/>
    <w:rsid w:val="00F024FE"/>
    <w:rsid w:val="00F02951"/>
    <w:rsid w:val="00F03805"/>
    <w:rsid w:val="00F0497A"/>
    <w:rsid w:val="00F04D7C"/>
    <w:rsid w:val="00F05AD4"/>
    <w:rsid w:val="00F07511"/>
    <w:rsid w:val="00F07B9C"/>
    <w:rsid w:val="00F10585"/>
    <w:rsid w:val="00F12A56"/>
    <w:rsid w:val="00F162A1"/>
    <w:rsid w:val="00F211EA"/>
    <w:rsid w:val="00F265A9"/>
    <w:rsid w:val="00F26E89"/>
    <w:rsid w:val="00F271B7"/>
    <w:rsid w:val="00F27909"/>
    <w:rsid w:val="00F30C6F"/>
    <w:rsid w:val="00F30F15"/>
    <w:rsid w:val="00F32734"/>
    <w:rsid w:val="00F32BD3"/>
    <w:rsid w:val="00F336D7"/>
    <w:rsid w:val="00F44BD2"/>
    <w:rsid w:val="00F44D5A"/>
    <w:rsid w:val="00F4749F"/>
    <w:rsid w:val="00F52A16"/>
    <w:rsid w:val="00F5393A"/>
    <w:rsid w:val="00F53D11"/>
    <w:rsid w:val="00F54F41"/>
    <w:rsid w:val="00F67496"/>
    <w:rsid w:val="00F75310"/>
    <w:rsid w:val="00F801BA"/>
    <w:rsid w:val="00F823DB"/>
    <w:rsid w:val="00F8263F"/>
    <w:rsid w:val="00F83BAD"/>
    <w:rsid w:val="00F84FB3"/>
    <w:rsid w:val="00F930EE"/>
    <w:rsid w:val="00F946C9"/>
    <w:rsid w:val="00F9722E"/>
    <w:rsid w:val="00FA6DD2"/>
    <w:rsid w:val="00FA74EE"/>
    <w:rsid w:val="00FB45C8"/>
    <w:rsid w:val="00FB56C9"/>
    <w:rsid w:val="00FC2AE6"/>
    <w:rsid w:val="00FC36B7"/>
    <w:rsid w:val="00FC46E7"/>
    <w:rsid w:val="00FC5D25"/>
    <w:rsid w:val="00FC6A7A"/>
    <w:rsid w:val="00FD0778"/>
    <w:rsid w:val="00FD0D7E"/>
    <w:rsid w:val="00FD1E74"/>
    <w:rsid w:val="00FD25F7"/>
    <w:rsid w:val="00FD6106"/>
    <w:rsid w:val="00FD693A"/>
    <w:rsid w:val="00FE401E"/>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qFormat="1"/>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D208E"/>
    <w:pPr>
      <w:spacing w:line="252" w:lineRule="auto"/>
    </w:pPr>
    <w:rPr>
      <w:rFonts w:ascii="Georgia" w:hAnsi="Georgia"/>
      <w:sz w:val="22"/>
      <w:lang w:eastAsia="en-GB"/>
    </w:rPr>
  </w:style>
  <w:style w:type="paragraph" w:styleId="Heading1">
    <w:name w:val="heading 1"/>
    <w:basedOn w:val="Normal"/>
    <w:next w:val="Normal"/>
    <w:link w:val="Heading1Char"/>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qFormat/>
    <w:rsid w:val="00D2392A"/>
    <w:pPr>
      <w:keepNext/>
      <w:spacing w:before="120" w:after="120"/>
      <w:outlineLvl w:val="1"/>
    </w:pPr>
    <w:rPr>
      <w:b/>
      <w:sz w:val="40"/>
    </w:rPr>
  </w:style>
  <w:style w:type="paragraph" w:styleId="Heading3">
    <w:name w:val="heading 3"/>
    <w:basedOn w:val="Normal"/>
    <w:next w:val="Normal"/>
    <w:link w:val="Heading3Char"/>
    <w:qFormat/>
    <w:rsid w:val="0033412B"/>
    <w:pPr>
      <w:keepNext/>
      <w:spacing w:before="120" w:after="120"/>
      <w:outlineLvl w:val="2"/>
    </w:pPr>
    <w:rPr>
      <w:b/>
      <w:sz w:val="28"/>
    </w:rPr>
  </w:style>
  <w:style w:type="paragraph" w:styleId="Heading4">
    <w:name w:val="heading 4"/>
    <w:basedOn w:val="Normal"/>
    <w:next w:val="Normal"/>
    <w:qFormat/>
    <w:rsid w:val="007D5DE4"/>
    <w:pPr>
      <w:keepNext/>
      <w:spacing w:before="120" w:after="120"/>
      <w:outlineLvl w:val="3"/>
    </w:pPr>
    <w:rPr>
      <w:b/>
    </w:rPr>
  </w:style>
  <w:style w:type="paragraph" w:styleId="Heading5">
    <w:name w:val="heading 5"/>
    <w:basedOn w:val="Normal"/>
    <w:next w:val="Normal"/>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6388B"/>
    <w:rPr>
      <w:rFonts w:ascii="Georgia" w:hAnsi="Georgia"/>
      <w:b/>
      <w:sz w:val="60"/>
      <w:lang w:eastAsia="en-GB"/>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paragraph" w:styleId="TOC1">
    <w:name w:val="toc 1"/>
    <w:basedOn w:val="Normal"/>
    <w:next w:val="Normal"/>
    <w:uiPriority w:val="39"/>
    <w:rsid w:val="00E23630"/>
    <w:pPr>
      <w:tabs>
        <w:tab w:val="right" w:pos="9356"/>
      </w:tabs>
      <w:spacing w:before="300"/>
      <w:ind w:right="567"/>
    </w:pPr>
    <w:rPr>
      <w:b/>
    </w:rPr>
  </w:style>
  <w:style w:type="paragraph" w:styleId="TOC2">
    <w:name w:val="toc 2"/>
    <w:basedOn w:val="Normal"/>
    <w:next w:val="Normal"/>
    <w:uiPriority w:val="39"/>
    <w:rsid w:val="00F10585"/>
    <w:pPr>
      <w:tabs>
        <w:tab w:val="left" w:pos="284"/>
        <w:tab w:val="right" w:pos="9356"/>
      </w:tabs>
      <w:spacing w:before="60"/>
      <w:ind w:left="284" w:right="567"/>
    </w:pPr>
    <w:rPr>
      <w:sz w:val="20"/>
    </w:rPr>
  </w:style>
  <w:style w:type="paragraph" w:styleId="TOC3">
    <w:name w:val="toc 3"/>
    <w:basedOn w:val="Normal"/>
    <w:next w:val="Normal"/>
    <w:uiPriority w:val="39"/>
    <w:rsid w:val="00F10585"/>
    <w:pPr>
      <w:tabs>
        <w:tab w:val="right" w:pos="9356"/>
      </w:tabs>
      <w:spacing w:before="120"/>
      <w:ind w:left="1134" w:right="567" w:hanging="1134"/>
    </w:pPr>
    <w:rPr>
      <w:sz w:val="20"/>
    </w:rPr>
  </w:style>
  <w:style w:type="paragraph" w:customStyle="1" w:styleId="Bullet">
    <w:name w:val="Bullet"/>
    <w:basedOn w:val="Normal"/>
    <w:qFormat/>
    <w:rsid w:val="007C07B6"/>
    <w:pPr>
      <w:numPr>
        <w:numId w:val="1"/>
      </w:numPr>
      <w:spacing w:before="8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semiHidden/>
    <w:rsid w:val="003060E4"/>
    <w:pPr>
      <w:spacing w:before="60"/>
      <w:ind w:left="284" w:hanging="284"/>
    </w:pPr>
    <w:rPr>
      <w:sz w:val="18"/>
    </w:rPr>
  </w:style>
  <w:style w:type="character" w:customStyle="1" w:styleId="FootnoteTextChar">
    <w:name w:val="Footnote Text Char"/>
    <w:link w:val="FootnoteText"/>
    <w:semiHidden/>
    <w:rsid w:val="003060E4"/>
    <w:rPr>
      <w:rFonts w:ascii="Georgia" w:hAnsi="Georgia"/>
      <w:sz w:val="18"/>
      <w:lang w:eastAsia="en-GB"/>
    </w:rPr>
  </w:style>
  <w:style w:type="paragraph" w:styleId="Header">
    <w:name w:val="header"/>
    <w:basedOn w:val="Normal"/>
    <w:link w:val="HeaderChar"/>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qFormat/>
    <w:rsid w:val="00FF65CD"/>
    <w:pP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customStyle="1" w:styleId="FooterChar">
    <w:name w:val="Footer Char"/>
    <w:link w:val="Footer"/>
    <w:uiPriority w:val="99"/>
    <w:rsid w:val="0086388B"/>
    <w:rPr>
      <w:rFonts w:ascii="Georgia" w:hAnsi="Georgia"/>
      <w:sz w:val="22"/>
      <w:lang w:eastAsia="en-GB"/>
    </w:r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F5393A"/>
    <w:pPr>
      <w:spacing w:before="60" w:after="60"/>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910967"/>
    <w:pPr>
      <w:spacing w:before="80"/>
    </w:pPr>
    <w:rPr>
      <w:rFonts w:ascii="Arial" w:hAnsi="Arial"/>
      <w:sz w:val="18"/>
    </w:rPr>
  </w:style>
  <w:style w:type="character" w:customStyle="1" w:styleId="NoteChar">
    <w:name w:val="Note Char"/>
    <w:link w:val="Note"/>
    <w:rsid w:val="00910967"/>
    <w:rPr>
      <w:rFonts w:ascii="Arial" w:hAnsi="Arial"/>
      <w:sz w:val="18"/>
      <w:lang w:eastAsia="en-GB"/>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sid w:val="00DC54F2"/>
    <w:rPr>
      <w:color w:val="2B8CBE"/>
      <w:u w:val="singl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FF65CD"/>
    <w:pPr>
      <w:pBdr>
        <w:bottom w:val="single" w:sz="48" w:space="6" w:color="auto"/>
      </w:pBdr>
    </w:pPr>
    <w:rPr>
      <w:sz w:val="56"/>
    </w:rPr>
  </w:style>
  <w:style w:type="table" w:styleId="TableGrid">
    <w:name w:val="Table Grid"/>
    <w:basedOn w:val="TableNormal"/>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88B"/>
    <w:rPr>
      <w:rFonts w:ascii="Calibri" w:eastAsia="Calibri" w:hAnsi="Calibri"/>
      <w:sz w:val="22"/>
      <w:szCs w:val="22"/>
      <w:lang w:val="en-US" w:eastAsia="en-US"/>
    </w:rPr>
  </w:style>
  <w:style w:type="paragraph" w:styleId="BalloonText">
    <w:name w:val="Balloon Text"/>
    <w:basedOn w:val="Normal"/>
    <w:link w:val="BalloonTextChar"/>
    <w:semiHidden/>
    <w:unhideWhenUsed/>
    <w:rsid w:val="001130C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30CB"/>
    <w:rPr>
      <w:rFonts w:ascii="Tahoma" w:hAnsi="Tahoma" w:cs="Tahoma"/>
      <w:sz w:val="16"/>
      <w:szCs w:val="16"/>
      <w:lang w:eastAsia="en-GB"/>
    </w:rPr>
  </w:style>
  <w:style w:type="character" w:styleId="CommentReference">
    <w:name w:val="annotation reference"/>
    <w:basedOn w:val="DefaultParagraphFont"/>
    <w:uiPriority w:val="99"/>
    <w:semiHidden/>
    <w:unhideWhenUsed/>
    <w:rsid w:val="00867A3E"/>
    <w:rPr>
      <w:sz w:val="16"/>
      <w:szCs w:val="16"/>
    </w:rPr>
  </w:style>
  <w:style w:type="paragraph" w:styleId="CommentText">
    <w:name w:val="annotation text"/>
    <w:basedOn w:val="Normal"/>
    <w:link w:val="CommentTextChar"/>
    <w:uiPriority w:val="99"/>
    <w:semiHidden/>
    <w:unhideWhenUsed/>
    <w:rsid w:val="00867A3E"/>
    <w:pPr>
      <w:spacing w:line="240" w:lineRule="auto"/>
    </w:pPr>
    <w:rPr>
      <w:sz w:val="20"/>
    </w:rPr>
  </w:style>
  <w:style w:type="character" w:customStyle="1" w:styleId="CommentTextChar">
    <w:name w:val="Comment Text Char"/>
    <w:basedOn w:val="DefaultParagraphFont"/>
    <w:link w:val="CommentText"/>
    <w:uiPriority w:val="99"/>
    <w:semiHidden/>
    <w:rsid w:val="00867A3E"/>
    <w:rPr>
      <w:rFonts w:ascii="Georgia" w:hAnsi="Georgia"/>
      <w:lang w:eastAsia="en-GB"/>
    </w:rPr>
  </w:style>
  <w:style w:type="paragraph" w:styleId="CommentSubject">
    <w:name w:val="annotation subject"/>
    <w:basedOn w:val="CommentText"/>
    <w:next w:val="CommentText"/>
    <w:link w:val="CommentSubjectChar"/>
    <w:uiPriority w:val="99"/>
    <w:semiHidden/>
    <w:unhideWhenUsed/>
    <w:rsid w:val="00867A3E"/>
    <w:rPr>
      <w:b/>
      <w:bCs/>
    </w:rPr>
  </w:style>
  <w:style w:type="character" w:customStyle="1" w:styleId="CommentSubjectChar">
    <w:name w:val="Comment Subject Char"/>
    <w:basedOn w:val="CommentTextChar"/>
    <w:link w:val="CommentSubject"/>
    <w:uiPriority w:val="99"/>
    <w:semiHidden/>
    <w:rsid w:val="00867A3E"/>
    <w:rPr>
      <w:rFonts w:ascii="Georgia" w:hAnsi="Georgia"/>
      <w:b/>
      <w:bCs/>
      <w:lang w:eastAsia="en-GB"/>
    </w:rPr>
  </w:style>
  <w:style w:type="paragraph" w:styleId="TableofFigures">
    <w:name w:val="table of figures"/>
    <w:basedOn w:val="Normal"/>
    <w:next w:val="Normal"/>
    <w:uiPriority w:val="99"/>
    <w:unhideWhenUsed/>
    <w:rsid w:val="00567C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qFormat="1"/>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D208E"/>
    <w:pPr>
      <w:spacing w:line="252" w:lineRule="auto"/>
    </w:pPr>
    <w:rPr>
      <w:rFonts w:ascii="Georgia" w:hAnsi="Georgia"/>
      <w:sz w:val="22"/>
      <w:lang w:eastAsia="en-GB"/>
    </w:rPr>
  </w:style>
  <w:style w:type="paragraph" w:styleId="Heading1">
    <w:name w:val="heading 1"/>
    <w:basedOn w:val="Normal"/>
    <w:next w:val="Normal"/>
    <w:link w:val="Heading1Char"/>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qFormat/>
    <w:rsid w:val="00D2392A"/>
    <w:pPr>
      <w:keepNext/>
      <w:spacing w:before="120" w:after="120"/>
      <w:outlineLvl w:val="1"/>
    </w:pPr>
    <w:rPr>
      <w:b/>
      <w:sz w:val="40"/>
    </w:rPr>
  </w:style>
  <w:style w:type="paragraph" w:styleId="Heading3">
    <w:name w:val="heading 3"/>
    <w:basedOn w:val="Normal"/>
    <w:next w:val="Normal"/>
    <w:link w:val="Heading3Char"/>
    <w:qFormat/>
    <w:rsid w:val="0033412B"/>
    <w:pPr>
      <w:keepNext/>
      <w:spacing w:before="120" w:after="120"/>
      <w:outlineLvl w:val="2"/>
    </w:pPr>
    <w:rPr>
      <w:b/>
      <w:sz w:val="28"/>
    </w:rPr>
  </w:style>
  <w:style w:type="paragraph" w:styleId="Heading4">
    <w:name w:val="heading 4"/>
    <w:basedOn w:val="Normal"/>
    <w:next w:val="Normal"/>
    <w:qFormat/>
    <w:rsid w:val="007D5DE4"/>
    <w:pPr>
      <w:keepNext/>
      <w:spacing w:before="120" w:after="120"/>
      <w:outlineLvl w:val="3"/>
    </w:pPr>
    <w:rPr>
      <w:b/>
    </w:rPr>
  </w:style>
  <w:style w:type="paragraph" w:styleId="Heading5">
    <w:name w:val="heading 5"/>
    <w:basedOn w:val="Normal"/>
    <w:next w:val="Normal"/>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6388B"/>
    <w:rPr>
      <w:rFonts w:ascii="Georgia" w:hAnsi="Georgia"/>
      <w:b/>
      <w:sz w:val="60"/>
      <w:lang w:eastAsia="en-GB"/>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paragraph" w:styleId="TOC1">
    <w:name w:val="toc 1"/>
    <w:basedOn w:val="Normal"/>
    <w:next w:val="Normal"/>
    <w:uiPriority w:val="39"/>
    <w:rsid w:val="00E23630"/>
    <w:pPr>
      <w:tabs>
        <w:tab w:val="right" w:pos="9356"/>
      </w:tabs>
      <w:spacing w:before="300"/>
      <w:ind w:right="567"/>
    </w:pPr>
    <w:rPr>
      <w:b/>
    </w:rPr>
  </w:style>
  <w:style w:type="paragraph" w:styleId="TOC2">
    <w:name w:val="toc 2"/>
    <w:basedOn w:val="Normal"/>
    <w:next w:val="Normal"/>
    <w:uiPriority w:val="39"/>
    <w:rsid w:val="00F10585"/>
    <w:pPr>
      <w:tabs>
        <w:tab w:val="left" w:pos="284"/>
        <w:tab w:val="right" w:pos="9356"/>
      </w:tabs>
      <w:spacing w:before="60"/>
      <w:ind w:left="284" w:right="567"/>
    </w:pPr>
    <w:rPr>
      <w:sz w:val="20"/>
    </w:rPr>
  </w:style>
  <w:style w:type="paragraph" w:styleId="TOC3">
    <w:name w:val="toc 3"/>
    <w:basedOn w:val="Normal"/>
    <w:next w:val="Normal"/>
    <w:uiPriority w:val="39"/>
    <w:rsid w:val="00F10585"/>
    <w:pPr>
      <w:tabs>
        <w:tab w:val="right" w:pos="9356"/>
      </w:tabs>
      <w:spacing w:before="120"/>
      <w:ind w:left="1134" w:right="567" w:hanging="1134"/>
    </w:pPr>
    <w:rPr>
      <w:sz w:val="20"/>
    </w:rPr>
  </w:style>
  <w:style w:type="paragraph" w:customStyle="1" w:styleId="Bullet">
    <w:name w:val="Bullet"/>
    <w:basedOn w:val="Normal"/>
    <w:qFormat/>
    <w:rsid w:val="007C07B6"/>
    <w:pPr>
      <w:numPr>
        <w:numId w:val="1"/>
      </w:numPr>
      <w:spacing w:before="8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semiHidden/>
    <w:rsid w:val="003060E4"/>
    <w:pPr>
      <w:spacing w:before="60"/>
      <w:ind w:left="284" w:hanging="284"/>
    </w:pPr>
    <w:rPr>
      <w:sz w:val="18"/>
    </w:rPr>
  </w:style>
  <w:style w:type="character" w:customStyle="1" w:styleId="FootnoteTextChar">
    <w:name w:val="Footnote Text Char"/>
    <w:link w:val="FootnoteText"/>
    <w:semiHidden/>
    <w:rsid w:val="003060E4"/>
    <w:rPr>
      <w:rFonts w:ascii="Georgia" w:hAnsi="Georgia"/>
      <w:sz w:val="18"/>
      <w:lang w:eastAsia="en-GB"/>
    </w:rPr>
  </w:style>
  <w:style w:type="paragraph" w:styleId="Header">
    <w:name w:val="header"/>
    <w:basedOn w:val="Normal"/>
    <w:link w:val="HeaderChar"/>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qFormat/>
    <w:rsid w:val="00FF65CD"/>
    <w:pP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customStyle="1" w:styleId="FooterChar">
    <w:name w:val="Footer Char"/>
    <w:link w:val="Footer"/>
    <w:uiPriority w:val="99"/>
    <w:rsid w:val="0086388B"/>
    <w:rPr>
      <w:rFonts w:ascii="Georgia" w:hAnsi="Georgia"/>
      <w:sz w:val="22"/>
      <w:lang w:eastAsia="en-GB"/>
    </w:r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F5393A"/>
    <w:pPr>
      <w:spacing w:before="60" w:after="60"/>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910967"/>
    <w:pPr>
      <w:spacing w:before="80"/>
    </w:pPr>
    <w:rPr>
      <w:rFonts w:ascii="Arial" w:hAnsi="Arial"/>
      <w:sz w:val="18"/>
    </w:rPr>
  </w:style>
  <w:style w:type="character" w:customStyle="1" w:styleId="NoteChar">
    <w:name w:val="Note Char"/>
    <w:link w:val="Note"/>
    <w:rsid w:val="00910967"/>
    <w:rPr>
      <w:rFonts w:ascii="Arial" w:hAnsi="Arial"/>
      <w:sz w:val="18"/>
      <w:lang w:eastAsia="en-GB"/>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sid w:val="00DC54F2"/>
    <w:rPr>
      <w:color w:val="2B8CBE"/>
      <w:u w:val="singl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FF65CD"/>
    <w:pPr>
      <w:pBdr>
        <w:bottom w:val="single" w:sz="48" w:space="6" w:color="auto"/>
      </w:pBdr>
    </w:pPr>
    <w:rPr>
      <w:sz w:val="56"/>
    </w:rPr>
  </w:style>
  <w:style w:type="table" w:styleId="TableGrid">
    <w:name w:val="Table Grid"/>
    <w:basedOn w:val="TableNormal"/>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88B"/>
    <w:rPr>
      <w:rFonts w:ascii="Calibri" w:eastAsia="Calibri" w:hAnsi="Calibri"/>
      <w:sz w:val="22"/>
      <w:szCs w:val="22"/>
      <w:lang w:val="en-US" w:eastAsia="en-US"/>
    </w:rPr>
  </w:style>
  <w:style w:type="paragraph" w:styleId="BalloonText">
    <w:name w:val="Balloon Text"/>
    <w:basedOn w:val="Normal"/>
    <w:link w:val="BalloonTextChar"/>
    <w:semiHidden/>
    <w:unhideWhenUsed/>
    <w:rsid w:val="001130C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30CB"/>
    <w:rPr>
      <w:rFonts w:ascii="Tahoma" w:hAnsi="Tahoma" w:cs="Tahoma"/>
      <w:sz w:val="16"/>
      <w:szCs w:val="16"/>
      <w:lang w:eastAsia="en-GB"/>
    </w:rPr>
  </w:style>
  <w:style w:type="character" w:styleId="CommentReference">
    <w:name w:val="annotation reference"/>
    <w:basedOn w:val="DefaultParagraphFont"/>
    <w:uiPriority w:val="99"/>
    <w:semiHidden/>
    <w:unhideWhenUsed/>
    <w:rsid w:val="00867A3E"/>
    <w:rPr>
      <w:sz w:val="16"/>
      <w:szCs w:val="16"/>
    </w:rPr>
  </w:style>
  <w:style w:type="paragraph" w:styleId="CommentText">
    <w:name w:val="annotation text"/>
    <w:basedOn w:val="Normal"/>
    <w:link w:val="CommentTextChar"/>
    <w:uiPriority w:val="99"/>
    <w:semiHidden/>
    <w:unhideWhenUsed/>
    <w:rsid w:val="00867A3E"/>
    <w:pPr>
      <w:spacing w:line="240" w:lineRule="auto"/>
    </w:pPr>
    <w:rPr>
      <w:sz w:val="20"/>
    </w:rPr>
  </w:style>
  <w:style w:type="character" w:customStyle="1" w:styleId="CommentTextChar">
    <w:name w:val="Comment Text Char"/>
    <w:basedOn w:val="DefaultParagraphFont"/>
    <w:link w:val="CommentText"/>
    <w:uiPriority w:val="99"/>
    <w:semiHidden/>
    <w:rsid w:val="00867A3E"/>
    <w:rPr>
      <w:rFonts w:ascii="Georgia" w:hAnsi="Georgia"/>
      <w:lang w:eastAsia="en-GB"/>
    </w:rPr>
  </w:style>
  <w:style w:type="paragraph" w:styleId="CommentSubject">
    <w:name w:val="annotation subject"/>
    <w:basedOn w:val="CommentText"/>
    <w:next w:val="CommentText"/>
    <w:link w:val="CommentSubjectChar"/>
    <w:uiPriority w:val="99"/>
    <w:semiHidden/>
    <w:unhideWhenUsed/>
    <w:rsid w:val="00867A3E"/>
    <w:rPr>
      <w:b/>
      <w:bCs/>
    </w:rPr>
  </w:style>
  <w:style w:type="character" w:customStyle="1" w:styleId="CommentSubjectChar">
    <w:name w:val="Comment Subject Char"/>
    <w:basedOn w:val="CommentTextChar"/>
    <w:link w:val="CommentSubject"/>
    <w:uiPriority w:val="99"/>
    <w:semiHidden/>
    <w:rsid w:val="00867A3E"/>
    <w:rPr>
      <w:rFonts w:ascii="Georgia" w:hAnsi="Georgia"/>
      <w:b/>
      <w:bCs/>
      <w:lang w:eastAsia="en-GB"/>
    </w:rPr>
  </w:style>
  <w:style w:type="paragraph" w:styleId="TableofFigures">
    <w:name w:val="table of figures"/>
    <w:basedOn w:val="Normal"/>
    <w:next w:val="Normal"/>
    <w:uiPriority w:val="99"/>
    <w:unhideWhenUsed/>
    <w:rsid w:val="00567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697414">
      <w:bodyDiv w:val="1"/>
      <w:marLeft w:val="0"/>
      <w:marRight w:val="0"/>
      <w:marTop w:val="0"/>
      <w:marBottom w:val="0"/>
      <w:divBdr>
        <w:top w:val="none" w:sz="0" w:space="0" w:color="auto"/>
        <w:left w:val="none" w:sz="0" w:space="0" w:color="auto"/>
        <w:bottom w:val="none" w:sz="0" w:space="0" w:color="auto"/>
        <w:right w:val="none" w:sz="0" w:space="0" w:color="auto"/>
      </w:divBdr>
      <w:divsChild>
        <w:div w:id="827480070">
          <w:marLeft w:val="0"/>
          <w:marRight w:val="0"/>
          <w:marTop w:val="0"/>
          <w:marBottom w:val="0"/>
          <w:divBdr>
            <w:top w:val="none" w:sz="0" w:space="0" w:color="auto"/>
            <w:left w:val="none" w:sz="0" w:space="0" w:color="auto"/>
            <w:bottom w:val="none" w:sz="0" w:space="0" w:color="auto"/>
            <w:right w:val="none" w:sz="0" w:space="0" w:color="auto"/>
          </w:divBdr>
          <w:divsChild>
            <w:div w:id="1160274135">
              <w:marLeft w:val="0"/>
              <w:marRight w:val="0"/>
              <w:marTop w:val="0"/>
              <w:marBottom w:val="0"/>
              <w:divBdr>
                <w:top w:val="none" w:sz="0" w:space="0" w:color="auto"/>
                <w:left w:val="none" w:sz="0" w:space="0" w:color="auto"/>
                <w:bottom w:val="none" w:sz="0" w:space="0" w:color="auto"/>
                <w:right w:val="none" w:sz="0" w:space="0" w:color="auto"/>
              </w:divBdr>
              <w:divsChild>
                <w:div w:id="2133397607">
                  <w:marLeft w:val="0"/>
                  <w:marRight w:val="0"/>
                  <w:marTop w:val="0"/>
                  <w:marBottom w:val="0"/>
                  <w:divBdr>
                    <w:top w:val="none" w:sz="0" w:space="0" w:color="auto"/>
                    <w:left w:val="none" w:sz="0" w:space="0" w:color="auto"/>
                    <w:bottom w:val="none" w:sz="0" w:space="0" w:color="auto"/>
                    <w:right w:val="none" w:sz="0" w:space="0" w:color="auto"/>
                  </w:divBdr>
                  <w:divsChild>
                    <w:div w:id="132677144">
                      <w:marLeft w:val="0"/>
                      <w:marRight w:val="0"/>
                      <w:marTop w:val="0"/>
                      <w:marBottom w:val="0"/>
                      <w:divBdr>
                        <w:top w:val="none" w:sz="0" w:space="0" w:color="auto"/>
                        <w:left w:val="none" w:sz="0" w:space="0" w:color="auto"/>
                        <w:bottom w:val="none" w:sz="0" w:space="0" w:color="auto"/>
                        <w:right w:val="none" w:sz="0" w:space="0" w:color="auto"/>
                      </w:divBdr>
                      <w:divsChild>
                        <w:div w:id="1691031724">
                          <w:marLeft w:val="0"/>
                          <w:marRight w:val="0"/>
                          <w:marTop w:val="0"/>
                          <w:marBottom w:val="0"/>
                          <w:divBdr>
                            <w:top w:val="none" w:sz="0" w:space="0" w:color="auto"/>
                            <w:left w:val="none" w:sz="0" w:space="0" w:color="auto"/>
                            <w:bottom w:val="none" w:sz="0" w:space="0" w:color="auto"/>
                            <w:right w:val="none" w:sz="0" w:space="0" w:color="auto"/>
                          </w:divBdr>
                          <w:divsChild>
                            <w:div w:id="335154553">
                              <w:marLeft w:val="0"/>
                              <w:marRight w:val="0"/>
                              <w:marTop w:val="0"/>
                              <w:marBottom w:val="0"/>
                              <w:divBdr>
                                <w:top w:val="none" w:sz="0" w:space="0" w:color="auto"/>
                                <w:left w:val="none" w:sz="0" w:space="0" w:color="auto"/>
                                <w:bottom w:val="none" w:sz="0" w:space="0" w:color="auto"/>
                                <w:right w:val="none" w:sz="0" w:space="0" w:color="auto"/>
                              </w:divBdr>
                              <w:divsChild>
                                <w:div w:id="2022122612">
                                  <w:marLeft w:val="0"/>
                                  <w:marRight w:val="0"/>
                                  <w:marTop w:val="0"/>
                                  <w:marBottom w:val="0"/>
                                  <w:divBdr>
                                    <w:top w:val="none" w:sz="0" w:space="0" w:color="auto"/>
                                    <w:left w:val="none" w:sz="0" w:space="0" w:color="auto"/>
                                    <w:bottom w:val="none" w:sz="0" w:space="0" w:color="auto"/>
                                    <w:right w:val="none" w:sz="0" w:space="0" w:color="auto"/>
                                  </w:divBdr>
                                  <w:divsChild>
                                    <w:div w:id="382602044">
                                      <w:marLeft w:val="0"/>
                                      <w:marRight w:val="0"/>
                                      <w:marTop w:val="0"/>
                                      <w:marBottom w:val="0"/>
                                      <w:divBdr>
                                        <w:top w:val="none" w:sz="0" w:space="0" w:color="auto"/>
                                        <w:left w:val="none" w:sz="0" w:space="0" w:color="auto"/>
                                        <w:bottom w:val="none" w:sz="0" w:space="0" w:color="auto"/>
                                        <w:right w:val="none" w:sz="0" w:space="0" w:color="auto"/>
                                      </w:divBdr>
                                      <w:divsChild>
                                        <w:div w:id="1685589147">
                                          <w:marLeft w:val="0"/>
                                          <w:marRight w:val="0"/>
                                          <w:marTop w:val="0"/>
                                          <w:marBottom w:val="0"/>
                                          <w:divBdr>
                                            <w:top w:val="none" w:sz="0" w:space="0" w:color="auto"/>
                                            <w:left w:val="none" w:sz="0" w:space="0" w:color="auto"/>
                                            <w:bottom w:val="none" w:sz="0" w:space="0" w:color="auto"/>
                                            <w:right w:val="none" w:sz="0" w:space="0" w:color="auto"/>
                                          </w:divBdr>
                                          <w:divsChild>
                                            <w:div w:id="1250239620">
                                              <w:marLeft w:val="0"/>
                                              <w:marRight w:val="0"/>
                                              <w:marTop w:val="0"/>
                                              <w:marBottom w:val="0"/>
                                              <w:divBdr>
                                                <w:top w:val="none" w:sz="0" w:space="0" w:color="auto"/>
                                                <w:left w:val="none" w:sz="0" w:space="0" w:color="auto"/>
                                                <w:bottom w:val="none" w:sz="0" w:space="0" w:color="auto"/>
                                                <w:right w:val="none" w:sz="0" w:space="0" w:color="auto"/>
                                              </w:divBdr>
                                              <w:divsChild>
                                                <w:div w:id="1557820152">
                                                  <w:marLeft w:val="0"/>
                                                  <w:marRight w:val="0"/>
                                                  <w:marTop w:val="0"/>
                                                  <w:marBottom w:val="0"/>
                                                  <w:divBdr>
                                                    <w:top w:val="none" w:sz="0" w:space="0" w:color="auto"/>
                                                    <w:left w:val="none" w:sz="0" w:space="0" w:color="auto"/>
                                                    <w:bottom w:val="none" w:sz="0" w:space="0" w:color="auto"/>
                                                    <w:right w:val="none" w:sz="0" w:space="0" w:color="auto"/>
                                                  </w:divBdr>
                                                  <w:divsChild>
                                                    <w:div w:id="822284168">
                                                      <w:marLeft w:val="0"/>
                                                      <w:marRight w:val="0"/>
                                                      <w:marTop w:val="0"/>
                                                      <w:marBottom w:val="0"/>
                                                      <w:divBdr>
                                                        <w:top w:val="none" w:sz="0" w:space="0" w:color="auto"/>
                                                        <w:left w:val="none" w:sz="0" w:space="0" w:color="auto"/>
                                                        <w:bottom w:val="none" w:sz="0" w:space="0" w:color="auto"/>
                                                        <w:right w:val="none" w:sz="0" w:space="0" w:color="auto"/>
                                                      </w:divBdr>
                                                      <w:divsChild>
                                                        <w:div w:id="1044256544">
                                                          <w:marLeft w:val="0"/>
                                                          <w:marRight w:val="0"/>
                                                          <w:marTop w:val="0"/>
                                                          <w:marBottom w:val="0"/>
                                                          <w:divBdr>
                                                            <w:top w:val="none" w:sz="0" w:space="0" w:color="auto"/>
                                                            <w:left w:val="none" w:sz="0" w:space="0" w:color="auto"/>
                                                            <w:bottom w:val="none" w:sz="0" w:space="0" w:color="auto"/>
                                                            <w:right w:val="none" w:sz="0" w:space="0" w:color="auto"/>
                                                          </w:divBdr>
                                                          <w:divsChild>
                                                            <w:div w:id="247081451">
                                                              <w:marLeft w:val="0"/>
                                                              <w:marRight w:val="0"/>
                                                              <w:marTop w:val="0"/>
                                                              <w:marBottom w:val="0"/>
                                                              <w:divBdr>
                                                                <w:top w:val="none" w:sz="0" w:space="0" w:color="auto"/>
                                                                <w:left w:val="none" w:sz="0" w:space="0" w:color="auto"/>
                                                                <w:bottom w:val="none" w:sz="0" w:space="0" w:color="auto"/>
                                                                <w:right w:val="none" w:sz="0" w:space="0" w:color="auto"/>
                                                              </w:divBdr>
                                                              <w:divsChild>
                                                                <w:div w:id="1825852161">
                                                                  <w:marLeft w:val="0"/>
                                                                  <w:marRight w:val="0"/>
                                                                  <w:marTop w:val="0"/>
                                                                  <w:marBottom w:val="0"/>
                                                                  <w:divBdr>
                                                                    <w:top w:val="none" w:sz="0" w:space="0" w:color="auto"/>
                                                                    <w:left w:val="none" w:sz="0" w:space="0" w:color="auto"/>
                                                                    <w:bottom w:val="none" w:sz="0" w:space="0" w:color="auto"/>
                                                                    <w:right w:val="none" w:sz="0" w:space="0" w:color="auto"/>
                                                                  </w:divBdr>
                                                                  <w:divsChild>
                                                                    <w:div w:id="14317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175121">
                                                              <w:marLeft w:val="0"/>
                                                              <w:marRight w:val="0"/>
                                                              <w:marTop w:val="0"/>
                                                              <w:marBottom w:val="0"/>
                                                              <w:divBdr>
                                                                <w:top w:val="none" w:sz="0" w:space="0" w:color="auto"/>
                                                                <w:left w:val="none" w:sz="0" w:space="0" w:color="auto"/>
                                                                <w:bottom w:val="none" w:sz="0" w:space="0" w:color="auto"/>
                                                                <w:right w:val="none" w:sz="0" w:space="0" w:color="auto"/>
                                                              </w:divBdr>
                                                              <w:divsChild>
                                                                <w:div w:id="1765802042">
                                                                  <w:marLeft w:val="0"/>
                                                                  <w:marRight w:val="0"/>
                                                                  <w:marTop w:val="0"/>
                                                                  <w:marBottom w:val="0"/>
                                                                  <w:divBdr>
                                                                    <w:top w:val="none" w:sz="0" w:space="0" w:color="auto"/>
                                                                    <w:left w:val="none" w:sz="0" w:space="0" w:color="auto"/>
                                                                    <w:bottom w:val="none" w:sz="0" w:space="0" w:color="auto"/>
                                                                    <w:right w:val="none" w:sz="0" w:space="0" w:color="auto"/>
                                                                  </w:divBdr>
                                                                  <w:divsChild>
                                                                    <w:div w:id="208590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436714">
                                                      <w:marLeft w:val="0"/>
                                                      <w:marRight w:val="0"/>
                                                      <w:marTop w:val="0"/>
                                                      <w:marBottom w:val="0"/>
                                                      <w:divBdr>
                                                        <w:top w:val="none" w:sz="0" w:space="0" w:color="auto"/>
                                                        <w:left w:val="none" w:sz="0" w:space="0" w:color="auto"/>
                                                        <w:bottom w:val="none" w:sz="0" w:space="0" w:color="auto"/>
                                                        <w:right w:val="none" w:sz="0" w:space="0" w:color="auto"/>
                                                      </w:divBdr>
                                                      <w:divsChild>
                                                        <w:div w:id="161363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172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yperlink" Target="http://en.wikipedia.org/wiki/Hypertension" TargetMode="External"/><Relationship Id="rId55" Type="http://schemas.openxmlformats.org/officeDocument/2006/relationships/image" Target="media/image35.png"/><Relationship Id="rId63" Type="http://schemas.openxmlformats.org/officeDocument/2006/relationships/image" Target="media/image42.png"/><Relationship Id="rId68" Type="http://schemas.openxmlformats.org/officeDocument/2006/relationships/hyperlink" Target="http://www.health.govt.nz/publication/national-minimum-dataset-hospital-events-data-dictionary" TargetMode="External"/><Relationship Id="rId7" Type="http://schemas.openxmlformats.org/officeDocument/2006/relationships/footnotes" Target="footnotes.xml"/><Relationship Id="rId71"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1.png"/><Relationship Id="rId11" Type="http://schemas.openxmlformats.org/officeDocument/2006/relationships/image" Target="media/image2.png"/><Relationship Id="rId24" Type="http://schemas.openxmlformats.org/officeDocument/2006/relationships/image" Target="media/image7.emf"/><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3.png"/><Relationship Id="rId58" Type="http://schemas.openxmlformats.org/officeDocument/2006/relationships/hyperlink" Target="http://www.health.govt.nz/system/files/documents/pages/factsheet-2-growth-charts-well-child.pdf" TargetMode="External"/><Relationship Id="rId66" Type="http://schemas.openxmlformats.org/officeDocument/2006/relationships/hyperlink" Target="http://www.who.int/mediacentre/factsheets/fs363/en/index.html"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7.png"/><Relationship Id="rId61" Type="http://schemas.openxmlformats.org/officeDocument/2006/relationships/image" Target="media/image40.png"/><Relationship Id="rId10" Type="http://schemas.openxmlformats.org/officeDocument/2006/relationships/footer" Target="footer1.xml"/><Relationship Id="rId19" Type="http://schemas.openxmlformats.org/officeDocument/2006/relationships/hyperlink" Target="file:///C:\Users\bwall\AppData\Roaming\Microsoft\Word\www.health.govt.nz\publication\new-zealand-maternity-clinical-indicators-2013"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2.png"/><Relationship Id="rId60" Type="http://schemas.openxmlformats.org/officeDocument/2006/relationships/image" Target="media/image39.png"/><Relationship Id="rId65" Type="http://schemas.openxmlformats.org/officeDocument/2006/relationships/hyperlink" Target="http://dx.doi.org/10.1093/intqhc/mzg081"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6.png"/><Relationship Id="rId64" Type="http://schemas.openxmlformats.org/officeDocument/2006/relationships/image" Target="media/image43.png"/><Relationship Id="rId69"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hyperlink" Target="http://en.wikipedia.org/wiki/Proteinuria" TargetMode="External"/><Relationship Id="rId72" Type="http://schemas.openxmlformats.org/officeDocument/2006/relationships/footer" Target="footer8.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4.xml"/><Relationship Id="rId25" Type="http://schemas.openxmlformats.org/officeDocument/2006/relationships/hyperlink" Target="file:///C:\Users\bwall\AppData\Roaming\Microsoft\Word\www.findyourmidwife.co.nz\"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38.png"/><Relationship Id="rId67" Type="http://schemas.openxmlformats.org/officeDocument/2006/relationships/hyperlink" Target="http://www.health.govt.nz/publication/national-maternity-collection-data-dictionary" TargetMode="External"/><Relationship Id="rId20" Type="http://schemas.openxmlformats.org/officeDocument/2006/relationships/hyperlink" Target="http://www.hqsc.govt.nz/atlas" TargetMode="External"/><Relationship Id="rId41" Type="http://schemas.openxmlformats.org/officeDocument/2006/relationships/image" Target="media/image23.png"/><Relationship Id="rId54" Type="http://schemas.openxmlformats.org/officeDocument/2006/relationships/image" Target="media/image34.png"/><Relationship Id="rId62" Type="http://schemas.openxmlformats.org/officeDocument/2006/relationships/image" Target="media/image41.png"/><Relationship Id="rId70"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353D4-3475-428A-965A-4C02D211E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17</TotalTime>
  <Pages>108</Pages>
  <Words>21955</Words>
  <Characters>127329</Characters>
  <Application>Microsoft Office Word</Application>
  <DocSecurity>0</DocSecurity>
  <Lines>1061</Lines>
  <Paragraphs>297</Paragraphs>
  <ScaleCrop>false</ScaleCrop>
  <HeadingPairs>
    <vt:vector size="2" baseType="variant">
      <vt:variant>
        <vt:lpstr>Title</vt:lpstr>
      </vt:variant>
      <vt:variant>
        <vt:i4>1</vt:i4>
      </vt:variant>
    </vt:vector>
  </HeadingPairs>
  <TitlesOfParts>
    <vt:vector size="1" baseType="lpstr">
      <vt:lpstr>New Zealand Maternity Clinical Indicators 2012</vt:lpstr>
    </vt:vector>
  </TitlesOfParts>
  <Company>Microsoft</Company>
  <LinksUpToDate>false</LinksUpToDate>
  <CharactersWithSpaces>148987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Zealand Maternity Clinical Indicators 2012</dc:title>
  <dc:creator>Ministry of Health</dc:creator>
  <cp:lastModifiedBy>Jane Adam</cp:lastModifiedBy>
  <cp:revision>4</cp:revision>
  <cp:lastPrinted>2015-09-03T20:55:00Z</cp:lastPrinted>
  <dcterms:created xsi:type="dcterms:W3CDTF">2015-09-07T23:45:00Z</dcterms:created>
  <dcterms:modified xsi:type="dcterms:W3CDTF">2015-09-07T23:53:00Z</dcterms:modified>
</cp:coreProperties>
</file>