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C4A" w:rsidRPr="005260CA" w:rsidRDefault="00360C3A">
      <w:pPr>
        <w:pStyle w:val="BodyText"/>
      </w:pPr>
      <w:r>
        <w:t xml:space="preserve"> </w:t>
      </w: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Default="00EF7C4A">
      <w:pPr>
        <w:pStyle w:val="BodyText"/>
      </w:pPr>
    </w:p>
    <w:p w:rsidR="00ED21F4" w:rsidRPr="005260CA" w:rsidRDefault="00ED21F4">
      <w:pPr>
        <w:pStyle w:val="BodyText"/>
      </w:pPr>
    </w:p>
    <w:p w:rsidR="00EF7C4A" w:rsidRPr="005260CA" w:rsidRDefault="00086D47" w:rsidP="00ED21F4">
      <w:pPr>
        <w:pStyle w:val="BodyText"/>
        <w:jc w:val="right"/>
      </w:pPr>
      <w:r>
        <w:rPr>
          <w:noProof/>
          <w:lang w:val="en-NZ" w:eastAsia="en-NZ"/>
        </w:rPr>
        <w:drawing>
          <wp:inline distT="0" distB="0" distL="0" distR="0" wp14:anchorId="54E19996" wp14:editId="54E19997">
            <wp:extent cx="1675765" cy="1939925"/>
            <wp:effectExtent l="0" t="0" r="635" b="3175"/>
            <wp:docPr id="3" name="Picture 1" descr="R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5765" cy="1939925"/>
                    </a:xfrm>
                    <a:prstGeom prst="rect">
                      <a:avLst/>
                    </a:prstGeom>
                    <a:noFill/>
                    <a:ln>
                      <a:noFill/>
                    </a:ln>
                  </pic:spPr>
                </pic:pic>
              </a:graphicData>
            </a:graphic>
          </wp:inline>
        </w:drawing>
      </w: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 w:rsidR="00EF7C4A" w:rsidRPr="005260CA" w:rsidRDefault="00EF7C4A"/>
    <w:p w:rsidR="00EF7C4A" w:rsidRPr="005260CA" w:rsidRDefault="00EF7C4A"/>
    <w:p w:rsidR="00EF7C4A" w:rsidRPr="005260CA" w:rsidRDefault="00EF7C4A"/>
    <w:p w:rsidR="00EF7C4A" w:rsidRPr="005260CA" w:rsidRDefault="00EF7C4A"/>
    <w:p w:rsidR="00EF7C4A" w:rsidRPr="005260CA" w:rsidRDefault="00EF7C4A"/>
    <w:p w:rsidR="00EF7C4A" w:rsidRDefault="00EF7C4A"/>
    <w:p w:rsidR="00055FF6" w:rsidRDefault="00055FF6"/>
    <w:p w:rsidR="00055FF6" w:rsidRDefault="00055FF6"/>
    <w:p w:rsidR="00EF7C4A" w:rsidRPr="005260CA" w:rsidRDefault="00EF7C4A">
      <w:pPr>
        <w:pStyle w:val="RNZReportTitleSm"/>
      </w:pPr>
      <w:r w:rsidRPr="005260CA">
        <w:t>Green Prescription Patient Survey</w:t>
      </w:r>
    </w:p>
    <w:p w:rsidR="00EF7C4A" w:rsidRPr="005260CA" w:rsidRDefault="00E0218B" w:rsidP="00282953">
      <w:pPr>
        <w:pStyle w:val="RNZReportTitleSm"/>
      </w:pPr>
      <w:r>
        <w:t>201</w:t>
      </w:r>
      <w:r w:rsidR="00282953">
        <w:t>6</w:t>
      </w:r>
      <w:r w:rsidR="00150BC5">
        <w:t xml:space="preserve"> </w:t>
      </w:r>
      <w:r w:rsidR="00EF7C4A" w:rsidRPr="005260CA">
        <w:t xml:space="preserve">Report </w:t>
      </w:r>
    </w:p>
    <w:p w:rsidR="00EF7C4A" w:rsidRPr="005260CA" w:rsidRDefault="0019229A">
      <w:pPr>
        <w:pStyle w:val="RNZReportdate"/>
      </w:pPr>
      <w:r>
        <w:t>Ju</w:t>
      </w:r>
      <w:r w:rsidR="00EB7F89">
        <w:t>ne</w:t>
      </w:r>
      <w:r w:rsidR="00DB5D3E">
        <w:t xml:space="preserve"> </w:t>
      </w:r>
      <w:r w:rsidR="0060168F">
        <w:t>201</w:t>
      </w:r>
      <w:r w:rsidR="00282953">
        <w:t>6</w:t>
      </w:r>
    </w:p>
    <w:p w:rsidR="00EF7C4A" w:rsidRPr="005260CA" w:rsidRDefault="00EF7C4A">
      <w:pPr>
        <w:pStyle w:val="BodyText"/>
      </w:pPr>
      <w:r w:rsidRPr="005260CA">
        <w:br w:type="page"/>
      </w: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BodyText"/>
      </w:pPr>
    </w:p>
    <w:p w:rsidR="00EF7C4A" w:rsidRPr="005260CA" w:rsidRDefault="00EF7C4A">
      <w:pPr>
        <w:pStyle w:val="RNZConfidential"/>
      </w:pPr>
    </w:p>
    <w:p w:rsidR="00EF7C4A" w:rsidRPr="005260CA" w:rsidRDefault="00EF7C4A">
      <w:pPr>
        <w:pStyle w:val="RNZReportTitle"/>
      </w:pPr>
      <w:r w:rsidRPr="005260CA">
        <w:t>Green Prescription Patient Survey</w:t>
      </w:r>
    </w:p>
    <w:p w:rsidR="00EF7C4A" w:rsidRPr="005260CA" w:rsidRDefault="00041A49" w:rsidP="00282953">
      <w:pPr>
        <w:pStyle w:val="RNZReportTitle"/>
      </w:pPr>
      <w:r>
        <w:t>201</w:t>
      </w:r>
      <w:r w:rsidR="00282953">
        <w:t>6</w:t>
      </w:r>
      <w:r>
        <w:t xml:space="preserve"> </w:t>
      </w:r>
      <w:r w:rsidR="00EF7C4A" w:rsidRPr="005260CA">
        <w:t>Report</w:t>
      </w:r>
    </w:p>
    <w:p w:rsidR="00EF7C4A" w:rsidRPr="005260CA" w:rsidRDefault="00EF7C4A">
      <w:pPr>
        <w:pStyle w:val="BodyText"/>
      </w:pPr>
    </w:p>
    <w:p w:rsidR="00EF7C4A" w:rsidRPr="005260CA" w:rsidRDefault="00EF7C4A"/>
    <w:tbl>
      <w:tblPr>
        <w:tblW w:w="8959" w:type="dxa"/>
        <w:tblLayout w:type="fixed"/>
        <w:tblLook w:val="0000" w:firstRow="0" w:lastRow="0" w:firstColumn="0" w:lastColumn="0" w:noHBand="0" w:noVBand="0"/>
      </w:tblPr>
      <w:tblGrid>
        <w:gridCol w:w="1985"/>
        <w:gridCol w:w="6974"/>
      </w:tblGrid>
      <w:tr w:rsidR="00EF7C4A" w:rsidRPr="005260CA">
        <w:tc>
          <w:tcPr>
            <w:tcW w:w="1985" w:type="dxa"/>
          </w:tcPr>
          <w:p w:rsidR="00EF7C4A" w:rsidRPr="005260CA" w:rsidRDefault="00EF7C4A">
            <w:pPr>
              <w:pStyle w:val="DocDetailsHead"/>
              <w:framePr w:wrap="around"/>
            </w:pPr>
            <w:r w:rsidRPr="005260CA">
              <w:t>Prepared for</w:t>
            </w:r>
          </w:p>
        </w:tc>
        <w:tc>
          <w:tcPr>
            <w:tcW w:w="6974" w:type="dxa"/>
          </w:tcPr>
          <w:p w:rsidR="00EF7C4A" w:rsidRPr="005260CA" w:rsidRDefault="00EF7C4A">
            <w:pPr>
              <w:pStyle w:val="DocDetails"/>
            </w:pPr>
            <w:r w:rsidRPr="005260CA">
              <w:t>Diana O’Neill</w:t>
            </w:r>
          </w:p>
          <w:p w:rsidR="00EF7C4A" w:rsidRPr="005260CA" w:rsidRDefault="00EF7C4A">
            <w:pPr>
              <w:pStyle w:val="DocDetails"/>
            </w:pPr>
            <w:r w:rsidRPr="005260CA">
              <w:t>Ministry of Health</w:t>
            </w:r>
          </w:p>
        </w:tc>
      </w:tr>
      <w:tr w:rsidR="00EF7C4A" w:rsidRPr="005260CA">
        <w:tc>
          <w:tcPr>
            <w:tcW w:w="1985" w:type="dxa"/>
          </w:tcPr>
          <w:p w:rsidR="00EF7C4A" w:rsidRPr="005260CA" w:rsidRDefault="00EF7C4A">
            <w:pPr>
              <w:pStyle w:val="DocDetailsHead"/>
              <w:framePr w:wrap="around"/>
            </w:pPr>
            <w:r w:rsidRPr="005260CA">
              <w:t>Prepared by</w:t>
            </w:r>
          </w:p>
        </w:tc>
        <w:tc>
          <w:tcPr>
            <w:tcW w:w="6974" w:type="dxa"/>
          </w:tcPr>
          <w:p w:rsidR="00EF7C4A" w:rsidRPr="005260CA" w:rsidRDefault="00687369">
            <w:pPr>
              <w:pStyle w:val="DocDetails"/>
            </w:pPr>
            <w:proofErr w:type="spellStart"/>
            <w:r>
              <w:t>Annita</w:t>
            </w:r>
            <w:proofErr w:type="spellEnd"/>
            <w:r>
              <w:t xml:space="preserve"> Wood</w:t>
            </w:r>
          </w:p>
          <w:p w:rsidR="00EF7C4A" w:rsidRPr="005260CA" w:rsidRDefault="00687369">
            <w:pPr>
              <w:pStyle w:val="DocDetails"/>
            </w:pPr>
            <w:r>
              <w:t>Mark Johnson</w:t>
            </w:r>
          </w:p>
        </w:tc>
      </w:tr>
      <w:tr w:rsidR="00EF7C4A" w:rsidRPr="005260CA">
        <w:tc>
          <w:tcPr>
            <w:tcW w:w="1985" w:type="dxa"/>
          </w:tcPr>
          <w:p w:rsidR="00EF7C4A" w:rsidRPr="005260CA" w:rsidRDefault="00EF7C4A">
            <w:pPr>
              <w:pStyle w:val="DocDetailsHead"/>
              <w:framePr w:wrap="around"/>
            </w:pPr>
            <w:r w:rsidRPr="005260CA">
              <w:t>Contact Details</w:t>
            </w:r>
          </w:p>
        </w:tc>
        <w:tc>
          <w:tcPr>
            <w:tcW w:w="6974" w:type="dxa"/>
          </w:tcPr>
          <w:p w:rsidR="00EF7C4A" w:rsidRPr="005260CA" w:rsidRDefault="00EF7C4A">
            <w:pPr>
              <w:pStyle w:val="DocDetails"/>
            </w:pPr>
            <w:r w:rsidRPr="005260CA">
              <w:t>Mark Johnson</w:t>
            </w:r>
          </w:p>
          <w:p w:rsidR="00EF7C4A" w:rsidRPr="005260CA" w:rsidRDefault="00EF7C4A">
            <w:pPr>
              <w:pStyle w:val="DocDetails"/>
            </w:pPr>
            <w:r w:rsidRPr="005260CA">
              <w:t>Research New Zealand</w:t>
            </w:r>
          </w:p>
          <w:p w:rsidR="00EF7C4A" w:rsidRPr="005260CA" w:rsidRDefault="00EF7C4A">
            <w:pPr>
              <w:pStyle w:val="DocDetails"/>
            </w:pPr>
            <w:r w:rsidRPr="005260CA">
              <w:t>Phone 04 499 3088</w:t>
            </w:r>
          </w:p>
          <w:p w:rsidR="00EF7C4A" w:rsidRPr="00164244" w:rsidRDefault="00EF7C4A">
            <w:pPr>
              <w:pStyle w:val="DocDetails"/>
              <w:rPr>
                <w:rStyle w:val="Hyperlink"/>
                <w:color w:val="882233"/>
                <w:u w:val="none"/>
              </w:rPr>
            </w:pPr>
            <w:r w:rsidRPr="00164244">
              <w:rPr>
                <w:rStyle w:val="Hyperlink"/>
                <w:color w:val="882233"/>
                <w:u w:val="none"/>
              </w:rPr>
              <w:t xml:space="preserve">www.researchnz.com </w:t>
            </w:r>
          </w:p>
        </w:tc>
      </w:tr>
      <w:tr w:rsidR="00EF7C4A" w:rsidRPr="005260CA">
        <w:tc>
          <w:tcPr>
            <w:tcW w:w="1985" w:type="dxa"/>
          </w:tcPr>
          <w:p w:rsidR="00EF7C4A" w:rsidRPr="005260CA" w:rsidRDefault="00EF7C4A">
            <w:pPr>
              <w:pStyle w:val="DocDetailsHead"/>
              <w:framePr w:wrap="around"/>
            </w:pPr>
            <w:r w:rsidRPr="005260CA">
              <w:t>Project number</w:t>
            </w:r>
          </w:p>
        </w:tc>
        <w:tc>
          <w:tcPr>
            <w:tcW w:w="6974" w:type="dxa"/>
          </w:tcPr>
          <w:p w:rsidR="00EF7C4A" w:rsidRPr="005260CA" w:rsidRDefault="00EF7C4A" w:rsidP="00282953">
            <w:pPr>
              <w:pStyle w:val="DocDetails"/>
            </w:pPr>
            <w:r w:rsidRPr="005260CA">
              <w:t>#</w:t>
            </w:r>
            <w:r w:rsidR="00282953">
              <w:t>4838</w:t>
            </w:r>
            <w:r w:rsidR="00041A49">
              <w:t>-00</w:t>
            </w:r>
          </w:p>
        </w:tc>
      </w:tr>
    </w:tbl>
    <w:p w:rsidR="00EF7C4A" w:rsidRPr="008B6A38" w:rsidRDefault="00296498" w:rsidP="00EF7C4A">
      <w:pPr>
        <w:pStyle w:val="RNZConfidential"/>
        <w:rPr>
          <w:sz w:val="40"/>
          <w:szCs w:val="40"/>
        </w:rPr>
      </w:pPr>
      <w:r>
        <w:rPr>
          <w:sz w:val="40"/>
          <w:szCs w:val="40"/>
        </w:rPr>
        <w:br w:type="page"/>
      </w:r>
      <w:r w:rsidR="00EF7C4A" w:rsidRPr="008B6A38">
        <w:rPr>
          <w:sz w:val="40"/>
          <w:szCs w:val="40"/>
        </w:rPr>
        <w:lastRenderedPageBreak/>
        <w:t>Contents</w:t>
      </w:r>
    </w:p>
    <w:p w:rsidR="00333179" w:rsidRDefault="00773AD7">
      <w:pPr>
        <w:pStyle w:val="TOC1"/>
        <w:rPr>
          <w:rFonts w:asciiTheme="minorHAnsi" w:eastAsiaTheme="minorEastAsia" w:hAnsiTheme="minorHAnsi" w:cstheme="minorBidi"/>
          <w:noProof/>
          <w:sz w:val="22"/>
          <w:szCs w:val="22"/>
          <w:lang w:eastAsia="zh-TW"/>
        </w:rPr>
      </w:pPr>
      <w:r w:rsidRPr="0071306F">
        <w:fldChar w:fldCharType="begin"/>
      </w:r>
      <w:r w:rsidRPr="0071306F">
        <w:instrText xml:space="preserve"> TOC \o "1-2" \h \z </w:instrText>
      </w:r>
      <w:r w:rsidRPr="0071306F">
        <w:fldChar w:fldCharType="separate"/>
      </w:r>
      <w:hyperlink w:anchor="_Toc456104870" w:history="1">
        <w:r w:rsidR="00333179" w:rsidRPr="00BC2549">
          <w:rPr>
            <w:rStyle w:val="Hyperlink"/>
            <w:noProof/>
          </w:rPr>
          <w:t>Index of figures</w:t>
        </w:r>
        <w:r w:rsidR="00333179">
          <w:rPr>
            <w:noProof/>
            <w:webHidden/>
          </w:rPr>
          <w:tab/>
        </w:r>
        <w:r w:rsidR="00333179">
          <w:rPr>
            <w:noProof/>
            <w:webHidden/>
          </w:rPr>
          <w:fldChar w:fldCharType="begin"/>
        </w:r>
        <w:r w:rsidR="00333179">
          <w:rPr>
            <w:noProof/>
            <w:webHidden/>
          </w:rPr>
          <w:instrText xml:space="preserve"> PAGEREF _Toc456104870 \h </w:instrText>
        </w:r>
        <w:r w:rsidR="00333179">
          <w:rPr>
            <w:noProof/>
            <w:webHidden/>
          </w:rPr>
        </w:r>
        <w:r w:rsidR="00333179">
          <w:rPr>
            <w:noProof/>
            <w:webHidden/>
          </w:rPr>
          <w:fldChar w:fldCharType="separate"/>
        </w:r>
        <w:r w:rsidR="00D564A4">
          <w:rPr>
            <w:noProof/>
            <w:webHidden/>
          </w:rPr>
          <w:t>4</w:t>
        </w:r>
        <w:r w:rsidR="00333179">
          <w:rPr>
            <w:noProof/>
            <w:webHidden/>
          </w:rPr>
          <w:fldChar w:fldCharType="end"/>
        </w:r>
      </w:hyperlink>
    </w:p>
    <w:p w:rsidR="00333179" w:rsidRDefault="006B0476">
      <w:pPr>
        <w:pStyle w:val="TOC1"/>
        <w:rPr>
          <w:rFonts w:asciiTheme="minorHAnsi" w:eastAsiaTheme="minorEastAsia" w:hAnsiTheme="minorHAnsi" w:cstheme="minorBidi"/>
          <w:noProof/>
          <w:sz w:val="22"/>
          <w:szCs w:val="22"/>
          <w:lang w:eastAsia="zh-TW"/>
        </w:rPr>
      </w:pPr>
      <w:hyperlink w:anchor="_Toc456104871" w:history="1">
        <w:r w:rsidR="00333179" w:rsidRPr="00BC2549">
          <w:rPr>
            <w:rStyle w:val="Hyperlink"/>
            <w:noProof/>
          </w:rPr>
          <w:t>Index of tables</w:t>
        </w:r>
        <w:r w:rsidR="00333179">
          <w:rPr>
            <w:noProof/>
            <w:webHidden/>
          </w:rPr>
          <w:tab/>
        </w:r>
        <w:r w:rsidR="00333179">
          <w:rPr>
            <w:noProof/>
            <w:webHidden/>
          </w:rPr>
          <w:fldChar w:fldCharType="begin"/>
        </w:r>
        <w:r w:rsidR="00333179">
          <w:rPr>
            <w:noProof/>
            <w:webHidden/>
          </w:rPr>
          <w:instrText xml:space="preserve"> PAGEREF _Toc456104871 \h </w:instrText>
        </w:r>
        <w:r w:rsidR="00333179">
          <w:rPr>
            <w:noProof/>
            <w:webHidden/>
          </w:rPr>
        </w:r>
        <w:r w:rsidR="00333179">
          <w:rPr>
            <w:noProof/>
            <w:webHidden/>
          </w:rPr>
          <w:fldChar w:fldCharType="separate"/>
        </w:r>
        <w:r w:rsidR="00D564A4">
          <w:rPr>
            <w:noProof/>
            <w:webHidden/>
          </w:rPr>
          <w:t>5</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72" w:history="1">
        <w:r w:rsidR="00333179" w:rsidRPr="00BC2549">
          <w:rPr>
            <w:rStyle w:val="Hyperlink"/>
            <w:noProof/>
          </w:rPr>
          <w:t>1.0</w:t>
        </w:r>
        <w:r w:rsidR="00333179">
          <w:rPr>
            <w:rFonts w:asciiTheme="minorHAnsi" w:eastAsiaTheme="minorEastAsia" w:hAnsiTheme="minorHAnsi" w:cstheme="minorBidi"/>
            <w:noProof/>
            <w:sz w:val="22"/>
            <w:szCs w:val="22"/>
            <w:lang w:eastAsia="zh-TW"/>
          </w:rPr>
          <w:tab/>
        </w:r>
        <w:r w:rsidR="00333179" w:rsidRPr="00BC2549">
          <w:rPr>
            <w:rStyle w:val="Hyperlink"/>
            <w:noProof/>
          </w:rPr>
          <w:t>Executive Summary</w:t>
        </w:r>
        <w:r w:rsidR="00333179">
          <w:rPr>
            <w:noProof/>
            <w:webHidden/>
          </w:rPr>
          <w:tab/>
        </w:r>
        <w:r w:rsidR="00333179">
          <w:rPr>
            <w:noProof/>
            <w:webHidden/>
          </w:rPr>
          <w:fldChar w:fldCharType="begin"/>
        </w:r>
        <w:r w:rsidR="00333179">
          <w:rPr>
            <w:noProof/>
            <w:webHidden/>
          </w:rPr>
          <w:instrText xml:space="preserve"> PAGEREF _Toc456104872 \h </w:instrText>
        </w:r>
        <w:r w:rsidR="00333179">
          <w:rPr>
            <w:noProof/>
            <w:webHidden/>
          </w:rPr>
        </w:r>
        <w:r w:rsidR="00333179">
          <w:rPr>
            <w:noProof/>
            <w:webHidden/>
          </w:rPr>
          <w:fldChar w:fldCharType="separate"/>
        </w:r>
        <w:r w:rsidR="00D564A4">
          <w:rPr>
            <w:noProof/>
            <w:webHidden/>
          </w:rPr>
          <w:t>6</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73" w:history="1">
        <w:r w:rsidR="00333179" w:rsidRPr="00BC2549">
          <w:rPr>
            <w:rStyle w:val="Hyperlink"/>
            <w:noProof/>
          </w:rPr>
          <w:t>2.0</w:t>
        </w:r>
        <w:r w:rsidR="00333179">
          <w:rPr>
            <w:rFonts w:asciiTheme="minorHAnsi" w:eastAsiaTheme="minorEastAsia" w:hAnsiTheme="minorHAnsi" w:cstheme="minorBidi"/>
            <w:noProof/>
            <w:sz w:val="22"/>
            <w:szCs w:val="22"/>
            <w:lang w:eastAsia="zh-TW"/>
          </w:rPr>
          <w:tab/>
        </w:r>
        <w:r w:rsidR="00333179" w:rsidRPr="00BC2549">
          <w:rPr>
            <w:rStyle w:val="Hyperlink"/>
            <w:noProof/>
          </w:rPr>
          <w:t>Introduction</w:t>
        </w:r>
        <w:r w:rsidR="00333179">
          <w:rPr>
            <w:noProof/>
            <w:webHidden/>
          </w:rPr>
          <w:tab/>
        </w:r>
        <w:r w:rsidR="00333179">
          <w:rPr>
            <w:noProof/>
            <w:webHidden/>
          </w:rPr>
          <w:fldChar w:fldCharType="begin"/>
        </w:r>
        <w:r w:rsidR="00333179">
          <w:rPr>
            <w:noProof/>
            <w:webHidden/>
          </w:rPr>
          <w:instrText xml:space="preserve"> PAGEREF _Toc456104873 \h </w:instrText>
        </w:r>
        <w:r w:rsidR="00333179">
          <w:rPr>
            <w:noProof/>
            <w:webHidden/>
          </w:rPr>
        </w:r>
        <w:r w:rsidR="00333179">
          <w:rPr>
            <w:noProof/>
            <w:webHidden/>
          </w:rPr>
          <w:fldChar w:fldCharType="separate"/>
        </w:r>
        <w:r w:rsidR="00D564A4">
          <w:rPr>
            <w:noProof/>
            <w:webHidden/>
          </w:rPr>
          <w:t>13</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74" w:history="1">
        <w:r w:rsidR="00333179" w:rsidRPr="00BC2549">
          <w:rPr>
            <w:rStyle w:val="Hyperlink"/>
            <w:noProof/>
          </w:rPr>
          <w:t>2.1</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Background</w:t>
        </w:r>
        <w:r w:rsidR="00333179">
          <w:rPr>
            <w:noProof/>
            <w:webHidden/>
          </w:rPr>
          <w:tab/>
        </w:r>
        <w:r w:rsidR="00333179">
          <w:rPr>
            <w:noProof/>
            <w:webHidden/>
          </w:rPr>
          <w:fldChar w:fldCharType="begin"/>
        </w:r>
        <w:r w:rsidR="00333179">
          <w:rPr>
            <w:noProof/>
            <w:webHidden/>
          </w:rPr>
          <w:instrText xml:space="preserve"> PAGEREF _Toc456104874 \h </w:instrText>
        </w:r>
        <w:r w:rsidR="00333179">
          <w:rPr>
            <w:noProof/>
            <w:webHidden/>
          </w:rPr>
        </w:r>
        <w:r w:rsidR="00333179">
          <w:rPr>
            <w:noProof/>
            <w:webHidden/>
          </w:rPr>
          <w:fldChar w:fldCharType="separate"/>
        </w:r>
        <w:r w:rsidR="00D564A4">
          <w:rPr>
            <w:noProof/>
            <w:webHidden/>
          </w:rPr>
          <w:t>13</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75" w:history="1">
        <w:r w:rsidR="00333179" w:rsidRPr="00BC2549">
          <w:rPr>
            <w:rStyle w:val="Hyperlink"/>
            <w:noProof/>
          </w:rPr>
          <w:t>2.2</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Objectives</w:t>
        </w:r>
        <w:r w:rsidR="00333179">
          <w:rPr>
            <w:noProof/>
            <w:webHidden/>
          </w:rPr>
          <w:tab/>
        </w:r>
        <w:r w:rsidR="00333179">
          <w:rPr>
            <w:noProof/>
            <w:webHidden/>
          </w:rPr>
          <w:fldChar w:fldCharType="begin"/>
        </w:r>
        <w:r w:rsidR="00333179">
          <w:rPr>
            <w:noProof/>
            <w:webHidden/>
          </w:rPr>
          <w:instrText xml:space="preserve"> PAGEREF _Toc456104875 \h </w:instrText>
        </w:r>
        <w:r w:rsidR="00333179">
          <w:rPr>
            <w:noProof/>
            <w:webHidden/>
          </w:rPr>
        </w:r>
        <w:r w:rsidR="00333179">
          <w:rPr>
            <w:noProof/>
            <w:webHidden/>
          </w:rPr>
          <w:fldChar w:fldCharType="separate"/>
        </w:r>
        <w:r w:rsidR="00D564A4">
          <w:rPr>
            <w:noProof/>
            <w:webHidden/>
          </w:rPr>
          <w:t>13</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76" w:history="1">
        <w:r w:rsidR="00333179" w:rsidRPr="00BC2549">
          <w:rPr>
            <w:rStyle w:val="Hyperlink"/>
            <w:noProof/>
          </w:rPr>
          <w:t>2.3</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Methodology</w:t>
        </w:r>
        <w:r w:rsidR="00333179">
          <w:rPr>
            <w:noProof/>
            <w:webHidden/>
          </w:rPr>
          <w:tab/>
        </w:r>
        <w:r w:rsidR="00333179">
          <w:rPr>
            <w:noProof/>
            <w:webHidden/>
          </w:rPr>
          <w:fldChar w:fldCharType="begin"/>
        </w:r>
        <w:r w:rsidR="00333179">
          <w:rPr>
            <w:noProof/>
            <w:webHidden/>
          </w:rPr>
          <w:instrText xml:space="preserve"> PAGEREF _Toc456104876 \h </w:instrText>
        </w:r>
        <w:r w:rsidR="00333179">
          <w:rPr>
            <w:noProof/>
            <w:webHidden/>
          </w:rPr>
        </w:r>
        <w:r w:rsidR="00333179">
          <w:rPr>
            <w:noProof/>
            <w:webHidden/>
          </w:rPr>
          <w:fldChar w:fldCharType="separate"/>
        </w:r>
        <w:r w:rsidR="00D564A4">
          <w:rPr>
            <w:noProof/>
            <w:webHidden/>
          </w:rPr>
          <w:t>14</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77" w:history="1">
        <w:r w:rsidR="00333179" w:rsidRPr="00BC2549">
          <w:rPr>
            <w:rStyle w:val="Hyperlink"/>
            <w:noProof/>
          </w:rPr>
          <w:t>3.0</w:t>
        </w:r>
        <w:r w:rsidR="00333179">
          <w:rPr>
            <w:rFonts w:asciiTheme="minorHAnsi" w:eastAsiaTheme="minorEastAsia" w:hAnsiTheme="minorHAnsi" w:cstheme="minorBidi"/>
            <w:noProof/>
            <w:sz w:val="22"/>
            <w:szCs w:val="22"/>
            <w:lang w:eastAsia="zh-TW"/>
          </w:rPr>
          <w:tab/>
        </w:r>
        <w:r w:rsidR="00333179" w:rsidRPr="00BC2549">
          <w:rPr>
            <w:rStyle w:val="Hyperlink"/>
            <w:noProof/>
          </w:rPr>
          <w:t>Getting the Green Prescription</w:t>
        </w:r>
        <w:r w:rsidR="00333179">
          <w:rPr>
            <w:noProof/>
            <w:webHidden/>
          </w:rPr>
          <w:tab/>
        </w:r>
        <w:r w:rsidR="00333179">
          <w:rPr>
            <w:noProof/>
            <w:webHidden/>
          </w:rPr>
          <w:fldChar w:fldCharType="begin"/>
        </w:r>
        <w:r w:rsidR="00333179">
          <w:rPr>
            <w:noProof/>
            <w:webHidden/>
          </w:rPr>
          <w:instrText xml:space="preserve"> PAGEREF _Toc456104877 \h </w:instrText>
        </w:r>
        <w:r w:rsidR="00333179">
          <w:rPr>
            <w:noProof/>
            <w:webHidden/>
          </w:rPr>
        </w:r>
        <w:r w:rsidR="00333179">
          <w:rPr>
            <w:noProof/>
            <w:webHidden/>
          </w:rPr>
          <w:fldChar w:fldCharType="separate"/>
        </w:r>
        <w:r w:rsidR="00D564A4">
          <w:rPr>
            <w:noProof/>
            <w:webHidden/>
          </w:rPr>
          <w:t>17</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78" w:history="1">
        <w:r w:rsidR="00333179" w:rsidRPr="00BC2549">
          <w:rPr>
            <w:rStyle w:val="Hyperlink"/>
            <w:noProof/>
          </w:rPr>
          <w:t>3.1</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Green Prescription Referral Source</w:t>
        </w:r>
        <w:r w:rsidR="00333179">
          <w:rPr>
            <w:noProof/>
            <w:webHidden/>
          </w:rPr>
          <w:tab/>
        </w:r>
        <w:r w:rsidR="00333179">
          <w:rPr>
            <w:noProof/>
            <w:webHidden/>
          </w:rPr>
          <w:fldChar w:fldCharType="begin"/>
        </w:r>
        <w:r w:rsidR="00333179">
          <w:rPr>
            <w:noProof/>
            <w:webHidden/>
          </w:rPr>
          <w:instrText xml:space="preserve"> PAGEREF _Toc456104878 \h </w:instrText>
        </w:r>
        <w:r w:rsidR="00333179">
          <w:rPr>
            <w:noProof/>
            <w:webHidden/>
          </w:rPr>
        </w:r>
        <w:r w:rsidR="00333179">
          <w:rPr>
            <w:noProof/>
            <w:webHidden/>
          </w:rPr>
          <w:fldChar w:fldCharType="separate"/>
        </w:r>
        <w:r w:rsidR="00D564A4">
          <w:rPr>
            <w:noProof/>
            <w:webHidden/>
          </w:rPr>
          <w:t>18</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79" w:history="1">
        <w:r w:rsidR="00333179" w:rsidRPr="00BC2549">
          <w:rPr>
            <w:rStyle w:val="Hyperlink"/>
            <w:noProof/>
          </w:rPr>
          <w:t>3.2</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Main reasons for Green Prescription</w:t>
        </w:r>
        <w:r w:rsidR="00333179">
          <w:rPr>
            <w:noProof/>
            <w:webHidden/>
          </w:rPr>
          <w:tab/>
        </w:r>
        <w:r w:rsidR="00333179">
          <w:rPr>
            <w:noProof/>
            <w:webHidden/>
          </w:rPr>
          <w:fldChar w:fldCharType="begin"/>
        </w:r>
        <w:r w:rsidR="00333179">
          <w:rPr>
            <w:noProof/>
            <w:webHidden/>
          </w:rPr>
          <w:instrText xml:space="preserve"> PAGEREF _Toc456104879 \h </w:instrText>
        </w:r>
        <w:r w:rsidR="00333179">
          <w:rPr>
            <w:noProof/>
            <w:webHidden/>
          </w:rPr>
        </w:r>
        <w:r w:rsidR="00333179">
          <w:rPr>
            <w:noProof/>
            <w:webHidden/>
          </w:rPr>
          <w:fldChar w:fldCharType="separate"/>
        </w:r>
        <w:r w:rsidR="00D564A4">
          <w:rPr>
            <w:noProof/>
            <w:webHidden/>
          </w:rPr>
          <w:t>21</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0" w:history="1">
        <w:r w:rsidR="00333179" w:rsidRPr="00BC2549">
          <w:rPr>
            <w:rStyle w:val="Hyperlink"/>
            <w:noProof/>
          </w:rPr>
          <w:t>3.3</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Advice received on healthy eating</w:t>
        </w:r>
        <w:r w:rsidR="00333179">
          <w:rPr>
            <w:noProof/>
            <w:webHidden/>
          </w:rPr>
          <w:tab/>
        </w:r>
        <w:r w:rsidR="00333179">
          <w:rPr>
            <w:noProof/>
            <w:webHidden/>
          </w:rPr>
          <w:fldChar w:fldCharType="begin"/>
        </w:r>
        <w:r w:rsidR="00333179">
          <w:rPr>
            <w:noProof/>
            <w:webHidden/>
          </w:rPr>
          <w:instrText xml:space="preserve"> PAGEREF _Toc456104880 \h </w:instrText>
        </w:r>
        <w:r w:rsidR="00333179">
          <w:rPr>
            <w:noProof/>
            <w:webHidden/>
          </w:rPr>
        </w:r>
        <w:r w:rsidR="00333179">
          <w:rPr>
            <w:noProof/>
            <w:webHidden/>
          </w:rPr>
          <w:fldChar w:fldCharType="separate"/>
        </w:r>
        <w:r w:rsidR="00D564A4">
          <w:rPr>
            <w:noProof/>
            <w:webHidden/>
          </w:rPr>
          <w:t>33</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81" w:history="1">
        <w:r w:rsidR="00333179" w:rsidRPr="00BC2549">
          <w:rPr>
            <w:rStyle w:val="Hyperlink"/>
            <w:noProof/>
          </w:rPr>
          <w:t>4.0</w:t>
        </w:r>
        <w:r w:rsidR="00333179">
          <w:rPr>
            <w:rFonts w:asciiTheme="minorHAnsi" w:eastAsiaTheme="minorEastAsia" w:hAnsiTheme="minorHAnsi" w:cstheme="minorBidi"/>
            <w:noProof/>
            <w:sz w:val="22"/>
            <w:szCs w:val="22"/>
            <w:lang w:eastAsia="zh-TW"/>
          </w:rPr>
          <w:tab/>
        </w:r>
        <w:r w:rsidR="00333179" w:rsidRPr="00BC2549">
          <w:rPr>
            <w:rStyle w:val="Hyperlink"/>
            <w:noProof/>
          </w:rPr>
          <w:t>Current status of Green Prescription</w:t>
        </w:r>
        <w:r w:rsidR="00333179">
          <w:rPr>
            <w:noProof/>
            <w:webHidden/>
          </w:rPr>
          <w:tab/>
        </w:r>
        <w:r w:rsidR="00333179">
          <w:rPr>
            <w:noProof/>
            <w:webHidden/>
          </w:rPr>
          <w:fldChar w:fldCharType="begin"/>
        </w:r>
        <w:r w:rsidR="00333179">
          <w:rPr>
            <w:noProof/>
            <w:webHidden/>
          </w:rPr>
          <w:instrText xml:space="preserve"> PAGEREF _Toc456104881 \h </w:instrText>
        </w:r>
        <w:r w:rsidR="00333179">
          <w:rPr>
            <w:noProof/>
            <w:webHidden/>
          </w:rPr>
        </w:r>
        <w:r w:rsidR="00333179">
          <w:rPr>
            <w:noProof/>
            <w:webHidden/>
          </w:rPr>
          <w:fldChar w:fldCharType="separate"/>
        </w:r>
        <w:r w:rsidR="00D564A4">
          <w:rPr>
            <w:noProof/>
            <w:webHidden/>
          </w:rPr>
          <w:t>35</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2" w:history="1">
        <w:r w:rsidR="00333179" w:rsidRPr="00BC2549">
          <w:rPr>
            <w:rStyle w:val="Hyperlink"/>
            <w:noProof/>
          </w:rPr>
          <w:t>4.1</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Current status of Green Prescription</w:t>
        </w:r>
        <w:r w:rsidR="00333179">
          <w:rPr>
            <w:noProof/>
            <w:webHidden/>
          </w:rPr>
          <w:tab/>
        </w:r>
        <w:r w:rsidR="00333179">
          <w:rPr>
            <w:noProof/>
            <w:webHidden/>
          </w:rPr>
          <w:fldChar w:fldCharType="begin"/>
        </w:r>
        <w:r w:rsidR="00333179">
          <w:rPr>
            <w:noProof/>
            <w:webHidden/>
          </w:rPr>
          <w:instrText xml:space="preserve"> PAGEREF _Toc456104882 \h </w:instrText>
        </w:r>
        <w:r w:rsidR="00333179">
          <w:rPr>
            <w:noProof/>
            <w:webHidden/>
          </w:rPr>
        </w:r>
        <w:r w:rsidR="00333179">
          <w:rPr>
            <w:noProof/>
            <w:webHidden/>
          </w:rPr>
          <w:fldChar w:fldCharType="separate"/>
        </w:r>
        <w:r w:rsidR="00D564A4">
          <w:rPr>
            <w:noProof/>
            <w:webHidden/>
          </w:rPr>
          <w:t>36</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3" w:history="1">
        <w:r w:rsidR="00333179" w:rsidRPr="00BC2549">
          <w:rPr>
            <w:rStyle w:val="Hyperlink"/>
            <w:noProof/>
          </w:rPr>
          <w:t>4.2</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Return visits to referrer since Green Prescription</w:t>
        </w:r>
        <w:r w:rsidR="00333179">
          <w:rPr>
            <w:noProof/>
            <w:webHidden/>
          </w:rPr>
          <w:tab/>
        </w:r>
        <w:r w:rsidR="00333179">
          <w:rPr>
            <w:noProof/>
            <w:webHidden/>
          </w:rPr>
          <w:fldChar w:fldCharType="begin"/>
        </w:r>
        <w:r w:rsidR="00333179">
          <w:rPr>
            <w:noProof/>
            <w:webHidden/>
          </w:rPr>
          <w:instrText xml:space="preserve"> PAGEREF _Toc456104883 \h </w:instrText>
        </w:r>
        <w:r w:rsidR="00333179">
          <w:rPr>
            <w:noProof/>
            <w:webHidden/>
          </w:rPr>
        </w:r>
        <w:r w:rsidR="00333179">
          <w:rPr>
            <w:noProof/>
            <w:webHidden/>
          </w:rPr>
          <w:fldChar w:fldCharType="separate"/>
        </w:r>
        <w:r w:rsidR="00D564A4">
          <w:rPr>
            <w:noProof/>
            <w:webHidden/>
          </w:rPr>
          <w:t>40</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84" w:history="1">
        <w:r w:rsidR="00333179" w:rsidRPr="00BC2549">
          <w:rPr>
            <w:rStyle w:val="Hyperlink"/>
            <w:noProof/>
          </w:rPr>
          <w:t>5.0</w:t>
        </w:r>
        <w:r w:rsidR="00333179">
          <w:rPr>
            <w:rFonts w:asciiTheme="minorHAnsi" w:eastAsiaTheme="minorEastAsia" w:hAnsiTheme="minorHAnsi" w:cstheme="minorBidi"/>
            <w:noProof/>
            <w:sz w:val="22"/>
            <w:szCs w:val="22"/>
            <w:lang w:eastAsia="zh-TW"/>
          </w:rPr>
          <w:tab/>
        </w:r>
        <w:r w:rsidR="00333179" w:rsidRPr="00BC2549">
          <w:rPr>
            <w:rStyle w:val="Hyperlink"/>
            <w:noProof/>
          </w:rPr>
          <w:t>Changes resulting from the GRx</w:t>
        </w:r>
        <w:r w:rsidR="00333179">
          <w:rPr>
            <w:noProof/>
            <w:webHidden/>
          </w:rPr>
          <w:tab/>
        </w:r>
        <w:r w:rsidR="00333179">
          <w:rPr>
            <w:noProof/>
            <w:webHidden/>
          </w:rPr>
          <w:fldChar w:fldCharType="begin"/>
        </w:r>
        <w:r w:rsidR="00333179">
          <w:rPr>
            <w:noProof/>
            <w:webHidden/>
          </w:rPr>
          <w:instrText xml:space="preserve"> PAGEREF _Toc456104884 \h </w:instrText>
        </w:r>
        <w:r w:rsidR="00333179">
          <w:rPr>
            <w:noProof/>
            <w:webHidden/>
          </w:rPr>
        </w:r>
        <w:r w:rsidR="00333179">
          <w:rPr>
            <w:noProof/>
            <w:webHidden/>
          </w:rPr>
          <w:fldChar w:fldCharType="separate"/>
        </w:r>
        <w:r w:rsidR="00D564A4">
          <w:rPr>
            <w:noProof/>
            <w:webHidden/>
          </w:rPr>
          <w:t>44</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5" w:history="1">
        <w:r w:rsidR="00333179" w:rsidRPr="00BC2549">
          <w:rPr>
            <w:rStyle w:val="Hyperlink"/>
            <w:noProof/>
          </w:rPr>
          <w:t>5.1</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Positive changes in health</w:t>
        </w:r>
        <w:r w:rsidR="00333179">
          <w:rPr>
            <w:noProof/>
            <w:webHidden/>
          </w:rPr>
          <w:tab/>
        </w:r>
        <w:r w:rsidR="00333179">
          <w:rPr>
            <w:noProof/>
            <w:webHidden/>
          </w:rPr>
          <w:fldChar w:fldCharType="begin"/>
        </w:r>
        <w:r w:rsidR="00333179">
          <w:rPr>
            <w:noProof/>
            <w:webHidden/>
          </w:rPr>
          <w:instrText xml:space="preserve"> PAGEREF _Toc456104885 \h </w:instrText>
        </w:r>
        <w:r w:rsidR="00333179">
          <w:rPr>
            <w:noProof/>
            <w:webHidden/>
          </w:rPr>
        </w:r>
        <w:r w:rsidR="00333179">
          <w:rPr>
            <w:noProof/>
            <w:webHidden/>
          </w:rPr>
          <w:fldChar w:fldCharType="separate"/>
        </w:r>
        <w:r w:rsidR="00D564A4">
          <w:rPr>
            <w:noProof/>
            <w:webHidden/>
          </w:rPr>
          <w:t>45</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6" w:history="1">
        <w:r w:rsidR="00333179" w:rsidRPr="00BC2549">
          <w:rPr>
            <w:rStyle w:val="Hyperlink"/>
            <w:noProof/>
          </w:rPr>
          <w:t>5.2</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Changes in activity levels</w:t>
        </w:r>
        <w:r w:rsidR="00333179">
          <w:rPr>
            <w:noProof/>
            <w:webHidden/>
          </w:rPr>
          <w:tab/>
        </w:r>
        <w:r w:rsidR="00333179">
          <w:rPr>
            <w:noProof/>
            <w:webHidden/>
          </w:rPr>
          <w:fldChar w:fldCharType="begin"/>
        </w:r>
        <w:r w:rsidR="00333179">
          <w:rPr>
            <w:noProof/>
            <w:webHidden/>
          </w:rPr>
          <w:instrText xml:space="preserve"> PAGEREF _Toc456104886 \h </w:instrText>
        </w:r>
        <w:r w:rsidR="00333179">
          <w:rPr>
            <w:noProof/>
            <w:webHidden/>
          </w:rPr>
        </w:r>
        <w:r w:rsidR="00333179">
          <w:rPr>
            <w:noProof/>
            <w:webHidden/>
          </w:rPr>
          <w:fldChar w:fldCharType="separate"/>
        </w:r>
        <w:r w:rsidR="00D564A4">
          <w:rPr>
            <w:noProof/>
            <w:webHidden/>
          </w:rPr>
          <w:t>49</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7" w:history="1">
        <w:r w:rsidR="00333179" w:rsidRPr="00BC2549">
          <w:rPr>
            <w:rStyle w:val="Hyperlink"/>
            <w:noProof/>
          </w:rPr>
          <w:t>5.3</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Encouraging others to be active</w:t>
        </w:r>
        <w:r w:rsidR="00333179">
          <w:rPr>
            <w:noProof/>
            <w:webHidden/>
          </w:rPr>
          <w:tab/>
        </w:r>
        <w:r w:rsidR="00333179">
          <w:rPr>
            <w:noProof/>
            <w:webHidden/>
          </w:rPr>
          <w:fldChar w:fldCharType="begin"/>
        </w:r>
        <w:r w:rsidR="00333179">
          <w:rPr>
            <w:noProof/>
            <w:webHidden/>
          </w:rPr>
          <w:instrText xml:space="preserve"> PAGEREF _Toc456104887 \h </w:instrText>
        </w:r>
        <w:r w:rsidR="00333179">
          <w:rPr>
            <w:noProof/>
            <w:webHidden/>
          </w:rPr>
        </w:r>
        <w:r w:rsidR="00333179">
          <w:rPr>
            <w:noProof/>
            <w:webHidden/>
          </w:rPr>
          <w:fldChar w:fldCharType="separate"/>
        </w:r>
        <w:r w:rsidR="00D564A4">
          <w:rPr>
            <w:noProof/>
            <w:webHidden/>
          </w:rPr>
          <w:t>59</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88" w:history="1">
        <w:r w:rsidR="00333179" w:rsidRPr="00BC2549">
          <w:rPr>
            <w:rStyle w:val="Hyperlink"/>
            <w:noProof/>
          </w:rPr>
          <w:t>6.0</w:t>
        </w:r>
        <w:r w:rsidR="00333179">
          <w:rPr>
            <w:rFonts w:asciiTheme="minorHAnsi" w:eastAsiaTheme="minorEastAsia" w:hAnsiTheme="minorHAnsi" w:cstheme="minorBidi"/>
            <w:noProof/>
            <w:sz w:val="22"/>
            <w:szCs w:val="22"/>
            <w:lang w:eastAsia="zh-TW"/>
          </w:rPr>
          <w:tab/>
        </w:r>
        <w:r w:rsidR="00333179" w:rsidRPr="00BC2549">
          <w:rPr>
            <w:rStyle w:val="Hyperlink"/>
            <w:noProof/>
          </w:rPr>
          <w:t>Contact with GRx support person</w:t>
        </w:r>
        <w:r w:rsidR="00333179">
          <w:rPr>
            <w:noProof/>
            <w:webHidden/>
          </w:rPr>
          <w:tab/>
        </w:r>
        <w:r w:rsidR="00333179">
          <w:rPr>
            <w:noProof/>
            <w:webHidden/>
          </w:rPr>
          <w:fldChar w:fldCharType="begin"/>
        </w:r>
        <w:r w:rsidR="00333179">
          <w:rPr>
            <w:noProof/>
            <w:webHidden/>
          </w:rPr>
          <w:instrText xml:space="preserve"> PAGEREF _Toc456104888 \h </w:instrText>
        </w:r>
        <w:r w:rsidR="00333179">
          <w:rPr>
            <w:noProof/>
            <w:webHidden/>
          </w:rPr>
        </w:r>
        <w:r w:rsidR="00333179">
          <w:rPr>
            <w:noProof/>
            <w:webHidden/>
          </w:rPr>
          <w:fldChar w:fldCharType="separate"/>
        </w:r>
        <w:r w:rsidR="00D564A4">
          <w:rPr>
            <w:noProof/>
            <w:webHidden/>
          </w:rPr>
          <w:t>61</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89" w:history="1">
        <w:r w:rsidR="00333179" w:rsidRPr="00BC2549">
          <w:rPr>
            <w:rStyle w:val="Hyperlink"/>
            <w:noProof/>
          </w:rPr>
          <w:t>6.1</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Initial contact with the GRx support person</w:t>
        </w:r>
        <w:r w:rsidR="00333179">
          <w:rPr>
            <w:noProof/>
            <w:webHidden/>
          </w:rPr>
          <w:tab/>
        </w:r>
        <w:r w:rsidR="00333179">
          <w:rPr>
            <w:noProof/>
            <w:webHidden/>
          </w:rPr>
          <w:fldChar w:fldCharType="begin"/>
        </w:r>
        <w:r w:rsidR="00333179">
          <w:rPr>
            <w:noProof/>
            <w:webHidden/>
          </w:rPr>
          <w:instrText xml:space="preserve"> PAGEREF _Toc456104889 \h </w:instrText>
        </w:r>
        <w:r w:rsidR="00333179">
          <w:rPr>
            <w:noProof/>
            <w:webHidden/>
          </w:rPr>
        </w:r>
        <w:r w:rsidR="00333179">
          <w:rPr>
            <w:noProof/>
            <w:webHidden/>
          </w:rPr>
          <w:fldChar w:fldCharType="separate"/>
        </w:r>
        <w:r w:rsidR="00D564A4">
          <w:rPr>
            <w:noProof/>
            <w:webHidden/>
          </w:rPr>
          <w:t>62</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90" w:history="1">
        <w:r w:rsidR="00333179" w:rsidRPr="00BC2549">
          <w:rPr>
            <w:rStyle w:val="Hyperlink"/>
            <w:noProof/>
          </w:rPr>
          <w:t>6.2</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Activities suggested by GRx support person</w:t>
        </w:r>
        <w:r w:rsidR="00333179">
          <w:rPr>
            <w:noProof/>
            <w:webHidden/>
          </w:rPr>
          <w:tab/>
        </w:r>
        <w:r w:rsidR="00333179">
          <w:rPr>
            <w:noProof/>
            <w:webHidden/>
          </w:rPr>
          <w:fldChar w:fldCharType="begin"/>
        </w:r>
        <w:r w:rsidR="00333179">
          <w:rPr>
            <w:noProof/>
            <w:webHidden/>
          </w:rPr>
          <w:instrText xml:space="preserve"> PAGEREF _Toc456104890 \h </w:instrText>
        </w:r>
        <w:r w:rsidR="00333179">
          <w:rPr>
            <w:noProof/>
            <w:webHidden/>
          </w:rPr>
        </w:r>
        <w:r w:rsidR="00333179">
          <w:rPr>
            <w:noProof/>
            <w:webHidden/>
          </w:rPr>
          <w:fldChar w:fldCharType="separate"/>
        </w:r>
        <w:r w:rsidR="00D564A4">
          <w:rPr>
            <w:noProof/>
            <w:webHidden/>
          </w:rPr>
          <w:t>64</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91" w:history="1">
        <w:r w:rsidR="00333179" w:rsidRPr="00BC2549">
          <w:rPr>
            <w:rStyle w:val="Hyperlink"/>
            <w:noProof/>
          </w:rPr>
          <w:t>6.3</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Referrals to activity providers</w:t>
        </w:r>
        <w:r w:rsidR="00333179">
          <w:rPr>
            <w:noProof/>
            <w:webHidden/>
          </w:rPr>
          <w:tab/>
        </w:r>
        <w:r w:rsidR="00333179">
          <w:rPr>
            <w:noProof/>
            <w:webHidden/>
          </w:rPr>
          <w:fldChar w:fldCharType="begin"/>
        </w:r>
        <w:r w:rsidR="00333179">
          <w:rPr>
            <w:noProof/>
            <w:webHidden/>
          </w:rPr>
          <w:instrText xml:space="preserve"> PAGEREF _Toc456104891 \h </w:instrText>
        </w:r>
        <w:r w:rsidR="00333179">
          <w:rPr>
            <w:noProof/>
            <w:webHidden/>
          </w:rPr>
        </w:r>
        <w:r w:rsidR="00333179">
          <w:rPr>
            <w:noProof/>
            <w:webHidden/>
          </w:rPr>
          <w:fldChar w:fldCharType="separate"/>
        </w:r>
        <w:r w:rsidR="00D564A4">
          <w:rPr>
            <w:noProof/>
            <w:webHidden/>
          </w:rPr>
          <w:t>67</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92" w:history="1">
        <w:r w:rsidR="00333179" w:rsidRPr="00BC2549">
          <w:rPr>
            <w:rStyle w:val="Hyperlink"/>
            <w:noProof/>
          </w:rPr>
          <w:t>6.4</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Companions when doing physical activity</w:t>
        </w:r>
        <w:r w:rsidR="00333179">
          <w:rPr>
            <w:noProof/>
            <w:webHidden/>
          </w:rPr>
          <w:tab/>
        </w:r>
        <w:r w:rsidR="00333179">
          <w:rPr>
            <w:noProof/>
            <w:webHidden/>
          </w:rPr>
          <w:fldChar w:fldCharType="begin"/>
        </w:r>
        <w:r w:rsidR="00333179">
          <w:rPr>
            <w:noProof/>
            <w:webHidden/>
          </w:rPr>
          <w:instrText xml:space="preserve"> PAGEREF _Toc456104892 \h </w:instrText>
        </w:r>
        <w:r w:rsidR="00333179">
          <w:rPr>
            <w:noProof/>
            <w:webHidden/>
          </w:rPr>
        </w:r>
        <w:r w:rsidR="00333179">
          <w:rPr>
            <w:noProof/>
            <w:webHidden/>
          </w:rPr>
          <w:fldChar w:fldCharType="separate"/>
        </w:r>
        <w:r w:rsidR="00D564A4">
          <w:rPr>
            <w:noProof/>
            <w:webHidden/>
          </w:rPr>
          <w:t>69</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93" w:history="1">
        <w:r w:rsidR="00333179" w:rsidRPr="00BC2549">
          <w:rPr>
            <w:rStyle w:val="Hyperlink"/>
            <w:noProof/>
          </w:rPr>
          <w:t>6.5</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Follow-up support</w:t>
        </w:r>
        <w:r w:rsidR="00333179">
          <w:rPr>
            <w:noProof/>
            <w:webHidden/>
          </w:rPr>
          <w:tab/>
        </w:r>
        <w:r w:rsidR="00333179">
          <w:rPr>
            <w:noProof/>
            <w:webHidden/>
          </w:rPr>
          <w:fldChar w:fldCharType="begin"/>
        </w:r>
        <w:r w:rsidR="00333179">
          <w:rPr>
            <w:noProof/>
            <w:webHidden/>
          </w:rPr>
          <w:instrText xml:space="preserve"> PAGEREF _Toc456104893 \h </w:instrText>
        </w:r>
        <w:r w:rsidR="00333179">
          <w:rPr>
            <w:noProof/>
            <w:webHidden/>
          </w:rPr>
        </w:r>
        <w:r w:rsidR="00333179">
          <w:rPr>
            <w:noProof/>
            <w:webHidden/>
          </w:rPr>
          <w:fldChar w:fldCharType="separate"/>
        </w:r>
        <w:r w:rsidR="00D564A4">
          <w:rPr>
            <w:noProof/>
            <w:webHidden/>
          </w:rPr>
          <w:t>72</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94" w:history="1">
        <w:r w:rsidR="00333179" w:rsidRPr="00BC2549">
          <w:rPr>
            <w:rStyle w:val="Hyperlink"/>
            <w:noProof/>
          </w:rPr>
          <w:t>7.0</w:t>
        </w:r>
        <w:r w:rsidR="00333179">
          <w:rPr>
            <w:rFonts w:asciiTheme="minorHAnsi" w:eastAsiaTheme="minorEastAsia" w:hAnsiTheme="minorHAnsi" w:cstheme="minorBidi"/>
            <w:noProof/>
            <w:sz w:val="22"/>
            <w:szCs w:val="22"/>
            <w:lang w:eastAsia="zh-TW"/>
          </w:rPr>
          <w:tab/>
        </w:r>
        <w:r w:rsidR="00333179" w:rsidRPr="00BC2549">
          <w:rPr>
            <w:rStyle w:val="Hyperlink"/>
            <w:noProof/>
          </w:rPr>
          <w:t>Opinions about GRx support</w:t>
        </w:r>
        <w:r w:rsidR="00333179">
          <w:rPr>
            <w:noProof/>
            <w:webHidden/>
          </w:rPr>
          <w:tab/>
        </w:r>
        <w:r w:rsidR="00333179">
          <w:rPr>
            <w:noProof/>
            <w:webHidden/>
          </w:rPr>
          <w:fldChar w:fldCharType="begin"/>
        </w:r>
        <w:r w:rsidR="00333179">
          <w:rPr>
            <w:noProof/>
            <w:webHidden/>
          </w:rPr>
          <w:instrText xml:space="preserve"> PAGEREF _Toc456104894 \h </w:instrText>
        </w:r>
        <w:r w:rsidR="00333179">
          <w:rPr>
            <w:noProof/>
            <w:webHidden/>
          </w:rPr>
        </w:r>
        <w:r w:rsidR="00333179">
          <w:rPr>
            <w:noProof/>
            <w:webHidden/>
          </w:rPr>
          <w:fldChar w:fldCharType="separate"/>
        </w:r>
        <w:r w:rsidR="00D564A4">
          <w:rPr>
            <w:noProof/>
            <w:webHidden/>
          </w:rPr>
          <w:t>77</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95" w:history="1">
        <w:r w:rsidR="00333179" w:rsidRPr="00BC2549">
          <w:rPr>
            <w:rStyle w:val="Hyperlink"/>
            <w:noProof/>
          </w:rPr>
          <w:t>7.1</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Overall satisfaction with GRx service</w:t>
        </w:r>
        <w:r w:rsidR="00333179">
          <w:rPr>
            <w:noProof/>
            <w:webHidden/>
          </w:rPr>
          <w:tab/>
        </w:r>
        <w:r w:rsidR="00333179">
          <w:rPr>
            <w:noProof/>
            <w:webHidden/>
          </w:rPr>
          <w:fldChar w:fldCharType="begin"/>
        </w:r>
        <w:r w:rsidR="00333179">
          <w:rPr>
            <w:noProof/>
            <w:webHidden/>
          </w:rPr>
          <w:instrText xml:space="preserve"> PAGEREF _Toc456104895 \h </w:instrText>
        </w:r>
        <w:r w:rsidR="00333179">
          <w:rPr>
            <w:noProof/>
            <w:webHidden/>
          </w:rPr>
        </w:r>
        <w:r w:rsidR="00333179">
          <w:rPr>
            <w:noProof/>
            <w:webHidden/>
          </w:rPr>
          <w:fldChar w:fldCharType="separate"/>
        </w:r>
        <w:r w:rsidR="00D564A4">
          <w:rPr>
            <w:noProof/>
            <w:webHidden/>
          </w:rPr>
          <w:t>78</w:t>
        </w:r>
        <w:r w:rsidR="00333179">
          <w:rPr>
            <w:noProof/>
            <w:webHidden/>
          </w:rPr>
          <w:fldChar w:fldCharType="end"/>
        </w:r>
      </w:hyperlink>
    </w:p>
    <w:p w:rsidR="00333179" w:rsidRDefault="006B0476">
      <w:pPr>
        <w:pStyle w:val="TOC2"/>
        <w:tabs>
          <w:tab w:val="left" w:pos="1361"/>
        </w:tabs>
        <w:rPr>
          <w:rFonts w:asciiTheme="minorHAnsi" w:eastAsiaTheme="minorEastAsia" w:hAnsiTheme="minorHAnsi" w:cstheme="minorBidi"/>
          <w:bCs w:val="0"/>
          <w:noProof/>
          <w:sz w:val="22"/>
          <w:szCs w:val="22"/>
          <w:lang w:eastAsia="zh-TW"/>
        </w:rPr>
      </w:pPr>
      <w:hyperlink w:anchor="_Toc456104896" w:history="1">
        <w:r w:rsidR="00333179" w:rsidRPr="00BC2549">
          <w:rPr>
            <w:rStyle w:val="Hyperlink"/>
            <w:noProof/>
          </w:rPr>
          <w:t>7.2</w:t>
        </w:r>
        <w:r w:rsidR="00333179">
          <w:rPr>
            <w:rFonts w:asciiTheme="minorHAnsi" w:eastAsiaTheme="minorEastAsia" w:hAnsiTheme="minorHAnsi" w:cstheme="minorBidi"/>
            <w:bCs w:val="0"/>
            <w:noProof/>
            <w:sz w:val="22"/>
            <w:szCs w:val="22"/>
            <w:lang w:eastAsia="zh-TW"/>
          </w:rPr>
          <w:tab/>
        </w:r>
        <w:r w:rsidR="00333179" w:rsidRPr="00BC2549">
          <w:rPr>
            <w:rStyle w:val="Hyperlink"/>
            <w:noProof/>
          </w:rPr>
          <w:t>Opinions about GRx support</w:t>
        </w:r>
        <w:r w:rsidR="00333179">
          <w:rPr>
            <w:noProof/>
            <w:webHidden/>
          </w:rPr>
          <w:tab/>
        </w:r>
        <w:r w:rsidR="00333179">
          <w:rPr>
            <w:noProof/>
            <w:webHidden/>
          </w:rPr>
          <w:fldChar w:fldCharType="begin"/>
        </w:r>
        <w:r w:rsidR="00333179">
          <w:rPr>
            <w:noProof/>
            <w:webHidden/>
          </w:rPr>
          <w:instrText xml:space="preserve"> PAGEREF _Toc456104896 \h </w:instrText>
        </w:r>
        <w:r w:rsidR="00333179">
          <w:rPr>
            <w:noProof/>
            <w:webHidden/>
          </w:rPr>
        </w:r>
        <w:r w:rsidR="00333179">
          <w:rPr>
            <w:noProof/>
            <w:webHidden/>
          </w:rPr>
          <w:fldChar w:fldCharType="separate"/>
        </w:r>
        <w:r w:rsidR="00D564A4">
          <w:rPr>
            <w:noProof/>
            <w:webHidden/>
          </w:rPr>
          <w:t>86</w:t>
        </w:r>
        <w:r w:rsidR="00333179">
          <w:rPr>
            <w:noProof/>
            <w:webHidden/>
          </w:rPr>
          <w:fldChar w:fldCharType="end"/>
        </w:r>
      </w:hyperlink>
    </w:p>
    <w:p w:rsidR="00333179" w:rsidRDefault="006B0476">
      <w:pPr>
        <w:pStyle w:val="TOC1"/>
        <w:tabs>
          <w:tab w:val="left" w:pos="1361"/>
        </w:tabs>
        <w:rPr>
          <w:rFonts w:asciiTheme="minorHAnsi" w:eastAsiaTheme="minorEastAsia" w:hAnsiTheme="minorHAnsi" w:cstheme="minorBidi"/>
          <w:noProof/>
          <w:sz w:val="22"/>
          <w:szCs w:val="22"/>
          <w:lang w:eastAsia="zh-TW"/>
        </w:rPr>
      </w:pPr>
      <w:hyperlink w:anchor="_Toc456104897" w:history="1">
        <w:r w:rsidR="00333179" w:rsidRPr="00BC2549">
          <w:rPr>
            <w:rStyle w:val="Hyperlink"/>
            <w:noProof/>
          </w:rPr>
          <w:t>8.0</w:t>
        </w:r>
        <w:r w:rsidR="00333179">
          <w:rPr>
            <w:rFonts w:asciiTheme="minorHAnsi" w:eastAsiaTheme="minorEastAsia" w:hAnsiTheme="minorHAnsi" w:cstheme="minorBidi"/>
            <w:noProof/>
            <w:sz w:val="22"/>
            <w:szCs w:val="22"/>
            <w:lang w:eastAsia="zh-TW"/>
          </w:rPr>
          <w:tab/>
        </w:r>
        <w:r w:rsidR="00333179" w:rsidRPr="00BC2549">
          <w:rPr>
            <w:rStyle w:val="Hyperlink"/>
            <w:noProof/>
          </w:rPr>
          <w:t>Profile of respondents</w:t>
        </w:r>
        <w:r w:rsidR="00333179">
          <w:rPr>
            <w:noProof/>
            <w:webHidden/>
          </w:rPr>
          <w:tab/>
        </w:r>
        <w:r w:rsidR="00333179">
          <w:rPr>
            <w:noProof/>
            <w:webHidden/>
          </w:rPr>
          <w:fldChar w:fldCharType="begin"/>
        </w:r>
        <w:r w:rsidR="00333179">
          <w:rPr>
            <w:noProof/>
            <w:webHidden/>
          </w:rPr>
          <w:instrText xml:space="preserve"> PAGEREF _Toc456104897 \h </w:instrText>
        </w:r>
        <w:r w:rsidR="00333179">
          <w:rPr>
            <w:noProof/>
            <w:webHidden/>
          </w:rPr>
        </w:r>
        <w:r w:rsidR="00333179">
          <w:rPr>
            <w:noProof/>
            <w:webHidden/>
          </w:rPr>
          <w:fldChar w:fldCharType="separate"/>
        </w:r>
        <w:r w:rsidR="00D564A4">
          <w:rPr>
            <w:noProof/>
            <w:webHidden/>
          </w:rPr>
          <w:t>90</w:t>
        </w:r>
        <w:r w:rsidR="00333179">
          <w:rPr>
            <w:noProof/>
            <w:webHidden/>
          </w:rPr>
          <w:fldChar w:fldCharType="end"/>
        </w:r>
      </w:hyperlink>
    </w:p>
    <w:p w:rsidR="00333179" w:rsidRDefault="006B0476" w:rsidP="0021341E">
      <w:pPr>
        <w:pStyle w:val="TOC1"/>
        <w:ind w:left="1960" w:hanging="1393"/>
        <w:rPr>
          <w:rFonts w:asciiTheme="minorHAnsi" w:eastAsiaTheme="minorEastAsia" w:hAnsiTheme="minorHAnsi" w:cstheme="minorBidi"/>
          <w:noProof/>
          <w:sz w:val="22"/>
          <w:szCs w:val="22"/>
          <w:lang w:eastAsia="zh-TW"/>
        </w:rPr>
      </w:pPr>
      <w:hyperlink w:anchor="_Toc456104898" w:history="1">
        <w:r w:rsidR="00333179" w:rsidRPr="00BC2549">
          <w:rPr>
            <w:rStyle w:val="Hyperlink"/>
            <w:noProof/>
            <w:lang w:val="fr-FR"/>
          </w:rPr>
          <w:t>Appendix A: Cover letter, reminder letter and questionnaire</w:t>
        </w:r>
        <w:r w:rsidR="00333179">
          <w:rPr>
            <w:noProof/>
            <w:webHidden/>
          </w:rPr>
          <w:tab/>
        </w:r>
        <w:r w:rsidR="00333179">
          <w:rPr>
            <w:noProof/>
            <w:webHidden/>
          </w:rPr>
          <w:fldChar w:fldCharType="begin"/>
        </w:r>
        <w:r w:rsidR="00333179">
          <w:rPr>
            <w:noProof/>
            <w:webHidden/>
          </w:rPr>
          <w:instrText xml:space="preserve"> PAGEREF _Toc456104898 \h </w:instrText>
        </w:r>
        <w:r w:rsidR="00333179">
          <w:rPr>
            <w:noProof/>
            <w:webHidden/>
          </w:rPr>
        </w:r>
        <w:r w:rsidR="00333179">
          <w:rPr>
            <w:noProof/>
            <w:webHidden/>
          </w:rPr>
          <w:fldChar w:fldCharType="separate"/>
        </w:r>
        <w:r w:rsidR="00D564A4">
          <w:rPr>
            <w:noProof/>
            <w:webHidden/>
          </w:rPr>
          <w:t>98</w:t>
        </w:r>
        <w:r w:rsidR="00333179">
          <w:rPr>
            <w:noProof/>
            <w:webHidden/>
          </w:rPr>
          <w:fldChar w:fldCharType="end"/>
        </w:r>
      </w:hyperlink>
    </w:p>
    <w:p w:rsidR="00333179" w:rsidRDefault="006B0476">
      <w:pPr>
        <w:pStyle w:val="TOC1"/>
        <w:rPr>
          <w:rFonts w:asciiTheme="minorHAnsi" w:eastAsiaTheme="minorEastAsia" w:hAnsiTheme="minorHAnsi" w:cstheme="minorBidi"/>
          <w:noProof/>
          <w:sz w:val="22"/>
          <w:szCs w:val="22"/>
          <w:lang w:eastAsia="zh-TW"/>
        </w:rPr>
      </w:pPr>
      <w:hyperlink w:anchor="_Toc456104899" w:history="1">
        <w:r w:rsidR="00333179" w:rsidRPr="00BC2549">
          <w:rPr>
            <w:rStyle w:val="Hyperlink"/>
            <w:noProof/>
          </w:rPr>
          <w:t>Appendix B: Supplementary tabulations</w:t>
        </w:r>
        <w:r w:rsidR="00333179">
          <w:rPr>
            <w:noProof/>
            <w:webHidden/>
          </w:rPr>
          <w:tab/>
        </w:r>
        <w:r w:rsidR="00333179">
          <w:rPr>
            <w:noProof/>
            <w:webHidden/>
          </w:rPr>
          <w:fldChar w:fldCharType="begin"/>
        </w:r>
        <w:r w:rsidR="00333179">
          <w:rPr>
            <w:noProof/>
            <w:webHidden/>
          </w:rPr>
          <w:instrText xml:space="preserve"> PAGEREF _Toc456104899 \h </w:instrText>
        </w:r>
        <w:r w:rsidR="00333179">
          <w:rPr>
            <w:noProof/>
            <w:webHidden/>
          </w:rPr>
        </w:r>
        <w:r w:rsidR="00333179">
          <w:rPr>
            <w:noProof/>
            <w:webHidden/>
          </w:rPr>
          <w:fldChar w:fldCharType="separate"/>
        </w:r>
        <w:r w:rsidR="00D564A4">
          <w:rPr>
            <w:noProof/>
            <w:webHidden/>
          </w:rPr>
          <w:t>107</w:t>
        </w:r>
        <w:r w:rsidR="00333179">
          <w:rPr>
            <w:noProof/>
            <w:webHidden/>
          </w:rPr>
          <w:fldChar w:fldCharType="end"/>
        </w:r>
      </w:hyperlink>
    </w:p>
    <w:p w:rsidR="00333179" w:rsidRDefault="006B0476">
      <w:pPr>
        <w:pStyle w:val="TOC1"/>
        <w:rPr>
          <w:rFonts w:asciiTheme="minorHAnsi" w:eastAsiaTheme="minorEastAsia" w:hAnsiTheme="minorHAnsi" w:cstheme="minorBidi"/>
          <w:noProof/>
          <w:sz w:val="22"/>
          <w:szCs w:val="22"/>
          <w:lang w:eastAsia="zh-TW"/>
        </w:rPr>
      </w:pPr>
      <w:hyperlink w:anchor="_Toc456104900" w:history="1">
        <w:r w:rsidR="00333179" w:rsidRPr="00BC2549">
          <w:rPr>
            <w:rStyle w:val="Hyperlink"/>
            <w:noProof/>
          </w:rPr>
          <w:t>Appendix C: Tables by contract holder</w:t>
        </w:r>
        <w:r w:rsidR="00333179">
          <w:rPr>
            <w:noProof/>
            <w:webHidden/>
          </w:rPr>
          <w:tab/>
        </w:r>
        <w:r w:rsidR="00333179">
          <w:rPr>
            <w:noProof/>
            <w:webHidden/>
          </w:rPr>
          <w:fldChar w:fldCharType="begin"/>
        </w:r>
        <w:r w:rsidR="00333179">
          <w:rPr>
            <w:noProof/>
            <w:webHidden/>
          </w:rPr>
          <w:instrText xml:space="preserve"> PAGEREF _Toc456104900 \h </w:instrText>
        </w:r>
        <w:r w:rsidR="00333179">
          <w:rPr>
            <w:noProof/>
            <w:webHidden/>
          </w:rPr>
        </w:r>
        <w:r w:rsidR="00333179">
          <w:rPr>
            <w:noProof/>
            <w:webHidden/>
          </w:rPr>
          <w:fldChar w:fldCharType="separate"/>
        </w:r>
        <w:r w:rsidR="00D564A4">
          <w:rPr>
            <w:noProof/>
            <w:webHidden/>
          </w:rPr>
          <w:t>146</w:t>
        </w:r>
        <w:r w:rsidR="00333179">
          <w:rPr>
            <w:noProof/>
            <w:webHidden/>
          </w:rPr>
          <w:fldChar w:fldCharType="end"/>
        </w:r>
      </w:hyperlink>
    </w:p>
    <w:p w:rsidR="00F60802" w:rsidRDefault="00773AD7">
      <w:pPr>
        <w:pStyle w:val="TOC1"/>
        <w:tabs>
          <w:tab w:val="clear" w:pos="6804"/>
        </w:tabs>
        <w:sectPr w:rsidR="00F60802" w:rsidSect="00EA70C3">
          <w:headerReference w:type="default" r:id="rId13"/>
          <w:footerReference w:type="even" r:id="rId14"/>
          <w:pgSz w:w="11906" w:h="16838"/>
          <w:pgMar w:top="2296" w:right="1588" w:bottom="993" w:left="1588" w:header="680" w:footer="680" w:gutter="0"/>
          <w:cols w:space="708"/>
          <w:titlePg/>
          <w:docGrid w:linePitch="360"/>
        </w:sectPr>
      </w:pPr>
      <w:r w:rsidRPr="0071306F">
        <w:fldChar w:fldCharType="end"/>
      </w:r>
    </w:p>
    <w:p w:rsidR="00EF7C4A" w:rsidRPr="005260CA" w:rsidRDefault="00EF7C4A" w:rsidP="00E92D8C">
      <w:pPr>
        <w:pStyle w:val="AppendixHead1"/>
        <w:pBdr>
          <w:bottom w:val="single" w:sz="4" w:space="7" w:color="882233"/>
        </w:pBdr>
      </w:pPr>
      <w:bookmarkStart w:id="0" w:name="_Toc456104870"/>
      <w:r w:rsidRPr="005260CA">
        <w:lastRenderedPageBreak/>
        <w:t>Index of figures</w:t>
      </w:r>
      <w:bookmarkEnd w:id="0"/>
    </w:p>
    <w:p w:rsidR="00333179" w:rsidRDefault="00EF7C4A">
      <w:pPr>
        <w:pStyle w:val="TableofFigures"/>
        <w:tabs>
          <w:tab w:val="right" w:leader="dot" w:pos="8720"/>
        </w:tabs>
        <w:rPr>
          <w:rFonts w:asciiTheme="minorHAnsi" w:eastAsiaTheme="minorEastAsia" w:hAnsiTheme="minorHAnsi" w:cstheme="minorBidi"/>
          <w:noProof/>
          <w:sz w:val="22"/>
          <w:szCs w:val="22"/>
          <w:lang w:eastAsia="zh-TW"/>
        </w:rPr>
      </w:pPr>
      <w:r w:rsidRPr="005260CA">
        <w:fldChar w:fldCharType="begin"/>
      </w:r>
      <w:r w:rsidRPr="005260CA">
        <w:instrText xml:space="preserve"> TOC \h \z \c "Figure" </w:instrText>
      </w:r>
      <w:r w:rsidRPr="005260CA">
        <w:fldChar w:fldCharType="separate"/>
      </w:r>
      <w:hyperlink w:anchor="_Toc456104901" w:history="1">
        <w:r w:rsidR="00333179" w:rsidRPr="009005AA">
          <w:rPr>
            <w:rStyle w:val="Hyperlink"/>
            <w:noProof/>
          </w:rPr>
          <w:t>Figure 1: Green Prescription Referral Source</w:t>
        </w:r>
        <w:r w:rsidR="00333179">
          <w:rPr>
            <w:noProof/>
            <w:webHidden/>
          </w:rPr>
          <w:tab/>
        </w:r>
        <w:r w:rsidR="00333179">
          <w:rPr>
            <w:noProof/>
            <w:webHidden/>
          </w:rPr>
          <w:fldChar w:fldCharType="begin"/>
        </w:r>
        <w:r w:rsidR="00333179">
          <w:rPr>
            <w:noProof/>
            <w:webHidden/>
          </w:rPr>
          <w:instrText xml:space="preserve"> PAGEREF _Toc456104901 \h </w:instrText>
        </w:r>
        <w:r w:rsidR="00333179">
          <w:rPr>
            <w:noProof/>
            <w:webHidden/>
          </w:rPr>
        </w:r>
        <w:r w:rsidR="00333179">
          <w:rPr>
            <w:noProof/>
            <w:webHidden/>
          </w:rPr>
          <w:fldChar w:fldCharType="separate"/>
        </w:r>
        <w:r w:rsidR="00D564A4">
          <w:rPr>
            <w:noProof/>
            <w:webHidden/>
          </w:rPr>
          <w:t>18</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2" w:history="1">
        <w:r w:rsidR="00333179" w:rsidRPr="009005AA">
          <w:rPr>
            <w:rStyle w:val="Hyperlink"/>
            <w:noProof/>
          </w:rPr>
          <w:t>Figure 2: Time since first Green Prescription</w:t>
        </w:r>
        <w:r w:rsidR="00333179">
          <w:rPr>
            <w:noProof/>
            <w:webHidden/>
          </w:rPr>
          <w:tab/>
        </w:r>
        <w:r w:rsidR="00333179">
          <w:rPr>
            <w:noProof/>
            <w:webHidden/>
          </w:rPr>
          <w:fldChar w:fldCharType="begin"/>
        </w:r>
        <w:r w:rsidR="00333179">
          <w:rPr>
            <w:noProof/>
            <w:webHidden/>
          </w:rPr>
          <w:instrText xml:space="preserve"> PAGEREF _Toc456104902 \h </w:instrText>
        </w:r>
        <w:r w:rsidR="00333179">
          <w:rPr>
            <w:noProof/>
            <w:webHidden/>
          </w:rPr>
        </w:r>
        <w:r w:rsidR="00333179">
          <w:rPr>
            <w:noProof/>
            <w:webHidden/>
          </w:rPr>
          <w:fldChar w:fldCharType="separate"/>
        </w:r>
        <w:r w:rsidR="00D564A4">
          <w:rPr>
            <w:noProof/>
            <w:webHidden/>
          </w:rPr>
          <w:t>19</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3" w:history="1">
        <w:r w:rsidR="00333179" w:rsidRPr="009005AA">
          <w:rPr>
            <w:rStyle w:val="Hyperlink"/>
            <w:noProof/>
          </w:rPr>
          <w:t>Figure 3: Main reasons for GP issuing Green Prescription</w:t>
        </w:r>
        <w:r w:rsidR="00333179">
          <w:rPr>
            <w:noProof/>
            <w:webHidden/>
          </w:rPr>
          <w:tab/>
        </w:r>
        <w:r w:rsidR="00333179">
          <w:rPr>
            <w:noProof/>
            <w:webHidden/>
          </w:rPr>
          <w:fldChar w:fldCharType="begin"/>
        </w:r>
        <w:r w:rsidR="00333179">
          <w:rPr>
            <w:noProof/>
            <w:webHidden/>
          </w:rPr>
          <w:instrText xml:space="preserve"> PAGEREF _Toc456104903 \h </w:instrText>
        </w:r>
        <w:r w:rsidR="00333179">
          <w:rPr>
            <w:noProof/>
            <w:webHidden/>
          </w:rPr>
        </w:r>
        <w:r w:rsidR="00333179">
          <w:rPr>
            <w:noProof/>
            <w:webHidden/>
          </w:rPr>
          <w:fldChar w:fldCharType="separate"/>
        </w:r>
        <w:r w:rsidR="00D564A4">
          <w:rPr>
            <w:noProof/>
            <w:webHidden/>
          </w:rPr>
          <w:t>21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4" w:history="1">
        <w:r w:rsidR="00333179" w:rsidRPr="009005AA">
          <w:rPr>
            <w:rStyle w:val="Hyperlink"/>
            <w:noProof/>
          </w:rPr>
          <w:t>Figure 4: Advice received on healthy eating (n=2843)</w:t>
        </w:r>
        <w:r w:rsidR="00333179">
          <w:rPr>
            <w:noProof/>
            <w:webHidden/>
          </w:rPr>
          <w:tab/>
        </w:r>
        <w:r w:rsidR="00333179">
          <w:rPr>
            <w:noProof/>
            <w:webHidden/>
          </w:rPr>
          <w:fldChar w:fldCharType="begin"/>
        </w:r>
        <w:r w:rsidR="00333179">
          <w:rPr>
            <w:noProof/>
            <w:webHidden/>
          </w:rPr>
          <w:instrText xml:space="preserve"> PAGEREF _Toc456104904 \h </w:instrText>
        </w:r>
        <w:r w:rsidR="00333179">
          <w:rPr>
            <w:noProof/>
            <w:webHidden/>
          </w:rPr>
        </w:r>
        <w:r w:rsidR="00333179">
          <w:rPr>
            <w:noProof/>
            <w:webHidden/>
          </w:rPr>
          <w:fldChar w:fldCharType="separate"/>
        </w:r>
        <w:r w:rsidR="00D564A4">
          <w:rPr>
            <w:noProof/>
            <w:webHidden/>
          </w:rPr>
          <w:t>33</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5" w:history="1">
        <w:r w:rsidR="00333179" w:rsidRPr="009005AA">
          <w:rPr>
            <w:rStyle w:val="Hyperlink"/>
            <w:noProof/>
          </w:rPr>
          <w:t>Figure 5: Current status of Green Prescription</w:t>
        </w:r>
        <w:r w:rsidR="00333179">
          <w:rPr>
            <w:noProof/>
            <w:webHidden/>
          </w:rPr>
          <w:tab/>
        </w:r>
        <w:r w:rsidR="00333179">
          <w:rPr>
            <w:noProof/>
            <w:webHidden/>
          </w:rPr>
          <w:fldChar w:fldCharType="begin"/>
        </w:r>
        <w:r w:rsidR="00333179">
          <w:rPr>
            <w:noProof/>
            <w:webHidden/>
          </w:rPr>
          <w:instrText xml:space="preserve"> PAGEREF _Toc456104905 \h </w:instrText>
        </w:r>
        <w:r w:rsidR="00333179">
          <w:rPr>
            <w:noProof/>
            <w:webHidden/>
          </w:rPr>
        </w:r>
        <w:r w:rsidR="00333179">
          <w:rPr>
            <w:noProof/>
            <w:webHidden/>
          </w:rPr>
          <w:fldChar w:fldCharType="separate"/>
        </w:r>
        <w:r w:rsidR="00D564A4">
          <w:rPr>
            <w:noProof/>
            <w:webHidden/>
          </w:rPr>
          <w:t>36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6" w:history="1">
        <w:r w:rsidR="00333179" w:rsidRPr="009005AA">
          <w:rPr>
            <w:rStyle w:val="Hyperlink"/>
            <w:noProof/>
          </w:rPr>
          <w:t>Figure 6: Return visits to referrer since GRx was issued</w:t>
        </w:r>
        <w:r w:rsidR="00333179">
          <w:rPr>
            <w:noProof/>
            <w:webHidden/>
          </w:rPr>
          <w:tab/>
        </w:r>
        <w:r w:rsidR="00333179">
          <w:rPr>
            <w:noProof/>
            <w:webHidden/>
          </w:rPr>
          <w:fldChar w:fldCharType="begin"/>
        </w:r>
        <w:r w:rsidR="00333179">
          <w:rPr>
            <w:noProof/>
            <w:webHidden/>
          </w:rPr>
          <w:instrText xml:space="preserve"> PAGEREF _Toc456104906 \h </w:instrText>
        </w:r>
        <w:r w:rsidR="00333179">
          <w:rPr>
            <w:noProof/>
            <w:webHidden/>
          </w:rPr>
        </w:r>
        <w:r w:rsidR="00333179">
          <w:rPr>
            <w:noProof/>
            <w:webHidden/>
          </w:rPr>
          <w:fldChar w:fldCharType="separate"/>
        </w:r>
        <w:r w:rsidR="00D564A4">
          <w:rPr>
            <w:noProof/>
            <w:webHidden/>
          </w:rPr>
          <w:t>40</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7" w:history="1">
        <w:r w:rsidR="00333179" w:rsidRPr="009005AA">
          <w:rPr>
            <w:rStyle w:val="Hyperlink"/>
            <w:noProof/>
          </w:rPr>
          <w:t>Figure 7: Whether the GRx discussed at the return visits by the referrer</w:t>
        </w:r>
        <w:r w:rsidR="00333179">
          <w:rPr>
            <w:noProof/>
            <w:webHidden/>
          </w:rPr>
          <w:tab/>
        </w:r>
        <w:r w:rsidR="00333179">
          <w:rPr>
            <w:noProof/>
            <w:webHidden/>
          </w:rPr>
          <w:fldChar w:fldCharType="begin"/>
        </w:r>
        <w:r w:rsidR="00333179">
          <w:rPr>
            <w:noProof/>
            <w:webHidden/>
          </w:rPr>
          <w:instrText xml:space="preserve"> PAGEREF _Toc456104907 \h </w:instrText>
        </w:r>
        <w:r w:rsidR="00333179">
          <w:rPr>
            <w:noProof/>
            <w:webHidden/>
          </w:rPr>
        </w:r>
        <w:r w:rsidR="00333179">
          <w:rPr>
            <w:noProof/>
            <w:webHidden/>
          </w:rPr>
          <w:fldChar w:fldCharType="separate"/>
        </w:r>
        <w:r w:rsidR="00D564A4">
          <w:rPr>
            <w:noProof/>
            <w:webHidden/>
          </w:rPr>
          <w:t>41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8" w:history="1">
        <w:r w:rsidR="00333179" w:rsidRPr="009005AA">
          <w:rPr>
            <w:rStyle w:val="Hyperlink"/>
            <w:noProof/>
          </w:rPr>
          <w:t>Figure 8: Outcome of discussions with the referrer</w:t>
        </w:r>
        <w:r w:rsidR="00333179">
          <w:rPr>
            <w:noProof/>
            <w:webHidden/>
          </w:rPr>
          <w:tab/>
        </w:r>
        <w:r w:rsidR="00333179">
          <w:rPr>
            <w:noProof/>
            <w:webHidden/>
          </w:rPr>
          <w:fldChar w:fldCharType="begin"/>
        </w:r>
        <w:r w:rsidR="00333179">
          <w:rPr>
            <w:noProof/>
            <w:webHidden/>
          </w:rPr>
          <w:instrText xml:space="preserve"> PAGEREF _Toc456104908 \h </w:instrText>
        </w:r>
        <w:r w:rsidR="00333179">
          <w:rPr>
            <w:noProof/>
            <w:webHidden/>
          </w:rPr>
        </w:r>
        <w:r w:rsidR="00333179">
          <w:rPr>
            <w:noProof/>
            <w:webHidden/>
          </w:rPr>
          <w:fldChar w:fldCharType="separate"/>
        </w:r>
        <w:r w:rsidR="00D564A4">
          <w:rPr>
            <w:noProof/>
            <w:webHidden/>
          </w:rPr>
          <w:t>41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09" w:history="1">
        <w:r w:rsidR="00333179" w:rsidRPr="009005AA">
          <w:rPr>
            <w:rStyle w:val="Hyperlink"/>
            <w:noProof/>
          </w:rPr>
          <w:t>Figure 9: How advice to continue or change GRx was given</w:t>
        </w:r>
        <w:r w:rsidR="00333179">
          <w:rPr>
            <w:noProof/>
            <w:webHidden/>
          </w:rPr>
          <w:tab/>
        </w:r>
        <w:r w:rsidR="00333179">
          <w:rPr>
            <w:noProof/>
            <w:webHidden/>
          </w:rPr>
          <w:fldChar w:fldCharType="begin"/>
        </w:r>
        <w:r w:rsidR="00333179">
          <w:rPr>
            <w:noProof/>
            <w:webHidden/>
          </w:rPr>
          <w:instrText xml:space="preserve"> PAGEREF _Toc456104909 \h </w:instrText>
        </w:r>
        <w:r w:rsidR="00333179">
          <w:rPr>
            <w:noProof/>
            <w:webHidden/>
          </w:rPr>
        </w:r>
        <w:r w:rsidR="00333179">
          <w:rPr>
            <w:noProof/>
            <w:webHidden/>
          </w:rPr>
          <w:fldChar w:fldCharType="separate"/>
        </w:r>
        <w:r w:rsidR="00D564A4">
          <w:rPr>
            <w:noProof/>
            <w:webHidden/>
          </w:rPr>
          <w:t>42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0" w:history="1">
        <w:r w:rsidR="00333179" w:rsidRPr="009005AA">
          <w:rPr>
            <w:rStyle w:val="Hyperlink"/>
            <w:noProof/>
          </w:rPr>
          <w:t>Figure 10: Whether positive changes in health have been noticed since first GRx</w:t>
        </w:r>
        <w:r w:rsidR="00333179">
          <w:rPr>
            <w:noProof/>
            <w:webHidden/>
          </w:rPr>
          <w:tab/>
        </w:r>
        <w:r w:rsidR="00333179">
          <w:rPr>
            <w:noProof/>
            <w:webHidden/>
          </w:rPr>
          <w:fldChar w:fldCharType="begin"/>
        </w:r>
        <w:r w:rsidR="00333179">
          <w:rPr>
            <w:noProof/>
            <w:webHidden/>
          </w:rPr>
          <w:instrText xml:space="preserve"> PAGEREF _Toc456104910 \h </w:instrText>
        </w:r>
        <w:r w:rsidR="00333179">
          <w:rPr>
            <w:noProof/>
            <w:webHidden/>
          </w:rPr>
        </w:r>
        <w:r w:rsidR="00333179">
          <w:rPr>
            <w:noProof/>
            <w:webHidden/>
          </w:rPr>
          <w:fldChar w:fldCharType="separate"/>
        </w:r>
        <w:r w:rsidR="00D564A4">
          <w:rPr>
            <w:noProof/>
            <w:webHidden/>
          </w:rPr>
          <w:t>45</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1" w:history="1">
        <w:r w:rsidR="00333179" w:rsidRPr="009005AA">
          <w:rPr>
            <w:rStyle w:val="Hyperlink"/>
            <w:noProof/>
          </w:rPr>
          <w:t>Figure 11: Health changes noticed</w:t>
        </w:r>
        <w:r w:rsidR="00333179">
          <w:rPr>
            <w:noProof/>
            <w:webHidden/>
          </w:rPr>
          <w:tab/>
        </w:r>
        <w:r w:rsidR="00333179">
          <w:rPr>
            <w:noProof/>
            <w:webHidden/>
          </w:rPr>
          <w:fldChar w:fldCharType="begin"/>
        </w:r>
        <w:r w:rsidR="00333179">
          <w:rPr>
            <w:noProof/>
            <w:webHidden/>
          </w:rPr>
          <w:instrText xml:space="preserve"> PAGEREF _Toc456104911 \h </w:instrText>
        </w:r>
        <w:r w:rsidR="00333179">
          <w:rPr>
            <w:noProof/>
            <w:webHidden/>
          </w:rPr>
        </w:r>
        <w:r w:rsidR="00333179">
          <w:rPr>
            <w:noProof/>
            <w:webHidden/>
          </w:rPr>
          <w:fldChar w:fldCharType="separate"/>
        </w:r>
        <w:r w:rsidR="00D564A4">
          <w:rPr>
            <w:noProof/>
            <w:webHidden/>
          </w:rPr>
          <w:t>46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2" w:history="1">
        <w:r w:rsidR="00333179" w:rsidRPr="009005AA">
          <w:rPr>
            <w:rStyle w:val="Hyperlink"/>
            <w:noProof/>
          </w:rPr>
          <w:t>Figure 12: Changes in activity levels since GRx was issued</w:t>
        </w:r>
        <w:r w:rsidR="00333179">
          <w:rPr>
            <w:noProof/>
            <w:webHidden/>
          </w:rPr>
          <w:tab/>
        </w:r>
        <w:r w:rsidR="00333179">
          <w:rPr>
            <w:noProof/>
            <w:webHidden/>
          </w:rPr>
          <w:fldChar w:fldCharType="begin"/>
        </w:r>
        <w:r w:rsidR="00333179">
          <w:rPr>
            <w:noProof/>
            <w:webHidden/>
          </w:rPr>
          <w:instrText xml:space="preserve"> PAGEREF _Toc456104912 \h </w:instrText>
        </w:r>
        <w:r w:rsidR="00333179">
          <w:rPr>
            <w:noProof/>
            <w:webHidden/>
          </w:rPr>
        </w:r>
        <w:r w:rsidR="00333179">
          <w:rPr>
            <w:noProof/>
            <w:webHidden/>
          </w:rPr>
          <w:fldChar w:fldCharType="separate"/>
        </w:r>
        <w:r w:rsidR="00D564A4">
          <w:rPr>
            <w:noProof/>
            <w:webHidden/>
          </w:rPr>
          <w:t>49</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3" w:history="1">
        <w:r w:rsidR="00333179" w:rsidRPr="009005AA">
          <w:rPr>
            <w:rStyle w:val="Hyperlink"/>
            <w:noProof/>
          </w:rPr>
          <w:t>Figure 13: Changes to diet since Green Prescription</w:t>
        </w:r>
        <w:r w:rsidR="00333179">
          <w:rPr>
            <w:noProof/>
            <w:webHidden/>
          </w:rPr>
          <w:tab/>
        </w:r>
        <w:r w:rsidR="00333179">
          <w:rPr>
            <w:noProof/>
            <w:webHidden/>
          </w:rPr>
          <w:fldChar w:fldCharType="begin"/>
        </w:r>
        <w:r w:rsidR="00333179">
          <w:rPr>
            <w:noProof/>
            <w:webHidden/>
          </w:rPr>
          <w:instrText xml:space="preserve"> PAGEREF _Toc456104913 \h </w:instrText>
        </w:r>
        <w:r w:rsidR="00333179">
          <w:rPr>
            <w:noProof/>
            <w:webHidden/>
          </w:rPr>
        </w:r>
        <w:r w:rsidR="00333179">
          <w:rPr>
            <w:noProof/>
            <w:webHidden/>
          </w:rPr>
          <w:fldChar w:fldCharType="separate"/>
        </w:r>
        <w:r w:rsidR="00D564A4">
          <w:rPr>
            <w:noProof/>
            <w:webHidden/>
          </w:rPr>
          <w:t>55</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4" w:history="1">
        <w:r w:rsidR="00333179" w:rsidRPr="009005AA">
          <w:rPr>
            <w:rStyle w:val="Hyperlink"/>
            <w:noProof/>
          </w:rPr>
          <w:t>Figure 14: Types of changes to diet since Green Prescription</w:t>
        </w:r>
        <w:r w:rsidR="00333179">
          <w:rPr>
            <w:noProof/>
            <w:webHidden/>
          </w:rPr>
          <w:tab/>
        </w:r>
        <w:r w:rsidR="00333179">
          <w:rPr>
            <w:noProof/>
            <w:webHidden/>
          </w:rPr>
          <w:fldChar w:fldCharType="begin"/>
        </w:r>
        <w:r w:rsidR="00333179">
          <w:rPr>
            <w:noProof/>
            <w:webHidden/>
          </w:rPr>
          <w:instrText xml:space="preserve"> PAGEREF _Toc456104914 \h </w:instrText>
        </w:r>
        <w:r w:rsidR="00333179">
          <w:rPr>
            <w:noProof/>
            <w:webHidden/>
          </w:rPr>
        </w:r>
        <w:r w:rsidR="00333179">
          <w:rPr>
            <w:noProof/>
            <w:webHidden/>
          </w:rPr>
          <w:fldChar w:fldCharType="separate"/>
        </w:r>
        <w:r w:rsidR="00D564A4">
          <w:rPr>
            <w:noProof/>
            <w:webHidden/>
          </w:rPr>
          <w:t>56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5" w:history="1">
        <w:r w:rsidR="00333179" w:rsidRPr="009005AA">
          <w:rPr>
            <w:rStyle w:val="Hyperlink"/>
            <w:noProof/>
          </w:rPr>
          <w:t>Figure 15: Encouraging others to be active</w:t>
        </w:r>
        <w:r w:rsidR="00333179">
          <w:rPr>
            <w:noProof/>
            <w:webHidden/>
          </w:rPr>
          <w:tab/>
        </w:r>
        <w:r w:rsidR="00333179">
          <w:rPr>
            <w:noProof/>
            <w:webHidden/>
          </w:rPr>
          <w:fldChar w:fldCharType="begin"/>
        </w:r>
        <w:r w:rsidR="00333179">
          <w:rPr>
            <w:noProof/>
            <w:webHidden/>
          </w:rPr>
          <w:instrText xml:space="preserve"> PAGEREF _Toc456104915 \h </w:instrText>
        </w:r>
        <w:r w:rsidR="00333179">
          <w:rPr>
            <w:noProof/>
            <w:webHidden/>
          </w:rPr>
        </w:r>
        <w:r w:rsidR="00333179">
          <w:rPr>
            <w:noProof/>
            <w:webHidden/>
          </w:rPr>
          <w:fldChar w:fldCharType="separate"/>
        </w:r>
        <w:r w:rsidR="00D564A4">
          <w:rPr>
            <w:noProof/>
            <w:webHidden/>
          </w:rPr>
          <w:t>59</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6" w:history="1">
        <w:r w:rsidR="00333179" w:rsidRPr="009005AA">
          <w:rPr>
            <w:rStyle w:val="Hyperlink"/>
            <w:noProof/>
          </w:rPr>
          <w:t>Figure 16: First contact with the GRx support person</w:t>
        </w:r>
        <w:r w:rsidR="00333179">
          <w:rPr>
            <w:noProof/>
            <w:webHidden/>
          </w:rPr>
          <w:tab/>
        </w:r>
        <w:r w:rsidR="00333179">
          <w:rPr>
            <w:noProof/>
            <w:webHidden/>
          </w:rPr>
          <w:fldChar w:fldCharType="begin"/>
        </w:r>
        <w:r w:rsidR="00333179">
          <w:rPr>
            <w:noProof/>
            <w:webHidden/>
          </w:rPr>
          <w:instrText xml:space="preserve"> PAGEREF _Toc456104916 \h </w:instrText>
        </w:r>
        <w:r w:rsidR="00333179">
          <w:rPr>
            <w:noProof/>
            <w:webHidden/>
          </w:rPr>
        </w:r>
        <w:r w:rsidR="00333179">
          <w:rPr>
            <w:noProof/>
            <w:webHidden/>
          </w:rPr>
          <w:fldChar w:fldCharType="separate"/>
        </w:r>
        <w:r w:rsidR="00D564A4">
          <w:rPr>
            <w:noProof/>
            <w:webHidden/>
          </w:rPr>
          <w:t>62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7" w:history="1">
        <w:r w:rsidR="00333179" w:rsidRPr="009005AA">
          <w:rPr>
            <w:rStyle w:val="Hyperlink"/>
            <w:noProof/>
          </w:rPr>
          <w:t>Figure 17: Activities suggested by the GRx support person</w:t>
        </w:r>
        <w:r w:rsidR="00333179">
          <w:rPr>
            <w:noProof/>
            <w:webHidden/>
          </w:rPr>
          <w:tab/>
        </w:r>
        <w:r w:rsidR="00333179">
          <w:rPr>
            <w:noProof/>
            <w:webHidden/>
          </w:rPr>
          <w:fldChar w:fldCharType="begin"/>
        </w:r>
        <w:r w:rsidR="00333179">
          <w:rPr>
            <w:noProof/>
            <w:webHidden/>
          </w:rPr>
          <w:instrText xml:space="preserve"> PAGEREF _Toc456104917 \h </w:instrText>
        </w:r>
        <w:r w:rsidR="00333179">
          <w:rPr>
            <w:noProof/>
            <w:webHidden/>
          </w:rPr>
        </w:r>
        <w:r w:rsidR="00333179">
          <w:rPr>
            <w:noProof/>
            <w:webHidden/>
          </w:rPr>
          <w:fldChar w:fldCharType="separate"/>
        </w:r>
        <w:r w:rsidR="00D564A4">
          <w:rPr>
            <w:noProof/>
            <w:webHidden/>
          </w:rPr>
          <w:t>64</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8" w:history="1">
        <w:r w:rsidR="00333179" w:rsidRPr="009005AA">
          <w:rPr>
            <w:rStyle w:val="Hyperlink"/>
            <w:noProof/>
          </w:rPr>
          <w:t>Figure 18 and 19: Referrals to activity provider and percent who considered the provider was appropriate</w:t>
        </w:r>
        <w:r w:rsidR="00333179">
          <w:rPr>
            <w:noProof/>
            <w:webHidden/>
          </w:rPr>
          <w:tab/>
        </w:r>
        <w:r w:rsidR="00333179">
          <w:rPr>
            <w:noProof/>
            <w:webHidden/>
          </w:rPr>
          <w:fldChar w:fldCharType="begin"/>
        </w:r>
        <w:r w:rsidR="00333179">
          <w:rPr>
            <w:noProof/>
            <w:webHidden/>
          </w:rPr>
          <w:instrText xml:space="preserve"> PAGEREF _Toc456104918 \h </w:instrText>
        </w:r>
        <w:r w:rsidR="00333179">
          <w:rPr>
            <w:noProof/>
            <w:webHidden/>
          </w:rPr>
        </w:r>
        <w:r w:rsidR="00333179">
          <w:rPr>
            <w:noProof/>
            <w:webHidden/>
          </w:rPr>
          <w:fldChar w:fldCharType="separate"/>
        </w:r>
        <w:r w:rsidR="00D564A4">
          <w:rPr>
            <w:noProof/>
            <w:webHidden/>
          </w:rPr>
          <w:t>67</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19" w:history="1">
        <w:r w:rsidR="00333179" w:rsidRPr="009005AA">
          <w:rPr>
            <w:rStyle w:val="Hyperlink"/>
            <w:noProof/>
          </w:rPr>
          <w:t>Figure 20: Type of activity provider referred to</w:t>
        </w:r>
        <w:r w:rsidR="00333179">
          <w:rPr>
            <w:noProof/>
            <w:webHidden/>
          </w:rPr>
          <w:tab/>
        </w:r>
        <w:r w:rsidR="00333179">
          <w:rPr>
            <w:noProof/>
            <w:webHidden/>
          </w:rPr>
          <w:fldChar w:fldCharType="begin"/>
        </w:r>
        <w:r w:rsidR="00333179">
          <w:rPr>
            <w:noProof/>
            <w:webHidden/>
          </w:rPr>
          <w:instrText xml:space="preserve"> PAGEREF _Toc456104919 \h </w:instrText>
        </w:r>
        <w:r w:rsidR="00333179">
          <w:rPr>
            <w:noProof/>
            <w:webHidden/>
          </w:rPr>
        </w:r>
        <w:r w:rsidR="00333179">
          <w:rPr>
            <w:noProof/>
            <w:webHidden/>
          </w:rPr>
          <w:fldChar w:fldCharType="separate"/>
        </w:r>
        <w:r w:rsidR="00D564A4">
          <w:rPr>
            <w:noProof/>
            <w:webHidden/>
          </w:rPr>
          <w:t>67</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0" w:history="1">
        <w:r w:rsidR="00333179" w:rsidRPr="009005AA">
          <w:rPr>
            <w:rStyle w:val="Hyperlink"/>
            <w:noProof/>
          </w:rPr>
          <w:t>Figure 21: Companions when doing physical activity</w:t>
        </w:r>
        <w:r w:rsidR="00333179">
          <w:rPr>
            <w:noProof/>
            <w:webHidden/>
          </w:rPr>
          <w:tab/>
        </w:r>
        <w:r w:rsidR="00333179">
          <w:rPr>
            <w:noProof/>
            <w:webHidden/>
          </w:rPr>
          <w:fldChar w:fldCharType="begin"/>
        </w:r>
        <w:r w:rsidR="00333179">
          <w:rPr>
            <w:noProof/>
            <w:webHidden/>
          </w:rPr>
          <w:instrText xml:space="preserve"> PAGEREF _Toc456104920 \h </w:instrText>
        </w:r>
        <w:r w:rsidR="00333179">
          <w:rPr>
            <w:noProof/>
            <w:webHidden/>
          </w:rPr>
        </w:r>
        <w:r w:rsidR="00333179">
          <w:rPr>
            <w:noProof/>
            <w:webHidden/>
          </w:rPr>
          <w:fldChar w:fldCharType="separate"/>
        </w:r>
        <w:r w:rsidR="00D564A4">
          <w:rPr>
            <w:noProof/>
            <w:webHidden/>
          </w:rPr>
          <w:t>69</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1" w:history="1">
        <w:r w:rsidR="00333179" w:rsidRPr="009005AA">
          <w:rPr>
            <w:rStyle w:val="Hyperlink"/>
            <w:noProof/>
          </w:rPr>
          <w:t>Figure 22: How follow-up support was provided</w:t>
        </w:r>
        <w:r w:rsidR="00333179">
          <w:rPr>
            <w:noProof/>
            <w:webHidden/>
          </w:rPr>
          <w:tab/>
        </w:r>
        <w:r w:rsidR="00333179">
          <w:rPr>
            <w:noProof/>
            <w:webHidden/>
          </w:rPr>
          <w:fldChar w:fldCharType="begin"/>
        </w:r>
        <w:r w:rsidR="00333179">
          <w:rPr>
            <w:noProof/>
            <w:webHidden/>
          </w:rPr>
          <w:instrText xml:space="preserve"> PAGEREF _Toc456104921 \h </w:instrText>
        </w:r>
        <w:r w:rsidR="00333179">
          <w:rPr>
            <w:noProof/>
            <w:webHidden/>
          </w:rPr>
        </w:r>
        <w:r w:rsidR="00333179">
          <w:rPr>
            <w:noProof/>
            <w:webHidden/>
          </w:rPr>
          <w:fldChar w:fldCharType="separate"/>
        </w:r>
        <w:r w:rsidR="00D564A4">
          <w:rPr>
            <w:noProof/>
            <w:webHidden/>
          </w:rPr>
          <w:t>72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2" w:history="1">
        <w:r w:rsidR="00333179" w:rsidRPr="009005AA">
          <w:rPr>
            <w:rStyle w:val="Hyperlink"/>
            <w:noProof/>
          </w:rPr>
          <w:t>Figure 23: Extension for Longer Support</w:t>
        </w:r>
        <w:r w:rsidR="00333179">
          <w:rPr>
            <w:noProof/>
            <w:webHidden/>
          </w:rPr>
          <w:tab/>
        </w:r>
        <w:r w:rsidR="00333179">
          <w:rPr>
            <w:noProof/>
            <w:webHidden/>
          </w:rPr>
          <w:fldChar w:fldCharType="begin"/>
        </w:r>
        <w:r w:rsidR="00333179">
          <w:rPr>
            <w:noProof/>
            <w:webHidden/>
          </w:rPr>
          <w:instrText xml:space="preserve"> PAGEREF _Toc456104922 \h </w:instrText>
        </w:r>
        <w:r w:rsidR="00333179">
          <w:rPr>
            <w:noProof/>
            <w:webHidden/>
          </w:rPr>
        </w:r>
        <w:r w:rsidR="00333179">
          <w:rPr>
            <w:noProof/>
            <w:webHidden/>
          </w:rPr>
          <w:fldChar w:fldCharType="separate"/>
        </w:r>
        <w:r w:rsidR="00D564A4">
          <w:rPr>
            <w:noProof/>
            <w:webHidden/>
          </w:rPr>
          <w:t>73</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3" w:history="1">
        <w:r w:rsidR="00333179" w:rsidRPr="009005AA">
          <w:rPr>
            <w:rStyle w:val="Hyperlink"/>
            <w:noProof/>
          </w:rPr>
          <w:t>Figure 24: Overall satisfaction with GRx support</w:t>
        </w:r>
        <w:r w:rsidR="00333179">
          <w:rPr>
            <w:noProof/>
            <w:webHidden/>
          </w:rPr>
          <w:tab/>
        </w:r>
        <w:r w:rsidR="00333179">
          <w:rPr>
            <w:noProof/>
            <w:webHidden/>
          </w:rPr>
          <w:fldChar w:fldCharType="begin"/>
        </w:r>
        <w:r w:rsidR="00333179">
          <w:rPr>
            <w:noProof/>
            <w:webHidden/>
          </w:rPr>
          <w:instrText xml:space="preserve"> PAGEREF _Toc456104923 \h </w:instrText>
        </w:r>
        <w:r w:rsidR="00333179">
          <w:rPr>
            <w:noProof/>
            <w:webHidden/>
          </w:rPr>
        </w:r>
        <w:r w:rsidR="00333179">
          <w:rPr>
            <w:noProof/>
            <w:webHidden/>
          </w:rPr>
          <w:fldChar w:fldCharType="separate"/>
        </w:r>
        <w:r w:rsidR="00D564A4">
          <w:rPr>
            <w:noProof/>
            <w:webHidden/>
          </w:rPr>
          <w:t>78</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4" w:history="1">
        <w:r w:rsidR="00333179" w:rsidRPr="009005AA">
          <w:rPr>
            <w:rStyle w:val="Hyperlink"/>
            <w:noProof/>
          </w:rPr>
          <w:t>Figure 25: Opinions about GRx support (n=2672)*</w:t>
        </w:r>
        <w:r w:rsidR="00333179">
          <w:rPr>
            <w:noProof/>
            <w:webHidden/>
          </w:rPr>
          <w:tab/>
        </w:r>
        <w:r w:rsidR="00333179">
          <w:rPr>
            <w:noProof/>
            <w:webHidden/>
          </w:rPr>
          <w:fldChar w:fldCharType="begin"/>
        </w:r>
        <w:r w:rsidR="00333179">
          <w:rPr>
            <w:noProof/>
            <w:webHidden/>
          </w:rPr>
          <w:instrText xml:space="preserve"> PAGEREF _Toc456104924 \h </w:instrText>
        </w:r>
        <w:r w:rsidR="00333179">
          <w:rPr>
            <w:noProof/>
            <w:webHidden/>
          </w:rPr>
        </w:r>
        <w:r w:rsidR="00333179">
          <w:rPr>
            <w:noProof/>
            <w:webHidden/>
          </w:rPr>
          <w:fldChar w:fldCharType="separate"/>
        </w:r>
        <w:r w:rsidR="00D564A4">
          <w:rPr>
            <w:noProof/>
            <w:webHidden/>
          </w:rPr>
          <w:t>86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5" w:history="1">
        <w:r w:rsidR="00333179" w:rsidRPr="009005AA">
          <w:rPr>
            <w:rStyle w:val="Hyperlink"/>
            <w:noProof/>
          </w:rPr>
          <w:t>Figure 26: Opinions about GRx support – Comparison with previous years</w:t>
        </w:r>
        <w:r w:rsidR="00333179">
          <w:rPr>
            <w:noProof/>
            <w:webHidden/>
          </w:rPr>
          <w:tab/>
        </w:r>
        <w:r w:rsidR="00333179">
          <w:rPr>
            <w:noProof/>
            <w:webHidden/>
          </w:rPr>
          <w:fldChar w:fldCharType="begin"/>
        </w:r>
        <w:r w:rsidR="00333179">
          <w:rPr>
            <w:noProof/>
            <w:webHidden/>
          </w:rPr>
          <w:instrText xml:space="preserve"> PAGEREF _Toc456104925 \h </w:instrText>
        </w:r>
        <w:r w:rsidR="00333179">
          <w:rPr>
            <w:noProof/>
            <w:webHidden/>
          </w:rPr>
        </w:r>
        <w:r w:rsidR="00333179">
          <w:rPr>
            <w:noProof/>
            <w:webHidden/>
          </w:rPr>
          <w:fldChar w:fldCharType="separate"/>
        </w:r>
        <w:r w:rsidR="00D564A4">
          <w:rPr>
            <w:noProof/>
            <w:webHidden/>
          </w:rPr>
          <w:t>87</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6" w:history="1">
        <w:r w:rsidR="00333179" w:rsidRPr="009005AA">
          <w:rPr>
            <w:rStyle w:val="Hyperlink"/>
            <w:noProof/>
          </w:rPr>
          <w:t>Figure 27: Gender</w:t>
        </w:r>
        <w:r w:rsidR="00333179">
          <w:rPr>
            <w:noProof/>
            <w:webHidden/>
          </w:rPr>
          <w:tab/>
        </w:r>
        <w:r w:rsidR="00333179">
          <w:rPr>
            <w:noProof/>
            <w:webHidden/>
          </w:rPr>
          <w:fldChar w:fldCharType="begin"/>
        </w:r>
        <w:r w:rsidR="00333179">
          <w:rPr>
            <w:noProof/>
            <w:webHidden/>
          </w:rPr>
          <w:instrText xml:space="preserve"> PAGEREF _Toc456104926 \h </w:instrText>
        </w:r>
        <w:r w:rsidR="00333179">
          <w:rPr>
            <w:noProof/>
            <w:webHidden/>
          </w:rPr>
        </w:r>
        <w:r w:rsidR="00333179">
          <w:rPr>
            <w:noProof/>
            <w:webHidden/>
          </w:rPr>
          <w:fldChar w:fldCharType="separate"/>
        </w:r>
        <w:r w:rsidR="00D564A4">
          <w:rPr>
            <w:noProof/>
            <w:webHidden/>
          </w:rPr>
          <w:t>90</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7" w:history="1">
        <w:r w:rsidR="00333179" w:rsidRPr="009005AA">
          <w:rPr>
            <w:rStyle w:val="Hyperlink"/>
            <w:noProof/>
          </w:rPr>
          <w:t>Figure 28: Age group distribution</w:t>
        </w:r>
        <w:r w:rsidR="00333179">
          <w:rPr>
            <w:noProof/>
            <w:webHidden/>
          </w:rPr>
          <w:tab/>
        </w:r>
        <w:r w:rsidR="00333179">
          <w:rPr>
            <w:noProof/>
            <w:webHidden/>
          </w:rPr>
          <w:fldChar w:fldCharType="begin"/>
        </w:r>
        <w:r w:rsidR="00333179">
          <w:rPr>
            <w:noProof/>
            <w:webHidden/>
          </w:rPr>
          <w:instrText xml:space="preserve"> PAGEREF _Toc456104927 \h </w:instrText>
        </w:r>
        <w:r w:rsidR="00333179">
          <w:rPr>
            <w:noProof/>
            <w:webHidden/>
          </w:rPr>
        </w:r>
        <w:r w:rsidR="00333179">
          <w:rPr>
            <w:noProof/>
            <w:webHidden/>
          </w:rPr>
          <w:fldChar w:fldCharType="separate"/>
        </w:r>
        <w:r w:rsidR="00D564A4">
          <w:rPr>
            <w:noProof/>
            <w:webHidden/>
          </w:rPr>
          <w:t>91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8" w:history="1">
        <w:r w:rsidR="00333179" w:rsidRPr="009005AA">
          <w:rPr>
            <w:rStyle w:val="Hyperlink"/>
            <w:noProof/>
          </w:rPr>
          <w:t>Figure 29: Employment status</w:t>
        </w:r>
        <w:r w:rsidR="00333179">
          <w:rPr>
            <w:noProof/>
            <w:webHidden/>
          </w:rPr>
          <w:tab/>
        </w:r>
        <w:r w:rsidR="00333179">
          <w:rPr>
            <w:noProof/>
            <w:webHidden/>
          </w:rPr>
          <w:fldChar w:fldCharType="begin"/>
        </w:r>
        <w:r w:rsidR="00333179">
          <w:rPr>
            <w:noProof/>
            <w:webHidden/>
          </w:rPr>
          <w:instrText xml:space="preserve"> PAGEREF _Toc456104928 \h </w:instrText>
        </w:r>
        <w:r w:rsidR="00333179">
          <w:rPr>
            <w:noProof/>
            <w:webHidden/>
          </w:rPr>
        </w:r>
        <w:r w:rsidR="00333179">
          <w:rPr>
            <w:noProof/>
            <w:webHidden/>
          </w:rPr>
          <w:fldChar w:fldCharType="separate"/>
        </w:r>
        <w:r w:rsidR="00D564A4">
          <w:rPr>
            <w:noProof/>
            <w:webHidden/>
          </w:rPr>
          <w:t>92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29" w:history="1">
        <w:r w:rsidR="00333179" w:rsidRPr="009005AA">
          <w:rPr>
            <w:rStyle w:val="Hyperlink"/>
            <w:noProof/>
          </w:rPr>
          <w:t>Figure 30: Whether have a disability</w:t>
        </w:r>
        <w:r w:rsidR="00333179">
          <w:rPr>
            <w:noProof/>
            <w:webHidden/>
          </w:rPr>
          <w:tab/>
        </w:r>
        <w:r w:rsidR="00333179">
          <w:rPr>
            <w:noProof/>
            <w:webHidden/>
          </w:rPr>
          <w:fldChar w:fldCharType="begin"/>
        </w:r>
        <w:r w:rsidR="00333179">
          <w:rPr>
            <w:noProof/>
            <w:webHidden/>
          </w:rPr>
          <w:instrText xml:space="preserve"> PAGEREF _Toc456104929 \h </w:instrText>
        </w:r>
        <w:r w:rsidR="00333179">
          <w:rPr>
            <w:noProof/>
            <w:webHidden/>
          </w:rPr>
        </w:r>
        <w:r w:rsidR="00333179">
          <w:rPr>
            <w:noProof/>
            <w:webHidden/>
          </w:rPr>
          <w:fldChar w:fldCharType="separate"/>
        </w:r>
        <w:r w:rsidR="00D564A4">
          <w:rPr>
            <w:noProof/>
            <w:webHidden/>
          </w:rPr>
          <w:t>93</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0" w:history="1">
        <w:r w:rsidR="00333179" w:rsidRPr="009005AA">
          <w:rPr>
            <w:rStyle w:val="Hyperlink"/>
            <w:noProof/>
          </w:rPr>
          <w:t>Figure 31: Highest educational qualification</w:t>
        </w:r>
        <w:r w:rsidR="00333179">
          <w:rPr>
            <w:noProof/>
            <w:webHidden/>
          </w:rPr>
          <w:tab/>
        </w:r>
        <w:r w:rsidR="00333179">
          <w:rPr>
            <w:noProof/>
            <w:webHidden/>
          </w:rPr>
          <w:fldChar w:fldCharType="begin"/>
        </w:r>
        <w:r w:rsidR="00333179">
          <w:rPr>
            <w:noProof/>
            <w:webHidden/>
          </w:rPr>
          <w:instrText xml:space="preserve"> PAGEREF _Toc456104930 \h </w:instrText>
        </w:r>
        <w:r w:rsidR="00333179">
          <w:rPr>
            <w:noProof/>
            <w:webHidden/>
          </w:rPr>
        </w:r>
        <w:r w:rsidR="00333179">
          <w:rPr>
            <w:noProof/>
            <w:webHidden/>
          </w:rPr>
          <w:fldChar w:fldCharType="separate"/>
        </w:r>
        <w:r w:rsidR="00D564A4">
          <w:rPr>
            <w:noProof/>
            <w:webHidden/>
          </w:rPr>
          <w:t>94</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1" w:history="1">
        <w:r w:rsidR="00333179" w:rsidRPr="009005AA">
          <w:rPr>
            <w:rStyle w:val="Hyperlink"/>
            <w:noProof/>
          </w:rPr>
          <w:t>Figure 32: Deprivation index distribution (1 = least deprived, 10 = most deprived)</w:t>
        </w:r>
        <w:r w:rsidR="00333179">
          <w:rPr>
            <w:noProof/>
            <w:webHidden/>
          </w:rPr>
          <w:tab/>
        </w:r>
        <w:r w:rsidR="00333179">
          <w:rPr>
            <w:noProof/>
            <w:webHidden/>
          </w:rPr>
          <w:fldChar w:fldCharType="begin"/>
        </w:r>
        <w:r w:rsidR="00333179">
          <w:rPr>
            <w:noProof/>
            <w:webHidden/>
          </w:rPr>
          <w:instrText xml:space="preserve"> PAGEREF _Toc456104931 \h </w:instrText>
        </w:r>
        <w:r w:rsidR="00333179">
          <w:rPr>
            <w:noProof/>
            <w:webHidden/>
          </w:rPr>
        </w:r>
        <w:r w:rsidR="00333179">
          <w:rPr>
            <w:noProof/>
            <w:webHidden/>
          </w:rPr>
          <w:fldChar w:fldCharType="separate"/>
        </w:r>
        <w:r w:rsidR="00D564A4">
          <w:rPr>
            <w:noProof/>
            <w:webHidden/>
          </w:rPr>
          <w:t>95</w:t>
        </w:r>
        <w:r w:rsidR="00333179">
          <w:rPr>
            <w:noProof/>
            <w:webHidden/>
          </w:rPr>
          <w:fldChar w:fldCharType="end"/>
        </w:r>
      </w:hyperlink>
    </w:p>
    <w:p w:rsidR="00EF7C4A" w:rsidRPr="005260CA" w:rsidRDefault="00EF7C4A">
      <w:r w:rsidRPr="005260CA">
        <w:fldChar w:fldCharType="end"/>
      </w:r>
    </w:p>
    <w:p w:rsidR="00EF7C4A" w:rsidRPr="005260CA" w:rsidRDefault="00EF7C4A"/>
    <w:p w:rsidR="00EF7C4A" w:rsidRPr="005260CA" w:rsidRDefault="00EF7C4A" w:rsidP="00EF7C4A">
      <w:pPr>
        <w:pStyle w:val="AppendixHead1"/>
      </w:pPr>
      <w:bookmarkStart w:id="1" w:name="_Toc456104871"/>
      <w:r w:rsidRPr="005260CA">
        <w:lastRenderedPageBreak/>
        <w:t>Index of tables</w:t>
      </w:r>
      <w:bookmarkEnd w:id="1"/>
    </w:p>
    <w:p w:rsidR="00333179" w:rsidRDefault="00EF7C4A">
      <w:pPr>
        <w:pStyle w:val="TableofFigures"/>
        <w:tabs>
          <w:tab w:val="right" w:leader="dot" w:pos="8720"/>
        </w:tabs>
        <w:rPr>
          <w:rFonts w:asciiTheme="minorHAnsi" w:eastAsiaTheme="minorEastAsia" w:hAnsiTheme="minorHAnsi" w:cstheme="minorBidi"/>
          <w:noProof/>
          <w:sz w:val="22"/>
          <w:szCs w:val="22"/>
          <w:lang w:eastAsia="zh-TW"/>
        </w:rPr>
      </w:pPr>
      <w:r w:rsidRPr="005260CA">
        <w:fldChar w:fldCharType="begin"/>
      </w:r>
      <w:r w:rsidRPr="005260CA">
        <w:instrText xml:space="preserve"> TOC \h \z \c "Table" </w:instrText>
      </w:r>
      <w:r w:rsidRPr="005260CA">
        <w:fldChar w:fldCharType="separate"/>
      </w:r>
      <w:hyperlink w:anchor="_Toc456104932" w:history="1">
        <w:r w:rsidR="00333179" w:rsidRPr="00831183">
          <w:rPr>
            <w:rStyle w:val="Hyperlink"/>
            <w:noProof/>
          </w:rPr>
          <w:t>Table 1: KPI summary table</w:t>
        </w:r>
        <w:r w:rsidR="00333179">
          <w:rPr>
            <w:noProof/>
            <w:webHidden/>
          </w:rPr>
          <w:tab/>
        </w:r>
        <w:r w:rsidR="00333179">
          <w:rPr>
            <w:noProof/>
            <w:webHidden/>
          </w:rPr>
          <w:fldChar w:fldCharType="begin"/>
        </w:r>
        <w:r w:rsidR="00333179">
          <w:rPr>
            <w:noProof/>
            <w:webHidden/>
          </w:rPr>
          <w:instrText xml:space="preserve"> PAGEREF _Toc456104932 \h </w:instrText>
        </w:r>
        <w:r w:rsidR="00333179">
          <w:rPr>
            <w:noProof/>
            <w:webHidden/>
          </w:rPr>
        </w:r>
        <w:r w:rsidR="00333179">
          <w:rPr>
            <w:noProof/>
            <w:webHidden/>
          </w:rPr>
          <w:fldChar w:fldCharType="separate"/>
        </w:r>
        <w:r w:rsidR="00D564A4">
          <w:rPr>
            <w:noProof/>
            <w:webHidden/>
          </w:rPr>
          <w:t>7</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3" w:history="1">
        <w:r w:rsidR="00333179" w:rsidRPr="00831183">
          <w:rPr>
            <w:rStyle w:val="Hyperlink"/>
            <w:noProof/>
          </w:rPr>
          <w:t>Table 2: KPI 1 Indicator: Minimum of 50% of GRx participants are more active after 6-8 months of receiving their GRx</w:t>
        </w:r>
        <w:r w:rsidR="00333179">
          <w:rPr>
            <w:noProof/>
            <w:webHidden/>
          </w:rPr>
          <w:tab/>
        </w:r>
        <w:r w:rsidR="00333179">
          <w:rPr>
            <w:noProof/>
            <w:webHidden/>
          </w:rPr>
          <w:fldChar w:fldCharType="begin"/>
        </w:r>
        <w:r w:rsidR="00333179">
          <w:rPr>
            <w:noProof/>
            <w:webHidden/>
          </w:rPr>
          <w:instrText xml:space="preserve"> PAGEREF _Toc456104933 \h </w:instrText>
        </w:r>
        <w:r w:rsidR="00333179">
          <w:rPr>
            <w:noProof/>
            <w:webHidden/>
          </w:rPr>
        </w:r>
        <w:r w:rsidR="00333179">
          <w:rPr>
            <w:noProof/>
            <w:webHidden/>
          </w:rPr>
          <w:fldChar w:fldCharType="separate"/>
        </w:r>
        <w:r w:rsidR="00D564A4">
          <w:rPr>
            <w:noProof/>
            <w:webHidden/>
          </w:rPr>
          <w:t>8</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4" w:history="1">
        <w:r w:rsidR="00333179" w:rsidRPr="00831183">
          <w:rPr>
            <w:rStyle w:val="Hyperlink"/>
            <w:noProof/>
          </w:rPr>
          <w:t>Table 3: KPI 2 Indicator: Minimum of 55% of GRx participants have made changes to their diet since receiving their GRx</w:t>
        </w:r>
        <w:r w:rsidR="00333179">
          <w:rPr>
            <w:noProof/>
            <w:webHidden/>
          </w:rPr>
          <w:tab/>
        </w:r>
        <w:r w:rsidR="00333179">
          <w:rPr>
            <w:noProof/>
            <w:webHidden/>
          </w:rPr>
          <w:fldChar w:fldCharType="begin"/>
        </w:r>
        <w:r w:rsidR="00333179">
          <w:rPr>
            <w:noProof/>
            <w:webHidden/>
          </w:rPr>
          <w:instrText xml:space="preserve"> PAGEREF _Toc456104934 \h </w:instrText>
        </w:r>
        <w:r w:rsidR="00333179">
          <w:rPr>
            <w:noProof/>
            <w:webHidden/>
          </w:rPr>
        </w:r>
        <w:r w:rsidR="00333179">
          <w:rPr>
            <w:noProof/>
            <w:webHidden/>
          </w:rPr>
          <w:fldChar w:fldCharType="separate"/>
        </w:r>
        <w:r w:rsidR="00D564A4">
          <w:rPr>
            <w:noProof/>
            <w:webHidden/>
          </w:rPr>
          <w:t>8</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5" w:history="1">
        <w:r w:rsidR="00333179" w:rsidRPr="00831183">
          <w:rPr>
            <w:rStyle w:val="Hyperlink"/>
            <w:noProof/>
          </w:rPr>
          <w:t>Table 4: KPI 3 Indicator: Minimum of 70% of GRx participants feel more confident about doing physical activity</w:t>
        </w:r>
        <w:r w:rsidR="00333179">
          <w:rPr>
            <w:noProof/>
            <w:webHidden/>
          </w:rPr>
          <w:tab/>
        </w:r>
        <w:r w:rsidR="00333179">
          <w:rPr>
            <w:noProof/>
            <w:webHidden/>
          </w:rPr>
          <w:fldChar w:fldCharType="begin"/>
        </w:r>
        <w:r w:rsidR="00333179">
          <w:rPr>
            <w:noProof/>
            <w:webHidden/>
          </w:rPr>
          <w:instrText xml:space="preserve"> PAGEREF _Toc456104935 \h </w:instrText>
        </w:r>
        <w:r w:rsidR="00333179">
          <w:rPr>
            <w:noProof/>
            <w:webHidden/>
          </w:rPr>
        </w:r>
        <w:r w:rsidR="00333179">
          <w:rPr>
            <w:noProof/>
            <w:webHidden/>
          </w:rPr>
          <w:fldChar w:fldCharType="separate"/>
        </w:r>
        <w:r w:rsidR="00D564A4">
          <w:rPr>
            <w:noProof/>
            <w:webHidden/>
          </w:rPr>
          <w:t>9</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6" w:history="1">
        <w:r w:rsidR="00333179" w:rsidRPr="00831183">
          <w:rPr>
            <w:rStyle w:val="Hyperlink"/>
            <w:noProof/>
          </w:rPr>
          <w:t>Table 5: KPI 4 Indicator: Minimum of 85% of GRx participants felt the physical activity suggested was appropriate for them</w:t>
        </w:r>
        <w:r w:rsidR="00333179">
          <w:rPr>
            <w:noProof/>
            <w:webHidden/>
          </w:rPr>
          <w:tab/>
        </w:r>
        <w:r w:rsidR="00333179">
          <w:rPr>
            <w:noProof/>
            <w:webHidden/>
          </w:rPr>
          <w:fldChar w:fldCharType="begin"/>
        </w:r>
        <w:r w:rsidR="00333179">
          <w:rPr>
            <w:noProof/>
            <w:webHidden/>
          </w:rPr>
          <w:instrText xml:space="preserve"> PAGEREF _Toc456104936 \h </w:instrText>
        </w:r>
        <w:r w:rsidR="00333179">
          <w:rPr>
            <w:noProof/>
            <w:webHidden/>
          </w:rPr>
        </w:r>
        <w:r w:rsidR="00333179">
          <w:rPr>
            <w:noProof/>
            <w:webHidden/>
          </w:rPr>
          <w:fldChar w:fldCharType="separate"/>
        </w:r>
        <w:r w:rsidR="00D564A4">
          <w:rPr>
            <w:noProof/>
            <w:webHidden/>
          </w:rPr>
          <w:t>9</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7" w:history="1">
        <w:r w:rsidR="00333179" w:rsidRPr="00831183">
          <w:rPr>
            <w:rStyle w:val="Hyperlink"/>
            <w:noProof/>
          </w:rPr>
          <w:t>Table 6: KPI 5 Indicator: Minimum of 75% of GRx participants are motivated to get/stay physically active</w:t>
        </w:r>
        <w:r w:rsidR="00333179">
          <w:rPr>
            <w:noProof/>
            <w:webHidden/>
          </w:rPr>
          <w:tab/>
        </w:r>
        <w:r w:rsidR="00333179">
          <w:rPr>
            <w:noProof/>
            <w:webHidden/>
          </w:rPr>
          <w:fldChar w:fldCharType="begin"/>
        </w:r>
        <w:r w:rsidR="00333179">
          <w:rPr>
            <w:noProof/>
            <w:webHidden/>
          </w:rPr>
          <w:instrText xml:space="preserve"> PAGEREF _Toc456104937 \h </w:instrText>
        </w:r>
        <w:r w:rsidR="00333179">
          <w:rPr>
            <w:noProof/>
            <w:webHidden/>
          </w:rPr>
        </w:r>
        <w:r w:rsidR="00333179">
          <w:rPr>
            <w:noProof/>
            <w:webHidden/>
          </w:rPr>
          <w:fldChar w:fldCharType="separate"/>
        </w:r>
        <w:r w:rsidR="00D564A4">
          <w:rPr>
            <w:noProof/>
            <w:webHidden/>
          </w:rPr>
          <w:t>10</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8" w:history="1">
        <w:r w:rsidR="00333179" w:rsidRPr="00831183">
          <w:rPr>
            <w:rStyle w:val="Hyperlink"/>
            <w:noProof/>
          </w:rPr>
          <w:t>Table 7: KPI 6 Indicator: Minimum of 80% of GRx participants are aware of and understand the benefits of physical activity</w:t>
        </w:r>
        <w:r w:rsidR="00333179">
          <w:rPr>
            <w:noProof/>
            <w:webHidden/>
          </w:rPr>
          <w:tab/>
        </w:r>
        <w:r w:rsidR="00333179">
          <w:rPr>
            <w:noProof/>
            <w:webHidden/>
          </w:rPr>
          <w:fldChar w:fldCharType="begin"/>
        </w:r>
        <w:r w:rsidR="00333179">
          <w:rPr>
            <w:noProof/>
            <w:webHidden/>
          </w:rPr>
          <w:instrText xml:space="preserve"> PAGEREF _Toc456104938 \h </w:instrText>
        </w:r>
        <w:r w:rsidR="00333179">
          <w:rPr>
            <w:noProof/>
            <w:webHidden/>
          </w:rPr>
        </w:r>
        <w:r w:rsidR="00333179">
          <w:rPr>
            <w:noProof/>
            <w:webHidden/>
          </w:rPr>
          <w:fldChar w:fldCharType="separate"/>
        </w:r>
        <w:r w:rsidR="00D564A4">
          <w:rPr>
            <w:noProof/>
            <w:webHidden/>
          </w:rPr>
          <w:t>10</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39" w:history="1">
        <w:r w:rsidR="00333179" w:rsidRPr="00831183">
          <w:rPr>
            <w:rStyle w:val="Hyperlink"/>
            <w:noProof/>
          </w:rPr>
          <w:t>Table 8: KPI 7 Indicator: Minimum of 70% of GRx participants have noticed positive health changes</w:t>
        </w:r>
        <w:r w:rsidR="00333179">
          <w:rPr>
            <w:noProof/>
            <w:webHidden/>
          </w:rPr>
          <w:tab/>
        </w:r>
        <w:r w:rsidR="00333179">
          <w:rPr>
            <w:noProof/>
            <w:webHidden/>
          </w:rPr>
          <w:fldChar w:fldCharType="begin"/>
        </w:r>
        <w:r w:rsidR="00333179">
          <w:rPr>
            <w:noProof/>
            <w:webHidden/>
          </w:rPr>
          <w:instrText xml:space="preserve"> PAGEREF _Toc456104939 \h </w:instrText>
        </w:r>
        <w:r w:rsidR="00333179">
          <w:rPr>
            <w:noProof/>
            <w:webHidden/>
          </w:rPr>
        </w:r>
        <w:r w:rsidR="00333179">
          <w:rPr>
            <w:noProof/>
            <w:webHidden/>
          </w:rPr>
          <w:fldChar w:fldCharType="separate"/>
        </w:r>
        <w:r w:rsidR="00D564A4">
          <w:rPr>
            <w:noProof/>
            <w:webHidden/>
          </w:rPr>
          <w:t>11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0" w:history="1">
        <w:r w:rsidR="00333179" w:rsidRPr="00831183">
          <w:rPr>
            <w:rStyle w:val="Hyperlink"/>
            <w:noProof/>
          </w:rPr>
          <w:t>Table 9: KPI 8 Indicator: Minimum of 75% of GRx participants are encouraged to continue physical activity by their referrer</w:t>
        </w:r>
        <w:r w:rsidR="00333179">
          <w:rPr>
            <w:noProof/>
            <w:webHidden/>
          </w:rPr>
          <w:tab/>
        </w:r>
        <w:r w:rsidR="00333179">
          <w:rPr>
            <w:noProof/>
            <w:webHidden/>
          </w:rPr>
          <w:fldChar w:fldCharType="begin"/>
        </w:r>
        <w:r w:rsidR="00333179">
          <w:rPr>
            <w:noProof/>
            <w:webHidden/>
          </w:rPr>
          <w:instrText xml:space="preserve"> PAGEREF _Toc456104940 \h </w:instrText>
        </w:r>
        <w:r w:rsidR="00333179">
          <w:rPr>
            <w:noProof/>
            <w:webHidden/>
          </w:rPr>
        </w:r>
        <w:r w:rsidR="00333179">
          <w:rPr>
            <w:noProof/>
            <w:webHidden/>
          </w:rPr>
          <w:fldChar w:fldCharType="separate"/>
        </w:r>
        <w:r w:rsidR="00D564A4">
          <w:rPr>
            <w:noProof/>
            <w:webHidden/>
          </w:rPr>
          <w:t>11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1" w:history="1">
        <w:r w:rsidR="00333179" w:rsidRPr="00831183">
          <w:rPr>
            <w:rStyle w:val="Hyperlink"/>
            <w:noProof/>
          </w:rPr>
          <w:t>Table 10: KPI 9 Indicator: Minimum of 80% of GRx participants are satisfied with the overall service and support provided</w:t>
        </w:r>
        <w:r w:rsidR="00333179">
          <w:rPr>
            <w:noProof/>
            <w:webHidden/>
          </w:rPr>
          <w:tab/>
        </w:r>
        <w:r w:rsidR="00333179">
          <w:rPr>
            <w:noProof/>
            <w:webHidden/>
          </w:rPr>
          <w:fldChar w:fldCharType="begin"/>
        </w:r>
        <w:r w:rsidR="00333179">
          <w:rPr>
            <w:noProof/>
            <w:webHidden/>
          </w:rPr>
          <w:instrText xml:space="preserve"> PAGEREF _Toc456104941 \h </w:instrText>
        </w:r>
        <w:r w:rsidR="00333179">
          <w:rPr>
            <w:noProof/>
            <w:webHidden/>
          </w:rPr>
        </w:r>
        <w:r w:rsidR="00333179">
          <w:rPr>
            <w:noProof/>
            <w:webHidden/>
          </w:rPr>
          <w:fldChar w:fldCharType="separate"/>
        </w:r>
        <w:r w:rsidR="00D564A4">
          <w:rPr>
            <w:noProof/>
            <w:webHidden/>
          </w:rPr>
          <w:t>12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2" w:history="1">
        <w:r w:rsidR="00333179" w:rsidRPr="00831183">
          <w:rPr>
            <w:rStyle w:val="Hyperlink"/>
            <w:noProof/>
          </w:rPr>
          <w:t>Table 11: Population, sample, and participation rate for each GRx contract holder</w:t>
        </w:r>
        <w:r w:rsidR="00333179">
          <w:rPr>
            <w:noProof/>
            <w:webHidden/>
          </w:rPr>
          <w:tab/>
        </w:r>
        <w:r w:rsidR="00333179">
          <w:rPr>
            <w:noProof/>
            <w:webHidden/>
          </w:rPr>
          <w:fldChar w:fldCharType="begin"/>
        </w:r>
        <w:r w:rsidR="00333179">
          <w:rPr>
            <w:noProof/>
            <w:webHidden/>
          </w:rPr>
          <w:instrText xml:space="preserve"> PAGEREF _Toc456104942 \h </w:instrText>
        </w:r>
        <w:r w:rsidR="00333179">
          <w:rPr>
            <w:noProof/>
            <w:webHidden/>
          </w:rPr>
        </w:r>
        <w:r w:rsidR="00333179">
          <w:rPr>
            <w:noProof/>
            <w:webHidden/>
          </w:rPr>
          <w:fldChar w:fldCharType="separate"/>
        </w:r>
        <w:r w:rsidR="00D564A4">
          <w:rPr>
            <w:noProof/>
            <w:webHidden/>
          </w:rPr>
          <w:t>16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3" w:history="1">
        <w:r w:rsidR="00333179" w:rsidRPr="00831183">
          <w:rPr>
            <w:rStyle w:val="Hyperlink"/>
            <w:noProof/>
          </w:rPr>
          <w:t>Table 12: Main reasons for GP issuing Green Prescription 2013-2015</w:t>
        </w:r>
        <w:r w:rsidR="00333179">
          <w:rPr>
            <w:noProof/>
            <w:webHidden/>
          </w:rPr>
          <w:tab/>
        </w:r>
        <w:r w:rsidR="00333179">
          <w:rPr>
            <w:noProof/>
            <w:webHidden/>
          </w:rPr>
          <w:fldChar w:fldCharType="begin"/>
        </w:r>
        <w:r w:rsidR="00333179">
          <w:rPr>
            <w:noProof/>
            <w:webHidden/>
          </w:rPr>
          <w:instrText xml:space="preserve"> PAGEREF _Toc456104943 \h </w:instrText>
        </w:r>
        <w:r w:rsidR="00333179">
          <w:rPr>
            <w:noProof/>
            <w:webHidden/>
          </w:rPr>
        </w:r>
        <w:r w:rsidR="00333179">
          <w:rPr>
            <w:noProof/>
            <w:webHidden/>
          </w:rPr>
          <w:fldChar w:fldCharType="separate"/>
        </w:r>
        <w:r w:rsidR="00D564A4">
          <w:rPr>
            <w:noProof/>
            <w:webHidden/>
          </w:rPr>
          <w:t>22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4" w:history="1">
        <w:r w:rsidR="00333179" w:rsidRPr="00831183">
          <w:rPr>
            <w:rStyle w:val="Hyperlink"/>
            <w:noProof/>
          </w:rPr>
          <w:t>Table 13: Reasons for being off GRx</w:t>
        </w:r>
        <w:r w:rsidR="00333179">
          <w:rPr>
            <w:noProof/>
            <w:webHidden/>
          </w:rPr>
          <w:tab/>
        </w:r>
        <w:r w:rsidR="00333179">
          <w:rPr>
            <w:noProof/>
            <w:webHidden/>
          </w:rPr>
          <w:fldChar w:fldCharType="begin"/>
        </w:r>
        <w:r w:rsidR="00333179">
          <w:rPr>
            <w:noProof/>
            <w:webHidden/>
          </w:rPr>
          <w:instrText xml:space="preserve"> PAGEREF _Toc456104944 \h </w:instrText>
        </w:r>
        <w:r w:rsidR="00333179">
          <w:rPr>
            <w:noProof/>
            <w:webHidden/>
          </w:rPr>
        </w:r>
        <w:r w:rsidR="00333179">
          <w:rPr>
            <w:noProof/>
            <w:webHidden/>
          </w:rPr>
          <w:fldChar w:fldCharType="separate"/>
        </w:r>
        <w:r w:rsidR="00D564A4">
          <w:rPr>
            <w:noProof/>
            <w:webHidden/>
          </w:rPr>
          <w:t>38</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5" w:history="1">
        <w:r w:rsidR="00333179" w:rsidRPr="00831183">
          <w:rPr>
            <w:rStyle w:val="Hyperlink"/>
            <w:noProof/>
          </w:rPr>
          <w:t>Table 14: Changes in activity levels by time since GRx was issued</w:t>
        </w:r>
        <w:r w:rsidR="00333179">
          <w:rPr>
            <w:noProof/>
            <w:webHidden/>
          </w:rPr>
          <w:tab/>
        </w:r>
        <w:r w:rsidR="00333179">
          <w:rPr>
            <w:noProof/>
            <w:webHidden/>
          </w:rPr>
          <w:fldChar w:fldCharType="begin"/>
        </w:r>
        <w:r w:rsidR="00333179">
          <w:rPr>
            <w:noProof/>
            <w:webHidden/>
          </w:rPr>
          <w:instrText xml:space="preserve"> PAGEREF _Toc456104945 \h </w:instrText>
        </w:r>
        <w:r w:rsidR="00333179">
          <w:rPr>
            <w:noProof/>
            <w:webHidden/>
          </w:rPr>
        </w:r>
        <w:r w:rsidR="00333179">
          <w:rPr>
            <w:noProof/>
            <w:webHidden/>
          </w:rPr>
          <w:fldChar w:fldCharType="separate"/>
        </w:r>
        <w:r w:rsidR="00D564A4">
          <w:rPr>
            <w:noProof/>
            <w:webHidden/>
          </w:rPr>
          <w:t>50</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6" w:history="1">
        <w:r w:rsidR="00333179" w:rsidRPr="00831183">
          <w:rPr>
            <w:rStyle w:val="Hyperlink"/>
            <w:noProof/>
          </w:rPr>
          <w:t>Table 15: Reasons for spending about the same amount of time being active</w:t>
        </w:r>
        <w:r w:rsidR="00333179">
          <w:rPr>
            <w:noProof/>
            <w:webHidden/>
          </w:rPr>
          <w:tab/>
        </w:r>
        <w:r w:rsidR="00333179">
          <w:rPr>
            <w:noProof/>
            <w:webHidden/>
          </w:rPr>
          <w:fldChar w:fldCharType="begin"/>
        </w:r>
        <w:r w:rsidR="00333179">
          <w:rPr>
            <w:noProof/>
            <w:webHidden/>
          </w:rPr>
          <w:instrText xml:space="preserve"> PAGEREF _Toc456104946 \h </w:instrText>
        </w:r>
        <w:r w:rsidR="00333179">
          <w:rPr>
            <w:noProof/>
            <w:webHidden/>
          </w:rPr>
        </w:r>
        <w:r w:rsidR="00333179">
          <w:rPr>
            <w:noProof/>
            <w:webHidden/>
          </w:rPr>
          <w:fldChar w:fldCharType="separate"/>
        </w:r>
        <w:r w:rsidR="00D564A4">
          <w:rPr>
            <w:noProof/>
            <w:webHidden/>
          </w:rPr>
          <w:t>51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7" w:history="1">
        <w:r w:rsidR="00333179" w:rsidRPr="00831183">
          <w:rPr>
            <w:rStyle w:val="Hyperlink"/>
            <w:noProof/>
          </w:rPr>
          <w:t>Table 16: Reasons for spending less time being active</w:t>
        </w:r>
        <w:r w:rsidR="00333179">
          <w:rPr>
            <w:noProof/>
            <w:webHidden/>
          </w:rPr>
          <w:tab/>
        </w:r>
        <w:r w:rsidR="00333179">
          <w:rPr>
            <w:noProof/>
            <w:webHidden/>
          </w:rPr>
          <w:fldChar w:fldCharType="begin"/>
        </w:r>
        <w:r w:rsidR="00333179">
          <w:rPr>
            <w:noProof/>
            <w:webHidden/>
          </w:rPr>
          <w:instrText xml:space="preserve"> PAGEREF _Toc456104947 \h </w:instrText>
        </w:r>
        <w:r w:rsidR="00333179">
          <w:rPr>
            <w:noProof/>
            <w:webHidden/>
          </w:rPr>
        </w:r>
        <w:r w:rsidR="00333179">
          <w:rPr>
            <w:noProof/>
            <w:webHidden/>
          </w:rPr>
          <w:fldChar w:fldCharType="separate"/>
        </w:r>
        <w:r w:rsidR="00D564A4">
          <w:rPr>
            <w:noProof/>
            <w:webHidden/>
          </w:rPr>
          <w:t>53</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8" w:history="1">
        <w:r w:rsidR="00333179" w:rsidRPr="00831183">
          <w:rPr>
            <w:rStyle w:val="Hyperlink"/>
            <w:noProof/>
          </w:rPr>
          <w:t>Table 17: Other changes made to diet</w:t>
        </w:r>
        <w:r w:rsidR="00333179">
          <w:rPr>
            <w:noProof/>
            <w:webHidden/>
          </w:rPr>
          <w:tab/>
        </w:r>
        <w:r w:rsidR="00333179">
          <w:rPr>
            <w:noProof/>
            <w:webHidden/>
          </w:rPr>
          <w:fldChar w:fldCharType="begin"/>
        </w:r>
        <w:r w:rsidR="00333179">
          <w:rPr>
            <w:noProof/>
            <w:webHidden/>
          </w:rPr>
          <w:instrText xml:space="preserve"> PAGEREF _Toc456104948 \h </w:instrText>
        </w:r>
        <w:r w:rsidR="00333179">
          <w:rPr>
            <w:noProof/>
            <w:webHidden/>
          </w:rPr>
        </w:r>
        <w:r w:rsidR="00333179">
          <w:rPr>
            <w:noProof/>
            <w:webHidden/>
          </w:rPr>
          <w:fldChar w:fldCharType="separate"/>
        </w:r>
        <w:r w:rsidR="00D564A4">
          <w:rPr>
            <w:noProof/>
            <w:webHidden/>
          </w:rPr>
          <w:t>57</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49" w:history="1">
        <w:r w:rsidR="00333179" w:rsidRPr="00831183">
          <w:rPr>
            <w:rStyle w:val="Hyperlink"/>
            <w:noProof/>
          </w:rPr>
          <w:t>Table 18: Positive changes noticed by whether patients have been given an extension for longer support</w:t>
        </w:r>
        <w:r w:rsidR="00333179">
          <w:rPr>
            <w:noProof/>
            <w:webHidden/>
          </w:rPr>
          <w:tab/>
        </w:r>
        <w:r w:rsidR="00333179">
          <w:rPr>
            <w:noProof/>
            <w:webHidden/>
          </w:rPr>
          <w:fldChar w:fldCharType="begin"/>
        </w:r>
        <w:r w:rsidR="00333179">
          <w:rPr>
            <w:noProof/>
            <w:webHidden/>
          </w:rPr>
          <w:instrText xml:space="preserve"> PAGEREF _Toc456104949 \h </w:instrText>
        </w:r>
        <w:r w:rsidR="00333179">
          <w:rPr>
            <w:noProof/>
            <w:webHidden/>
          </w:rPr>
        </w:r>
        <w:r w:rsidR="00333179">
          <w:rPr>
            <w:noProof/>
            <w:webHidden/>
          </w:rPr>
          <w:fldChar w:fldCharType="separate"/>
        </w:r>
        <w:r w:rsidR="00D564A4">
          <w:rPr>
            <w:noProof/>
            <w:webHidden/>
          </w:rPr>
          <w:t>74</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0" w:history="1">
        <w:r w:rsidR="00333179" w:rsidRPr="00831183">
          <w:rPr>
            <w:rStyle w:val="Hyperlink"/>
            <w:noProof/>
          </w:rPr>
          <w:t>Table 19: Reasons for being satisfied overall</w:t>
        </w:r>
        <w:r w:rsidR="00333179">
          <w:rPr>
            <w:noProof/>
            <w:webHidden/>
          </w:rPr>
          <w:tab/>
        </w:r>
        <w:r w:rsidR="00333179">
          <w:rPr>
            <w:noProof/>
            <w:webHidden/>
          </w:rPr>
          <w:fldChar w:fldCharType="begin"/>
        </w:r>
        <w:r w:rsidR="00333179">
          <w:rPr>
            <w:noProof/>
            <w:webHidden/>
          </w:rPr>
          <w:instrText xml:space="preserve"> PAGEREF _Toc456104950 \h </w:instrText>
        </w:r>
        <w:r w:rsidR="00333179">
          <w:rPr>
            <w:noProof/>
            <w:webHidden/>
          </w:rPr>
        </w:r>
        <w:r w:rsidR="00333179">
          <w:rPr>
            <w:noProof/>
            <w:webHidden/>
          </w:rPr>
          <w:fldChar w:fldCharType="separate"/>
        </w:r>
        <w:r w:rsidR="00D564A4">
          <w:rPr>
            <w:noProof/>
            <w:webHidden/>
          </w:rPr>
          <w:t>81</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1" w:history="1">
        <w:r w:rsidR="00333179" w:rsidRPr="00831183">
          <w:rPr>
            <w:rStyle w:val="Hyperlink"/>
            <w:noProof/>
          </w:rPr>
          <w:t>Table 20: Reasons for being partially satisfied overall</w:t>
        </w:r>
        <w:r w:rsidR="00333179">
          <w:rPr>
            <w:noProof/>
            <w:webHidden/>
          </w:rPr>
          <w:tab/>
        </w:r>
        <w:r w:rsidR="00333179">
          <w:rPr>
            <w:noProof/>
            <w:webHidden/>
          </w:rPr>
          <w:fldChar w:fldCharType="begin"/>
        </w:r>
        <w:r w:rsidR="00333179">
          <w:rPr>
            <w:noProof/>
            <w:webHidden/>
          </w:rPr>
          <w:instrText xml:space="preserve"> PAGEREF _Toc456104951 \h </w:instrText>
        </w:r>
        <w:r w:rsidR="00333179">
          <w:rPr>
            <w:noProof/>
            <w:webHidden/>
          </w:rPr>
        </w:r>
        <w:r w:rsidR="00333179">
          <w:rPr>
            <w:noProof/>
            <w:webHidden/>
          </w:rPr>
          <w:fldChar w:fldCharType="separate"/>
        </w:r>
        <w:r w:rsidR="00D564A4">
          <w:rPr>
            <w:noProof/>
            <w:webHidden/>
          </w:rPr>
          <w:t>82</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2" w:history="1">
        <w:r w:rsidR="00333179" w:rsidRPr="00831183">
          <w:rPr>
            <w:rStyle w:val="Hyperlink"/>
            <w:noProof/>
          </w:rPr>
          <w:t>Table 21: Reasons for being less than satisfied overall</w:t>
        </w:r>
        <w:r w:rsidR="00333179">
          <w:rPr>
            <w:noProof/>
            <w:webHidden/>
          </w:rPr>
          <w:tab/>
        </w:r>
        <w:r w:rsidR="00333179">
          <w:rPr>
            <w:noProof/>
            <w:webHidden/>
          </w:rPr>
          <w:fldChar w:fldCharType="begin"/>
        </w:r>
        <w:r w:rsidR="00333179">
          <w:rPr>
            <w:noProof/>
            <w:webHidden/>
          </w:rPr>
          <w:instrText xml:space="preserve"> PAGEREF _Toc456104952 \h </w:instrText>
        </w:r>
        <w:r w:rsidR="00333179">
          <w:rPr>
            <w:noProof/>
            <w:webHidden/>
          </w:rPr>
        </w:r>
        <w:r w:rsidR="00333179">
          <w:rPr>
            <w:noProof/>
            <w:webHidden/>
          </w:rPr>
          <w:fldChar w:fldCharType="separate"/>
        </w:r>
        <w:r w:rsidR="00D564A4">
          <w:rPr>
            <w:noProof/>
            <w:webHidden/>
          </w:rPr>
          <w:t>85</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3" w:history="1">
        <w:r w:rsidR="00333179" w:rsidRPr="00831183">
          <w:rPr>
            <w:rStyle w:val="Hyperlink"/>
            <w:noProof/>
          </w:rPr>
          <w:t>Table 22: Ethnicity</w:t>
        </w:r>
        <w:r w:rsidR="00333179">
          <w:rPr>
            <w:noProof/>
            <w:webHidden/>
          </w:rPr>
          <w:tab/>
        </w:r>
        <w:r w:rsidR="00333179">
          <w:rPr>
            <w:noProof/>
            <w:webHidden/>
          </w:rPr>
          <w:fldChar w:fldCharType="begin"/>
        </w:r>
        <w:r w:rsidR="00333179">
          <w:rPr>
            <w:noProof/>
            <w:webHidden/>
          </w:rPr>
          <w:instrText xml:space="preserve"> PAGEREF _Toc456104953 \h </w:instrText>
        </w:r>
        <w:r w:rsidR="00333179">
          <w:rPr>
            <w:noProof/>
            <w:webHidden/>
          </w:rPr>
        </w:r>
        <w:r w:rsidR="00333179">
          <w:rPr>
            <w:noProof/>
            <w:webHidden/>
          </w:rPr>
          <w:fldChar w:fldCharType="separate"/>
        </w:r>
        <w:r w:rsidR="00D564A4">
          <w:rPr>
            <w:noProof/>
            <w:webHidden/>
          </w:rPr>
          <w:t>95</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4" w:history="1">
        <w:r w:rsidR="00333179" w:rsidRPr="00831183">
          <w:rPr>
            <w:rStyle w:val="Hyperlink"/>
            <w:noProof/>
          </w:rPr>
          <w:t>Table 23: Ethnicity (summary groups)</w:t>
        </w:r>
        <w:r w:rsidR="00333179">
          <w:rPr>
            <w:noProof/>
            <w:webHidden/>
          </w:rPr>
          <w:tab/>
        </w:r>
        <w:r w:rsidR="00333179">
          <w:rPr>
            <w:noProof/>
            <w:webHidden/>
          </w:rPr>
          <w:fldChar w:fldCharType="begin"/>
        </w:r>
        <w:r w:rsidR="00333179">
          <w:rPr>
            <w:noProof/>
            <w:webHidden/>
          </w:rPr>
          <w:instrText xml:space="preserve"> PAGEREF _Toc456104954 \h </w:instrText>
        </w:r>
        <w:r w:rsidR="00333179">
          <w:rPr>
            <w:noProof/>
            <w:webHidden/>
          </w:rPr>
        </w:r>
        <w:r w:rsidR="00333179">
          <w:rPr>
            <w:noProof/>
            <w:webHidden/>
          </w:rPr>
          <w:fldChar w:fldCharType="separate"/>
        </w:r>
        <w:r w:rsidR="00D564A4">
          <w:rPr>
            <w:noProof/>
            <w:webHidden/>
          </w:rPr>
          <w:t>96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5" w:history="1">
        <w:r w:rsidR="00333179" w:rsidRPr="00831183">
          <w:rPr>
            <w:rStyle w:val="Hyperlink"/>
            <w:noProof/>
          </w:rPr>
          <w:t>Table 24: Age</w:t>
        </w:r>
        <w:r w:rsidR="00333179">
          <w:rPr>
            <w:noProof/>
            <w:webHidden/>
          </w:rPr>
          <w:tab/>
        </w:r>
        <w:r w:rsidR="00333179">
          <w:rPr>
            <w:noProof/>
            <w:webHidden/>
          </w:rPr>
          <w:fldChar w:fldCharType="begin"/>
        </w:r>
        <w:r w:rsidR="00333179">
          <w:rPr>
            <w:noProof/>
            <w:webHidden/>
          </w:rPr>
          <w:instrText xml:space="preserve"> PAGEREF _Toc456104955 \h </w:instrText>
        </w:r>
        <w:r w:rsidR="00333179">
          <w:rPr>
            <w:noProof/>
            <w:webHidden/>
          </w:rPr>
        </w:r>
        <w:r w:rsidR="00333179">
          <w:rPr>
            <w:noProof/>
            <w:webHidden/>
          </w:rPr>
          <w:fldChar w:fldCharType="separate"/>
        </w:r>
        <w:r w:rsidR="00D564A4">
          <w:rPr>
            <w:noProof/>
            <w:webHidden/>
          </w:rPr>
          <w:t>96</w:t>
        </w:r>
        <w:r w:rsidR="00333179">
          <w:rPr>
            <w:noProof/>
            <w:webHidden/>
          </w:rPr>
          <w:fldChar w:fldCharType="end"/>
        </w:r>
      </w:hyperlink>
    </w:p>
    <w:p w:rsidR="00333179" w:rsidRDefault="006B0476">
      <w:pPr>
        <w:pStyle w:val="TableofFigures"/>
        <w:tabs>
          <w:tab w:val="right" w:leader="dot" w:pos="8720"/>
        </w:tabs>
        <w:rPr>
          <w:rFonts w:asciiTheme="minorHAnsi" w:eastAsiaTheme="minorEastAsia" w:hAnsiTheme="minorHAnsi" w:cstheme="minorBidi"/>
          <w:noProof/>
          <w:sz w:val="22"/>
          <w:szCs w:val="22"/>
          <w:lang w:eastAsia="zh-TW"/>
        </w:rPr>
      </w:pPr>
      <w:hyperlink w:anchor="_Toc456104956" w:history="1">
        <w:r w:rsidR="00333179" w:rsidRPr="00831183">
          <w:rPr>
            <w:rStyle w:val="Hyperlink"/>
            <w:noProof/>
          </w:rPr>
          <w:t>Table 25: Age (summary groups)</w:t>
        </w:r>
        <w:r w:rsidR="00333179">
          <w:rPr>
            <w:noProof/>
            <w:webHidden/>
          </w:rPr>
          <w:tab/>
        </w:r>
        <w:r w:rsidR="00333179">
          <w:rPr>
            <w:noProof/>
            <w:webHidden/>
          </w:rPr>
          <w:fldChar w:fldCharType="begin"/>
        </w:r>
        <w:r w:rsidR="00333179">
          <w:rPr>
            <w:noProof/>
            <w:webHidden/>
          </w:rPr>
          <w:instrText xml:space="preserve"> PAGEREF _Toc456104956 \h </w:instrText>
        </w:r>
        <w:r w:rsidR="00333179">
          <w:rPr>
            <w:noProof/>
            <w:webHidden/>
          </w:rPr>
        </w:r>
        <w:r w:rsidR="00333179">
          <w:rPr>
            <w:noProof/>
            <w:webHidden/>
          </w:rPr>
          <w:fldChar w:fldCharType="separate"/>
        </w:r>
        <w:r w:rsidR="00D564A4">
          <w:rPr>
            <w:noProof/>
            <w:webHidden/>
          </w:rPr>
          <w:t>97</w:t>
        </w:r>
        <w:r w:rsidR="00333179">
          <w:rPr>
            <w:noProof/>
            <w:webHidden/>
          </w:rPr>
          <w:fldChar w:fldCharType="end"/>
        </w:r>
      </w:hyperlink>
    </w:p>
    <w:p w:rsidR="00EF7C4A" w:rsidRDefault="00EF7C4A" w:rsidP="006D06A9">
      <w:pPr>
        <w:ind w:left="868" w:hanging="868"/>
      </w:pPr>
      <w:r w:rsidRPr="005260CA">
        <w:fldChar w:fldCharType="end"/>
      </w:r>
    </w:p>
    <w:p w:rsidR="00F60802" w:rsidRPr="005260CA" w:rsidRDefault="00F60802" w:rsidP="006D06A9">
      <w:pPr>
        <w:ind w:left="868" w:hanging="868"/>
      </w:pPr>
    </w:p>
    <w:p w:rsidR="00EF7C4A" w:rsidRDefault="00EF7C4A">
      <w:pPr>
        <w:pStyle w:val="Heading1"/>
      </w:pPr>
      <w:bookmarkStart w:id="2" w:name="_Executive_Summary"/>
      <w:bookmarkStart w:id="3" w:name="_Toc148519988"/>
      <w:bookmarkStart w:id="4" w:name="_Toc178392371"/>
      <w:bookmarkStart w:id="5" w:name="_Toc178393105"/>
      <w:bookmarkStart w:id="6" w:name="_Toc178393141"/>
      <w:bookmarkStart w:id="7" w:name="_Toc178393222"/>
      <w:bookmarkStart w:id="8" w:name="_Toc178393289"/>
      <w:bookmarkStart w:id="9" w:name="_Toc178393621"/>
      <w:bookmarkStart w:id="10" w:name="_Toc178480066"/>
      <w:bookmarkStart w:id="11" w:name="_Toc178480146"/>
      <w:bookmarkStart w:id="12" w:name="_Toc178482690"/>
      <w:bookmarkStart w:id="13" w:name="_Toc456104872"/>
      <w:bookmarkEnd w:id="2"/>
      <w:r w:rsidRPr="005260CA">
        <w:lastRenderedPageBreak/>
        <w:t>Executive Summary</w:t>
      </w:r>
      <w:bookmarkEnd w:id="3"/>
      <w:bookmarkEnd w:id="4"/>
      <w:bookmarkEnd w:id="5"/>
      <w:bookmarkEnd w:id="6"/>
      <w:bookmarkEnd w:id="7"/>
      <w:bookmarkEnd w:id="8"/>
      <w:bookmarkEnd w:id="9"/>
      <w:bookmarkEnd w:id="10"/>
      <w:bookmarkEnd w:id="11"/>
      <w:bookmarkEnd w:id="12"/>
      <w:bookmarkEnd w:id="13"/>
    </w:p>
    <w:p w:rsidR="00551088" w:rsidRPr="00533162" w:rsidRDefault="00551088" w:rsidP="00282953">
      <w:pPr>
        <w:pStyle w:val="BodyTextFirstPara"/>
      </w:pPr>
      <w:r w:rsidRPr="00533162">
        <w:t>This report presents the findings from the 201</w:t>
      </w:r>
      <w:r w:rsidR="00282953">
        <w:t>6</w:t>
      </w:r>
      <w:r w:rsidRPr="00533162">
        <w:t xml:space="preserve"> Green Prescription (</w:t>
      </w:r>
      <w:proofErr w:type="spellStart"/>
      <w:r w:rsidRPr="00533162">
        <w:t>GRx</w:t>
      </w:r>
      <w:proofErr w:type="spellEnd"/>
      <w:r w:rsidRPr="00533162">
        <w:t xml:space="preserve">) initiative patient survey, conducted for the Ministry of Health </w:t>
      </w:r>
      <w:r w:rsidR="0071306F">
        <w:t xml:space="preserve">(the Ministry) </w:t>
      </w:r>
      <w:r w:rsidRPr="00533162">
        <w:t>in April and May 201</w:t>
      </w:r>
      <w:r w:rsidR="00282953">
        <w:t>6</w:t>
      </w:r>
      <w:r w:rsidRPr="00533162">
        <w:t xml:space="preserve">. </w:t>
      </w:r>
    </w:p>
    <w:p w:rsidR="00551088" w:rsidRPr="00533162" w:rsidRDefault="00551088" w:rsidP="00551088">
      <w:pPr>
        <w:pStyle w:val="HeadingExec3"/>
      </w:pPr>
      <w:r w:rsidRPr="00533162">
        <w:t>Introduction</w:t>
      </w:r>
    </w:p>
    <w:p w:rsidR="00551088" w:rsidRPr="00533162" w:rsidRDefault="00551088" w:rsidP="0071306F">
      <w:pPr>
        <w:pStyle w:val="BodyText"/>
      </w:pPr>
      <w:r w:rsidRPr="00533162">
        <w:t xml:space="preserve">The </w:t>
      </w:r>
      <w:proofErr w:type="spellStart"/>
      <w:r w:rsidR="003B1FA6" w:rsidRPr="00533162">
        <w:t>GRx</w:t>
      </w:r>
      <w:proofErr w:type="spellEnd"/>
      <w:r w:rsidR="003B1FA6" w:rsidRPr="00533162">
        <w:t xml:space="preserve"> patient survey</w:t>
      </w:r>
      <w:r w:rsidRPr="00533162">
        <w:t xml:space="preserve"> allows the Ministry to monitor the performance of the </w:t>
      </w:r>
      <w:proofErr w:type="spellStart"/>
      <w:r w:rsidRPr="00533162">
        <w:t>GRx</w:t>
      </w:r>
      <w:proofErr w:type="spellEnd"/>
      <w:r w:rsidRPr="00533162">
        <w:t xml:space="preserve"> initiative each year. The ongoing success of the programme is measured against </w:t>
      </w:r>
      <w:r w:rsidRPr="00533162">
        <w:rPr>
          <w:u w:val="single"/>
        </w:rPr>
        <w:t>nine key performance indicators</w:t>
      </w:r>
      <w:r w:rsidRPr="00533162">
        <w:t xml:space="preserve"> (KPIs)</w:t>
      </w:r>
      <w:r w:rsidR="00AC5C30" w:rsidRPr="00533162">
        <w:t>,</w:t>
      </w:r>
      <w:r w:rsidRPr="00533162">
        <w:t xml:space="preserve"> developed by the Ministry. This measurement is also used to provide feedback to the 17 contract holders around the country. </w:t>
      </w:r>
    </w:p>
    <w:p w:rsidR="00551088" w:rsidRPr="00533162" w:rsidRDefault="00551088" w:rsidP="00070D61">
      <w:pPr>
        <w:pStyle w:val="BodyText"/>
      </w:pPr>
      <w:r w:rsidRPr="00533162">
        <w:t xml:space="preserve">The survey was conducted as a </w:t>
      </w:r>
      <w:r w:rsidR="00070D61">
        <w:t>mixed-method</w:t>
      </w:r>
      <w:r w:rsidRPr="00533162">
        <w:t xml:space="preserve"> online</w:t>
      </w:r>
      <w:r w:rsidR="00282953">
        <w:t>, telephone</w:t>
      </w:r>
      <w:r w:rsidRPr="00533162">
        <w:t xml:space="preserve"> and paper-based survey</w:t>
      </w:r>
      <w:r w:rsidR="00E0218B" w:rsidRPr="00533162">
        <w:t xml:space="preserve"> during </w:t>
      </w:r>
      <w:r w:rsidR="00533162" w:rsidRPr="00533162">
        <w:t xml:space="preserve">the months of </w:t>
      </w:r>
      <w:r w:rsidR="00A762A2">
        <w:t xml:space="preserve">March, </w:t>
      </w:r>
      <w:r w:rsidR="00E0218B" w:rsidRPr="00533162">
        <w:t>April</w:t>
      </w:r>
      <w:r w:rsidR="00282953">
        <w:t xml:space="preserve"> and</w:t>
      </w:r>
      <w:r w:rsidR="00E0218B" w:rsidRPr="00533162">
        <w:t xml:space="preserve"> May 201</w:t>
      </w:r>
      <w:r w:rsidR="00282953">
        <w:t>6</w:t>
      </w:r>
      <w:r w:rsidRPr="00533162">
        <w:t>. A total of 10,000 participants were selected to take part in the survey from the N=</w:t>
      </w:r>
      <w:r w:rsidR="00533162" w:rsidRPr="00533162">
        <w:t>1</w:t>
      </w:r>
      <w:r w:rsidR="00282953">
        <w:t>8</w:t>
      </w:r>
      <w:r w:rsidR="00533162" w:rsidRPr="00533162">
        <w:t>,</w:t>
      </w:r>
      <w:r w:rsidR="00282953">
        <w:t>849</w:t>
      </w:r>
      <w:r w:rsidRPr="00533162">
        <w:t xml:space="preserve"> programme participants put forward by contract holders. By the survey close-off date n=</w:t>
      </w:r>
      <w:r w:rsidR="00E0218B" w:rsidRPr="00533162">
        <w:t>2,</w:t>
      </w:r>
      <w:r w:rsidR="00282953">
        <w:t>843</w:t>
      </w:r>
      <w:r w:rsidRPr="00533162">
        <w:t xml:space="preserve"> completed surveys had been received, representing a participation rate of </w:t>
      </w:r>
      <w:r w:rsidR="00282953">
        <w:t>28.4</w:t>
      </w:r>
      <w:r w:rsidR="00533162" w:rsidRPr="00533162">
        <w:t xml:space="preserve"> percent compared with </w:t>
      </w:r>
      <w:r w:rsidR="00282953">
        <w:t>27.1</w:t>
      </w:r>
      <w:r w:rsidR="00E0218B" w:rsidRPr="00533162">
        <w:t xml:space="preserve"> percent</w:t>
      </w:r>
      <w:r w:rsidR="00533162" w:rsidRPr="00533162">
        <w:t xml:space="preserve"> in 201</w:t>
      </w:r>
      <w:r w:rsidR="00282953">
        <w:t>5</w:t>
      </w:r>
      <w:r w:rsidR="00E0218B" w:rsidRPr="00533162">
        <w:t xml:space="preserve">, </w:t>
      </w:r>
      <w:r w:rsidR="00282953">
        <w:t>28.6</w:t>
      </w:r>
      <w:r w:rsidR="00962BE2" w:rsidRPr="00533162">
        <w:t xml:space="preserve"> percent in 201</w:t>
      </w:r>
      <w:r w:rsidR="00282953">
        <w:t>4</w:t>
      </w:r>
      <w:r w:rsidR="00962BE2" w:rsidRPr="00533162">
        <w:t xml:space="preserve"> and </w:t>
      </w:r>
      <w:r w:rsidR="00282953">
        <w:t>29.1</w:t>
      </w:r>
      <w:r w:rsidRPr="00533162">
        <w:t xml:space="preserve"> percent</w:t>
      </w:r>
      <w:r w:rsidR="00E0218B" w:rsidRPr="00533162">
        <w:t xml:space="preserve"> in 201</w:t>
      </w:r>
      <w:r w:rsidR="00282953">
        <w:t>3</w:t>
      </w:r>
      <w:r w:rsidRPr="00533162">
        <w:t>.</w:t>
      </w:r>
      <w:r w:rsidR="00533162" w:rsidRPr="00533162">
        <w:rPr>
          <w:rStyle w:val="FootnoteReference"/>
        </w:rPr>
        <w:t xml:space="preserve"> </w:t>
      </w:r>
    </w:p>
    <w:p w:rsidR="00551088" w:rsidRDefault="00551088" w:rsidP="00653161">
      <w:pPr>
        <w:pStyle w:val="BodyText"/>
      </w:pPr>
      <w:r w:rsidRPr="00533162">
        <w:t>The results presented in this report are weighted to be representative of the distribution of patients across the contract holders. Results based on the total sample have a maximum marg</w:t>
      </w:r>
      <w:r w:rsidR="00E0218B" w:rsidRPr="00533162">
        <w:t xml:space="preserve">in of error of plus or minus </w:t>
      </w:r>
      <w:r w:rsidR="00653161">
        <w:t>1.8</w:t>
      </w:r>
      <w:r w:rsidRPr="00533162">
        <w:t xml:space="preserve"> percent (at the 95 percent confidence level).</w:t>
      </w:r>
      <w:r>
        <w:t xml:space="preserve"> </w:t>
      </w:r>
    </w:p>
    <w:p w:rsidR="00551088" w:rsidRDefault="00551088" w:rsidP="00551088">
      <w:pPr>
        <w:pStyle w:val="HeadingExec3"/>
      </w:pPr>
      <w:r>
        <w:t>Key findings</w:t>
      </w:r>
    </w:p>
    <w:p w:rsidR="00551088" w:rsidRPr="00EB7F89" w:rsidRDefault="00F0373F" w:rsidP="000D6140">
      <w:pPr>
        <w:pStyle w:val="BodyText"/>
      </w:pPr>
      <w:r>
        <w:t>Table 1</w:t>
      </w:r>
      <w:r w:rsidR="00017FF1" w:rsidRPr="00EB7F89">
        <w:t xml:space="preserve"> </w:t>
      </w:r>
      <w:r w:rsidR="00551088" w:rsidRPr="00EB7F89">
        <w:t>(</w:t>
      </w:r>
      <w:r w:rsidR="00533162">
        <w:t>overleaf</w:t>
      </w:r>
      <w:r w:rsidR="00551088" w:rsidRPr="00EB7F89">
        <w:t>) summarises the KPI results for 201</w:t>
      </w:r>
      <w:r w:rsidR="00A75399">
        <w:t>6</w:t>
      </w:r>
      <w:r w:rsidR="00551088" w:rsidRPr="00EB7F89">
        <w:t xml:space="preserve">. At the national level, the average result for nine out of nine of the KPIs is at or above the prescribed minimum level set by the Ministry. </w:t>
      </w:r>
    </w:p>
    <w:p w:rsidR="008828CA" w:rsidRDefault="00A75399" w:rsidP="00A75399">
      <w:pPr>
        <w:pStyle w:val="BodyText"/>
      </w:pPr>
      <w:r>
        <w:t>Eight</w:t>
      </w:r>
      <w:r w:rsidR="00EB7F89" w:rsidRPr="00D95EBE">
        <w:t xml:space="preserve"> </w:t>
      </w:r>
      <w:r w:rsidR="00600698">
        <w:t>out of 1</w:t>
      </w:r>
      <w:r w:rsidR="009D6844">
        <w:t>9</w:t>
      </w:r>
      <w:r w:rsidR="00600698">
        <w:t xml:space="preserve"> contract holders </w:t>
      </w:r>
      <w:r w:rsidR="00EB7F89" w:rsidRPr="00D95EBE">
        <w:t>met or exceeded all nine KPIs; these were</w:t>
      </w:r>
      <w:r>
        <w:t xml:space="preserve"> </w:t>
      </w:r>
      <w:r w:rsidRPr="00053CDD">
        <w:t xml:space="preserve">Sport Northland, Sport Auckland – Auckland, Sport </w:t>
      </w:r>
      <w:proofErr w:type="spellStart"/>
      <w:r w:rsidRPr="00053CDD">
        <w:t>Whanganui</w:t>
      </w:r>
      <w:proofErr w:type="spellEnd"/>
      <w:r w:rsidRPr="00053CDD">
        <w:t xml:space="preserve">, </w:t>
      </w:r>
      <w:r>
        <w:t xml:space="preserve">Sport </w:t>
      </w:r>
      <w:proofErr w:type="spellStart"/>
      <w:r>
        <w:t>Otago</w:t>
      </w:r>
      <w:proofErr w:type="spellEnd"/>
      <w:r>
        <w:t xml:space="preserve">, </w:t>
      </w:r>
      <w:r w:rsidRPr="00053CDD">
        <w:t xml:space="preserve">Sport </w:t>
      </w:r>
      <w:proofErr w:type="spellStart"/>
      <w:r w:rsidRPr="00053CDD">
        <w:t>Taranaki</w:t>
      </w:r>
      <w:proofErr w:type="spellEnd"/>
      <w:r w:rsidRPr="00053CDD">
        <w:t>, Sport Waikato, Marlborough PHO and Sport Bay of Plenty.</w:t>
      </w:r>
      <w:r w:rsidR="008828CA">
        <w:t xml:space="preserve">  </w:t>
      </w:r>
    </w:p>
    <w:p w:rsidR="008828CA" w:rsidRPr="007465D3" w:rsidRDefault="008828CA" w:rsidP="000C477F">
      <w:pPr>
        <w:pStyle w:val="BodyText"/>
      </w:pPr>
      <w:r>
        <w:t>The indicator results and tables for each KPI are provided on the following pages.</w:t>
      </w:r>
      <w:r w:rsidR="005668A4">
        <w:t xml:space="preserve"> Note that the KPI scores are calculated excluding no</w:t>
      </w:r>
      <w:r w:rsidR="00D91F2D">
        <w:t>n</w:t>
      </w:r>
      <w:r w:rsidR="000C477F">
        <w:t>-</w:t>
      </w:r>
      <w:r w:rsidR="005668A4">
        <w:t xml:space="preserve">response. For the rest of the report, </w:t>
      </w:r>
      <w:r w:rsidR="00D91F2D">
        <w:t xml:space="preserve">the percentages in </w:t>
      </w:r>
      <w:r w:rsidR="005668A4">
        <w:t>all charts and tables include no</w:t>
      </w:r>
      <w:r w:rsidR="00D91F2D">
        <w:t>n</w:t>
      </w:r>
      <w:r w:rsidR="000C477F">
        <w:t>-</w:t>
      </w:r>
      <w:r w:rsidR="005668A4">
        <w:t>response.</w:t>
      </w:r>
      <w:r>
        <w:t xml:space="preserve"> </w:t>
      </w:r>
    </w:p>
    <w:p w:rsidR="00A75399" w:rsidRPr="005260CA" w:rsidRDefault="00A75399" w:rsidP="00A75399">
      <w:pPr>
        <w:pStyle w:val="Caption"/>
        <w:rPr>
          <w:bCs w:val="0"/>
          <w:sz w:val="16"/>
        </w:rPr>
      </w:pPr>
      <w:bookmarkStart w:id="14" w:name="_Ref265835614"/>
      <w:bookmarkStart w:id="15" w:name="_Toc456104932"/>
      <w:bookmarkStart w:id="16" w:name="_Ref392667655"/>
      <w:bookmarkStart w:id="17" w:name="_Toc296956942"/>
      <w:r w:rsidRPr="005260CA">
        <w:rPr>
          <w:bCs w:val="0"/>
          <w:sz w:val="16"/>
        </w:rPr>
        <w:lastRenderedPageBreak/>
        <w:t xml:space="preserve">Table </w:t>
      </w:r>
      <w:r w:rsidRPr="005260CA">
        <w:rPr>
          <w:bCs w:val="0"/>
          <w:sz w:val="16"/>
        </w:rPr>
        <w:fldChar w:fldCharType="begin"/>
      </w:r>
      <w:r w:rsidRPr="005260CA">
        <w:rPr>
          <w:bCs w:val="0"/>
          <w:sz w:val="16"/>
        </w:rPr>
        <w:instrText xml:space="preserve"> SEQ Table \* ARABIC \* MERGEFORMAT </w:instrText>
      </w:r>
      <w:r w:rsidRPr="005260CA">
        <w:rPr>
          <w:bCs w:val="0"/>
          <w:sz w:val="16"/>
        </w:rPr>
        <w:fldChar w:fldCharType="separate"/>
      </w:r>
      <w:r w:rsidR="00D564A4">
        <w:rPr>
          <w:bCs w:val="0"/>
          <w:noProof/>
          <w:sz w:val="16"/>
        </w:rPr>
        <w:t>1</w:t>
      </w:r>
      <w:r w:rsidRPr="005260CA">
        <w:rPr>
          <w:bCs w:val="0"/>
          <w:sz w:val="16"/>
        </w:rPr>
        <w:fldChar w:fldCharType="end"/>
      </w:r>
      <w:bookmarkEnd w:id="14"/>
      <w:r w:rsidRPr="005260CA">
        <w:rPr>
          <w:bCs w:val="0"/>
          <w:sz w:val="16"/>
        </w:rPr>
        <w:t xml:space="preserve">: </w:t>
      </w:r>
      <w:r>
        <w:rPr>
          <w:bCs w:val="0"/>
          <w:sz w:val="16"/>
        </w:rPr>
        <w:t>KPI summary table</w:t>
      </w:r>
      <w:r>
        <w:rPr>
          <w:rStyle w:val="FootnoteReference"/>
          <w:bCs w:val="0"/>
          <w:sz w:val="16"/>
        </w:rPr>
        <w:footnoteReference w:id="2"/>
      </w:r>
      <w:bookmarkEnd w:id="15"/>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3603"/>
        <w:gridCol w:w="980"/>
        <w:gridCol w:w="1651"/>
      </w:tblGrid>
      <w:tr w:rsidR="00A75399" w:rsidRPr="00EF7C4A" w:rsidTr="00070D61">
        <w:tc>
          <w:tcPr>
            <w:tcW w:w="1374" w:type="pct"/>
            <w:tcBorders>
              <w:top w:val="single" w:sz="4" w:space="0" w:color="auto"/>
              <w:left w:val="nil"/>
              <w:bottom w:val="nil"/>
              <w:right w:val="nil"/>
            </w:tcBorders>
            <w:shd w:val="clear" w:color="auto" w:fill="CCBB88"/>
            <w:vAlign w:val="bottom"/>
          </w:tcPr>
          <w:p w:rsidR="00A75399" w:rsidRPr="00EF7C4A" w:rsidRDefault="00A75399" w:rsidP="00B43A3C">
            <w:pPr>
              <w:pStyle w:val="TableBody1"/>
              <w:spacing w:before="0" w:after="0"/>
              <w:ind w:left="180" w:right="0" w:hanging="180"/>
              <w:jc w:val="center"/>
              <w:rPr>
                <w:b/>
                <w:sz w:val="18"/>
                <w:szCs w:val="18"/>
              </w:rPr>
            </w:pPr>
            <w:r w:rsidRPr="00EF7C4A">
              <w:rPr>
                <w:b/>
                <w:sz w:val="18"/>
                <w:szCs w:val="18"/>
              </w:rPr>
              <w:t>Goal</w:t>
            </w:r>
          </w:p>
        </w:tc>
        <w:tc>
          <w:tcPr>
            <w:tcW w:w="2095" w:type="pct"/>
            <w:tcBorders>
              <w:top w:val="single" w:sz="4" w:space="0" w:color="auto"/>
              <w:left w:val="nil"/>
              <w:bottom w:val="nil"/>
              <w:right w:val="nil"/>
            </w:tcBorders>
            <w:shd w:val="clear" w:color="auto" w:fill="CCBB88"/>
            <w:vAlign w:val="bottom"/>
          </w:tcPr>
          <w:p w:rsidR="00A75399" w:rsidRPr="00EF7C4A" w:rsidRDefault="00A75399" w:rsidP="00B43A3C">
            <w:pPr>
              <w:pStyle w:val="TableBody1"/>
              <w:spacing w:before="0" w:after="0"/>
              <w:ind w:left="45" w:right="0"/>
              <w:jc w:val="center"/>
              <w:rPr>
                <w:b/>
                <w:sz w:val="18"/>
                <w:szCs w:val="18"/>
              </w:rPr>
            </w:pPr>
            <w:r w:rsidRPr="00EF7C4A">
              <w:rPr>
                <w:b/>
                <w:sz w:val="18"/>
                <w:szCs w:val="18"/>
              </w:rPr>
              <w:t>Indicator</w:t>
            </w:r>
          </w:p>
        </w:tc>
        <w:tc>
          <w:tcPr>
            <w:tcW w:w="570" w:type="pct"/>
            <w:tcBorders>
              <w:top w:val="single" w:sz="4" w:space="0" w:color="auto"/>
              <w:left w:val="nil"/>
              <w:bottom w:val="nil"/>
              <w:right w:val="nil"/>
            </w:tcBorders>
            <w:shd w:val="clear" w:color="auto" w:fill="CCBB88"/>
            <w:vAlign w:val="bottom"/>
          </w:tcPr>
          <w:p w:rsidR="00A75399" w:rsidRPr="00EF7C4A" w:rsidRDefault="00A75399" w:rsidP="00B43A3C">
            <w:pPr>
              <w:pStyle w:val="TableBody1"/>
              <w:spacing w:before="0" w:after="0"/>
              <w:ind w:left="0" w:right="0"/>
              <w:jc w:val="center"/>
              <w:rPr>
                <w:b/>
                <w:sz w:val="18"/>
                <w:szCs w:val="18"/>
              </w:rPr>
            </w:pPr>
            <w:r w:rsidRPr="00EF7C4A">
              <w:rPr>
                <w:b/>
                <w:sz w:val="18"/>
                <w:szCs w:val="18"/>
              </w:rPr>
              <w:t>Average result</w:t>
            </w:r>
          </w:p>
        </w:tc>
        <w:tc>
          <w:tcPr>
            <w:tcW w:w="960" w:type="pct"/>
            <w:vMerge w:val="restart"/>
            <w:tcBorders>
              <w:top w:val="single" w:sz="4" w:space="0" w:color="auto"/>
              <w:left w:val="nil"/>
              <w:right w:val="nil"/>
            </w:tcBorders>
            <w:shd w:val="clear" w:color="auto" w:fill="CCBB88"/>
            <w:vAlign w:val="bottom"/>
          </w:tcPr>
          <w:p w:rsidR="00A75399" w:rsidRPr="00D95EBE" w:rsidRDefault="00A75399" w:rsidP="00B43A3C">
            <w:pPr>
              <w:pStyle w:val="TableBody1"/>
              <w:spacing w:before="0" w:after="0"/>
              <w:ind w:left="57" w:right="0"/>
              <w:jc w:val="center"/>
              <w:rPr>
                <w:b/>
                <w:sz w:val="18"/>
                <w:szCs w:val="18"/>
              </w:rPr>
            </w:pPr>
            <w:r w:rsidRPr="00D95EBE">
              <w:rPr>
                <w:b/>
                <w:sz w:val="18"/>
                <w:szCs w:val="18"/>
              </w:rPr>
              <w:t xml:space="preserve">Number of providers that achieved KPI* </w:t>
            </w:r>
          </w:p>
        </w:tc>
      </w:tr>
      <w:tr w:rsidR="00A75399" w:rsidRPr="00EF7C4A" w:rsidTr="00070D61">
        <w:tc>
          <w:tcPr>
            <w:tcW w:w="1374" w:type="pct"/>
            <w:tcBorders>
              <w:top w:val="nil"/>
              <w:left w:val="nil"/>
              <w:bottom w:val="single" w:sz="4" w:space="0" w:color="auto"/>
              <w:right w:val="nil"/>
            </w:tcBorders>
            <w:shd w:val="clear" w:color="auto" w:fill="CCBB88"/>
            <w:vAlign w:val="center"/>
          </w:tcPr>
          <w:p w:rsidR="00A75399" w:rsidRPr="00EF7C4A" w:rsidRDefault="00A75399" w:rsidP="00B43A3C">
            <w:pPr>
              <w:pStyle w:val="TableBody1"/>
              <w:spacing w:before="0" w:after="0"/>
              <w:ind w:left="180" w:right="0" w:hanging="180"/>
              <w:rPr>
                <w:b/>
                <w:i/>
                <w:sz w:val="18"/>
                <w:szCs w:val="18"/>
              </w:rPr>
            </w:pPr>
            <w:r w:rsidRPr="00EF7C4A">
              <w:rPr>
                <w:b/>
                <w:i/>
                <w:sz w:val="18"/>
                <w:szCs w:val="18"/>
              </w:rPr>
              <w:t>Participants…</w:t>
            </w:r>
          </w:p>
        </w:tc>
        <w:tc>
          <w:tcPr>
            <w:tcW w:w="2095" w:type="pct"/>
            <w:tcBorders>
              <w:top w:val="nil"/>
              <w:left w:val="nil"/>
              <w:bottom w:val="single" w:sz="4" w:space="0" w:color="auto"/>
              <w:right w:val="nil"/>
            </w:tcBorders>
            <w:shd w:val="clear" w:color="auto" w:fill="CCBB88"/>
            <w:vAlign w:val="bottom"/>
          </w:tcPr>
          <w:p w:rsidR="00A75399" w:rsidRPr="00EF7C4A" w:rsidRDefault="00A75399" w:rsidP="00B43A3C">
            <w:pPr>
              <w:pStyle w:val="TableBody1"/>
              <w:spacing w:before="0" w:after="0"/>
              <w:ind w:left="45" w:right="0"/>
              <w:jc w:val="center"/>
              <w:rPr>
                <w:b/>
                <w:sz w:val="18"/>
                <w:szCs w:val="18"/>
              </w:rPr>
            </w:pPr>
          </w:p>
        </w:tc>
        <w:tc>
          <w:tcPr>
            <w:tcW w:w="570" w:type="pct"/>
            <w:tcBorders>
              <w:top w:val="nil"/>
              <w:left w:val="nil"/>
              <w:bottom w:val="single" w:sz="4" w:space="0" w:color="auto"/>
              <w:right w:val="nil"/>
            </w:tcBorders>
            <w:shd w:val="clear" w:color="auto" w:fill="CCBB88"/>
          </w:tcPr>
          <w:p w:rsidR="00A75399" w:rsidRPr="00EF7C4A" w:rsidRDefault="00A75399" w:rsidP="00B43A3C">
            <w:pPr>
              <w:pStyle w:val="TableBody1"/>
              <w:spacing w:before="0" w:after="0"/>
              <w:ind w:left="57" w:right="0"/>
              <w:jc w:val="center"/>
              <w:rPr>
                <w:b/>
                <w:sz w:val="18"/>
                <w:szCs w:val="18"/>
              </w:rPr>
            </w:pPr>
            <w:r w:rsidRPr="00EF7C4A">
              <w:rPr>
                <w:b/>
                <w:sz w:val="18"/>
                <w:szCs w:val="18"/>
              </w:rPr>
              <w:t>%</w:t>
            </w:r>
          </w:p>
        </w:tc>
        <w:tc>
          <w:tcPr>
            <w:tcW w:w="960" w:type="pct"/>
            <w:vMerge/>
            <w:tcBorders>
              <w:left w:val="nil"/>
              <w:bottom w:val="single" w:sz="4" w:space="0" w:color="auto"/>
              <w:right w:val="nil"/>
            </w:tcBorders>
            <w:shd w:val="clear" w:color="auto" w:fill="CCBB88"/>
            <w:vAlign w:val="bottom"/>
          </w:tcPr>
          <w:p w:rsidR="00A75399" w:rsidRPr="00D95EBE" w:rsidRDefault="00A75399" w:rsidP="00B43A3C">
            <w:pPr>
              <w:pStyle w:val="TableBody1"/>
              <w:spacing w:before="0" w:after="0"/>
              <w:ind w:left="57" w:right="0"/>
              <w:jc w:val="center"/>
              <w:rPr>
                <w:b/>
                <w:sz w:val="18"/>
                <w:szCs w:val="18"/>
              </w:rPr>
            </w:pP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sidRPr="00EF7C4A">
              <w:rPr>
                <w:rFonts w:ascii="Arial" w:hAnsi="Arial" w:cs="Arial"/>
                <w:i/>
                <w:sz w:val="18"/>
                <w:szCs w:val="18"/>
                <w:lang w:val="en-US"/>
              </w:rPr>
              <w:t xml:space="preserve">1…Are more active since receiving their </w:t>
            </w:r>
            <w:proofErr w:type="spellStart"/>
            <w:r w:rsidRPr="00EF7C4A">
              <w:rPr>
                <w:rFonts w:ascii="Arial" w:hAnsi="Arial" w:cs="Arial"/>
                <w:i/>
                <w:sz w:val="18"/>
                <w:szCs w:val="18"/>
                <w:lang w:val="en-US"/>
              </w:rPr>
              <w:t>GRx</w:t>
            </w:r>
            <w:proofErr w:type="spellEnd"/>
            <w:r w:rsidRPr="00EF7C4A">
              <w:rPr>
                <w:rFonts w:ascii="Arial" w:hAnsi="Arial" w:cs="Arial"/>
                <w:i/>
                <w:sz w:val="18"/>
                <w:szCs w:val="18"/>
                <w:lang w:val="en-US"/>
              </w:rPr>
              <w:t>.</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sidRPr="00F809EB">
              <w:rPr>
                <w:rFonts w:ascii="Arial" w:hAnsi="Arial" w:cs="Arial"/>
                <w:sz w:val="18"/>
                <w:szCs w:val="18"/>
                <w:lang w:val="en-US"/>
              </w:rPr>
              <w:t xml:space="preserve">Minimum of 50% of </w:t>
            </w:r>
            <w:proofErr w:type="spellStart"/>
            <w:r w:rsidRPr="00F809EB">
              <w:rPr>
                <w:rFonts w:ascii="Arial" w:hAnsi="Arial" w:cs="Arial"/>
                <w:sz w:val="18"/>
                <w:szCs w:val="18"/>
                <w:lang w:val="en-US"/>
              </w:rPr>
              <w:t>GRx</w:t>
            </w:r>
            <w:proofErr w:type="spellEnd"/>
            <w:r w:rsidRPr="00F809EB">
              <w:rPr>
                <w:rFonts w:ascii="Arial" w:hAnsi="Arial" w:cs="Arial"/>
                <w:sz w:val="18"/>
                <w:szCs w:val="18"/>
                <w:lang w:val="en-US"/>
              </w:rPr>
              <w:t xml:space="preserve"> participants are more active after 6-8 months of receiving their </w:t>
            </w:r>
            <w:proofErr w:type="spellStart"/>
            <w:r w:rsidRPr="00F809EB">
              <w:rPr>
                <w:rFonts w:ascii="Arial" w:hAnsi="Arial" w:cs="Arial"/>
                <w:sz w:val="18"/>
                <w:szCs w:val="18"/>
                <w:lang w:val="en-US"/>
              </w:rPr>
              <w:t>GRx</w:t>
            </w:r>
            <w:proofErr w:type="spellEnd"/>
            <w:r w:rsidRPr="00F809EB">
              <w:rPr>
                <w:rFonts w:ascii="Arial" w:hAnsi="Arial" w:cs="Arial"/>
                <w:sz w:val="18"/>
                <w:szCs w:val="18"/>
                <w:lang w:val="en-US"/>
              </w:rPr>
              <w:t xml:space="preserve">   </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64</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9</w:t>
            </w:r>
            <w:r w:rsidRPr="00E272F2">
              <w:rPr>
                <w:sz w:val="18"/>
                <w:szCs w:val="18"/>
              </w:rPr>
              <w:t xml:space="preserve">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sidRPr="00EF7C4A">
              <w:rPr>
                <w:rFonts w:ascii="Arial" w:hAnsi="Arial" w:cs="Arial"/>
                <w:i/>
                <w:sz w:val="18"/>
                <w:szCs w:val="18"/>
                <w:lang w:val="en-US"/>
              </w:rPr>
              <w:t>2…Adopt better nutritional habits.</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55%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have made changes to their diet since receiving their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71</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18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sidRPr="00EF7C4A">
              <w:rPr>
                <w:rFonts w:ascii="Arial" w:hAnsi="Arial" w:cs="Arial"/>
                <w:i/>
                <w:sz w:val="18"/>
                <w:szCs w:val="18"/>
                <w:lang w:val="en-US"/>
              </w:rPr>
              <w:t>3…Receive effective support to maintain activity.</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w:t>
            </w:r>
            <w:r>
              <w:rPr>
                <w:rFonts w:ascii="Arial" w:hAnsi="Arial" w:cs="Arial"/>
                <w:sz w:val="18"/>
                <w:szCs w:val="18"/>
                <w:lang w:val="en-US"/>
              </w:rPr>
              <w:t>70</w:t>
            </w:r>
            <w:r w:rsidRPr="00EF7C4A">
              <w:rPr>
                <w:rFonts w:ascii="Arial" w:hAnsi="Arial" w:cs="Arial"/>
                <w:sz w:val="18"/>
                <w:szCs w:val="18"/>
                <w:lang w:val="en-US"/>
              </w:rPr>
              <w:t xml:space="preserve">%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feel more confident about doing physical activity. </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77</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9</w:t>
            </w:r>
            <w:r w:rsidRPr="00E272F2">
              <w:rPr>
                <w:sz w:val="18"/>
                <w:szCs w:val="18"/>
              </w:rPr>
              <w:t xml:space="preserve">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sidRPr="00EF7C4A">
              <w:rPr>
                <w:rFonts w:ascii="Arial" w:hAnsi="Arial" w:cs="Arial"/>
                <w:i/>
                <w:sz w:val="18"/>
                <w:szCs w:val="18"/>
                <w:lang w:val="en-US"/>
              </w:rPr>
              <w:t>4…Have a choice of activities that are relevant and appropriate for them.</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sidRPr="00EF7C4A">
              <w:rPr>
                <w:rFonts w:ascii="Arial" w:hAnsi="Arial" w:cs="Arial"/>
                <w:sz w:val="18"/>
                <w:szCs w:val="18"/>
                <w:lang w:val="en-US"/>
              </w:rPr>
              <w:t>Minimum of 8</w:t>
            </w:r>
            <w:r>
              <w:rPr>
                <w:rFonts w:ascii="Arial" w:hAnsi="Arial" w:cs="Arial"/>
                <w:sz w:val="18"/>
                <w:szCs w:val="18"/>
                <w:lang w:val="en-US"/>
              </w:rPr>
              <w:t>5</w:t>
            </w:r>
            <w:r w:rsidRPr="00EF7C4A">
              <w:rPr>
                <w:rFonts w:ascii="Arial" w:hAnsi="Arial" w:cs="Arial"/>
                <w:sz w:val="18"/>
                <w:szCs w:val="18"/>
                <w:lang w:val="en-US"/>
              </w:rPr>
              <w:t xml:space="preserve">%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felt the physical activity suggested was appropriate for them. </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86</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3</w:t>
            </w:r>
            <w:r w:rsidRPr="00E272F2">
              <w:rPr>
                <w:sz w:val="18"/>
                <w:szCs w:val="18"/>
              </w:rPr>
              <w:t xml:space="preserve">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Pr>
                <w:rFonts w:ascii="Arial" w:hAnsi="Arial" w:cs="Arial"/>
                <w:i/>
                <w:sz w:val="18"/>
                <w:szCs w:val="18"/>
                <w:lang w:val="en-US"/>
              </w:rPr>
              <w:t>5</w:t>
            </w:r>
            <w:r w:rsidRPr="00EF7C4A">
              <w:rPr>
                <w:rFonts w:ascii="Arial" w:hAnsi="Arial" w:cs="Arial"/>
                <w:i/>
                <w:sz w:val="18"/>
                <w:szCs w:val="18"/>
                <w:lang w:val="en-US"/>
              </w:rPr>
              <w:t xml:space="preserve">…Are motivated to participate in and follow their </w:t>
            </w:r>
            <w:proofErr w:type="spellStart"/>
            <w:r w:rsidRPr="00EF7C4A">
              <w:rPr>
                <w:rFonts w:ascii="Arial" w:hAnsi="Arial" w:cs="Arial"/>
                <w:i/>
                <w:sz w:val="18"/>
                <w:szCs w:val="18"/>
                <w:lang w:val="en-US"/>
              </w:rPr>
              <w:t>GRx</w:t>
            </w:r>
            <w:proofErr w:type="spellEnd"/>
            <w:r w:rsidRPr="00EF7C4A">
              <w:rPr>
                <w:rFonts w:ascii="Arial" w:hAnsi="Arial" w:cs="Arial"/>
                <w:i/>
                <w:sz w:val="18"/>
                <w:szCs w:val="18"/>
                <w:lang w:val="en-US"/>
              </w:rPr>
              <w:t>.</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75%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are motivated to get/stay physically active. </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81</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7</w:t>
            </w:r>
            <w:r w:rsidRPr="00E272F2">
              <w:rPr>
                <w:sz w:val="18"/>
                <w:szCs w:val="18"/>
              </w:rPr>
              <w:t xml:space="preserve">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Pr>
                <w:rFonts w:ascii="Arial" w:hAnsi="Arial" w:cs="Arial"/>
                <w:i/>
                <w:sz w:val="18"/>
                <w:szCs w:val="18"/>
                <w:lang w:val="en-US"/>
              </w:rPr>
              <w:t>6</w:t>
            </w:r>
            <w:r w:rsidRPr="00EF7C4A">
              <w:rPr>
                <w:rFonts w:ascii="Arial" w:hAnsi="Arial" w:cs="Arial"/>
                <w:i/>
                <w:sz w:val="18"/>
                <w:szCs w:val="18"/>
                <w:lang w:val="en-US"/>
              </w:rPr>
              <w:t>…Are aware of and understand the benefits of physical activity.</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Pr>
                <w:rFonts w:ascii="Arial" w:hAnsi="Arial" w:cs="Arial"/>
                <w:sz w:val="18"/>
                <w:szCs w:val="18"/>
                <w:lang w:val="en-US"/>
              </w:rPr>
              <w:t>Minimum of 80</w:t>
            </w:r>
            <w:r w:rsidRPr="00EF7C4A">
              <w:rPr>
                <w:rFonts w:ascii="Arial" w:hAnsi="Arial" w:cs="Arial"/>
                <w:sz w:val="18"/>
                <w:szCs w:val="18"/>
                <w:lang w:val="en-US"/>
              </w:rPr>
              <w:t xml:space="preserve">%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are aware of and understand the benefits of physical activity.</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81</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3</w:t>
            </w:r>
            <w:r w:rsidRPr="00E272F2">
              <w:rPr>
                <w:sz w:val="18"/>
                <w:szCs w:val="18"/>
              </w:rPr>
              <w:t xml:space="preserve">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Pr>
                <w:rFonts w:ascii="Arial" w:hAnsi="Arial" w:cs="Arial"/>
                <w:i/>
                <w:sz w:val="18"/>
                <w:szCs w:val="18"/>
                <w:lang w:val="en-US"/>
              </w:rPr>
              <w:t>7</w:t>
            </w:r>
            <w:r w:rsidRPr="00EF7C4A">
              <w:rPr>
                <w:rFonts w:ascii="Arial" w:hAnsi="Arial" w:cs="Arial"/>
                <w:i/>
                <w:sz w:val="18"/>
                <w:szCs w:val="18"/>
                <w:lang w:val="en-US"/>
              </w:rPr>
              <w:t xml:space="preserve">...Have noticed </w:t>
            </w:r>
            <w:r>
              <w:rPr>
                <w:rFonts w:ascii="Arial" w:hAnsi="Arial" w:cs="Arial"/>
                <w:i/>
                <w:sz w:val="18"/>
                <w:szCs w:val="18"/>
                <w:lang w:val="en-US"/>
              </w:rPr>
              <w:t xml:space="preserve">positive </w:t>
            </w:r>
            <w:r w:rsidRPr="00EF7C4A">
              <w:rPr>
                <w:rFonts w:ascii="Arial" w:hAnsi="Arial" w:cs="Arial"/>
                <w:i/>
                <w:sz w:val="18"/>
                <w:szCs w:val="18"/>
                <w:lang w:val="en-US"/>
              </w:rPr>
              <w:t>health changes since being more active.</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Pr>
                <w:rFonts w:ascii="Arial" w:hAnsi="Arial" w:cs="Arial"/>
                <w:sz w:val="18"/>
                <w:szCs w:val="18"/>
                <w:lang w:val="en-US"/>
              </w:rPr>
              <w:t>Minimum of 70</w:t>
            </w:r>
            <w:r w:rsidRPr="00EF7C4A">
              <w:rPr>
                <w:rFonts w:ascii="Arial" w:hAnsi="Arial" w:cs="Arial"/>
                <w:sz w:val="18"/>
                <w:szCs w:val="18"/>
                <w:lang w:val="en-US"/>
              </w:rPr>
              <w:t xml:space="preserve">%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have noticed </w:t>
            </w:r>
            <w:r>
              <w:rPr>
                <w:rFonts w:ascii="Arial" w:hAnsi="Arial" w:cs="Arial"/>
                <w:sz w:val="18"/>
                <w:szCs w:val="18"/>
                <w:lang w:val="en-US"/>
              </w:rPr>
              <w:t xml:space="preserve">positive </w:t>
            </w:r>
            <w:r w:rsidRPr="00EF7C4A">
              <w:rPr>
                <w:rFonts w:ascii="Arial" w:hAnsi="Arial" w:cs="Arial"/>
                <w:sz w:val="18"/>
                <w:szCs w:val="18"/>
                <w:lang w:val="en-US"/>
              </w:rPr>
              <w:t>health changes.</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73</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7</w:t>
            </w:r>
            <w:r w:rsidRPr="00E272F2">
              <w:rPr>
                <w:sz w:val="18"/>
                <w:szCs w:val="18"/>
              </w:rPr>
              <w:t xml:space="preserve"> out of 19</w:t>
            </w:r>
          </w:p>
        </w:tc>
      </w:tr>
      <w:tr w:rsidR="00A75399" w:rsidRPr="00EF7C4A" w:rsidTr="00070D61">
        <w:tc>
          <w:tcPr>
            <w:tcW w:w="1374" w:type="pct"/>
            <w:tcBorders>
              <w:top w:val="single" w:sz="4" w:space="0" w:color="auto"/>
              <w:left w:val="nil"/>
              <w:bottom w:val="single" w:sz="4" w:space="0" w:color="auto"/>
              <w:right w:val="nil"/>
            </w:tcBorders>
          </w:tcPr>
          <w:p w:rsidR="00A75399" w:rsidRPr="00EF7C4A" w:rsidRDefault="00A75399" w:rsidP="00B43A3C">
            <w:pPr>
              <w:pStyle w:val="TableBody1"/>
              <w:ind w:left="360" w:right="0" w:hanging="180"/>
              <w:rPr>
                <w:i/>
                <w:sz w:val="18"/>
                <w:szCs w:val="18"/>
              </w:rPr>
            </w:pPr>
            <w:r>
              <w:rPr>
                <w:rFonts w:ascii="Arial" w:hAnsi="Arial" w:cs="Arial"/>
                <w:i/>
                <w:sz w:val="18"/>
                <w:szCs w:val="18"/>
                <w:lang w:val="en-US"/>
              </w:rPr>
              <w:t>8</w:t>
            </w:r>
            <w:r w:rsidRPr="00EF7C4A">
              <w:rPr>
                <w:rFonts w:ascii="Arial" w:hAnsi="Arial" w:cs="Arial"/>
                <w:i/>
                <w:sz w:val="18"/>
                <w:szCs w:val="18"/>
                <w:lang w:val="en-US"/>
              </w:rPr>
              <w:t xml:space="preserve">…Are supported to sustain </w:t>
            </w:r>
            <w:proofErr w:type="spellStart"/>
            <w:r w:rsidRPr="00EF7C4A">
              <w:rPr>
                <w:rFonts w:ascii="Arial" w:hAnsi="Arial" w:cs="Arial"/>
                <w:i/>
                <w:sz w:val="18"/>
                <w:szCs w:val="18"/>
                <w:lang w:val="en-US"/>
              </w:rPr>
              <w:t>behavio</w:t>
            </w:r>
            <w:r>
              <w:rPr>
                <w:rFonts w:ascii="Arial" w:hAnsi="Arial" w:cs="Arial"/>
                <w:i/>
                <w:sz w:val="18"/>
                <w:szCs w:val="18"/>
                <w:lang w:val="en-US"/>
              </w:rPr>
              <w:t>u</w:t>
            </w:r>
            <w:r w:rsidRPr="00EF7C4A">
              <w:rPr>
                <w:rFonts w:ascii="Arial" w:hAnsi="Arial" w:cs="Arial"/>
                <w:i/>
                <w:sz w:val="18"/>
                <w:szCs w:val="18"/>
                <w:lang w:val="en-US"/>
              </w:rPr>
              <w:t>r</w:t>
            </w:r>
            <w:proofErr w:type="spellEnd"/>
            <w:r w:rsidRPr="00EF7C4A">
              <w:rPr>
                <w:rFonts w:ascii="Arial" w:hAnsi="Arial" w:cs="Arial"/>
                <w:i/>
                <w:sz w:val="18"/>
                <w:szCs w:val="18"/>
                <w:lang w:val="en-US"/>
              </w:rPr>
              <w:t xml:space="preserve"> changes.</w:t>
            </w:r>
          </w:p>
        </w:tc>
        <w:tc>
          <w:tcPr>
            <w:tcW w:w="2095" w:type="pct"/>
            <w:tcBorders>
              <w:top w:val="single" w:sz="4" w:space="0" w:color="auto"/>
              <w:left w:val="nil"/>
              <w:bottom w:val="single" w:sz="4"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Pr>
                <w:rFonts w:ascii="Arial" w:hAnsi="Arial" w:cs="Arial"/>
                <w:sz w:val="18"/>
                <w:szCs w:val="18"/>
                <w:lang w:val="en-US"/>
              </w:rPr>
              <w:t>Minimum of 75</w:t>
            </w:r>
            <w:r w:rsidRPr="00EF7C4A">
              <w:rPr>
                <w:rFonts w:ascii="Arial" w:hAnsi="Arial" w:cs="Arial"/>
                <w:sz w:val="18"/>
                <w:szCs w:val="18"/>
                <w:lang w:val="en-US"/>
              </w:rPr>
              <w:t xml:space="preserve">%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are encouraged to continue physical activity by their referrer.</w:t>
            </w:r>
          </w:p>
        </w:tc>
        <w:tc>
          <w:tcPr>
            <w:tcW w:w="570" w:type="pct"/>
            <w:tcBorders>
              <w:top w:val="single" w:sz="4" w:space="0" w:color="auto"/>
              <w:left w:val="nil"/>
              <w:bottom w:val="single" w:sz="4" w:space="0" w:color="auto"/>
              <w:right w:val="nil"/>
            </w:tcBorders>
            <w:shd w:val="clear" w:color="auto" w:fill="auto"/>
            <w:vAlign w:val="center"/>
          </w:tcPr>
          <w:p w:rsidR="00A75399" w:rsidRPr="00E272F2" w:rsidRDefault="00A75399" w:rsidP="00B43A3C">
            <w:pPr>
              <w:pStyle w:val="TableBody1"/>
              <w:jc w:val="center"/>
            </w:pPr>
            <w:r w:rsidRPr="00E272F2">
              <w:t>80</w:t>
            </w:r>
          </w:p>
        </w:tc>
        <w:tc>
          <w:tcPr>
            <w:tcW w:w="960" w:type="pct"/>
            <w:tcBorders>
              <w:top w:val="single" w:sz="4" w:space="0" w:color="auto"/>
              <w:left w:val="nil"/>
              <w:bottom w:val="single" w:sz="4"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14 out of 19</w:t>
            </w:r>
          </w:p>
        </w:tc>
      </w:tr>
      <w:tr w:rsidR="00A75399" w:rsidRPr="00EF7C4A" w:rsidTr="00070D61">
        <w:tc>
          <w:tcPr>
            <w:tcW w:w="1374" w:type="pct"/>
            <w:tcBorders>
              <w:top w:val="single" w:sz="4" w:space="0" w:color="auto"/>
              <w:left w:val="nil"/>
              <w:bottom w:val="single" w:sz="12" w:space="0" w:color="auto"/>
              <w:right w:val="nil"/>
            </w:tcBorders>
          </w:tcPr>
          <w:p w:rsidR="00A75399" w:rsidRPr="00EF7C4A" w:rsidRDefault="00A75399" w:rsidP="00B43A3C">
            <w:pPr>
              <w:pStyle w:val="TableBody1"/>
              <w:ind w:left="360" w:right="0" w:hanging="248"/>
              <w:rPr>
                <w:i/>
                <w:sz w:val="18"/>
                <w:szCs w:val="18"/>
              </w:rPr>
            </w:pPr>
            <w:r>
              <w:rPr>
                <w:rFonts w:ascii="Arial" w:hAnsi="Arial" w:cs="Arial"/>
                <w:i/>
                <w:sz w:val="18"/>
                <w:szCs w:val="18"/>
                <w:lang w:val="en-US"/>
              </w:rPr>
              <w:t>9</w:t>
            </w:r>
            <w:r w:rsidRPr="00EF7C4A">
              <w:rPr>
                <w:rFonts w:ascii="Arial" w:hAnsi="Arial" w:cs="Arial"/>
                <w:i/>
                <w:sz w:val="18"/>
                <w:szCs w:val="18"/>
                <w:lang w:val="en-US"/>
              </w:rPr>
              <w:t>…Receive consistent high quality services and support.</w:t>
            </w:r>
          </w:p>
        </w:tc>
        <w:tc>
          <w:tcPr>
            <w:tcW w:w="2095" w:type="pct"/>
            <w:tcBorders>
              <w:top w:val="single" w:sz="4" w:space="0" w:color="auto"/>
              <w:left w:val="nil"/>
              <w:bottom w:val="single" w:sz="12" w:space="0" w:color="auto"/>
              <w:right w:val="nil"/>
            </w:tcBorders>
          </w:tcPr>
          <w:p w:rsidR="00A75399" w:rsidRPr="00EF7C4A" w:rsidRDefault="00A75399" w:rsidP="00B43A3C">
            <w:pPr>
              <w:pStyle w:val="TableBody1"/>
              <w:ind w:left="180" w:right="0" w:hanging="180"/>
              <w:rPr>
                <w:rFonts w:ascii="Arial" w:hAnsi="Arial" w:cs="Arial"/>
                <w:sz w:val="18"/>
                <w:szCs w:val="18"/>
                <w:lang w:val="en-US"/>
              </w:rPr>
            </w:pPr>
            <w:r w:rsidRPr="00EF7C4A">
              <w:rPr>
                <w:rFonts w:ascii="Arial" w:hAnsi="Arial" w:cs="Arial"/>
                <w:sz w:val="18"/>
                <w:szCs w:val="18"/>
                <w:lang w:val="en-US"/>
              </w:rPr>
              <w:t xml:space="preserve">Minimum of 80% of </w:t>
            </w:r>
            <w:proofErr w:type="spellStart"/>
            <w:r w:rsidRPr="00EF7C4A">
              <w:rPr>
                <w:rFonts w:ascii="Arial" w:hAnsi="Arial" w:cs="Arial"/>
                <w:sz w:val="18"/>
                <w:szCs w:val="18"/>
                <w:lang w:val="en-US"/>
              </w:rPr>
              <w:t>GRx</w:t>
            </w:r>
            <w:proofErr w:type="spellEnd"/>
            <w:r w:rsidRPr="00EF7C4A">
              <w:rPr>
                <w:rFonts w:ascii="Arial" w:hAnsi="Arial" w:cs="Arial"/>
                <w:sz w:val="18"/>
                <w:szCs w:val="18"/>
                <w:lang w:val="en-US"/>
              </w:rPr>
              <w:t xml:space="preserve"> participants are satisfied with the overall service and support provided.</w:t>
            </w:r>
          </w:p>
        </w:tc>
        <w:tc>
          <w:tcPr>
            <w:tcW w:w="570" w:type="pct"/>
            <w:tcBorders>
              <w:top w:val="single" w:sz="4" w:space="0" w:color="auto"/>
              <w:left w:val="nil"/>
              <w:bottom w:val="single" w:sz="12" w:space="0" w:color="auto"/>
              <w:right w:val="nil"/>
            </w:tcBorders>
            <w:shd w:val="clear" w:color="auto" w:fill="auto"/>
            <w:vAlign w:val="center"/>
          </w:tcPr>
          <w:p w:rsidR="00A75399" w:rsidRPr="00E272F2" w:rsidRDefault="00A75399" w:rsidP="00B43A3C">
            <w:pPr>
              <w:pStyle w:val="TableBody1"/>
              <w:jc w:val="center"/>
            </w:pPr>
            <w:r w:rsidRPr="00E272F2">
              <w:t>85</w:t>
            </w:r>
          </w:p>
        </w:tc>
        <w:tc>
          <w:tcPr>
            <w:tcW w:w="960" w:type="pct"/>
            <w:tcBorders>
              <w:top w:val="single" w:sz="4" w:space="0" w:color="auto"/>
              <w:left w:val="nil"/>
              <w:bottom w:val="single" w:sz="12" w:space="0" w:color="auto"/>
              <w:right w:val="nil"/>
            </w:tcBorders>
            <w:vAlign w:val="center"/>
          </w:tcPr>
          <w:p w:rsidR="00A75399" w:rsidRPr="00E272F2" w:rsidRDefault="00A75399" w:rsidP="00B43A3C">
            <w:pPr>
              <w:pStyle w:val="TableBody1"/>
              <w:jc w:val="center"/>
              <w:rPr>
                <w:sz w:val="18"/>
                <w:szCs w:val="18"/>
              </w:rPr>
            </w:pPr>
            <w:r w:rsidRPr="00E272F2">
              <w:rPr>
                <w:sz w:val="18"/>
                <w:szCs w:val="18"/>
              </w:rPr>
              <w:t xml:space="preserve"> 1</w:t>
            </w:r>
            <w:r>
              <w:rPr>
                <w:sz w:val="18"/>
                <w:szCs w:val="18"/>
              </w:rPr>
              <w:t>8</w:t>
            </w:r>
            <w:r w:rsidRPr="00E272F2">
              <w:rPr>
                <w:sz w:val="18"/>
                <w:szCs w:val="18"/>
              </w:rPr>
              <w:t xml:space="preserve"> out of 19</w:t>
            </w:r>
          </w:p>
        </w:tc>
      </w:tr>
    </w:tbl>
    <w:p w:rsidR="00A75399" w:rsidRDefault="00A75399" w:rsidP="00A75399">
      <w:pPr>
        <w:pStyle w:val="TableFootnote"/>
        <w:keepNext w:val="0"/>
      </w:pPr>
      <w:r>
        <w:t xml:space="preserve">*Results for Sport Auckland (Auckland and Counties </w:t>
      </w:r>
      <w:proofErr w:type="spellStart"/>
      <w:r>
        <w:t>Manukau</w:t>
      </w:r>
      <w:proofErr w:type="spellEnd"/>
      <w:r>
        <w:t xml:space="preserve">), and CWCST (Canterbury and West Coast) have been counted individually for this table. </w:t>
      </w:r>
    </w:p>
    <w:p w:rsidR="008828CA" w:rsidRDefault="00A75399" w:rsidP="006B0476">
      <w:pPr>
        <w:pStyle w:val="TableFootnote"/>
        <w:keepNext w:val="0"/>
      </w:pPr>
      <w:r>
        <w:t>*’No</w:t>
      </w:r>
      <w:r w:rsidR="000C477F">
        <w:t>n-</w:t>
      </w:r>
      <w:r>
        <w:t>response</w:t>
      </w:r>
      <w:r w:rsidR="000C477F">
        <w:t>s</w:t>
      </w:r>
      <w:r>
        <w:t>’ ha</w:t>
      </w:r>
      <w:r w:rsidR="000C477F">
        <w:t>ve</w:t>
      </w:r>
      <w:r>
        <w:t xml:space="preserve"> been removed from these results.</w:t>
      </w:r>
      <w:bookmarkEnd w:id="16"/>
      <w:bookmarkEnd w:id="17"/>
      <w:r w:rsidR="006B0476">
        <w:t xml:space="preserve"> </w:t>
      </w:r>
    </w:p>
    <w:p w:rsidR="008828CA" w:rsidRDefault="008828CA">
      <w:pPr>
        <w:spacing w:line="240" w:lineRule="auto"/>
        <w:rPr>
          <w:rFonts w:ascii="Arial Black Mäori" w:hAnsi="Arial Black Mäori"/>
          <w:sz w:val="23"/>
          <w:lang w:val="en-GB"/>
        </w:rPr>
      </w:pPr>
      <w:r>
        <w:br w:type="page"/>
      </w:r>
    </w:p>
    <w:p w:rsidR="00551088" w:rsidRDefault="00551088" w:rsidP="00551088">
      <w:pPr>
        <w:pStyle w:val="HeadingExec4"/>
      </w:pPr>
      <w:r w:rsidRPr="00FC6413">
        <w:lastRenderedPageBreak/>
        <w:t xml:space="preserve">KPI 1: Participants are more active since receiving their </w:t>
      </w:r>
      <w:proofErr w:type="spellStart"/>
      <w:r w:rsidRPr="00FC6413">
        <w:t>GRx</w:t>
      </w:r>
      <w:proofErr w:type="spellEnd"/>
    </w:p>
    <w:p w:rsidR="00551088" w:rsidRPr="00D94CBC" w:rsidRDefault="00ED5C87" w:rsidP="001331B5">
      <w:pPr>
        <w:pStyle w:val="BodyText"/>
      </w:pPr>
      <w:r>
        <w:t>Sixty</w:t>
      </w:r>
      <w:r w:rsidR="00F53344">
        <w:t>-</w:t>
      </w:r>
      <w:r w:rsidR="001331B5">
        <w:t>four</w:t>
      </w:r>
      <w:r w:rsidR="00EB7F89">
        <w:t xml:space="preserve"> </w:t>
      </w:r>
      <w:r w:rsidR="00551088" w:rsidRPr="00552FF9">
        <w:t xml:space="preserve">percent of patients who were issued a </w:t>
      </w:r>
      <w:proofErr w:type="spellStart"/>
      <w:r w:rsidR="00551088" w:rsidRPr="00552FF9">
        <w:t>GRx</w:t>
      </w:r>
      <w:proofErr w:type="spellEnd"/>
      <w:r w:rsidR="00551088" w:rsidRPr="00552FF9">
        <w:t xml:space="preserve"> 6-8 months ago are spending more time being active now, compared with before their </w:t>
      </w:r>
      <w:proofErr w:type="spellStart"/>
      <w:r w:rsidR="00551088" w:rsidRPr="00552FF9">
        <w:t>GRx</w:t>
      </w:r>
      <w:proofErr w:type="spellEnd"/>
      <w:r w:rsidR="00551088" w:rsidRPr="00552FF9">
        <w:t xml:space="preserve"> was issued. The </w:t>
      </w:r>
      <w:r w:rsidR="00F53344">
        <w:t xml:space="preserve">remaining patients are </w:t>
      </w:r>
      <w:r w:rsidR="00551088" w:rsidRPr="00552FF9">
        <w:t xml:space="preserve">either spending the same amount of time </w:t>
      </w:r>
      <w:r w:rsidR="00F53344">
        <w:t>being active</w:t>
      </w:r>
      <w:r w:rsidR="00551088" w:rsidRPr="00552FF9">
        <w:t xml:space="preserve"> (</w:t>
      </w:r>
      <w:r w:rsidR="001331B5">
        <w:t>27</w:t>
      </w:r>
      <w:r w:rsidR="00551088" w:rsidRPr="00552FF9">
        <w:t xml:space="preserve"> percent) or less time (</w:t>
      </w:r>
      <w:r w:rsidR="001331B5">
        <w:t>9</w:t>
      </w:r>
      <w:r w:rsidR="00551088" w:rsidRPr="00552FF9">
        <w:t xml:space="preserve"> percent). </w:t>
      </w:r>
    </w:p>
    <w:p w:rsidR="00551088" w:rsidRPr="00D94CBC" w:rsidRDefault="00551088" w:rsidP="00551088">
      <w:pPr>
        <w:pStyle w:val="Caption"/>
        <w:rPr>
          <w:sz w:val="16"/>
          <w:szCs w:val="16"/>
        </w:rPr>
      </w:pPr>
      <w:bookmarkStart w:id="18" w:name="_Toc361930144"/>
      <w:bookmarkStart w:id="19" w:name="_Toc361931071"/>
      <w:bookmarkStart w:id="20" w:name="_Toc456104933"/>
      <w:r w:rsidRPr="00EA6FC7">
        <w:rPr>
          <w:sz w:val="16"/>
          <w:szCs w:val="16"/>
        </w:rPr>
        <w:t xml:space="preserve">Table </w:t>
      </w:r>
      <w:r w:rsidRPr="00EA6FC7">
        <w:rPr>
          <w:sz w:val="16"/>
          <w:szCs w:val="16"/>
        </w:rPr>
        <w:fldChar w:fldCharType="begin"/>
      </w:r>
      <w:r w:rsidRPr="00EA6FC7">
        <w:rPr>
          <w:sz w:val="16"/>
          <w:szCs w:val="16"/>
        </w:rPr>
        <w:instrText xml:space="preserve"> SEQ Table \* ARABIC \* MERGEFORMAT </w:instrText>
      </w:r>
      <w:r w:rsidRPr="00EA6FC7">
        <w:rPr>
          <w:sz w:val="16"/>
          <w:szCs w:val="16"/>
        </w:rPr>
        <w:fldChar w:fldCharType="separate"/>
      </w:r>
      <w:r w:rsidR="00D564A4">
        <w:rPr>
          <w:noProof/>
          <w:sz w:val="16"/>
          <w:szCs w:val="16"/>
        </w:rPr>
        <w:t>2</w:t>
      </w:r>
      <w:r w:rsidRPr="00EA6FC7">
        <w:rPr>
          <w:sz w:val="16"/>
          <w:szCs w:val="16"/>
        </w:rPr>
        <w:fldChar w:fldCharType="end"/>
      </w:r>
      <w:r>
        <w:rPr>
          <w:sz w:val="16"/>
          <w:szCs w:val="16"/>
        </w:rPr>
        <w:t>: KPI</w:t>
      </w:r>
      <w:r w:rsidR="00AC5C30">
        <w:rPr>
          <w:sz w:val="16"/>
          <w:szCs w:val="16"/>
        </w:rPr>
        <w:t xml:space="preserve"> </w:t>
      </w:r>
      <w:r>
        <w:rPr>
          <w:sz w:val="16"/>
          <w:szCs w:val="16"/>
        </w:rPr>
        <w:t>1 Indicator: Minimum of 50</w:t>
      </w:r>
      <w:r w:rsidRPr="00EA6FC7">
        <w:rPr>
          <w:sz w:val="16"/>
          <w:szCs w:val="16"/>
        </w:rPr>
        <w:t xml:space="preserve">% of </w:t>
      </w:r>
      <w:proofErr w:type="spellStart"/>
      <w:r w:rsidRPr="00EA6FC7">
        <w:rPr>
          <w:sz w:val="16"/>
          <w:szCs w:val="16"/>
        </w:rPr>
        <w:t>GRx</w:t>
      </w:r>
      <w:proofErr w:type="spellEnd"/>
      <w:r w:rsidRPr="00EA6FC7">
        <w:rPr>
          <w:sz w:val="16"/>
          <w:szCs w:val="16"/>
        </w:rPr>
        <w:t xml:space="preserve"> participants are more active after 6-8 months of receiving their </w:t>
      </w:r>
      <w:proofErr w:type="spellStart"/>
      <w:r w:rsidRPr="00EA6FC7">
        <w:rPr>
          <w:sz w:val="16"/>
          <w:szCs w:val="16"/>
        </w:rPr>
        <w:t>GRx</w:t>
      </w:r>
      <w:bookmarkEnd w:id="18"/>
      <w:bookmarkEnd w:id="19"/>
      <w:bookmarkEnd w:id="20"/>
      <w:proofErr w:type="spellEnd"/>
      <w:r w:rsidRPr="00EA6FC7">
        <w:rPr>
          <w:sz w:val="16"/>
          <w:szCs w:val="16"/>
        </w:rPr>
        <w:t xml:space="preserve"> </w:t>
      </w:r>
    </w:p>
    <w:p w:rsidR="00551088" w:rsidRPr="00552FF9" w:rsidRDefault="00551088" w:rsidP="00551088">
      <w:pPr>
        <w:pStyle w:val="TableQuestion"/>
        <w:rPr>
          <w:sz w:val="18"/>
        </w:rPr>
      </w:pPr>
      <w:r w:rsidRPr="00552FF9">
        <w:rPr>
          <w:sz w:val="18"/>
        </w:rPr>
        <w:t>Q1</w:t>
      </w:r>
      <w:r w:rsidR="002D7B9B">
        <w:rPr>
          <w:sz w:val="18"/>
        </w:rPr>
        <w:t>1</w:t>
      </w:r>
      <w:r w:rsidRPr="00552FF9">
        <w:rPr>
          <w:sz w:val="18"/>
        </w:rPr>
        <w:t xml:space="preserve">. </w:t>
      </w:r>
      <w:r w:rsidR="00E75C71" w:rsidRPr="00552FF9">
        <w:rPr>
          <w:sz w:val="18"/>
        </w:rPr>
        <w:t xml:space="preserve">Compared with the time before you were first prescribed a </w:t>
      </w:r>
      <w:proofErr w:type="spellStart"/>
      <w:r w:rsidR="00E75C71" w:rsidRPr="00552FF9">
        <w:rPr>
          <w:sz w:val="18"/>
        </w:rPr>
        <w:t>GRx</w:t>
      </w:r>
      <w:proofErr w:type="spellEnd"/>
      <w:r w:rsidR="00E75C71" w:rsidRPr="00552FF9">
        <w:rPr>
          <w:sz w:val="18"/>
        </w:rPr>
        <w:t>, are you now spending...</w:t>
      </w:r>
      <w:r w:rsidR="00E75C71">
        <w:rPr>
          <w:sz w:val="18"/>
        </w:rPr>
        <w:t>?</w:t>
      </w:r>
    </w:p>
    <w:tbl>
      <w:tblPr>
        <w:tblW w:w="0" w:type="auto"/>
        <w:tblLayout w:type="fixed"/>
        <w:tblLook w:val="0000" w:firstRow="0" w:lastRow="0" w:firstColumn="0" w:lastColumn="0" w:noHBand="0" w:noVBand="0"/>
      </w:tblPr>
      <w:tblGrid>
        <w:gridCol w:w="2550"/>
        <w:gridCol w:w="925"/>
      </w:tblGrid>
      <w:tr w:rsidR="00551088" w:rsidRPr="00552FF9" w:rsidTr="00A74D96">
        <w:trPr>
          <w:trHeight w:val="240"/>
        </w:trPr>
        <w:tc>
          <w:tcPr>
            <w:tcW w:w="2550" w:type="dxa"/>
            <w:tcBorders>
              <w:top w:val="single" w:sz="4" w:space="0" w:color="auto"/>
              <w:left w:val="nil"/>
              <w:bottom w:val="nil"/>
              <w:right w:val="nil"/>
            </w:tcBorders>
            <w:shd w:val="clear" w:color="auto" w:fill="CCBB88"/>
            <w:vAlign w:val="bottom"/>
          </w:tcPr>
          <w:p w:rsidR="00551088" w:rsidRPr="008F1734" w:rsidRDefault="00551088" w:rsidP="00A74D96">
            <w:pPr>
              <w:pStyle w:val="BodyText"/>
              <w:keepNext/>
              <w:spacing w:after="0" w:line="240" w:lineRule="auto"/>
              <w:ind w:left="170" w:hanging="170"/>
              <w:jc w:val="left"/>
              <w:rPr>
                <w:lang w:val="en-NZ"/>
              </w:rPr>
            </w:pPr>
          </w:p>
        </w:tc>
        <w:tc>
          <w:tcPr>
            <w:tcW w:w="925" w:type="dxa"/>
            <w:tcBorders>
              <w:top w:val="single" w:sz="4" w:space="0" w:color="auto"/>
              <w:left w:val="nil"/>
              <w:bottom w:val="nil"/>
              <w:right w:val="nil"/>
            </w:tcBorders>
            <w:shd w:val="clear" w:color="auto" w:fill="CCBB88"/>
            <w:vAlign w:val="bottom"/>
          </w:tcPr>
          <w:p w:rsidR="00551088" w:rsidRPr="008F1734" w:rsidRDefault="00551088" w:rsidP="00A74D96">
            <w:pPr>
              <w:pStyle w:val="BodyText"/>
              <w:keepNext/>
              <w:spacing w:after="0" w:line="240" w:lineRule="auto"/>
              <w:jc w:val="center"/>
              <w:rPr>
                <w:lang w:val="en-NZ"/>
              </w:rPr>
            </w:pPr>
            <w:r w:rsidRPr="008F1734">
              <w:rPr>
                <w:lang w:val="en-NZ"/>
              </w:rPr>
              <w:t>Total</w:t>
            </w:r>
          </w:p>
        </w:tc>
      </w:tr>
      <w:tr w:rsidR="00551088" w:rsidRPr="00552FF9" w:rsidTr="00A74D96">
        <w:trPr>
          <w:trHeight w:val="240"/>
        </w:trPr>
        <w:tc>
          <w:tcPr>
            <w:tcW w:w="2550" w:type="dxa"/>
            <w:shd w:val="clear" w:color="auto" w:fill="CCBB88"/>
            <w:vAlign w:val="bottom"/>
          </w:tcPr>
          <w:p w:rsidR="00551088" w:rsidRPr="008F1734" w:rsidRDefault="00551088" w:rsidP="00A74D96">
            <w:pPr>
              <w:pStyle w:val="BodyText"/>
              <w:keepNext/>
              <w:spacing w:after="0" w:line="240" w:lineRule="auto"/>
              <w:ind w:left="170" w:hanging="170"/>
              <w:jc w:val="right"/>
              <w:rPr>
                <w:lang w:val="en-NZ"/>
              </w:rPr>
            </w:pPr>
            <w:r w:rsidRPr="008F1734">
              <w:rPr>
                <w:lang w:val="en-NZ"/>
              </w:rPr>
              <w:t>Base =</w:t>
            </w:r>
          </w:p>
        </w:tc>
        <w:tc>
          <w:tcPr>
            <w:tcW w:w="925" w:type="dxa"/>
            <w:shd w:val="clear" w:color="auto" w:fill="CCBB88"/>
            <w:vAlign w:val="bottom"/>
          </w:tcPr>
          <w:p w:rsidR="00551088" w:rsidRPr="008F1734" w:rsidRDefault="00CA0D48" w:rsidP="00EB7F89">
            <w:pPr>
              <w:pStyle w:val="BodyText"/>
              <w:keepNext/>
              <w:spacing w:after="0" w:line="240" w:lineRule="auto"/>
              <w:jc w:val="center"/>
              <w:rPr>
                <w:lang w:val="en-NZ"/>
              </w:rPr>
            </w:pPr>
            <w:r>
              <w:rPr>
                <w:lang w:val="en-NZ"/>
              </w:rPr>
              <w:t>584</w:t>
            </w:r>
            <w:r w:rsidR="00551088" w:rsidRPr="008F1734">
              <w:rPr>
                <w:lang w:val="en-NZ"/>
              </w:rPr>
              <w:t>*</w:t>
            </w:r>
          </w:p>
        </w:tc>
      </w:tr>
      <w:tr w:rsidR="00551088" w:rsidRPr="00552FF9" w:rsidTr="00A74D96">
        <w:trPr>
          <w:trHeight w:val="240"/>
        </w:trPr>
        <w:tc>
          <w:tcPr>
            <w:tcW w:w="2550" w:type="dxa"/>
            <w:tcBorders>
              <w:top w:val="nil"/>
              <w:left w:val="nil"/>
              <w:bottom w:val="single" w:sz="4" w:space="0" w:color="auto"/>
              <w:right w:val="nil"/>
            </w:tcBorders>
            <w:shd w:val="clear" w:color="auto" w:fill="CCBB88"/>
            <w:vAlign w:val="bottom"/>
          </w:tcPr>
          <w:p w:rsidR="00551088" w:rsidRPr="008F1734" w:rsidRDefault="00551088" w:rsidP="00A74D96">
            <w:pPr>
              <w:pStyle w:val="BodyText"/>
              <w:keepNext/>
              <w:spacing w:after="0" w:line="240" w:lineRule="auto"/>
              <w:ind w:left="170" w:hanging="170"/>
              <w:jc w:val="left"/>
              <w:rPr>
                <w:lang w:val="en-NZ"/>
              </w:rPr>
            </w:pPr>
          </w:p>
        </w:tc>
        <w:tc>
          <w:tcPr>
            <w:tcW w:w="925" w:type="dxa"/>
            <w:tcBorders>
              <w:top w:val="nil"/>
              <w:left w:val="nil"/>
              <w:bottom w:val="single" w:sz="4" w:space="0" w:color="auto"/>
              <w:right w:val="nil"/>
            </w:tcBorders>
            <w:shd w:val="clear" w:color="auto" w:fill="CCBB88"/>
            <w:vAlign w:val="bottom"/>
          </w:tcPr>
          <w:p w:rsidR="00551088" w:rsidRPr="008F1734" w:rsidRDefault="00551088" w:rsidP="00A74D96">
            <w:pPr>
              <w:pStyle w:val="BodyText"/>
              <w:keepNext/>
              <w:spacing w:after="0" w:line="240" w:lineRule="auto"/>
              <w:jc w:val="center"/>
              <w:rPr>
                <w:lang w:val="en-NZ"/>
              </w:rPr>
            </w:pPr>
            <w:r w:rsidRPr="008F1734">
              <w:rPr>
                <w:lang w:val="en-NZ"/>
              </w:rPr>
              <w:t>%</w:t>
            </w:r>
          </w:p>
        </w:tc>
      </w:tr>
      <w:tr w:rsidR="00551088" w:rsidRPr="00552FF9" w:rsidTr="00A74D96">
        <w:trPr>
          <w:trHeight w:val="240"/>
        </w:trPr>
        <w:tc>
          <w:tcPr>
            <w:tcW w:w="2550" w:type="dxa"/>
            <w:tcBorders>
              <w:top w:val="single" w:sz="4" w:space="0" w:color="auto"/>
              <w:left w:val="nil"/>
              <w:bottom w:val="nil"/>
              <w:right w:val="nil"/>
            </w:tcBorders>
            <w:vAlign w:val="bottom"/>
          </w:tcPr>
          <w:p w:rsidR="00551088" w:rsidRPr="008F1734" w:rsidRDefault="00551088" w:rsidP="00A74D96">
            <w:pPr>
              <w:pStyle w:val="BodyText"/>
              <w:keepNext/>
              <w:spacing w:after="0" w:line="240" w:lineRule="auto"/>
              <w:ind w:left="170" w:hanging="170"/>
              <w:jc w:val="left"/>
              <w:rPr>
                <w:lang w:val="en-NZ"/>
              </w:rPr>
            </w:pPr>
            <w:r w:rsidRPr="008F1734">
              <w:rPr>
                <w:lang w:val="en-NZ"/>
              </w:rPr>
              <w:t>More time being active</w:t>
            </w:r>
          </w:p>
        </w:tc>
        <w:tc>
          <w:tcPr>
            <w:tcW w:w="925" w:type="dxa"/>
            <w:tcBorders>
              <w:top w:val="single" w:sz="4" w:space="0" w:color="auto"/>
              <w:left w:val="nil"/>
              <w:bottom w:val="nil"/>
              <w:right w:val="nil"/>
            </w:tcBorders>
            <w:shd w:val="clear" w:color="auto" w:fill="F7EECD"/>
            <w:vAlign w:val="bottom"/>
          </w:tcPr>
          <w:p w:rsidR="00551088" w:rsidRPr="008F1734" w:rsidRDefault="00CA0D48" w:rsidP="008828CA">
            <w:pPr>
              <w:pStyle w:val="BodyText"/>
              <w:keepNext/>
              <w:spacing w:after="0" w:line="240" w:lineRule="auto"/>
              <w:jc w:val="center"/>
              <w:rPr>
                <w:lang w:val="en-NZ"/>
              </w:rPr>
            </w:pPr>
            <w:r>
              <w:rPr>
                <w:lang w:val="en-NZ"/>
              </w:rPr>
              <w:t>64</w:t>
            </w:r>
          </w:p>
        </w:tc>
      </w:tr>
      <w:tr w:rsidR="00551088" w:rsidRPr="00552FF9" w:rsidTr="00A74D96">
        <w:trPr>
          <w:trHeight w:val="240"/>
        </w:trPr>
        <w:tc>
          <w:tcPr>
            <w:tcW w:w="2550" w:type="dxa"/>
            <w:vAlign w:val="bottom"/>
          </w:tcPr>
          <w:p w:rsidR="00551088" w:rsidRPr="008F1734" w:rsidRDefault="00551088" w:rsidP="00A74D96">
            <w:pPr>
              <w:pStyle w:val="BodyText"/>
              <w:keepNext/>
              <w:spacing w:after="0" w:line="240" w:lineRule="auto"/>
              <w:ind w:left="170" w:hanging="170"/>
              <w:jc w:val="left"/>
              <w:rPr>
                <w:lang w:val="en-NZ"/>
              </w:rPr>
            </w:pPr>
            <w:r w:rsidRPr="008F1734">
              <w:rPr>
                <w:lang w:val="en-NZ"/>
              </w:rPr>
              <w:t>About the same amount of time being active</w:t>
            </w:r>
          </w:p>
        </w:tc>
        <w:tc>
          <w:tcPr>
            <w:tcW w:w="925" w:type="dxa"/>
            <w:shd w:val="clear" w:color="auto" w:fill="F7EECD"/>
            <w:vAlign w:val="bottom"/>
          </w:tcPr>
          <w:p w:rsidR="00551088" w:rsidRPr="008F1734" w:rsidRDefault="00551088" w:rsidP="00CA0D48">
            <w:pPr>
              <w:pStyle w:val="BodyText"/>
              <w:keepNext/>
              <w:spacing w:after="0" w:line="240" w:lineRule="auto"/>
              <w:jc w:val="center"/>
              <w:rPr>
                <w:lang w:val="en-NZ"/>
              </w:rPr>
            </w:pPr>
            <w:r w:rsidRPr="008F1734">
              <w:rPr>
                <w:lang w:val="en-NZ"/>
              </w:rPr>
              <w:t>2</w:t>
            </w:r>
            <w:r w:rsidR="00CA0D48">
              <w:rPr>
                <w:lang w:val="en-NZ"/>
              </w:rPr>
              <w:t>7</w:t>
            </w:r>
          </w:p>
        </w:tc>
      </w:tr>
      <w:tr w:rsidR="00551088" w:rsidRPr="00552FF9" w:rsidTr="00A74D96">
        <w:trPr>
          <w:trHeight w:val="240"/>
        </w:trPr>
        <w:tc>
          <w:tcPr>
            <w:tcW w:w="2550" w:type="dxa"/>
            <w:vAlign w:val="bottom"/>
          </w:tcPr>
          <w:p w:rsidR="00551088" w:rsidRPr="008F1734" w:rsidRDefault="00551088" w:rsidP="00A74D96">
            <w:pPr>
              <w:pStyle w:val="BodyText"/>
              <w:keepNext/>
              <w:spacing w:after="0" w:line="240" w:lineRule="auto"/>
              <w:ind w:left="170" w:hanging="170"/>
              <w:jc w:val="left"/>
              <w:rPr>
                <w:lang w:val="en-NZ"/>
              </w:rPr>
            </w:pPr>
            <w:r w:rsidRPr="008F1734">
              <w:rPr>
                <w:lang w:val="en-NZ"/>
              </w:rPr>
              <w:t>Less time being active</w:t>
            </w:r>
          </w:p>
        </w:tc>
        <w:tc>
          <w:tcPr>
            <w:tcW w:w="925" w:type="dxa"/>
            <w:shd w:val="clear" w:color="auto" w:fill="F7EECD"/>
            <w:vAlign w:val="bottom"/>
          </w:tcPr>
          <w:p w:rsidR="00551088" w:rsidRPr="008F1734" w:rsidRDefault="00CA0D48" w:rsidP="00CA0D48">
            <w:pPr>
              <w:pStyle w:val="BodyText"/>
              <w:keepNext/>
              <w:spacing w:after="0" w:line="240" w:lineRule="auto"/>
              <w:jc w:val="center"/>
              <w:rPr>
                <w:lang w:val="en-NZ"/>
              </w:rPr>
            </w:pPr>
            <w:r>
              <w:rPr>
                <w:lang w:val="en-NZ"/>
              </w:rPr>
              <w:t>9</w:t>
            </w:r>
          </w:p>
        </w:tc>
      </w:tr>
      <w:tr w:rsidR="00551088" w:rsidRPr="00552FF9" w:rsidTr="00A74D96">
        <w:trPr>
          <w:cantSplit/>
          <w:trHeight w:val="240"/>
        </w:trPr>
        <w:tc>
          <w:tcPr>
            <w:tcW w:w="2550" w:type="dxa"/>
            <w:tcBorders>
              <w:top w:val="nil"/>
              <w:left w:val="nil"/>
              <w:bottom w:val="single" w:sz="12" w:space="0" w:color="auto"/>
              <w:right w:val="nil"/>
            </w:tcBorders>
            <w:vAlign w:val="bottom"/>
          </w:tcPr>
          <w:p w:rsidR="00551088" w:rsidRPr="008F1734" w:rsidRDefault="00551088" w:rsidP="00A74D96">
            <w:pPr>
              <w:pStyle w:val="BodyText"/>
              <w:keepNext/>
              <w:keepLines/>
              <w:spacing w:after="0" w:line="240" w:lineRule="auto"/>
              <w:ind w:left="170" w:hanging="170"/>
              <w:jc w:val="left"/>
              <w:rPr>
                <w:lang w:val="en-NZ"/>
              </w:rPr>
            </w:pPr>
            <w:r w:rsidRPr="008F1734">
              <w:rPr>
                <w:lang w:val="en-NZ"/>
              </w:rPr>
              <w:t>Total</w:t>
            </w:r>
          </w:p>
        </w:tc>
        <w:tc>
          <w:tcPr>
            <w:tcW w:w="925" w:type="dxa"/>
            <w:tcBorders>
              <w:top w:val="nil"/>
              <w:left w:val="nil"/>
              <w:bottom w:val="single" w:sz="12" w:space="0" w:color="auto"/>
              <w:right w:val="nil"/>
            </w:tcBorders>
            <w:shd w:val="clear" w:color="auto" w:fill="F7EECD"/>
            <w:vAlign w:val="bottom"/>
          </w:tcPr>
          <w:p w:rsidR="00551088" w:rsidRPr="008F1734" w:rsidRDefault="00551088" w:rsidP="00A74D96">
            <w:pPr>
              <w:pStyle w:val="BodyText"/>
              <w:keepNext/>
              <w:keepLines/>
              <w:spacing w:after="0" w:line="240" w:lineRule="auto"/>
              <w:jc w:val="center"/>
              <w:rPr>
                <w:lang w:val="en-NZ"/>
              </w:rPr>
            </w:pPr>
            <w:r w:rsidRPr="008F1734">
              <w:rPr>
                <w:lang w:val="en-NZ"/>
              </w:rPr>
              <w:t>100</w:t>
            </w:r>
          </w:p>
        </w:tc>
      </w:tr>
    </w:tbl>
    <w:p w:rsidR="00551088" w:rsidRPr="00552FF9" w:rsidRDefault="00551088" w:rsidP="00551088">
      <w:pPr>
        <w:pStyle w:val="TableFootnote"/>
        <w:rPr>
          <w:rFonts w:ascii="Arial" w:hAnsi="Arial"/>
          <w:sz w:val="14"/>
        </w:rPr>
      </w:pPr>
      <w:r w:rsidRPr="00552FF9">
        <w:t>Total may not sum to 100% due to rounding.</w:t>
      </w:r>
    </w:p>
    <w:p w:rsidR="00551088" w:rsidRDefault="00551088" w:rsidP="00551088">
      <w:pPr>
        <w:pStyle w:val="TableFootnote"/>
        <w:keepNext w:val="0"/>
      </w:pPr>
      <w:r w:rsidRPr="00552FF9">
        <w:t>*Sub-sample based on those who received their pres</w:t>
      </w:r>
      <w:r>
        <w:t>cription between 6-8 months ago and who answered the question.</w:t>
      </w:r>
    </w:p>
    <w:p w:rsidR="00DC4694" w:rsidRDefault="00DC4694" w:rsidP="000C477F">
      <w:pPr>
        <w:pStyle w:val="TableFootnote"/>
        <w:keepNext w:val="0"/>
      </w:pPr>
      <w:r>
        <w:t>*No</w:t>
      </w:r>
      <w:r w:rsidR="000C477F">
        <w:t>n</w:t>
      </w:r>
      <w:r>
        <w:t xml:space="preserve"> response</w:t>
      </w:r>
      <w:r w:rsidR="000C477F">
        <w:t>s</w:t>
      </w:r>
      <w:r>
        <w:t xml:space="preserve"> ha</w:t>
      </w:r>
      <w:r w:rsidR="000C477F">
        <w:t>ve</w:t>
      </w:r>
      <w:r>
        <w:t xml:space="preserve"> been removed from these results.</w:t>
      </w:r>
    </w:p>
    <w:p w:rsidR="00551088" w:rsidRPr="00A12533" w:rsidRDefault="00551088" w:rsidP="00551088">
      <w:pPr>
        <w:pStyle w:val="HeadingExec4"/>
        <w:rPr>
          <w:lang w:val="fr-FR"/>
        </w:rPr>
      </w:pPr>
      <w:r w:rsidRPr="00A12533">
        <w:rPr>
          <w:lang w:val="fr-FR"/>
        </w:rPr>
        <w:t xml:space="preserve">KPI 2: Participants </w:t>
      </w:r>
      <w:proofErr w:type="spellStart"/>
      <w:r w:rsidRPr="00A12533">
        <w:rPr>
          <w:lang w:val="fr-FR"/>
        </w:rPr>
        <w:t>adopt</w:t>
      </w:r>
      <w:proofErr w:type="spellEnd"/>
      <w:r w:rsidRPr="00A12533">
        <w:rPr>
          <w:lang w:val="fr-FR"/>
        </w:rPr>
        <w:t xml:space="preserve"> </w:t>
      </w:r>
      <w:proofErr w:type="spellStart"/>
      <w:r w:rsidRPr="00A12533">
        <w:rPr>
          <w:lang w:val="fr-FR"/>
        </w:rPr>
        <w:t>better</w:t>
      </w:r>
      <w:proofErr w:type="spellEnd"/>
      <w:r w:rsidRPr="00A12533">
        <w:rPr>
          <w:lang w:val="fr-FR"/>
        </w:rPr>
        <w:t xml:space="preserve"> </w:t>
      </w:r>
      <w:proofErr w:type="spellStart"/>
      <w:r w:rsidRPr="00A12533">
        <w:rPr>
          <w:lang w:val="fr-FR"/>
        </w:rPr>
        <w:t>nutritional</w:t>
      </w:r>
      <w:proofErr w:type="spellEnd"/>
      <w:r w:rsidRPr="00A12533">
        <w:rPr>
          <w:lang w:val="fr-FR"/>
        </w:rPr>
        <w:t xml:space="preserve"> habits</w:t>
      </w:r>
    </w:p>
    <w:p w:rsidR="00551088" w:rsidRPr="00EB7F89" w:rsidRDefault="00EB7F89" w:rsidP="00551088">
      <w:pPr>
        <w:pStyle w:val="BodyText"/>
      </w:pPr>
      <w:r w:rsidRPr="00EB7F89">
        <w:t>Seventy-one</w:t>
      </w:r>
      <w:r w:rsidR="00551088" w:rsidRPr="00EB7F89">
        <w:t xml:space="preserve"> percent of patients have made changes to their diet since being prescribed their </w:t>
      </w:r>
      <w:proofErr w:type="spellStart"/>
      <w:r w:rsidR="00551088" w:rsidRPr="00EB7F89">
        <w:t>GRx</w:t>
      </w:r>
      <w:proofErr w:type="spellEnd"/>
      <w:r w:rsidR="00551088" w:rsidRPr="00EB7F89">
        <w:t xml:space="preserve">, while </w:t>
      </w:r>
      <w:r w:rsidRPr="00EB7F89">
        <w:t>29</w:t>
      </w:r>
      <w:r w:rsidR="00551088" w:rsidRPr="00EB7F89">
        <w:t xml:space="preserve"> percent say they have not made any changes. </w:t>
      </w:r>
    </w:p>
    <w:p w:rsidR="00551088" w:rsidRPr="00EB7F89" w:rsidRDefault="00551088" w:rsidP="00551088">
      <w:pPr>
        <w:pStyle w:val="Caption"/>
        <w:rPr>
          <w:sz w:val="16"/>
          <w:szCs w:val="16"/>
        </w:rPr>
      </w:pPr>
      <w:bookmarkStart w:id="21" w:name="_Toc361930145"/>
      <w:bookmarkStart w:id="22" w:name="_Toc361931072"/>
      <w:bookmarkStart w:id="23" w:name="_Toc456104934"/>
      <w:r w:rsidRPr="00EB7F89">
        <w:rPr>
          <w:sz w:val="16"/>
          <w:szCs w:val="16"/>
        </w:rPr>
        <w:t xml:space="preserve">Table </w:t>
      </w:r>
      <w:r w:rsidRPr="00EB7F89">
        <w:rPr>
          <w:sz w:val="16"/>
          <w:szCs w:val="16"/>
        </w:rPr>
        <w:fldChar w:fldCharType="begin"/>
      </w:r>
      <w:r w:rsidRPr="00EB7F89">
        <w:rPr>
          <w:sz w:val="16"/>
          <w:szCs w:val="16"/>
        </w:rPr>
        <w:instrText xml:space="preserve"> SEQ Table \* ARABIC \* MERGEFORMAT </w:instrText>
      </w:r>
      <w:r w:rsidRPr="00EB7F89">
        <w:rPr>
          <w:sz w:val="16"/>
          <w:szCs w:val="16"/>
        </w:rPr>
        <w:fldChar w:fldCharType="separate"/>
      </w:r>
      <w:r w:rsidR="00D564A4">
        <w:rPr>
          <w:noProof/>
          <w:sz w:val="16"/>
          <w:szCs w:val="16"/>
        </w:rPr>
        <w:t>3</w:t>
      </w:r>
      <w:r w:rsidRPr="00EB7F89">
        <w:rPr>
          <w:sz w:val="16"/>
          <w:szCs w:val="16"/>
        </w:rPr>
        <w:fldChar w:fldCharType="end"/>
      </w:r>
      <w:r w:rsidRPr="00EB7F89">
        <w:rPr>
          <w:sz w:val="16"/>
          <w:szCs w:val="16"/>
        </w:rPr>
        <w:t xml:space="preserve">: KPI 2 Indicator: Minimum of 55% of </w:t>
      </w:r>
      <w:proofErr w:type="spellStart"/>
      <w:r w:rsidRPr="00EB7F89">
        <w:rPr>
          <w:sz w:val="16"/>
          <w:szCs w:val="16"/>
        </w:rPr>
        <w:t>GRx</w:t>
      </w:r>
      <w:proofErr w:type="spellEnd"/>
      <w:r w:rsidRPr="00EB7F89">
        <w:rPr>
          <w:sz w:val="16"/>
          <w:szCs w:val="16"/>
        </w:rPr>
        <w:t xml:space="preserve"> participants have made changes to their diet since receiving their </w:t>
      </w:r>
      <w:proofErr w:type="spellStart"/>
      <w:r w:rsidRPr="00EB7F89">
        <w:rPr>
          <w:sz w:val="16"/>
          <w:szCs w:val="16"/>
        </w:rPr>
        <w:t>GRx</w:t>
      </w:r>
      <w:bookmarkEnd w:id="21"/>
      <w:bookmarkEnd w:id="22"/>
      <w:bookmarkEnd w:id="23"/>
      <w:proofErr w:type="spellEnd"/>
      <w:r w:rsidRPr="00EB7F89">
        <w:rPr>
          <w:sz w:val="16"/>
          <w:szCs w:val="16"/>
        </w:rPr>
        <w:t xml:space="preserve"> </w:t>
      </w:r>
    </w:p>
    <w:p w:rsidR="00551088" w:rsidRPr="00EB7F89" w:rsidRDefault="00551088" w:rsidP="00551088">
      <w:pPr>
        <w:pStyle w:val="TableQuestion"/>
        <w:rPr>
          <w:sz w:val="18"/>
        </w:rPr>
      </w:pPr>
      <w:r w:rsidRPr="00EB7F89">
        <w:rPr>
          <w:sz w:val="18"/>
        </w:rPr>
        <w:t>Q1</w:t>
      </w:r>
      <w:r w:rsidR="002D7B9B" w:rsidRPr="00EB7F89">
        <w:rPr>
          <w:sz w:val="18"/>
        </w:rPr>
        <w:t>3</w:t>
      </w:r>
      <w:r w:rsidRPr="00EB7F89">
        <w:rPr>
          <w:sz w:val="18"/>
        </w:rPr>
        <w:t xml:space="preserve">. Have you made any changes to your food and/or drink intake since being given your </w:t>
      </w:r>
      <w:proofErr w:type="spellStart"/>
      <w:r w:rsidRPr="00EB7F89">
        <w:rPr>
          <w:sz w:val="18"/>
        </w:rPr>
        <w:t>GRx</w:t>
      </w:r>
      <w:proofErr w:type="spellEnd"/>
      <w:r w:rsidRPr="00EB7F89">
        <w:rPr>
          <w:sz w:val="18"/>
        </w:rPr>
        <w:t>?</w:t>
      </w:r>
    </w:p>
    <w:tbl>
      <w:tblPr>
        <w:tblW w:w="0" w:type="auto"/>
        <w:tblLayout w:type="fixed"/>
        <w:tblLook w:val="0000" w:firstRow="0" w:lastRow="0" w:firstColumn="0" w:lastColumn="0" w:noHBand="0" w:noVBand="0"/>
      </w:tblPr>
      <w:tblGrid>
        <w:gridCol w:w="2550"/>
        <w:gridCol w:w="925"/>
      </w:tblGrid>
      <w:tr w:rsidR="00551088" w:rsidRPr="00EB7F89" w:rsidTr="00A74D96">
        <w:trPr>
          <w:trHeight w:val="240"/>
        </w:trPr>
        <w:tc>
          <w:tcPr>
            <w:tcW w:w="2550"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ind w:left="170" w:hanging="170"/>
              <w:rPr>
                <w:sz w:val="20"/>
              </w:rPr>
            </w:pPr>
          </w:p>
        </w:tc>
        <w:tc>
          <w:tcPr>
            <w:tcW w:w="925"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jc w:val="center"/>
              <w:rPr>
                <w:sz w:val="20"/>
              </w:rPr>
            </w:pPr>
            <w:r w:rsidRPr="00EB7F89">
              <w:rPr>
                <w:sz w:val="20"/>
              </w:rPr>
              <w:t>Total</w:t>
            </w:r>
          </w:p>
        </w:tc>
      </w:tr>
      <w:tr w:rsidR="00551088" w:rsidRPr="00EB7F89" w:rsidTr="00A74D96">
        <w:trPr>
          <w:trHeight w:val="240"/>
        </w:trPr>
        <w:tc>
          <w:tcPr>
            <w:tcW w:w="2550" w:type="dxa"/>
            <w:shd w:val="clear" w:color="auto" w:fill="CCBB88"/>
            <w:vAlign w:val="bottom"/>
          </w:tcPr>
          <w:p w:rsidR="00551088" w:rsidRPr="00EB7F89" w:rsidRDefault="00551088" w:rsidP="00A74D96">
            <w:pPr>
              <w:pStyle w:val="TableFootnote"/>
              <w:ind w:left="170" w:hanging="170"/>
              <w:jc w:val="right"/>
              <w:rPr>
                <w:sz w:val="20"/>
              </w:rPr>
            </w:pPr>
            <w:r w:rsidRPr="00EB7F89">
              <w:rPr>
                <w:sz w:val="20"/>
              </w:rPr>
              <w:t>Base =</w:t>
            </w:r>
          </w:p>
        </w:tc>
        <w:tc>
          <w:tcPr>
            <w:tcW w:w="925" w:type="dxa"/>
            <w:shd w:val="clear" w:color="auto" w:fill="CCBB88"/>
            <w:vAlign w:val="bottom"/>
          </w:tcPr>
          <w:p w:rsidR="00551088" w:rsidRPr="00EB7F89" w:rsidRDefault="002D7B9B" w:rsidP="00CA0D48">
            <w:pPr>
              <w:pStyle w:val="TableFootnote"/>
              <w:jc w:val="center"/>
              <w:rPr>
                <w:sz w:val="20"/>
              </w:rPr>
            </w:pPr>
            <w:r w:rsidRPr="00EB7F89">
              <w:rPr>
                <w:sz w:val="20"/>
              </w:rPr>
              <w:t>2</w:t>
            </w:r>
            <w:r w:rsidR="00CA0D48">
              <w:rPr>
                <w:sz w:val="20"/>
              </w:rPr>
              <w:t>800</w:t>
            </w:r>
            <w:r w:rsidR="00551088" w:rsidRPr="00EB7F89">
              <w:rPr>
                <w:sz w:val="20"/>
              </w:rPr>
              <w:t>*</w:t>
            </w:r>
          </w:p>
        </w:tc>
      </w:tr>
      <w:tr w:rsidR="00551088" w:rsidRPr="00EB7F89" w:rsidTr="00A74D96">
        <w:trPr>
          <w:trHeight w:val="240"/>
        </w:trPr>
        <w:tc>
          <w:tcPr>
            <w:tcW w:w="2550"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ind w:left="170" w:hanging="170"/>
              <w:rPr>
                <w:sz w:val="20"/>
              </w:rPr>
            </w:pPr>
          </w:p>
        </w:tc>
        <w:tc>
          <w:tcPr>
            <w:tcW w:w="925"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jc w:val="center"/>
              <w:rPr>
                <w:sz w:val="20"/>
              </w:rPr>
            </w:pPr>
            <w:r w:rsidRPr="00EB7F89">
              <w:rPr>
                <w:sz w:val="20"/>
              </w:rPr>
              <w:t>%</w:t>
            </w:r>
          </w:p>
        </w:tc>
      </w:tr>
      <w:tr w:rsidR="00551088" w:rsidRPr="00EB7F89" w:rsidTr="00A74D96">
        <w:trPr>
          <w:trHeight w:val="240"/>
        </w:trPr>
        <w:tc>
          <w:tcPr>
            <w:tcW w:w="2550" w:type="dxa"/>
            <w:tcBorders>
              <w:top w:val="single" w:sz="4" w:space="0" w:color="auto"/>
              <w:left w:val="nil"/>
              <w:bottom w:val="nil"/>
              <w:right w:val="nil"/>
            </w:tcBorders>
            <w:vAlign w:val="bottom"/>
          </w:tcPr>
          <w:p w:rsidR="00551088" w:rsidRPr="00EB7F89" w:rsidRDefault="00551088" w:rsidP="00A74D96">
            <w:pPr>
              <w:pStyle w:val="TableFootnote"/>
              <w:ind w:left="170" w:hanging="170"/>
              <w:rPr>
                <w:sz w:val="20"/>
              </w:rPr>
            </w:pPr>
            <w:r w:rsidRPr="00EB7F89">
              <w:rPr>
                <w:sz w:val="20"/>
              </w:rPr>
              <w:t>No</w:t>
            </w:r>
          </w:p>
        </w:tc>
        <w:tc>
          <w:tcPr>
            <w:tcW w:w="925" w:type="dxa"/>
            <w:tcBorders>
              <w:top w:val="single" w:sz="4" w:space="0" w:color="auto"/>
              <w:left w:val="nil"/>
              <w:bottom w:val="nil"/>
              <w:right w:val="nil"/>
            </w:tcBorders>
            <w:shd w:val="clear" w:color="auto" w:fill="F7EECD"/>
            <w:vAlign w:val="bottom"/>
          </w:tcPr>
          <w:p w:rsidR="00551088" w:rsidRPr="00EB7F89" w:rsidRDefault="00CA0D48" w:rsidP="00CA0D48">
            <w:pPr>
              <w:pStyle w:val="TableFootnote"/>
              <w:jc w:val="center"/>
              <w:rPr>
                <w:sz w:val="20"/>
              </w:rPr>
            </w:pPr>
            <w:r>
              <w:rPr>
                <w:sz w:val="20"/>
              </w:rPr>
              <w:t>29</w:t>
            </w:r>
          </w:p>
        </w:tc>
      </w:tr>
      <w:tr w:rsidR="00551088" w:rsidRPr="00EB7F89" w:rsidTr="00A74D96">
        <w:trPr>
          <w:trHeight w:val="240"/>
        </w:trPr>
        <w:tc>
          <w:tcPr>
            <w:tcW w:w="2550" w:type="dxa"/>
            <w:vAlign w:val="bottom"/>
          </w:tcPr>
          <w:p w:rsidR="00551088" w:rsidRPr="00EB7F89" w:rsidRDefault="00551088" w:rsidP="00A74D96">
            <w:pPr>
              <w:pStyle w:val="TableFootnote"/>
              <w:ind w:left="170" w:hanging="170"/>
              <w:rPr>
                <w:sz w:val="20"/>
              </w:rPr>
            </w:pPr>
            <w:r w:rsidRPr="00EB7F89">
              <w:rPr>
                <w:sz w:val="20"/>
              </w:rPr>
              <w:t xml:space="preserve">Yes </w:t>
            </w:r>
          </w:p>
        </w:tc>
        <w:tc>
          <w:tcPr>
            <w:tcW w:w="925" w:type="dxa"/>
            <w:shd w:val="clear" w:color="auto" w:fill="F7EECD"/>
            <w:vAlign w:val="bottom"/>
          </w:tcPr>
          <w:p w:rsidR="00551088" w:rsidRPr="00EB7F89" w:rsidRDefault="00CA0D48" w:rsidP="00CA0D48">
            <w:pPr>
              <w:pStyle w:val="TableFootnote"/>
              <w:jc w:val="center"/>
              <w:rPr>
                <w:sz w:val="20"/>
              </w:rPr>
            </w:pPr>
            <w:r>
              <w:rPr>
                <w:sz w:val="20"/>
              </w:rPr>
              <w:t>71</w:t>
            </w:r>
          </w:p>
        </w:tc>
      </w:tr>
      <w:tr w:rsidR="00551088" w:rsidRPr="00EB7F89" w:rsidTr="00A74D96">
        <w:trPr>
          <w:cantSplit/>
          <w:trHeight w:val="240"/>
        </w:trPr>
        <w:tc>
          <w:tcPr>
            <w:tcW w:w="2550" w:type="dxa"/>
            <w:tcBorders>
              <w:top w:val="nil"/>
              <w:left w:val="nil"/>
              <w:bottom w:val="single" w:sz="12" w:space="0" w:color="auto"/>
              <w:right w:val="nil"/>
            </w:tcBorders>
            <w:vAlign w:val="bottom"/>
          </w:tcPr>
          <w:p w:rsidR="00551088" w:rsidRPr="00EB7F89" w:rsidRDefault="00551088" w:rsidP="00A74D96">
            <w:pPr>
              <w:pStyle w:val="TableFootnote"/>
              <w:ind w:left="170" w:hanging="170"/>
              <w:rPr>
                <w:sz w:val="20"/>
              </w:rPr>
            </w:pPr>
            <w:r w:rsidRPr="00EB7F89">
              <w:rPr>
                <w:sz w:val="20"/>
              </w:rPr>
              <w:t>Total</w:t>
            </w:r>
          </w:p>
        </w:tc>
        <w:tc>
          <w:tcPr>
            <w:tcW w:w="925" w:type="dxa"/>
            <w:tcBorders>
              <w:top w:val="nil"/>
              <w:left w:val="nil"/>
              <w:bottom w:val="single" w:sz="12" w:space="0" w:color="auto"/>
              <w:right w:val="nil"/>
            </w:tcBorders>
            <w:shd w:val="clear" w:color="auto" w:fill="F7EECD"/>
            <w:vAlign w:val="bottom"/>
          </w:tcPr>
          <w:p w:rsidR="00551088" w:rsidRPr="00EB7F89" w:rsidRDefault="00551088" w:rsidP="00A74D96">
            <w:pPr>
              <w:pStyle w:val="TableFootnote"/>
              <w:jc w:val="center"/>
              <w:rPr>
                <w:sz w:val="20"/>
              </w:rPr>
            </w:pPr>
            <w:r w:rsidRPr="00EB7F89">
              <w:rPr>
                <w:sz w:val="20"/>
              </w:rPr>
              <w:t>100</w:t>
            </w:r>
          </w:p>
        </w:tc>
      </w:tr>
    </w:tbl>
    <w:p w:rsidR="00551088" w:rsidRPr="00EB7F89" w:rsidRDefault="00551088" w:rsidP="00551088">
      <w:pPr>
        <w:pStyle w:val="TableFootnote"/>
        <w:keepNext w:val="0"/>
      </w:pPr>
      <w:r w:rsidRPr="00EB7F89">
        <w:t>Total may not sum to 100% due to rounding.</w:t>
      </w:r>
    </w:p>
    <w:p w:rsidR="00551088" w:rsidRPr="00EB7F89" w:rsidRDefault="00551088" w:rsidP="00551088">
      <w:pPr>
        <w:pStyle w:val="TableFootnote"/>
        <w:keepNext w:val="0"/>
      </w:pPr>
      <w:r w:rsidRPr="00EB7F89">
        <w:t>*Sub-sample based on those who answered the question.</w:t>
      </w:r>
    </w:p>
    <w:p w:rsidR="00DC4694" w:rsidRPr="00EB7F89" w:rsidRDefault="00DC4694" w:rsidP="000C477F">
      <w:pPr>
        <w:pStyle w:val="TableFootnote"/>
        <w:keepNext w:val="0"/>
      </w:pPr>
      <w:r w:rsidRPr="00EB7F89">
        <w:t>*No</w:t>
      </w:r>
      <w:r w:rsidR="000C477F">
        <w:t>n</w:t>
      </w:r>
      <w:r w:rsidRPr="00EB7F89">
        <w:t xml:space="preserve"> response</w:t>
      </w:r>
      <w:r w:rsidR="000C477F">
        <w:t>s</w:t>
      </w:r>
      <w:r w:rsidRPr="00EB7F89">
        <w:t xml:space="preserve"> ha</w:t>
      </w:r>
      <w:r w:rsidR="000C477F">
        <w:t>ve</w:t>
      </w:r>
      <w:r w:rsidRPr="00EB7F89">
        <w:t xml:space="preserve"> been removed from these results.</w:t>
      </w:r>
    </w:p>
    <w:p w:rsidR="00DC4694" w:rsidRPr="00EB7F89" w:rsidRDefault="00DC4694" w:rsidP="00551088">
      <w:pPr>
        <w:pStyle w:val="TableFootnote"/>
        <w:keepNext w:val="0"/>
        <w:rPr>
          <w:highlight w:val="yellow"/>
        </w:rPr>
      </w:pPr>
    </w:p>
    <w:p w:rsidR="00551088" w:rsidRPr="00EB7F89" w:rsidRDefault="00551088" w:rsidP="00551088">
      <w:pPr>
        <w:pStyle w:val="TableFootnote"/>
        <w:keepNext w:val="0"/>
        <w:rPr>
          <w:rFonts w:ascii="Arial" w:hAnsi="Arial"/>
          <w:sz w:val="14"/>
          <w:highlight w:val="yellow"/>
        </w:rPr>
      </w:pPr>
    </w:p>
    <w:p w:rsidR="00551088" w:rsidRPr="002C4355" w:rsidRDefault="00551088" w:rsidP="00551088">
      <w:pPr>
        <w:pStyle w:val="HeadingExec4"/>
      </w:pPr>
      <w:r w:rsidRPr="002C4355">
        <w:lastRenderedPageBreak/>
        <w:t>KPI 3: Participants receive effective support to maintain activity</w:t>
      </w:r>
    </w:p>
    <w:p w:rsidR="00551088" w:rsidRPr="002C4355" w:rsidRDefault="001331B5" w:rsidP="001331B5">
      <w:pPr>
        <w:pStyle w:val="BodyText"/>
        <w:keepNext/>
      </w:pPr>
      <w:r>
        <w:t>Seventy-seven</w:t>
      </w:r>
      <w:r w:rsidR="00551088" w:rsidRPr="002C4355">
        <w:t xml:space="preserve"> percent of patients feel more confident about doing physical activity as a result of the support they received from their </w:t>
      </w:r>
      <w:proofErr w:type="spellStart"/>
      <w:r w:rsidR="00551088" w:rsidRPr="002C4355">
        <w:t>GRx</w:t>
      </w:r>
      <w:proofErr w:type="spellEnd"/>
      <w:r w:rsidR="00551088" w:rsidRPr="002C4355">
        <w:t xml:space="preserve"> support person. Just </w:t>
      </w:r>
      <w:r w:rsidR="002D7B9B" w:rsidRPr="002C4355">
        <w:t>s</w:t>
      </w:r>
      <w:r>
        <w:t>even</w:t>
      </w:r>
      <w:r w:rsidR="00551088" w:rsidRPr="002C4355">
        <w:t xml:space="preserve"> percent feel this is not the case. </w:t>
      </w:r>
    </w:p>
    <w:p w:rsidR="00551088" w:rsidRPr="00EB7F89" w:rsidRDefault="00551088" w:rsidP="00551088">
      <w:pPr>
        <w:pStyle w:val="Caption"/>
        <w:rPr>
          <w:sz w:val="16"/>
          <w:szCs w:val="16"/>
        </w:rPr>
      </w:pPr>
      <w:bookmarkStart w:id="24" w:name="_Toc361930146"/>
      <w:bookmarkStart w:id="25" w:name="_Toc361931073"/>
      <w:bookmarkStart w:id="26" w:name="_Toc456104935"/>
      <w:r w:rsidRPr="00EB7F89">
        <w:rPr>
          <w:sz w:val="16"/>
          <w:szCs w:val="16"/>
        </w:rPr>
        <w:t xml:space="preserve">Table </w:t>
      </w:r>
      <w:r w:rsidRPr="00EB7F89">
        <w:rPr>
          <w:sz w:val="16"/>
          <w:szCs w:val="16"/>
        </w:rPr>
        <w:fldChar w:fldCharType="begin"/>
      </w:r>
      <w:r w:rsidRPr="00EB7F89">
        <w:rPr>
          <w:sz w:val="16"/>
          <w:szCs w:val="16"/>
        </w:rPr>
        <w:instrText xml:space="preserve"> SEQ Table \* ARABIC \* MERGEFORMAT </w:instrText>
      </w:r>
      <w:r w:rsidRPr="00EB7F89">
        <w:rPr>
          <w:sz w:val="16"/>
          <w:szCs w:val="16"/>
        </w:rPr>
        <w:fldChar w:fldCharType="separate"/>
      </w:r>
      <w:r w:rsidR="00D564A4">
        <w:rPr>
          <w:noProof/>
          <w:sz w:val="16"/>
          <w:szCs w:val="16"/>
        </w:rPr>
        <w:t>4</w:t>
      </w:r>
      <w:r w:rsidRPr="00EB7F89">
        <w:rPr>
          <w:sz w:val="16"/>
          <w:szCs w:val="16"/>
        </w:rPr>
        <w:fldChar w:fldCharType="end"/>
      </w:r>
      <w:r w:rsidRPr="00EB7F89">
        <w:rPr>
          <w:sz w:val="16"/>
          <w:szCs w:val="16"/>
        </w:rPr>
        <w:t xml:space="preserve">: KPI 3 Indicator: Minimum of 70% of </w:t>
      </w:r>
      <w:proofErr w:type="spellStart"/>
      <w:r w:rsidRPr="00EB7F89">
        <w:rPr>
          <w:sz w:val="16"/>
          <w:szCs w:val="16"/>
        </w:rPr>
        <w:t>GRx</w:t>
      </w:r>
      <w:proofErr w:type="spellEnd"/>
      <w:r w:rsidRPr="00EB7F89">
        <w:rPr>
          <w:sz w:val="16"/>
          <w:szCs w:val="16"/>
        </w:rPr>
        <w:t xml:space="preserve"> participants feel more confident about doing physical activity</w:t>
      </w:r>
      <w:bookmarkEnd w:id="24"/>
      <w:bookmarkEnd w:id="25"/>
      <w:bookmarkEnd w:id="26"/>
      <w:r w:rsidRPr="00EB7F89">
        <w:rPr>
          <w:sz w:val="16"/>
          <w:szCs w:val="16"/>
        </w:rPr>
        <w:t xml:space="preserve"> </w:t>
      </w:r>
    </w:p>
    <w:p w:rsidR="00551088" w:rsidRPr="00EB7F89" w:rsidRDefault="00551088" w:rsidP="00551088">
      <w:pPr>
        <w:pStyle w:val="TableQuestion"/>
        <w:rPr>
          <w:sz w:val="18"/>
        </w:rPr>
      </w:pPr>
      <w:r w:rsidRPr="00EB7F89">
        <w:rPr>
          <w:sz w:val="18"/>
        </w:rPr>
        <w:t>Q2</w:t>
      </w:r>
      <w:r w:rsidR="00827D8E" w:rsidRPr="00EB7F89">
        <w:rPr>
          <w:sz w:val="18"/>
        </w:rPr>
        <w:t>2</w:t>
      </w:r>
      <w:r w:rsidR="002D7B9B" w:rsidRPr="00EB7F89">
        <w:rPr>
          <w:sz w:val="18"/>
        </w:rPr>
        <w:t>g</w:t>
      </w:r>
      <w:r w:rsidRPr="00EB7F89">
        <w:rPr>
          <w:sz w:val="18"/>
        </w:rPr>
        <w:t>. Now thinking about the service and support you received, please indicate how strongly you agree or disagree with each of these statements… As a result of the support I got, I now feel more confident about doing physical activity regularly</w:t>
      </w:r>
    </w:p>
    <w:tbl>
      <w:tblPr>
        <w:tblW w:w="0" w:type="auto"/>
        <w:tblLayout w:type="fixed"/>
        <w:tblLook w:val="0000" w:firstRow="0" w:lastRow="0" w:firstColumn="0" w:lastColumn="0" w:noHBand="0" w:noVBand="0"/>
      </w:tblPr>
      <w:tblGrid>
        <w:gridCol w:w="2550"/>
        <w:gridCol w:w="1030"/>
      </w:tblGrid>
      <w:tr w:rsidR="00551088" w:rsidRPr="00EB7F89" w:rsidTr="00A74D96">
        <w:trPr>
          <w:trHeight w:val="240"/>
        </w:trPr>
        <w:tc>
          <w:tcPr>
            <w:tcW w:w="2550"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ind w:left="170" w:hanging="170"/>
              <w:rPr>
                <w:sz w:val="20"/>
              </w:rPr>
            </w:pPr>
          </w:p>
        </w:tc>
        <w:tc>
          <w:tcPr>
            <w:tcW w:w="1030" w:type="dxa"/>
            <w:tcBorders>
              <w:top w:val="single" w:sz="4" w:space="0" w:color="auto"/>
              <w:left w:val="nil"/>
              <w:bottom w:val="nil"/>
              <w:right w:val="nil"/>
            </w:tcBorders>
            <w:shd w:val="clear" w:color="auto" w:fill="CCBB88"/>
            <w:vAlign w:val="bottom"/>
          </w:tcPr>
          <w:p w:rsidR="00551088" w:rsidRPr="00EB7F89" w:rsidRDefault="00551088" w:rsidP="00A74D96">
            <w:pPr>
              <w:pStyle w:val="TableFootnote"/>
              <w:jc w:val="center"/>
              <w:rPr>
                <w:sz w:val="20"/>
              </w:rPr>
            </w:pPr>
            <w:r w:rsidRPr="00EB7F89">
              <w:rPr>
                <w:sz w:val="20"/>
              </w:rPr>
              <w:t>Total</w:t>
            </w:r>
          </w:p>
        </w:tc>
      </w:tr>
      <w:tr w:rsidR="00551088" w:rsidRPr="00EB7F89" w:rsidTr="00A74D96">
        <w:trPr>
          <w:trHeight w:val="240"/>
        </w:trPr>
        <w:tc>
          <w:tcPr>
            <w:tcW w:w="2550" w:type="dxa"/>
            <w:shd w:val="clear" w:color="auto" w:fill="CCBB88"/>
            <w:vAlign w:val="bottom"/>
          </w:tcPr>
          <w:p w:rsidR="00551088" w:rsidRPr="00EB7F89" w:rsidRDefault="00551088" w:rsidP="00A74D96">
            <w:pPr>
              <w:pStyle w:val="TableFootnote"/>
              <w:ind w:left="170" w:hanging="170"/>
              <w:jc w:val="right"/>
              <w:rPr>
                <w:sz w:val="20"/>
              </w:rPr>
            </w:pPr>
            <w:r w:rsidRPr="00EB7F89">
              <w:rPr>
                <w:sz w:val="20"/>
              </w:rPr>
              <w:t>Base =</w:t>
            </w:r>
          </w:p>
        </w:tc>
        <w:tc>
          <w:tcPr>
            <w:tcW w:w="1030" w:type="dxa"/>
            <w:shd w:val="clear" w:color="auto" w:fill="CCBB88"/>
            <w:vAlign w:val="bottom"/>
          </w:tcPr>
          <w:p w:rsidR="00551088" w:rsidRPr="00EB7F89" w:rsidRDefault="00C536D2" w:rsidP="00EB7F89">
            <w:pPr>
              <w:pStyle w:val="TableFootnote"/>
              <w:jc w:val="center"/>
              <w:rPr>
                <w:sz w:val="20"/>
              </w:rPr>
            </w:pPr>
            <w:r>
              <w:rPr>
                <w:sz w:val="20"/>
              </w:rPr>
              <w:t>2632</w:t>
            </w:r>
            <w:r w:rsidR="00551088" w:rsidRPr="00EB7F89">
              <w:rPr>
                <w:sz w:val="20"/>
              </w:rPr>
              <w:t>*</w:t>
            </w:r>
          </w:p>
        </w:tc>
      </w:tr>
      <w:tr w:rsidR="00551088" w:rsidRPr="00EB7F89" w:rsidTr="00A74D96">
        <w:trPr>
          <w:trHeight w:val="240"/>
        </w:trPr>
        <w:tc>
          <w:tcPr>
            <w:tcW w:w="2550"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ind w:left="170" w:hanging="170"/>
              <w:rPr>
                <w:sz w:val="20"/>
              </w:rPr>
            </w:pPr>
          </w:p>
        </w:tc>
        <w:tc>
          <w:tcPr>
            <w:tcW w:w="1030" w:type="dxa"/>
            <w:tcBorders>
              <w:top w:val="nil"/>
              <w:left w:val="nil"/>
              <w:bottom w:val="single" w:sz="4" w:space="0" w:color="auto"/>
              <w:right w:val="nil"/>
            </w:tcBorders>
            <w:shd w:val="clear" w:color="auto" w:fill="CCBB88"/>
            <w:vAlign w:val="bottom"/>
          </w:tcPr>
          <w:p w:rsidR="00551088" w:rsidRPr="00EB7F89" w:rsidRDefault="00551088" w:rsidP="00A74D96">
            <w:pPr>
              <w:pStyle w:val="TableFootnote"/>
              <w:jc w:val="center"/>
              <w:rPr>
                <w:sz w:val="20"/>
              </w:rPr>
            </w:pPr>
            <w:r w:rsidRPr="00EB7F89">
              <w:rPr>
                <w:sz w:val="20"/>
              </w:rPr>
              <w:t>%</w:t>
            </w:r>
          </w:p>
        </w:tc>
      </w:tr>
      <w:tr w:rsidR="00551088" w:rsidRPr="00EB7F89" w:rsidTr="00A74D96">
        <w:trPr>
          <w:trHeight w:val="240"/>
        </w:trPr>
        <w:tc>
          <w:tcPr>
            <w:tcW w:w="2550" w:type="dxa"/>
            <w:tcBorders>
              <w:top w:val="single" w:sz="4" w:space="0" w:color="auto"/>
              <w:left w:val="nil"/>
              <w:bottom w:val="nil"/>
              <w:right w:val="nil"/>
            </w:tcBorders>
            <w:shd w:val="clear" w:color="auto" w:fill="auto"/>
            <w:vAlign w:val="bottom"/>
          </w:tcPr>
          <w:p w:rsidR="00551088" w:rsidRPr="00EB7F89" w:rsidRDefault="00551088" w:rsidP="00A74D96">
            <w:pPr>
              <w:pStyle w:val="TableFootnote"/>
              <w:ind w:left="170" w:hanging="170"/>
              <w:rPr>
                <w:sz w:val="20"/>
              </w:rPr>
            </w:pPr>
            <w:r w:rsidRPr="00EB7F89">
              <w:rPr>
                <w:sz w:val="20"/>
              </w:rPr>
              <w:t>Strongly agree</w:t>
            </w:r>
          </w:p>
        </w:tc>
        <w:tc>
          <w:tcPr>
            <w:tcW w:w="1030" w:type="dxa"/>
            <w:tcBorders>
              <w:top w:val="single" w:sz="4" w:space="0" w:color="auto"/>
              <w:left w:val="nil"/>
              <w:bottom w:val="nil"/>
              <w:right w:val="nil"/>
            </w:tcBorders>
            <w:shd w:val="clear" w:color="auto" w:fill="auto"/>
            <w:vAlign w:val="bottom"/>
          </w:tcPr>
          <w:p w:rsidR="00551088" w:rsidRPr="00EB7F89" w:rsidRDefault="00C536D2" w:rsidP="00C536D2">
            <w:pPr>
              <w:pStyle w:val="TableFootnote"/>
              <w:jc w:val="center"/>
              <w:rPr>
                <w:sz w:val="20"/>
              </w:rPr>
            </w:pPr>
            <w:r>
              <w:rPr>
                <w:sz w:val="20"/>
              </w:rPr>
              <w:t>39</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Agree</w:t>
            </w:r>
          </w:p>
        </w:tc>
        <w:tc>
          <w:tcPr>
            <w:tcW w:w="1030" w:type="dxa"/>
            <w:shd w:val="clear" w:color="auto" w:fill="auto"/>
            <w:vAlign w:val="bottom"/>
          </w:tcPr>
          <w:p w:rsidR="00551088" w:rsidRPr="00EB7F89" w:rsidRDefault="00C536D2" w:rsidP="00C536D2">
            <w:pPr>
              <w:pStyle w:val="TableFootnote"/>
              <w:jc w:val="center"/>
              <w:rPr>
                <w:sz w:val="20"/>
              </w:rPr>
            </w:pPr>
            <w:r>
              <w:rPr>
                <w:sz w:val="20"/>
              </w:rPr>
              <w:t>38</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Neither agree nor disagree</w:t>
            </w:r>
          </w:p>
        </w:tc>
        <w:tc>
          <w:tcPr>
            <w:tcW w:w="1030" w:type="dxa"/>
            <w:shd w:val="clear" w:color="auto" w:fill="auto"/>
            <w:vAlign w:val="bottom"/>
          </w:tcPr>
          <w:p w:rsidR="00551088" w:rsidRPr="00EB7F89" w:rsidRDefault="00C536D2" w:rsidP="00C536D2">
            <w:pPr>
              <w:pStyle w:val="TableFootnote"/>
              <w:jc w:val="center"/>
              <w:rPr>
                <w:sz w:val="20"/>
              </w:rPr>
            </w:pPr>
            <w:r>
              <w:rPr>
                <w:sz w:val="20"/>
              </w:rPr>
              <w:t>16</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Disagree</w:t>
            </w:r>
          </w:p>
        </w:tc>
        <w:tc>
          <w:tcPr>
            <w:tcW w:w="1030" w:type="dxa"/>
            <w:shd w:val="clear" w:color="auto" w:fill="auto"/>
            <w:vAlign w:val="bottom"/>
          </w:tcPr>
          <w:p w:rsidR="00551088" w:rsidRPr="00EB7F89" w:rsidRDefault="00C536D2" w:rsidP="00A74D96">
            <w:pPr>
              <w:pStyle w:val="TableFootnote"/>
              <w:jc w:val="center"/>
              <w:rPr>
                <w:sz w:val="20"/>
              </w:rPr>
            </w:pPr>
            <w:r>
              <w:rPr>
                <w:sz w:val="20"/>
              </w:rPr>
              <w:t>4</w:t>
            </w:r>
          </w:p>
        </w:tc>
      </w:tr>
      <w:tr w:rsidR="00551088" w:rsidRPr="00EB7F89" w:rsidTr="00A74D96">
        <w:trPr>
          <w:trHeight w:val="240"/>
        </w:trPr>
        <w:tc>
          <w:tcPr>
            <w:tcW w:w="2550" w:type="dxa"/>
            <w:shd w:val="clear" w:color="auto" w:fill="auto"/>
            <w:vAlign w:val="bottom"/>
          </w:tcPr>
          <w:p w:rsidR="00551088" w:rsidRPr="00EB7F89" w:rsidRDefault="00551088" w:rsidP="00A74D96">
            <w:pPr>
              <w:pStyle w:val="TableFootnote"/>
              <w:ind w:left="170" w:hanging="170"/>
              <w:rPr>
                <w:sz w:val="20"/>
              </w:rPr>
            </w:pPr>
            <w:r w:rsidRPr="00EB7F89">
              <w:rPr>
                <w:sz w:val="20"/>
              </w:rPr>
              <w:t>Strongly disagree</w:t>
            </w:r>
          </w:p>
        </w:tc>
        <w:tc>
          <w:tcPr>
            <w:tcW w:w="1030" w:type="dxa"/>
            <w:shd w:val="clear" w:color="auto" w:fill="auto"/>
            <w:vAlign w:val="bottom"/>
          </w:tcPr>
          <w:p w:rsidR="00551088" w:rsidRPr="00EB7F89" w:rsidRDefault="00C536D2" w:rsidP="00A74D96">
            <w:pPr>
              <w:pStyle w:val="TableFootnote"/>
              <w:jc w:val="center"/>
              <w:rPr>
                <w:sz w:val="20"/>
              </w:rPr>
            </w:pPr>
            <w:r>
              <w:rPr>
                <w:sz w:val="20"/>
              </w:rPr>
              <w:t>3</w:t>
            </w:r>
          </w:p>
        </w:tc>
      </w:tr>
      <w:tr w:rsidR="00551088" w:rsidRPr="00EB7F89" w:rsidTr="00A74D96">
        <w:trPr>
          <w:cantSplit/>
          <w:trHeight w:val="240"/>
        </w:trPr>
        <w:tc>
          <w:tcPr>
            <w:tcW w:w="2550" w:type="dxa"/>
            <w:tcBorders>
              <w:top w:val="nil"/>
              <w:left w:val="nil"/>
              <w:bottom w:val="single" w:sz="12" w:space="0" w:color="auto"/>
              <w:right w:val="nil"/>
            </w:tcBorders>
            <w:shd w:val="clear" w:color="auto" w:fill="auto"/>
            <w:vAlign w:val="bottom"/>
          </w:tcPr>
          <w:p w:rsidR="00551088" w:rsidRPr="00EB7F89" w:rsidRDefault="00551088" w:rsidP="00A74D96">
            <w:pPr>
              <w:pStyle w:val="TableFootnote"/>
              <w:ind w:left="170" w:hanging="170"/>
              <w:rPr>
                <w:sz w:val="20"/>
              </w:rPr>
            </w:pPr>
            <w:r w:rsidRPr="00EB7F89">
              <w:rPr>
                <w:sz w:val="20"/>
              </w:rPr>
              <w:t>Total</w:t>
            </w:r>
          </w:p>
        </w:tc>
        <w:tc>
          <w:tcPr>
            <w:tcW w:w="1030" w:type="dxa"/>
            <w:tcBorders>
              <w:top w:val="nil"/>
              <w:left w:val="nil"/>
              <w:bottom w:val="single" w:sz="12" w:space="0" w:color="auto"/>
              <w:right w:val="nil"/>
            </w:tcBorders>
            <w:shd w:val="clear" w:color="auto" w:fill="auto"/>
            <w:vAlign w:val="bottom"/>
          </w:tcPr>
          <w:p w:rsidR="00551088" w:rsidRPr="00EB7F89" w:rsidRDefault="00551088" w:rsidP="00A74D96">
            <w:pPr>
              <w:pStyle w:val="TableFootnote"/>
              <w:jc w:val="center"/>
              <w:rPr>
                <w:sz w:val="20"/>
              </w:rPr>
            </w:pPr>
            <w:r w:rsidRPr="00EB7F89">
              <w:rPr>
                <w:sz w:val="20"/>
              </w:rPr>
              <w:t>100</w:t>
            </w:r>
          </w:p>
        </w:tc>
      </w:tr>
    </w:tbl>
    <w:p w:rsidR="00551088" w:rsidRPr="00EB7F89" w:rsidRDefault="00551088" w:rsidP="00551088">
      <w:pPr>
        <w:pStyle w:val="TableFootnote"/>
        <w:rPr>
          <w:rFonts w:ascii="Arial" w:hAnsi="Arial"/>
          <w:sz w:val="14"/>
        </w:rPr>
      </w:pPr>
      <w:r w:rsidRPr="00EB7F89">
        <w:t>Total may not sum to 100% due to rounding.</w:t>
      </w:r>
    </w:p>
    <w:p w:rsidR="00551088" w:rsidRPr="00EB7F89" w:rsidRDefault="00551088" w:rsidP="00551088">
      <w:pPr>
        <w:pStyle w:val="BodyText"/>
        <w:keepLines/>
        <w:overflowPunct w:val="0"/>
        <w:autoSpaceDE w:val="0"/>
        <w:autoSpaceDN w:val="0"/>
        <w:adjustRightInd w:val="0"/>
        <w:spacing w:after="0" w:line="240" w:lineRule="auto"/>
        <w:jc w:val="left"/>
        <w:textAlignment w:val="baseline"/>
        <w:rPr>
          <w:sz w:val="16"/>
        </w:rPr>
      </w:pPr>
      <w:r w:rsidRPr="00EB7F89">
        <w:rPr>
          <w:sz w:val="16"/>
        </w:rPr>
        <w:t xml:space="preserve">*Sub-sample based on those who had contact with a </w:t>
      </w:r>
      <w:proofErr w:type="spellStart"/>
      <w:r w:rsidRPr="00EB7F89">
        <w:rPr>
          <w:sz w:val="16"/>
        </w:rPr>
        <w:t>GRx</w:t>
      </w:r>
      <w:proofErr w:type="spellEnd"/>
      <w:r w:rsidRPr="00EB7F89">
        <w:rPr>
          <w:sz w:val="16"/>
        </w:rPr>
        <w:t xml:space="preserve"> support person and who gave a rating.</w:t>
      </w:r>
    </w:p>
    <w:p w:rsidR="00DC4694" w:rsidRPr="00EB7F89" w:rsidRDefault="00DC4694" w:rsidP="000C477F">
      <w:pPr>
        <w:pStyle w:val="TableFootnote"/>
        <w:keepNext w:val="0"/>
      </w:pPr>
      <w:r w:rsidRPr="00EB7F89">
        <w:t>*No</w:t>
      </w:r>
      <w:r w:rsidR="000C477F">
        <w:t>n</w:t>
      </w:r>
      <w:r w:rsidRPr="00EB7F89">
        <w:t xml:space="preserve"> response</w:t>
      </w:r>
      <w:r w:rsidR="000C477F">
        <w:t>s</w:t>
      </w:r>
      <w:r w:rsidRPr="00EB7F89">
        <w:t xml:space="preserve"> ha</w:t>
      </w:r>
      <w:r w:rsidR="000C477F">
        <w:t>ve</w:t>
      </w:r>
      <w:r w:rsidRPr="00EB7F89">
        <w:t xml:space="preserve"> been removed from these results.</w:t>
      </w:r>
    </w:p>
    <w:p w:rsidR="00DC4694" w:rsidRPr="00EB7F89" w:rsidRDefault="00DC4694" w:rsidP="00551088">
      <w:pPr>
        <w:pStyle w:val="BodyText"/>
        <w:keepLines/>
        <w:overflowPunct w:val="0"/>
        <w:autoSpaceDE w:val="0"/>
        <w:autoSpaceDN w:val="0"/>
        <w:adjustRightInd w:val="0"/>
        <w:spacing w:after="0" w:line="240" w:lineRule="auto"/>
        <w:jc w:val="left"/>
        <w:textAlignment w:val="baseline"/>
        <w:rPr>
          <w:sz w:val="16"/>
          <w:highlight w:val="yellow"/>
        </w:rPr>
      </w:pPr>
    </w:p>
    <w:p w:rsidR="00551088" w:rsidRPr="002C4355" w:rsidRDefault="00551088" w:rsidP="00551088">
      <w:pPr>
        <w:pStyle w:val="HeadingExec4"/>
      </w:pPr>
      <w:r w:rsidRPr="002C4355">
        <w:t>KPI 4: Participants have a choice of activities that are relevant and appropriate for them</w:t>
      </w:r>
    </w:p>
    <w:p w:rsidR="00551088" w:rsidRPr="002C4355" w:rsidRDefault="00F073A4" w:rsidP="00DE7B5D">
      <w:pPr>
        <w:pStyle w:val="BodyText"/>
        <w:keepNext/>
      </w:pPr>
      <w:r w:rsidRPr="002C4355">
        <w:t>Eighty-</w:t>
      </w:r>
      <w:r w:rsidR="00DE7B5D">
        <w:t>six</w:t>
      </w:r>
      <w:r w:rsidR="00551088" w:rsidRPr="002C4355">
        <w:t xml:space="preserve"> percent of patients feel that they have adequate choices in terms of the physical activities available to them. Just </w:t>
      </w:r>
      <w:r w:rsidR="00DE7B5D">
        <w:t>five</w:t>
      </w:r>
      <w:r w:rsidR="00551088" w:rsidRPr="002C4355">
        <w:t xml:space="preserve"> percent feel that the options suggested by the support person were not appropriate for them. </w:t>
      </w:r>
    </w:p>
    <w:p w:rsidR="00551088" w:rsidRPr="002C4355" w:rsidRDefault="00551088" w:rsidP="00551088">
      <w:pPr>
        <w:pStyle w:val="Caption"/>
        <w:rPr>
          <w:sz w:val="16"/>
          <w:szCs w:val="16"/>
        </w:rPr>
      </w:pPr>
      <w:bookmarkStart w:id="27" w:name="_Toc361930147"/>
      <w:bookmarkStart w:id="28" w:name="_Toc361931074"/>
      <w:bookmarkStart w:id="29" w:name="_Toc456104936"/>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D564A4">
        <w:rPr>
          <w:noProof/>
          <w:sz w:val="16"/>
          <w:szCs w:val="16"/>
        </w:rPr>
        <w:t>5</w:t>
      </w:r>
      <w:r w:rsidRPr="002C4355">
        <w:rPr>
          <w:sz w:val="16"/>
          <w:szCs w:val="16"/>
        </w:rPr>
        <w:fldChar w:fldCharType="end"/>
      </w:r>
      <w:r w:rsidRPr="002C4355">
        <w:rPr>
          <w:sz w:val="16"/>
          <w:szCs w:val="16"/>
        </w:rPr>
        <w:t xml:space="preserve">: KPI 4 Indicator: Minimum of 85% of </w:t>
      </w:r>
      <w:proofErr w:type="spellStart"/>
      <w:r w:rsidRPr="002C4355">
        <w:rPr>
          <w:sz w:val="16"/>
          <w:szCs w:val="16"/>
        </w:rPr>
        <w:t>GRx</w:t>
      </w:r>
      <w:proofErr w:type="spellEnd"/>
      <w:r w:rsidRPr="002C4355">
        <w:rPr>
          <w:sz w:val="16"/>
          <w:szCs w:val="16"/>
        </w:rPr>
        <w:t xml:space="preserve"> participants felt the physical activity suggested was appropriate for them</w:t>
      </w:r>
      <w:bookmarkEnd w:id="27"/>
      <w:bookmarkEnd w:id="28"/>
      <w:bookmarkEnd w:id="29"/>
      <w:r w:rsidRPr="002C4355">
        <w:rPr>
          <w:sz w:val="16"/>
          <w:szCs w:val="16"/>
        </w:rPr>
        <w:t xml:space="preserve"> </w:t>
      </w:r>
    </w:p>
    <w:p w:rsidR="00551088" w:rsidRPr="002C4355" w:rsidRDefault="00551088" w:rsidP="00551088">
      <w:pPr>
        <w:pStyle w:val="TableQuestion"/>
        <w:rPr>
          <w:sz w:val="18"/>
        </w:rPr>
      </w:pPr>
      <w:r w:rsidRPr="002C4355">
        <w:rPr>
          <w:sz w:val="18"/>
        </w:rPr>
        <w:t>Q2</w:t>
      </w:r>
      <w:r w:rsidR="00827D8E" w:rsidRPr="002C4355">
        <w:rPr>
          <w:sz w:val="18"/>
        </w:rPr>
        <w:t>2</w:t>
      </w:r>
      <w:r w:rsidR="002D7B9B" w:rsidRPr="002C4355">
        <w:rPr>
          <w:sz w:val="18"/>
        </w:rPr>
        <w:t>b</w:t>
      </w:r>
      <w:r w:rsidRPr="002C4355">
        <w:rPr>
          <w:sz w:val="18"/>
        </w:rPr>
        <w:t>. Now thinking about the service and support you received, please indicate how strongly you agree or disagree with each of these statements… The physical activity options suggested were appropriate for me</w:t>
      </w:r>
    </w:p>
    <w:tbl>
      <w:tblPr>
        <w:tblW w:w="0" w:type="auto"/>
        <w:tblLayout w:type="fixed"/>
        <w:tblLook w:val="0000" w:firstRow="0" w:lastRow="0" w:firstColumn="0" w:lastColumn="0" w:noHBand="0" w:noVBand="0"/>
      </w:tblPr>
      <w:tblGrid>
        <w:gridCol w:w="2628"/>
        <w:gridCol w:w="1080"/>
      </w:tblGrid>
      <w:tr w:rsidR="00551088" w:rsidRPr="002C4355" w:rsidTr="00A74D96">
        <w:trPr>
          <w:trHeight w:val="240"/>
        </w:trPr>
        <w:tc>
          <w:tcPr>
            <w:tcW w:w="26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262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080" w:type="dxa"/>
            <w:shd w:val="clear" w:color="auto" w:fill="CCBB88"/>
            <w:vAlign w:val="bottom"/>
          </w:tcPr>
          <w:p w:rsidR="00551088" w:rsidRPr="002C4355" w:rsidRDefault="00C536D2" w:rsidP="002C4355">
            <w:pPr>
              <w:pStyle w:val="TableFootnote"/>
              <w:jc w:val="center"/>
              <w:rPr>
                <w:sz w:val="20"/>
              </w:rPr>
            </w:pPr>
            <w:r>
              <w:rPr>
                <w:sz w:val="20"/>
              </w:rPr>
              <w:t>2644</w:t>
            </w:r>
            <w:r w:rsidR="00551088" w:rsidRPr="002C4355">
              <w:rPr>
                <w:sz w:val="20"/>
              </w:rPr>
              <w:t>*</w:t>
            </w:r>
          </w:p>
        </w:tc>
      </w:tr>
      <w:tr w:rsidR="00551088" w:rsidRPr="002C4355" w:rsidTr="00A74D96">
        <w:trPr>
          <w:trHeight w:val="240"/>
        </w:trPr>
        <w:tc>
          <w:tcPr>
            <w:tcW w:w="26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262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Strongly agree</w:t>
            </w:r>
          </w:p>
        </w:tc>
        <w:tc>
          <w:tcPr>
            <w:tcW w:w="1080" w:type="dxa"/>
            <w:tcBorders>
              <w:top w:val="single" w:sz="4" w:space="0" w:color="auto"/>
              <w:left w:val="nil"/>
              <w:bottom w:val="nil"/>
              <w:right w:val="nil"/>
            </w:tcBorders>
            <w:shd w:val="clear" w:color="auto" w:fill="F7EECD"/>
            <w:vAlign w:val="bottom"/>
          </w:tcPr>
          <w:p w:rsidR="00551088" w:rsidRPr="002C4355" w:rsidRDefault="00C536D2" w:rsidP="00C536D2">
            <w:pPr>
              <w:pStyle w:val="TableFootnote"/>
              <w:jc w:val="center"/>
              <w:rPr>
                <w:sz w:val="20"/>
              </w:rPr>
            </w:pPr>
            <w:r>
              <w:rPr>
                <w:sz w:val="20"/>
              </w:rPr>
              <w:t>39</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Agree</w:t>
            </w:r>
          </w:p>
        </w:tc>
        <w:tc>
          <w:tcPr>
            <w:tcW w:w="1080" w:type="dxa"/>
            <w:shd w:val="clear" w:color="auto" w:fill="F7EECD"/>
            <w:vAlign w:val="bottom"/>
          </w:tcPr>
          <w:p w:rsidR="00551088" w:rsidRPr="002C4355" w:rsidRDefault="00C536D2" w:rsidP="00C536D2">
            <w:pPr>
              <w:pStyle w:val="TableFootnote"/>
              <w:jc w:val="center"/>
              <w:rPr>
                <w:sz w:val="20"/>
              </w:rPr>
            </w:pPr>
            <w:r>
              <w:rPr>
                <w:sz w:val="20"/>
              </w:rPr>
              <w:t>47</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Neither agree nor disagree</w:t>
            </w:r>
          </w:p>
        </w:tc>
        <w:tc>
          <w:tcPr>
            <w:tcW w:w="1080" w:type="dxa"/>
            <w:shd w:val="clear" w:color="auto" w:fill="F7EECD"/>
            <w:vAlign w:val="bottom"/>
          </w:tcPr>
          <w:p w:rsidR="00551088" w:rsidRPr="002C4355" w:rsidRDefault="00C536D2" w:rsidP="00A74D96">
            <w:pPr>
              <w:pStyle w:val="TableFootnote"/>
              <w:jc w:val="center"/>
              <w:rPr>
                <w:sz w:val="20"/>
              </w:rPr>
            </w:pPr>
            <w:r>
              <w:rPr>
                <w:sz w:val="20"/>
              </w:rPr>
              <w:t>10</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Disagree</w:t>
            </w:r>
          </w:p>
        </w:tc>
        <w:tc>
          <w:tcPr>
            <w:tcW w:w="1080" w:type="dxa"/>
            <w:shd w:val="clear" w:color="auto" w:fill="F7EECD"/>
            <w:vAlign w:val="bottom"/>
          </w:tcPr>
          <w:p w:rsidR="00551088" w:rsidRPr="002C4355" w:rsidRDefault="00C536D2" w:rsidP="00A74D96">
            <w:pPr>
              <w:pStyle w:val="TableFootnote"/>
              <w:jc w:val="center"/>
              <w:rPr>
                <w:sz w:val="20"/>
              </w:rPr>
            </w:pPr>
            <w:r>
              <w:rPr>
                <w:sz w:val="20"/>
              </w:rPr>
              <w:t>3</w:t>
            </w:r>
          </w:p>
        </w:tc>
      </w:tr>
      <w:tr w:rsidR="00551088" w:rsidRPr="002C4355" w:rsidTr="00A74D96">
        <w:trPr>
          <w:trHeight w:val="240"/>
        </w:trPr>
        <w:tc>
          <w:tcPr>
            <w:tcW w:w="2628" w:type="dxa"/>
            <w:vAlign w:val="bottom"/>
          </w:tcPr>
          <w:p w:rsidR="00551088" w:rsidRPr="002C4355" w:rsidRDefault="00551088" w:rsidP="00A74D96">
            <w:pPr>
              <w:pStyle w:val="TableFootnote"/>
              <w:ind w:left="170" w:hanging="170"/>
              <w:rPr>
                <w:sz w:val="20"/>
              </w:rPr>
            </w:pPr>
            <w:r w:rsidRPr="002C4355">
              <w:rPr>
                <w:sz w:val="20"/>
              </w:rPr>
              <w:t>Strongly disagree</w:t>
            </w:r>
          </w:p>
        </w:tc>
        <w:tc>
          <w:tcPr>
            <w:tcW w:w="1080" w:type="dxa"/>
            <w:shd w:val="clear" w:color="auto" w:fill="F7EECD"/>
            <w:vAlign w:val="bottom"/>
          </w:tcPr>
          <w:p w:rsidR="00551088" w:rsidRPr="002C4355" w:rsidRDefault="00C536D2" w:rsidP="00A74D96">
            <w:pPr>
              <w:pStyle w:val="TableFootnote"/>
              <w:jc w:val="center"/>
              <w:rPr>
                <w:sz w:val="20"/>
              </w:rPr>
            </w:pPr>
            <w:r>
              <w:rPr>
                <w:sz w:val="20"/>
              </w:rPr>
              <w:t>2</w:t>
            </w:r>
          </w:p>
        </w:tc>
      </w:tr>
      <w:tr w:rsidR="00551088" w:rsidRPr="002C4355" w:rsidTr="00A74D96">
        <w:trPr>
          <w:cantSplit/>
          <w:trHeight w:val="240"/>
        </w:trPr>
        <w:tc>
          <w:tcPr>
            <w:tcW w:w="262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08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 xml:space="preserve">*Sub-sample based on those who had contact with a </w:t>
      </w:r>
      <w:proofErr w:type="spellStart"/>
      <w:r w:rsidRPr="002C4355">
        <w:rPr>
          <w:sz w:val="16"/>
        </w:rPr>
        <w:t>GRx</w:t>
      </w:r>
      <w:proofErr w:type="spellEnd"/>
      <w:r w:rsidRPr="002C4355">
        <w:rPr>
          <w:sz w:val="16"/>
        </w:rPr>
        <w:t xml:space="preserve"> support person and who gave a rating.</w:t>
      </w:r>
    </w:p>
    <w:p w:rsidR="00DC4694" w:rsidRPr="002C4355" w:rsidRDefault="00DC4694" w:rsidP="000C477F">
      <w:pPr>
        <w:pStyle w:val="TableFootnote"/>
        <w:keepNext w:val="0"/>
      </w:pPr>
      <w:r w:rsidRPr="002C4355">
        <w:t>*No</w:t>
      </w:r>
      <w:r w:rsidR="000C477F">
        <w:t>n</w:t>
      </w:r>
      <w:r w:rsidRPr="002C4355">
        <w:t xml:space="preserve"> response</w:t>
      </w:r>
      <w:r w:rsidR="000C477F">
        <w:t>s</w:t>
      </w:r>
      <w:r w:rsidRPr="002C4355">
        <w:t xml:space="preserve"> ha</w:t>
      </w:r>
      <w:r w:rsidR="000C477F">
        <w:t xml:space="preserve">ve </w:t>
      </w:r>
      <w:r w:rsidRPr="002C4355">
        <w:t>been removed from these results.</w:t>
      </w:r>
    </w:p>
    <w:p w:rsidR="00DC4694" w:rsidRPr="00EB7F89" w:rsidRDefault="00DC4694" w:rsidP="00551088">
      <w:pPr>
        <w:pStyle w:val="BodyText"/>
        <w:spacing w:after="0" w:line="240" w:lineRule="auto"/>
        <w:rPr>
          <w:sz w:val="16"/>
          <w:highlight w:val="yellow"/>
        </w:rPr>
      </w:pPr>
    </w:p>
    <w:p w:rsidR="00551088" w:rsidRPr="00EB7F89" w:rsidRDefault="00551088" w:rsidP="00551088">
      <w:pPr>
        <w:pStyle w:val="BodyText"/>
        <w:rPr>
          <w:highlight w:val="yellow"/>
        </w:rPr>
      </w:pPr>
    </w:p>
    <w:p w:rsidR="00551088" w:rsidRPr="002C4355" w:rsidRDefault="00551088" w:rsidP="00551088">
      <w:pPr>
        <w:pStyle w:val="HeadingExec4"/>
      </w:pPr>
      <w:r w:rsidRPr="00EB7F89">
        <w:rPr>
          <w:highlight w:val="yellow"/>
        </w:rPr>
        <w:br w:type="page"/>
      </w:r>
      <w:r w:rsidRPr="002C4355">
        <w:lastRenderedPageBreak/>
        <w:t xml:space="preserve">KPI 5: Participants are motivated to participate in and follow their </w:t>
      </w:r>
      <w:proofErr w:type="spellStart"/>
      <w:r w:rsidRPr="002C4355">
        <w:t>GRx</w:t>
      </w:r>
      <w:proofErr w:type="spellEnd"/>
    </w:p>
    <w:p w:rsidR="00551088" w:rsidRPr="002C4355" w:rsidRDefault="00F073A4" w:rsidP="00DE7B5D">
      <w:pPr>
        <w:pStyle w:val="BodyText"/>
      </w:pPr>
      <w:r w:rsidRPr="002C4355">
        <w:t>Eighty-</w:t>
      </w:r>
      <w:r w:rsidR="00DE7B5D">
        <w:t>one</w:t>
      </w:r>
      <w:r w:rsidR="00551088" w:rsidRPr="002C4355">
        <w:t xml:space="preserve"> percent of patients </w:t>
      </w:r>
      <w:r w:rsidR="002F6C10" w:rsidRPr="002C4355">
        <w:t>feel</w:t>
      </w:r>
      <w:r w:rsidR="00551088" w:rsidRPr="002C4355">
        <w:t xml:space="preserve"> their support person motivated them to get or stay physically active. Just </w:t>
      </w:r>
      <w:r w:rsidR="00DE7B5D">
        <w:t>seven</w:t>
      </w:r>
      <w:r w:rsidR="00551088" w:rsidRPr="002C4355">
        <w:t xml:space="preserve"> percent say they were not motivated. </w:t>
      </w:r>
    </w:p>
    <w:p w:rsidR="00551088" w:rsidRPr="002C4355" w:rsidRDefault="00551088" w:rsidP="00551088">
      <w:pPr>
        <w:pStyle w:val="Caption"/>
        <w:rPr>
          <w:sz w:val="16"/>
          <w:szCs w:val="16"/>
        </w:rPr>
      </w:pPr>
      <w:bookmarkStart w:id="30" w:name="_Toc361930148"/>
      <w:bookmarkStart w:id="31" w:name="_Toc361931075"/>
      <w:bookmarkStart w:id="32" w:name="_Toc456104937"/>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D564A4">
        <w:rPr>
          <w:noProof/>
          <w:sz w:val="16"/>
          <w:szCs w:val="16"/>
        </w:rPr>
        <w:t>6</w:t>
      </w:r>
      <w:r w:rsidRPr="002C4355">
        <w:rPr>
          <w:sz w:val="16"/>
          <w:szCs w:val="16"/>
        </w:rPr>
        <w:fldChar w:fldCharType="end"/>
      </w:r>
      <w:r w:rsidRPr="002C4355">
        <w:rPr>
          <w:sz w:val="16"/>
          <w:szCs w:val="16"/>
        </w:rPr>
        <w:t xml:space="preserve">: KPI 5 Indicator: Minimum of 75% of </w:t>
      </w:r>
      <w:proofErr w:type="spellStart"/>
      <w:r w:rsidRPr="002C4355">
        <w:rPr>
          <w:sz w:val="16"/>
          <w:szCs w:val="16"/>
        </w:rPr>
        <w:t>GRx</w:t>
      </w:r>
      <w:proofErr w:type="spellEnd"/>
      <w:r w:rsidRPr="002C4355">
        <w:rPr>
          <w:sz w:val="16"/>
          <w:szCs w:val="16"/>
        </w:rPr>
        <w:t xml:space="preserve"> participants are motivated to get/stay physically active</w:t>
      </w:r>
      <w:bookmarkEnd w:id="30"/>
      <w:bookmarkEnd w:id="31"/>
      <w:bookmarkEnd w:id="32"/>
      <w:r w:rsidRPr="002C4355">
        <w:rPr>
          <w:sz w:val="16"/>
          <w:szCs w:val="16"/>
        </w:rPr>
        <w:t xml:space="preserve"> </w:t>
      </w:r>
    </w:p>
    <w:p w:rsidR="00551088" w:rsidRPr="002C4355" w:rsidRDefault="00551088" w:rsidP="00551088">
      <w:pPr>
        <w:pStyle w:val="TableQuestion"/>
        <w:rPr>
          <w:sz w:val="18"/>
        </w:rPr>
      </w:pPr>
      <w:r w:rsidRPr="002C4355">
        <w:rPr>
          <w:sz w:val="18"/>
        </w:rPr>
        <w:t>Q2</w:t>
      </w:r>
      <w:r w:rsidR="00827D8E" w:rsidRPr="002C4355">
        <w:rPr>
          <w:sz w:val="18"/>
        </w:rPr>
        <w:t>2</w:t>
      </w:r>
      <w:r w:rsidR="002D7B9B" w:rsidRPr="002C4355">
        <w:rPr>
          <w:sz w:val="18"/>
        </w:rPr>
        <w:t>d</w:t>
      </w:r>
      <w:r w:rsidRPr="002C4355">
        <w:rPr>
          <w:sz w:val="18"/>
        </w:rPr>
        <w:t>. Now thinking about the service and support you received, please indicate how strongly you agree or disagree with each of these statements… The person I spoke to motivated me to get/stay physically active</w:t>
      </w:r>
    </w:p>
    <w:tbl>
      <w:tblPr>
        <w:tblW w:w="0" w:type="auto"/>
        <w:tblLayout w:type="fixed"/>
        <w:tblLook w:val="0000" w:firstRow="0" w:lastRow="0" w:firstColumn="0" w:lastColumn="0" w:noHBand="0" w:noVBand="0"/>
      </w:tblPr>
      <w:tblGrid>
        <w:gridCol w:w="2448"/>
        <w:gridCol w:w="1080"/>
      </w:tblGrid>
      <w:tr w:rsidR="00551088" w:rsidRPr="002C4355" w:rsidTr="00A74D96">
        <w:trPr>
          <w:trHeight w:val="240"/>
        </w:trPr>
        <w:tc>
          <w:tcPr>
            <w:tcW w:w="244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244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080" w:type="dxa"/>
            <w:shd w:val="clear" w:color="auto" w:fill="CCBB88"/>
            <w:vAlign w:val="bottom"/>
          </w:tcPr>
          <w:p w:rsidR="00551088" w:rsidRPr="002C4355" w:rsidRDefault="00C536D2" w:rsidP="002C4355">
            <w:pPr>
              <w:pStyle w:val="TableFootnote"/>
              <w:jc w:val="center"/>
              <w:rPr>
                <w:sz w:val="20"/>
              </w:rPr>
            </w:pPr>
            <w:r>
              <w:rPr>
                <w:sz w:val="20"/>
              </w:rPr>
              <w:t>2641</w:t>
            </w:r>
            <w:r w:rsidR="00551088" w:rsidRPr="002C4355">
              <w:rPr>
                <w:sz w:val="20"/>
              </w:rPr>
              <w:t>*</w:t>
            </w:r>
          </w:p>
        </w:tc>
      </w:tr>
      <w:tr w:rsidR="00551088" w:rsidRPr="002C4355" w:rsidTr="00A74D96">
        <w:trPr>
          <w:trHeight w:val="240"/>
        </w:trPr>
        <w:tc>
          <w:tcPr>
            <w:tcW w:w="244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08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244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Strongly agree</w:t>
            </w:r>
          </w:p>
        </w:tc>
        <w:tc>
          <w:tcPr>
            <w:tcW w:w="1080" w:type="dxa"/>
            <w:tcBorders>
              <w:top w:val="single" w:sz="4" w:space="0" w:color="auto"/>
              <w:left w:val="nil"/>
              <w:bottom w:val="nil"/>
              <w:right w:val="nil"/>
            </w:tcBorders>
            <w:shd w:val="clear" w:color="auto" w:fill="F7EECD"/>
            <w:vAlign w:val="bottom"/>
          </w:tcPr>
          <w:p w:rsidR="00551088" w:rsidRPr="002C4355" w:rsidRDefault="00C536D2" w:rsidP="00C536D2">
            <w:pPr>
              <w:pStyle w:val="TableFootnote"/>
              <w:jc w:val="center"/>
              <w:rPr>
                <w:sz w:val="20"/>
              </w:rPr>
            </w:pPr>
            <w:r>
              <w:rPr>
                <w:sz w:val="20"/>
              </w:rPr>
              <w:t>44</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Agree</w:t>
            </w:r>
          </w:p>
        </w:tc>
        <w:tc>
          <w:tcPr>
            <w:tcW w:w="1080" w:type="dxa"/>
            <w:shd w:val="clear" w:color="auto" w:fill="F7EECD"/>
            <w:vAlign w:val="bottom"/>
          </w:tcPr>
          <w:p w:rsidR="00551088" w:rsidRPr="002C4355" w:rsidRDefault="00C536D2" w:rsidP="00C536D2">
            <w:pPr>
              <w:pStyle w:val="TableFootnote"/>
              <w:jc w:val="center"/>
              <w:rPr>
                <w:sz w:val="20"/>
              </w:rPr>
            </w:pPr>
            <w:r>
              <w:rPr>
                <w:sz w:val="20"/>
              </w:rPr>
              <w:t>37</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Neither agree nor disagree</w:t>
            </w:r>
          </w:p>
        </w:tc>
        <w:tc>
          <w:tcPr>
            <w:tcW w:w="1080" w:type="dxa"/>
            <w:shd w:val="clear" w:color="auto" w:fill="F7EECD"/>
            <w:vAlign w:val="bottom"/>
          </w:tcPr>
          <w:p w:rsidR="00551088" w:rsidRPr="002C4355" w:rsidRDefault="00C536D2" w:rsidP="00F34DFB">
            <w:pPr>
              <w:pStyle w:val="TableFootnote"/>
              <w:jc w:val="center"/>
              <w:rPr>
                <w:sz w:val="20"/>
              </w:rPr>
            </w:pPr>
            <w:r>
              <w:rPr>
                <w:sz w:val="20"/>
              </w:rPr>
              <w:t>12</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Disagree</w:t>
            </w:r>
          </w:p>
        </w:tc>
        <w:tc>
          <w:tcPr>
            <w:tcW w:w="1080" w:type="dxa"/>
            <w:shd w:val="clear" w:color="auto" w:fill="F7EECD"/>
            <w:vAlign w:val="bottom"/>
          </w:tcPr>
          <w:p w:rsidR="00551088" w:rsidRPr="002C4355" w:rsidRDefault="00C536D2" w:rsidP="00A74D96">
            <w:pPr>
              <w:pStyle w:val="TableFootnote"/>
              <w:jc w:val="center"/>
              <w:rPr>
                <w:sz w:val="20"/>
              </w:rPr>
            </w:pPr>
            <w:r>
              <w:rPr>
                <w:sz w:val="20"/>
              </w:rPr>
              <w:t>4</w:t>
            </w:r>
          </w:p>
        </w:tc>
      </w:tr>
      <w:tr w:rsidR="00551088" w:rsidRPr="002C4355" w:rsidTr="00A74D96">
        <w:trPr>
          <w:trHeight w:val="240"/>
        </w:trPr>
        <w:tc>
          <w:tcPr>
            <w:tcW w:w="2448" w:type="dxa"/>
            <w:vAlign w:val="bottom"/>
          </w:tcPr>
          <w:p w:rsidR="00551088" w:rsidRPr="002C4355" w:rsidRDefault="00551088" w:rsidP="00A74D96">
            <w:pPr>
              <w:pStyle w:val="TableFootnote"/>
              <w:ind w:left="170" w:hanging="170"/>
              <w:rPr>
                <w:sz w:val="20"/>
              </w:rPr>
            </w:pPr>
            <w:r w:rsidRPr="002C4355">
              <w:rPr>
                <w:sz w:val="20"/>
              </w:rPr>
              <w:t>Strongly disagree</w:t>
            </w:r>
          </w:p>
        </w:tc>
        <w:tc>
          <w:tcPr>
            <w:tcW w:w="1080" w:type="dxa"/>
            <w:shd w:val="clear" w:color="auto" w:fill="F7EECD"/>
            <w:vAlign w:val="bottom"/>
          </w:tcPr>
          <w:p w:rsidR="00551088" w:rsidRPr="002C4355" w:rsidRDefault="00C536D2" w:rsidP="00A74D96">
            <w:pPr>
              <w:pStyle w:val="TableFootnote"/>
              <w:jc w:val="center"/>
              <w:rPr>
                <w:sz w:val="20"/>
              </w:rPr>
            </w:pPr>
            <w:r>
              <w:rPr>
                <w:sz w:val="20"/>
              </w:rPr>
              <w:t>3</w:t>
            </w:r>
          </w:p>
        </w:tc>
      </w:tr>
      <w:tr w:rsidR="00551088" w:rsidRPr="002C4355" w:rsidTr="00A74D96">
        <w:trPr>
          <w:cantSplit/>
          <w:trHeight w:val="240"/>
        </w:trPr>
        <w:tc>
          <w:tcPr>
            <w:tcW w:w="244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08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 xml:space="preserve">*Sub-sample based on those who had contact with a </w:t>
      </w:r>
      <w:proofErr w:type="spellStart"/>
      <w:r w:rsidRPr="002C4355">
        <w:rPr>
          <w:sz w:val="16"/>
        </w:rPr>
        <w:t>GRx</w:t>
      </w:r>
      <w:proofErr w:type="spellEnd"/>
      <w:r w:rsidRPr="002C4355">
        <w:rPr>
          <w:sz w:val="16"/>
        </w:rPr>
        <w:t xml:space="preserve"> support person and who gave a rating.</w:t>
      </w:r>
    </w:p>
    <w:p w:rsidR="00DC4694" w:rsidRPr="002C4355" w:rsidRDefault="00DC4694" w:rsidP="000C477F">
      <w:pPr>
        <w:pStyle w:val="TableFootnote"/>
        <w:keepNext w:val="0"/>
      </w:pPr>
      <w:r w:rsidRPr="002C4355">
        <w:t>*No</w:t>
      </w:r>
      <w:r w:rsidR="000C477F">
        <w:t>n</w:t>
      </w:r>
      <w:r w:rsidRPr="002C4355">
        <w:t xml:space="preserve"> response</w:t>
      </w:r>
      <w:r w:rsidR="000C477F">
        <w:t>s</w:t>
      </w:r>
      <w:r w:rsidRPr="002C4355">
        <w:t xml:space="preserve"> ha</w:t>
      </w:r>
      <w:r w:rsidR="000C477F">
        <w:t>ve</w:t>
      </w:r>
      <w:r w:rsidRPr="002C4355">
        <w:t xml:space="preserve"> been removed from these results.</w:t>
      </w:r>
    </w:p>
    <w:p w:rsidR="00DC4694" w:rsidRPr="00EB7F89" w:rsidRDefault="00DC4694" w:rsidP="00551088">
      <w:pPr>
        <w:pStyle w:val="BodyText"/>
        <w:spacing w:after="0" w:line="240" w:lineRule="auto"/>
        <w:rPr>
          <w:sz w:val="16"/>
          <w:highlight w:val="yellow"/>
        </w:rPr>
      </w:pPr>
    </w:p>
    <w:p w:rsidR="00551088" w:rsidRPr="002C4355" w:rsidRDefault="00551088" w:rsidP="00551088">
      <w:pPr>
        <w:pStyle w:val="HeadingExec4"/>
      </w:pPr>
      <w:r w:rsidRPr="002C4355">
        <w:t>KPI 6: Participants are aware of and understand the benefits of physical activity</w:t>
      </w:r>
    </w:p>
    <w:p w:rsidR="00551088" w:rsidRPr="002C4355" w:rsidRDefault="00F073A4" w:rsidP="00DE7B5D">
      <w:pPr>
        <w:pStyle w:val="BodyText"/>
        <w:keepNext/>
      </w:pPr>
      <w:r w:rsidRPr="002C4355">
        <w:t>Eighty-</w:t>
      </w:r>
      <w:r w:rsidR="00DE7B5D">
        <w:t>one</w:t>
      </w:r>
      <w:r w:rsidR="002C4355" w:rsidRPr="002C4355">
        <w:t xml:space="preserve"> </w:t>
      </w:r>
      <w:r w:rsidR="00551088" w:rsidRPr="002C4355">
        <w:t xml:space="preserve">percent of patients </w:t>
      </w:r>
      <w:r w:rsidRPr="002C4355">
        <w:t>feel</w:t>
      </w:r>
      <w:r w:rsidR="00551088" w:rsidRPr="002C4355">
        <w:t xml:space="preserve"> that as a result of their </w:t>
      </w:r>
      <w:proofErr w:type="spellStart"/>
      <w:r w:rsidR="00551088" w:rsidRPr="002C4355">
        <w:t>GRx</w:t>
      </w:r>
      <w:proofErr w:type="spellEnd"/>
      <w:r w:rsidR="00551088" w:rsidRPr="002C4355">
        <w:t xml:space="preserve">, they now understand the benefits of physical activity. Just </w:t>
      </w:r>
      <w:r w:rsidR="002C4355" w:rsidRPr="002C4355">
        <w:t>five</w:t>
      </w:r>
      <w:r w:rsidR="00551088" w:rsidRPr="002C4355">
        <w:t xml:space="preserve"> percent feel this is not the case. </w:t>
      </w:r>
    </w:p>
    <w:p w:rsidR="00551088" w:rsidRPr="002C4355" w:rsidRDefault="00551088" w:rsidP="00551088">
      <w:pPr>
        <w:pStyle w:val="Caption"/>
        <w:rPr>
          <w:sz w:val="16"/>
          <w:szCs w:val="16"/>
        </w:rPr>
      </w:pPr>
      <w:bookmarkStart w:id="33" w:name="_Toc361930149"/>
      <w:bookmarkStart w:id="34" w:name="_Toc361931076"/>
      <w:bookmarkStart w:id="35" w:name="_Toc456104938"/>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D564A4">
        <w:rPr>
          <w:noProof/>
          <w:sz w:val="16"/>
          <w:szCs w:val="16"/>
        </w:rPr>
        <w:t>7</w:t>
      </w:r>
      <w:r w:rsidRPr="002C4355">
        <w:rPr>
          <w:sz w:val="16"/>
          <w:szCs w:val="16"/>
        </w:rPr>
        <w:fldChar w:fldCharType="end"/>
      </w:r>
      <w:r w:rsidRPr="002C4355">
        <w:rPr>
          <w:sz w:val="16"/>
          <w:szCs w:val="16"/>
        </w:rPr>
        <w:t xml:space="preserve">: KPI 6 Indicator: Minimum of 80% of </w:t>
      </w:r>
      <w:proofErr w:type="spellStart"/>
      <w:r w:rsidRPr="002C4355">
        <w:rPr>
          <w:sz w:val="16"/>
          <w:szCs w:val="16"/>
        </w:rPr>
        <w:t>GRx</w:t>
      </w:r>
      <w:proofErr w:type="spellEnd"/>
      <w:r w:rsidRPr="002C4355">
        <w:rPr>
          <w:sz w:val="16"/>
          <w:szCs w:val="16"/>
        </w:rPr>
        <w:t xml:space="preserve"> participants are aware of and understand the benefits of physical activity</w:t>
      </w:r>
      <w:bookmarkEnd w:id="33"/>
      <w:bookmarkEnd w:id="34"/>
      <w:bookmarkEnd w:id="35"/>
    </w:p>
    <w:p w:rsidR="00551088" w:rsidRPr="002C4355" w:rsidRDefault="00551088" w:rsidP="00551088">
      <w:pPr>
        <w:pStyle w:val="TableQuestion"/>
        <w:rPr>
          <w:sz w:val="18"/>
        </w:rPr>
      </w:pPr>
      <w:r w:rsidRPr="002C4355">
        <w:rPr>
          <w:sz w:val="18"/>
        </w:rPr>
        <w:t>Q2</w:t>
      </w:r>
      <w:r w:rsidR="00827D8E" w:rsidRPr="002C4355">
        <w:rPr>
          <w:sz w:val="18"/>
        </w:rPr>
        <w:t>2</w:t>
      </w:r>
      <w:r w:rsidR="002D7B9B" w:rsidRPr="002C4355">
        <w:rPr>
          <w:sz w:val="18"/>
        </w:rPr>
        <w:t>f</w:t>
      </w:r>
      <w:r w:rsidRPr="002C4355">
        <w:rPr>
          <w:sz w:val="18"/>
        </w:rPr>
        <w:t xml:space="preserve">. Now thinking about the service and support you received, please indicate how strongly you agree or disagree with each of these statements… As a result of receiving a </w:t>
      </w:r>
      <w:proofErr w:type="spellStart"/>
      <w:r w:rsidRPr="002C4355">
        <w:rPr>
          <w:sz w:val="18"/>
        </w:rPr>
        <w:t>GRx</w:t>
      </w:r>
      <w:proofErr w:type="spellEnd"/>
      <w:r w:rsidRPr="002C4355">
        <w:rPr>
          <w:sz w:val="18"/>
        </w:rPr>
        <w:t>, I now understand the benefits of physical activity</w:t>
      </w:r>
    </w:p>
    <w:tbl>
      <w:tblPr>
        <w:tblW w:w="0" w:type="auto"/>
        <w:tblLayout w:type="fixed"/>
        <w:tblLook w:val="0000" w:firstRow="0" w:lastRow="0" w:firstColumn="0" w:lastColumn="0" w:noHBand="0" w:noVBand="0"/>
      </w:tblPr>
      <w:tblGrid>
        <w:gridCol w:w="2550"/>
        <w:gridCol w:w="1030"/>
      </w:tblGrid>
      <w:tr w:rsidR="00551088" w:rsidRPr="002C4355" w:rsidTr="00A74D96">
        <w:trPr>
          <w:trHeight w:val="240"/>
        </w:trPr>
        <w:tc>
          <w:tcPr>
            <w:tcW w:w="255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03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2550"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030" w:type="dxa"/>
            <w:shd w:val="clear" w:color="auto" w:fill="CCBB88"/>
            <w:vAlign w:val="bottom"/>
          </w:tcPr>
          <w:p w:rsidR="00551088" w:rsidRPr="002C4355" w:rsidRDefault="00C536D2" w:rsidP="002C4355">
            <w:pPr>
              <w:pStyle w:val="TableFootnote"/>
              <w:jc w:val="center"/>
              <w:rPr>
                <w:sz w:val="20"/>
              </w:rPr>
            </w:pPr>
            <w:r>
              <w:rPr>
                <w:sz w:val="20"/>
              </w:rPr>
              <w:t>2632</w:t>
            </w:r>
            <w:r w:rsidR="00551088" w:rsidRPr="002C4355">
              <w:rPr>
                <w:sz w:val="20"/>
              </w:rPr>
              <w:t>*</w:t>
            </w:r>
          </w:p>
        </w:tc>
      </w:tr>
      <w:tr w:rsidR="00551088" w:rsidRPr="002C4355" w:rsidTr="00A74D96">
        <w:trPr>
          <w:trHeight w:val="240"/>
        </w:trPr>
        <w:tc>
          <w:tcPr>
            <w:tcW w:w="255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03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2550"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Strongly agree</w:t>
            </w:r>
          </w:p>
        </w:tc>
        <w:tc>
          <w:tcPr>
            <w:tcW w:w="1030" w:type="dxa"/>
            <w:tcBorders>
              <w:top w:val="single" w:sz="4" w:space="0" w:color="auto"/>
              <w:left w:val="nil"/>
              <w:bottom w:val="nil"/>
              <w:right w:val="nil"/>
            </w:tcBorders>
            <w:shd w:val="clear" w:color="auto" w:fill="F7EECD"/>
            <w:vAlign w:val="bottom"/>
          </w:tcPr>
          <w:p w:rsidR="00551088" w:rsidRPr="002C4355" w:rsidRDefault="00C536D2" w:rsidP="00C536D2">
            <w:pPr>
              <w:pStyle w:val="TableFootnote"/>
              <w:jc w:val="center"/>
              <w:rPr>
                <w:sz w:val="20"/>
              </w:rPr>
            </w:pPr>
            <w:r>
              <w:rPr>
                <w:sz w:val="20"/>
              </w:rPr>
              <w:t>43</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Agree</w:t>
            </w:r>
          </w:p>
        </w:tc>
        <w:tc>
          <w:tcPr>
            <w:tcW w:w="1030" w:type="dxa"/>
            <w:shd w:val="clear" w:color="auto" w:fill="F7EECD"/>
            <w:vAlign w:val="bottom"/>
          </w:tcPr>
          <w:p w:rsidR="00551088" w:rsidRPr="002C4355" w:rsidRDefault="00C536D2" w:rsidP="00C536D2">
            <w:pPr>
              <w:pStyle w:val="TableFootnote"/>
              <w:jc w:val="center"/>
              <w:rPr>
                <w:sz w:val="20"/>
              </w:rPr>
            </w:pPr>
            <w:r>
              <w:rPr>
                <w:sz w:val="20"/>
              </w:rPr>
              <w:t>38</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Neither agree nor disagree</w:t>
            </w:r>
          </w:p>
        </w:tc>
        <w:tc>
          <w:tcPr>
            <w:tcW w:w="1030" w:type="dxa"/>
            <w:shd w:val="clear" w:color="auto" w:fill="F7EECD"/>
            <w:vAlign w:val="bottom"/>
          </w:tcPr>
          <w:p w:rsidR="00551088" w:rsidRPr="002C4355" w:rsidRDefault="00C536D2" w:rsidP="00C536D2">
            <w:pPr>
              <w:pStyle w:val="TableFootnote"/>
              <w:jc w:val="center"/>
              <w:rPr>
                <w:sz w:val="20"/>
              </w:rPr>
            </w:pPr>
            <w:r>
              <w:rPr>
                <w:sz w:val="20"/>
              </w:rPr>
              <w:t>13</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Disagree</w:t>
            </w:r>
          </w:p>
        </w:tc>
        <w:tc>
          <w:tcPr>
            <w:tcW w:w="1030" w:type="dxa"/>
            <w:shd w:val="clear" w:color="auto" w:fill="F7EECD"/>
            <w:vAlign w:val="bottom"/>
          </w:tcPr>
          <w:p w:rsidR="00551088" w:rsidRPr="002C4355" w:rsidRDefault="00C536D2" w:rsidP="00A74D96">
            <w:pPr>
              <w:pStyle w:val="TableFootnote"/>
              <w:jc w:val="center"/>
              <w:rPr>
                <w:sz w:val="20"/>
              </w:rPr>
            </w:pPr>
            <w:r>
              <w:rPr>
                <w:sz w:val="20"/>
              </w:rPr>
              <w:t>3</w:t>
            </w:r>
          </w:p>
        </w:tc>
      </w:tr>
      <w:tr w:rsidR="00551088" w:rsidRPr="002C4355" w:rsidTr="00A74D96">
        <w:trPr>
          <w:trHeight w:val="240"/>
        </w:trPr>
        <w:tc>
          <w:tcPr>
            <w:tcW w:w="2550" w:type="dxa"/>
            <w:vAlign w:val="bottom"/>
          </w:tcPr>
          <w:p w:rsidR="00551088" w:rsidRPr="002C4355" w:rsidRDefault="00551088" w:rsidP="00A74D96">
            <w:pPr>
              <w:pStyle w:val="TableFootnote"/>
              <w:ind w:left="170" w:hanging="170"/>
              <w:rPr>
                <w:sz w:val="20"/>
              </w:rPr>
            </w:pPr>
            <w:r w:rsidRPr="002C4355">
              <w:rPr>
                <w:sz w:val="20"/>
              </w:rPr>
              <w:t>Strongly disagree</w:t>
            </w:r>
          </w:p>
        </w:tc>
        <w:tc>
          <w:tcPr>
            <w:tcW w:w="1030" w:type="dxa"/>
            <w:shd w:val="clear" w:color="auto" w:fill="F7EECD"/>
            <w:vAlign w:val="bottom"/>
          </w:tcPr>
          <w:p w:rsidR="00551088" w:rsidRPr="002C4355" w:rsidRDefault="00C536D2" w:rsidP="00A74D96">
            <w:pPr>
              <w:pStyle w:val="TableFootnote"/>
              <w:jc w:val="center"/>
              <w:rPr>
                <w:sz w:val="20"/>
              </w:rPr>
            </w:pPr>
            <w:r>
              <w:rPr>
                <w:sz w:val="20"/>
              </w:rPr>
              <w:t>2</w:t>
            </w:r>
          </w:p>
        </w:tc>
      </w:tr>
      <w:tr w:rsidR="00551088" w:rsidRPr="002C4355" w:rsidTr="00A74D96">
        <w:trPr>
          <w:cantSplit/>
          <w:trHeight w:val="240"/>
        </w:trPr>
        <w:tc>
          <w:tcPr>
            <w:tcW w:w="2550"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03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 xml:space="preserve">*Sub-sample based on those who had contact with a </w:t>
      </w:r>
      <w:proofErr w:type="spellStart"/>
      <w:r w:rsidRPr="002C4355">
        <w:rPr>
          <w:sz w:val="16"/>
        </w:rPr>
        <w:t>GRx</w:t>
      </w:r>
      <w:proofErr w:type="spellEnd"/>
      <w:r w:rsidRPr="002C4355">
        <w:rPr>
          <w:sz w:val="16"/>
        </w:rPr>
        <w:t xml:space="preserve"> support person and who gave a rating.</w:t>
      </w:r>
    </w:p>
    <w:p w:rsidR="00DC4694" w:rsidRPr="002C4355" w:rsidRDefault="00DC4694" w:rsidP="000C477F">
      <w:pPr>
        <w:pStyle w:val="TableFootnote"/>
        <w:keepNext w:val="0"/>
      </w:pPr>
      <w:r w:rsidRPr="002C4355">
        <w:t>*No</w:t>
      </w:r>
      <w:r w:rsidR="000C477F">
        <w:t>n</w:t>
      </w:r>
      <w:r w:rsidRPr="002C4355">
        <w:t xml:space="preserve"> response</w:t>
      </w:r>
      <w:r w:rsidR="000C477F">
        <w:t>s</w:t>
      </w:r>
      <w:r w:rsidRPr="002C4355">
        <w:t xml:space="preserve"> ha</w:t>
      </w:r>
      <w:r w:rsidR="000C477F">
        <w:t>ve</w:t>
      </w:r>
      <w:r w:rsidRPr="002C4355">
        <w:t xml:space="preserve"> been removed from these results.</w:t>
      </w:r>
    </w:p>
    <w:p w:rsidR="00DC4694" w:rsidRPr="00EB7F89" w:rsidRDefault="00DC4694" w:rsidP="00551088">
      <w:pPr>
        <w:pStyle w:val="BodyText"/>
        <w:spacing w:after="0" w:line="240" w:lineRule="auto"/>
        <w:rPr>
          <w:sz w:val="16"/>
          <w:highlight w:val="yellow"/>
        </w:rPr>
      </w:pPr>
    </w:p>
    <w:p w:rsidR="00551088" w:rsidRPr="002C4355" w:rsidRDefault="00551088" w:rsidP="00551088">
      <w:pPr>
        <w:pStyle w:val="HeadingExec4"/>
        <w:rPr>
          <w:bCs/>
        </w:rPr>
      </w:pPr>
      <w:r w:rsidRPr="002C4355">
        <w:lastRenderedPageBreak/>
        <w:t>KPI 7: Participants have noticed positive health changes since being more active</w:t>
      </w:r>
    </w:p>
    <w:p w:rsidR="00551088" w:rsidRPr="002C4355" w:rsidRDefault="00085CCA" w:rsidP="00DE7B5D">
      <w:pPr>
        <w:pStyle w:val="BodyText"/>
        <w:keepNext/>
      </w:pPr>
      <w:r w:rsidRPr="002C4355">
        <w:t>Seventy-</w:t>
      </w:r>
      <w:r w:rsidR="00DE7B5D">
        <w:t>three</w:t>
      </w:r>
      <w:r w:rsidR="00551088" w:rsidRPr="002C4355">
        <w:t xml:space="preserve"> percent of participants have noticed positive health changes since taking part in the </w:t>
      </w:r>
      <w:proofErr w:type="spellStart"/>
      <w:r w:rsidR="00551088" w:rsidRPr="002C4355">
        <w:t>GRx</w:t>
      </w:r>
      <w:proofErr w:type="spellEnd"/>
      <w:r w:rsidR="00551088" w:rsidRPr="002C4355">
        <w:t xml:space="preserve"> initiative. </w:t>
      </w:r>
    </w:p>
    <w:p w:rsidR="00551088" w:rsidRPr="002C4355" w:rsidRDefault="00551088" w:rsidP="00551088">
      <w:pPr>
        <w:pStyle w:val="Caption"/>
        <w:rPr>
          <w:sz w:val="16"/>
          <w:szCs w:val="16"/>
        </w:rPr>
      </w:pPr>
      <w:bookmarkStart w:id="36" w:name="_Toc361930150"/>
      <w:bookmarkStart w:id="37" w:name="_Toc361931077"/>
      <w:bookmarkStart w:id="38" w:name="_Toc456104939"/>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D564A4">
        <w:rPr>
          <w:noProof/>
          <w:sz w:val="16"/>
          <w:szCs w:val="16"/>
        </w:rPr>
        <w:t>8</w:t>
      </w:r>
      <w:r w:rsidRPr="002C4355">
        <w:rPr>
          <w:sz w:val="16"/>
          <w:szCs w:val="16"/>
        </w:rPr>
        <w:fldChar w:fldCharType="end"/>
      </w:r>
      <w:r w:rsidRPr="002C4355">
        <w:rPr>
          <w:sz w:val="16"/>
          <w:szCs w:val="16"/>
        </w:rPr>
        <w:t xml:space="preserve">: KPI 7 Indicator: Minimum of 70% of </w:t>
      </w:r>
      <w:proofErr w:type="spellStart"/>
      <w:r w:rsidRPr="002C4355">
        <w:rPr>
          <w:sz w:val="16"/>
          <w:szCs w:val="16"/>
        </w:rPr>
        <w:t>GRx</w:t>
      </w:r>
      <w:proofErr w:type="spellEnd"/>
      <w:r w:rsidRPr="002C4355">
        <w:rPr>
          <w:sz w:val="16"/>
          <w:szCs w:val="16"/>
        </w:rPr>
        <w:t xml:space="preserve"> participants have noticed positive health changes</w:t>
      </w:r>
      <w:bookmarkEnd w:id="36"/>
      <w:bookmarkEnd w:id="37"/>
      <w:bookmarkEnd w:id="38"/>
      <w:r w:rsidRPr="002C4355">
        <w:rPr>
          <w:sz w:val="16"/>
          <w:szCs w:val="16"/>
        </w:rPr>
        <w:t xml:space="preserve"> </w:t>
      </w:r>
    </w:p>
    <w:p w:rsidR="00551088" w:rsidRPr="002C4355" w:rsidRDefault="00551088" w:rsidP="00551088">
      <w:pPr>
        <w:pStyle w:val="TableQuestion"/>
        <w:rPr>
          <w:sz w:val="18"/>
        </w:rPr>
      </w:pPr>
      <w:r w:rsidRPr="002C4355">
        <w:rPr>
          <w:sz w:val="18"/>
        </w:rPr>
        <w:t>Q</w:t>
      </w:r>
      <w:r w:rsidR="003B2F43" w:rsidRPr="002C4355">
        <w:rPr>
          <w:sz w:val="18"/>
        </w:rPr>
        <w:t>5</w:t>
      </w:r>
      <w:r w:rsidRPr="002C4355">
        <w:rPr>
          <w:sz w:val="18"/>
        </w:rPr>
        <w:t xml:space="preserve">. Have you noticed any positive changes in your health since you were first issued a </w:t>
      </w:r>
      <w:proofErr w:type="spellStart"/>
      <w:r w:rsidRPr="002C4355">
        <w:rPr>
          <w:sz w:val="18"/>
        </w:rPr>
        <w:t>GRx</w:t>
      </w:r>
      <w:proofErr w:type="spellEnd"/>
      <w:r w:rsidRPr="002C4355">
        <w:rPr>
          <w:sz w:val="18"/>
        </w:rPr>
        <w:t>?</w:t>
      </w:r>
    </w:p>
    <w:tbl>
      <w:tblPr>
        <w:tblW w:w="0" w:type="auto"/>
        <w:tblLayout w:type="fixed"/>
        <w:tblLook w:val="0000" w:firstRow="0" w:lastRow="0" w:firstColumn="0" w:lastColumn="0" w:noHBand="0" w:noVBand="0"/>
      </w:tblPr>
      <w:tblGrid>
        <w:gridCol w:w="1908"/>
        <w:gridCol w:w="925"/>
      </w:tblGrid>
      <w:tr w:rsidR="00551088" w:rsidRPr="002C4355" w:rsidTr="00A74D96">
        <w:trPr>
          <w:trHeight w:val="240"/>
        </w:trPr>
        <w:tc>
          <w:tcPr>
            <w:tcW w:w="190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925"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190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925" w:type="dxa"/>
            <w:shd w:val="clear" w:color="auto" w:fill="CCBB88"/>
            <w:vAlign w:val="bottom"/>
          </w:tcPr>
          <w:p w:rsidR="00551088" w:rsidRPr="002C4355" w:rsidRDefault="00C536D2" w:rsidP="002C4355">
            <w:pPr>
              <w:pStyle w:val="TableFootnote"/>
              <w:jc w:val="center"/>
              <w:rPr>
                <w:sz w:val="20"/>
              </w:rPr>
            </w:pPr>
            <w:r>
              <w:rPr>
                <w:sz w:val="20"/>
              </w:rPr>
              <w:t>2795</w:t>
            </w:r>
            <w:r w:rsidR="00E41344" w:rsidRPr="002C4355">
              <w:rPr>
                <w:sz w:val="20"/>
              </w:rPr>
              <w:t>*</w:t>
            </w:r>
          </w:p>
        </w:tc>
      </w:tr>
      <w:tr w:rsidR="00551088" w:rsidRPr="002C4355" w:rsidTr="00A74D96">
        <w:trPr>
          <w:trHeight w:val="240"/>
        </w:trPr>
        <w:tc>
          <w:tcPr>
            <w:tcW w:w="190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925"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190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Yes</w:t>
            </w:r>
          </w:p>
        </w:tc>
        <w:tc>
          <w:tcPr>
            <w:tcW w:w="925" w:type="dxa"/>
            <w:tcBorders>
              <w:top w:val="single" w:sz="4" w:space="0" w:color="auto"/>
              <w:left w:val="nil"/>
              <w:bottom w:val="nil"/>
              <w:right w:val="nil"/>
            </w:tcBorders>
            <w:shd w:val="clear" w:color="auto" w:fill="F7EECD"/>
            <w:vAlign w:val="bottom"/>
          </w:tcPr>
          <w:p w:rsidR="00551088" w:rsidRPr="002C4355" w:rsidRDefault="00C536D2" w:rsidP="00C536D2">
            <w:pPr>
              <w:pStyle w:val="TableFootnote"/>
              <w:jc w:val="center"/>
              <w:rPr>
                <w:sz w:val="20"/>
              </w:rPr>
            </w:pPr>
            <w:r>
              <w:rPr>
                <w:sz w:val="20"/>
              </w:rPr>
              <w:t>73</w:t>
            </w:r>
          </w:p>
        </w:tc>
      </w:tr>
      <w:tr w:rsidR="00551088" w:rsidRPr="002C4355" w:rsidTr="00A74D96">
        <w:trPr>
          <w:trHeight w:val="240"/>
        </w:trPr>
        <w:tc>
          <w:tcPr>
            <w:tcW w:w="1908" w:type="dxa"/>
            <w:vAlign w:val="bottom"/>
          </w:tcPr>
          <w:p w:rsidR="00551088" w:rsidRPr="002C4355" w:rsidRDefault="00551088" w:rsidP="00A74D96">
            <w:pPr>
              <w:pStyle w:val="TableFootnote"/>
              <w:ind w:left="170" w:hanging="170"/>
              <w:rPr>
                <w:sz w:val="20"/>
              </w:rPr>
            </w:pPr>
            <w:r w:rsidRPr="002C4355">
              <w:rPr>
                <w:sz w:val="20"/>
              </w:rPr>
              <w:t>No</w:t>
            </w:r>
          </w:p>
        </w:tc>
        <w:tc>
          <w:tcPr>
            <w:tcW w:w="925" w:type="dxa"/>
            <w:shd w:val="clear" w:color="auto" w:fill="F7EECD"/>
            <w:vAlign w:val="bottom"/>
          </w:tcPr>
          <w:p w:rsidR="00551088" w:rsidRPr="002C4355" w:rsidRDefault="00C536D2" w:rsidP="00C536D2">
            <w:pPr>
              <w:pStyle w:val="TableFootnote"/>
              <w:jc w:val="center"/>
              <w:rPr>
                <w:sz w:val="20"/>
              </w:rPr>
            </w:pPr>
            <w:r>
              <w:rPr>
                <w:sz w:val="20"/>
              </w:rPr>
              <w:t>15</w:t>
            </w:r>
          </w:p>
        </w:tc>
      </w:tr>
      <w:tr w:rsidR="00551088" w:rsidRPr="002C4355" w:rsidTr="00A74D96">
        <w:trPr>
          <w:trHeight w:val="240"/>
        </w:trPr>
        <w:tc>
          <w:tcPr>
            <w:tcW w:w="1908" w:type="dxa"/>
            <w:vAlign w:val="bottom"/>
          </w:tcPr>
          <w:p w:rsidR="00551088" w:rsidRPr="002C4355" w:rsidRDefault="00551088" w:rsidP="00A74D96">
            <w:pPr>
              <w:pStyle w:val="TableFootnote"/>
              <w:ind w:left="170" w:hanging="170"/>
              <w:rPr>
                <w:sz w:val="20"/>
              </w:rPr>
            </w:pPr>
            <w:r w:rsidRPr="002C4355">
              <w:rPr>
                <w:sz w:val="20"/>
              </w:rPr>
              <w:t>Don’t know/unsure</w:t>
            </w:r>
          </w:p>
        </w:tc>
        <w:tc>
          <w:tcPr>
            <w:tcW w:w="925" w:type="dxa"/>
            <w:shd w:val="clear" w:color="auto" w:fill="F7EECD"/>
            <w:vAlign w:val="bottom"/>
          </w:tcPr>
          <w:p w:rsidR="00551088" w:rsidRPr="002C4355" w:rsidRDefault="00C536D2" w:rsidP="00C536D2">
            <w:pPr>
              <w:pStyle w:val="TableFootnote"/>
              <w:jc w:val="center"/>
              <w:rPr>
                <w:sz w:val="20"/>
              </w:rPr>
            </w:pPr>
            <w:r>
              <w:rPr>
                <w:sz w:val="20"/>
              </w:rPr>
              <w:t>12</w:t>
            </w:r>
          </w:p>
        </w:tc>
      </w:tr>
      <w:tr w:rsidR="00551088" w:rsidRPr="002C4355" w:rsidTr="00A74D96">
        <w:trPr>
          <w:cantSplit/>
          <w:trHeight w:val="240"/>
        </w:trPr>
        <w:tc>
          <w:tcPr>
            <w:tcW w:w="190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925"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pPr>
      <w:r w:rsidRPr="002C4355">
        <w:t>Total may not sum to 100% due to rounding.</w:t>
      </w:r>
    </w:p>
    <w:p w:rsidR="003B2F43" w:rsidRPr="002C4355" w:rsidRDefault="003B2F43" w:rsidP="003B2F43">
      <w:pPr>
        <w:pStyle w:val="TableFootnote"/>
        <w:keepNext w:val="0"/>
      </w:pPr>
      <w:r w:rsidRPr="002C4355">
        <w:t>*Sub-sample based on those respondents who answered this question.</w:t>
      </w:r>
    </w:p>
    <w:p w:rsidR="00DC4694" w:rsidRPr="002C4355" w:rsidRDefault="00DC4694" w:rsidP="000C477F">
      <w:pPr>
        <w:pStyle w:val="TableFootnote"/>
        <w:keepNext w:val="0"/>
      </w:pPr>
      <w:r w:rsidRPr="002C4355">
        <w:t>*No</w:t>
      </w:r>
      <w:r w:rsidR="000C477F">
        <w:t>n</w:t>
      </w:r>
      <w:r w:rsidRPr="002C4355">
        <w:t xml:space="preserve"> response ha</w:t>
      </w:r>
      <w:r w:rsidR="000C477F">
        <w:t>ve</w:t>
      </w:r>
      <w:r w:rsidRPr="002C4355">
        <w:t xml:space="preserve"> been removed from these results.</w:t>
      </w:r>
    </w:p>
    <w:p w:rsidR="00DC4694" w:rsidRPr="00EB7F89" w:rsidRDefault="00DC4694" w:rsidP="003B2F43">
      <w:pPr>
        <w:pStyle w:val="TableFootnote"/>
        <w:keepNext w:val="0"/>
        <w:rPr>
          <w:highlight w:val="yellow"/>
        </w:rPr>
      </w:pPr>
    </w:p>
    <w:p w:rsidR="003B2F43" w:rsidRPr="00EB7F89" w:rsidRDefault="003B2F43" w:rsidP="00551088">
      <w:pPr>
        <w:pStyle w:val="TableFootnote"/>
        <w:rPr>
          <w:highlight w:val="yellow"/>
        </w:rPr>
      </w:pPr>
    </w:p>
    <w:p w:rsidR="00551088" w:rsidRPr="002C4355" w:rsidRDefault="00551088" w:rsidP="00551088">
      <w:pPr>
        <w:pStyle w:val="HeadingExec4"/>
        <w:rPr>
          <w:bCs/>
        </w:rPr>
      </w:pPr>
      <w:r w:rsidRPr="002C4355">
        <w:t>KPI 8: Participants are supported to sustain behaviour changes</w:t>
      </w:r>
    </w:p>
    <w:p w:rsidR="00551088" w:rsidRPr="002C4355" w:rsidRDefault="00551088" w:rsidP="00DE7B5D">
      <w:pPr>
        <w:pStyle w:val="BodyText"/>
        <w:keepNext/>
      </w:pPr>
      <w:r w:rsidRPr="002C4355">
        <w:t>When patients return to their GP or practice nurse, 8</w:t>
      </w:r>
      <w:r w:rsidR="00DE7B5D">
        <w:t>0</w:t>
      </w:r>
      <w:r w:rsidRPr="002C4355">
        <w:t xml:space="preserve"> percent </w:t>
      </w:r>
      <w:r w:rsidR="00085CCA" w:rsidRPr="002C4355">
        <w:t xml:space="preserve">say they </w:t>
      </w:r>
      <w:r w:rsidRPr="002C4355">
        <w:t xml:space="preserve">are being encouraged to continue their </w:t>
      </w:r>
      <w:proofErr w:type="spellStart"/>
      <w:r w:rsidRPr="002C4355">
        <w:t>GRx</w:t>
      </w:r>
      <w:proofErr w:type="spellEnd"/>
      <w:r w:rsidRPr="002C4355">
        <w:t xml:space="preserve"> activities unchanged. </w:t>
      </w:r>
    </w:p>
    <w:p w:rsidR="00551088" w:rsidRPr="002C4355" w:rsidRDefault="00551088" w:rsidP="00551088">
      <w:pPr>
        <w:pStyle w:val="Caption"/>
        <w:rPr>
          <w:sz w:val="16"/>
          <w:szCs w:val="16"/>
        </w:rPr>
      </w:pPr>
      <w:bookmarkStart w:id="39" w:name="_Toc361930151"/>
      <w:bookmarkStart w:id="40" w:name="_Toc361931078"/>
      <w:bookmarkStart w:id="41" w:name="_Toc456104940"/>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D564A4">
        <w:rPr>
          <w:noProof/>
          <w:sz w:val="16"/>
          <w:szCs w:val="16"/>
        </w:rPr>
        <w:t>9</w:t>
      </w:r>
      <w:r w:rsidRPr="002C4355">
        <w:rPr>
          <w:sz w:val="16"/>
          <w:szCs w:val="16"/>
        </w:rPr>
        <w:fldChar w:fldCharType="end"/>
      </w:r>
      <w:r w:rsidRPr="002C4355">
        <w:rPr>
          <w:sz w:val="16"/>
          <w:szCs w:val="16"/>
        </w:rPr>
        <w:t xml:space="preserve">: KPI 8 Indicator: Minimum of 75% of </w:t>
      </w:r>
      <w:proofErr w:type="spellStart"/>
      <w:r w:rsidRPr="002C4355">
        <w:rPr>
          <w:sz w:val="16"/>
          <w:szCs w:val="16"/>
        </w:rPr>
        <w:t>GRx</w:t>
      </w:r>
      <w:proofErr w:type="spellEnd"/>
      <w:r w:rsidRPr="002C4355">
        <w:rPr>
          <w:sz w:val="16"/>
          <w:szCs w:val="16"/>
        </w:rPr>
        <w:t xml:space="preserve"> participants are encouraged to continue physical activity by their referrer</w:t>
      </w:r>
      <w:bookmarkEnd w:id="39"/>
      <w:bookmarkEnd w:id="40"/>
      <w:bookmarkEnd w:id="41"/>
    </w:p>
    <w:p w:rsidR="00551088" w:rsidRPr="002C4355" w:rsidRDefault="00551088" w:rsidP="00551088">
      <w:pPr>
        <w:pStyle w:val="TableQuestion"/>
        <w:rPr>
          <w:sz w:val="18"/>
        </w:rPr>
      </w:pPr>
      <w:r w:rsidRPr="002C4355">
        <w:rPr>
          <w:sz w:val="18"/>
        </w:rPr>
        <w:t>Q</w:t>
      </w:r>
      <w:r w:rsidR="00E41344" w:rsidRPr="002C4355">
        <w:rPr>
          <w:sz w:val="18"/>
        </w:rPr>
        <w:t>9</w:t>
      </w:r>
      <w:r w:rsidRPr="002C4355">
        <w:rPr>
          <w:sz w:val="18"/>
        </w:rPr>
        <w:t xml:space="preserve">. When the doctor/practice nurse discussed your </w:t>
      </w:r>
      <w:proofErr w:type="spellStart"/>
      <w:r w:rsidRPr="002C4355">
        <w:rPr>
          <w:sz w:val="18"/>
        </w:rPr>
        <w:t>GRx</w:t>
      </w:r>
      <w:proofErr w:type="spellEnd"/>
      <w:r w:rsidRPr="002C4355">
        <w:rPr>
          <w:sz w:val="18"/>
        </w:rPr>
        <w:t xml:space="preserve"> with you, did he/she...</w:t>
      </w:r>
    </w:p>
    <w:tbl>
      <w:tblPr>
        <w:tblW w:w="0" w:type="auto"/>
        <w:tblLayout w:type="fixed"/>
        <w:tblLook w:val="0000" w:firstRow="0" w:lastRow="0" w:firstColumn="0" w:lastColumn="0" w:noHBand="0" w:noVBand="0"/>
      </w:tblPr>
      <w:tblGrid>
        <w:gridCol w:w="3528"/>
        <w:gridCol w:w="1128"/>
      </w:tblGrid>
      <w:tr w:rsidR="00551088" w:rsidRPr="002C4355" w:rsidTr="00A74D96">
        <w:trPr>
          <w:trHeight w:val="240"/>
        </w:trPr>
        <w:tc>
          <w:tcPr>
            <w:tcW w:w="35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1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352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128" w:type="dxa"/>
            <w:shd w:val="clear" w:color="auto" w:fill="CCBB88"/>
            <w:vAlign w:val="bottom"/>
          </w:tcPr>
          <w:p w:rsidR="00551088" w:rsidRPr="002C4355" w:rsidRDefault="00C536D2" w:rsidP="00F34DFB">
            <w:pPr>
              <w:pStyle w:val="TableFootnote"/>
              <w:jc w:val="center"/>
              <w:rPr>
                <w:sz w:val="20"/>
              </w:rPr>
            </w:pPr>
            <w:r>
              <w:rPr>
                <w:sz w:val="20"/>
              </w:rPr>
              <w:t>925</w:t>
            </w:r>
            <w:r w:rsidR="00551088" w:rsidRPr="002C4355">
              <w:rPr>
                <w:sz w:val="20"/>
              </w:rPr>
              <w:t>*</w:t>
            </w:r>
          </w:p>
        </w:tc>
      </w:tr>
      <w:tr w:rsidR="00551088" w:rsidRPr="002C4355" w:rsidTr="00A74D96">
        <w:trPr>
          <w:trHeight w:val="240"/>
        </w:trPr>
        <w:tc>
          <w:tcPr>
            <w:tcW w:w="35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1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352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 xml:space="preserve">Stop your </w:t>
            </w:r>
            <w:proofErr w:type="spellStart"/>
            <w:r w:rsidRPr="002C4355">
              <w:rPr>
                <w:sz w:val="20"/>
              </w:rPr>
              <w:t>GRx</w:t>
            </w:r>
            <w:proofErr w:type="spellEnd"/>
            <w:r w:rsidRPr="002C4355">
              <w:rPr>
                <w:sz w:val="20"/>
              </w:rPr>
              <w:t xml:space="preserve"> activities</w:t>
            </w:r>
          </w:p>
        </w:tc>
        <w:tc>
          <w:tcPr>
            <w:tcW w:w="1128" w:type="dxa"/>
            <w:tcBorders>
              <w:top w:val="single" w:sz="4" w:space="0" w:color="auto"/>
              <w:left w:val="nil"/>
              <w:bottom w:val="nil"/>
              <w:right w:val="nil"/>
            </w:tcBorders>
            <w:shd w:val="clear" w:color="auto" w:fill="F7EECD"/>
            <w:vAlign w:val="bottom"/>
          </w:tcPr>
          <w:p w:rsidR="00551088" w:rsidRPr="002C4355" w:rsidRDefault="00C536D2" w:rsidP="00A74D96">
            <w:pPr>
              <w:pStyle w:val="TableFootnote"/>
              <w:jc w:val="center"/>
              <w:rPr>
                <w:sz w:val="20"/>
              </w:rPr>
            </w:pPr>
            <w:r>
              <w:rPr>
                <w:sz w:val="20"/>
              </w:rPr>
              <w:t>1</w:t>
            </w:r>
          </w:p>
        </w:tc>
      </w:tr>
      <w:tr w:rsidR="00551088" w:rsidRPr="002C4355" w:rsidTr="00A74D96">
        <w:trPr>
          <w:trHeight w:val="240"/>
        </w:trPr>
        <w:tc>
          <w:tcPr>
            <w:tcW w:w="3528" w:type="dxa"/>
            <w:vAlign w:val="bottom"/>
          </w:tcPr>
          <w:p w:rsidR="00551088" w:rsidRPr="002C4355" w:rsidRDefault="00551088" w:rsidP="00A74D96">
            <w:pPr>
              <w:pStyle w:val="TableFootnote"/>
              <w:ind w:left="170" w:hanging="170"/>
              <w:rPr>
                <w:sz w:val="20"/>
              </w:rPr>
            </w:pPr>
            <w:r w:rsidRPr="002C4355">
              <w:rPr>
                <w:sz w:val="20"/>
              </w:rPr>
              <w:t xml:space="preserve">Encourage you to change your </w:t>
            </w:r>
            <w:proofErr w:type="spellStart"/>
            <w:r w:rsidRPr="002C4355">
              <w:rPr>
                <w:sz w:val="20"/>
              </w:rPr>
              <w:t>GRx</w:t>
            </w:r>
            <w:proofErr w:type="spellEnd"/>
            <w:r w:rsidRPr="002C4355">
              <w:rPr>
                <w:sz w:val="20"/>
              </w:rPr>
              <w:t xml:space="preserve"> activities</w:t>
            </w:r>
          </w:p>
        </w:tc>
        <w:tc>
          <w:tcPr>
            <w:tcW w:w="1128" w:type="dxa"/>
            <w:shd w:val="clear" w:color="auto" w:fill="F7EECD"/>
            <w:vAlign w:val="bottom"/>
          </w:tcPr>
          <w:p w:rsidR="00551088" w:rsidRPr="002C4355" w:rsidRDefault="00C536D2" w:rsidP="00C536D2">
            <w:pPr>
              <w:pStyle w:val="TableFootnote"/>
              <w:jc w:val="center"/>
              <w:rPr>
                <w:sz w:val="20"/>
              </w:rPr>
            </w:pPr>
            <w:r>
              <w:rPr>
                <w:sz w:val="20"/>
              </w:rPr>
              <w:t>18</w:t>
            </w:r>
          </w:p>
        </w:tc>
      </w:tr>
      <w:tr w:rsidR="00551088" w:rsidRPr="002C4355" w:rsidTr="00A74D96">
        <w:trPr>
          <w:trHeight w:val="240"/>
        </w:trPr>
        <w:tc>
          <w:tcPr>
            <w:tcW w:w="3528" w:type="dxa"/>
            <w:vAlign w:val="bottom"/>
          </w:tcPr>
          <w:p w:rsidR="00551088" w:rsidRPr="002C4355" w:rsidRDefault="00551088" w:rsidP="00A74D96">
            <w:pPr>
              <w:pStyle w:val="TableFootnote"/>
              <w:ind w:left="170" w:hanging="170"/>
              <w:rPr>
                <w:sz w:val="20"/>
              </w:rPr>
            </w:pPr>
            <w:r w:rsidRPr="002C4355">
              <w:rPr>
                <w:sz w:val="20"/>
              </w:rPr>
              <w:t xml:space="preserve">Encourage you to continue your </w:t>
            </w:r>
            <w:proofErr w:type="spellStart"/>
            <w:r w:rsidRPr="002C4355">
              <w:rPr>
                <w:sz w:val="20"/>
              </w:rPr>
              <w:t>GRx</w:t>
            </w:r>
            <w:proofErr w:type="spellEnd"/>
            <w:r w:rsidRPr="002C4355">
              <w:rPr>
                <w:sz w:val="20"/>
              </w:rPr>
              <w:t xml:space="preserve"> activities unchanged</w:t>
            </w:r>
          </w:p>
        </w:tc>
        <w:tc>
          <w:tcPr>
            <w:tcW w:w="1128" w:type="dxa"/>
            <w:shd w:val="clear" w:color="auto" w:fill="F7EECD"/>
            <w:vAlign w:val="bottom"/>
          </w:tcPr>
          <w:p w:rsidR="00551088" w:rsidRPr="002C4355" w:rsidRDefault="00C536D2" w:rsidP="00C536D2">
            <w:pPr>
              <w:pStyle w:val="TableFootnote"/>
              <w:jc w:val="center"/>
              <w:rPr>
                <w:sz w:val="20"/>
              </w:rPr>
            </w:pPr>
            <w:r>
              <w:rPr>
                <w:sz w:val="20"/>
              </w:rPr>
              <w:t>80</w:t>
            </w:r>
          </w:p>
        </w:tc>
      </w:tr>
      <w:tr w:rsidR="00551088" w:rsidRPr="002C4355" w:rsidTr="00A74D96">
        <w:trPr>
          <w:cantSplit/>
          <w:trHeight w:val="240"/>
        </w:trPr>
        <w:tc>
          <w:tcPr>
            <w:tcW w:w="352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128"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TableFootnote"/>
        <w:keepNext w:val="0"/>
      </w:pPr>
      <w:r w:rsidRPr="002C4355">
        <w:t xml:space="preserve">*Sub-sample based on those whom doctor/practice nurse has discussed their </w:t>
      </w:r>
      <w:proofErr w:type="spellStart"/>
      <w:r w:rsidRPr="002C4355">
        <w:t>GRx</w:t>
      </w:r>
      <w:proofErr w:type="spellEnd"/>
      <w:r w:rsidRPr="002C4355">
        <w:t xml:space="preserve"> with.</w:t>
      </w:r>
    </w:p>
    <w:p w:rsidR="00DC4694" w:rsidRPr="002C4355" w:rsidRDefault="00DC4694" w:rsidP="000C477F">
      <w:pPr>
        <w:pStyle w:val="TableFootnote"/>
        <w:keepNext w:val="0"/>
      </w:pPr>
      <w:r w:rsidRPr="002C4355">
        <w:t>*No</w:t>
      </w:r>
      <w:r w:rsidR="000C477F">
        <w:t>n</w:t>
      </w:r>
      <w:r w:rsidRPr="002C4355">
        <w:t xml:space="preserve"> response ha</w:t>
      </w:r>
      <w:r w:rsidR="000C477F">
        <w:t>ve</w:t>
      </w:r>
      <w:r w:rsidRPr="002C4355">
        <w:t xml:space="preserve"> been removed from these results.</w:t>
      </w:r>
    </w:p>
    <w:p w:rsidR="00DC4694" w:rsidRPr="00EB7F89" w:rsidRDefault="00DC4694" w:rsidP="00551088">
      <w:pPr>
        <w:pStyle w:val="TableFootnote"/>
        <w:keepNext w:val="0"/>
        <w:rPr>
          <w:highlight w:val="yellow"/>
        </w:rPr>
      </w:pPr>
    </w:p>
    <w:p w:rsidR="00551088" w:rsidRPr="00EB7F89" w:rsidRDefault="00551088" w:rsidP="00551088">
      <w:pPr>
        <w:pStyle w:val="TableFootnote"/>
        <w:keepNext w:val="0"/>
        <w:rPr>
          <w:highlight w:val="yellow"/>
        </w:rPr>
      </w:pPr>
    </w:p>
    <w:p w:rsidR="00551088" w:rsidRPr="002C4355" w:rsidRDefault="00551088" w:rsidP="00551088">
      <w:pPr>
        <w:pStyle w:val="HeadingExec4"/>
      </w:pPr>
      <w:r w:rsidRPr="002C4355">
        <w:lastRenderedPageBreak/>
        <w:t>KPI 9: Participants receive consistent, high quality services and support</w:t>
      </w:r>
    </w:p>
    <w:p w:rsidR="00551088" w:rsidRPr="002C4355" w:rsidRDefault="00551088" w:rsidP="00DE7B5D">
      <w:pPr>
        <w:pStyle w:val="BodyText"/>
        <w:keepNext/>
      </w:pPr>
      <w:r w:rsidRPr="002C4355">
        <w:t>Overall, 8</w:t>
      </w:r>
      <w:r w:rsidR="00DE7B5D">
        <w:t>5</w:t>
      </w:r>
      <w:r w:rsidRPr="002C4355">
        <w:t xml:space="preserve"> percent of participants are satisfied with the service and support they receive</w:t>
      </w:r>
      <w:r w:rsidR="00094AED" w:rsidRPr="002C4355">
        <w:t>d</w:t>
      </w:r>
      <w:r w:rsidRPr="002C4355">
        <w:t xml:space="preserve"> from their </w:t>
      </w:r>
      <w:proofErr w:type="spellStart"/>
      <w:r w:rsidRPr="002C4355">
        <w:t>GRx</w:t>
      </w:r>
      <w:proofErr w:type="spellEnd"/>
      <w:r w:rsidRPr="002C4355">
        <w:t xml:space="preserve"> provider. Just </w:t>
      </w:r>
      <w:r w:rsidR="00DE7B5D">
        <w:t>six</w:t>
      </w:r>
      <w:r w:rsidRPr="002C4355">
        <w:t xml:space="preserve"> percent are dissatisfied. </w:t>
      </w:r>
    </w:p>
    <w:p w:rsidR="00551088" w:rsidRPr="002C4355" w:rsidRDefault="00551088" w:rsidP="00551088">
      <w:pPr>
        <w:pStyle w:val="Caption"/>
        <w:rPr>
          <w:sz w:val="16"/>
          <w:szCs w:val="16"/>
        </w:rPr>
      </w:pPr>
      <w:bookmarkStart w:id="42" w:name="_Toc361930152"/>
      <w:bookmarkStart w:id="43" w:name="_Toc361931079"/>
      <w:bookmarkStart w:id="44" w:name="_Toc456104941"/>
      <w:r w:rsidRPr="002C4355">
        <w:rPr>
          <w:sz w:val="16"/>
          <w:szCs w:val="16"/>
        </w:rPr>
        <w:t xml:space="preserve">Table </w:t>
      </w:r>
      <w:r w:rsidRPr="002C4355">
        <w:rPr>
          <w:sz w:val="16"/>
          <w:szCs w:val="16"/>
        </w:rPr>
        <w:fldChar w:fldCharType="begin"/>
      </w:r>
      <w:r w:rsidRPr="002C4355">
        <w:rPr>
          <w:sz w:val="16"/>
          <w:szCs w:val="16"/>
        </w:rPr>
        <w:instrText xml:space="preserve"> SEQ Table \* ARABIC \* MERGEFORMAT </w:instrText>
      </w:r>
      <w:r w:rsidRPr="002C4355">
        <w:rPr>
          <w:sz w:val="16"/>
          <w:szCs w:val="16"/>
        </w:rPr>
        <w:fldChar w:fldCharType="separate"/>
      </w:r>
      <w:r w:rsidR="00D564A4">
        <w:rPr>
          <w:noProof/>
          <w:sz w:val="16"/>
          <w:szCs w:val="16"/>
        </w:rPr>
        <w:t>10</w:t>
      </w:r>
      <w:r w:rsidRPr="002C4355">
        <w:rPr>
          <w:sz w:val="16"/>
          <w:szCs w:val="16"/>
        </w:rPr>
        <w:fldChar w:fldCharType="end"/>
      </w:r>
      <w:r w:rsidRPr="002C4355">
        <w:rPr>
          <w:sz w:val="16"/>
          <w:szCs w:val="16"/>
        </w:rPr>
        <w:t xml:space="preserve">: KPI 9 Indicator: Minimum of 80% of </w:t>
      </w:r>
      <w:proofErr w:type="spellStart"/>
      <w:r w:rsidRPr="002C4355">
        <w:rPr>
          <w:sz w:val="16"/>
          <w:szCs w:val="16"/>
        </w:rPr>
        <w:t>GRx</w:t>
      </w:r>
      <w:proofErr w:type="spellEnd"/>
      <w:r w:rsidRPr="002C4355">
        <w:rPr>
          <w:sz w:val="16"/>
          <w:szCs w:val="16"/>
        </w:rPr>
        <w:t xml:space="preserve"> participants are satisfied with the overall service and support provided</w:t>
      </w:r>
      <w:bookmarkEnd w:id="42"/>
      <w:bookmarkEnd w:id="43"/>
      <w:bookmarkEnd w:id="44"/>
    </w:p>
    <w:p w:rsidR="00551088" w:rsidRPr="002C4355" w:rsidRDefault="00551088" w:rsidP="00551088">
      <w:pPr>
        <w:pStyle w:val="TableQuestion"/>
        <w:rPr>
          <w:sz w:val="18"/>
        </w:rPr>
      </w:pPr>
      <w:r w:rsidRPr="002C4355">
        <w:rPr>
          <w:sz w:val="18"/>
        </w:rPr>
        <w:t>Q2</w:t>
      </w:r>
      <w:r w:rsidR="00827D8E" w:rsidRPr="002C4355">
        <w:rPr>
          <w:sz w:val="18"/>
        </w:rPr>
        <w:t>3</w:t>
      </w:r>
      <w:r w:rsidRPr="002C4355">
        <w:rPr>
          <w:sz w:val="18"/>
        </w:rPr>
        <w:t xml:space="preserve">. The </w:t>
      </w:r>
      <w:proofErr w:type="spellStart"/>
      <w:r w:rsidRPr="002C4355">
        <w:rPr>
          <w:sz w:val="18"/>
        </w:rPr>
        <w:t>GRx</w:t>
      </w:r>
      <w:proofErr w:type="spellEnd"/>
      <w:r w:rsidRPr="002C4355">
        <w:rPr>
          <w:sz w:val="18"/>
        </w:rPr>
        <w:t xml:space="preserve"> support people aim to encourage you to be active, connect you to physical activities that suit you, and see how you are progressing. Given this aim, overall how satisfied are you with the service provided to you?</w:t>
      </w:r>
    </w:p>
    <w:tbl>
      <w:tblPr>
        <w:tblW w:w="0" w:type="auto"/>
        <w:tblLayout w:type="fixed"/>
        <w:tblLook w:val="0000" w:firstRow="0" w:lastRow="0" w:firstColumn="0" w:lastColumn="0" w:noHBand="0" w:noVBand="0"/>
      </w:tblPr>
      <w:tblGrid>
        <w:gridCol w:w="1728"/>
        <w:gridCol w:w="1260"/>
      </w:tblGrid>
      <w:tr w:rsidR="00551088" w:rsidRPr="002C4355" w:rsidTr="00A74D96">
        <w:trPr>
          <w:trHeight w:val="240"/>
        </w:trPr>
        <w:tc>
          <w:tcPr>
            <w:tcW w:w="1728"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ind w:left="170" w:hanging="170"/>
              <w:rPr>
                <w:sz w:val="20"/>
              </w:rPr>
            </w:pPr>
          </w:p>
        </w:tc>
        <w:tc>
          <w:tcPr>
            <w:tcW w:w="1260" w:type="dxa"/>
            <w:tcBorders>
              <w:top w:val="single" w:sz="4" w:space="0" w:color="auto"/>
              <w:left w:val="nil"/>
              <w:bottom w:val="nil"/>
              <w:right w:val="nil"/>
            </w:tcBorders>
            <w:shd w:val="clear" w:color="auto" w:fill="CCBB88"/>
            <w:vAlign w:val="bottom"/>
          </w:tcPr>
          <w:p w:rsidR="00551088" w:rsidRPr="002C4355" w:rsidRDefault="00551088" w:rsidP="00A74D96">
            <w:pPr>
              <w:pStyle w:val="TableFootnote"/>
              <w:jc w:val="center"/>
              <w:rPr>
                <w:sz w:val="20"/>
              </w:rPr>
            </w:pPr>
            <w:r w:rsidRPr="002C4355">
              <w:rPr>
                <w:sz w:val="20"/>
              </w:rPr>
              <w:t>Total</w:t>
            </w:r>
          </w:p>
        </w:tc>
      </w:tr>
      <w:tr w:rsidR="00551088" w:rsidRPr="002C4355" w:rsidTr="00A74D96">
        <w:trPr>
          <w:trHeight w:val="240"/>
        </w:trPr>
        <w:tc>
          <w:tcPr>
            <w:tcW w:w="1728" w:type="dxa"/>
            <w:shd w:val="clear" w:color="auto" w:fill="CCBB88"/>
            <w:vAlign w:val="bottom"/>
          </w:tcPr>
          <w:p w:rsidR="00551088" w:rsidRPr="002C4355" w:rsidRDefault="00551088" w:rsidP="00A74D96">
            <w:pPr>
              <w:pStyle w:val="TableFootnote"/>
              <w:ind w:left="170" w:hanging="170"/>
              <w:jc w:val="right"/>
              <w:rPr>
                <w:sz w:val="20"/>
              </w:rPr>
            </w:pPr>
            <w:r w:rsidRPr="002C4355">
              <w:rPr>
                <w:sz w:val="20"/>
              </w:rPr>
              <w:t>Base =</w:t>
            </w:r>
          </w:p>
        </w:tc>
        <w:tc>
          <w:tcPr>
            <w:tcW w:w="1260" w:type="dxa"/>
            <w:shd w:val="clear" w:color="auto" w:fill="CCBB88"/>
            <w:vAlign w:val="bottom"/>
          </w:tcPr>
          <w:p w:rsidR="00551088" w:rsidRPr="002C4355" w:rsidRDefault="00C536D2" w:rsidP="002C4355">
            <w:pPr>
              <w:pStyle w:val="TableFootnote"/>
              <w:jc w:val="center"/>
              <w:rPr>
                <w:sz w:val="20"/>
              </w:rPr>
            </w:pPr>
            <w:r>
              <w:rPr>
                <w:sz w:val="20"/>
              </w:rPr>
              <w:t>2669</w:t>
            </w:r>
            <w:r w:rsidR="00551088" w:rsidRPr="002C4355">
              <w:rPr>
                <w:sz w:val="20"/>
              </w:rPr>
              <w:t>*</w:t>
            </w:r>
          </w:p>
        </w:tc>
      </w:tr>
      <w:tr w:rsidR="00551088" w:rsidRPr="002C4355" w:rsidTr="00A74D96">
        <w:trPr>
          <w:trHeight w:val="240"/>
        </w:trPr>
        <w:tc>
          <w:tcPr>
            <w:tcW w:w="1728"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ind w:left="170" w:hanging="170"/>
              <w:rPr>
                <w:sz w:val="20"/>
              </w:rPr>
            </w:pPr>
          </w:p>
        </w:tc>
        <w:tc>
          <w:tcPr>
            <w:tcW w:w="1260" w:type="dxa"/>
            <w:tcBorders>
              <w:top w:val="nil"/>
              <w:left w:val="nil"/>
              <w:bottom w:val="single" w:sz="4" w:space="0" w:color="auto"/>
              <w:right w:val="nil"/>
            </w:tcBorders>
            <w:shd w:val="clear" w:color="auto" w:fill="CCBB88"/>
            <w:vAlign w:val="bottom"/>
          </w:tcPr>
          <w:p w:rsidR="00551088" w:rsidRPr="002C4355" w:rsidRDefault="00551088" w:rsidP="00A74D96">
            <w:pPr>
              <w:pStyle w:val="TableFootnote"/>
              <w:jc w:val="center"/>
              <w:rPr>
                <w:sz w:val="20"/>
              </w:rPr>
            </w:pPr>
            <w:r w:rsidRPr="002C4355">
              <w:rPr>
                <w:sz w:val="20"/>
              </w:rPr>
              <w:t>%</w:t>
            </w:r>
          </w:p>
        </w:tc>
      </w:tr>
      <w:tr w:rsidR="00551088" w:rsidRPr="002C4355" w:rsidTr="00A74D96">
        <w:trPr>
          <w:trHeight w:val="240"/>
        </w:trPr>
        <w:tc>
          <w:tcPr>
            <w:tcW w:w="1728" w:type="dxa"/>
            <w:tcBorders>
              <w:top w:val="single" w:sz="4" w:space="0" w:color="auto"/>
              <w:left w:val="nil"/>
              <w:bottom w:val="nil"/>
              <w:right w:val="nil"/>
            </w:tcBorders>
            <w:vAlign w:val="bottom"/>
          </w:tcPr>
          <w:p w:rsidR="00551088" w:rsidRPr="002C4355" w:rsidRDefault="00551088" w:rsidP="00A74D96">
            <w:pPr>
              <w:pStyle w:val="TableFootnote"/>
              <w:ind w:left="170" w:hanging="170"/>
              <w:rPr>
                <w:sz w:val="20"/>
              </w:rPr>
            </w:pPr>
            <w:r w:rsidRPr="002C4355">
              <w:rPr>
                <w:sz w:val="20"/>
              </w:rPr>
              <w:t>Very satisfied</w:t>
            </w:r>
          </w:p>
        </w:tc>
        <w:tc>
          <w:tcPr>
            <w:tcW w:w="1260" w:type="dxa"/>
            <w:tcBorders>
              <w:top w:val="single" w:sz="4" w:space="0" w:color="auto"/>
              <w:left w:val="nil"/>
              <w:bottom w:val="nil"/>
              <w:right w:val="nil"/>
            </w:tcBorders>
            <w:shd w:val="clear" w:color="auto" w:fill="F7EECD"/>
            <w:vAlign w:val="bottom"/>
          </w:tcPr>
          <w:p w:rsidR="00551088" w:rsidRPr="002C4355" w:rsidRDefault="00C536D2" w:rsidP="00C536D2">
            <w:pPr>
              <w:pStyle w:val="TableFootnote"/>
              <w:jc w:val="center"/>
              <w:rPr>
                <w:sz w:val="20"/>
              </w:rPr>
            </w:pPr>
            <w:r>
              <w:rPr>
                <w:sz w:val="20"/>
              </w:rPr>
              <w:t>50</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Satisfied</w:t>
            </w:r>
          </w:p>
        </w:tc>
        <w:tc>
          <w:tcPr>
            <w:tcW w:w="1260" w:type="dxa"/>
            <w:shd w:val="clear" w:color="auto" w:fill="F7EECD"/>
            <w:vAlign w:val="bottom"/>
          </w:tcPr>
          <w:p w:rsidR="00551088" w:rsidRPr="002C4355" w:rsidRDefault="00C536D2" w:rsidP="00C536D2">
            <w:pPr>
              <w:pStyle w:val="TableFootnote"/>
              <w:jc w:val="center"/>
              <w:rPr>
                <w:sz w:val="20"/>
              </w:rPr>
            </w:pPr>
            <w:r>
              <w:rPr>
                <w:sz w:val="20"/>
              </w:rPr>
              <w:t>35</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Neither/nor</w:t>
            </w:r>
          </w:p>
        </w:tc>
        <w:tc>
          <w:tcPr>
            <w:tcW w:w="1260" w:type="dxa"/>
            <w:shd w:val="clear" w:color="auto" w:fill="F7EECD"/>
            <w:vAlign w:val="bottom"/>
          </w:tcPr>
          <w:p w:rsidR="00551088" w:rsidRPr="002C4355" w:rsidRDefault="00C536D2" w:rsidP="00E41344">
            <w:pPr>
              <w:pStyle w:val="TableFootnote"/>
              <w:jc w:val="center"/>
              <w:rPr>
                <w:sz w:val="20"/>
              </w:rPr>
            </w:pPr>
            <w:r>
              <w:rPr>
                <w:sz w:val="20"/>
              </w:rPr>
              <w:t>9</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Dissatisfied</w:t>
            </w:r>
          </w:p>
        </w:tc>
        <w:tc>
          <w:tcPr>
            <w:tcW w:w="1260" w:type="dxa"/>
            <w:shd w:val="clear" w:color="auto" w:fill="F7EECD"/>
            <w:vAlign w:val="bottom"/>
          </w:tcPr>
          <w:p w:rsidR="00551088" w:rsidRPr="002C4355" w:rsidRDefault="00C536D2" w:rsidP="00A74D96">
            <w:pPr>
              <w:pStyle w:val="TableFootnote"/>
              <w:jc w:val="center"/>
              <w:rPr>
                <w:sz w:val="20"/>
              </w:rPr>
            </w:pPr>
            <w:r>
              <w:rPr>
                <w:sz w:val="20"/>
              </w:rPr>
              <w:t>3</w:t>
            </w:r>
          </w:p>
        </w:tc>
      </w:tr>
      <w:tr w:rsidR="00551088" w:rsidRPr="002C4355" w:rsidTr="00A74D96">
        <w:trPr>
          <w:trHeight w:val="240"/>
        </w:trPr>
        <w:tc>
          <w:tcPr>
            <w:tcW w:w="1728" w:type="dxa"/>
            <w:vAlign w:val="bottom"/>
          </w:tcPr>
          <w:p w:rsidR="00551088" w:rsidRPr="002C4355" w:rsidRDefault="00551088" w:rsidP="00A74D96">
            <w:pPr>
              <w:pStyle w:val="TableFootnote"/>
              <w:ind w:left="170" w:hanging="170"/>
              <w:rPr>
                <w:sz w:val="20"/>
              </w:rPr>
            </w:pPr>
            <w:r w:rsidRPr="002C4355">
              <w:rPr>
                <w:sz w:val="20"/>
              </w:rPr>
              <w:t>Very dissatisfied</w:t>
            </w:r>
          </w:p>
        </w:tc>
        <w:tc>
          <w:tcPr>
            <w:tcW w:w="1260" w:type="dxa"/>
            <w:shd w:val="clear" w:color="auto" w:fill="F7EECD"/>
            <w:vAlign w:val="bottom"/>
          </w:tcPr>
          <w:p w:rsidR="00551088" w:rsidRPr="002C4355" w:rsidRDefault="00C536D2" w:rsidP="00A74D96">
            <w:pPr>
              <w:pStyle w:val="TableFootnote"/>
              <w:jc w:val="center"/>
              <w:rPr>
                <w:sz w:val="20"/>
              </w:rPr>
            </w:pPr>
            <w:r>
              <w:rPr>
                <w:sz w:val="20"/>
              </w:rPr>
              <w:t>3</w:t>
            </w:r>
          </w:p>
        </w:tc>
      </w:tr>
      <w:tr w:rsidR="00551088" w:rsidRPr="002C4355" w:rsidTr="00A74D96">
        <w:trPr>
          <w:cantSplit/>
          <w:trHeight w:val="240"/>
        </w:trPr>
        <w:tc>
          <w:tcPr>
            <w:tcW w:w="1728" w:type="dxa"/>
            <w:tcBorders>
              <w:top w:val="nil"/>
              <w:left w:val="nil"/>
              <w:bottom w:val="single" w:sz="12" w:space="0" w:color="auto"/>
              <w:right w:val="nil"/>
            </w:tcBorders>
            <w:vAlign w:val="bottom"/>
          </w:tcPr>
          <w:p w:rsidR="00551088" w:rsidRPr="002C4355" w:rsidRDefault="00551088" w:rsidP="00A74D96">
            <w:pPr>
              <w:pStyle w:val="TableFootnote"/>
              <w:ind w:left="170" w:hanging="170"/>
              <w:rPr>
                <w:sz w:val="20"/>
              </w:rPr>
            </w:pPr>
            <w:r w:rsidRPr="002C4355">
              <w:rPr>
                <w:sz w:val="20"/>
              </w:rPr>
              <w:t>Total</w:t>
            </w:r>
          </w:p>
        </w:tc>
        <w:tc>
          <w:tcPr>
            <w:tcW w:w="1260" w:type="dxa"/>
            <w:tcBorders>
              <w:top w:val="nil"/>
              <w:left w:val="nil"/>
              <w:bottom w:val="single" w:sz="12" w:space="0" w:color="auto"/>
              <w:right w:val="nil"/>
            </w:tcBorders>
            <w:shd w:val="clear" w:color="auto" w:fill="F7EECD"/>
            <w:vAlign w:val="bottom"/>
          </w:tcPr>
          <w:p w:rsidR="00551088" w:rsidRPr="002C4355" w:rsidRDefault="00551088" w:rsidP="00A74D96">
            <w:pPr>
              <w:pStyle w:val="TableFootnote"/>
              <w:jc w:val="center"/>
              <w:rPr>
                <w:sz w:val="20"/>
              </w:rPr>
            </w:pPr>
            <w:r w:rsidRPr="002C4355">
              <w:rPr>
                <w:sz w:val="20"/>
              </w:rPr>
              <w:t>100</w:t>
            </w:r>
          </w:p>
        </w:tc>
      </w:tr>
    </w:tbl>
    <w:p w:rsidR="00551088" w:rsidRPr="002C4355" w:rsidRDefault="00551088" w:rsidP="00551088">
      <w:pPr>
        <w:pStyle w:val="TableFootnote"/>
        <w:rPr>
          <w:rFonts w:ascii="Arial" w:hAnsi="Arial"/>
          <w:sz w:val="14"/>
        </w:rPr>
      </w:pPr>
      <w:r w:rsidRPr="002C4355">
        <w:t>Total may not sum to 100% due to rounding.</w:t>
      </w:r>
    </w:p>
    <w:p w:rsidR="00551088" w:rsidRPr="002C4355" w:rsidRDefault="00551088" w:rsidP="00551088">
      <w:pPr>
        <w:pStyle w:val="BodyText"/>
        <w:spacing w:after="0" w:line="240" w:lineRule="auto"/>
        <w:rPr>
          <w:sz w:val="16"/>
        </w:rPr>
      </w:pPr>
      <w:r w:rsidRPr="002C4355">
        <w:rPr>
          <w:sz w:val="16"/>
        </w:rPr>
        <w:t xml:space="preserve">*Sub-sample based on those who had contact with a </w:t>
      </w:r>
      <w:proofErr w:type="spellStart"/>
      <w:r w:rsidRPr="002C4355">
        <w:rPr>
          <w:sz w:val="16"/>
        </w:rPr>
        <w:t>GRx</w:t>
      </w:r>
      <w:proofErr w:type="spellEnd"/>
      <w:r w:rsidRPr="002C4355">
        <w:rPr>
          <w:sz w:val="16"/>
        </w:rPr>
        <w:t xml:space="preserve"> support person and who gave a rating.</w:t>
      </w:r>
    </w:p>
    <w:p w:rsidR="00DC4694" w:rsidRDefault="00DC4694" w:rsidP="000C477F">
      <w:pPr>
        <w:pStyle w:val="TableFootnote"/>
        <w:keepNext w:val="0"/>
      </w:pPr>
      <w:r w:rsidRPr="002C4355">
        <w:t>*No</w:t>
      </w:r>
      <w:r w:rsidR="000C477F">
        <w:t>n</w:t>
      </w:r>
      <w:r w:rsidRPr="002C4355">
        <w:t xml:space="preserve"> response</w:t>
      </w:r>
      <w:r w:rsidR="000C477F">
        <w:t>s</w:t>
      </w:r>
      <w:r w:rsidRPr="002C4355">
        <w:t xml:space="preserve"> ha</w:t>
      </w:r>
      <w:r w:rsidR="000C477F">
        <w:t>ve</w:t>
      </w:r>
      <w:r w:rsidRPr="002C4355">
        <w:t xml:space="preserve"> been removed from these results.</w:t>
      </w:r>
    </w:p>
    <w:p w:rsidR="00DC4694" w:rsidRPr="00FC3FFE" w:rsidRDefault="00DC4694" w:rsidP="00551088">
      <w:pPr>
        <w:pStyle w:val="BodyText"/>
        <w:spacing w:after="0" w:line="240" w:lineRule="auto"/>
        <w:rPr>
          <w:sz w:val="16"/>
        </w:rPr>
      </w:pPr>
    </w:p>
    <w:p w:rsidR="00EF7C4A" w:rsidRPr="005260CA" w:rsidRDefault="00EF7C4A" w:rsidP="00EF7C4A">
      <w:pPr>
        <w:pStyle w:val="HeadingExec4"/>
      </w:pPr>
    </w:p>
    <w:p w:rsidR="00EF7C4A" w:rsidRPr="005260CA" w:rsidRDefault="00EF7C4A">
      <w:pPr>
        <w:pStyle w:val="Heading1"/>
      </w:pPr>
      <w:bookmarkStart w:id="45" w:name="_Toc148519989"/>
      <w:bookmarkStart w:id="46" w:name="_Toc178392372"/>
      <w:bookmarkStart w:id="47" w:name="_Toc178393106"/>
      <w:bookmarkStart w:id="48" w:name="_Toc178393142"/>
      <w:bookmarkStart w:id="49" w:name="_Toc178393223"/>
      <w:bookmarkStart w:id="50" w:name="_Toc178393290"/>
      <w:bookmarkStart w:id="51" w:name="_Toc178393622"/>
      <w:bookmarkStart w:id="52" w:name="_Toc178480067"/>
      <w:bookmarkStart w:id="53" w:name="_Toc178480147"/>
      <w:bookmarkStart w:id="54" w:name="_Toc178482691"/>
      <w:bookmarkStart w:id="55" w:name="_Toc185743333"/>
      <w:bookmarkStart w:id="56" w:name="_Toc456104873"/>
      <w:r w:rsidRPr="005260CA">
        <w:lastRenderedPageBreak/>
        <w:t>Introduction</w:t>
      </w:r>
      <w:bookmarkEnd w:id="45"/>
      <w:bookmarkEnd w:id="46"/>
      <w:bookmarkEnd w:id="47"/>
      <w:bookmarkEnd w:id="48"/>
      <w:bookmarkEnd w:id="49"/>
      <w:bookmarkEnd w:id="50"/>
      <w:bookmarkEnd w:id="51"/>
      <w:bookmarkEnd w:id="52"/>
      <w:bookmarkEnd w:id="53"/>
      <w:bookmarkEnd w:id="54"/>
      <w:bookmarkEnd w:id="55"/>
      <w:bookmarkEnd w:id="56"/>
    </w:p>
    <w:p w:rsidR="00EF7C4A" w:rsidRPr="005260CA" w:rsidRDefault="00EF7C4A">
      <w:pPr>
        <w:pStyle w:val="Heading2"/>
      </w:pPr>
      <w:bookmarkStart w:id="57" w:name="_Heading_level_2"/>
      <w:bookmarkStart w:id="58" w:name="_Toc456104874"/>
      <w:bookmarkEnd w:id="57"/>
      <w:r w:rsidRPr="005260CA">
        <w:t>Background</w:t>
      </w:r>
      <w:bookmarkEnd w:id="58"/>
    </w:p>
    <w:p w:rsidR="00EF7C4A" w:rsidRPr="005260CA" w:rsidRDefault="00EF7C4A" w:rsidP="00A762A2">
      <w:pPr>
        <w:pStyle w:val="BodyTextFirstPara"/>
      </w:pPr>
      <w:bookmarkStart w:id="59" w:name="_Heading_Level_4"/>
      <w:bookmarkStart w:id="60" w:name="_Toc178392375"/>
      <w:bookmarkStart w:id="61" w:name="_Toc178393109"/>
      <w:bookmarkStart w:id="62" w:name="_Toc178393145"/>
      <w:bookmarkStart w:id="63" w:name="_Toc178393226"/>
      <w:bookmarkStart w:id="64" w:name="_Toc178393293"/>
      <w:bookmarkStart w:id="65" w:name="_Toc178393625"/>
      <w:bookmarkStart w:id="66" w:name="_Toc178480070"/>
      <w:bookmarkEnd w:id="59"/>
      <w:r w:rsidRPr="005260CA">
        <w:t>This report p</w:t>
      </w:r>
      <w:r w:rsidR="000453EB">
        <w:t>resents the findings from the 1</w:t>
      </w:r>
      <w:r w:rsidR="00A762A2">
        <w:t>7</w:t>
      </w:r>
      <w:r w:rsidR="0079321E" w:rsidRPr="0079321E">
        <w:rPr>
          <w:vertAlign w:val="superscript"/>
        </w:rPr>
        <w:t>th</w:t>
      </w:r>
      <w:r w:rsidR="0079321E">
        <w:t xml:space="preserve"> </w:t>
      </w:r>
      <w:r w:rsidRPr="005260CA">
        <w:t>annual m</w:t>
      </w:r>
      <w:r>
        <w:t xml:space="preserve">onitor of the </w:t>
      </w:r>
      <w:r w:rsidR="006716CC">
        <w:t>Green Prescription (</w:t>
      </w:r>
      <w:proofErr w:type="spellStart"/>
      <w:r>
        <w:t>GRx</w:t>
      </w:r>
      <w:proofErr w:type="spellEnd"/>
      <w:r w:rsidR="006716CC">
        <w:t>)</w:t>
      </w:r>
      <w:r w:rsidRPr="005260CA">
        <w:t xml:space="preserve"> </w:t>
      </w:r>
      <w:r w:rsidR="006716CC">
        <w:t>initiative</w:t>
      </w:r>
      <w:r w:rsidRPr="005260CA">
        <w:t>. The Ministry commissioned Research New Zealand to undertake the re</w:t>
      </w:r>
      <w:r w:rsidR="00836EB6">
        <w:t xml:space="preserve">search in </w:t>
      </w:r>
      <w:r w:rsidR="00A762A2">
        <w:t xml:space="preserve">March, </w:t>
      </w:r>
      <w:r w:rsidR="00836EB6" w:rsidRPr="00A762A2">
        <w:t xml:space="preserve">April </w:t>
      </w:r>
      <w:r w:rsidR="000453EB" w:rsidRPr="00A762A2">
        <w:t>and May 201</w:t>
      </w:r>
      <w:r w:rsidR="00A762A2" w:rsidRPr="00A762A2">
        <w:t>6</w:t>
      </w:r>
      <w:r w:rsidRPr="005260CA">
        <w:t xml:space="preserve">. </w:t>
      </w:r>
    </w:p>
    <w:p w:rsidR="00EF7C4A" w:rsidRPr="003C4A63" w:rsidRDefault="003C4A63" w:rsidP="00376141">
      <w:pPr>
        <w:pStyle w:val="BodyText"/>
        <w:rPr>
          <w:color w:val="882233"/>
          <w:sz w:val="23"/>
          <w:szCs w:val="23"/>
          <w:lang w:val="en-NZ"/>
        </w:rPr>
      </w:pPr>
      <w:r w:rsidRPr="003C4A63">
        <w:rPr>
          <w:color w:val="882233"/>
          <w:sz w:val="23"/>
          <w:szCs w:val="23"/>
          <w:lang w:val="en-NZ"/>
        </w:rPr>
        <w:t xml:space="preserve">Responsibility for the </w:t>
      </w:r>
      <w:proofErr w:type="spellStart"/>
      <w:r w:rsidRPr="003C4A63">
        <w:rPr>
          <w:color w:val="882233"/>
          <w:sz w:val="23"/>
          <w:szCs w:val="23"/>
          <w:lang w:val="en-NZ"/>
        </w:rPr>
        <w:t>GRx</w:t>
      </w:r>
      <w:proofErr w:type="spellEnd"/>
      <w:r w:rsidRPr="003C4A63">
        <w:rPr>
          <w:color w:val="882233"/>
          <w:sz w:val="23"/>
          <w:szCs w:val="23"/>
          <w:lang w:val="en-NZ"/>
        </w:rPr>
        <w:t xml:space="preserve"> initiative, including </w:t>
      </w:r>
      <w:proofErr w:type="spellStart"/>
      <w:r w:rsidRPr="003C4A63">
        <w:rPr>
          <w:color w:val="882233"/>
          <w:sz w:val="23"/>
          <w:szCs w:val="23"/>
          <w:lang w:val="en-NZ"/>
        </w:rPr>
        <w:t>GRx</w:t>
      </w:r>
      <w:proofErr w:type="spellEnd"/>
      <w:r w:rsidRPr="003C4A63">
        <w:rPr>
          <w:color w:val="882233"/>
          <w:sz w:val="23"/>
          <w:szCs w:val="23"/>
          <w:lang w:val="en-NZ"/>
        </w:rPr>
        <w:t xml:space="preserve"> Active Families, was transferred from SPARC to the Ministry in July 2009. Funding and management of the initiative was subsequently devolved to </w:t>
      </w:r>
      <w:r w:rsidR="00FF03E8">
        <w:rPr>
          <w:color w:val="882233"/>
          <w:sz w:val="23"/>
          <w:szCs w:val="23"/>
          <w:lang w:val="en-NZ"/>
        </w:rPr>
        <w:t>d</w:t>
      </w:r>
      <w:r w:rsidRPr="003C4A63">
        <w:rPr>
          <w:color w:val="882233"/>
          <w:sz w:val="23"/>
          <w:szCs w:val="23"/>
          <w:lang w:val="en-NZ"/>
        </w:rPr>
        <w:t xml:space="preserve">istrict </w:t>
      </w:r>
      <w:r w:rsidR="00FF03E8">
        <w:rPr>
          <w:color w:val="882233"/>
          <w:sz w:val="23"/>
          <w:szCs w:val="23"/>
          <w:lang w:val="en-NZ"/>
        </w:rPr>
        <w:t>h</w:t>
      </w:r>
      <w:r w:rsidRPr="003C4A63">
        <w:rPr>
          <w:color w:val="882233"/>
          <w:sz w:val="23"/>
          <w:szCs w:val="23"/>
          <w:lang w:val="en-NZ"/>
        </w:rPr>
        <w:t xml:space="preserve">ealth </w:t>
      </w:r>
      <w:r w:rsidR="00FF03E8">
        <w:rPr>
          <w:color w:val="882233"/>
          <w:sz w:val="23"/>
          <w:szCs w:val="23"/>
          <w:lang w:val="en-NZ"/>
        </w:rPr>
        <w:t>b</w:t>
      </w:r>
      <w:r w:rsidRPr="003C4A63">
        <w:rPr>
          <w:color w:val="882233"/>
          <w:sz w:val="23"/>
          <w:szCs w:val="23"/>
          <w:lang w:val="en-NZ"/>
        </w:rPr>
        <w:t>oards</w:t>
      </w:r>
      <w:r w:rsidR="00FF03E8">
        <w:rPr>
          <w:color w:val="882233"/>
          <w:sz w:val="23"/>
          <w:szCs w:val="23"/>
          <w:lang w:val="en-NZ"/>
        </w:rPr>
        <w:t xml:space="preserve"> (DHBs)</w:t>
      </w:r>
      <w:r w:rsidRPr="003C4A63">
        <w:rPr>
          <w:color w:val="882233"/>
          <w:sz w:val="23"/>
          <w:szCs w:val="23"/>
          <w:lang w:val="en-NZ"/>
        </w:rPr>
        <w:t xml:space="preserve"> in July 2012. </w:t>
      </w:r>
    </w:p>
    <w:p w:rsidR="00EF7C4A" w:rsidRPr="005260CA" w:rsidRDefault="00EF7C4A" w:rsidP="00EF7C4A">
      <w:pPr>
        <w:pStyle w:val="Heading2"/>
      </w:pPr>
      <w:bookmarkStart w:id="67" w:name="_Toc456104875"/>
      <w:r w:rsidRPr="005260CA">
        <w:t>Objectives</w:t>
      </w:r>
      <w:bookmarkEnd w:id="67"/>
    </w:p>
    <w:p w:rsidR="00EF7C4A" w:rsidRPr="005260CA" w:rsidRDefault="00EF7C4A" w:rsidP="00EF7C4A">
      <w:pPr>
        <w:pStyle w:val="BodyText"/>
      </w:pPr>
      <w:r w:rsidRPr="005260CA">
        <w:t>The main objectives of the Green Prescription monitoring research are to allow the Ministry to:</w:t>
      </w:r>
    </w:p>
    <w:p w:rsidR="00EF7C4A" w:rsidRPr="005260CA" w:rsidRDefault="00EF7C4A" w:rsidP="00EF7C4A">
      <w:pPr>
        <w:pStyle w:val="RNZNumbering"/>
      </w:pPr>
      <w:r w:rsidRPr="005260CA">
        <w:t xml:space="preserve">Report against performance targets in respect of the </w:t>
      </w:r>
      <w:proofErr w:type="spellStart"/>
      <w:r w:rsidRPr="005260CA">
        <w:t>GRx</w:t>
      </w:r>
      <w:proofErr w:type="spellEnd"/>
      <w:r w:rsidRPr="005260CA">
        <w:t xml:space="preserve"> initiative.</w:t>
      </w:r>
    </w:p>
    <w:p w:rsidR="00EF7C4A" w:rsidRPr="005260CA" w:rsidRDefault="00EF7C4A" w:rsidP="00EF7C4A">
      <w:pPr>
        <w:pStyle w:val="RNZNumbering"/>
        <w:rPr>
          <w:rFonts w:cs="Arial Mäori"/>
        </w:rPr>
      </w:pPr>
      <w:r w:rsidRPr="005260CA">
        <w:rPr>
          <w:rFonts w:cs="Arial Mäori"/>
        </w:rPr>
        <w:t xml:space="preserve">Monitor the level of satisfaction with the </w:t>
      </w:r>
      <w:proofErr w:type="spellStart"/>
      <w:r w:rsidRPr="005260CA">
        <w:rPr>
          <w:rFonts w:cs="Arial Mäori"/>
        </w:rPr>
        <w:t>GRx</w:t>
      </w:r>
      <w:proofErr w:type="spellEnd"/>
      <w:r w:rsidRPr="005260CA">
        <w:rPr>
          <w:rFonts w:cs="Arial Mäori"/>
        </w:rPr>
        <w:t xml:space="preserve"> patient support service.</w:t>
      </w:r>
    </w:p>
    <w:p w:rsidR="00EF7C4A" w:rsidRPr="005260CA" w:rsidRDefault="00EF7C4A" w:rsidP="00EF7C4A">
      <w:pPr>
        <w:pStyle w:val="RNZNumbering"/>
        <w:rPr>
          <w:rFonts w:cs="Arial Mäori"/>
        </w:rPr>
      </w:pPr>
      <w:r w:rsidRPr="005260CA">
        <w:rPr>
          <w:rFonts w:cs="Arial Mäori"/>
        </w:rPr>
        <w:t xml:space="preserve">Monitor the impact of </w:t>
      </w:r>
      <w:proofErr w:type="spellStart"/>
      <w:r w:rsidRPr="005260CA">
        <w:rPr>
          <w:rFonts w:cs="Arial Mäori"/>
        </w:rPr>
        <w:t>GRx</w:t>
      </w:r>
      <w:proofErr w:type="spellEnd"/>
      <w:r w:rsidRPr="005260CA">
        <w:rPr>
          <w:rFonts w:cs="Arial Mäori"/>
        </w:rPr>
        <w:t xml:space="preserve"> in relation to any changes in physical activity of </w:t>
      </w:r>
      <w:proofErr w:type="spellStart"/>
      <w:r w:rsidRPr="005260CA">
        <w:rPr>
          <w:rFonts w:cs="Arial Mäori"/>
        </w:rPr>
        <w:t>GRx</w:t>
      </w:r>
      <w:proofErr w:type="spellEnd"/>
      <w:r w:rsidRPr="005260CA">
        <w:rPr>
          <w:rFonts w:cs="Arial Mäori"/>
        </w:rPr>
        <w:t xml:space="preserve"> patients.</w:t>
      </w:r>
    </w:p>
    <w:p w:rsidR="00EF7C4A" w:rsidRPr="005260CA" w:rsidRDefault="00EF7C4A" w:rsidP="00EF7C4A">
      <w:pPr>
        <w:pStyle w:val="RNZNumbering"/>
      </w:pPr>
      <w:r w:rsidRPr="005260CA">
        <w:rPr>
          <w:rFonts w:cs="Arial Mäori"/>
        </w:rPr>
        <w:t>Report on ch</w:t>
      </w:r>
      <w:r w:rsidRPr="005260CA">
        <w:t xml:space="preserve">anges to patients’ health and dietary habits since their </w:t>
      </w:r>
      <w:proofErr w:type="spellStart"/>
      <w:r w:rsidRPr="005260CA">
        <w:t>GRx</w:t>
      </w:r>
      <w:proofErr w:type="spellEnd"/>
      <w:r w:rsidRPr="005260CA">
        <w:t xml:space="preserve"> was issued.</w:t>
      </w:r>
    </w:p>
    <w:p w:rsidR="00EF7C4A" w:rsidRPr="005260CA" w:rsidRDefault="00EF7C4A" w:rsidP="00EF7C4A">
      <w:pPr>
        <w:pStyle w:val="RNZNumbering"/>
        <w:rPr>
          <w:rFonts w:cs="Arial Mäori"/>
        </w:rPr>
      </w:pPr>
      <w:r w:rsidRPr="005260CA">
        <w:rPr>
          <w:rFonts w:cs="Arial Mäori"/>
        </w:rPr>
        <w:t xml:space="preserve">Provide feedback to </w:t>
      </w:r>
      <w:r w:rsidR="00FF03E8">
        <w:rPr>
          <w:rFonts w:cs="Arial Mäori"/>
        </w:rPr>
        <w:t xml:space="preserve">DHBs, </w:t>
      </w:r>
      <w:r w:rsidRPr="005260CA">
        <w:rPr>
          <w:rFonts w:cs="Arial Mäori"/>
        </w:rPr>
        <w:t xml:space="preserve">the </w:t>
      </w:r>
      <w:proofErr w:type="spellStart"/>
      <w:r>
        <w:rPr>
          <w:rFonts w:cs="Arial Mäori"/>
        </w:rPr>
        <w:t>GRx</w:t>
      </w:r>
      <w:proofErr w:type="spellEnd"/>
      <w:r>
        <w:rPr>
          <w:rFonts w:cs="Arial Mäori"/>
        </w:rPr>
        <w:t xml:space="preserve"> contract holders</w:t>
      </w:r>
      <w:r w:rsidR="00CD453F">
        <w:rPr>
          <w:rFonts w:cs="Arial Mäori"/>
        </w:rPr>
        <w:t>,</w:t>
      </w:r>
      <w:r w:rsidRPr="005260CA">
        <w:rPr>
          <w:rFonts w:cs="Arial Mäori"/>
        </w:rPr>
        <w:t xml:space="preserve"> GPs</w:t>
      </w:r>
      <w:r w:rsidR="00CD453F">
        <w:rPr>
          <w:rFonts w:cs="Arial Mäori"/>
        </w:rPr>
        <w:t xml:space="preserve"> and nurses</w:t>
      </w:r>
      <w:r w:rsidRPr="005260CA">
        <w:rPr>
          <w:rFonts w:cs="Arial Mäori"/>
        </w:rPr>
        <w:t xml:space="preserve"> who are prescribing </w:t>
      </w:r>
      <w:proofErr w:type="spellStart"/>
      <w:r w:rsidRPr="005260CA">
        <w:rPr>
          <w:rFonts w:cs="Arial Mäori"/>
        </w:rPr>
        <w:t>GRx</w:t>
      </w:r>
      <w:proofErr w:type="spellEnd"/>
      <w:r w:rsidRPr="005260CA">
        <w:rPr>
          <w:rFonts w:cs="Arial Mäori"/>
        </w:rPr>
        <w:t>.</w:t>
      </w:r>
    </w:p>
    <w:p w:rsidR="00EF7C4A" w:rsidRPr="005260CA" w:rsidRDefault="00EF7C4A" w:rsidP="00EF7C4A">
      <w:pPr>
        <w:pStyle w:val="RNZNumbering"/>
      </w:pPr>
      <w:r w:rsidRPr="005260CA">
        <w:rPr>
          <w:rFonts w:cs="Arial Mäori"/>
        </w:rPr>
        <w:t xml:space="preserve">Provide the Ministry with supporting information for liaison with other Government </w:t>
      </w:r>
      <w:r w:rsidR="00CD453F">
        <w:rPr>
          <w:rFonts w:cs="Arial Mäori"/>
        </w:rPr>
        <w:t xml:space="preserve">and </w:t>
      </w:r>
      <w:r w:rsidR="00F34541">
        <w:rPr>
          <w:rFonts w:cs="Arial Mäori"/>
        </w:rPr>
        <w:t>non-Government</w:t>
      </w:r>
      <w:r w:rsidR="00CD453F">
        <w:rPr>
          <w:rFonts w:cs="Arial Mäori"/>
        </w:rPr>
        <w:t xml:space="preserve"> </w:t>
      </w:r>
      <w:r w:rsidRPr="005260CA">
        <w:rPr>
          <w:rFonts w:cs="Arial Mäori"/>
        </w:rPr>
        <w:t>agencies</w:t>
      </w:r>
      <w:r w:rsidRPr="005260CA">
        <w:t>.</w:t>
      </w:r>
    </w:p>
    <w:p w:rsidR="00752DFE" w:rsidRDefault="00752DFE">
      <w:pPr>
        <w:spacing w:line="240" w:lineRule="auto"/>
        <w:rPr>
          <w:rFonts w:ascii="Arial Black Mäori" w:hAnsi="Arial Black Mäori" w:cs="Arial"/>
          <w:iCs/>
          <w:sz w:val="32"/>
          <w:szCs w:val="28"/>
        </w:rPr>
      </w:pPr>
      <w:r>
        <w:br w:type="page"/>
      </w:r>
    </w:p>
    <w:p w:rsidR="00EF7C4A" w:rsidRPr="00DE6C55" w:rsidRDefault="00EF7C4A" w:rsidP="00EF7C4A">
      <w:pPr>
        <w:pStyle w:val="Heading2"/>
      </w:pPr>
      <w:bookmarkStart w:id="68" w:name="_Toc456104876"/>
      <w:r w:rsidRPr="00DE6C55">
        <w:lastRenderedPageBreak/>
        <w:t>Methodology</w:t>
      </w:r>
      <w:bookmarkEnd w:id="68"/>
    </w:p>
    <w:p w:rsidR="00EF7C4A" w:rsidRPr="00DE6C55" w:rsidRDefault="00CD453F" w:rsidP="00A762A2">
      <w:pPr>
        <w:pStyle w:val="BodyText"/>
      </w:pPr>
      <w:r w:rsidRPr="00DE6C55">
        <w:t>T</w:t>
      </w:r>
      <w:r w:rsidR="00EF7C4A" w:rsidRPr="00DE6C55">
        <w:t>he research was conducted as a hybrid self-completion</w:t>
      </w:r>
      <w:r w:rsidR="00836EB6" w:rsidRPr="00DE6C55">
        <w:t xml:space="preserve"> </w:t>
      </w:r>
      <w:r w:rsidR="004434F6" w:rsidRPr="00DE6C55">
        <w:t>paper-based</w:t>
      </w:r>
      <w:r w:rsidR="00A762A2">
        <w:t>, telephone</w:t>
      </w:r>
      <w:r w:rsidR="004434F6" w:rsidRPr="00DE6C55">
        <w:t xml:space="preserve"> </w:t>
      </w:r>
      <w:r w:rsidR="00836EB6" w:rsidRPr="00DE6C55">
        <w:t xml:space="preserve">and online survey in </w:t>
      </w:r>
      <w:r w:rsidR="00A762A2">
        <w:t xml:space="preserve">March, </w:t>
      </w:r>
      <w:r w:rsidR="00836EB6" w:rsidRPr="00DE6C55">
        <w:t xml:space="preserve">April </w:t>
      </w:r>
      <w:r w:rsidR="003C4A63" w:rsidRPr="00DE6C55">
        <w:t>and May 201</w:t>
      </w:r>
      <w:r w:rsidR="00A762A2">
        <w:t>6</w:t>
      </w:r>
      <w:r w:rsidR="00EF7C4A" w:rsidRPr="00DE6C55">
        <w:t xml:space="preserve">. The population of interest for this survey is </w:t>
      </w:r>
      <w:proofErr w:type="spellStart"/>
      <w:r w:rsidR="00EF7C4A" w:rsidRPr="00DE6C55">
        <w:t>GRx</w:t>
      </w:r>
      <w:proofErr w:type="spellEnd"/>
      <w:r w:rsidR="00EF7C4A" w:rsidRPr="00DE6C55">
        <w:rPr>
          <w:i/>
          <w:iCs/>
          <w:sz w:val="13"/>
          <w:szCs w:val="13"/>
        </w:rPr>
        <w:t xml:space="preserve"> </w:t>
      </w:r>
      <w:r w:rsidR="00EF7C4A" w:rsidRPr="00DE6C55">
        <w:t xml:space="preserve">patients who had contact with </w:t>
      </w:r>
      <w:r w:rsidR="001B7317" w:rsidRPr="00DE6C55">
        <w:t xml:space="preserve">a </w:t>
      </w:r>
      <w:r w:rsidR="00EF7C4A" w:rsidRPr="00DE6C55">
        <w:t>contract holder over the si</w:t>
      </w:r>
      <w:r w:rsidR="0060624D" w:rsidRPr="00DE6C55">
        <w:t>x months from July-December 201</w:t>
      </w:r>
      <w:r w:rsidR="00A762A2">
        <w:t>5</w:t>
      </w:r>
      <w:r w:rsidR="00EF7C4A" w:rsidRPr="00DE6C55">
        <w:t xml:space="preserve">. </w:t>
      </w:r>
    </w:p>
    <w:p w:rsidR="006B0476" w:rsidRDefault="00EF7C4A" w:rsidP="00A762A2">
      <w:pPr>
        <w:pStyle w:val="BodyText"/>
      </w:pPr>
      <w:r w:rsidRPr="006A074A">
        <w:t xml:space="preserve">Each </w:t>
      </w:r>
      <w:proofErr w:type="spellStart"/>
      <w:r w:rsidRPr="006A074A">
        <w:t>GRx</w:t>
      </w:r>
      <w:proofErr w:type="spellEnd"/>
      <w:r w:rsidRPr="006A074A">
        <w:t xml:space="preserve"> contract holder forwarded its patient list to </w:t>
      </w:r>
      <w:r w:rsidRPr="006A074A">
        <w:rPr>
          <w:iCs/>
        </w:rPr>
        <w:t>Research New Zealand</w:t>
      </w:r>
      <w:r w:rsidRPr="006A074A">
        <w:t>, identifying a total</w:t>
      </w:r>
      <w:r w:rsidR="00836EB6" w:rsidRPr="006A074A">
        <w:t xml:space="preserve"> population</w:t>
      </w:r>
      <w:r w:rsidRPr="006A074A">
        <w:t xml:space="preserve"> of </w:t>
      </w:r>
      <w:r w:rsidR="00836EB6" w:rsidRPr="006A074A">
        <w:t>N=</w:t>
      </w:r>
      <w:r w:rsidR="00A762A2" w:rsidRPr="006A074A">
        <w:t>18,849</w:t>
      </w:r>
      <w:r w:rsidRPr="006A074A">
        <w:t xml:space="preserve"> eligible </w:t>
      </w:r>
      <w:proofErr w:type="spellStart"/>
      <w:r w:rsidRPr="006A074A">
        <w:t>GRx</w:t>
      </w:r>
      <w:proofErr w:type="spellEnd"/>
      <w:r w:rsidRPr="006A074A">
        <w:t xml:space="preserve"> </w:t>
      </w:r>
      <w:r w:rsidR="002F0062" w:rsidRPr="006A074A">
        <w:t>patients</w:t>
      </w:r>
      <w:r w:rsidRPr="006A074A">
        <w:t xml:space="preserve">. </w:t>
      </w:r>
      <w:r w:rsidR="007121E6" w:rsidRPr="006A074A">
        <w:t>Sampling for the survey was undertaken in three stages. Initially larger contract holders with greater than 700 patients were separated from smaller contract holders. A sample of n=2,440 M</w:t>
      </w:r>
      <w:r w:rsidR="007121E6" w:rsidRPr="006A074A">
        <w:rPr>
          <w:rFonts w:ascii="Arial" w:hAnsi="Arial" w:cs="Arial"/>
        </w:rPr>
        <w:t>ā</w:t>
      </w:r>
      <w:r w:rsidR="007121E6" w:rsidRPr="006A074A">
        <w:t xml:space="preserve">ori and Pacific patients was randomly selected from the combined lists of the larger contract holders, proportional to the total number of </w:t>
      </w:r>
      <w:r w:rsidR="006A074A" w:rsidRPr="006A074A">
        <w:t>M</w:t>
      </w:r>
      <w:r w:rsidR="006A074A" w:rsidRPr="006A074A">
        <w:rPr>
          <w:rFonts w:ascii="Arial" w:hAnsi="Arial" w:cs="Arial"/>
        </w:rPr>
        <w:t>ā</w:t>
      </w:r>
      <w:r w:rsidR="006A074A" w:rsidRPr="006A074A">
        <w:t>ori and Pacific patients on these lists. All</w:t>
      </w:r>
      <w:r w:rsidR="007121E6" w:rsidRPr="006A074A">
        <w:t xml:space="preserve"> patients with known contact details on the lists of smaller contractor holders (n=4,560)</w:t>
      </w:r>
      <w:r w:rsidR="006A074A" w:rsidRPr="006A074A">
        <w:t xml:space="preserve"> were then selected</w:t>
      </w:r>
      <w:r w:rsidR="007121E6" w:rsidRPr="006A074A">
        <w:t>. The third stage of sampling involved selecting a random sample of n=3,000 non-M</w:t>
      </w:r>
      <w:r w:rsidR="007121E6" w:rsidRPr="006A074A">
        <w:rPr>
          <w:rFonts w:ascii="Arial" w:hAnsi="Arial" w:cs="Arial"/>
        </w:rPr>
        <w:t>ā</w:t>
      </w:r>
      <w:r w:rsidR="007121E6" w:rsidRPr="006A074A">
        <w:t>ori and Pacific patients from the remaining lists of the larger contract holders</w:t>
      </w:r>
      <w:r w:rsidR="006A074A" w:rsidRPr="006A074A">
        <w:t>, proportional to the total number of non-M</w:t>
      </w:r>
      <w:r w:rsidR="006A074A" w:rsidRPr="006A074A">
        <w:rPr>
          <w:rFonts w:ascii="Arial" w:hAnsi="Arial" w:cs="Arial"/>
        </w:rPr>
        <w:t>ā</w:t>
      </w:r>
      <w:r w:rsidR="006A074A" w:rsidRPr="006A074A">
        <w:t>ori and Pacific patients put forward on each provider’s list</w:t>
      </w:r>
      <w:r w:rsidR="007121E6" w:rsidRPr="006A074A">
        <w:t>.</w:t>
      </w:r>
    </w:p>
    <w:p w:rsidR="00EF7C4A" w:rsidRPr="0022791B" w:rsidRDefault="006B0476" w:rsidP="00A762A2">
      <w:pPr>
        <w:pStyle w:val="BodyText"/>
      </w:pPr>
      <w:r w:rsidRPr="0022791B">
        <w:t xml:space="preserve"> </w:t>
      </w:r>
      <w:r w:rsidR="006716CC" w:rsidRPr="0022791B">
        <w:t xml:space="preserve">On </w:t>
      </w:r>
      <w:r w:rsidR="00A762A2">
        <w:t>7</w:t>
      </w:r>
      <w:r w:rsidR="00836EB6" w:rsidRPr="0022791B">
        <w:t xml:space="preserve"> </w:t>
      </w:r>
      <w:r w:rsidR="0060624D" w:rsidRPr="0022791B">
        <w:t>March 201</w:t>
      </w:r>
      <w:r w:rsidR="00A762A2">
        <w:t>6</w:t>
      </w:r>
      <w:r w:rsidR="006716CC" w:rsidRPr="0022791B">
        <w:t>, e</w:t>
      </w:r>
      <w:r w:rsidR="00EF7C4A" w:rsidRPr="0022791B">
        <w:t xml:space="preserve">ach selected patient was sent a letter </w:t>
      </w:r>
      <w:r w:rsidR="006716CC" w:rsidRPr="0022791B">
        <w:t>on</w:t>
      </w:r>
      <w:r w:rsidR="00EF7C4A" w:rsidRPr="0022791B">
        <w:t xml:space="preserve"> Ministry letterhead </w:t>
      </w:r>
      <w:r w:rsidR="006716CC" w:rsidRPr="0022791B">
        <w:t>inviting them to participate, along with</w:t>
      </w:r>
      <w:r w:rsidR="00EF7C4A" w:rsidRPr="0022791B">
        <w:t xml:space="preserve"> a paper copy of the survey (see Appendix </w:t>
      </w:r>
      <w:r w:rsidR="00700F96" w:rsidRPr="0022791B">
        <w:t>A</w:t>
      </w:r>
      <w:r w:rsidR="00EF7C4A" w:rsidRPr="0022791B">
        <w:t>)</w:t>
      </w:r>
      <w:r w:rsidR="00836EB6" w:rsidRPr="0022791B">
        <w:t>,</w:t>
      </w:r>
      <w:r w:rsidR="00EF7C4A" w:rsidRPr="0022791B">
        <w:t xml:space="preserve"> and a repl</w:t>
      </w:r>
      <w:r w:rsidR="006716CC" w:rsidRPr="0022791B">
        <w:t>y-paid envelope</w:t>
      </w:r>
      <w:r w:rsidR="00EF7C4A" w:rsidRPr="0022791B">
        <w:t xml:space="preserve">. The letter introduced </w:t>
      </w:r>
      <w:r w:rsidR="006716CC" w:rsidRPr="0022791B">
        <w:t xml:space="preserve">the survey and its purpose, and </w:t>
      </w:r>
      <w:r w:rsidR="00EF7C4A" w:rsidRPr="0022791B">
        <w:t xml:space="preserve">also gave instructions for completing the survey on paper or online. </w:t>
      </w:r>
    </w:p>
    <w:p w:rsidR="0022791B" w:rsidRPr="00752DFE" w:rsidRDefault="000453EB" w:rsidP="00C16104">
      <w:pPr>
        <w:pStyle w:val="BodyText"/>
      </w:pPr>
      <w:r w:rsidRPr="00752DFE">
        <w:t xml:space="preserve">On </w:t>
      </w:r>
      <w:r w:rsidR="00A762A2">
        <w:t>30 March</w:t>
      </w:r>
      <w:r w:rsidRPr="00752DFE">
        <w:t xml:space="preserve"> </w:t>
      </w:r>
      <w:r w:rsidR="0060624D" w:rsidRPr="00752DFE">
        <w:t>201</w:t>
      </w:r>
      <w:r w:rsidR="00A762A2">
        <w:t>6</w:t>
      </w:r>
      <w:r w:rsidR="00EF7C4A" w:rsidRPr="00752DFE">
        <w:t xml:space="preserve">, </w:t>
      </w:r>
      <w:r w:rsidR="00C16104" w:rsidRPr="00C16104">
        <w:t>4,657</w:t>
      </w:r>
      <w:r w:rsidR="00D26F5A" w:rsidRPr="00C16104">
        <w:t xml:space="preserve"> </w:t>
      </w:r>
      <w:r w:rsidR="00EF7C4A" w:rsidRPr="00C16104">
        <w:t xml:space="preserve">patients who had not yet responded </w:t>
      </w:r>
      <w:r w:rsidR="0079321E" w:rsidRPr="00C16104">
        <w:t>were</w:t>
      </w:r>
      <w:r w:rsidR="00EF7C4A" w:rsidRPr="00C16104">
        <w:t xml:space="preserve"> sent a reminder </w:t>
      </w:r>
      <w:r w:rsidR="00836EB6" w:rsidRPr="00C16104">
        <w:t>letter</w:t>
      </w:r>
      <w:r w:rsidR="00C16104">
        <w:t xml:space="preserve"> and 1,052 were sent a reminder email</w:t>
      </w:r>
      <w:r w:rsidR="00EF7C4A" w:rsidRPr="00C16104">
        <w:t xml:space="preserve"> from Research New Zealand. </w:t>
      </w:r>
      <w:r w:rsidR="0060624D" w:rsidRPr="00C16104">
        <w:t xml:space="preserve">Commencing </w:t>
      </w:r>
      <w:r w:rsidR="003A2229" w:rsidRPr="00C16104">
        <w:t>30</w:t>
      </w:r>
      <w:r w:rsidR="0060624D" w:rsidRPr="00C16104">
        <w:t xml:space="preserve"> April 201</w:t>
      </w:r>
      <w:r w:rsidR="003A2229" w:rsidRPr="00C16104">
        <w:t>5</w:t>
      </w:r>
      <w:r w:rsidR="0060624D" w:rsidRPr="00C16104">
        <w:t xml:space="preserve">, </w:t>
      </w:r>
      <w:r w:rsidR="00EF7C4A" w:rsidRPr="00C16104">
        <w:t>all M</w:t>
      </w:r>
      <w:r w:rsidR="00BE368D" w:rsidRPr="00C16104">
        <w:rPr>
          <w:rFonts w:ascii="Arial" w:hAnsi="Arial" w:cs="Arial"/>
        </w:rPr>
        <w:t>ā</w:t>
      </w:r>
      <w:r w:rsidR="00EF7C4A" w:rsidRPr="00C16104">
        <w:t>ori and Pacific patients</w:t>
      </w:r>
      <w:r w:rsidR="00D26F5A" w:rsidRPr="00C16104">
        <w:t xml:space="preserve">, </w:t>
      </w:r>
      <w:r w:rsidR="00EF7C4A" w:rsidRPr="00C16104">
        <w:t xml:space="preserve">who had not yet </w:t>
      </w:r>
      <w:r w:rsidR="0060624D" w:rsidRPr="00C16104">
        <w:t>responded,</w:t>
      </w:r>
      <w:r w:rsidR="00EF7C4A" w:rsidRPr="00C16104">
        <w:t xml:space="preserve"> received a reminder call from Research New Zealand. This applied to </w:t>
      </w:r>
      <w:r w:rsidR="004D1C0A" w:rsidRPr="00C16104">
        <w:t>n=</w:t>
      </w:r>
      <w:r w:rsidR="00C16104" w:rsidRPr="00C16104">
        <w:t>1,973</w:t>
      </w:r>
      <w:r w:rsidR="00EF7C4A" w:rsidRPr="00C16104">
        <w:t xml:space="preserve"> </w:t>
      </w:r>
      <w:r w:rsidR="00BE368D" w:rsidRPr="00C16104">
        <w:t>M</w:t>
      </w:r>
      <w:r w:rsidR="00BE368D" w:rsidRPr="00C16104">
        <w:rPr>
          <w:rFonts w:ascii="Arial" w:hAnsi="Arial" w:cs="Arial"/>
        </w:rPr>
        <w:t>ā</w:t>
      </w:r>
      <w:r w:rsidR="00BE368D" w:rsidRPr="00C16104">
        <w:t>ori</w:t>
      </w:r>
      <w:r w:rsidR="00EF7C4A" w:rsidRPr="00C16104">
        <w:t xml:space="preserve"> and Pacific patients</w:t>
      </w:r>
      <w:r w:rsidR="00DB0FE6">
        <w:t xml:space="preserve"> and </w:t>
      </w:r>
      <w:r w:rsidR="002D68E5">
        <w:t xml:space="preserve">a randomly selected sample of </w:t>
      </w:r>
      <w:r w:rsidR="00DB0FE6">
        <w:t>n=960 non-</w:t>
      </w:r>
      <w:r w:rsidR="00DB0FE6" w:rsidRPr="00C16104">
        <w:t>M</w:t>
      </w:r>
      <w:r w:rsidR="00DB0FE6" w:rsidRPr="00C16104">
        <w:rPr>
          <w:rFonts w:ascii="Arial" w:hAnsi="Arial" w:cs="Arial"/>
        </w:rPr>
        <w:t>ā</w:t>
      </w:r>
      <w:r w:rsidR="00DB0FE6" w:rsidRPr="00C16104">
        <w:t>ori and Pacific patients</w:t>
      </w:r>
      <w:r w:rsidR="00EF7C4A" w:rsidRPr="00C16104">
        <w:t xml:space="preserve">. Of these, </w:t>
      </w:r>
      <w:r w:rsidR="00C16104" w:rsidRPr="00C16104">
        <w:t>1,478</w:t>
      </w:r>
      <w:r w:rsidR="00700F96" w:rsidRPr="00C16104">
        <w:t xml:space="preserve"> </w:t>
      </w:r>
      <w:r w:rsidR="00EF7C4A" w:rsidRPr="00C16104">
        <w:t>were able to be contacted during the reminder call period (each was called a maximum of five times).</w:t>
      </w:r>
      <w:r w:rsidR="00EF7C4A" w:rsidRPr="00752DFE">
        <w:t xml:space="preserve"> </w:t>
      </w:r>
      <w:r w:rsidR="00752DFE" w:rsidRPr="00752DFE">
        <w:t>The main surveying period ended on 15 May 201</w:t>
      </w:r>
      <w:r w:rsidR="00A762A2">
        <w:t>6</w:t>
      </w:r>
      <w:r w:rsidR="00752DFE" w:rsidRPr="00752DFE">
        <w:t>.</w:t>
      </w:r>
    </w:p>
    <w:p w:rsidR="00EF7C4A" w:rsidRPr="0037519C" w:rsidRDefault="00EF7C4A" w:rsidP="00B647C4">
      <w:pPr>
        <w:pStyle w:val="Heading4"/>
        <w:numPr>
          <w:ilvl w:val="0"/>
          <w:numId w:val="0"/>
        </w:numPr>
      </w:pPr>
      <w:bookmarkStart w:id="69" w:name="_Ref361986817"/>
      <w:r w:rsidRPr="0037519C">
        <w:t>Changes to the questionnaire</w:t>
      </w:r>
      <w:bookmarkEnd w:id="69"/>
    </w:p>
    <w:p w:rsidR="00EF7C4A" w:rsidRPr="0037519C" w:rsidRDefault="004434F6" w:rsidP="00536915">
      <w:pPr>
        <w:pStyle w:val="BodyText"/>
      </w:pPr>
      <w:r w:rsidRPr="0037519C">
        <w:t>T</w:t>
      </w:r>
      <w:r w:rsidR="00EF7C4A" w:rsidRPr="0037519C">
        <w:t>he Ministry, with the input of Research New Zealand, reviewed the 20</w:t>
      </w:r>
      <w:r w:rsidR="000B6E81" w:rsidRPr="0037519C">
        <w:t>1</w:t>
      </w:r>
      <w:r w:rsidR="0010509D">
        <w:t>5</w:t>
      </w:r>
      <w:r w:rsidR="00EF7C4A" w:rsidRPr="0037519C">
        <w:t xml:space="preserve"> questionnaire</w:t>
      </w:r>
      <w:r w:rsidR="00CA113F" w:rsidRPr="0037519C">
        <w:t>.</w:t>
      </w:r>
      <w:r w:rsidR="00EF7C4A" w:rsidRPr="0037519C">
        <w:t xml:space="preserve"> </w:t>
      </w:r>
      <w:r w:rsidR="0060624D" w:rsidRPr="0037519C">
        <w:t>For the 201</w:t>
      </w:r>
      <w:r w:rsidR="0010509D">
        <w:t>6</w:t>
      </w:r>
      <w:r w:rsidR="0060624D" w:rsidRPr="0037519C">
        <w:t xml:space="preserve"> survey, </w:t>
      </w:r>
      <w:r w:rsidR="0010509D">
        <w:t>one</w:t>
      </w:r>
      <w:r w:rsidR="00752DFE" w:rsidRPr="0037519C">
        <w:t xml:space="preserve"> </w:t>
      </w:r>
      <w:r w:rsidR="00536915">
        <w:t xml:space="preserve">additional </w:t>
      </w:r>
      <w:r w:rsidR="0010509D">
        <w:t xml:space="preserve">question was added (Q1), surgery was added to the injury recovery category in </w:t>
      </w:r>
      <w:r w:rsidR="00CA113F" w:rsidRPr="0037519C">
        <w:t>Question</w:t>
      </w:r>
      <w:r w:rsidR="0010509D">
        <w:t xml:space="preserve"> 3</w:t>
      </w:r>
      <w:r w:rsidR="00DC4694" w:rsidRPr="0037519C">
        <w:t xml:space="preserve"> (</w:t>
      </w:r>
      <w:r w:rsidR="0010509D">
        <w:t>injury/surgery recovery</w:t>
      </w:r>
      <w:r w:rsidR="00DC4694" w:rsidRPr="0037519C">
        <w:t>)</w:t>
      </w:r>
      <w:r w:rsidR="00536915">
        <w:t>,</w:t>
      </w:r>
      <w:r w:rsidR="0010509D">
        <w:t xml:space="preserve"> </w:t>
      </w:r>
      <w:r w:rsidR="00CB4E09">
        <w:t xml:space="preserve">pregnancy was added to Question 3, </w:t>
      </w:r>
      <w:r w:rsidR="0010509D">
        <w:t>a</w:t>
      </w:r>
      <w:r w:rsidR="00536915">
        <w:t>ll</w:t>
      </w:r>
      <w:r w:rsidR="0010509D">
        <w:t xml:space="preserve"> reference</w:t>
      </w:r>
      <w:r w:rsidR="00536915">
        <w:t>s</w:t>
      </w:r>
      <w:r w:rsidR="0010509D">
        <w:t xml:space="preserve"> to doctor/practice nurse w</w:t>
      </w:r>
      <w:r w:rsidR="00536915">
        <w:t>ere</w:t>
      </w:r>
      <w:r w:rsidR="0010509D">
        <w:t xml:space="preserve"> </w:t>
      </w:r>
      <w:r w:rsidR="00536915">
        <w:t>replaced with</w:t>
      </w:r>
      <w:r w:rsidR="002834A3">
        <w:t xml:space="preserve"> referrer</w:t>
      </w:r>
      <w:r w:rsidR="00536915">
        <w:t xml:space="preserve"> and family members was split between adults and children in Q22.</w:t>
      </w:r>
    </w:p>
    <w:p w:rsidR="0037519C" w:rsidRDefault="0037519C">
      <w:pPr>
        <w:spacing w:line="240" w:lineRule="auto"/>
        <w:rPr>
          <w:rFonts w:ascii="Arial Black Mäori" w:hAnsi="Arial Black Mäori" w:cs="Arial"/>
          <w:bCs/>
          <w:iCs/>
          <w:sz w:val="28"/>
          <w:szCs w:val="26"/>
        </w:rPr>
      </w:pPr>
      <w:r>
        <w:br w:type="page"/>
      </w:r>
    </w:p>
    <w:p w:rsidR="00EF7C4A" w:rsidRPr="0037519C" w:rsidRDefault="00EF7C4A" w:rsidP="00EF7C4A">
      <w:pPr>
        <w:pStyle w:val="Heading3"/>
      </w:pPr>
      <w:r w:rsidRPr="0037519C">
        <w:lastRenderedPageBreak/>
        <w:t>Participation rate</w:t>
      </w:r>
    </w:p>
    <w:p w:rsidR="00EF7C4A" w:rsidRPr="0037519C" w:rsidRDefault="00EF7C4A" w:rsidP="00CE421E">
      <w:pPr>
        <w:pStyle w:val="BodyText"/>
      </w:pPr>
      <w:r w:rsidRPr="00E00F44">
        <w:t>A total of n=</w:t>
      </w:r>
      <w:r w:rsidR="00EF6B06">
        <w:t>2,843</w:t>
      </w:r>
      <w:r w:rsidRPr="00E00F44">
        <w:t xml:space="preserve"> valid, completed responses were received during the survey period (</w:t>
      </w:r>
      <w:r w:rsidRPr="00CE421E">
        <w:t>n=</w:t>
      </w:r>
      <w:r w:rsidR="00E00F44" w:rsidRPr="00CE421E">
        <w:t>2,</w:t>
      </w:r>
      <w:r w:rsidR="00CE421E" w:rsidRPr="00CE421E">
        <w:t>045</w:t>
      </w:r>
      <w:r w:rsidR="00E00F44" w:rsidRPr="00CE421E">
        <w:t xml:space="preserve"> on paper, n=</w:t>
      </w:r>
      <w:r w:rsidR="00CE421E" w:rsidRPr="00CE421E">
        <w:t>496</w:t>
      </w:r>
      <w:r w:rsidR="00E00F44" w:rsidRPr="00CE421E">
        <w:t xml:space="preserve"> online, and n=</w:t>
      </w:r>
      <w:r w:rsidR="00CE421E" w:rsidRPr="00CE421E">
        <w:t>302</w:t>
      </w:r>
      <w:r w:rsidR="00E00F44" w:rsidRPr="00CE421E">
        <w:t xml:space="preserve"> by telephone</w:t>
      </w:r>
      <w:r w:rsidRPr="00CE421E">
        <w:t>)</w:t>
      </w:r>
      <w:r w:rsidRPr="00E00F44">
        <w:t>. This represents a participation rate of</w:t>
      </w:r>
      <w:r w:rsidR="005C739C" w:rsidRPr="00E00F44">
        <w:t xml:space="preserve"> </w:t>
      </w:r>
      <w:r w:rsidR="00EF6B06">
        <w:t>28.4</w:t>
      </w:r>
      <w:r w:rsidR="005C739C" w:rsidRPr="00E00F44">
        <w:t xml:space="preserve"> percent, compared to</w:t>
      </w:r>
      <w:r w:rsidRPr="00E00F44">
        <w:t xml:space="preserve"> </w:t>
      </w:r>
      <w:r w:rsidR="00EF6B06">
        <w:t>27.1</w:t>
      </w:r>
      <w:r w:rsidR="00752DFE" w:rsidRPr="00E00F44">
        <w:t xml:space="preserve"> last year, </w:t>
      </w:r>
      <w:r w:rsidR="00EF6B06">
        <w:t>28.6</w:t>
      </w:r>
      <w:r w:rsidRPr="00E00F44">
        <w:t xml:space="preserve"> percent</w:t>
      </w:r>
      <w:r w:rsidR="005C739C" w:rsidRPr="00E00F44">
        <w:t xml:space="preserve"> </w:t>
      </w:r>
      <w:r w:rsidR="00752DFE" w:rsidRPr="00E00F44">
        <w:t>in 201</w:t>
      </w:r>
      <w:r w:rsidR="00EF6B06">
        <w:t>4</w:t>
      </w:r>
      <w:r w:rsidR="005C739C" w:rsidRPr="00E00F44">
        <w:t xml:space="preserve"> and </w:t>
      </w:r>
      <w:r w:rsidR="00EF6B06">
        <w:t>29.1</w:t>
      </w:r>
      <w:r w:rsidR="005C739C" w:rsidRPr="00E00F44">
        <w:t xml:space="preserve"> percent in 201</w:t>
      </w:r>
      <w:r w:rsidR="00EF6B06">
        <w:t>3</w:t>
      </w:r>
      <w:r w:rsidR="005C739C" w:rsidRPr="00E00F44">
        <w:t xml:space="preserve">. </w:t>
      </w:r>
      <w:r w:rsidRPr="00E00F44">
        <w:fldChar w:fldCharType="begin"/>
      </w:r>
      <w:r w:rsidRPr="00E00F44">
        <w:instrText xml:space="preserve"> REF _Ref264295104 \h  \* MERGEFORMAT </w:instrText>
      </w:r>
      <w:r w:rsidRPr="00E00F44">
        <w:fldChar w:fldCharType="separate"/>
      </w:r>
      <w:r w:rsidR="00D564A4" w:rsidRPr="00D564A4">
        <w:t>Table 11</w:t>
      </w:r>
      <w:r w:rsidRPr="00E00F44">
        <w:fldChar w:fldCharType="end"/>
      </w:r>
      <w:r w:rsidRPr="00E00F44">
        <w:t xml:space="preserve">, on page </w:t>
      </w:r>
      <w:r w:rsidRPr="00E00F44">
        <w:fldChar w:fldCharType="begin"/>
      </w:r>
      <w:r w:rsidRPr="00E00F44">
        <w:instrText xml:space="preserve"> PAGEREF _Ref264295122 \h </w:instrText>
      </w:r>
      <w:r w:rsidRPr="00E00F44">
        <w:fldChar w:fldCharType="separate"/>
      </w:r>
      <w:r w:rsidR="00D564A4">
        <w:rPr>
          <w:noProof/>
        </w:rPr>
        <w:t>16</w:t>
      </w:r>
      <w:r w:rsidRPr="00E00F44">
        <w:fldChar w:fldCharType="end"/>
      </w:r>
      <w:r w:rsidRPr="00E00F44">
        <w:t xml:space="preserve">, shows the achieved sample and participation rate for each of the </w:t>
      </w:r>
      <w:r w:rsidR="00DC4694" w:rsidRPr="00E00F44">
        <w:t>contract holders</w:t>
      </w:r>
      <w:r w:rsidRPr="00E00F44">
        <w:t>.</w:t>
      </w:r>
      <w:r w:rsidRPr="0037519C">
        <w:t xml:space="preserve"> </w:t>
      </w:r>
    </w:p>
    <w:p w:rsidR="00EF7C4A" w:rsidRPr="0037519C" w:rsidRDefault="0037519C" w:rsidP="00EF7C4A">
      <w:pPr>
        <w:pStyle w:val="BodyText"/>
        <w:keepNext/>
      </w:pPr>
      <w:r w:rsidRPr="0037519C">
        <w:t>Attempts to increase p</w:t>
      </w:r>
      <w:r w:rsidR="00EF7C4A" w:rsidRPr="0037519C">
        <w:t xml:space="preserve">articipation in the survey </w:t>
      </w:r>
      <w:r w:rsidRPr="0037519C">
        <w:t>included</w:t>
      </w:r>
      <w:r w:rsidR="00EF7C4A" w:rsidRPr="0037519C">
        <w:t xml:space="preserve"> </w:t>
      </w:r>
      <w:r w:rsidRPr="0037519C">
        <w:t>four</w:t>
      </w:r>
      <w:r w:rsidR="00EF7C4A" w:rsidRPr="0037519C">
        <w:t xml:space="preserve"> activities:</w:t>
      </w:r>
    </w:p>
    <w:p w:rsidR="00EF7C4A" w:rsidRPr="007F6981" w:rsidRDefault="00EF7C4A" w:rsidP="00066346">
      <w:pPr>
        <w:pStyle w:val="RNZNumbering"/>
        <w:numPr>
          <w:ilvl w:val="0"/>
          <w:numId w:val="5"/>
        </w:numPr>
      </w:pPr>
      <w:r w:rsidRPr="007F6981">
        <w:t xml:space="preserve">The reminder </w:t>
      </w:r>
      <w:r w:rsidR="000D6140" w:rsidRPr="007F6981">
        <w:t>letter and email.</w:t>
      </w:r>
    </w:p>
    <w:p w:rsidR="0037519C" w:rsidRPr="007F6981" w:rsidRDefault="00EF7C4A" w:rsidP="00C91BB7">
      <w:pPr>
        <w:pStyle w:val="RNZNumbering"/>
        <w:numPr>
          <w:ilvl w:val="0"/>
          <w:numId w:val="5"/>
        </w:numPr>
      </w:pPr>
      <w:r w:rsidRPr="007F6981">
        <w:t xml:space="preserve">The reminder phone calls targeted at </w:t>
      </w:r>
      <w:r w:rsidR="007F6981" w:rsidRPr="007F6981">
        <w:t xml:space="preserve">all </w:t>
      </w:r>
      <w:r w:rsidR="00BE368D" w:rsidRPr="007F6981">
        <w:t>M</w:t>
      </w:r>
      <w:r w:rsidR="00BE368D" w:rsidRPr="007F6981">
        <w:rPr>
          <w:rFonts w:ascii="Arial" w:hAnsi="Arial" w:cs="Arial"/>
        </w:rPr>
        <w:t>ā</w:t>
      </w:r>
      <w:r w:rsidR="00BE368D" w:rsidRPr="007F6981">
        <w:t>ori</w:t>
      </w:r>
      <w:r w:rsidRPr="007F6981">
        <w:t xml:space="preserve"> and Pacific patients</w:t>
      </w:r>
      <w:r w:rsidR="007F6981" w:rsidRPr="007F6981">
        <w:t>, as well as a randomly selected sample of non-responding non-M</w:t>
      </w:r>
      <w:r w:rsidR="007F6981" w:rsidRPr="007F6981">
        <w:rPr>
          <w:rFonts w:ascii="Arial" w:hAnsi="Arial" w:cs="Arial"/>
        </w:rPr>
        <w:t>ā</w:t>
      </w:r>
      <w:r w:rsidR="007F6981" w:rsidRPr="007F6981">
        <w:t>ori and Pacific patients</w:t>
      </w:r>
      <w:r w:rsidRPr="007F6981">
        <w:t>.</w:t>
      </w:r>
    </w:p>
    <w:p w:rsidR="00EF7C4A" w:rsidRPr="007F6981" w:rsidRDefault="0037519C" w:rsidP="001A3F43">
      <w:pPr>
        <w:pStyle w:val="RNZNumbering"/>
        <w:numPr>
          <w:ilvl w:val="0"/>
          <w:numId w:val="5"/>
        </w:numPr>
      </w:pPr>
      <w:r w:rsidRPr="007F6981">
        <w:t xml:space="preserve">The booster telephone interviews with </w:t>
      </w:r>
      <w:r w:rsidR="007F6981" w:rsidRPr="007F6981">
        <w:t xml:space="preserve">randomly selected </w:t>
      </w:r>
      <w:r w:rsidRPr="007F6981">
        <w:t xml:space="preserve">non-respondents </w:t>
      </w:r>
      <w:r w:rsidR="007F6981" w:rsidRPr="007F6981">
        <w:t>from each providers list</w:t>
      </w:r>
      <w:r w:rsidRPr="007F6981">
        <w:t>.</w:t>
      </w:r>
      <w:r w:rsidR="00EF7C4A" w:rsidRPr="007F6981">
        <w:t xml:space="preserve"> </w:t>
      </w:r>
    </w:p>
    <w:p w:rsidR="00EF7C4A" w:rsidRPr="007F6981" w:rsidRDefault="00EF7C4A" w:rsidP="00066346">
      <w:pPr>
        <w:pStyle w:val="RNZNumbering"/>
        <w:numPr>
          <w:ilvl w:val="0"/>
          <w:numId w:val="5"/>
        </w:numPr>
      </w:pPr>
      <w:r w:rsidRPr="007F6981">
        <w:t xml:space="preserve">The use of a prize draw incentive </w:t>
      </w:r>
      <w:r w:rsidR="001B7317" w:rsidRPr="007F6981">
        <w:t>-</w:t>
      </w:r>
      <w:r w:rsidRPr="007F6981">
        <w:t xml:space="preserve"> </w:t>
      </w:r>
      <w:r w:rsidR="005853D1" w:rsidRPr="007F6981">
        <w:t>three prizes of $</w:t>
      </w:r>
      <w:r w:rsidR="0037519C" w:rsidRPr="007F6981">
        <w:t>2</w:t>
      </w:r>
      <w:r w:rsidR="00066346" w:rsidRPr="007F6981">
        <w:t>50</w:t>
      </w:r>
      <w:r w:rsidRPr="007F6981">
        <w:t xml:space="preserve"> gift vouchers of the winners’ choice. This was publicised in the invitation letter</w:t>
      </w:r>
      <w:r w:rsidR="002F18E0" w:rsidRPr="007F6981">
        <w:t>, questionnaire</w:t>
      </w:r>
      <w:r w:rsidRPr="007F6981">
        <w:t xml:space="preserve"> and the reminder </w:t>
      </w:r>
      <w:r w:rsidR="004434F6" w:rsidRPr="007F6981">
        <w:t>letter</w:t>
      </w:r>
      <w:r w:rsidRPr="007F6981">
        <w:t xml:space="preserve">. </w:t>
      </w:r>
    </w:p>
    <w:p w:rsidR="00EF7C4A" w:rsidRPr="0037519C" w:rsidRDefault="00EF7C4A" w:rsidP="00EF7C4A">
      <w:pPr>
        <w:pStyle w:val="Heading3"/>
      </w:pPr>
      <w:r w:rsidRPr="0037519C">
        <w:t>Weighting and analysis</w:t>
      </w:r>
    </w:p>
    <w:p w:rsidR="00EF7C4A" w:rsidRPr="0037519C" w:rsidRDefault="00EF7C4A" w:rsidP="00E3716C">
      <w:pPr>
        <w:pStyle w:val="BodyText"/>
      </w:pPr>
      <w:r w:rsidRPr="0037519C">
        <w:t xml:space="preserve">This year’s results were weighted to be representative of the proportion of patients from each </w:t>
      </w:r>
      <w:r w:rsidR="00FF03E8" w:rsidRPr="0037519C">
        <w:t>contract holder</w:t>
      </w:r>
      <w:r w:rsidRPr="0037519C">
        <w:t xml:space="preserve">. This is to account for the different sampling criteria applied to large and small </w:t>
      </w:r>
      <w:r w:rsidR="00FF03E8" w:rsidRPr="0037519C">
        <w:t>contract holders</w:t>
      </w:r>
      <w:r w:rsidRPr="0037519C">
        <w:t xml:space="preserve"> and for the differing participation rates across </w:t>
      </w:r>
      <w:r w:rsidR="001621AF" w:rsidRPr="0037519C">
        <w:t>contract holders</w:t>
      </w:r>
      <w:r w:rsidRPr="0037519C">
        <w:t>.</w:t>
      </w:r>
      <w:r w:rsidR="005C739C" w:rsidRPr="0037519C">
        <w:t xml:space="preserve"> </w:t>
      </w:r>
      <w:r w:rsidRPr="0037519C">
        <w:t>The weighted results for the total sample in the 201</w:t>
      </w:r>
      <w:r w:rsidR="00E3716C">
        <w:t>6</w:t>
      </w:r>
      <w:r w:rsidRPr="0037519C">
        <w:t xml:space="preserve"> survey have a maximum margin of error of </w:t>
      </w:r>
      <w:r w:rsidR="00FB0948" w:rsidRPr="0037519C">
        <w:t xml:space="preserve">plus or minus </w:t>
      </w:r>
      <w:r w:rsidR="00E3716C">
        <w:t>1.8</w:t>
      </w:r>
      <w:r w:rsidRPr="0037519C">
        <w:t xml:space="preserve"> percent, at the </w:t>
      </w:r>
      <w:r w:rsidR="00FB0948" w:rsidRPr="0037519C">
        <w:t>95</w:t>
      </w:r>
      <w:r w:rsidR="00D71F1B" w:rsidRPr="0037519C">
        <w:t xml:space="preserve"> percent</w:t>
      </w:r>
      <w:r w:rsidRPr="0037519C">
        <w:t xml:space="preserve"> confidence level. </w:t>
      </w:r>
    </w:p>
    <w:p w:rsidR="00E8725A" w:rsidRPr="0037519C" w:rsidRDefault="00EF7C4A" w:rsidP="00F2114E">
      <w:pPr>
        <w:pStyle w:val="BodyText"/>
      </w:pPr>
      <w:r w:rsidRPr="0037519C">
        <w:t>Results for 201</w:t>
      </w:r>
      <w:r w:rsidR="00E3716C">
        <w:t>6</w:t>
      </w:r>
      <w:r w:rsidRPr="0037519C">
        <w:t xml:space="preserve"> were tested for significant differences a</w:t>
      </w:r>
      <w:r w:rsidR="00104ECD" w:rsidRPr="0037519C">
        <w:t>gainst the results from the 201</w:t>
      </w:r>
      <w:r w:rsidR="00E3716C">
        <w:t>5</w:t>
      </w:r>
      <w:r w:rsidRPr="0037519C">
        <w:t xml:space="preserve"> survey. Results were also tested for significant differences against the demographic variables in the survey, and against the Deprivation Index rating. </w:t>
      </w:r>
      <w:r w:rsidR="00561519" w:rsidRPr="0037519C">
        <w:t>Wherever</w:t>
      </w:r>
      <w:r w:rsidR="00425CE0" w:rsidRPr="0037519C">
        <w:t xml:space="preserve"> </w:t>
      </w:r>
      <w:r w:rsidR="00C2054C">
        <w:t>year-on-</w:t>
      </w:r>
      <w:r w:rsidR="0037519C" w:rsidRPr="0037519C">
        <w:t xml:space="preserve">year </w:t>
      </w:r>
      <w:r w:rsidR="00C2054C">
        <w:t xml:space="preserve">percentages of </w:t>
      </w:r>
      <w:r w:rsidR="00425CE0" w:rsidRPr="0037519C">
        <w:t>10</w:t>
      </w:r>
      <w:r w:rsidR="0097412F">
        <w:t xml:space="preserve"> percent</w:t>
      </w:r>
      <w:r w:rsidR="00C2054C">
        <w:t xml:space="preserve"> or greater are statistically significant</w:t>
      </w:r>
      <w:r w:rsidR="00E82072" w:rsidRPr="0037519C">
        <w:t xml:space="preserve">, they </w:t>
      </w:r>
      <w:r w:rsidR="00F7310A" w:rsidRPr="0037519C">
        <w:t xml:space="preserve">have been commented on and </w:t>
      </w:r>
      <w:r w:rsidR="00E82072" w:rsidRPr="0037519C">
        <w:t xml:space="preserve">can </w:t>
      </w:r>
      <w:r w:rsidR="00F7310A" w:rsidRPr="0037519C">
        <w:t xml:space="preserve">also </w:t>
      </w:r>
      <w:r w:rsidR="00E82072" w:rsidRPr="0037519C">
        <w:t xml:space="preserve">be found </w:t>
      </w:r>
      <w:r w:rsidR="0037519C" w:rsidRPr="0037519C">
        <w:t xml:space="preserve">highlighted </w:t>
      </w:r>
      <w:r w:rsidR="00E82072" w:rsidRPr="0037519C">
        <w:t xml:space="preserve">in </w:t>
      </w:r>
      <w:r w:rsidR="0037519C" w:rsidRPr="0037519C">
        <w:t xml:space="preserve">the Supplementary Tabulations in </w:t>
      </w:r>
      <w:r w:rsidR="00E82072" w:rsidRPr="0037519C">
        <w:t>Appendix B.</w:t>
      </w:r>
      <w:r w:rsidRPr="0037519C">
        <w:t xml:space="preserve"> </w:t>
      </w:r>
      <w:r w:rsidR="00DD73E9">
        <w:t xml:space="preserve">Where meaningful, statistically significant differences </w:t>
      </w:r>
      <w:r w:rsidR="00C2054C">
        <w:t>for results of greater than 10 percent for particular</w:t>
      </w:r>
      <w:r w:rsidR="00DD73E9">
        <w:t xml:space="preserve"> subgroups </w:t>
      </w:r>
      <w:r w:rsidR="00C2054C">
        <w:t xml:space="preserve">of </w:t>
      </w:r>
      <w:proofErr w:type="spellStart"/>
      <w:r w:rsidR="00C2054C">
        <w:t>GRx</w:t>
      </w:r>
      <w:proofErr w:type="spellEnd"/>
      <w:r w:rsidR="00C2054C">
        <w:t xml:space="preserve"> patients </w:t>
      </w:r>
      <w:r w:rsidR="00DD73E9">
        <w:t>have also been commented on.</w:t>
      </w:r>
    </w:p>
    <w:p w:rsidR="00EF7C4A" w:rsidRPr="00DE6C55" w:rsidRDefault="00EF7C4A" w:rsidP="00EF7C4A">
      <w:pPr>
        <w:pStyle w:val="Caption"/>
        <w:rPr>
          <w:bCs w:val="0"/>
          <w:sz w:val="16"/>
          <w:highlight w:val="yellow"/>
        </w:rPr>
        <w:sectPr w:rsidR="00EF7C4A" w:rsidRPr="00DE6C55" w:rsidSect="00F60802">
          <w:footerReference w:type="default" r:id="rId15"/>
          <w:headerReference w:type="first" r:id="rId16"/>
          <w:footerReference w:type="first" r:id="rId17"/>
          <w:type w:val="continuous"/>
          <w:pgSz w:w="11906" w:h="16838"/>
          <w:pgMar w:top="2296" w:right="1588" w:bottom="993" w:left="1588" w:header="680" w:footer="680" w:gutter="0"/>
          <w:cols w:space="708"/>
          <w:titlePg/>
          <w:docGrid w:linePitch="360"/>
        </w:sectPr>
      </w:pPr>
      <w:bookmarkStart w:id="70" w:name="_Ref263963109"/>
    </w:p>
    <w:p w:rsidR="00EF7C4A" w:rsidRPr="003B2E54" w:rsidRDefault="00EF7C4A" w:rsidP="00041A49">
      <w:pPr>
        <w:pStyle w:val="Caption"/>
        <w:rPr>
          <w:bCs w:val="0"/>
          <w:sz w:val="16"/>
        </w:rPr>
      </w:pPr>
      <w:bookmarkStart w:id="71" w:name="_Ref264295104"/>
      <w:bookmarkStart w:id="72" w:name="_Ref264295122"/>
      <w:bookmarkStart w:id="73" w:name="_Toc361930153"/>
      <w:bookmarkStart w:id="74" w:name="_Toc361931080"/>
      <w:bookmarkStart w:id="75" w:name="_Toc456104942"/>
      <w:r w:rsidRPr="003B2E54">
        <w:rPr>
          <w:bCs w:val="0"/>
          <w:sz w:val="16"/>
        </w:rPr>
        <w:lastRenderedPageBreak/>
        <w:t xml:space="preserve">Table </w:t>
      </w:r>
      <w:r w:rsidRPr="003B2E54">
        <w:rPr>
          <w:bCs w:val="0"/>
          <w:sz w:val="16"/>
        </w:rPr>
        <w:fldChar w:fldCharType="begin"/>
      </w:r>
      <w:r w:rsidRPr="003B2E54">
        <w:rPr>
          <w:bCs w:val="0"/>
          <w:sz w:val="16"/>
        </w:rPr>
        <w:instrText xml:space="preserve"> SEQ Table \* ARABIC \* MERGEFORMAT </w:instrText>
      </w:r>
      <w:r w:rsidRPr="003B2E54">
        <w:rPr>
          <w:bCs w:val="0"/>
          <w:sz w:val="16"/>
        </w:rPr>
        <w:fldChar w:fldCharType="separate"/>
      </w:r>
      <w:r w:rsidR="00D564A4">
        <w:rPr>
          <w:bCs w:val="0"/>
          <w:noProof/>
          <w:sz w:val="16"/>
        </w:rPr>
        <w:t>11</w:t>
      </w:r>
      <w:r w:rsidRPr="003B2E54">
        <w:rPr>
          <w:bCs w:val="0"/>
          <w:sz w:val="16"/>
        </w:rPr>
        <w:fldChar w:fldCharType="end"/>
      </w:r>
      <w:bookmarkEnd w:id="70"/>
      <w:bookmarkEnd w:id="71"/>
      <w:r w:rsidRPr="003B2E54">
        <w:rPr>
          <w:bCs w:val="0"/>
          <w:sz w:val="16"/>
        </w:rPr>
        <w:t xml:space="preserve">: Population, sample, and participation rate for each </w:t>
      </w:r>
      <w:bookmarkEnd w:id="72"/>
      <w:proofErr w:type="spellStart"/>
      <w:r w:rsidRPr="003B2E54">
        <w:rPr>
          <w:bCs w:val="0"/>
          <w:sz w:val="16"/>
        </w:rPr>
        <w:t>GRx</w:t>
      </w:r>
      <w:proofErr w:type="spellEnd"/>
      <w:r w:rsidRPr="003B2E54">
        <w:rPr>
          <w:bCs w:val="0"/>
          <w:sz w:val="16"/>
        </w:rPr>
        <w:t xml:space="preserve"> contract holder</w:t>
      </w:r>
      <w:bookmarkEnd w:id="73"/>
      <w:bookmarkEnd w:id="74"/>
      <w:bookmarkEnd w:id="75"/>
      <w:r w:rsidR="009A765C" w:rsidRPr="003B2E54">
        <w:rPr>
          <w:bCs w:val="0"/>
          <w:sz w:val="16"/>
        </w:rPr>
        <w:t xml:space="preserve"> </w:t>
      </w:r>
      <w:bookmarkEnd w:id="60"/>
      <w:bookmarkEnd w:id="61"/>
      <w:bookmarkEnd w:id="62"/>
      <w:bookmarkEnd w:id="63"/>
      <w:bookmarkEnd w:id="64"/>
      <w:bookmarkEnd w:id="65"/>
      <w:bookmarkEnd w:id="66"/>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1"/>
        <w:gridCol w:w="1131"/>
        <w:gridCol w:w="1131"/>
        <w:gridCol w:w="1131"/>
        <w:gridCol w:w="1301"/>
        <w:gridCol w:w="1343"/>
        <w:gridCol w:w="1372"/>
        <w:gridCol w:w="1372"/>
        <w:gridCol w:w="1335"/>
      </w:tblGrid>
      <w:tr w:rsidR="000821A3" w:rsidRPr="00EF7C4A" w:rsidTr="000821A3">
        <w:tc>
          <w:tcPr>
            <w:tcW w:w="1135" w:type="pct"/>
            <w:tcBorders>
              <w:top w:val="single" w:sz="4" w:space="0" w:color="auto"/>
              <w:left w:val="nil"/>
              <w:bottom w:val="nil"/>
              <w:right w:val="nil"/>
            </w:tcBorders>
            <w:shd w:val="clear" w:color="auto" w:fill="CCBB88"/>
            <w:vAlign w:val="bottom"/>
          </w:tcPr>
          <w:p w:rsidR="000821A3" w:rsidRPr="00EF7C4A" w:rsidRDefault="000821A3" w:rsidP="00C63620">
            <w:pPr>
              <w:pStyle w:val="TableBody1"/>
              <w:spacing w:before="0" w:after="0"/>
              <w:ind w:left="180" w:right="0" w:hanging="180"/>
              <w:jc w:val="center"/>
              <w:rPr>
                <w:b/>
              </w:rPr>
            </w:pPr>
            <w:bookmarkStart w:id="76" w:name="_Heading_Level_5"/>
            <w:bookmarkEnd w:id="76"/>
          </w:p>
        </w:tc>
        <w:tc>
          <w:tcPr>
            <w:tcW w:w="2306" w:type="pct"/>
            <w:gridSpan w:val="5"/>
            <w:tcBorders>
              <w:top w:val="single" w:sz="4" w:space="0" w:color="auto"/>
              <w:left w:val="nil"/>
              <w:bottom w:val="single" w:sz="4" w:space="0" w:color="auto"/>
              <w:right w:val="single" w:sz="4" w:space="0" w:color="auto"/>
            </w:tcBorders>
            <w:shd w:val="clear" w:color="auto" w:fill="CCBB88"/>
            <w:vAlign w:val="bottom"/>
          </w:tcPr>
          <w:p w:rsidR="000821A3" w:rsidRPr="00EF7C4A" w:rsidRDefault="000821A3" w:rsidP="0037519C">
            <w:pPr>
              <w:pStyle w:val="TableBody1"/>
              <w:spacing w:before="0" w:after="0"/>
              <w:ind w:left="73" w:right="0"/>
              <w:jc w:val="center"/>
              <w:rPr>
                <w:b/>
              </w:rPr>
            </w:pPr>
            <w:r>
              <w:rPr>
                <w:b/>
              </w:rPr>
              <w:t>2016</w:t>
            </w:r>
          </w:p>
        </w:tc>
        <w:tc>
          <w:tcPr>
            <w:tcW w:w="524" w:type="pct"/>
            <w:tcBorders>
              <w:top w:val="single" w:sz="4" w:space="0" w:color="auto"/>
              <w:left w:val="single" w:sz="4" w:space="0" w:color="auto"/>
              <w:bottom w:val="single" w:sz="4" w:space="0" w:color="auto"/>
              <w:right w:val="nil"/>
            </w:tcBorders>
            <w:shd w:val="clear" w:color="auto" w:fill="CCBB88"/>
          </w:tcPr>
          <w:p w:rsidR="000821A3" w:rsidRDefault="000821A3" w:rsidP="0037519C">
            <w:pPr>
              <w:pStyle w:val="TableBody1"/>
              <w:spacing w:before="0" w:after="0"/>
              <w:ind w:left="73" w:right="0"/>
              <w:jc w:val="center"/>
              <w:rPr>
                <w:b/>
              </w:rPr>
            </w:pPr>
            <w:r>
              <w:rPr>
                <w:b/>
              </w:rPr>
              <w:t>2015</w:t>
            </w:r>
          </w:p>
        </w:tc>
        <w:tc>
          <w:tcPr>
            <w:tcW w:w="524" w:type="pct"/>
            <w:tcBorders>
              <w:top w:val="single" w:sz="4" w:space="0" w:color="auto"/>
              <w:left w:val="nil"/>
              <w:bottom w:val="single" w:sz="4" w:space="0" w:color="auto"/>
              <w:right w:val="nil"/>
            </w:tcBorders>
            <w:shd w:val="clear" w:color="auto" w:fill="CCBB88"/>
          </w:tcPr>
          <w:p w:rsidR="000821A3" w:rsidRDefault="000821A3" w:rsidP="0037519C">
            <w:pPr>
              <w:pStyle w:val="TableBody1"/>
              <w:spacing w:before="0" w:after="0"/>
              <w:ind w:left="73" w:right="0"/>
              <w:jc w:val="center"/>
              <w:rPr>
                <w:b/>
              </w:rPr>
            </w:pPr>
            <w:r>
              <w:rPr>
                <w:b/>
              </w:rPr>
              <w:t>2014</w:t>
            </w:r>
          </w:p>
        </w:tc>
        <w:tc>
          <w:tcPr>
            <w:tcW w:w="510" w:type="pct"/>
            <w:tcBorders>
              <w:top w:val="single" w:sz="4" w:space="0" w:color="auto"/>
              <w:left w:val="nil"/>
              <w:bottom w:val="single" w:sz="4" w:space="0" w:color="auto"/>
              <w:right w:val="nil"/>
            </w:tcBorders>
            <w:shd w:val="clear" w:color="auto" w:fill="CCBB88"/>
          </w:tcPr>
          <w:p w:rsidR="000821A3" w:rsidRDefault="000821A3" w:rsidP="00C63620">
            <w:pPr>
              <w:pStyle w:val="TableBody1"/>
              <w:spacing w:before="0" w:after="0"/>
              <w:ind w:left="73" w:right="0"/>
              <w:jc w:val="center"/>
              <w:rPr>
                <w:b/>
              </w:rPr>
            </w:pPr>
            <w:r>
              <w:rPr>
                <w:b/>
              </w:rPr>
              <w:t>2013</w:t>
            </w:r>
          </w:p>
        </w:tc>
      </w:tr>
      <w:tr w:rsidR="000821A3" w:rsidRPr="00EF7C4A" w:rsidTr="000821A3">
        <w:tc>
          <w:tcPr>
            <w:tcW w:w="1135" w:type="pct"/>
            <w:tcBorders>
              <w:top w:val="nil"/>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180" w:right="0" w:hanging="180"/>
              <w:jc w:val="center"/>
              <w:rPr>
                <w:b/>
              </w:rPr>
            </w:pPr>
            <w:proofErr w:type="spellStart"/>
            <w:r w:rsidRPr="00EF7C4A">
              <w:rPr>
                <w:b/>
              </w:rPr>
              <w:t>GRx</w:t>
            </w:r>
            <w:proofErr w:type="spellEnd"/>
            <w:r w:rsidRPr="00EF7C4A">
              <w:rPr>
                <w:b/>
              </w:rPr>
              <w:t xml:space="preserve"> contract holder</w:t>
            </w:r>
          </w:p>
        </w:tc>
        <w:tc>
          <w:tcPr>
            <w:tcW w:w="432" w:type="pct"/>
            <w:tcBorders>
              <w:top w:val="single" w:sz="4" w:space="0" w:color="auto"/>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40" w:right="-105"/>
              <w:jc w:val="center"/>
              <w:rPr>
                <w:b/>
              </w:rPr>
            </w:pPr>
            <w:r w:rsidRPr="00EF7C4A">
              <w:rPr>
                <w:b/>
              </w:rPr>
              <w:t>Eligible population</w:t>
            </w:r>
          </w:p>
        </w:tc>
        <w:tc>
          <w:tcPr>
            <w:tcW w:w="432" w:type="pct"/>
            <w:tcBorders>
              <w:top w:val="single" w:sz="4" w:space="0" w:color="auto"/>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111" w:right="-56"/>
              <w:jc w:val="center"/>
              <w:rPr>
                <w:b/>
              </w:rPr>
            </w:pPr>
            <w:r w:rsidRPr="00EF7C4A">
              <w:rPr>
                <w:b/>
              </w:rPr>
              <w:t>Number Selected</w:t>
            </w:r>
          </w:p>
        </w:tc>
        <w:tc>
          <w:tcPr>
            <w:tcW w:w="432" w:type="pct"/>
            <w:tcBorders>
              <w:top w:val="single" w:sz="4" w:space="0" w:color="auto"/>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105" w:right="0"/>
              <w:jc w:val="center"/>
              <w:rPr>
                <w:b/>
              </w:rPr>
            </w:pPr>
            <w:r w:rsidRPr="00EF7C4A">
              <w:rPr>
                <w:b/>
              </w:rPr>
              <w:t>Achieved Sample</w:t>
            </w:r>
          </w:p>
        </w:tc>
        <w:tc>
          <w:tcPr>
            <w:tcW w:w="497" w:type="pct"/>
            <w:tcBorders>
              <w:top w:val="single" w:sz="4" w:space="0" w:color="auto"/>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108" w:right="-106"/>
              <w:jc w:val="center"/>
              <w:rPr>
                <w:b/>
              </w:rPr>
            </w:pPr>
            <w:r w:rsidRPr="00EF7C4A">
              <w:rPr>
                <w:b/>
              </w:rPr>
              <w:t>Participation rate</w:t>
            </w:r>
          </w:p>
        </w:tc>
        <w:tc>
          <w:tcPr>
            <w:tcW w:w="513" w:type="pct"/>
            <w:tcBorders>
              <w:top w:val="single" w:sz="4" w:space="0" w:color="auto"/>
              <w:left w:val="nil"/>
              <w:bottom w:val="single" w:sz="4" w:space="0" w:color="auto"/>
              <w:right w:val="single" w:sz="4" w:space="0" w:color="auto"/>
            </w:tcBorders>
            <w:shd w:val="clear" w:color="auto" w:fill="CCBB88"/>
            <w:vAlign w:val="bottom"/>
          </w:tcPr>
          <w:p w:rsidR="000821A3" w:rsidRPr="00EF7C4A" w:rsidRDefault="000821A3" w:rsidP="000821A3">
            <w:pPr>
              <w:pStyle w:val="TableBody1"/>
              <w:spacing w:before="0" w:after="0"/>
              <w:ind w:left="-13" w:right="0"/>
              <w:jc w:val="center"/>
              <w:rPr>
                <w:b/>
              </w:rPr>
            </w:pPr>
            <w:r w:rsidRPr="00EF7C4A">
              <w:rPr>
                <w:b/>
              </w:rPr>
              <w:t>Maximum Margin of Error</w:t>
            </w:r>
          </w:p>
        </w:tc>
        <w:tc>
          <w:tcPr>
            <w:tcW w:w="524" w:type="pct"/>
            <w:tcBorders>
              <w:top w:val="single" w:sz="4" w:space="0" w:color="auto"/>
              <w:left w:val="single" w:sz="4" w:space="0" w:color="auto"/>
              <w:bottom w:val="single" w:sz="4" w:space="0" w:color="auto"/>
              <w:right w:val="nil"/>
            </w:tcBorders>
            <w:shd w:val="clear" w:color="auto" w:fill="CCBB88"/>
            <w:vAlign w:val="bottom"/>
          </w:tcPr>
          <w:p w:rsidR="000821A3" w:rsidRPr="00EF7C4A" w:rsidRDefault="000821A3" w:rsidP="000821A3">
            <w:pPr>
              <w:pStyle w:val="TableBody1"/>
              <w:spacing w:before="0" w:after="0"/>
              <w:ind w:left="-108" w:right="-106"/>
              <w:jc w:val="center"/>
              <w:rPr>
                <w:b/>
              </w:rPr>
            </w:pPr>
            <w:r w:rsidRPr="00EF7C4A">
              <w:rPr>
                <w:b/>
              </w:rPr>
              <w:t>Participation rate</w:t>
            </w:r>
          </w:p>
        </w:tc>
        <w:tc>
          <w:tcPr>
            <w:tcW w:w="524" w:type="pct"/>
            <w:tcBorders>
              <w:top w:val="single" w:sz="4" w:space="0" w:color="auto"/>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108" w:right="-106"/>
              <w:jc w:val="center"/>
              <w:rPr>
                <w:b/>
              </w:rPr>
            </w:pPr>
            <w:r w:rsidRPr="00EF7C4A">
              <w:rPr>
                <w:b/>
              </w:rPr>
              <w:t>Participation rate</w:t>
            </w:r>
          </w:p>
        </w:tc>
        <w:tc>
          <w:tcPr>
            <w:tcW w:w="510" w:type="pct"/>
            <w:tcBorders>
              <w:top w:val="single" w:sz="4" w:space="0" w:color="auto"/>
              <w:left w:val="nil"/>
              <w:bottom w:val="single" w:sz="4" w:space="0" w:color="auto"/>
              <w:right w:val="nil"/>
            </w:tcBorders>
            <w:shd w:val="clear" w:color="auto" w:fill="CCBB88"/>
            <w:vAlign w:val="bottom"/>
          </w:tcPr>
          <w:p w:rsidR="000821A3" w:rsidRPr="00EF7C4A" w:rsidRDefault="000821A3" w:rsidP="000821A3">
            <w:pPr>
              <w:pStyle w:val="TableBody1"/>
              <w:spacing w:before="0" w:after="0"/>
              <w:ind w:left="-108" w:right="-106"/>
              <w:jc w:val="center"/>
              <w:rPr>
                <w:b/>
              </w:rPr>
            </w:pPr>
            <w:r w:rsidRPr="00EF7C4A">
              <w:rPr>
                <w:b/>
              </w:rPr>
              <w:t>Participation rate</w:t>
            </w:r>
          </w:p>
        </w:tc>
      </w:tr>
      <w:tr w:rsidR="000821A3" w:rsidRPr="00EF7C4A" w:rsidTr="000821A3">
        <w:tc>
          <w:tcPr>
            <w:tcW w:w="1135" w:type="pct"/>
            <w:tcBorders>
              <w:top w:val="single" w:sz="4" w:space="0" w:color="auto"/>
              <w:left w:val="nil"/>
              <w:bottom w:val="nil"/>
              <w:right w:val="nil"/>
            </w:tcBorders>
            <w:vAlign w:val="bottom"/>
          </w:tcPr>
          <w:p w:rsidR="000821A3" w:rsidRPr="005260CA" w:rsidRDefault="000821A3" w:rsidP="000821A3">
            <w:pPr>
              <w:pStyle w:val="TableBody1"/>
              <w:spacing w:after="0"/>
              <w:ind w:left="181" w:right="0" w:hanging="181"/>
            </w:pPr>
            <w:r w:rsidRPr="005260CA">
              <w:t>Sport Northland</w:t>
            </w:r>
          </w:p>
        </w:tc>
        <w:tc>
          <w:tcPr>
            <w:tcW w:w="432" w:type="pct"/>
            <w:tcBorders>
              <w:top w:val="single" w:sz="4" w:space="0" w:color="auto"/>
              <w:left w:val="nil"/>
              <w:bottom w:val="nil"/>
              <w:right w:val="nil"/>
            </w:tcBorders>
            <w:vAlign w:val="bottom"/>
          </w:tcPr>
          <w:p w:rsidR="000821A3" w:rsidRDefault="000821A3" w:rsidP="000821A3">
            <w:pPr>
              <w:jc w:val="center"/>
              <w:rPr>
                <w:rFonts w:ascii="Arial" w:hAnsi="Arial" w:cs="Arial"/>
              </w:rPr>
            </w:pPr>
            <w:r>
              <w:rPr>
                <w:rFonts w:ascii="Arial" w:hAnsi="Arial" w:cs="Arial"/>
              </w:rPr>
              <w:t>1624</w:t>
            </w:r>
          </w:p>
        </w:tc>
        <w:tc>
          <w:tcPr>
            <w:tcW w:w="432" w:type="pct"/>
            <w:tcBorders>
              <w:top w:val="single" w:sz="4" w:space="0" w:color="auto"/>
              <w:left w:val="nil"/>
              <w:bottom w:val="nil"/>
              <w:right w:val="nil"/>
            </w:tcBorders>
            <w:vAlign w:val="bottom"/>
          </w:tcPr>
          <w:p w:rsidR="000821A3" w:rsidRPr="005260CA" w:rsidRDefault="000821A3" w:rsidP="000821A3">
            <w:pPr>
              <w:pStyle w:val="TableBody1"/>
              <w:spacing w:after="0"/>
              <w:jc w:val="center"/>
            </w:pPr>
            <w:r>
              <w:t>639</w:t>
            </w:r>
          </w:p>
        </w:tc>
        <w:tc>
          <w:tcPr>
            <w:tcW w:w="432" w:type="pct"/>
            <w:tcBorders>
              <w:top w:val="single" w:sz="4" w:space="0" w:color="auto"/>
              <w:left w:val="nil"/>
              <w:bottom w:val="nil"/>
              <w:right w:val="nil"/>
            </w:tcBorders>
            <w:vAlign w:val="bottom"/>
          </w:tcPr>
          <w:p w:rsidR="000821A3" w:rsidRPr="005260CA" w:rsidRDefault="00A05639" w:rsidP="000821A3">
            <w:pPr>
              <w:pStyle w:val="TableBody1"/>
              <w:spacing w:after="0"/>
              <w:jc w:val="center"/>
            </w:pPr>
            <w:r>
              <w:t>162</w:t>
            </w:r>
          </w:p>
        </w:tc>
        <w:tc>
          <w:tcPr>
            <w:tcW w:w="497" w:type="pct"/>
            <w:tcBorders>
              <w:top w:val="single" w:sz="4" w:space="0" w:color="auto"/>
              <w:left w:val="nil"/>
              <w:bottom w:val="nil"/>
              <w:right w:val="nil"/>
            </w:tcBorders>
            <w:vAlign w:val="bottom"/>
          </w:tcPr>
          <w:p w:rsidR="000821A3" w:rsidRDefault="00A05639" w:rsidP="000821A3">
            <w:pPr>
              <w:spacing w:line="240" w:lineRule="auto"/>
              <w:jc w:val="center"/>
              <w:rPr>
                <w:rFonts w:ascii="Arial" w:hAnsi="Arial" w:cs="Arial"/>
                <w:lang w:eastAsia="en-NZ"/>
              </w:rPr>
            </w:pPr>
            <w:r>
              <w:rPr>
                <w:rFonts w:ascii="Arial" w:hAnsi="Arial" w:cs="Arial"/>
                <w:lang w:eastAsia="en-NZ"/>
              </w:rPr>
              <w:t>25.4</w:t>
            </w:r>
            <w:r w:rsidR="009A70DB">
              <w:rPr>
                <w:rFonts w:ascii="Arial" w:hAnsi="Arial" w:cs="Arial"/>
                <w:lang w:eastAsia="en-NZ"/>
              </w:rPr>
              <w:t>%</w:t>
            </w:r>
          </w:p>
        </w:tc>
        <w:tc>
          <w:tcPr>
            <w:tcW w:w="513" w:type="pct"/>
            <w:tcBorders>
              <w:top w:val="single" w:sz="4" w:space="0" w:color="auto"/>
              <w:left w:val="nil"/>
              <w:bottom w:val="nil"/>
              <w:right w:val="single" w:sz="4" w:space="0" w:color="auto"/>
            </w:tcBorders>
            <w:vAlign w:val="bottom"/>
          </w:tcPr>
          <w:p w:rsidR="000821A3" w:rsidRPr="005260CA" w:rsidRDefault="009C7355" w:rsidP="000821A3">
            <w:pPr>
              <w:spacing w:before="60" w:line="240" w:lineRule="auto"/>
              <w:jc w:val="center"/>
            </w:pPr>
            <w:r>
              <w:t>7.3</w:t>
            </w:r>
          </w:p>
        </w:tc>
        <w:tc>
          <w:tcPr>
            <w:tcW w:w="524" w:type="pct"/>
            <w:tcBorders>
              <w:top w:val="single" w:sz="4" w:space="0" w:color="auto"/>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24.1%</w:t>
            </w:r>
          </w:p>
        </w:tc>
        <w:tc>
          <w:tcPr>
            <w:tcW w:w="524" w:type="pct"/>
            <w:tcBorders>
              <w:top w:val="single" w:sz="4" w:space="0" w:color="auto"/>
              <w:left w:val="nil"/>
              <w:bottom w:val="nil"/>
              <w:right w:val="nil"/>
            </w:tcBorders>
            <w:vAlign w:val="bottom"/>
          </w:tcPr>
          <w:p w:rsidR="000821A3" w:rsidRDefault="000821A3" w:rsidP="000821A3">
            <w:pPr>
              <w:jc w:val="center"/>
              <w:rPr>
                <w:rFonts w:ascii="Arial" w:hAnsi="Arial" w:cs="Arial"/>
              </w:rPr>
            </w:pPr>
            <w:r>
              <w:rPr>
                <w:rFonts w:ascii="Arial" w:hAnsi="Arial" w:cs="Arial"/>
              </w:rPr>
              <w:t>24.6</w:t>
            </w:r>
          </w:p>
        </w:tc>
        <w:tc>
          <w:tcPr>
            <w:tcW w:w="510" w:type="pct"/>
            <w:tcBorders>
              <w:top w:val="single" w:sz="4" w:space="0" w:color="auto"/>
              <w:left w:val="nil"/>
              <w:bottom w:val="nil"/>
              <w:right w:val="nil"/>
            </w:tcBorders>
            <w:vAlign w:val="bottom"/>
          </w:tcPr>
          <w:p w:rsidR="000821A3" w:rsidRDefault="000821A3" w:rsidP="000821A3">
            <w:pPr>
              <w:jc w:val="center"/>
              <w:rPr>
                <w:rFonts w:ascii="Arial" w:hAnsi="Arial" w:cs="Arial"/>
              </w:rPr>
            </w:pPr>
            <w:r>
              <w:rPr>
                <w:rFonts w:ascii="Arial" w:hAnsi="Arial" w:cs="Arial"/>
              </w:rPr>
              <w:t>29.9%</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r w:rsidRPr="00B91B99">
              <w:t>Sport Auckland - Auckland</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2123</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885</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218</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24.6</w:t>
            </w:r>
            <w:r w:rsidR="009A70DB">
              <w:rPr>
                <w:rFonts w:ascii="Arial" w:hAnsi="Arial" w:cs="Arial"/>
              </w:rPr>
              <w:t>%</w:t>
            </w:r>
          </w:p>
        </w:tc>
        <w:tc>
          <w:tcPr>
            <w:tcW w:w="513" w:type="pct"/>
            <w:tcBorders>
              <w:top w:val="nil"/>
              <w:left w:val="nil"/>
              <w:bottom w:val="nil"/>
              <w:right w:val="single" w:sz="4" w:space="0" w:color="auto"/>
            </w:tcBorders>
            <w:vAlign w:val="bottom"/>
          </w:tcPr>
          <w:p w:rsidR="000821A3" w:rsidRPr="005260CA" w:rsidRDefault="009C7355" w:rsidP="000821A3">
            <w:pPr>
              <w:spacing w:before="60" w:line="240" w:lineRule="auto"/>
              <w:jc w:val="center"/>
            </w:pPr>
            <w:r>
              <w:t>6.3</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21.5%</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21.9</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26.4%</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r w:rsidRPr="00B91B99">
              <w:t>Sport Auckland - Counties</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2432</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892</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186</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20.9</w:t>
            </w:r>
            <w:r w:rsidR="009A70DB">
              <w:rPr>
                <w:rFonts w:ascii="Arial" w:hAnsi="Arial" w:cs="Arial"/>
              </w:rPr>
              <w:t>%</w:t>
            </w:r>
          </w:p>
        </w:tc>
        <w:tc>
          <w:tcPr>
            <w:tcW w:w="513" w:type="pct"/>
            <w:tcBorders>
              <w:top w:val="nil"/>
              <w:left w:val="nil"/>
              <w:bottom w:val="nil"/>
              <w:right w:val="single" w:sz="4" w:space="0" w:color="auto"/>
            </w:tcBorders>
            <w:vAlign w:val="bottom"/>
          </w:tcPr>
          <w:p w:rsidR="000821A3" w:rsidRPr="005260CA" w:rsidRDefault="009C7355" w:rsidP="000821A3">
            <w:pPr>
              <w:spacing w:before="60" w:line="240" w:lineRule="auto"/>
              <w:jc w:val="center"/>
            </w:pPr>
            <w:r>
              <w:t>6.9</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28.1%</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19.7</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20.0%</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r w:rsidRPr="00B91B99">
              <w:t>Harbour Sport</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1201</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513</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107</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20.9%</w:t>
            </w:r>
          </w:p>
        </w:tc>
        <w:tc>
          <w:tcPr>
            <w:tcW w:w="513" w:type="pct"/>
            <w:tcBorders>
              <w:top w:val="nil"/>
              <w:left w:val="nil"/>
              <w:bottom w:val="nil"/>
              <w:right w:val="single" w:sz="4" w:space="0" w:color="auto"/>
            </w:tcBorders>
            <w:vAlign w:val="bottom"/>
          </w:tcPr>
          <w:p w:rsidR="000821A3" w:rsidRPr="005260CA" w:rsidRDefault="009C7355" w:rsidP="000821A3">
            <w:pPr>
              <w:spacing w:before="60" w:line="240" w:lineRule="auto"/>
              <w:jc w:val="center"/>
            </w:pPr>
            <w:r>
              <w:t>9.1</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24.3%</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28.6</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27.3%</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proofErr w:type="spellStart"/>
            <w:r w:rsidRPr="00B91B99">
              <w:t>HealthWest</w:t>
            </w:r>
            <w:proofErr w:type="spellEnd"/>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564</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530</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140</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26.4</w:t>
            </w:r>
            <w:r w:rsidR="009A70DB">
              <w:rPr>
                <w:rFonts w:ascii="Arial" w:hAnsi="Arial" w:cs="Arial"/>
              </w:rPr>
              <w:t>%</w:t>
            </w:r>
          </w:p>
        </w:tc>
        <w:tc>
          <w:tcPr>
            <w:tcW w:w="513" w:type="pct"/>
            <w:tcBorders>
              <w:top w:val="nil"/>
              <w:left w:val="nil"/>
              <w:bottom w:val="nil"/>
              <w:right w:val="single" w:sz="4" w:space="0" w:color="auto"/>
            </w:tcBorders>
            <w:vAlign w:val="bottom"/>
          </w:tcPr>
          <w:p w:rsidR="000821A3" w:rsidRPr="005260CA" w:rsidRDefault="009C7355" w:rsidP="000821A3">
            <w:pPr>
              <w:spacing w:before="60" w:line="240" w:lineRule="auto"/>
              <w:jc w:val="center"/>
            </w:pPr>
            <w:r>
              <w:t>7.2</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28.6%</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31.9</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20.9%</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r w:rsidRPr="00B91B99">
              <w:t>Sport Waikato</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2495</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750</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192</w:t>
            </w:r>
          </w:p>
        </w:tc>
        <w:tc>
          <w:tcPr>
            <w:tcW w:w="497" w:type="pct"/>
            <w:tcBorders>
              <w:top w:val="nil"/>
              <w:left w:val="nil"/>
              <w:bottom w:val="nil"/>
              <w:right w:val="nil"/>
            </w:tcBorders>
            <w:vAlign w:val="bottom"/>
          </w:tcPr>
          <w:p w:rsidR="000821A3" w:rsidRDefault="009A70DB" w:rsidP="000821A3">
            <w:pPr>
              <w:jc w:val="center"/>
              <w:rPr>
                <w:rFonts w:ascii="Arial" w:hAnsi="Arial" w:cs="Arial"/>
              </w:rPr>
            </w:pPr>
            <w:r>
              <w:rPr>
                <w:rFonts w:ascii="Arial" w:hAnsi="Arial" w:cs="Arial"/>
              </w:rPr>
              <w:t>25.6%</w:t>
            </w:r>
          </w:p>
        </w:tc>
        <w:tc>
          <w:tcPr>
            <w:tcW w:w="513" w:type="pct"/>
            <w:tcBorders>
              <w:top w:val="nil"/>
              <w:left w:val="nil"/>
              <w:bottom w:val="nil"/>
              <w:right w:val="single" w:sz="4" w:space="0" w:color="auto"/>
            </w:tcBorders>
            <w:vAlign w:val="bottom"/>
          </w:tcPr>
          <w:p w:rsidR="000821A3" w:rsidRPr="005260CA" w:rsidRDefault="009C7355" w:rsidP="000821A3">
            <w:pPr>
              <w:spacing w:before="60" w:line="240" w:lineRule="auto"/>
              <w:jc w:val="center"/>
            </w:pPr>
            <w:r>
              <w:t>6.8</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21.2%</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29.3</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30.6%</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r w:rsidRPr="00B91B99">
              <w:t xml:space="preserve">Sport </w:t>
            </w:r>
            <w:proofErr w:type="spellStart"/>
            <w:r w:rsidRPr="00B91B99">
              <w:t>Gisborne</w:t>
            </w:r>
            <w:proofErr w:type="spellEnd"/>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449</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442</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128</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29.0</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7.4</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23.6%</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27.0</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31.7%</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0" w:hanging="181"/>
            </w:pPr>
            <w:r w:rsidRPr="00B91B99">
              <w:t>Sport Bay of Plenty</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1495</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678</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195</w:t>
            </w:r>
          </w:p>
        </w:tc>
        <w:tc>
          <w:tcPr>
            <w:tcW w:w="497" w:type="pct"/>
            <w:tcBorders>
              <w:top w:val="nil"/>
              <w:left w:val="nil"/>
              <w:bottom w:val="nil"/>
              <w:right w:val="nil"/>
            </w:tcBorders>
            <w:vAlign w:val="bottom"/>
          </w:tcPr>
          <w:p w:rsidR="000821A3" w:rsidRDefault="009A70DB" w:rsidP="000821A3">
            <w:pPr>
              <w:jc w:val="center"/>
              <w:rPr>
                <w:rFonts w:ascii="Arial" w:hAnsi="Arial" w:cs="Arial"/>
              </w:rPr>
            </w:pPr>
            <w:r>
              <w:rPr>
                <w:rFonts w:ascii="Arial" w:hAnsi="Arial" w:cs="Arial"/>
              </w:rPr>
              <w:t>29.0%</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6.6</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26.8%</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28.3</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34.9%</w:t>
            </w:r>
          </w:p>
        </w:tc>
      </w:tr>
      <w:tr w:rsidR="000821A3" w:rsidRPr="00EF7C4A" w:rsidTr="000821A3">
        <w:tc>
          <w:tcPr>
            <w:tcW w:w="1135" w:type="pct"/>
            <w:tcBorders>
              <w:top w:val="nil"/>
              <w:left w:val="nil"/>
              <w:bottom w:val="nil"/>
              <w:right w:val="nil"/>
            </w:tcBorders>
            <w:vAlign w:val="bottom"/>
          </w:tcPr>
          <w:p w:rsidR="000821A3" w:rsidRPr="00B91B99" w:rsidRDefault="000821A3" w:rsidP="000821A3">
            <w:pPr>
              <w:pStyle w:val="TableBody1"/>
              <w:spacing w:after="0"/>
              <w:ind w:left="181" w:right="-109" w:hanging="181"/>
            </w:pPr>
            <w:r w:rsidRPr="00B91B99">
              <w:t>Sport Hawke</w:t>
            </w:r>
            <w:r>
              <w:t>'</w:t>
            </w:r>
            <w:r w:rsidRPr="00B91B99">
              <w:t>s Bay</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660</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623</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167</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26.8</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6.6</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21.9%</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24.5</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26.0%</w:t>
            </w:r>
          </w:p>
        </w:tc>
      </w:tr>
      <w:tr w:rsidR="000821A3" w:rsidRPr="00EF7C4A" w:rsidTr="000821A3">
        <w:tc>
          <w:tcPr>
            <w:tcW w:w="1135" w:type="pct"/>
            <w:tcBorders>
              <w:top w:val="nil"/>
              <w:left w:val="nil"/>
              <w:bottom w:val="nil"/>
              <w:right w:val="nil"/>
            </w:tcBorders>
            <w:vAlign w:val="bottom"/>
          </w:tcPr>
          <w:p w:rsidR="000821A3" w:rsidRPr="009A765C" w:rsidRDefault="000821A3" w:rsidP="000821A3">
            <w:pPr>
              <w:pStyle w:val="TableBody1"/>
              <w:spacing w:after="0"/>
              <w:ind w:left="181" w:right="0" w:hanging="181"/>
            </w:pPr>
            <w:r>
              <w:t xml:space="preserve">Sport </w:t>
            </w:r>
            <w:proofErr w:type="spellStart"/>
            <w:r>
              <w:t>Taranaki</w:t>
            </w:r>
            <w:proofErr w:type="spellEnd"/>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601</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598</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193</w:t>
            </w:r>
          </w:p>
        </w:tc>
        <w:tc>
          <w:tcPr>
            <w:tcW w:w="497" w:type="pct"/>
            <w:tcBorders>
              <w:top w:val="nil"/>
              <w:left w:val="nil"/>
              <w:bottom w:val="nil"/>
              <w:right w:val="nil"/>
            </w:tcBorders>
            <w:vAlign w:val="bottom"/>
          </w:tcPr>
          <w:p w:rsidR="000821A3" w:rsidRDefault="009A70DB" w:rsidP="000821A3">
            <w:pPr>
              <w:jc w:val="center"/>
              <w:rPr>
                <w:rFonts w:ascii="Arial" w:hAnsi="Arial" w:cs="Arial"/>
              </w:rPr>
            </w:pPr>
            <w:r>
              <w:rPr>
                <w:rFonts w:ascii="Arial" w:hAnsi="Arial" w:cs="Arial"/>
              </w:rPr>
              <w:t>32.3%</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5.8</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28.7%</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34.3</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36.5%</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 xml:space="preserve">Sport </w:t>
            </w:r>
            <w:proofErr w:type="spellStart"/>
            <w:r w:rsidRPr="005260CA">
              <w:t>W</w:t>
            </w:r>
            <w:r>
              <w:t>h</w:t>
            </w:r>
            <w:r w:rsidRPr="005260CA">
              <w:t>anganui</w:t>
            </w:r>
            <w:proofErr w:type="spellEnd"/>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300</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295</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156</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52.9</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5.5</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43.8%</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47.6</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32.2%</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 xml:space="preserve">Sport </w:t>
            </w:r>
            <w:proofErr w:type="spellStart"/>
            <w:r w:rsidRPr="005260CA">
              <w:t>Manawatu</w:t>
            </w:r>
            <w:proofErr w:type="spellEnd"/>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649</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641</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227</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35.4</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5.3</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43.9%</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50.6</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50.9%</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Sport Wellington</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925</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603</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168</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27.9</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6.9</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25.7%</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24.4</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24.1%</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Nelson Bays PHO</w:t>
            </w:r>
          </w:p>
        </w:tc>
        <w:tc>
          <w:tcPr>
            <w:tcW w:w="432" w:type="pct"/>
            <w:tcBorders>
              <w:top w:val="nil"/>
              <w:left w:val="nil"/>
              <w:bottom w:val="nil"/>
              <w:right w:val="nil"/>
            </w:tcBorders>
            <w:vAlign w:val="bottom"/>
          </w:tcPr>
          <w:p w:rsidR="000821A3" w:rsidRPr="00300815" w:rsidRDefault="000821A3" w:rsidP="000821A3">
            <w:pPr>
              <w:jc w:val="center"/>
              <w:rPr>
                <w:rFonts w:ascii="Arial" w:hAnsi="Arial" w:cs="Arial"/>
              </w:rPr>
            </w:pPr>
            <w:r>
              <w:rPr>
                <w:rFonts w:ascii="Arial" w:hAnsi="Arial" w:cs="Arial"/>
              </w:rPr>
              <w:t>370</w:t>
            </w:r>
          </w:p>
        </w:tc>
        <w:tc>
          <w:tcPr>
            <w:tcW w:w="432" w:type="pct"/>
            <w:tcBorders>
              <w:top w:val="nil"/>
              <w:left w:val="nil"/>
              <w:bottom w:val="nil"/>
              <w:right w:val="nil"/>
            </w:tcBorders>
            <w:vAlign w:val="bottom"/>
          </w:tcPr>
          <w:p w:rsidR="000821A3" w:rsidRPr="00300815" w:rsidRDefault="000821A3" w:rsidP="000821A3">
            <w:pPr>
              <w:jc w:val="center"/>
              <w:rPr>
                <w:rFonts w:ascii="Arial" w:hAnsi="Arial" w:cs="Arial"/>
              </w:rPr>
            </w:pPr>
            <w:r>
              <w:rPr>
                <w:rFonts w:ascii="Arial" w:hAnsi="Arial" w:cs="Arial"/>
              </w:rPr>
              <w:t>342</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120</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35.1</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7.4</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25.1%</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26.5</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31.3%</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C</w:t>
            </w:r>
            <w:r>
              <w:t>W</w:t>
            </w:r>
            <w:r w:rsidRPr="005260CA">
              <w:t>CST</w:t>
            </w:r>
            <w:r>
              <w:t xml:space="preserve"> - Canterbury</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1519</w:t>
            </w:r>
          </w:p>
        </w:tc>
        <w:tc>
          <w:tcPr>
            <w:tcW w:w="432" w:type="pct"/>
            <w:tcBorders>
              <w:top w:val="nil"/>
              <w:left w:val="nil"/>
              <w:bottom w:val="nil"/>
              <w:right w:val="nil"/>
            </w:tcBorders>
            <w:vAlign w:val="bottom"/>
          </w:tcPr>
          <w:p w:rsidR="000821A3" w:rsidRPr="005260CA" w:rsidRDefault="000821A3" w:rsidP="000821A3">
            <w:pPr>
              <w:pStyle w:val="TableBody1"/>
              <w:spacing w:after="0"/>
              <w:jc w:val="center"/>
            </w:pPr>
            <w:r>
              <w:t>250</w:t>
            </w:r>
          </w:p>
        </w:tc>
        <w:tc>
          <w:tcPr>
            <w:tcW w:w="432" w:type="pct"/>
            <w:tcBorders>
              <w:top w:val="nil"/>
              <w:left w:val="nil"/>
              <w:bottom w:val="nil"/>
              <w:right w:val="nil"/>
            </w:tcBorders>
            <w:vAlign w:val="bottom"/>
          </w:tcPr>
          <w:p w:rsidR="000821A3" w:rsidRPr="005260CA" w:rsidRDefault="00A05639" w:rsidP="000821A3">
            <w:pPr>
              <w:pStyle w:val="TableBody1"/>
              <w:spacing w:after="0"/>
              <w:jc w:val="center"/>
            </w:pPr>
            <w:r>
              <w:t>61</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24.4</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12.4</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31.8%</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35.5</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36.5%</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C</w:t>
            </w:r>
            <w:r>
              <w:t>W</w:t>
            </w:r>
            <w:r w:rsidRPr="005260CA">
              <w:t>CST</w:t>
            </w:r>
            <w:r>
              <w:t xml:space="preserve"> - West Coast</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293</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230</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72</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31.3</w:t>
            </w:r>
            <w:r w:rsidR="009A70DB">
              <w:rPr>
                <w:rFonts w:ascii="Arial" w:hAnsi="Arial" w:cs="Arial"/>
              </w:rPr>
              <w:t>%</w:t>
            </w:r>
          </w:p>
        </w:tc>
        <w:tc>
          <w:tcPr>
            <w:tcW w:w="513" w:type="pct"/>
            <w:tcBorders>
              <w:top w:val="nil"/>
              <w:left w:val="nil"/>
              <w:bottom w:val="nil"/>
              <w:right w:val="single" w:sz="4" w:space="0" w:color="auto"/>
            </w:tcBorders>
            <w:vAlign w:val="bottom"/>
          </w:tcPr>
          <w:p w:rsidR="000821A3" w:rsidRPr="000F5274" w:rsidRDefault="009C7355" w:rsidP="000821A3">
            <w:pPr>
              <w:spacing w:before="60" w:line="240" w:lineRule="auto"/>
              <w:jc w:val="center"/>
            </w:pPr>
            <w:r>
              <w:t>10.1</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30.0%</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30.6</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31.5%</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 xml:space="preserve">Sport </w:t>
            </w:r>
            <w:proofErr w:type="spellStart"/>
            <w:r w:rsidRPr="005260CA">
              <w:t>Otago</w:t>
            </w:r>
            <w:proofErr w:type="spellEnd"/>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426</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422</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114</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27.0</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7.9</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33.7%</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24.9</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28.7%</w:t>
            </w:r>
          </w:p>
        </w:tc>
      </w:tr>
      <w:tr w:rsidR="000821A3" w:rsidRPr="00EF7C4A" w:rsidTr="000821A3">
        <w:tc>
          <w:tcPr>
            <w:tcW w:w="1135" w:type="pct"/>
            <w:tcBorders>
              <w:top w:val="nil"/>
              <w:left w:val="nil"/>
              <w:bottom w:val="nil"/>
              <w:right w:val="nil"/>
            </w:tcBorders>
            <w:vAlign w:val="bottom"/>
          </w:tcPr>
          <w:p w:rsidR="000821A3" w:rsidRPr="005260CA" w:rsidRDefault="000821A3" w:rsidP="000821A3">
            <w:pPr>
              <w:pStyle w:val="TableBody1"/>
              <w:spacing w:after="0"/>
              <w:ind w:left="181" w:right="0" w:hanging="181"/>
            </w:pPr>
            <w:r w:rsidRPr="005260CA">
              <w:t>Sport Southland</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499</w:t>
            </w:r>
          </w:p>
        </w:tc>
        <w:tc>
          <w:tcPr>
            <w:tcW w:w="432"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448</w:t>
            </w:r>
          </w:p>
        </w:tc>
        <w:tc>
          <w:tcPr>
            <w:tcW w:w="432"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158</w:t>
            </w:r>
          </w:p>
        </w:tc>
        <w:tc>
          <w:tcPr>
            <w:tcW w:w="497" w:type="pct"/>
            <w:tcBorders>
              <w:top w:val="nil"/>
              <w:left w:val="nil"/>
              <w:bottom w:val="nil"/>
              <w:right w:val="nil"/>
            </w:tcBorders>
            <w:vAlign w:val="bottom"/>
          </w:tcPr>
          <w:p w:rsidR="000821A3" w:rsidRDefault="00A05639" w:rsidP="000821A3">
            <w:pPr>
              <w:jc w:val="center"/>
              <w:rPr>
                <w:rFonts w:ascii="Arial" w:hAnsi="Arial" w:cs="Arial"/>
              </w:rPr>
            </w:pPr>
            <w:r>
              <w:rPr>
                <w:rFonts w:ascii="Arial" w:hAnsi="Arial" w:cs="Arial"/>
              </w:rPr>
              <w:t>35.3</w:t>
            </w:r>
            <w:r w:rsidR="009A70DB">
              <w:rPr>
                <w:rFonts w:ascii="Arial" w:hAnsi="Arial" w:cs="Arial"/>
              </w:rPr>
              <w:t>%</w:t>
            </w:r>
          </w:p>
        </w:tc>
        <w:tc>
          <w:tcPr>
            <w:tcW w:w="513" w:type="pct"/>
            <w:tcBorders>
              <w:top w:val="nil"/>
              <w:left w:val="nil"/>
              <w:bottom w:val="nil"/>
              <w:right w:val="single" w:sz="4" w:space="0" w:color="auto"/>
            </w:tcBorders>
            <w:vAlign w:val="bottom"/>
          </w:tcPr>
          <w:p w:rsidR="000821A3" w:rsidRDefault="009C7355" w:rsidP="000821A3">
            <w:pPr>
              <w:spacing w:before="60" w:line="240" w:lineRule="auto"/>
              <w:jc w:val="center"/>
            </w:pPr>
            <w:r>
              <w:t>6.5</w:t>
            </w:r>
          </w:p>
        </w:tc>
        <w:tc>
          <w:tcPr>
            <w:tcW w:w="524" w:type="pct"/>
            <w:tcBorders>
              <w:top w:val="nil"/>
              <w:left w:val="single" w:sz="4" w:space="0" w:color="auto"/>
              <w:bottom w:val="nil"/>
              <w:right w:val="nil"/>
            </w:tcBorders>
            <w:vAlign w:val="bottom"/>
          </w:tcPr>
          <w:p w:rsidR="000821A3" w:rsidRDefault="000821A3" w:rsidP="000821A3">
            <w:pPr>
              <w:jc w:val="center"/>
              <w:rPr>
                <w:rFonts w:ascii="Arial" w:hAnsi="Arial" w:cs="Arial"/>
              </w:rPr>
            </w:pPr>
            <w:r>
              <w:rPr>
                <w:rFonts w:ascii="Arial" w:hAnsi="Arial" w:cs="Arial"/>
              </w:rPr>
              <w:t>29.8%</w:t>
            </w:r>
          </w:p>
        </w:tc>
        <w:tc>
          <w:tcPr>
            <w:tcW w:w="524"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27.1</w:t>
            </w:r>
          </w:p>
        </w:tc>
        <w:tc>
          <w:tcPr>
            <w:tcW w:w="510" w:type="pct"/>
            <w:tcBorders>
              <w:top w:val="nil"/>
              <w:left w:val="nil"/>
              <w:bottom w:val="nil"/>
              <w:right w:val="nil"/>
            </w:tcBorders>
            <w:vAlign w:val="bottom"/>
          </w:tcPr>
          <w:p w:rsidR="000821A3" w:rsidRDefault="000821A3" w:rsidP="000821A3">
            <w:pPr>
              <w:jc w:val="center"/>
              <w:rPr>
                <w:rFonts w:ascii="Arial" w:hAnsi="Arial" w:cs="Arial"/>
              </w:rPr>
            </w:pPr>
            <w:r>
              <w:rPr>
                <w:rFonts w:ascii="Arial" w:hAnsi="Arial" w:cs="Arial"/>
              </w:rPr>
              <w:t>27.2%</w:t>
            </w:r>
          </w:p>
        </w:tc>
      </w:tr>
      <w:tr w:rsidR="000821A3" w:rsidRPr="00EF7C4A" w:rsidTr="000821A3">
        <w:tc>
          <w:tcPr>
            <w:tcW w:w="1135" w:type="pct"/>
            <w:tcBorders>
              <w:top w:val="nil"/>
              <w:left w:val="nil"/>
              <w:bottom w:val="single" w:sz="4" w:space="0" w:color="auto"/>
              <w:right w:val="nil"/>
            </w:tcBorders>
            <w:vAlign w:val="bottom"/>
          </w:tcPr>
          <w:p w:rsidR="000821A3" w:rsidRPr="009A765C" w:rsidRDefault="000821A3" w:rsidP="000821A3">
            <w:pPr>
              <w:pStyle w:val="TableBody1"/>
              <w:spacing w:after="0"/>
              <w:ind w:left="181" w:right="-110" w:hanging="181"/>
            </w:pPr>
            <w:proofErr w:type="spellStart"/>
            <w:r>
              <w:t>Kimi</w:t>
            </w:r>
            <w:proofErr w:type="spellEnd"/>
            <w:r>
              <w:t xml:space="preserve"> </w:t>
            </w:r>
            <w:proofErr w:type="spellStart"/>
            <w:r>
              <w:t>Hauora</w:t>
            </w:r>
            <w:proofErr w:type="spellEnd"/>
            <w:r>
              <w:t xml:space="preserve"> </w:t>
            </w:r>
            <w:r w:rsidRPr="009A765C">
              <w:t>Marlborough PHO</w:t>
            </w:r>
          </w:p>
        </w:tc>
        <w:tc>
          <w:tcPr>
            <w:tcW w:w="432" w:type="pct"/>
            <w:tcBorders>
              <w:top w:val="nil"/>
              <w:left w:val="nil"/>
              <w:bottom w:val="single" w:sz="4" w:space="0" w:color="auto"/>
              <w:right w:val="nil"/>
            </w:tcBorders>
            <w:vAlign w:val="bottom"/>
          </w:tcPr>
          <w:p w:rsidR="000821A3" w:rsidRDefault="000821A3" w:rsidP="000821A3">
            <w:pPr>
              <w:jc w:val="center"/>
              <w:rPr>
                <w:rFonts w:ascii="Arial" w:hAnsi="Arial" w:cs="Arial"/>
              </w:rPr>
            </w:pPr>
            <w:r>
              <w:rPr>
                <w:rFonts w:ascii="Arial" w:hAnsi="Arial" w:cs="Arial"/>
              </w:rPr>
              <w:t>224</w:t>
            </w:r>
          </w:p>
        </w:tc>
        <w:tc>
          <w:tcPr>
            <w:tcW w:w="432" w:type="pct"/>
            <w:tcBorders>
              <w:top w:val="nil"/>
              <w:left w:val="nil"/>
              <w:bottom w:val="single" w:sz="4" w:space="0" w:color="auto"/>
              <w:right w:val="nil"/>
            </w:tcBorders>
            <w:vAlign w:val="bottom"/>
          </w:tcPr>
          <w:p w:rsidR="000821A3" w:rsidRDefault="000821A3" w:rsidP="000821A3">
            <w:pPr>
              <w:jc w:val="center"/>
              <w:rPr>
                <w:rFonts w:ascii="Arial" w:hAnsi="Arial" w:cs="Arial"/>
              </w:rPr>
            </w:pPr>
            <w:r>
              <w:rPr>
                <w:rFonts w:ascii="Arial" w:hAnsi="Arial" w:cs="Arial"/>
              </w:rPr>
              <w:t>219</w:t>
            </w:r>
          </w:p>
        </w:tc>
        <w:tc>
          <w:tcPr>
            <w:tcW w:w="432" w:type="pct"/>
            <w:tcBorders>
              <w:top w:val="nil"/>
              <w:left w:val="nil"/>
              <w:bottom w:val="single" w:sz="4" w:space="0" w:color="auto"/>
              <w:right w:val="nil"/>
            </w:tcBorders>
            <w:vAlign w:val="bottom"/>
          </w:tcPr>
          <w:p w:rsidR="000821A3" w:rsidRDefault="00A05639" w:rsidP="000821A3">
            <w:pPr>
              <w:jc w:val="center"/>
              <w:rPr>
                <w:rFonts w:ascii="Arial" w:hAnsi="Arial" w:cs="Arial"/>
              </w:rPr>
            </w:pPr>
            <w:r>
              <w:rPr>
                <w:rFonts w:ascii="Arial" w:hAnsi="Arial" w:cs="Arial"/>
              </w:rPr>
              <w:t>79</w:t>
            </w:r>
          </w:p>
        </w:tc>
        <w:tc>
          <w:tcPr>
            <w:tcW w:w="497" w:type="pct"/>
            <w:tcBorders>
              <w:top w:val="nil"/>
              <w:left w:val="nil"/>
              <w:bottom w:val="single" w:sz="4" w:space="0" w:color="auto"/>
              <w:right w:val="nil"/>
            </w:tcBorders>
            <w:vAlign w:val="bottom"/>
          </w:tcPr>
          <w:p w:rsidR="000821A3" w:rsidRDefault="009A70DB" w:rsidP="000821A3">
            <w:pPr>
              <w:jc w:val="center"/>
              <w:rPr>
                <w:rFonts w:ascii="Arial" w:hAnsi="Arial" w:cs="Arial"/>
              </w:rPr>
            </w:pPr>
            <w:r>
              <w:rPr>
                <w:rFonts w:ascii="Arial" w:hAnsi="Arial" w:cs="Arial"/>
              </w:rPr>
              <w:t>36.1%</w:t>
            </w:r>
          </w:p>
        </w:tc>
        <w:tc>
          <w:tcPr>
            <w:tcW w:w="513" w:type="pct"/>
            <w:tcBorders>
              <w:top w:val="nil"/>
              <w:left w:val="nil"/>
              <w:bottom w:val="single" w:sz="4" w:space="0" w:color="auto"/>
              <w:right w:val="single" w:sz="4" w:space="0" w:color="auto"/>
            </w:tcBorders>
            <w:vAlign w:val="bottom"/>
          </w:tcPr>
          <w:p w:rsidR="000821A3" w:rsidRPr="000F5274" w:rsidRDefault="009C7355" w:rsidP="000821A3">
            <w:pPr>
              <w:spacing w:before="60" w:line="240" w:lineRule="auto"/>
              <w:jc w:val="center"/>
            </w:pPr>
            <w:r>
              <w:t>8.9</w:t>
            </w:r>
          </w:p>
        </w:tc>
        <w:tc>
          <w:tcPr>
            <w:tcW w:w="524" w:type="pct"/>
            <w:tcBorders>
              <w:top w:val="nil"/>
              <w:left w:val="single" w:sz="4" w:space="0" w:color="auto"/>
              <w:bottom w:val="single" w:sz="4" w:space="0" w:color="auto"/>
              <w:right w:val="nil"/>
            </w:tcBorders>
            <w:vAlign w:val="bottom"/>
          </w:tcPr>
          <w:p w:rsidR="000821A3" w:rsidRDefault="000821A3" w:rsidP="000821A3">
            <w:pPr>
              <w:jc w:val="center"/>
              <w:rPr>
                <w:rFonts w:ascii="Arial" w:hAnsi="Arial" w:cs="Arial"/>
              </w:rPr>
            </w:pPr>
            <w:r>
              <w:rPr>
                <w:rFonts w:ascii="Arial" w:hAnsi="Arial" w:cs="Arial"/>
              </w:rPr>
              <w:t>30.6%</w:t>
            </w:r>
          </w:p>
        </w:tc>
        <w:tc>
          <w:tcPr>
            <w:tcW w:w="524" w:type="pct"/>
            <w:tcBorders>
              <w:top w:val="nil"/>
              <w:left w:val="nil"/>
              <w:bottom w:val="single" w:sz="4" w:space="0" w:color="auto"/>
              <w:right w:val="nil"/>
            </w:tcBorders>
            <w:vAlign w:val="bottom"/>
          </w:tcPr>
          <w:p w:rsidR="000821A3" w:rsidRDefault="000821A3" w:rsidP="000821A3">
            <w:pPr>
              <w:jc w:val="center"/>
              <w:rPr>
                <w:rFonts w:ascii="Arial" w:hAnsi="Arial" w:cs="Arial"/>
              </w:rPr>
            </w:pPr>
            <w:r>
              <w:rPr>
                <w:rFonts w:ascii="Arial" w:hAnsi="Arial" w:cs="Arial"/>
              </w:rPr>
              <w:t>35.4</w:t>
            </w:r>
          </w:p>
        </w:tc>
        <w:tc>
          <w:tcPr>
            <w:tcW w:w="510" w:type="pct"/>
            <w:tcBorders>
              <w:top w:val="nil"/>
              <w:left w:val="nil"/>
              <w:bottom w:val="single" w:sz="4" w:space="0" w:color="auto"/>
              <w:right w:val="nil"/>
            </w:tcBorders>
            <w:vAlign w:val="bottom"/>
          </w:tcPr>
          <w:p w:rsidR="000821A3" w:rsidRDefault="000821A3" w:rsidP="000821A3">
            <w:pPr>
              <w:jc w:val="center"/>
              <w:rPr>
                <w:rFonts w:ascii="Arial" w:hAnsi="Arial" w:cs="Arial"/>
              </w:rPr>
            </w:pPr>
            <w:r>
              <w:rPr>
                <w:rFonts w:ascii="Arial" w:hAnsi="Arial" w:cs="Arial"/>
              </w:rPr>
              <w:t>22.9%</w:t>
            </w:r>
          </w:p>
        </w:tc>
      </w:tr>
      <w:tr w:rsidR="000821A3" w:rsidRPr="00EF7C4A" w:rsidTr="000821A3">
        <w:tc>
          <w:tcPr>
            <w:tcW w:w="1135" w:type="pct"/>
            <w:tcBorders>
              <w:top w:val="single" w:sz="4" w:space="0" w:color="auto"/>
              <w:left w:val="nil"/>
              <w:bottom w:val="single" w:sz="12" w:space="0" w:color="auto"/>
              <w:right w:val="nil"/>
            </w:tcBorders>
            <w:vAlign w:val="bottom"/>
          </w:tcPr>
          <w:p w:rsidR="000821A3" w:rsidRPr="00BE219B" w:rsidRDefault="000821A3" w:rsidP="000821A3">
            <w:pPr>
              <w:pStyle w:val="TableBody1"/>
              <w:spacing w:after="0"/>
              <w:ind w:left="181" w:right="0" w:hanging="181"/>
              <w:rPr>
                <w:b/>
              </w:rPr>
            </w:pPr>
            <w:r w:rsidRPr="00BE219B">
              <w:rPr>
                <w:b/>
              </w:rPr>
              <w:t>Total</w:t>
            </w:r>
          </w:p>
        </w:tc>
        <w:tc>
          <w:tcPr>
            <w:tcW w:w="432" w:type="pct"/>
            <w:tcBorders>
              <w:top w:val="single" w:sz="4" w:space="0" w:color="auto"/>
              <w:left w:val="nil"/>
              <w:bottom w:val="single" w:sz="12" w:space="0" w:color="auto"/>
              <w:right w:val="nil"/>
            </w:tcBorders>
            <w:vAlign w:val="bottom"/>
          </w:tcPr>
          <w:p w:rsidR="000821A3" w:rsidRPr="00BE219B" w:rsidRDefault="000821A3" w:rsidP="000821A3">
            <w:pPr>
              <w:jc w:val="center"/>
              <w:rPr>
                <w:rFonts w:ascii="Arial" w:hAnsi="Arial" w:cs="Arial"/>
                <w:b/>
                <w:bCs/>
              </w:rPr>
            </w:pPr>
            <w:r>
              <w:rPr>
                <w:rFonts w:ascii="Arial" w:hAnsi="Arial" w:cs="Arial"/>
                <w:b/>
                <w:bCs/>
              </w:rPr>
              <w:t>18,849</w:t>
            </w:r>
          </w:p>
        </w:tc>
        <w:tc>
          <w:tcPr>
            <w:tcW w:w="432" w:type="pct"/>
            <w:tcBorders>
              <w:top w:val="single" w:sz="4" w:space="0" w:color="auto"/>
              <w:left w:val="nil"/>
              <w:bottom w:val="single" w:sz="12" w:space="0" w:color="auto"/>
              <w:right w:val="nil"/>
            </w:tcBorders>
            <w:vAlign w:val="bottom"/>
          </w:tcPr>
          <w:p w:rsidR="000821A3" w:rsidRPr="00BE219B" w:rsidRDefault="000821A3" w:rsidP="000821A3">
            <w:pPr>
              <w:pStyle w:val="TableBody1"/>
              <w:spacing w:before="0" w:after="0"/>
              <w:ind w:left="52" w:right="0"/>
              <w:jc w:val="center"/>
              <w:rPr>
                <w:b/>
              </w:rPr>
            </w:pPr>
            <w:r>
              <w:rPr>
                <w:b/>
              </w:rPr>
              <w:t>10,000</w:t>
            </w:r>
          </w:p>
        </w:tc>
        <w:tc>
          <w:tcPr>
            <w:tcW w:w="432" w:type="pct"/>
            <w:tcBorders>
              <w:top w:val="single" w:sz="4" w:space="0" w:color="auto"/>
              <w:left w:val="nil"/>
              <w:bottom w:val="single" w:sz="12" w:space="0" w:color="auto"/>
              <w:right w:val="nil"/>
            </w:tcBorders>
            <w:vAlign w:val="bottom"/>
          </w:tcPr>
          <w:p w:rsidR="000821A3" w:rsidRPr="00BE219B" w:rsidRDefault="000821A3" w:rsidP="000821A3">
            <w:pPr>
              <w:pStyle w:val="TableBody1"/>
              <w:spacing w:before="0" w:after="0"/>
              <w:ind w:right="0"/>
              <w:jc w:val="center"/>
              <w:rPr>
                <w:b/>
              </w:rPr>
            </w:pPr>
            <w:r>
              <w:rPr>
                <w:b/>
              </w:rPr>
              <w:t>2,843</w:t>
            </w:r>
          </w:p>
        </w:tc>
        <w:tc>
          <w:tcPr>
            <w:tcW w:w="497" w:type="pct"/>
            <w:tcBorders>
              <w:top w:val="single" w:sz="4" w:space="0" w:color="auto"/>
              <w:left w:val="nil"/>
              <w:bottom w:val="single" w:sz="12" w:space="0" w:color="auto"/>
              <w:right w:val="nil"/>
            </w:tcBorders>
            <w:vAlign w:val="bottom"/>
          </w:tcPr>
          <w:p w:rsidR="000821A3" w:rsidRPr="00C63620" w:rsidRDefault="000821A3" w:rsidP="000821A3">
            <w:pPr>
              <w:jc w:val="center"/>
              <w:rPr>
                <w:rFonts w:ascii="Arial" w:hAnsi="Arial" w:cs="Arial"/>
                <w:b/>
              </w:rPr>
            </w:pPr>
            <w:r>
              <w:rPr>
                <w:rFonts w:ascii="Arial" w:hAnsi="Arial" w:cs="Arial"/>
                <w:b/>
              </w:rPr>
              <w:t>28.4%</w:t>
            </w:r>
          </w:p>
        </w:tc>
        <w:tc>
          <w:tcPr>
            <w:tcW w:w="513" w:type="pct"/>
            <w:tcBorders>
              <w:top w:val="single" w:sz="4" w:space="0" w:color="auto"/>
              <w:left w:val="nil"/>
              <w:bottom w:val="single" w:sz="12" w:space="0" w:color="auto"/>
              <w:right w:val="single" w:sz="4" w:space="0" w:color="auto"/>
            </w:tcBorders>
            <w:vAlign w:val="bottom"/>
          </w:tcPr>
          <w:p w:rsidR="000821A3" w:rsidRPr="00BE219B" w:rsidRDefault="000821A3" w:rsidP="000821A3">
            <w:pPr>
              <w:spacing w:before="60" w:line="240" w:lineRule="auto"/>
              <w:jc w:val="center"/>
              <w:rPr>
                <w:b/>
              </w:rPr>
            </w:pPr>
            <w:r>
              <w:rPr>
                <w:b/>
              </w:rPr>
              <w:t>1.8%</w:t>
            </w:r>
          </w:p>
        </w:tc>
        <w:tc>
          <w:tcPr>
            <w:tcW w:w="524" w:type="pct"/>
            <w:tcBorders>
              <w:top w:val="single" w:sz="4" w:space="0" w:color="auto"/>
              <w:left w:val="single" w:sz="4" w:space="0" w:color="auto"/>
              <w:bottom w:val="single" w:sz="12" w:space="0" w:color="auto"/>
              <w:right w:val="nil"/>
            </w:tcBorders>
            <w:vAlign w:val="bottom"/>
          </w:tcPr>
          <w:p w:rsidR="000821A3" w:rsidRDefault="000821A3" w:rsidP="000821A3">
            <w:pPr>
              <w:spacing w:before="60" w:line="240" w:lineRule="auto"/>
              <w:jc w:val="center"/>
              <w:rPr>
                <w:b/>
              </w:rPr>
            </w:pPr>
            <w:r w:rsidRPr="00C63620">
              <w:rPr>
                <w:rFonts w:ascii="Arial" w:hAnsi="Arial" w:cs="Arial"/>
                <w:b/>
              </w:rPr>
              <w:t>27.1%</w:t>
            </w:r>
          </w:p>
        </w:tc>
        <w:tc>
          <w:tcPr>
            <w:tcW w:w="524" w:type="pct"/>
            <w:tcBorders>
              <w:top w:val="single" w:sz="4" w:space="0" w:color="auto"/>
              <w:left w:val="nil"/>
              <w:bottom w:val="single" w:sz="12" w:space="0" w:color="auto"/>
              <w:right w:val="nil"/>
            </w:tcBorders>
            <w:vAlign w:val="bottom"/>
          </w:tcPr>
          <w:p w:rsidR="000821A3" w:rsidRPr="00BE219B" w:rsidRDefault="000821A3" w:rsidP="000821A3">
            <w:pPr>
              <w:spacing w:before="60" w:line="240" w:lineRule="auto"/>
              <w:jc w:val="center"/>
              <w:rPr>
                <w:b/>
              </w:rPr>
            </w:pPr>
            <w:r>
              <w:rPr>
                <w:b/>
              </w:rPr>
              <w:t>28.6%</w:t>
            </w:r>
          </w:p>
        </w:tc>
        <w:tc>
          <w:tcPr>
            <w:tcW w:w="510" w:type="pct"/>
            <w:tcBorders>
              <w:top w:val="single" w:sz="4" w:space="0" w:color="auto"/>
              <w:left w:val="nil"/>
              <w:bottom w:val="single" w:sz="12" w:space="0" w:color="auto"/>
              <w:right w:val="nil"/>
            </w:tcBorders>
            <w:vAlign w:val="bottom"/>
          </w:tcPr>
          <w:p w:rsidR="000821A3" w:rsidRPr="00BE219B" w:rsidRDefault="000821A3" w:rsidP="000821A3">
            <w:pPr>
              <w:spacing w:before="60" w:line="240" w:lineRule="auto"/>
              <w:jc w:val="center"/>
              <w:rPr>
                <w:b/>
              </w:rPr>
            </w:pPr>
            <w:r>
              <w:rPr>
                <w:b/>
              </w:rPr>
              <w:t>29.1%</w:t>
            </w:r>
          </w:p>
        </w:tc>
      </w:tr>
    </w:tbl>
    <w:p w:rsidR="00EF7C4A" w:rsidRDefault="001118CA" w:rsidP="00552FF9">
      <w:pPr>
        <w:pStyle w:val="TableFootnote"/>
      </w:pPr>
      <w:r w:rsidRPr="003B2E54">
        <w:t>Note: Maximum margins of error have been adjusted to account for the eligible population size of respondents from each contract</w:t>
      </w:r>
      <w:r w:rsidRPr="001118CA">
        <w:t xml:space="preserve"> holder.</w:t>
      </w:r>
    </w:p>
    <w:p w:rsidR="00445E58" w:rsidRPr="001118CA" w:rsidRDefault="00445E58" w:rsidP="00552FF9">
      <w:pPr>
        <w:pStyle w:val="TableFootnote"/>
        <w:sectPr w:rsidR="00445E58" w:rsidRPr="001118CA" w:rsidSect="00EA70C3">
          <w:headerReference w:type="even" r:id="rId18"/>
          <w:headerReference w:type="default" r:id="rId19"/>
          <w:headerReference w:type="first" r:id="rId20"/>
          <w:footerReference w:type="first" r:id="rId21"/>
          <w:pgSz w:w="16838" w:h="11906" w:orient="landscape"/>
          <w:pgMar w:top="1588" w:right="2296" w:bottom="1588" w:left="1418" w:header="680" w:footer="680" w:gutter="0"/>
          <w:cols w:space="708"/>
          <w:titlePg/>
          <w:docGrid w:linePitch="360"/>
        </w:sectPr>
      </w:pPr>
    </w:p>
    <w:p w:rsidR="00EF7C4A" w:rsidRPr="005260CA" w:rsidRDefault="00EF7C4A">
      <w:pPr>
        <w:pStyle w:val="Heading1"/>
      </w:pPr>
      <w:bookmarkStart w:id="77" w:name="_Heading_level_1"/>
      <w:bookmarkStart w:id="78" w:name="_Toc456104877"/>
      <w:bookmarkEnd w:id="77"/>
      <w:r w:rsidRPr="005260CA">
        <w:lastRenderedPageBreak/>
        <w:t>Getting the Green Prescription</w:t>
      </w:r>
      <w:bookmarkEnd w:id="78"/>
    </w:p>
    <w:p w:rsidR="00EF7C4A" w:rsidRPr="005260CA" w:rsidRDefault="00EF7C4A" w:rsidP="00441972">
      <w:pPr>
        <w:pStyle w:val="BodyTextFirstPara"/>
      </w:pPr>
      <w:r w:rsidRPr="005260CA">
        <w:t xml:space="preserve">In this section, we examine when and why patients received a </w:t>
      </w:r>
      <w:proofErr w:type="spellStart"/>
      <w:r w:rsidRPr="005260CA">
        <w:t>GRx</w:t>
      </w:r>
      <w:proofErr w:type="spellEnd"/>
      <w:r w:rsidR="00B72AD0">
        <w:t>, who referred them</w:t>
      </w:r>
      <w:r w:rsidRPr="005260CA">
        <w:t xml:space="preserve">, and what, if any, advice they received on healthy eating.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EF7C4A" w:rsidRPr="005260CA" w:rsidTr="004434F6">
        <w:tc>
          <w:tcPr>
            <w:tcW w:w="8946" w:type="dxa"/>
            <w:shd w:val="clear" w:color="auto" w:fill="FAF6E6"/>
          </w:tcPr>
          <w:p w:rsidR="00EF7C4A" w:rsidRPr="00533162" w:rsidRDefault="00EF7C4A" w:rsidP="00EF7C4A">
            <w:pPr>
              <w:pStyle w:val="HeadingExec4"/>
              <w:rPr>
                <w:lang w:val="en-NZ"/>
              </w:rPr>
            </w:pPr>
            <w:r w:rsidRPr="00533162">
              <w:rPr>
                <w:lang w:val="en-NZ"/>
              </w:rPr>
              <w:t>Key findings</w:t>
            </w:r>
          </w:p>
          <w:p w:rsidR="000C477F" w:rsidRDefault="000C477F" w:rsidP="0055084C">
            <w:pPr>
              <w:pStyle w:val="BodyText"/>
              <w:rPr>
                <w:b/>
                <w:lang w:val="en-NZ"/>
              </w:rPr>
            </w:pPr>
            <w:r>
              <w:rPr>
                <w:b/>
                <w:lang w:val="en-NZ"/>
              </w:rPr>
              <w:t xml:space="preserve">Sixty-nine percent of patients were </w:t>
            </w:r>
            <w:r w:rsidR="00BD45E7">
              <w:rPr>
                <w:b/>
                <w:lang w:val="en-NZ"/>
              </w:rPr>
              <w:t xml:space="preserve">first </w:t>
            </w:r>
            <w:r>
              <w:rPr>
                <w:b/>
                <w:lang w:val="en-NZ"/>
              </w:rPr>
              <w:t xml:space="preserve">referred to </w:t>
            </w:r>
            <w:proofErr w:type="spellStart"/>
            <w:r>
              <w:rPr>
                <w:b/>
                <w:lang w:val="en-NZ"/>
              </w:rPr>
              <w:t>GRx</w:t>
            </w:r>
            <w:proofErr w:type="spellEnd"/>
            <w:r>
              <w:rPr>
                <w:b/>
                <w:lang w:val="en-NZ"/>
              </w:rPr>
              <w:t xml:space="preserve"> by their </w:t>
            </w:r>
            <w:r w:rsidR="008D3DBA">
              <w:rPr>
                <w:b/>
                <w:lang w:val="en-NZ"/>
              </w:rPr>
              <w:t>GP/Doctor.</w:t>
            </w:r>
          </w:p>
          <w:p w:rsidR="00EF7C4A" w:rsidRPr="00533162" w:rsidRDefault="0055084C" w:rsidP="0055084C">
            <w:pPr>
              <w:pStyle w:val="BodyText"/>
              <w:rPr>
                <w:b/>
                <w:lang w:val="en-NZ"/>
              </w:rPr>
            </w:pPr>
            <w:r>
              <w:rPr>
                <w:b/>
                <w:lang w:val="en-NZ"/>
              </w:rPr>
              <w:t>O</w:t>
            </w:r>
            <w:r w:rsidR="003E405F" w:rsidRPr="00533162">
              <w:rPr>
                <w:b/>
                <w:lang w:val="en-NZ"/>
              </w:rPr>
              <w:t>ne third</w:t>
            </w:r>
            <w:r w:rsidR="00C50293" w:rsidRPr="00533162">
              <w:rPr>
                <w:b/>
                <w:lang w:val="en-NZ"/>
              </w:rPr>
              <w:t xml:space="preserve"> </w:t>
            </w:r>
            <w:r w:rsidR="00EF7C4A" w:rsidRPr="00533162">
              <w:rPr>
                <w:b/>
                <w:lang w:val="en-NZ"/>
              </w:rPr>
              <w:t xml:space="preserve">of this year’s </w:t>
            </w:r>
            <w:r w:rsidR="00E2379E" w:rsidRPr="00533162">
              <w:rPr>
                <w:b/>
                <w:lang w:val="en-NZ"/>
              </w:rPr>
              <w:t>patients</w:t>
            </w:r>
            <w:r w:rsidR="00EF7C4A" w:rsidRPr="00533162">
              <w:rPr>
                <w:b/>
                <w:lang w:val="en-NZ"/>
              </w:rPr>
              <w:t xml:space="preserve"> were issued their first </w:t>
            </w:r>
            <w:proofErr w:type="spellStart"/>
            <w:r w:rsidR="00EF7C4A" w:rsidRPr="00533162">
              <w:rPr>
                <w:b/>
                <w:lang w:val="en-NZ"/>
              </w:rPr>
              <w:t>GRx</w:t>
            </w:r>
            <w:proofErr w:type="spellEnd"/>
            <w:r w:rsidR="00EF7C4A" w:rsidRPr="00533162">
              <w:rPr>
                <w:b/>
                <w:lang w:val="en-NZ"/>
              </w:rPr>
              <w:t xml:space="preserve"> more than eight months ago</w:t>
            </w:r>
            <w:r w:rsidR="002F6C10" w:rsidRPr="00533162">
              <w:rPr>
                <w:b/>
                <w:lang w:val="en-NZ"/>
              </w:rPr>
              <w:t xml:space="preserve"> (3</w:t>
            </w:r>
            <w:r w:rsidR="00B75BD3">
              <w:rPr>
                <w:b/>
                <w:lang w:val="en-NZ"/>
              </w:rPr>
              <w:t>3</w:t>
            </w:r>
            <w:r w:rsidR="002F6C10" w:rsidRPr="00533162">
              <w:rPr>
                <w:b/>
                <w:lang w:val="en-NZ"/>
              </w:rPr>
              <w:t xml:space="preserve"> percent)</w:t>
            </w:r>
            <w:r w:rsidR="00EF7C4A" w:rsidRPr="00533162">
              <w:rPr>
                <w:b/>
                <w:lang w:val="en-NZ"/>
              </w:rPr>
              <w:t xml:space="preserve">. Just </w:t>
            </w:r>
            <w:r w:rsidR="00B75BD3">
              <w:rPr>
                <w:b/>
                <w:lang w:val="en-NZ"/>
              </w:rPr>
              <w:t>15</w:t>
            </w:r>
            <w:r w:rsidR="00D71F1B" w:rsidRPr="00533162">
              <w:rPr>
                <w:b/>
                <w:lang w:val="en-NZ"/>
              </w:rPr>
              <w:t xml:space="preserve"> percent</w:t>
            </w:r>
            <w:r w:rsidR="00EF7C4A" w:rsidRPr="00533162">
              <w:rPr>
                <w:b/>
                <w:lang w:val="en-NZ"/>
              </w:rPr>
              <w:t xml:space="preserve"> had their first </w:t>
            </w:r>
            <w:proofErr w:type="spellStart"/>
            <w:r w:rsidR="00EF7C4A" w:rsidRPr="00533162">
              <w:rPr>
                <w:b/>
                <w:lang w:val="en-NZ"/>
              </w:rPr>
              <w:t>GRx</w:t>
            </w:r>
            <w:proofErr w:type="spellEnd"/>
            <w:r w:rsidR="00EF7C4A" w:rsidRPr="00533162">
              <w:rPr>
                <w:b/>
                <w:lang w:val="en-NZ"/>
              </w:rPr>
              <w:t xml:space="preserve"> issued in the last four months.</w:t>
            </w:r>
          </w:p>
          <w:p w:rsidR="00EF7C4A" w:rsidRPr="00533162" w:rsidRDefault="00EF7C4A" w:rsidP="002E4CA4">
            <w:pPr>
              <w:pStyle w:val="RNZBullets"/>
              <w:numPr>
                <w:ilvl w:val="0"/>
                <w:numId w:val="2"/>
              </w:numPr>
              <w:tabs>
                <w:tab w:val="clear" w:pos="397"/>
              </w:tabs>
              <w:ind w:left="720" w:hanging="360"/>
              <w:rPr>
                <w:lang w:val="en-NZ"/>
              </w:rPr>
            </w:pPr>
            <w:r w:rsidRPr="00533162">
              <w:rPr>
                <w:lang w:val="en-NZ"/>
              </w:rPr>
              <w:t xml:space="preserve">The main reasons for </w:t>
            </w:r>
            <w:r w:rsidR="00E2379E" w:rsidRPr="00533162">
              <w:rPr>
                <w:lang w:val="en-NZ"/>
              </w:rPr>
              <w:t xml:space="preserve">being issued a </w:t>
            </w:r>
            <w:proofErr w:type="spellStart"/>
            <w:r w:rsidRPr="00533162">
              <w:rPr>
                <w:lang w:val="en-NZ"/>
              </w:rPr>
              <w:t>GRx</w:t>
            </w:r>
            <w:proofErr w:type="spellEnd"/>
            <w:r w:rsidRPr="00533162">
              <w:rPr>
                <w:lang w:val="en-NZ"/>
              </w:rPr>
              <w:t xml:space="preserve"> continue to be</w:t>
            </w:r>
            <w:r w:rsidR="00E2379E" w:rsidRPr="00533162">
              <w:rPr>
                <w:lang w:val="en-NZ"/>
              </w:rPr>
              <w:t>:</w:t>
            </w:r>
            <w:r w:rsidRPr="00533162">
              <w:rPr>
                <w:lang w:val="en-NZ"/>
              </w:rPr>
              <w:t xml:space="preserve"> </w:t>
            </w:r>
            <w:r w:rsidR="00533162" w:rsidRPr="00533162">
              <w:t>weight problems, high blood pressure or risk of stroke, arthritis, back pain or problems</w:t>
            </w:r>
            <w:r w:rsidR="00B75BD3">
              <w:t xml:space="preserve"> and</w:t>
            </w:r>
            <w:r w:rsidR="00533162" w:rsidRPr="00533162">
              <w:t xml:space="preserve"> </w:t>
            </w:r>
            <w:r w:rsidR="002E4CA4">
              <w:t>stress</w:t>
            </w:r>
            <w:r w:rsidR="00533162" w:rsidRPr="00533162">
              <w:t>.</w:t>
            </w:r>
          </w:p>
          <w:p w:rsidR="00EF7C4A" w:rsidRPr="000833E5" w:rsidRDefault="00B75BD3" w:rsidP="00B75BD3">
            <w:pPr>
              <w:pStyle w:val="BodyText"/>
              <w:rPr>
                <w:b/>
                <w:lang w:val="en-NZ"/>
              </w:rPr>
            </w:pPr>
            <w:r>
              <w:rPr>
                <w:b/>
                <w:lang w:val="en-NZ"/>
              </w:rPr>
              <w:t>Over two thirds</w:t>
            </w:r>
            <w:r w:rsidR="00EF7C4A" w:rsidRPr="00533162">
              <w:rPr>
                <w:b/>
                <w:lang w:val="en-NZ"/>
              </w:rPr>
              <w:t xml:space="preserve"> </w:t>
            </w:r>
            <w:r w:rsidR="00E2379E" w:rsidRPr="00533162">
              <w:rPr>
                <w:b/>
                <w:lang w:val="en-NZ"/>
              </w:rPr>
              <w:t>report</w:t>
            </w:r>
            <w:r w:rsidR="00533162" w:rsidRPr="00533162">
              <w:rPr>
                <w:b/>
                <w:lang w:val="en-NZ"/>
              </w:rPr>
              <w:t>ed</w:t>
            </w:r>
            <w:r w:rsidR="00E2379E" w:rsidRPr="00533162">
              <w:rPr>
                <w:b/>
                <w:lang w:val="en-NZ"/>
              </w:rPr>
              <w:t xml:space="preserve"> they have received</w:t>
            </w:r>
            <w:r w:rsidR="00EF7C4A" w:rsidRPr="00533162">
              <w:rPr>
                <w:b/>
                <w:lang w:val="en-NZ"/>
              </w:rPr>
              <w:t xml:space="preserve"> information on healthy eating</w:t>
            </w:r>
            <w:r w:rsidR="00E2379E" w:rsidRPr="00533162">
              <w:rPr>
                <w:b/>
                <w:lang w:val="en-NZ"/>
              </w:rPr>
              <w:t xml:space="preserve"> </w:t>
            </w:r>
            <w:r w:rsidR="00363E47">
              <w:rPr>
                <w:b/>
                <w:lang w:val="en-NZ"/>
              </w:rPr>
              <w:br/>
            </w:r>
            <w:r w:rsidR="00E2379E" w:rsidRPr="00533162">
              <w:rPr>
                <w:b/>
                <w:lang w:val="en-NZ"/>
              </w:rPr>
              <w:t>(</w:t>
            </w:r>
            <w:r>
              <w:rPr>
                <w:b/>
                <w:lang w:val="en-NZ"/>
              </w:rPr>
              <w:t>68</w:t>
            </w:r>
            <w:r w:rsidR="00E2379E" w:rsidRPr="00533162">
              <w:rPr>
                <w:b/>
                <w:lang w:val="en-NZ"/>
              </w:rPr>
              <w:t xml:space="preserve"> percent)</w:t>
            </w:r>
            <w:r w:rsidR="000833E5" w:rsidRPr="00533162">
              <w:rPr>
                <w:b/>
                <w:lang w:val="en-NZ"/>
              </w:rPr>
              <w:t>.</w:t>
            </w:r>
          </w:p>
        </w:tc>
      </w:tr>
    </w:tbl>
    <w:p w:rsidR="00EF7C4A" w:rsidRPr="00551088" w:rsidRDefault="00EF7C4A" w:rsidP="00B72AD0">
      <w:pPr>
        <w:pStyle w:val="Heading2"/>
      </w:pPr>
      <w:r w:rsidRPr="005260CA">
        <w:br w:type="page"/>
      </w:r>
      <w:bookmarkStart w:id="79" w:name="_Toc456104878"/>
      <w:r w:rsidRPr="00551088">
        <w:lastRenderedPageBreak/>
        <w:t>Green Prescription</w:t>
      </w:r>
      <w:r w:rsidR="00B72AD0">
        <w:t xml:space="preserve"> Referral Source</w:t>
      </w:r>
      <w:bookmarkEnd w:id="79"/>
    </w:p>
    <w:p w:rsidR="008D3DBA" w:rsidRDefault="00574201" w:rsidP="008D3DBA">
      <w:pPr>
        <w:pStyle w:val="BodyText"/>
        <w:keepNext/>
      </w:pPr>
      <w:r>
        <w:t>More than two thirds of all patients (69</w:t>
      </w:r>
      <w:r w:rsidR="008D3DBA">
        <w:t xml:space="preserve"> percent</w:t>
      </w:r>
      <w:r>
        <w:t>)</w:t>
      </w:r>
      <w:r w:rsidR="008D3DBA">
        <w:t xml:space="preserve"> were first ref</w:t>
      </w:r>
      <w:r>
        <w:t xml:space="preserve">erred to </w:t>
      </w:r>
      <w:proofErr w:type="spellStart"/>
      <w:r>
        <w:t>GRx</w:t>
      </w:r>
      <w:proofErr w:type="spellEnd"/>
      <w:r>
        <w:t xml:space="preserve"> by their GP/Doctor, while 15 percent were first referred by a Practice Nurse</w:t>
      </w:r>
      <w:r w:rsidR="00A40855">
        <w:t xml:space="preserve"> </w:t>
      </w:r>
      <w:r>
        <w:t>and three percent by a Specialist Doctor (Figure 1)</w:t>
      </w:r>
      <w:r w:rsidR="007A60FE">
        <w:t>.</w:t>
      </w:r>
      <w:r w:rsidR="00B72AD0">
        <w:t xml:space="preserve">  There were no referrals from Lead Maternity Carers.</w:t>
      </w:r>
    </w:p>
    <w:p w:rsidR="000C477F" w:rsidRPr="005260CA" w:rsidRDefault="000C477F" w:rsidP="00B72AD0">
      <w:pPr>
        <w:pStyle w:val="Caption"/>
        <w:rPr>
          <w:sz w:val="16"/>
          <w:szCs w:val="16"/>
        </w:rPr>
      </w:pPr>
      <w:bookmarkStart w:id="80" w:name="_Toc456104901"/>
      <w:bookmarkStart w:id="81" w:name="_Ref261522545"/>
      <w:bookmarkStart w:id="82" w:name="_Ref261522535"/>
      <w:bookmarkStart w:id="83" w:name="_Ref262736469"/>
      <w:r w:rsidRPr="005260CA">
        <w:rPr>
          <w:sz w:val="16"/>
          <w:szCs w:val="16"/>
        </w:rPr>
        <w:t xml:space="preserve">Figure </w:t>
      </w:r>
      <w:r w:rsidRPr="005260CA">
        <w:rPr>
          <w:sz w:val="18"/>
          <w:szCs w:val="18"/>
        </w:rPr>
        <w:fldChar w:fldCharType="begin"/>
      </w:r>
      <w:r w:rsidRPr="005260CA">
        <w:rPr>
          <w:sz w:val="18"/>
          <w:szCs w:val="18"/>
        </w:rPr>
        <w:instrText xml:space="preserve"> SEQ Figure \* ARABIC \* MERGEFORMAT </w:instrText>
      </w:r>
      <w:r w:rsidRPr="005260CA">
        <w:rPr>
          <w:sz w:val="18"/>
          <w:szCs w:val="18"/>
        </w:rPr>
        <w:fldChar w:fldCharType="separate"/>
      </w:r>
      <w:r w:rsidR="00D564A4">
        <w:rPr>
          <w:noProof/>
          <w:sz w:val="18"/>
          <w:szCs w:val="18"/>
        </w:rPr>
        <w:t>1</w:t>
      </w:r>
      <w:r w:rsidRPr="005260CA">
        <w:rPr>
          <w:sz w:val="18"/>
          <w:szCs w:val="18"/>
        </w:rPr>
        <w:fldChar w:fldCharType="end"/>
      </w:r>
      <w:r w:rsidRPr="005260CA">
        <w:rPr>
          <w:sz w:val="16"/>
          <w:szCs w:val="16"/>
        </w:rPr>
        <w:t>: Green Prescription</w:t>
      </w:r>
      <w:r>
        <w:rPr>
          <w:sz w:val="16"/>
          <w:szCs w:val="16"/>
        </w:rPr>
        <w:t xml:space="preserve"> </w:t>
      </w:r>
      <w:r w:rsidR="00B72AD0">
        <w:rPr>
          <w:sz w:val="16"/>
          <w:szCs w:val="16"/>
        </w:rPr>
        <w:t>Referral Source</w:t>
      </w:r>
      <w:bookmarkEnd w:id="80"/>
    </w:p>
    <w:p w:rsidR="000C477F" w:rsidRPr="000C477F" w:rsidRDefault="000C477F" w:rsidP="000C477F">
      <w:pPr>
        <w:pStyle w:val="TableQuestion"/>
        <w:rPr>
          <w:sz w:val="18"/>
        </w:rPr>
      </w:pPr>
      <w:r w:rsidRPr="000C477F">
        <w:rPr>
          <w:sz w:val="18"/>
        </w:rPr>
        <w:t>Q</w:t>
      </w:r>
      <w:r>
        <w:rPr>
          <w:sz w:val="18"/>
        </w:rPr>
        <w:t>1</w:t>
      </w:r>
      <w:r w:rsidRPr="000C477F">
        <w:rPr>
          <w:sz w:val="18"/>
        </w:rPr>
        <w:t xml:space="preserve">. </w:t>
      </w:r>
      <w:r>
        <w:rPr>
          <w:sz w:val="18"/>
        </w:rPr>
        <w:t>Who first referred you to Green Prescription (</w:t>
      </w:r>
      <w:proofErr w:type="spellStart"/>
      <w:r>
        <w:rPr>
          <w:sz w:val="18"/>
        </w:rPr>
        <w:t>GRx</w:t>
      </w:r>
      <w:proofErr w:type="spellEnd"/>
      <w:r>
        <w:rPr>
          <w:sz w:val="18"/>
        </w:rPr>
        <w:t>) for support</w:t>
      </w:r>
      <w:r w:rsidRPr="000C477F">
        <w:rPr>
          <w:sz w:val="18"/>
        </w:rPr>
        <w:t>?</w:t>
      </w:r>
    </w:p>
    <w:p w:rsidR="000C477F" w:rsidRDefault="00374234" w:rsidP="00EF7C4A">
      <w:pPr>
        <w:pStyle w:val="Caption"/>
        <w:rPr>
          <w:sz w:val="16"/>
          <w:szCs w:val="16"/>
        </w:rPr>
      </w:pPr>
      <w:r w:rsidRPr="00374234">
        <w:rPr>
          <w:noProof/>
          <w:sz w:val="16"/>
          <w:szCs w:val="16"/>
          <w:lang w:eastAsia="en-NZ"/>
        </w:rPr>
        <w:drawing>
          <wp:inline distT="0" distB="0" distL="0" distR="0" wp14:anchorId="57A5BD91" wp14:editId="192C1B70">
            <wp:extent cx="5543550" cy="50518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5051871"/>
                    </a:xfrm>
                    <a:prstGeom prst="rect">
                      <a:avLst/>
                    </a:prstGeom>
                    <a:noFill/>
                    <a:ln>
                      <a:noFill/>
                    </a:ln>
                  </pic:spPr>
                </pic:pic>
              </a:graphicData>
            </a:graphic>
          </wp:inline>
        </w:drawing>
      </w:r>
    </w:p>
    <w:p w:rsidR="008D3DBA" w:rsidRDefault="008D3DBA">
      <w:pPr>
        <w:spacing w:line="240" w:lineRule="auto"/>
        <w:rPr>
          <w:rFonts w:ascii="Arial Black Mäori" w:hAnsi="Arial Black Mäori"/>
          <w:bCs/>
          <w:sz w:val="16"/>
          <w:szCs w:val="16"/>
        </w:rPr>
      </w:pPr>
      <w:r>
        <w:rPr>
          <w:sz w:val="16"/>
          <w:szCs w:val="16"/>
        </w:rPr>
        <w:br w:type="page"/>
      </w:r>
    </w:p>
    <w:p w:rsidR="008D3DBA" w:rsidRPr="008D3DBA" w:rsidRDefault="008D3DBA" w:rsidP="008D3DBA">
      <w:pPr>
        <w:pStyle w:val="BodyText"/>
      </w:pPr>
      <w:r w:rsidRPr="008D3DBA">
        <w:lastRenderedPageBreak/>
        <w:t xml:space="preserve">One third (33 percent) of this year’s patients reported they were issued their first </w:t>
      </w:r>
      <w:proofErr w:type="spellStart"/>
      <w:r w:rsidRPr="008D3DBA">
        <w:t>GRx</w:t>
      </w:r>
      <w:proofErr w:type="spellEnd"/>
      <w:r w:rsidRPr="008D3DBA">
        <w:t xml:space="preserve"> more than eight months ago. Fifteen percent had their first </w:t>
      </w:r>
      <w:proofErr w:type="spellStart"/>
      <w:r w:rsidRPr="008D3DBA">
        <w:t>GRx</w:t>
      </w:r>
      <w:proofErr w:type="spellEnd"/>
      <w:r w:rsidRPr="008D3DBA">
        <w:t xml:space="preserve"> issued in the last four months, while the remaining patients were issued their first </w:t>
      </w:r>
      <w:proofErr w:type="spellStart"/>
      <w:r w:rsidRPr="008D3DBA">
        <w:t>GRx</w:t>
      </w:r>
      <w:proofErr w:type="spellEnd"/>
      <w:r w:rsidRPr="008D3DBA">
        <w:t xml:space="preserve"> between 4-6 months ago (30 percent) or 6-8 months ago (21 percent).</w:t>
      </w:r>
    </w:p>
    <w:p w:rsidR="00EF7C4A" w:rsidRPr="005260CA" w:rsidRDefault="00EF7C4A" w:rsidP="00EF7C4A">
      <w:pPr>
        <w:pStyle w:val="Caption"/>
        <w:rPr>
          <w:sz w:val="16"/>
          <w:szCs w:val="16"/>
        </w:rPr>
      </w:pPr>
      <w:bookmarkStart w:id="84" w:name="_Toc456104902"/>
      <w:r w:rsidRPr="005260CA">
        <w:rPr>
          <w:sz w:val="16"/>
          <w:szCs w:val="16"/>
        </w:rPr>
        <w:t xml:space="preserve">Figure </w:t>
      </w:r>
      <w:r w:rsidRPr="005260CA">
        <w:rPr>
          <w:sz w:val="18"/>
          <w:szCs w:val="18"/>
        </w:rPr>
        <w:fldChar w:fldCharType="begin"/>
      </w:r>
      <w:r w:rsidRPr="005260CA">
        <w:rPr>
          <w:sz w:val="18"/>
          <w:szCs w:val="18"/>
        </w:rPr>
        <w:instrText xml:space="preserve"> SEQ Figure \* ARABIC \* MERGEFORMAT </w:instrText>
      </w:r>
      <w:r w:rsidRPr="005260CA">
        <w:rPr>
          <w:sz w:val="18"/>
          <w:szCs w:val="18"/>
        </w:rPr>
        <w:fldChar w:fldCharType="separate"/>
      </w:r>
      <w:r w:rsidR="00D564A4">
        <w:rPr>
          <w:noProof/>
          <w:sz w:val="18"/>
          <w:szCs w:val="18"/>
        </w:rPr>
        <w:t>2</w:t>
      </w:r>
      <w:r w:rsidRPr="005260CA">
        <w:rPr>
          <w:sz w:val="18"/>
          <w:szCs w:val="18"/>
        </w:rPr>
        <w:fldChar w:fldCharType="end"/>
      </w:r>
      <w:bookmarkEnd w:id="81"/>
      <w:r w:rsidRPr="005260CA">
        <w:rPr>
          <w:sz w:val="16"/>
          <w:szCs w:val="16"/>
        </w:rPr>
        <w:t xml:space="preserve">: </w:t>
      </w:r>
      <w:bookmarkEnd w:id="82"/>
      <w:bookmarkEnd w:id="83"/>
      <w:r w:rsidRPr="005260CA">
        <w:rPr>
          <w:sz w:val="16"/>
          <w:szCs w:val="16"/>
        </w:rPr>
        <w:t>Time since first Green Prescription</w:t>
      </w:r>
      <w:bookmarkEnd w:id="84"/>
      <w:r w:rsidR="00A90A1E">
        <w:rPr>
          <w:sz w:val="16"/>
          <w:szCs w:val="16"/>
        </w:rPr>
        <w:t xml:space="preserve"> </w:t>
      </w:r>
    </w:p>
    <w:p w:rsidR="00FC16BB" w:rsidRPr="000570B7" w:rsidRDefault="00FC16BB" w:rsidP="00D30713">
      <w:pPr>
        <w:pStyle w:val="TableQuestion"/>
        <w:rPr>
          <w:sz w:val="18"/>
        </w:rPr>
      </w:pPr>
      <w:r w:rsidRPr="000570B7">
        <w:rPr>
          <w:sz w:val="18"/>
        </w:rPr>
        <w:t>Q</w:t>
      </w:r>
      <w:r w:rsidR="00CE421E">
        <w:rPr>
          <w:sz w:val="18"/>
        </w:rPr>
        <w:t>2</w:t>
      </w:r>
      <w:r w:rsidRPr="000570B7">
        <w:rPr>
          <w:sz w:val="18"/>
        </w:rPr>
        <w:t xml:space="preserve">. When did your </w:t>
      </w:r>
      <w:r w:rsidR="00D30713">
        <w:rPr>
          <w:sz w:val="18"/>
        </w:rPr>
        <w:t>referrer</w:t>
      </w:r>
      <w:r w:rsidRPr="000570B7">
        <w:rPr>
          <w:sz w:val="18"/>
        </w:rPr>
        <w:t xml:space="preserve"> first prescribe a Green Prescription (</w:t>
      </w:r>
      <w:proofErr w:type="spellStart"/>
      <w:r w:rsidRPr="000570B7">
        <w:rPr>
          <w:sz w:val="18"/>
        </w:rPr>
        <w:t>GRx</w:t>
      </w:r>
      <w:proofErr w:type="spellEnd"/>
      <w:r w:rsidRPr="000570B7">
        <w:rPr>
          <w:sz w:val="18"/>
        </w:rPr>
        <w:t>) for you?</w:t>
      </w:r>
    </w:p>
    <w:p w:rsidR="00EF7C4A" w:rsidRDefault="00CE421E" w:rsidP="00EF7C4A">
      <w:pPr>
        <w:pStyle w:val="TableFootnote"/>
      </w:pPr>
      <w:r w:rsidRPr="00CE421E">
        <w:rPr>
          <w:noProof/>
          <w:lang w:eastAsia="en-NZ"/>
        </w:rPr>
        <w:drawing>
          <wp:inline distT="0" distB="0" distL="0" distR="0" wp14:anchorId="5CAE49E1" wp14:editId="5FB39532">
            <wp:extent cx="5543550" cy="2670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0" cy="2670121"/>
                    </a:xfrm>
                    <a:prstGeom prst="rect">
                      <a:avLst/>
                    </a:prstGeom>
                    <a:noFill/>
                    <a:ln>
                      <a:noFill/>
                    </a:ln>
                  </pic:spPr>
                </pic:pic>
              </a:graphicData>
            </a:graphic>
          </wp:inline>
        </w:drawing>
      </w:r>
    </w:p>
    <w:p w:rsidR="00EF7C4A" w:rsidRPr="005260CA" w:rsidRDefault="00EF7C4A" w:rsidP="00EF7C4A">
      <w:pPr>
        <w:pStyle w:val="TableFootnote"/>
      </w:pPr>
      <w:r w:rsidRPr="005260CA">
        <w:t>Total may not sum to 100% due to rounding.</w:t>
      </w:r>
    </w:p>
    <w:p w:rsidR="009E0CB2" w:rsidRDefault="009E0CB2">
      <w:pPr>
        <w:spacing w:line="240" w:lineRule="auto"/>
      </w:pPr>
    </w:p>
    <w:p w:rsidR="00EF7C4A" w:rsidRPr="00447AC0" w:rsidRDefault="00EF7C4A" w:rsidP="00EF7C4A">
      <w:pPr>
        <w:pStyle w:val="Heading4"/>
      </w:pPr>
      <w:r w:rsidRPr="00447AC0">
        <w:t xml:space="preserve">Significant differences </w:t>
      </w:r>
    </w:p>
    <w:p w:rsidR="00EF7C4A" w:rsidRPr="00447AC0" w:rsidRDefault="00D30713" w:rsidP="00EF7C4A">
      <w:pPr>
        <w:pStyle w:val="BodyText"/>
      </w:pPr>
      <w:r w:rsidRPr="00447AC0">
        <w:t xml:space="preserve">The following significant differences were observed for the 2016 results </w:t>
      </w:r>
      <w:r w:rsidR="00796335" w:rsidRPr="00447AC0">
        <w:t>(see Appendix</w:t>
      </w:r>
      <w:r w:rsidR="00D43BDE" w:rsidRPr="00447AC0">
        <w:t xml:space="preserve"> B</w:t>
      </w:r>
      <w:r w:rsidR="0066416A" w:rsidRPr="00447AC0">
        <w:t xml:space="preserve"> for supplementary tabulations)</w:t>
      </w:r>
      <w:r w:rsidR="00EF7C4A" w:rsidRPr="00447AC0">
        <w:t>:</w:t>
      </w:r>
    </w:p>
    <w:p w:rsidR="00D30713" w:rsidRPr="00447AC0" w:rsidRDefault="00D30713" w:rsidP="00D30713">
      <w:pPr>
        <w:pStyle w:val="RNZBullets"/>
        <w:rPr>
          <w:b/>
        </w:rPr>
      </w:pPr>
      <w:r w:rsidRPr="00447AC0">
        <w:rPr>
          <w:b/>
        </w:rPr>
        <w:t>Age:</w:t>
      </w:r>
    </w:p>
    <w:p w:rsidR="00201064" w:rsidRPr="00447AC0" w:rsidRDefault="00D30713" w:rsidP="00201064">
      <w:pPr>
        <w:pStyle w:val="RNZBullets"/>
        <w:numPr>
          <w:ilvl w:val="1"/>
          <w:numId w:val="4"/>
        </w:numPr>
      </w:pPr>
      <w:r w:rsidRPr="00447AC0">
        <w:t xml:space="preserve">Patients aged 65 plus were more likely to report their referrer first prescribed a </w:t>
      </w:r>
      <w:proofErr w:type="spellStart"/>
      <w:r w:rsidRPr="00447AC0">
        <w:t>GRx</w:t>
      </w:r>
      <w:proofErr w:type="spellEnd"/>
      <w:r w:rsidRPr="00447AC0">
        <w:t xml:space="preserve"> for them more than </w:t>
      </w:r>
      <w:r w:rsidR="00201064" w:rsidRPr="00447AC0">
        <w:t>eight months ago (38 percent compared to 33 percent overall).</w:t>
      </w:r>
    </w:p>
    <w:p w:rsidR="00201064" w:rsidRPr="00447AC0" w:rsidRDefault="00201064" w:rsidP="00201064">
      <w:pPr>
        <w:pStyle w:val="RNZBullets"/>
        <w:rPr>
          <w:b/>
          <w:bCs/>
        </w:rPr>
      </w:pPr>
      <w:r w:rsidRPr="00447AC0">
        <w:rPr>
          <w:b/>
          <w:bCs/>
        </w:rPr>
        <w:t>Employment Status:</w:t>
      </w:r>
    </w:p>
    <w:p w:rsidR="00201064" w:rsidRPr="00447AC0" w:rsidRDefault="00201064" w:rsidP="00201064">
      <w:pPr>
        <w:pStyle w:val="RNZBullets"/>
        <w:numPr>
          <w:ilvl w:val="1"/>
          <w:numId w:val="4"/>
        </w:numPr>
      </w:pPr>
      <w:r w:rsidRPr="00447AC0">
        <w:t>Patients working full-time were more likely to report their referrer firs</w:t>
      </w:r>
      <w:r w:rsidR="001117A0" w:rsidRPr="00447AC0">
        <w:t xml:space="preserve">t prescribed a </w:t>
      </w:r>
      <w:proofErr w:type="spellStart"/>
      <w:r w:rsidR="001117A0" w:rsidRPr="00447AC0">
        <w:t>GRx</w:t>
      </w:r>
      <w:proofErr w:type="spellEnd"/>
      <w:r w:rsidR="001117A0" w:rsidRPr="00447AC0">
        <w:t xml:space="preserve"> for them four to six months ago (35 percent compared to 30 percent overall), while they were less likely to report it was more than eight months ago (27 percent compared to 33 percent overall).</w:t>
      </w:r>
    </w:p>
    <w:p w:rsidR="009D7124" w:rsidRDefault="009D7124">
      <w:pPr>
        <w:spacing w:line="240" w:lineRule="auto"/>
        <w:rPr>
          <w:b/>
          <w:szCs w:val="24"/>
          <w:lang w:val="en-GB"/>
        </w:rPr>
      </w:pPr>
      <w:r>
        <w:rPr>
          <w:b/>
        </w:rPr>
        <w:br w:type="page"/>
      </w:r>
    </w:p>
    <w:p w:rsidR="003230DA" w:rsidRPr="00F618EF" w:rsidRDefault="0081687F" w:rsidP="003230DA">
      <w:pPr>
        <w:pStyle w:val="RNZBullets"/>
        <w:rPr>
          <w:b/>
        </w:rPr>
      </w:pPr>
      <w:r w:rsidRPr="00F618EF">
        <w:rPr>
          <w:b/>
        </w:rPr>
        <w:lastRenderedPageBreak/>
        <w:t>Contract holder</w:t>
      </w:r>
      <w:r w:rsidR="003230DA" w:rsidRPr="00F618EF">
        <w:rPr>
          <w:b/>
        </w:rPr>
        <w:t>:</w:t>
      </w:r>
    </w:p>
    <w:p w:rsidR="00F861A4" w:rsidRPr="00F618EF" w:rsidRDefault="00F861A4" w:rsidP="00077EFB">
      <w:pPr>
        <w:pStyle w:val="RNZBullets"/>
        <w:numPr>
          <w:ilvl w:val="1"/>
          <w:numId w:val="4"/>
        </w:numPr>
        <w:rPr>
          <w:b/>
        </w:rPr>
      </w:pPr>
      <w:r w:rsidRPr="00F618EF">
        <w:t xml:space="preserve">Patients from </w:t>
      </w:r>
      <w:proofErr w:type="spellStart"/>
      <w:r w:rsidR="00077EFB" w:rsidRPr="00F618EF">
        <w:t>HealthWest</w:t>
      </w:r>
      <w:proofErr w:type="spellEnd"/>
      <w:r w:rsidRPr="00F618EF">
        <w:t xml:space="preserve"> </w:t>
      </w:r>
      <w:r w:rsidR="00077EFB" w:rsidRPr="00F618EF">
        <w:t xml:space="preserve">and Sport </w:t>
      </w:r>
      <w:proofErr w:type="spellStart"/>
      <w:r w:rsidR="00077EFB" w:rsidRPr="00F618EF">
        <w:t>Whanganui</w:t>
      </w:r>
      <w:proofErr w:type="spellEnd"/>
      <w:r w:rsidR="00077EFB" w:rsidRPr="00F618EF">
        <w:t xml:space="preserve"> </w:t>
      </w:r>
      <w:r w:rsidR="00E311F0" w:rsidRPr="00F618EF">
        <w:t>we</w:t>
      </w:r>
      <w:r w:rsidRPr="00F618EF">
        <w:t xml:space="preserve">re more likely to report their </w:t>
      </w:r>
      <w:r w:rsidR="00077EFB" w:rsidRPr="00F618EF">
        <w:t>referrer</w:t>
      </w:r>
      <w:r w:rsidRPr="00F618EF">
        <w:t xml:space="preserve"> first prescribed a </w:t>
      </w:r>
      <w:proofErr w:type="spellStart"/>
      <w:r w:rsidRPr="00F618EF">
        <w:t>GRx</w:t>
      </w:r>
      <w:proofErr w:type="spellEnd"/>
      <w:r w:rsidRPr="00F618EF">
        <w:t xml:space="preserve"> fo</w:t>
      </w:r>
      <w:r w:rsidR="007330D8" w:rsidRPr="00F618EF">
        <w:t>r them</w:t>
      </w:r>
      <w:r w:rsidR="00533162" w:rsidRPr="00F618EF">
        <w:t xml:space="preserve"> </w:t>
      </w:r>
      <w:r w:rsidR="00077EFB" w:rsidRPr="00F618EF">
        <w:t>more than eight months ago</w:t>
      </w:r>
      <w:r w:rsidR="00AC26FE" w:rsidRPr="00F618EF">
        <w:t xml:space="preserve"> (</w:t>
      </w:r>
      <w:r w:rsidR="00077EFB" w:rsidRPr="00F618EF">
        <w:t>69</w:t>
      </w:r>
      <w:r w:rsidR="00AC26FE" w:rsidRPr="00F618EF">
        <w:t xml:space="preserve"> percent</w:t>
      </w:r>
      <w:r w:rsidR="00077EFB" w:rsidRPr="00F618EF">
        <w:t xml:space="preserve"> and 65 percent, respectively, </w:t>
      </w:r>
      <w:r w:rsidR="00AC26FE" w:rsidRPr="00F618EF">
        <w:t xml:space="preserve">compared with </w:t>
      </w:r>
      <w:r w:rsidR="00077EFB" w:rsidRPr="00F618EF">
        <w:t>33</w:t>
      </w:r>
      <w:r w:rsidR="00AC26FE" w:rsidRPr="00F618EF">
        <w:t xml:space="preserve"> percent overall).</w:t>
      </w:r>
    </w:p>
    <w:p w:rsidR="00077EFB" w:rsidRPr="00F618EF" w:rsidRDefault="00077EFB" w:rsidP="00077EFB">
      <w:pPr>
        <w:pStyle w:val="RNZBullets"/>
        <w:numPr>
          <w:ilvl w:val="1"/>
          <w:numId w:val="4"/>
        </w:numPr>
        <w:rPr>
          <w:b/>
        </w:rPr>
      </w:pPr>
      <w:r w:rsidRPr="00F618EF">
        <w:t xml:space="preserve">Patients from Nelson Bays Primary Health and Sport </w:t>
      </w:r>
      <w:proofErr w:type="spellStart"/>
      <w:r w:rsidRPr="00F618EF">
        <w:t>Otago</w:t>
      </w:r>
      <w:proofErr w:type="spellEnd"/>
      <w:r w:rsidRPr="00F618EF">
        <w:t xml:space="preserve"> were more likely to report their referrer first prescribed a </w:t>
      </w:r>
      <w:proofErr w:type="spellStart"/>
      <w:r w:rsidRPr="00F618EF">
        <w:t>GRx</w:t>
      </w:r>
      <w:proofErr w:type="spellEnd"/>
      <w:r w:rsidRPr="00F618EF">
        <w:t xml:space="preserve"> for them less than four months ago (25 percent respectively, compared with 15 percent overall).</w:t>
      </w:r>
    </w:p>
    <w:p w:rsidR="00EF7C4A" w:rsidRPr="00533162" w:rsidRDefault="00EF7C4A" w:rsidP="00EF7C4A">
      <w:pPr>
        <w:pStyle w:val="Heading2"/>
      </w:pPr>
      <w:r w:rsidRPr="005260CA">
        <w:br w:type="page"/>
      </w:r>
      <w:bookmarkStart w:id="85" w:name="_Toc456104879"/>
      <w:r w:rsidRPr="00533162">
        <w:lastRenderedPageBreak/>
        <w:t>Main reasons for Green Prescription</w:t>
      </w:r>
      <w:bookmarkEnd w:id="85"/>
    </w:p>
    <w:p w:rsidR="004D5D15" w:rsidRPr="00533162" w:rsidRDefault="00E311F0" w:rsidP="002E4CA4">
      <w:pPr>
        <w:pStyle w:val="BodyText"/>
      </w:pPr>
      <w:r w:rsidRPr="00533162">
        <w:t xml:space="preserve">When patients were asked to identify the main reasons they were issued a </w:t>
      </w:r>
      <w:proofErr w:type="spellStart"/>
      <w:r w:rsidRPr="00533162">
        <w:t>GRx</w:t>
      </w:r>
      <w:proofErr w:type="spellEnd"/>
      <w:r w:rsidRPr="00533162">
        <w:t xml:space="preserve">, </w:t>
      </w:r>
      <w:r w:rsidR="00062D54">
        <w:t>53</w:t>
      </w:r>
      <w:r w:rsidRPr="00533162">
        <w:t xml:space="preserve"> percent reported it was because of weigh</w:t>
      </w:r>
      <w:r w:rsidR="00C8599C" w:rsidRPr="00533162">
        <w:t>t</w:t>
      </w:r>
      <w:r w:rsidRPr="00533162">
        <w:t xml:space="preserve"> problems (</w:t>
      </w:r>
      <w:r w:rsidR="00EF7C4A" w:rsidRPr="00533162">
        <w:fldChar w:fldCharType="begin"/>
      </w:r>
      <w:r w:rsidR="00EF7C4A" w:rsidRPr="00533162">
        <w:instrText xml:space="preserve"> REF _Ref263255926 \h  \* MERGEFORMAT </w:instrText>
      </w:r>
      <w:r w:rsidR="00EF7C4A" w:rsidRPr="00533162">
        <w:fldChar w:fldCharType="separate"/>
      </w:r>
      <w:r w:rsidR="00D564A4" w:rsidRPr="00D564A4">
        <w:t>Figure 3</w:t>
      </w:r>
      <w:r w:rsidR="00EF7C4A" w:rsidRPr="00533162">
        <w:fldChar w:fldCharType="end"/>
      </w:r>
      <w:r w:rsidRPr="00533162">
        <w:t>).</w:t>
      </w:r>
      <w:r w:rsidR="00EF7C4A" w:rsidRPr="00533162">
        <w:t xml:space="preserve"> </w:t>
      </w:r>
      <w:r w:rsidRPr="00533162">
        <w:t xml:space="preserve">Other common reasons included: </w:t>
      </w:r>
      <w:r w:rsidR="00EF7C4A" w:rsidRPr="00533162">
        <w:t xml:space="preserve">high blood pressure or </w:t>
      </w:r>
      <w:r w:rsidR="006F1EB8" w:rsidRPr="00533162">
        <w:t xml:space="preserve">risk of </w:t>
      </w:r>
      <w:r w:rsidR="00EF7C4A" w:rsidRPr="00533162">
        <w:t>stroke (</w:t>
      </w:r>
      <w:r w:rsidR="00114FE3" w:rsidRPr="00533162">
        <w:t>2</w:t>
      </w:r>
      <w:r w:rsidR="00062D54">
        <w:t>5</w:t>
      </w:r>
      <w:r w:rsidR="00D71F1B" w:rsidRPr="00533162">
        <w:t xml:space="preserve"> percent</w:t>
      </w:r>
      <w:r w:rsidR="00EF7C4A" w:rsidRPr="00533162">
        <w:t xml:space="preserve">), </w:t>
      </w:r>
      <w:r w:rsidR="00FD53AA" w:rsidRPr="00533162">
        <w:t>arthritis (2</w:t>
      </w:r>
      <w:r w:rsidR="00062D54">
        <w:t>2</w:t>
      </w:r>
      <w:r w:rsidR="00FD53AA" w:rsidRPr="00533162">
        <w:t xml:space="preserve"> percent), back pain or problems (2</w:t>
      </w:r>
      <w:r w:rsidR="0031071F" w:rsidRPr="00533162">
        <w:t>2</w:t>
      </w:r>
      <w:r w:rsidR="00FD53AA" w:rsidRPr="00533162">
        <w:t xml:space="preserve"> percent)</w:t>
      </w:r>
      <w:r w:rsidR="002E4CA4">
        <w:t xml:space="preserve"> and stress (20 percent)</w:t>
      </w:r>
      <w:r w:rsidR="00EF7C4A" w:rsidRPr="00533162">
        <w:t>.</w:t>
      </w:r>
      <w:r w:rsidR="002E4CA4">
        <w:t xml:space="preserve"> </w:t>
      </w:r>
    </w:p>
    <w:p w:rsidR="00EF7C4A" w:rsidRPr="00533162" w:rsidRDefault="00EF7C4A" w:rsidP="00EF7C4A">
      <w:pPr>
        <w:pStyle w:val="Caption"/>
        <w:rPr>
          <w:sz w:val="16"/>
          <w:szCs w:val="16"/>
        </w:rPr>
      </w:pPr>
      <w:bookmarkStart w:id="86" w:name="_Ref263255926"/>
      <w:bookmarkStart w:id="87" w:name="_Toc456104903"/>
      <w:r w:rsidRPr="00533162">
        <w:rPr>
          <w:sz w:val="16"/>
          <w:szCs w:val="16"/>
        </w:rPr>
        <w:t xml:space="preserve">Figure </w:t>
      </w:r>
      <w:r w:rsidRPr="00533162">
        <w:rPr>
          <w:sz w:val="16"/>
          <w:szCs w:val="16"/>
        </w:rPr>
        <w:fldChar w:fldCharType="begin"/>
      </w:r>
      <w:r w:rsidRPr="00533162">
        <w:rPr>
          <w:sz w:val="16"/>
          <w:szCs w:val="16"/>
        </w:rPr>
        <w:instrText xml:space="preserve"> SEQ Figure \* ARABIC \* MERGEFORMAT </w:instrText>
      </w:r>
      <w:r w:rsidRPr="00533162">
        <w:rPr>
          <w:sz w:val="16"/>
          <w:szCs w:val="16"/>
        </w:rPr>
        <w:fldChar w:fldCharType="separate"/>
      </w:r>
      <w:r w:rsidR="00D564A4">
        <w:rPr>
          <w:noProof/>
          <w:sz w:val="16"/>
          <w:szCs w:val="16"/>
        </w:rPr>
        <w:t>3</w:t>
      </w:r>
      <w:r w:rsidRPr="00533162">
        <w:rPr>
          <w:sz w:val="16"/>
          <w:szCs w:val="16"/>
        </w:rPr>
        <w:fldChar w:fldCharType="end"/>
      </w:r>
      <w:bookmarkEnd w:id="86"/>
      <w:r w:rsidRPr="00533162">
        <w:rPr>
          <w:sz w:val="16"/>
          <w:szCs w:val="16"/>
        </w:rPr>
        <w:t>: Main reasons for GP issuing Green Prescription</w:t>
      </w:r>
      <w:bookmarkEnd w:id="87"/>
    </w:p>
    <w:p w:rsidR="00FC16BB" w:rsidRPr="005260CA" w:rsidRDefault="00FC16BB" w:rsidP="00CE421E">
      <w:pPr>
        <w:pStyle w:val="TableQuestion"/>
        <w:rPr>
          <w:sz w:val="18"/>
        </w:rPr>
      </w:pPr>
      <w:r w:rsidRPr="00533162">
        <w:rPr>
          <w:sz w:val="18"/>
        </w:rPr>
        <w:t>Q</w:t>
      </w:r>
      <w:r w:rsidR="00CE421E">
        <w:rPr>
          <w:sz w:val="18"/>
        </w:rPr>
        <w:t>3</w:t>
      </w:r>
      <w:r w:rsidRPr="00533162">
        <w:rPr>
          <w:sz w:val="18"/>
        </w:rPr>
        <w:t xml:space="preserve">. What were the main reasons you required a </w:t>
      </w:r>
      <w:proofErr w:type="spellStart"/>
      <w:r w:rsidRPr="00533162">
        <w:rPr>
          <w:sz w:val="18"/>
        </w:rPr>
        <w:t>GRx</w:t>
      </w:r>
      <w:proofErr w:type="spellEnd"/>
      <w:r w:rsidRPr="00533162">
        <w:rPr>
          <w:sz w:val="18"/>
        </w:rPr>
        <w:t xml:space="preserve"> for support to be more active?</w:t>
      </w:r>
    </w:p>
    <w:p w:rsidR="00EF7C4A" w:rsidRPr="00B45486" w:rsidRDefault="005075D8" w:rsidP="00434072">
      <w:pPr>
        <w:pStyle w:val="TableFootnote"/>
        <w:ind w:left="-168"/>
      </w:pPr>
      <w:r w:rsidRPr="005075D8">
        <w:rPr>
          <w:noProof/>
          <w:lang w:eastAsia="en-NZ"/>
        </w:rPr>
        <w:drawing>
          <wp:inline distT="0" distB="0" distL="0" distR="0" wp14:anchorId="0AFC43D7" wp14:editId="41DCD551">
            <wp:extent cx="5543550" cy="538224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3550" cy="5382244"/>
                    </a:xfrm>
                    <a:prstGeom prst="rect">
                      <a:avLst/>
                    </a:prstGeom>
                    <a:noFill/>
                    <a:ln>
                      <a:noFill/>
                    </a:ln>
                  </pic:spPr>
                </pic:pic>
              </a:graphicData>
            </a:graphic>
          </wp:inline>
        </w:drawing>
      </w:r>
    </w:p>
    <w:p w:rsidR="0061347A" w:rsidRDefault="00EF7C4A" w:rsidP="00EF7C4A">
      <w:pPr>
        <w:pStyle w:val="TableFootnote"/>
        <w:keepNext w:val="0"/>
      </w:pPr>
      <w:r w:rsidRPr="005260CA">
        <w:t>Total may exceed 100%</w:t>
      </w:r>
      <w:r>
        <w:t xml:space="preserve"> because of multiple response. </w:t>
      </w:r>
    </w:p>
    <w:p w:rsidR="00A334A6" w:rsidRPr="00440D06" w:rsidRDefault="00BC4D39" w:rsidP="004E4882">
      <w:pPr>
        <w:pStyle w:val="TableFootnote"/>
        <w:keepNext w:val="0"/>
      </w:pPr>
      <w:r>
        <w:t>*</w:t>
      </w:r>
      <w:r w:rsidR="00A334A6" w:rsidRPr="00440D06">
        <w:t xml:space="preserve">Category </w:t>
      </w:r>
      <w:r w:rsidR="005353EF" w:rsidRPr="00440D06">
        <w:t xml:space="preserve">“diabetes” as </w:t>
      </w:r>
      <w:proofErr w:type="spellStart"/>
      <w:r w:rsidR="005353EF" w:rsidRPr="00440D06">
        <w:t>stand alon</w:t>
      </w:r>
      <w:r w:rsidR="004E4882" w:rsidRPr="00440D06">
        <w:t>e</w:t>
      </w:r>
      <w:proofErr w:type="spellEnd"/>
      <w:r w:rsidR="005353EF" w:rsidRPr="00440D06">
        <w:t xml:space="preserve"> </w:t>
      </w:r>
      <w:r w:rsidR="00A334A6" w:rsidRPr="00440D06">
        <w:t>was deleted in 2014</w:t>
      </w:r>
    </w:p>
    <w:p w:rsidR="00A334A6" w:rsidRDefault="00A334A6" w:rsidP="00EF7C4A">
      <w:pPr>
        <w:pStyle w:val="TableFootnote"/>
        <w:keepNext w:val="0"/>
      </w:pPr>
      <w:r w:rsidRPr="00440D06">
        <w:t>*</w:t>
      </w:r>
      <w:r w:rsidR="005353EF" w:rsidRPr="00440D06">
        <w:t>*</w:t>
      </w:r>
      <w:r w:rsidRPr="00440D06">
        <w:t>Categor</w:t>
      </w:r>
      <w:r w:rsidR="005353EF" w:rsidRPr="00440D06">
        <w:t>ies pre-diabetes and diagnosed type 2 diabetes</w:t>
      </w:r>
      <w:r w:rsidR="004E4882" w:rsidRPr="00440D06">
        <w:t xml:space="preserve"> was</w:t>
      </w:r>
      <w:r w:rsidR="005353EF" w:rsidRPr="00440D06">
        <w:t xml:space="preserve"> </w:t>
      </w:r>
      <w:r w:rsidRPr="00440D06">
        <w:t>added in 2014</w:t>
      </w:r>
      <w:r w:rsidR="005353EF" w:rsidRPr="00440D06">
        <w:t>.</w:t>
      </w:r>
    </w:p>
    <w:p w:rsidR="002E4CA4" w:rsidRDefault="00BC4D39" w:rsidP="005075D8">
      <w:pPr>
        <w:pStyle w:val="TableFootnote"/>
        <w:keepNext w:val="0"/>
      </w:pPr>
      <w:r>
        <w:rPr>
          <w:rFonts w:ascii="Calibri" w:hAnsi="Calibri"/>
        </w:rPr>
        <w:t>⁺</w:t>
      </w:r>
      <w:r>
        <w:t>Category “</w:t>
      </w:r>
      <w:r w:rsidR="005075D8">
        <w:t>injury/</w:t>
      </w:r>
      <w:r>
        <w:t xml:space="preserve">surgery recovery” </w:t>
      </w:r>
      <w:r w:rsidR="005075D8">
        <w:t xml:space="preserve">was </w:t>
      </w:r>
      <w:r>
        <w:t>added in 2016.</w:t>
      </w:r>
    </w:p>
    <w:p w:rsidR="005075D8" w:rsidRPr="005075D8" w:rsidRDefault="005075D8" w:rsidP="00B859F6">
      <w:pPr>
        <w:pStyle w:val="TableFootnote"/>
        <w:keepNext w:val="0"/>
      </w:pPr>
      <w:r w:rsidRPr="005075D8">
        <w:rPr>
          <w:rFonts w:ascii="Cambria Math" w:hAnsi="Cambria Math" w:cs="Cambria Math"/>
        </w:rPr>
        <w:t>⁺⁺</w:t>
      </w:r>
      <w:r w:rsidRPr="005075D8">
        <w:t>Category “</w:t>
      </w:r>
      <w:r w:rsidR="00B859F6">
        <w:t>injury</w:t>
      </w:r>
      <w:r w:rsidRPr="005075D8">
        <w:t xml:space="preserve"> recovery” was deleted in 2016.</w:t>
      </w:r>
    </w:p>
    <w:p w:rsidR="00EF7C4A" w:rsidRPr="005260CA" w:rsidRDefault="00EF7C4A" w:rsidP="00B72AD0">
      <w:pPr>
        <w:pStyle w:val="Caption"/>
        <w:rPr>
          <w:sz w:val="16"/>
          <w:szCs w:val="16"/>
        </w:rPr>
      </w:pPr>
      <w:bookmarkStart w:id="88" w:name="_Ref262219430"/>
      <w:bookmarkStart w:id="89" w:name="_Toc233188587"/>
      <w:bookmarkStart w:id="90" w:name="_Toc361930154"/>
      <w:bookmarkStart w:id="91" w:name="_Toc361931081"/>
      <w:bookmarkStart w:id="92" w:name="_Toc456104943"/>
      <w:r w:rsidRPr="005260CA">
        <w:rPr>
          <w:sz w:val="16"/>
          <w:szCs w:val="16"/>
        </w:rPr>
        <w:lastRenderedPageBreak/>
        <w:t xml:space="preserve">Table </w:t>
      </w:r>
      <w:r w:rsidRPr="005260CA">
        <w:rPr>
          <w:sz w:val="16"/>
          <w:szCs w:val="16"/>
        </w:rPr>
        <w:fldChar w:fldCharType="begin"/>
      </w:r>
      <w:r w:rsidRPr="005260CA">
        <w:rPr>
          <w:sz w:val="16"/>
          <w:szCs w:val="16"/>
        </w:rPr>
        <w:instrText xml:space="preserve"> SEQ Table \* ARABIC \* MERGEFORMAT </w:instrText>
      </w:r>
      <w:r w:rsidRPr="005260CA">
        <w:rPr>
          <w:sz w:val="16"/>
          <w:szCs w:val="16"/>
        </w:rPr>
        <w:fldChar w:fldCharType="separate"/>
      </w:r>
      <w:r w:rsidR="00D564A4">
        <w:rPr>
          <w:noProof/>
          <w:sz w:val="16"/>
          <w:szCs w:val="16"/>
        </w:rPr>
        <w:t>12</w:t>
      </w:r>
      <w:r w:rsidRPr="005260CA">
        <w:rPr>
          <w:sz w:val="16"/>
          <w:szCs w:val="16"/>
        </w:rPr>
        <w:fldChar w:fldCharType="end"/>
      </w:r>
      <w:bookmarkEnd w:id="88"/>
      <w:r w:rsidRPr="005260CA">
        <w:rPr>
          <w:sz w:val="16"/>
          <w:szCs w:val="16"/>
        </w:rPr>
        <w:t xml:space="preserve">: </w:t>
      </w:r>
      <w:bookmarkEnd w:id="89"/>
      <w:r w:rsidRPr="005260CA">
        <w:rPr>
          <w:sz w:val="16"/>
          <w:szCs w:val="16"/>
        </w:rPr>
        <w:t>Main reasons for GP issuing Green Prescription 20</w:t>
      </w:r>
      <w:r w:rsidR="00363E47">
        <w:rPr>
          <w:sz w:val="16"/>
          <w:szCs w:val="16"/>
        </w:rPr>
        <w:t>1</w:t>
      </w:r>
      <w:r w:rsidR="00B72AD0">
        <w:rPr>
          <w:sz w:val="16"/>
          <w:szCs w:val="16"/>
        </w:rPr>
        <w:t>3</w:t>
      </w:r>
      <w:r w:rsidRPr="005260CA">
        <w:rPr>
          <w:sz w:val="16"/>
          <w:szCs w:val="16"/>
        </w:rPr>
        <w:t>-201</w:t>
      </w:r>
      <w:bookmarkEnd w:id="90"/>
      <w:bookmarkEnd w:id="91"/>
      <w:r w:rsidR="00363E47">
        <w:rPr>
          <w:sz w:val="16"/>
          <w:szCs w:val="16"/>
        </w:rPr>
        <w:t>5</w:t>
      </w:r>
      <w:bookmarkEnd w:id="92"/>
    </w:p>
    <w:p w:rsidR="00314062" w:rsidRPr="005260CA" w:rsidRDefault="00314062" w:rsidP="00314062">
      <w:pPr>
        <w:pStyle w:val="TableQuestion"/>
        <w:rPr>
          <w:sz w:val="18"/>
        </w:rPr>
      </w:pPr>
      <w:r w:rsidRPr="005260CA">
        <w:rPr>
          <w:sz w:val="18"/>
        </w:rPr>
        <w:t xml:space="preserve">Q2. What were the main reasons you required a </w:t>
      </w:r>
      <w:proofErr w:type="spellStart"/>
      <w:r w:rsidRPr="005260CA">
        <w:rPr>
          <w:sz w:val="18"/>
        </w:rPr>
        <w:t>GRx</w:t>
      </w:r>
      <w:proofErr w:type="spellEnd"/>
      <w:r w:rsidRPr="005260CA">
        <w:rPr>
          <w:sz w:val="18"/>
        </w:rPr>
        <w:t xml:space="preserve"> for support to be more active?</w:t>
      </w:r>
    </w:p>
    <w:tbl>
      <w:tblPr>
        <w:tblW w:w="6147" w:type="dxa"/>
        <w:tblCellMar>
          <w:left w:w="0" w:type="dxa"/>
          <w:right w:w="0" w:type="dxa"/>
        </w:tblCellMar>
        <w:tblLook w:val="0000" w:firstRow="0" w:lastRow="0" w:firstColumn="0" w:lastColumn="0" w:noHBand="0" w:noVBand="0"/>
      </w:tblPr>
      <w:tblGrid>
        <w:gridCol w:w="3075"/>
        <w:gridCol w:w="768"/>
        <w:gridCol w:w="768"/>
        <w:gridCol w:w="768"/>
        <w:gridCol w:w="768"/>
      </w:tblGrid>
      <w:tr w:rsidR="00541D7C" w:rsidRPr="005260CA" w:rsidTr="00541D7C">
        <w:trPr>
          <w:cantSplit/>
          <w:trHeight w:val="240"/>
        </w:trPr>
        <w:tc>
          <w:tcPr>
            <w:tcW w:w="307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541D7C" w:rsidRPr="005260CA" w:rsidRDefault="00541D7C" w:rsidP="0092342C">
            <w:pPr>
              <w:keepNext/>
              <w:spacing w:line="240" w:lineRule="auto"/>
              <w:jc w:val="center"/>
              <w:rPr>
                <w:rFonts w:ascii="Arial" w:hAnsi="Arial" w:cs="Arial"/>
                <w:bCs/>
                <w:szCs w:val="18"/>
              </w:rPr>
            </w:pPr>
          </w:p>
        </w:tc>
        <w:tc>
          <w:tcPr>
            <w:tcW w:w="768" w:type="dxa"/>
            <w:tcBorders>
              <w:top w:val="single" w:sz="4" w:space="0" w:color="auto"/>
              <w:left w:val="nil"/>
              <w:bottom w:val="nil"/>
              <w:right w:val="nil"/>
            </w:tcBorders>
            <w:shd w:val="clear" w:color="auto" w:fill="CCBB88"/>
          </w:tcPr>
          <w:p w:rsidR="00541D7C" w:rsidRDefault="00541D7C" w:rsidP="00FD53AA">
            <w:pPr>
              <w:keepNext/>
              <w:spacing w:line="240" w:lineRule="auto"/>
              <w:jc w:val="center"/>
              <w:rPr>
                <w:rFonts w:ascii="Arial" w:hAnsi="Arial" w:cs="Arial"/>
                <w:bCs/>
                <w:szCs w:val="18"/>
              </w:rPr>
            </w:pPr>
            <w:r>
              <w:rPr>
                <w:rFonts w:ascii="Arial" w:hAnsi="Arial" w:cs="Arial"/>
                <w:bCs/>
                <w:szCs w:val="18"/>
              </w:rPr>
              <w:t>2016</w:t>
            </w:r>
          </w:p>
        </w:tc>
        <w:tc>
          <w:tcPr>
            <w:tcW w:w="768" w:type="dxa"/>
            <w:tcBorders>
              <w:top w:val="single" w:sz="4" w:space="0" w:color="auto"/>
              <w:left w:val="nil"/>
              <w:bottom w:val="nil"/>
              <w:right w:val="nil"/>
            </w:tcBorders>
            <w:shd w:val="clear" w:color="auto" w:fill="CCBB88"/>
          </w:tcPr>
          <w:p w:rsidR="00541D7C" w:rsidRDefault="00541D7C" w:rsidP="00FD53AA">
            <w:pPr>
              <w:keepNext/>
              <w:spacing w:line="240" w:lineRule="auto"/>
              <w:jc w:val="center"/>
              <w:rPr>
                <w:rFonts w:ascii="Arial" w:hAnsi="Arial" w:cs="Arial"/>
                <w:bCs/>
                <w:szCs w:val="18"/>
              </w:rPr>
            </w:pPr>
            <w:r>
              <w:rPr>
                <w:rFonts w:ascii="Arial" w:hAnsi="Arial" w:cs="Arial"/>
                <w:bCs/>
                <w:szCs w:val="18"/>
              </w:rPr>
              <w:t>2015</w:t>
            </w:r>
          </w:p>
        </w:tc>
        <w:tc>
          <w:tcPr>
            <w:tcW w:w="768" w:type="dxa"/>
            <w:tcBorders>
              <w:top w:val="single" w:sz="4" w:space="0" w:color="auto"/>
              <w:left w:val="nil"/>
              <w:bottom w:val="nil"/>
              <w:right w:val="nil"/>
            </w:tcBorders>
            <w:shd w:val="clear" w:color="auto" w:fill="CCBB88"/>
          </w:tcPr>
          <w:p w:rsidR="00541D7C" w:rsidRDefault="00541D7C" w:rsidP="00FD53AA">
            <w:pPr>
              <w:keepNext/>
              <w:spacing w:line="240" w:lineRule="auto"/>
              <w:jc w:val="center"/>
              <w:rPr>
                <w:rFonts w:ascii="Arial" w:hAnsi="Arial" w:cs="Arial"/>
                <w:bCs/>
                <w:szCs w:val="18"/>
              </w:rPr>
            </w:pPr>
            <w:r>
              <w:rPr>
                <w:rFonts w:ascii="Arial" w:hAnsi="Arial" w:cs="Arial"/>
                <w:bCs/>
                <w:szCs w:val="18"/>
              </w:rPr>
              <w:t>2014</w:t>
            </w:r>
          </w:p>
        </w:tc>
        <w:tc>
          <w:tcPr>
            <w:tcW w:w="768" w:type="dxa"/>
            <w:tcBorders>
              <w:top w:val="single" w:sz="4" w:space="0" w:color="auto"/>
              <w:left w:val="nil"/>
              <w:bottom w:val="nil"/>
              <w:right w:val="nil"/>
            </w:tcBorders>
            <w:shd w:val="clear" w:color="auto" w:fill="CCBB88"/>
          </w:tcPr>
          <w:p w:rsidR="00541D7C" w:rsidRDefault="00541D7C" w:rsidP="002169B7">
            <w:pPr>
              <w:keepNext/>
              <w:spacing w:line="240" w:lineRule="auto"/>
              <w:jc w:val="center"/>
              <w:rPr>
                <w:rFonts w:ascii="Arial" w:hAnsi="Arial" w:cs="Arial"/>
                <w:bCs/>
                <w:szCs w:val="18"/>
              </w:rPr>
            </w:pPr>
            <w:r>
              <w:rPr>
                <w:rFonts w:ascii="Arial" w:hAnsi="Arial" w:cs="Arial"/>
                <w:bCs/>
                <w:szCs w:val="18"/>
              </w:rPr>
              <w:t>2013</w:t>
            </w:r>
          </w:p>
        </w:tc>
      </w:tr>
      <w:tr w:rsidR="00541D7C" w:rsidRPr="005260CA" w:rsidTr="00541D7C">
        <w:trPr>
          <w:cantSplit/>
          <w:trHeight w:val="240"/>
        </w:trPr>
        <w:tc>
          <w:tcPr>
            <w:tcW w:w="3075" w:type="dxa"/>
            <w:shd w:val="clear" w:color="auto" w:fill="CCBB88"/>
            <w:noWrap/>
            <w:tcMar>
              <w:top w:w="15" w:type="dxa"/>
              <w:left w:w="15" w:type="dxa"/>
              <w:bottom w:w="0" w:type="dxa"/>
              <w:right w:w="15" w:type="dxa"/>
            </w:tcMar>
            <w:vAlign w:val="bottom"/>
          </w:tcPr>
          <w:p w:rsidR="00541D7C" w:rsidRPr="005260CA" w:rsidRDefault="00541D7C" w:rsidP="0092342C">
            <w:pPr>
              <w:keepNext/>
              <w:spacing w:line="240" w:lineRule="auto"/>
              <w:jc w:val="right"/>
              <w:rPr>
                <w:rFonts w:ascii="Arial" w:hAnsi="Arial" w:cs="Arial"/>
                <w:bCs/>
                <w:szCs w:val="18"/>
              </w:rPr>
            </w:pPr>
            <w:r w:rsidRPr="005260CA">
              <w:rPr>
                <w:rFonts w:ascii="Arial" w:hAnsi="Arial" w:cs="Arial"/>
                <w:bCs/>
                <w:szCs w:val="18"/>
              </w:rPr>
              <w:t>Base=</w:t>
            </w:r>
          </w:p>
        </w:tc>
        <w:tc>
          <w:tcPr>
            <w:tcW w:w="768" w:type="dxa"/>
            <w:shd w:val="clear" w:color="auto" w:fill="CCBB88"/>
          </w:tcPr>
          <w:p w:rsidR="00541D7C" w:rsidRDefault="00541D7C" w:rsidP="00FD53AA">
            <w:pPr>
              <w:keepNext/>
              <w:spacing w:line="240" w:lineRule="auto"/>
              <w:jc w:val="center"/>
              <w:rPr>
                <w:rFonts w:ascii="Arial" w:hAnsi="Arial" w:cs="Arial"/>
                <w:bCs/>
                <w:szCs w:val="18"/>
              </w:rPr>
            </w:pPr>
            <w:r>
              <w:rPr>
                <w:rFonts w:ascii="Arial" w:hAnsi="Arial" w:cs="Arial"/>
                <w:bCs/>
                <w:szCs w:val="18"/>
              </w:rPr>
              <w:t>2843</w:t>
            </w:r>
          </w:p>
        </w:tc>
        <w:tc>
          <w:tcPr>
            <w:tcW w:w="768" w:type="dxa"/>
            <w:shd w:val="clear" w:color="auto" w:fill="CCBB88"/>
          </w:tcPr>
          <w:p w:rsidR="00541D7C" w:rsidRDefault="00541D7C" w:rsidP="00FD53AA">
            <w:pPr>
              <w:keepNext/>
              <w:spacing w:line="240" w:lineRule="auto"/>
              <w:jc w:val="center"/>
              <w:rPr>
                <w:rFonts w:ascii="Arial" w:hAnsi="Arial" w:cs="Arial"/>
                <w:bCs/>
                <w:szCs w:val="18"/>
              </w:rPr>
            </w:pPr>
            <w:r>
              <w:rPr>
                <w:rFonts w:ascii="Arial" w:hAnsi="Arial" w:cs="Arial"/>
                <w:bCs/>
                <w:szCs w:val="18"/>
              </w:rPr>
              <w:t>2709</w:t>
            </w:r>
          </w:p>
        </w:tc>
        <w:tc>
          <w:tcPr>
            <w:tcW w:w="768" w:type="dxa"/>
            <w:shd w:val="clear" w:color="auto" w:fill="CCBB88"/>
          </w:tcPr>
          <w:p w:rsidR="00541D7C" w:rsidRDefault="00541D7C" w:rsidP="00FD53AA">
            <w:pPr>
              <w:keepNext/>
              <w:spacing w:line="240" w:lineRule="auto"/>
              <w:jc w:val="center"/>
              <w:rPr>
                <w:rFonts w:ascii="Arial" w:hAnsi="Arial" w:cs="Arial"/>
                <w:bCs/>
                <w:szCs w:val="18"/>
              </w:rPr>
            </w:pPr>
            <w:r>
              <w:rPr>
                <w:rFonts w:ascii="Arial" w:hAnsi="Arial" w:cs="Arial"/>
                <w:bCs/>
                <w:szCs w:val="18"/>
              </w:rPr>
              <w:t>2858</w:t>
            </w:r>
          </w:p>
        </w:tc>
        <w:tc>
          <w:tcPr>
            <w:tcW w:w="768" w:type="dxa"/>
            <w:shd w:val="clear" w:color="auto" w:fill="CCBB88"/>
          </w:tcPr>
          <w:p w:rsidR="00541D7C" w:rsidRDefault="00541D7C" w:rsidP="0092342C">
            <w:pPr>
              <w:keepNext/>
              <w:spacing w:line="240" w:lineRule="auto"/>
              <w:jc w:val="center"/>
              <w:rPr>
                <w:rFonts w:ascii="Arial" w:hAnsi="Arial" w:cs="Arial"/>
                <w:bCs/>
                <w:szCs w:val="18"/>
              </w:rPr>
            </w:pPr>
            <w:r>
              <w:rPr>
                <w:rFonts w:ascii="Arial" w:hAnsi="Arial" w:cs="Arial"/>
                <w:bCs/>
                <w:szCs w:val="18"/>
              </w:rPr>
              <w:t>2907</w:t>
            </w:r>
          </w:p>
        </w:tc>
      </w:tr>
      <w:tr w:rsidR="00541D7C" w:rsidRPr="005260CA" w:rsidTr="00541D7C">
        <w:trPr>
          <w:cantSplit/>
          <w:trHeight w:val="240"/>
        </w:trPr>
        <w:tc>
          <w:tcPr>
            <w:tcW w:w="307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541D7C" w:rsidRPr="005260CA" w:rsidRDefault="00541D7C" w:rsidP="0092342C">
            <w:pPr>
              <w:keepNext/>
              <w:spacing w:line="240" w:lineRule="auto"/>
              <w:jc w:val="center"/>
              <w:rPr>
                <w:rFonts w:ascii="Arial" w:hAnsi="Arial" w:cs="Arial"/>
                <w:bCs/>
                <w:szCs w:val="18"/>
              </w:rPr>
            </w:pPr>
          </w:p>
        </w:tc>
        <w:tc>
          <w:tcPr>
            <w:tcW w:w="768" w:type="dxa"/>
            <w:tcBorders>
              <w:top w:val="nil"/>
              <w:left w:val="nil"/>
              <w:bottom w:val="single" w:sz="4" w:space="0" w:color="auto"/>
              <w:right w:val="nil"/>
            </w:tcBorders>
            <w:shd w:val="clear" w:color="auto" w:fill="CCBB88"/>
          </w:tcPr>
          <w:p w:rsidR="00541D7C" w:rsidRDefault="00541D7C" w:rsidP="003831B3">
            <w:pPr>
              <w:keepNext/>
              <w:spacing w:line="240" w:lineRule="auto"/>
              <w:jc w:val="center"/>
              <w:rPr>
                <w:rFonts w:ascii="Arial" w:hAnsi="Arial" w:cs="Arial"/>
                <w:bCs/>
                <w:szCs w:val="18"/>
              </w:rPr>
            </w:pPr>
            <w:r>
              <w:rPr>
                <w:rFonts w:ascii="Arial" w:hAnsi="Arial" w:cs="Arial"/>
                <w:bCs/>
                <w:szCs w:val="18"/>
              </w:rPr>
              <w:t>%</w:t>
            </w:r>
          </w:p>
        </w:tc>
        <w:tc>
          <w:tcPr>
            <w:tcW w:w="768" w:type="dxa"/>
            <w:tcBorders>
              <w:top w:val="nil"/>
              <w:left w:val="nil"/>
              <w:bottom w:val="single" w:sz="4" w:space="0" w:color="auto"/>
              <w:right w:val="nil"/>
            </w:tcBorders>
            <w:shd w:val="clear" w:color="auto" w:fill="CCBB88"/>
          </w:tcPr>
          <w:p w:rsidR="00541D7C" w:rsidRDefault="00541D7C" w:rsidP="003831B3">
            <w:pPr>
              <w:keepNext/>
              <w:spacing w:line="240" w:lineRule="auto"/>
              <w:jc w:val="center"/>
              <w:rPr>
                <w:rFonts w:ascii="Arial" w:hAnsi="Arial" w:cs="Arial"/>
                <w:bCs/>
                <w:szCs w:val="18"/>
              </w:rPr>
            </w:pPr>
            <w:r>
              <w:rPr>
                <w:rFonts w:ascii="Arial" w:hAnsi="Arial" w:cs="Arial"/>
                <w:bCs/>
                <w:szCs w:val="18"/>
              </w:rPr>
              <w:t>%</w:t>
            </w:r>
          </w:p>
        </w:tc>
        <w:tc>
          <w:tcPr>
            <w:tcW w:w="768" w:type="dxa"/>
            <w:tcBorders>
              <w:top w:val="nil"/>
              <w:left w:val="nil"/>
              <w:bottom w:val="single" w:sz="4" w:space="0" w:color="auto"/>
              <w:right w:val="nil"/>
            </w:tcBorders>
            <w:shd w:val="clear" w:color="auto" w:fill="CCBB88"/>
          </w:tcPr>
          <w:p w:rsidR="00541D7C" w:rsidRDefault="00541D7C" w:rsidP="003831B3">
            <w:pPr>
              <w:keepNext/>
              <w:spacing w:line="240" w:lineRule="auto"/>
              <w:jc w:val="center"/>
              <w:rPr>
                <w:rFonts w:ascii="Arial" w:hAnsi="Arial" w:cs="Arial"/>
                <w:bCs/>
                <w:szCs w:val="18"/>
              </w:rPr>
            </w:pPr>
            <w:r>
              <w:rPr>
                <w:rFonts w:ascii="Arial" w:hAnsi="Arial" w:cs="Arial"/>
                <w:bCs/>
                <w:szCs w:val="18"/>
              </w:rPr>
              <w:t>%</w:t>
            </w:r>
          </w:p>
        </w:tc>
        <w:tc>
          <w:tcPr>
            <w:tcW w:w="768" w:type="dxa"/>
            <w:tcBorders>
              <w:top w:val="nil"/>
              <w:left w:val="nil"/>
              <w:bottom w:val="single" w:sz="4" w:space="0" w:color="auto"/>
              <w:right w:val="nil"/>
            </w:tcBorders>
            <w:shd w:val="clear" w:color="auto" w:fill="CCBB88"/>
          </w:tcPr>
          <w:p w:rsidR="00541D7C" w:rsidRDefault="00541D7C" w:rsidP="0092342C">
            <w:pPr>
              <w:keepNext/>
              <w:spacing w:line="240" w:lineRule="auto"/>
              <w:jc w:val="center"/>
              <w:rPr>
                <w:rFonts w:ascii="Arial" w:hAnsi="Arial" w:cs="Arial"/>
                <w:bCs/>
                <w:szCs w:val="18"/>
              </w:rPr>
            </w:pPr>
            <w:r>
              <w:rPr>
                <w:rFonts w:ascii="Arial" w:hAnsi="Arial" w:cs="Arial"/>
                <w:bCs/>
                <w:szCs w:val="18"/>
              </w:rPr>
              <w:t>%</w:t>
            </w:r>
          </w:p>
        </w:tc>
      </w:tr>
      <w:tr w:rsidR="00541D7C" w:rsidRPr="005260CA" w:rsidTr="00541D7C">
        <w:trPr>
          <w:cantSplit/>
          <w:trHeight w:val="240"/>
        </w:trPr>
        <w:tc>
          <w:tcPr>
            <w:tcW w:w="3075" w:type="dxa"/>
            <w:tcBorders>
              <w:top w:val="single" w:sz="4" w:space="0" w:color="auto"/>
              <w:left w:val="nil"/>
              <w:bottom w:val="nil"/>
              <w:right w:val="nil"/>
            </w:tcBorders>
            <w:noWrap/>
            <w:tcMar>
              <w:top w:w="15" w:type="dxa"/>
              <w:left w:w="15" w:type="dxa"/>
              <w:bottom w:w="0" w:type="dxa"/>
              <w:right w:w="15" w:type="dxa"/>
            </w:tcMar>
            <w:vAlign w:val="bottom"/>
          </w:tcPr>
          <w:p w:rsidR="00541D7C" w:rsidRPr="00A25E74" w:rsidRDefault="00541D7C" w:rsidP="0092342C">
            <w:pPr>
              <w:keepNext/>
              <w:spacing w:line="240" w:lineRule="auto"/>
              <w:ind w:left="170" w:hanging="170"/>
              <w:rPr>
                <w:rFonts w:ascii="Arial" w:hAnsi="Arial" w:cs="Arial"/>
                <w:szCs w:val="18"/>
              </w:rPr>
            </w:pPr>
            <w:r>
              <w:rPr>
                <w:rFonts w:ascii="Arial" w:hAnsi="Arial" w:cs="Arial"/>
                <w:szCs w:val="18"/>
              </w:rPr>
              <w:t>Weight problems</w:t>
            </w:r>
          </w:p>
        </w:tc>
        <w:tc>
          <w:tcPr>
            <w:tcW w:w="768" w:type="dxa"/>
            <w:tcBorders>
              <w:top w:val="single" w:sz="4" w:space="0" w:color="auto"/>
              <w:left w:val="nil"/>
              <w:bottom w:val="nil"/>
              <w:right w:val="nil"/>
            </w:tcBorders>
            <w:shd w:val="clear" w:color="auto" w:fill="F7EECD"/>
          </w:tcPr>
          <w:p w:rsidR="00541D7C" w:rsidRDefault="00CE421E" w:rsidP="00FD53AA">
            <w:pPr>
              <w:pStyle w:val="TableFootnote"/>
              <w:jc w:val="center"/>
              <w:rPr>
                <w:rFonts w:ascii="Arial" w:hAnsi="Arial"/>
                <w:sz w:val="20"/>
              </w:rPr>
            </w:pPr>
            <w:r>
              <w:rPr>
                <w:rFonts w:ascii="Arial" w:hAnsi="Arial"/>
                <w:sz w:val="20"/>
              </w:rPr>
              <w:t>53</w:t>
            </w:r>
          </w:p>
        </w:tc>
        <w:tc>
          <w:tcPr>
            <w:tcW w:w="768" w:type="dxa"/>
            <w:tcBorders>
              <w:top w:val="single" w:sz="4" w:space="0" w:color="auto"/>
              <w:left w:val="nil"/>
              <w:bottom w:val="nil"/>
              <w:right w:val="nil"/>
            </w:tcBorders>
            <w:shd w:val="clear" w:color="auto" w:fill="auto"/>
          </w:tcPr>
          <w:p w:rsidR="00541D7C" w:rsidRPr="00FD53AA" w:rsidRDefault="00541D7C" w:rsidP="00FD53AA">
            <w:pPr>
              <w:pStyle w:val="TableFootnote"/>
              <w:jc w:val="center"/>
              <w:rPr>
                <w:rFonts w:ascii="Arial" w:hAnsi="Arial"/>
                <w:sz w:val="20"/>
              </w:rPr>
            </w:pPr>
            <w:r>
              <w:rPr>
                <w:rFonts w:ascii="Arial" w:hAnsi="Arial"/>
                <w:sz w:val="20"/>
              </w:rPr>
              <w:t>56</w:t>
            </w:r>
          </w:p>
        </w:tc>
        <w:tc>
          <w:tcPr>
            <w:tcW w:w="768" w:type="dxa"/>
            <w:tcBorders>
              <w:top w:val="single" w:sz="4" w:space="0" w:color="auto"/>
              <w:left w:val="nil"/>
              <w:bottom w:val="nil"/>
              <w:right w:val="nil"/>
            </w:tcBorders>
            <w:shd w:val="clear" w:color="auto" w:fill="auto"/>
            <w:vAlign w:val="bottom"/>
          </w:tcPr>
          <w:p w:rsidR="00541D7C" w:rsidRPr="00FD53AA" w:rsidRDefault="00541D7C" w:rsidP="00FD53AA">
            <w:pPr>
              <w:pStyle w:val="TableFootnote"/>
              <w:jc w:val="center"/>
              <w:rPr>
                <w:sz w:val="20"/>
              </w:rPr>
            </w:pPr>
            <w:r w:rsidRPr="00FD53AA">
              <w:rPr>
                <w:rFonts w:ascii="Arial" w:hAnsi="Arial"/>
                <w:sz w:val="20"/>
              </w:rPr>
              <w:t>54</w:t>
            </w:r>
          </w:p>
        </w:tc>
        <w:tc>
          <w:tcPr>
            <w:tcW w:w="768" w:type="dxa"/>
            <w:tcBorders>
              <w:top w:val="single" w:sz="4" w:space="0" w:color="auto"/>
              <w:left w:val="nil"/>
              <w:bottom w:val="nil"/>
              <w:right w:val="nil"/>
            </w:tcBorders>
            <w:shd w:val="clear" w:color="auto" w:fill="auto"/>
            <w:vAlign w:val="bottom"/>
          </w:tcPr>
          <w:p w:rsidR="00541D7C" w:rsidRPr="00FD53AA" w:rsidRDefault="00541D7C" w:rsidP="00290608">
            <w:pPr>
              <w:pStyle w:val="TableFootnote"/>
              <w:jc w:val="center"/>
              <w:rPr>
                <w:sz w:val="20"/>
              </w:rPr>
            </w:pPr>
            <w:r w:rsidRPr="00FD53AA">
              <w:rPr>
                <w:rFonts w:ascii="Arial" w:hAnsi="Arial"/>
                <w:sz w:val="20"/>
              </w:rPr>
              <w:t>53</w:t>
            </w:r>
          </w:p>
        </w:tc>
      </w:tr>
      <w:tr w:rsidR="00541D7C" w:rsidRPr="005260CA" w:rsidTr="00541D7C">
        <w:trPr>
          <w:cantSplit/>
          <w:trHeight w:val="240"/>
        </w:trPr>
        <w:tc>
          <w:tcPr>
            <w:tcW w:w="3075" w:type="dxa"/>
            <w:noWrap/>
            <w:tcMar>
              <w:top w:w="15" w:type="dxa"/>
              <w:left w:w="15" w:type="dxa"/>
              <w:bottom w:w="0" w:type="dxa"/>
              <w:right w:w="15" w:type="dxa"/>
            </w:tcMar>
            <w:vAlign w:val="bottom"/>
          </w:tcPr>
          <w:p w:rsidR="00541D7C" w:rsidRPr="00A25E74" w:rsidRDefault="00541D7C" w:rsidP="0092342C">
            <w:pPr>
              <w:keepNext/>
              <w:spacing w:line="240" w:lineRule="auto"/>
              <w:ind w:left="170" w:hanging="170"/>
              <w:rPr>
                <w:rFonts w:ascii="Arial" w:hAnsi="Arial" w:cs="Arial"/>
                <w:szCs w:val="18"/>
              </w:rPr>
            </w:pPr>
            <w:r w:rsidRPr="00A25E74">
              <w:rPr>
                <w:rFonts w:ascii="Arial" w:hAnsi="Arial" w:cs="Arial"/>
                <w:szCs w:val="18"/>
              </w:rPr>
              <w:t>High blood pressure/risk of stroke</w:t>
            </w:r>
          </w:p>
        </w:tc>
        <w:tc>
          <w:tcPr>
            <w:tcW w:w="768" w:type="dxa"/>
            <w:shd w:val="clear" w:color="auto" w:fill="F7EECD"/>
          </w:tcPr>
          <w:p w:rsidR="00541D7C" w:rsidRDefault="00CE421E" w:rsidP="00FD53AA">
            <w:pPr>
              <w:pStyle w:val="TableFootnote"/>
              <w:jc w:val="center"/>
              <w:rPr>
                <w:sz w:val="20"/>
              </w:rPr>
            </w:pPr>
            <w:r>
              <w:rPr>
                <w:sz w:val="20"/>
              </w:rPr>
              <w:t>25</w:t>
            </w:r>
          </w:p>
        </w:tc>
        <w:tc>
          <w:tcPr>
            <w:tcW w:w="768" w:type="dxa"/>
            <w:shd w:val="clear" w:color="auto" w:fill="auto"/>
          </w:tcPr>
          <w:p w:rsidR="00541D7C" w:rsidRDefault="00541D7C" w:rsidP="00FD53AA">
            <w:pPr>
              <w:pStyle w:val="TableFootnote"/>
              <w:jc w:val="center"/>
              <w:rPr>
                <w:sz w:val="20"/>
              </w:rPr>
            </w:pPr>
            <w:r>
              <w:rPr>
                <w:sz w:val="20"/>
              </w:rPr>
              <w:t>26</w:t>
            </w:r>
          </w:p>
        </w:tc>
        <w:tc>
          <w:tcPr>
            <w:tcW w:w="768" w:type="dxa"/>
            <w:shd w:val="clear" w:color="auto" w:fill="auto"/>
          </w:tcPr>
          <w:p w:rsidR="00541D7C" w:rsidRPr="00290608" w:rsidRDefault="00541D7C" w:rsidP="00FD53AA">
            <w:pPr>
              <w:pStyle w:val="TableFootnote"/>
              <w:jc w:val="center"/>
              <w:rPr>
                <w:sz w:val="20"/>
              </w:rPr>
            </w:pPr>
            <w:r>
              <w:rPr>
                <w:sz w:val="20"/>
              </w:rPr>
              <w:t>28</w:t>
            </w:r>
          </w:p>
        </w:tc>
        <w:tc>
          <w:tcPr>
            <w:tcW w:w="768" w:type="dxa"/>
            <w:shd w:val="clear" w:color="auto" w:fill="auto"/>
          </w:tcPr>
          <w:p w:rsidR="00541D7C" w:rsidRPr="00290608" w:rsidRDefault="00541D7C" w:rsidP="00290608">
            <w:pPr>
              <w:pStyle w:val="TableFootnote"/>
              <w:jc w:val="center"/>
              <w:rPr>
                <w:sz w:val="20"/>
              </w:rPr>
            </w:pPr>
            <w:r>
              <w:rPr>
                <w:sz w:val="20"/>
              </w:rPr>
              <w:t>29</w:t>
            </w:r>
          </w:p>
        </w:tc>
      </w:tr>
      <w:tr w:rsidR="00541D7C" w:rsidRPr="005260CA" w:rsidTr="00541D7C">
        <w:trPr>
          <w:cantSplit/>
          <w:trHeight w:val="240"/>
        </w:trPr>
        <w:tc>
          <w:tcPr>
            <w:tcW w:w="3075" w:type="dxa"/>
            <w:noWrap/>
            <w:tcMar>
              <w:top w:w="15" w:type="dxa"/>
              <w:left w:w="15" w:type="dxa"/>
              <w:bottom w:w="0" w:type="dxa"/>
              <w:right w:w="15" w:type="dxa"/>
            </w:tcMar>
            <w:vAlign w:val="bottom"/>
          </w:tcPr>
          <w:p w:rsidR="00541D7C" w:rsidRPr="00A25E74" w:rsidRDefault="00541D7C" w:rsidP="003831B3">
            <w:pPr>
              <w:keepNext/>
              <w:spacing w:line="240" w:lineRule="auto"/>
              <w:ind w:left="170" w:hanging="170"/>
              <w:rPr>
                <w:rFonts w:ascii="Arial" w:hAnsi="Arial" w:cs="Arial"/>
                <w:szCs w:val="18"/>
              </w:rPr>
            </w:pPr>
            <w:r>
              <w:rPr>
                <w:rFonts w:ascii="Arial" w:hAnsi="Arial" w:cs="Arial"/>
                <w:szCs w:val="18"/>
              </w:rPr>
              <w:t>Arthritis</w:t>
            </w:r>
          </w:p>
        </w:tc>
        <w:tc>
          <w:tcPr>
            <w:tcW w:w="768" w:type="dxa"/>
            <w:shd w:val="clear" w:color="auto" w:fill="F7EECD"/>
          </w:tcPr>
          <w:p w:rsidR="00541D7C" w:rsidRDefault="00CE421E" w:rsidP="003831B3">
            <w:pPr>
              <w:pStyle w:val="TableFootnote"/>
              <w:jc w:val="center"/>
              <w:rPr>
                <w:sz w:val="20"/>
              </w:rPr>
            </w:pPr>
            <w:r>
              <w:rPr>
                <w:sz w:val="20"/>
              </w:rPr>
              <w:t>22</w:t>
            </w:r>
          </w:p>
        </w:tc>
        <w:tc>
          <w:tcPr>
            <w:tcW w:w="768" w:type="dxa"/>
            <w:shd w:val="clear" w:color="auto" w:fill="auto"/>
          </w:tcPr>
          <w:p w:rsidR="00541D7C" w:rsidRDefault="00541D7C" w:rsidP="003831B3">
            <w:pPr>
              <w:pStyle w:val="TableFootnote"/>
              <w:jc w:val="center"/>
              <w:rPr>
                <w:sz w:val="20"/>
              </w:rPr>
            </w:pPr>
            <w:r>
              <w:rPr>
                <w:sz w:val="20"/>
              </w:rPr>
              <w:t>23</w:t>
            </w:r>
          </w:p>
        </w:tc>
        <w:tc>
          <w:tcPr>
            <w:tcW w:w="768" w:type="dxa"/>
            <w:shd w:val="clear" w:color="auto" w:fill="auto"/>
          </w:tcPr>
          <w:p w:rsidR="00541D7C" w:rsidRPr="00290608" w:rsidRDefault="00541D7C" w:rsidP="003831B3">
            <w:pPr>
              <w:pStyle w:val="TableFootnote"/>
              <w:jc w:val="center"/>
              <w:rPr>
                <w:sz w:val="20"/>
              </w:rPr>
            </w:pPr>
            <w:r>
              <w:rPr>
                <w:sz w:val="20"/>
              </w:rPr>
              <w:t>25</w:t>
            </w:r>
          </w:p>
        </w:tc>
        <w:tc>
          <w:tcPr>
            <w:tcW w:w="768" w:type="dxa"/>
            <w:shd w:val="clear" w:color="auto" w:fill="auto"/>
          </w:tcPr>
          <w:p w:rsidR="00541D7C" w:rsidRPr="00290608" w:rsidRDefault="00541D7C" w:rsidP="003831B3">
            <w:pPr>
              <w:pStyle w:val="TableFootnote"/>
              <w:jc w:val="center"/>
              <w:rPr>
                <w:sz w:val="20"/>
              </w:rPr>
            </w:pPr>
            <w:r>
              <w:rPr>
                <w:sz w:val="20"/>
              </w:rPr>
              <w:t>23</w:t>
            </w:r>
          </w:p>
        </w:tc>
      </w:tr>
      <w:tr w:rsidR="00541D7C" w:rsidRPr="005260CA" w:rsidTr="00541D7C">
        <w:trPr>
          <w:cantSplit/>
          <w:trHeight w:val="240"/>
        </w:trPr>
        <w:tc>
          <w:tcPr>
            <w:tcW w:w="3075" w:type="dxa"/>
            <w:noWrap/>
            <w:tcMar>
              <w:top w:w="15" w:type="dxa"/>
              <w:left w:w="15" w:type="dxa"/>
              <w:bottom w:w="0" w:type="dxa"/>
              <w:right w:w="15" w:type="dxa"/>
            </w:tcMar>
            <w:vAlign w:val="bottom"/>
          </w:tcPr>
          <w:p w:rsidR="00541D7C" w:rsidRPr="00A25E74" w:rsidRDefault="00541D7C" w:rsidP="003831B3">
            <w:pPr>
              <w:keepNext/>
              <w:spacing w:line="240" w:lineRule="auto"/>
              <w:ind w:left="170" w:hanging="170"/>
              <w:rPr>
                <w:rFonts w:ascii="Arial" w:hAnsi="Arial" w:cs="Arial"/>
                <w:szCs w:val="18"/>
              </w:rPr>
            </w:pPr>
            <w:r>
              <w:rPr>
                <w:rFonts w:ascii="Arial" w:hAnsi="Arial" w:cs="Arial"/>
                <w:szCs w:val="18"/>
              </w:rPr>
              <w:t>Back pain or problems</w:t>
            </w:r>
          </w:p>
        </w:tc>
        <w:tc>
          <w:tcPr>
            <w:tcW w:w="768" w:type="dxa"/>
            <w:shd w:val="clear" w:color="auto" w:fill="F7EECD"/>
          </w:tcPr>
          <w:p w:rsidR="00541D7C" w:rsidRDefault="00CE421E" w:rsidP="003831B3">
            <w:pPr>
              <w:pStyle w:val="TableFootnote"/>
              <w:jc w:val="center"/>
              <w:rPr>
                <w:sz w:val="20"/>
              </w:rPr>
            </w:pPr>
            <w:r>
              <w:rPr>
                <w:sz w:val="20"/>
              </w:rPr>
              <w:t>22</w:t>
            </w:r>
          </w:p>
        </w:tc>
        <w:tc>
          <w:tcPr>
            <w:tcW w:w="768" w:type="dxa"/>
            <w:shd w:val="clear" w:color="auto" w:fill="auto"/>
          </w:tcPr>
          <w:p w:rsidR="00541D7C" w:rsidRDefault="00541D7C" w:rsidP="003831B3">
            <w:pPr>
              <w:pStyle w:val="TableFootnote"/>
              <w:jc w:val="center"/>
              <w:rPr>
                <w:sz w:val="20"/>
              </w:rPr>
            </w:pPr>
            <w:r>
              <w:rPr>
                <w:sz w:val="20"/>
              </w:rPr>
              <w:t>22</w:t>
            </w:r>
          </w:p>
        </w:tc>
        <w:tc>
          <w:tcPr>
            <w:tcW w:w="768" w:type="dxa"/>
            <w:shd w:val="clear" w:color="auto" w:fill="auto"/>
          </w:tcPr>
          <w:p w:rsidR="00541D7C" w:rsidRPr="00290608" w:rsidRDefault="00541D7C" w:rsidP="003831B3">
            <w:pPr>
              <w:pStyle w:val="TableFootnote"/>
              <w:jc w:val="center"/>
              <w:rPr>
                <w:sz w:val="20"/>
              </w:rPr>
            </w:pPr>
            <w:r>
              <w:rPr>
                <w:sz w:val="20"/>
              </w:rPr>
              <w:t>23</w:t>
            </w:r>
          </w:p>
        </w:tc>
        <w:tc>
          <w:tcPr>
            <w:tcW w:w="768" w:type="dxa"/>
            <w:shd w:val="clear" w:color="auto" w:fill="auto"/>
          </w:tcPr>
          <w:p w:rsidR="00541D7C" w:rsidRPr="00290608" w:rsidRDefault="00541D7C" w:rsidP="003831B3">
            <w:pPr>
              <w:pStyle w:val="TableFootnote"/>
              <w:jc w:val="center"/>
              <w:rPr>
                <w:sz w:val="20"/>
              </w:rPr>
            </w:pPr>
            <w:r>
              <w:rPr>
                <w:sz w:val="20"/>
              </w:rPr>
              <w:t>23</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Default="00445FA4" w:rsidP="00445FA4">
            <w:pPr>
              <w:keepNext/>
              <w:spacing w:line="240" w:lineRule="auto"/>
              <w:ind w:left="170" w:hanging="170"/>
              <w:rPr>
                <w:rFonts w:ascii="Arial" w:hAnsi="Arial" w:cs="Arial"/>
                <w:szCs w:val="18"/>
              </w:rPr>
            </w:pPr>
            <w:r>
              <w:rPr>
                <w:rFonts w:ascii="Arial" w:hAnsi="Arial" w:cs="Arial"/>
                <w:szCs w:val="18"/>
              </w:rPr>
              <w:t>To relieve stress</w:t>
            </w:r>
          </w:p>
        </w:tc>
        <w:tc>
          <w:tcPr>
            <w:tcW w:w="768" w:type="dxa"/>
            <w:shd w:val="clear" w:color="auto" w:fill="F7EECD"/>
          </w:tcPr>
          <w:p w:rsidR="00445FA4" w:rsidRDefault="00445FA4" w:rsidP="00445FA4">
            <w:pPr>
              <w:pStyle w:val="TableFootnote"/>
              <w:jc w:val="center"/>
              <w:rPr>
                <w:sz w:val="20"/>
              </w:rPr>
            </w:pPr>
            <w:r>
              <w:rPr>
                <w:sz w:val="20"/>
              </w:rPr>
              <w:t>20</w:t>
            </w:r>
          </w:p>
        </w:tc>
        <w:tc>
          <w:tcPr>
            <w:tcW w:w="768" w:type="dxa"/>
            <w:shd w:val="clear" w:color="auto" w:fill="auto"/>
          </w:tcPr>
          <w:p w:rsidR="00445FA4" w:rsidRDefault="00445FA4" w:rsidP="00445FA4">
            <w:pPr>
              <w:pStyle w:val="TableFootnote"/>
              <w:jc w:val="center"/>
              <w:rPr>
                <w:sz w:val="20"/>
              </w:rPr>
            </w:pPr>
            <w:r>
              <w:rPr>
                <w:sz w:val="20"/>
              </w:rPr>
              <w:t>17</w:t>
            </w:r>
          </w:p>
        </w:tc>
        <w:tc>
          <w:tcPr>
            <w:tcW w:w="768" w:type="dxa"/>
            <w:shd w:val="clear" w:color="auto" w:fill="auto"/>
          </w:tcPr>
          <w:p w:rsidR="00445FA4" w:rsidRDefault="00445FA4" w:rsidP="00445FA4">
            <w:pPr>
              <w:pStyle w:val="TableFootnote"/>
              <w:jc w:val="center"/>
              <w:rPr>
                <w:sz w:val="20"/>
              </w:rPr>
            </w:pPr>
            <w:r>
              <w:rPr>
                <w:sz w:val="20"/>
              </w:rPr>
              <w:t>20</w:t>
            </w:r>
          </w:p>
        </w:tc>
        <w:tc>
          <w:tcPr>
            <w:tcW w:w="768" w:type="dxa"/>
            <w:shd w:val="clear" w:color="auto" w:fill="auto"/>
          </w:tcPr>
          <w:p w:rsidR="00445FA4" w:rsidRDefault="00445FA4" w:rsidP="00445FA4">
            <w:pPr>
              <w:pStyle w:val="TableFootnote"/>
              <w:jc w:val="center"/>
              <w:rPr>
                <w:sz w:val="20"/>
              </w:rPr>
            </w:pPr>
            <w:r>
              <w:rPr>
                <w:sz w:val="20"/>
              </w:rPr>
              <w:t>22</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High cholesterol</w:t>
            </w:r>
          </w:p>
        </w:tc>
        <w:tc>
          <w:tcPr>
            <w:tcW w:w="768" w:type="dxa"/>
            <w:shd w:val="clear" w:color="auto" w:fill="F7EECD"/>
          </w:tcPr>
          <w:p w:rsidR="00445FA4" w:rsidRDefault="00445FA4" w:rsidP="00445FA4">
            <w:pPr>
              <w:pStyle w:val="TableFootnote"/>
              <w:jc w:val="center"/>
              <w:rPr>
                <w:sz w:val="20"/>
              </w:rPr>
            </w:pPr>
            <w:r>
              <w:rPr>
                <w:sz w:val="20"/>
              </w:rPr>
              <w:t>18</w:t>
            </w:r>
          </w:p>
        </w:tc>
        <w:tc>
          <w:tcPr>
            <w:tcW w:w="768" w:type="dxa"/>
            <w:shd w:val="clear" w:color="auto" w:fill="auto"/>
          </w:tcPr>
          <w:p w:rsidR="00445FA4" w:rsidRDefault="00445FA4" w:rsidP="00445FA4">
            <w:pPr>
              <w:pStyle w:val="TableFootnote"/>
              <w:jc w:val="center"/>
              <w:rPr>
                <w:sz w:val="20"/>
              </w:rPr>
            </w:pPr>
            <w:r>
              <w:rPr>
                <w:sz w:val="20"/>
              </w:rPr>
              <w:t>21</w:t>
            </w:r>
          </w:p>
        </w:tc>
        <w:tc>
          <w:tcPr>
            <w:tcW w:w="768" w:type="dxa"/>
            <w:shd w:val="clear" w:color="auto" w:fill="auto"/>
          </w:tcPr>
          <w:p w:rsidR="00445FA4" w:rsidRPr="00290608" w:rsidRDefault="00445FA4" w:rsidP="00445FA4">
            <w:pPr>
              <w:pStyle w:val="TableFootnote"/>
              <w:jc w:val="center"/>
              <w:rPr>
                <w:sz w:val="20"/>
              </w:rPr>
            </w:pPr>
            <w:r>
              <w:rPr>
                <w:sz w:val="20"/>
              </w:rPr>
              <w:t>22</w:t>
            </w:r>
          </w:p>
        </w:tc>
        <w:tc>
          <w:tcPr>
            <w:tcW w:w="768" w:type="dxa"/>
            <w:shd w:val="clear" w:color="auto" w:fill="auto"/>
          </w:tcPr>
          <w:p w:rsidR="00445FA4" w:rsidRPr="00290608" w:rsidRDefault="00445FA4" w:rsidP="00445FA4">
            <w:pPr>
              <w:pStyle w:val="TableFootnote"/>
              <w:jc w:val="center"/>
              <w:rPr>
                <w:sz w:val="20"/>
              </w:rPr>
            </w:pPr>
            <w:r>
              <w:rPr>
                <w:sz w:val="20"/>
              </w:rPr>
              <w:t>23</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Default="00445FA4" w:rsidP="00445FA4">
            <w:pPr>
              <w:keepNext/>
              <w:spacing w:line="240" w:lineRule="auto"/>
              <w:ind w:left="170" w:hanging="170"/>
              <w:rPr>
                <w:rFonts w:ascii="Arial" w:hAnsi="Arial" w:cs="Arial"/>
                <w:szCs w:val="18"/>
              </w:rPr>
            </w:pPr>
            <w:r>
              <w:rPr>
                <w:rFonts w:ascii="Arial" w:hAnsi="Arial" w:cs="Arial"/>
                <w:szCs w:val="18"/>
              </w:rPr>
              <w:t>Diagnosed type 2 diabetes**</w:t>
            </w:r>
          </w:p>
        </w:tc>
        <w:tc>
          <w:tcPr>
            <w:tcW w:w="768" w:type="dxa"/>
            <w:shd w:val="clear" w:color="auto" w:fill="F7EECD"/>
          </w:tcPr>
          <w:p w:rsidR="00445FA4" w:rsidRDefault="00445FA4" w:rsidP="00445FA4">
            <w:pPr>
              <w:pStyle w:val="TableFootnote"/>
              <w:jc w:val="center"/>
              <w:rPr>
                <w:sz w:val="20"/>
              </w:rPr>
            </w:pPr>
            <w:r>
              <w:rPr>
                <w:sz w:val="20"/>
              </w:rPr>
              <w:t>17</w:t>
            </w:r>
          </w:p>
        </w:tc>
        <w:tc>
          <w:tcPr>
            <w:tcW w:w="768" w:type="dxa"/>
            <w:shd w:val="clear" w:color="auto" w:fill="auto"/>
          </w:tcPr>
          <w:p w:rsidR="00445FA4" w:rsidRDefault="00445FA4" w:rsidP="00445FA4">
            <w:pPr>
              <w:pStyle w:val="TableFootnote"/>
              <w:jc w:val="center"/>
              <w:rPr>
                <w:sz w:val="20"/>
              </w:rPr>
            </w:pPr>
            <w:r>
              <w:rPr>
                <w:sz w:val="20"/>
              </w:rPr>
              <w:t>20</w:t>
            </w:r>
          </w:p>
        </w:tc>
        <w:tc>
          <w:tcPr>
            <w:tcW w:w="768" w:type="dxa"/>
            <w:shd w:val="clear" w:color="auto" w:fill="auto"/>
          </w:tcPr>
          <w:p w:rsidR="00445FA4" w:rsidRDefault="00445FA4" w:rsidP="00445FA4">
            <w:pPr>
              <w:pStyle w:val="TableFootnote"/>
              <w:jc w:val="center"/>
              <w:rPr>
                <w:sz w:val="20"/>
              </w:rPr>
            </w:pPr>
            <w:r>
              <w:rPr>
                <w:sz w:val="20"/>
              </w:rPr>
              <w:t>17</w:t>
            </w:r>
          </w:p>
        </w:tc>
        <w:tc>
          <w:tcPr>
            <w:tcW w:w="768" w:type="dxa"/>
            <w:shd w:val="clear" w:color="auto" w:fill="auto"/>
          </w:tcPr>
          <w:p w:rsidR="00445FA4" w:rsidRDefault="00445FA4" w:rsidP="00445FA4">
            <w:pPr>
              <w:pStyle w:val="TableFootnote"/>
              <w:jc w:val="center"/>
              <w:rPr>
                <w:sz w:val="20"/>
              </w:rPr>
            </w:pPr>
            <w:r>
              <w:rPr>
                <w:sz w:val="20"/>
              </w:rPr>
              <w:t>-</w:t>
            </w:r>
          </w:p>
        </w:tc>
      </w:tr>
      <w:tr w:rsidR="00445FA4" w:rsidRPr="00A25E74"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To relieve depression/anxiety</w:t>
            </w:r>
          </w:p>
        </w:tc>
        <w:tc>
          <w:tcPr>
            <w:tcW w:w="768" w:type="dxa"/>
            <w:shd w:val="clear" w:color="auto" w:fill="F7EECD"/>
          </w:tcPr>
          <w:p w:rsidR="00445FA4" w:rsidRDefault="00445FA4" w:rsidP="00445FA4">
            <w:pPr>
              <w:pStyle w:val="TableFootnote"/>
              <w:jc w:val="center"/>
              <w:rPr>
                <w:sz w:val="20"/>
              </w:rPr>
            </w:pPr>
            <w:r>
              <w:rPr>
                <w:sz w:val="20"/>
              </w:rPr>
              <w:t>17</w:t>
            </w:r>
          </w:p>
        </w:tc>
        <w:tc>
          <w:tcPr>
            <w:tcW w:w="768" w:type="dxa"/>
            <w:shd w:val="clear" w:color="auto" w:fill="auto"/>
          </w:tcPr>
          <w:p w:rsidR="00445FA4" w:rsidRDefault="00445FA4" w:rsidP="00445FA4">
            <w:pPr>
              <w:pStyle w:val="TableFootnote"/>
              <w:jc w:val="center"/>
              <w:rPr>
                <w:sz w:val="20"/>
              </w:rPr>
            </w:pPr>
            <w:r>
              <w:rPr>
                <w:sz w:val="20"/>
              </w:rPr>
              <w:t>15</w:t>
            </w:r>
          </w:p>
        </w:tc>
        <w:tc>
          <w:tcPr>
            <w:tcW w:w="768" w:type="dxa"/>
            <w:shd w:val="clear" w:color="auto" w:fill="auto"/>
          </w:tcPr>
          <w:p w:rsidR="00445FA4" w:rsidRPr="00290608" w:rsidRDefault="00445FA4" w:rsidP="00445FA4">
            <w:pPr>
              <w:pStyle w:val="TableFootnote"/>
              <w:jc w:val="center"/>
              <w:rPr>
                <w:sz w:val="20"/>
              </w:rPr>
            </w:pPr>
            <w:r>
              <w:rPr>
                <w:sz w:val="20"/>
              </w:rPr>
              <w:t>18</w:t>
            </w:r>
          </w:p>
        </w:tc>
        <w:tc>
          <w:tcPr>
            <w:tcW w:w="768" w:type="dxa"/>
            <w:shd w:val="clear" w:color="auto" w:fill="auto"/>
          </w:tcPr>
          <w:p w:rsidR="00445FA4" w:rsidRPr="00290608" w:rsidRDefault="00445FA4" w:rsidP="00445FA4">
            <w:pPr>
              <w:pStyle w:val="TableFootnote"/>
              <w:jc w:val="center"/>
              <w:rPr>
                <w:sz w:val="20"/>
              </w:rPr>
            </w:pPr>
            <w:r>
              <w:rPr>
                <w:sz w:val="20"/>
              </w:rPr>
              <w:t>19</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Sleep problems</w:t>
            </w:r>
          </w:p>
        </w:tc>
        <w:tc>
          <w:tcPr>
            <w:tcW w:w="768" w:type="dxa"/>
            <w:shd w:val="clear" w:color="auto" w:fill="F7EECD"/>
          </w:tcPr>
          <w:p w:rsidR="00445FA4" w:rsidRDefault="00445FA4" w:rsidP="00445FA4">
            <w:pPr>
              <w:pStyle w:val="TableFootnote"/>
              <w:jc w:val="center"/>
              <w:rPr>
                <w:sz w:val="20"/>
              </w:rPr>
            </w:pPr>
            <w:r>
              <w:rPr>
                <w:sz w:val="20"/>
              </w:rPr>
              <w:t>16</w:t>
            </w:r>
          </w:p>
        </w:tc>
        <w:tc>
          <w:tcPr>
            <w:tcW w:w="768" w:type="dxa"/>
            <w:shd w:val="clear" w:color="auto" w:fill="auto"/>
          </w:tcPr>
          <w:p w:rsidR="00445FA4" w:rsidRDefault="00445FA4" w:rsidP="00445FA4">
            <w:pPr>
              <w:pStyle w:val="TableFootnote"/>
              <w:jc w:val="center"/>
              <w:rPr>
                <w:sz w:val="20"/>
              </w:rPr>
            </w:pPr>
            <w:r>
              <w:rPr>
                <w:sz w:val="20"/>
              </w:rPr>
              <w:t>17</w:t>
            </w:r>
          </w:p>
        </w:tc>
        <w:tc>
          <w:tcPr>
            <w:tcW w:w="768" w:type="dxa"/>
            <w:shd w:val="clear" w:color="auto" w:fill="auto"/>
          </w:tcPr>
          <w:p w:rsidR="00445FA4" w:rsidRPr="00290608" w:rsidRDefault="00445FA4" w:rsidP="00445FA4">
            <w:pPr>
              <w:pStyle w:val="TableFootnote"/>
              <w:jc w:val="center"/>
              <w:rPr>
                <w:sz w:val="20"/>
              </w:rPr>
            </w:pPr>
            <w:r>
              <w:rPr>
                <w:sz w:val="20"/>
              </w:rPr>
              <w:t>16</w:t>
            </w:r>
          </w:p>
        </w:tc>
        <w:tc>
          <w:tcPr>
            <w:tcW w:w="768" w:type="dxa"/>
            <w:shd w:val="clear" w:color="auto" w:fill="auto"/>
          </w:tcPr>
          <w:p w:rsidR="00445FA4" w:rsidRPr="00290608" w:rsidRDefault="00445FA4" w:rsidP="00445FA4">
            <w:pPr>
              <w:pStyle w:val="TableFootnote"/>
              <w:jc w:val="center"/>
              <w:rPr>
                <w:sz w:val="20"/>
              </w:rPr>
            </w:pPr>
            <w:r>
              <w:rPr>
                <w:sz w:val="20"/>
              </w:rPr>
              <w:t>15</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Asthma/breathing problems</w:t>
            </w:r>
          </w:p>
        </w:tc>
        <w:tc>
          <w:tcPr>
            <w:tcW w:w="768" w:type="dxa"/>
            <w:shd w:val="clear" w:color="auto" w:fill="F7EECD"/>
          </w:tcPr>
          <w:p w:rsidR="00445FA4" w:rsidRDefault="00445FA4" w:rsidP="00445FA4">
            <w:pPr>
              <w:pStyle w:val="TableFootnote"/>
              <w:jc w:val="center"/>
              <w:rPr>
                <w:sz w:val="20"/>
              </w:rPr>
            </w:pPr>
            <w:r>
              <w:rPr>
                <w:sz w:val="20"/>
              </w:rPr>
              <w:t>14</w:t>
            </w:r>
          </w:p>
        </w:tc>
        <w:tc>
          <w:tcPr>
            <w:tcW w:w="768" w:type="dxa"/>
            <w:shd w:val="clear" w:color="auto" w:fill="auto"/>
          </w:tcPr>
          <w:p w:rsidR="00445FA4" w:rsidRDefault="00445FA4" w:rsidP="00445FA4">
            <w:pPr>
              <w:pStyle w:val="TableFootnote"/>
              <w:jc w:val="center"/>
              <w:rPr>
                <w:sz w:val="20"/>
              </w:rPr>
            </w:pPr>
            <w:r>
              <w:rPr>
                <w:sz w:val="20"/>
              </w:rPr>
              <w:t>17</w:t>
            </w:r>
          </w:p>
        </w:tc>
        <w:tc>
          <w:tcPr>
            <w:tcW w:w="768" w:type="dxa"/>
            <w:shd w:val="clear" w:color="auto" w:fill="auto"/>
          </w:tcPr>
          <w:p w:rsidR="00445FA4" w:rsidRPr="00290608" w:rsidRDefault="00445FA4" w:rsidP="00445FA4">
            <w:pPr>
              <w:pStyle w:val="TableFootnote"/>
              <w:jc w:val="center"/>
              <w:rPr>
                <w:sz w:val="20"/>
              </w:rPr>
            </w:pPr>
            <w:r>
              <w:rPr>
                <w:sz w:val="20"/>
              </w:rPr>
              <w:t>15</w:t>
            </w:r>
          </w:p>
        </w:tc>
        <w:tc>
          <w:tcPr>
            <w:tcW w:w="768" w:type="dxa"/>
            <w:shd w:val="clear" w:color="auto" w:fill="auto"/>
          </w:tcPr>
          <w:p w:rsidR="00445FA4" w:rsidRPr="00290608" w:rsidRDefault="00445FA4" w:rsidP="00445FA4">
            <w:pPr>
              <w:pStyle w:val="TableFootnote"/>
              <w:jc w:val="center"/>
              <w:rPr>
                <w:sz w:val="20"/>
              </w:rPr>
            </w:pPr>
            <w:r>
              <w:rPr>
                <w:sz w:val="20"/>
              </w:rPr>
              <w:t>16</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Pre-diabetes/risk of diabetes**</w:t>
            </w:r>
          </w:p>
        </w:tc>
        <w:tc>
          <w:tcPr>
            <w:tcW w:w="768" w:type="dxa"/>
            <w:shd w:val="clear" w:color="auto" w:fill="F7EECD"/>
          </w:tcPr>
          <w:p w:rsidR="00445FA4" w:rsidRDefault="00445FA4" w:rsidP="00445FA4">
            <w:pPr>
              <w:pStyle w:val="TableFootnote"/>
              <w:jc w:val="center"/>
              <w:rPr>
                <w:sz w:val="20"/>
              </w:rPr>
            </w:pPr>
            <w:r>
              <w:rPr>
                <w:sz w:val="20"/>
              </w:rPr>
              <w:t>13</w:t>
            </w:r>
          </w:p>
        </w:tc>
        <w:tc>
          <w:tcPr>
            <w:tcW w:w="768" w:type="dxa"/>
            <w:shd w:val="clear" w:color="auto" w:fill="auto"/>
          </w:tcPr>
          <w:p w:rsidR="00445FA4" w:rsidRDefault="00445FA4" w:rsidP="00445FA4">
            <w:pPr>
              <w:pStyle w:val="TableFootnote"/>
              <w:jc w:val="center"/>
              <w:rPr>
                <w:sz w:val="20"/>
              </w:rPr>
            </w:pPr>
            <w:r>
              <w:rPr>
                <w:sz w:val="20"/>
              </w:rPr>
              <w:t>14</w:t>
            </w:r>
          </w:p>
        </w:tc>
        <w:tc>
          <w:tcPr>
            <w:tcW w:w="768" w:type="dxa"/>
            <w:shd w:val="clear" w:color="auto" w:fill="auto"/>
          </w:tcPr>
          <w:p w:rsidR="00445FA4" w:rsidRPr="00290608" w:rsidRDefault="00445FA4" w:rsidP="00445FA4">
            <w:pPr>
              <w:pStyle w:val="TableFootnote"/>
              <w:jc w:val="center"/>
              <w:rPr>
                <w:sz w:val="20"/>
              </w:rPr>
            </w:pPr>
            <w:r>
              <w:rPr>
                <w:sz w:val="20"/>
              </w:rPr>
              <w:t>11</w:t>
            </w:r>
          </w:p>
        </w:tc>
        <w:tc>
          <w:tcPr>
            <w:tcW w:w="768" w:type="dxa"/>
            <w:shd w:val="clear" w:color="auto" w:fill="auto"/>
          </w:tcPr>
          <w:p w:rsidR="00445FA4" w:rsidRPr="00290608" w:rsidRDefault="00445FA4" w:rsidP="00445FA4">
            <w:pPr>
              <w:pStyle w:val="TableFootnote"/>
              <w:jc w:val="center"/>
              <w:rPr>
                <w:sz w:val="20"/>
              </w:rPr>
            </w:pPr>
            <w:r>
              <w:rPr>
                <w:sz w:val="20"/>
              </w:rPr>
              <w:t>-</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Injury/surgery recovery</w:t>
            </w:r>
            <w:r w:rsidR="005543B7">
              <w:rPr>
                <w:rFonts w:ascii="Calibri" w:hAnsi="Calibri"/>
              </w:rPr>
              <w:t>^</w:t>
            </w:r>
          </w:p>
        </w:tc>
        <w:tc>
          <w:tcPr>
            <w:tcW w:w="768" w:type="dxa"/>
            <w:shd w:val="clear" w:color="auto" w:fill="F7EECD"/>
          </w:tcPr>
          <w:p w:rsidR="00445FA4" w:rsidRDefault="00445FA4" w:rsidP="00445FA4">
            <w:pPr>
              <w:pStyle w:val="TableFootnote"/>
              <w:jc w:val="center"/>
              <w:rPr>
                <w:sz w:val="20"/>
              </w:rPr>
            </w:pPr>
            <w:r>
              <w:rPr>
                <w:sz w:val="20"/>
              </w:rPr>
              <w:t>13</w:t>
            </w:r>
          </w:p>
        </w:tc>
        <w:tc>
          <w:tcPr>
            <w:tcW w:w="768" w:type="dxa"/>
            <w:shd w:val="clear" w:color="auto" w:fill="auto"/>
          </w:tcPr>
          <w:p w:rsidR="00445FA4" w:rsidRDefault="00AD0058" w:rsidP="00445FA4">
            <w:pPr>
              <w:pStyle w:val="TableFootnote"/>
              <w:jc w:val="center"/>
              <w:rPr>
                <w:sz w:val="20"/>
              </w:rPr>
            </w:pPr>
            <w:r>
              <w:rPr>
                <w:sz w:val="20"/>
              </w:rPr>
              <w:t>-</w:t>
            </w:r>
          </w:p>
        </w:tc>
        <w:tc>
          <w:tcPr>
            <w:tcW w:w="768" w:type="dxa"/>
            <w:shd w:val="clear" w:color="auto" w:fill="auto"/>
          </w:tcPr>
          <w:p w:rsidR="00445FA4" w:rsidRPr="00290608" w:rsidRDefault="00AD0058" w:rsidP="00445FA4">
            <w:pPr>
              <w:pStyle w:val="TableFootnote"/>
              <w:jc w:val="center"/>
              <w:rPr>
                <w:sz w:val="20"/>
              </w:rPr>
            </w:pPr>
            <w:r>
              <w:rPr>
                <w:sz w:val="20"/>
              </w:rPr>
              <w:t>-</w:t>
            </w:r>
          </w:p>
        </w:tc>
        <w:tc>
          <w:tcPr>
            <w:tcW w:w="768" w:type="dxa"/>
            <w:shd w:val="clear" w:color="auto" w:fill="auto"/>
          </w:tcPr>
          <w:p w:rsidR="00445FA4" w:rsidRPr="00290608" w:rsidRDefault="00AD0058" w:rsidP="00445FA4">
            <w:pPr>
              <w:pStyle w:val="TableFootnote"/>
              <w:jc w:val="center"/>
              <w:rPr>
                <w:sz w:val="20"/>
              </w:rPr>
            </w:pPr>
            <w:r>
              <w:rPr>
                <w:sz w:val="20"/>
              </w:rPr>
              <w:t>-</w:t>
            </w:r>
          </w:p>
        </w:tc>
      </w:tr>
      <w:tr w:rsidR="00B859F6" w:rsidRPr="005260CA" w:rsidTr="00541D7C">
        <w:trPr>
          <w:cantSplit/>
          <w:trHeight w:val="240"/>
        </w:trPr>
        <w:tc>
          <w:tcPr>
            <w:tcW w:w="3075" w:type="dxa"/>
            <w:tcBorders>
              <w:top w:val="nil"/>
              <w:left w:val="nil"/>
              <w:right w:val="nil"/>
            </w:tcBorders>
            <w:noWrap/>
            <w:tcMar>
              <w:top w:w="15" w:type="dxa"/>
              <w:left w:w="15" w:type="dxa"/>
              <w:bottom w:w="0" w:type="dxa"/>
              <w:right w:w="15" w:type="dxa"/>
            </w:tcMar>
            <w:vAlign w:val="bottom"/>
          </w:tcPr>
          <w:p w:rsidR="00B859F6" w:rsidRDefault="00AD0058" w:rsidP="00445FA4">
            <w:pPr>
              <w:keepNext/>
              <w:spacing w:line="240" w:lineRule="auto"/>
              <w:ind w:left="170" w:hanging="170"/>
              <w:rPr>
                <w:rFonts w:ascii="Arial" w:hAnsi="Arial" w:cs="Arial"/>
                <w:szCs w:val="18"/>
              </w:rPr>
            </w:pPr>
            <w:r>
              <w:rPr>
                <w:rFonts w:ascii="Arial" w:hAnsi="Arial" w:cs="Arial"/>
                <w:szCs w:val="18"/>
              </w:rPr>
              <w:t>Injury recovery</w:t>
            </w:r>
            <w:r w:rsidR="005543B7" w:rsidRPr="00363E47">
              <w:rPr>
                <w:rFonts w:ascii="Calibri" w:hAnsi="Calibri" w:cs="Arial"/>
                <w:szCs w:val="18"/>
              </w:rPr>
              <w:t>⁺⁺⁺</w:t>
            </w:r>
          </w:p>
        </w:tc>
        <w:tc>
          <w:tcPr>
            <w:tcW w:w="768" w:type="dxa"/>
            <w:tcBorders>
              <w:top w:val="nil"/>
              <w:left w:val="nil"/>
              <w:right w:val="nil"/>
            </w:tcBorders>
            <w:shd w:val="clear" w:color="auto" w:fill="F7EECD"/>
          </w:tcPr>
          <w:p w:rsidR="00B859F6" w:rsidRDefault="00AD0058" w:rsidP="00445FA4">
            <w:pPr>
              <w:pStyle w:val="TableFootnote"/>
              <w:jc w:val="center"/>
              <w:rPr>
                <w:sz w:val="20"/>
              </w:rPr>
            </w:pPr>
            <w:r>
              <w:rPr>
                <w:sz w:val="20"/>
              </w:rPr>
              <w:t>-</w:t>
            </w:r>
          </w:p>
        </w:tc>
        <w:tc>
          <w:tcPr>
            <w:tcW w:w="768" w:type="dxa"/>
            <w:tcBorders>
              <w:top w:val="nil"/>
              <w:left w:val="nil"/>
              <w:right w:val="nil"/>
            </w:tcBorders>
            <w:shd w:val="clear" w:color="auto" w:fill="auto"/>
          </w:tcPr>
          <w:p w:rsidR="00B859F6" w:rsidRDefault="00AD0058" w:rsidP="00445FA4">
            <w:pPr>
              <w:pStyle w:val="TableFootnote"/>
              <w:jc w:val="center"/>
              <w:rPr>
                <w:sz w:val="20"/>
              </w:rPr>
            </w:pPr>
            <w:r>
              <w:rPr>
                <w:sz w:val="20"/>
              </w:rPr>
              <w:t>11</w:t>
            </w:r>
          </w:p>
        </w:tc>
        <w:tc>
          <w:tcPr>
            <w:tcW w:w="768" w:type="dxa"/>
            <w:tcBorders>
              <w:top w:val="nil"/>
              <w:left w:val="nil"/>
              <w:right w:val="nil"/>
            </w:tcBorders>
            <w:shd w:val="clear" w:color="auto" w:fill="auto"/>
          </w:tcPr>
          <w:p w:rsidR="00B859F6" w:rsidRDefault="00AD0058" w:rsidP="00445FA4">
            <w:pPr>
              <w:pStyle w:val="TableFootnote"/>
              <w:jc w:val="center"/>
              <w:rPr>
                <w:sz w:val="20"/>
              </w:rPr>
            </w:pPr>
            <w:r>
              <w:rPr>
                <w:sz w:val="20"/>
              </w:rPr>
              <w:t>10</w:t>
            </w:r>
          </w:p>
        </w:tc>
        <w:tc>
          <w:tcPr>
            <w:tcW w:w="768" w:type="dxa"/>
            <w:tcBorders>
              <w:top w:val="nil"/>
              <w:left w:val="nil"/>
              <w:right w:val="nil"/>
            </w:tcBorders>
            <w:shd w:val="clear" w:color="auto" w:fill="auto"/>
          </w:tcPr>
          <w:p w:rsidR="00B859F6" w:rsidRDefault="00AD0058" w:rsidP="00445FA4">
            <w:pPr>
              <w:pStyle w:val="TableFootnote"/>
              <w:jc w:val="center"/>
              <w:rPr>
                <w:sz w:val="20"/>
              </w:rPr>
            </w:pPr>
            <w:r>
              <w:rPr>
                <w:sz w:val="20"/>
              </w:rPr>
              <w:t>10</w:t>
            </w:r>
          </w:p>
        </w:tc>
      </w:tr>
      <w:tr w:rsidR="00445FA4" w:rsidRPr="005260CA" w:rsidTr="00541D7C">
        <w:trPr>
          <w:cantSplit/>
          <w:trHeight w:val="240"/>
        </w:trPr>
        <w:tc>
          <w:tcPr>
            <w:tcW w:w="3075" w:type="dxa"/>
            <w:tcBorders>
              <w:top w:val="nil"/>
              <w:left w:val="nil"/>
              <w:right w:val="nil"/>
            </w:tcBorders>
            <w:noWrap/>
            <w:tcMar>
              <w:top w:w="15" w:type="dxa"/>
              <w:left w:w="15" w:type="dxa"/>
              <w:bottom w:w="0" w:type="dxa"/>
              <w:right w:w="15" w:type="dxa"/>
            </w:tcMar>
            <w:vAlign w:val="bottom"/>
          </w:tcPr>
          <w:p w:rsidR="00445FA4" w:rsidRDefault="00445FA4" w:rsidP="00445FA4">
            <w:pPr>
              <w:keepNext/>
              <w:spacing w:line="240" w:lineRule="auto"/>
              <w:ind w:left="170" w:hanging="170"/>
              <w:rPr>
                <w:rFonts w:ascii="Arial" w:hAnsi="Arial" w:cs="Arial"/>
                <w:szCs w:val="18"/>
              </w:rPr>
            </w:pPr>
            <w:r>
              <w:rPr>
                <w:rFonts w:ascii="Arial" w:hAnsi="Arial" w:cs="Arial"/>
                <w:szCs w:val="18"/>
              </w:rPr>
              <w:t>Heart problems</w:t>
            </w:r>
          </w:p>
        </w:tc>
        <w:tc>
          <w:tcPr>
            <w:tcW w:w="768" w:type="dxa"/>
            <w:tcBorders>
              <w:top w:val="nil"/>
              <w:left w:val="nil"/>
              <w:right w:val="nil"/>
            </w:tcBorders>
            <w:shd w:val="clear" w:color="auto" w:fill="F7EECD"/>
          </w:tcPr>
          <w:p w:rsidR="00445FA4" w:rsidRDefault="00445FA4" w:rsidP="00445FA4">
            <w:pPr>
              <w:pStyle w:val="TableFootnote"/>
              <w:jc w:val="center"/>
              <w:rPr>
                <w:sz w:val="20"/>
              </w:rPr>
            </w:pPr>
            <w:r>
              <w:rPr>
                <w:sz w:val="20"/>
              </w:rPr>
              <w:t>11</w:t>
            </w:r>
          </w:p>
        </w:tc>
        <w:tc>
          <w:tcPr>
            <w:tcW w:w="768" w:type="dxa"/>
            <w:tcBorders>
              <w:top w:val="nil"/>
              <w:left w:val="nil"/>
              <w:right w:val="nil"/>
            </w:tcBorders>
            <w:shd w:val="clear" w:color="auto" w:fill="auto"/>
          </w:tcPr>
          <w:p w:rsidR="00445FA4" w:rsidRDefault="00445FA4" w:rsidP="00445FA4">
            <w:pPr>
              <w:pStyle w:val="TableFootnote"/>
              <w:jc w:val="center"/>
              <w:rPr>
                <w:sz w:val="20"/>
              </w:rPr>
            </w:pPr>
            <w:r>
              <w:rPr>
                <w:sz w:val="20"/>
              </w:rPr>
              <w:t>14</w:t>
            </w:r>
          </w:p>
        </w:tc>
        <w:tc>
          <w:tcPr>
            <w:tcW w:w="768" w:type="dxa"/>
            <w:tcBorders>
              <w:top w:val="nil"/>
              <w:left w:val="nil"/>
              <w:right w:val="nil"/>
            </w:tcBorders>
            <w:shd w:val="clear" w:color="auto" w:fill="auto"/>
          </w:tcPr>
          <w:p w:rsidR="00445FA4" w:rsidRDefault="00445FA4" w:rsidP="00445FA4">
            <w:pPr>
              <w:pStyle w:val="TableFootnote"/>
              <w:jc w:val="center"/>
              <w:rPr>
                <w:sz w:val="20"/>
              </w:rPr>
            </w:pPr>
            <w:r>
              <w:rPr>
                <w:sz w:val="20"/>
              </w:rPr>
              <w:t>13</w:t>
            </w:r>
          </w:p>
        </w:tc>
        <w:tc>
          <w:tcPr>
            <w:tcW w:w="768" w:type="dxa"/>
            <w:tcBorders>
              <w:top w:val="nil"/>
              <w:left w:val="nil"/>
              <w:right w:val="nil"/>
            </w:tcBorders>
            <w:shd w:val="clear" w:color="auto" w:fill="auto"/>
          </w:tcPr>
          <w:p w:rsidR="00445FA4" w:rsidRDefault="00445FA4" w:rsidP="00445FA4">
            <w:pPr>
              <w:pStyle w:val="TableFootnote"/>
              <w:jc w:val="center"/>
              <w:rPr>
                <w:sz w:val="20"/>
              </w:rPr>
            </w:pPr>
            <w:r>
              <w:rPr>
                <w:sz w:val="20"/>
              </w:rPr>
              <w:t>14</w:t>
            </w:r>
          </w:p>
        </w:tc>
      </w:tr>
      <w:tr w:rsidR="00445FA4" w:rsidRPr="005260CA" w:rsidTr="00541D7C">
        <w:trPr>
          <w:cantSplit/>
          <w:trHeight w:val="240"/>
        </w:trPr>
        <w:tc>
          <w:tcPr>
            <w:tcW w:w="3075" w:type="dxa"/>
            <w:tcBorders>
              <w:top w:val="nil"/>
              <w:left w:val="nil"/>
              <w:right w:val="nil"/>
            </w:tcBorders>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sidRPr="00363E47">
              <w:rPr>
                <w:rFonts w:ascii="Arial" w:hAnsi="Arial" w:cs="Arial"/>
                <w:szCs w:val="18"/>
              </w:rPr>
              <w:t>Stop smoking</w:t>
            </w:r>
          </w:p>
        </w:tc>
        <w:tc>
          <w:tcPr>
            <w:tcW w:w="768" w:type="dxa"/>
            <w:tcBorders>
              <w:top w:val="nil"/>
              <w:left w:val="nil"/>
              <w:right w:val="nil"/>
            </w:tcBorders>
            <w:shd w:val="clear" w:color="auto" w:fill="F7EECD"/>
          </w:tcPr>
          <w:p w:rsidR="00445FA4" w:rsidRDefault="00445FA4" w:rsidP="00445FA4">
            <w:pPr>
              <w:pStyle w:val="TableFootnote"/>
              <w:jc w:val="center"/>
              <w:rPr>
                <w:sz w:val="20"/>
              </w:rPr>
            </w:pPr>
            <w:r>
              <w:rPr>
                <w:sz w:val="20"/>
              </w:rPr>
              <w:t>5</w:t>
            </w:r>
          </w:p>
        </w:tc>
        <w:tc>
          <w:tcPr>
            <w:tcW w:w="768" w:type="dxa"/>
            <w:tcBorders>
              <w:top w:val="nil"/>
              <w:left w:val="nil"/>
              <w:right w:val="nil"/>
            </w:tcBorders>
            <w:shd w:val="clear" w:color="auto" w:fill="auto"/>
          </w:tcPr>
          <w:p w:rsidR="00445FA4" w:rsidRDefault="00445FA4" w:rsidP="00445FA4">
            <w:pPr>
              <w:pStyle w:val="TableFootnote"/>
              <w:jc w:val="center"/>
              <w:rPr>
                <w:sz w:val="20"/>
              </w:rPr>
            </w:pPr>
            <w:r w:rsidRPr="00363E47">
              <w:rPr>
                <w:sz w:val="20"/>
              </w:rPr>
              <w:t>5</w:t>
            </w:r>
          </w:p>
        </w:tc>
        <w:tc>
          <w:tcPr>
            <w:tcW w:w="768" w:type="dxa"/>
            <w:tcBorders>
              <w:top w:val="nil"/>
              <w:left w:val="nil"/>
              <w:right w:val="nil"/>
            </w:tcBorders>
            <w:shd w:val="clear" w:color="auto" w:fill="auto"/>
          </w:tcPr>
          <w:p w:rsidR="00445FA4" w:rsidRPr="00290608" w:rsidRDefault="00445FA4" w:rsidP="00445FA4">
            <w:pPr>
              <w:pStyle w:val="TableFootnote"/>
              <w:jc w:val="center"/>
              <w:rPr>
                <w:sz w:val="20"/>
              </w:rPr>
            </w:pPr>
            <w:r w:rsidRPr="00363E47">
              <w:rPr>
                <w:sz w:val="20"/>
              </w:rPr>
              <w:t>4</w:t>
            </w:r>
          </w:p>
        </w:tc>
        <w:tc>
          <w:tcPr>
            <w:tcW w:w="768" w:type="dxa"/>
            <w:tcBorders>
              <w:top w:val="nil"/>
              <w:left w:val="nil"/>
              <w:right w:val="nil"/>
            </w:tcBorders>
            <w:shd w:val="clear" w:color="auto" w:fill="auto"/>
          </w:tcPr>
          <w:p w:rsidR="00445FA4" w:rsidRPr="00290608" w:rsidRDefault="00445FA4" w:rsidP="00445FA4">
            <w:pPr>
              <w:pStyle w:val="TableFootnote"/>
              <w:jc w:val="center"/>
              <w:rPr>
                <w:sz w:val="20"/>
              </w:rPr>
            </w:pPr>
            <w:r w:rsidRPr="00363E47">
              <w:rPr>
                <w:sz w:val="20"/>
              </w:rPr>
              <w:t>5</w:t>
            </w:r>
          </w:p>
        </w:tc>
      </w:tr>
      <w:tr w:rsidR="00445FA4" w:rsidRPr="005260CA" w:rsidTr="00541D7C">
        <w:trPr>
          <w:cantSplit/>
          <w:trHeight w:val="240"/>
        </w:trPr>
        <w:tc>
          <w:tcPr>
            <w:tcW w:w="3075" w:type="dxa"/>
            <w:noWrap/>
            <w:tcMar>
              <w:top w:w="15" w:type="dxa"/>
              <w:left w:w="15" w:type="dxa"/>
              <w:bottom w:w="0" w:type="dxa"/>
              <w:right w:w="15" w:type="dxa"/>
            </w:tcMar>
            <w:vAlign w:val="bottom"/>
          </w:tcPr>
          <w:p w:rsidR="00445FA4" w:rsidRPr="00A25E74" w:rsidRDefault="00445FA4" w:rsidP="00445FA4">
            <w:pPr>
              <w:keepNext/>
              <w:spacing w:line="240" w:lineRule="auto"/>
              <w:ind w:left="170" w:hanging="170"/>
              <w:rPr>
                <w:rFonts w:ascii="Arial" w:hAnsi="Arial" w:cs="Arial"/>
                <w:szCs w:val="18"/>
              </w:rPr>
            </w:pPr>
            <w:r>
              <w:rPr>
                <w:rFonts w:ascii="Arial" w:hAnsi="Arial" w:cs="Arial"/>
                <w:szCs w:val="18"/>
              </w:rPr>
              <w:t>Fall prevention</w:t>
            </w:r>
          </w:p>
        </w:tc>
        <w:tc>
          <w:tcPr>
            <w:tcW w:w="768" w:type="dxa"/>
            <w:shd w:val="clear" w:color="auto" w:fill="F7EECD"/>
          </w:tcPr>
          <w:p w:rsidR="00445FA4" w:rsidRDefault="00445FA4" w:rsidP="00445FA4">
            <w:pPr>
              <w:pStyle w:val="TableFootnote"/>
              <w:jc w:val="center"/>
              <w:rPr>
                <w:sz w:val="20"/>
              </w:rPr>
            </w:pPr>
            <w:r>
              <w:rPr>
                <w:sz w:val="20"/>
              </w:rPr>
              <w:t>5</w:t>
            </w:r>
          </w:p>
        </w:tc>
        <w:tc>
          <w:tcPr>
            <w:tcW w:w="768" w:type="dxa"/>
            <w:shd w:val="clear" w:color="auto" w:fill="auto"/>
          </w:tcPr>
          <w:p w:rsidR="00445FA4" w:rsidRDefault="00445FA4" w:rsidP="00445FA4">
            <w:pPr>
              <w:pStyle w:val="TableFootnote"/>
              <w:jc w:val="center"/>
              <w:rPr>
                <w:sz w:val="20"/>
              </w:rPr>
            </w:pPr>
            <w:r>
              <w:rPr>
                <w:sz w:val="20"/>
              </w:rPr>
              <w:t>7</w:t>
            </w:r>
          </w:p>
        </w:tc>
        <w:tc>
          <w:tcPr>
            <w:tcW w:w="768" w:type="dxa"/>
            <w:shd w:val="clear" w:color="auto" w:fill="auto"/>
          </w:tcPr>
          <w:p w:rsidR="00445FA4" w:rsidRPr="00290608" w:rsidRDefault="00445FA4" w:rsidP="00445FA4">
            <w:pPr>
              <w:pStyle w:val="TableFootnote"/>
              <w:jc w:val="center"/>
              <w:rPr>
                <w:sz w:val="20"/>
              </w:rPr>
            </w:pPr>
            <w:r>
              <w:rPr>
                <w:sz w:val="20"/>
              </w:rPr>
              <w:t>6</w:t>
            </w:r>
          </w:p>
        </w:tc>
        <w:tc>
          <w:tcPr>
            <w:tcW w:w="768" w:type="dxa"/>
            <w:shd w:val="clear" w:color="auto" w:fill="auto"/>
          </w:tcPr>
          <w:p w:rsidR="00445FA4" w:rsidRPr="00290608" w:rsidRDefault="00445FA4" w:rsidP="00445FA4">
            <w:pPr>
              <w:pStyle w:val="TableFootnote"/>
              <w:jc w:val="center"/>
              <w:rPr>
                <w:sz w:val="20"/>
              </w:rPr>
            </w:pPr>
            <w:r>
              <w:rPr>
                <w:sz w:val="20"/>
              </w:rPr>
              <w:t>6</w:t>
            </w:r>
          </w:p>
        </w:tc>
      </w:tr>
      <w:tr w:rsidR="00445FA4" w:rsidRPr="00363E47" w:rsidTr="00541D7C">
        <w:trPr>
          <w:cantSplit/>
          <w:trHeight w:val="240"/>
        </w:trPr>
        <w:tc>
          <w:tcPr>
            <w:tcW w:w="3075" w:type="dxa"/>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Osteoporosis</w:t>
            </w:r>
          </w:p>
        </w:tc>
        <w:tc>
          <w:tcPr>
            <w:tcW w:w="768" w:type="dxa"/>
            <w:shd w:val="clear" w:color="auto" w:fill="F7EECD"/>
          </w:tcPr>
          <w:p w:rsidR="00445FA4" w:rsidRPr="00363E47" w:rsidRDefault="00445FA4" w:rsidP="00445FA4">
            <w:pPr>
              <w:pStyle w:val="TableFootnote"/>
              <w:jc w:val="center"/>
              <w:rPr>
                <w:sz w:val="20"/>
              </w:rPr>
            </w:pPr>
            <w:r>
              <w:rPr>
                <w:sz w:val="20"/>
              </w:rPr>
              <w:t>4</w:t>
            </w:r>
          </w:p>
        </w:tc>
        <w:tc>
          <w:tcPr>
            <w:tcW w:w="768" w:type="dxa"/>
            <w:shd w:val="clear" w:color="auto" w:fill="auto"/>
          </w:tcPr>
          <w:p w:rsidR="00445FA4" w:rsidRPr="00363E47" w:rsidRDefault="00445FA4" w:rsidP="00445FA4">
            <w:pPr>
              <w:pStyle w:val="TableFootnote"/>
              <w:jc w:val="center"/>
              <w:rPr>
                <w:sz w:val="20"/>
              </w:rPr>
            </w:pPr>
            <w:r w:rsidRPr="00363E47">
              <w:rPr>
                <w:sz w:val="20"/>
              </w:rPr>
              <w:t>5</w:t>
            </w:r>
          </w:p>
        </w:tc>
        <w:tc>
          <w:tcPr>
            <w:tcW w:w="768" w:type="dxa"/>
            <w:shd w:val="clear" w:color="auto" w:fill="auto"/>
          </w:tcPr>
          <w:p w:rsidR="00445FA4" w:rsidRPr="00363E47" w:rsidRDefault="00445FA4" w:rsidP="00445FA4">
            <w:pPr>
              <w:pStyle w:val="TableFootnote"/>
              <w:jc w:val="center"/>
              <w:rPr>
                <w:sz w:val="20"/>
              </w:rPr>
            </w:pPr>
            <w:r w:rsidRPr="00363E47">
              <w:rPr>
                <w:sz w:val="20"/>
              </w:rPr>
              <w:t>5</w:t>
            </w:r>
          </w:p>
        </w:tc>
        <w:tc>
          <w:tcPr>
            <w:tcW w:w="768" w:type="dxa"/>
            <w:shd w:val="clear" w:color="auto" w:fill="auto"/>
          </w:tcPr>
          <w:p w:rsidR="00445FA4" w:rsidRPr="00363E47" w:rsidRDefault="00445FA4" w:rsidP="00445FA4">
            <w:pPr>
              <w:pStyle w:val="TableFootnote"/>
              <w:jc w:val="center"/>
              <w:rPr>
                <w:sz w:val="20"/>
              </w:rPr>
            </w:pPr>
            <w:r w:rsidRPr="00363E47">
              <w:rPr>
                <w:sz w:val="20"/>
              </w:rPr>
              <w:t>5</w:t>
            </w:r>
          </w:p>
        </w:tc>
      </w:tr>
      <w:tr w:rsidR="00445FA4" w:rsidRPr="00363E47" w:rsidTr="00541D7C">
        <w:trPr>
          <w:cantSplit/>
          <w:trHeight w:val="240"/>
        </w:trPr>
        <w:tc>
          <w:tcPr>
            <w:tcW w:w="3075" w:type="dxa"/>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General fitness</w:t>
            </w:r>
          </w:p>
        </w:tc>
        <w:tc>
          <w:tcPr>
            <w:tcW w:w="768" w:type="dxa"/>
            <w:shd w:val="clear" w:color="auto" w:fill="F7EECD"/>
          </w:tcPr>
          <w:p w:rsidR="00445FA4" w:rsidRPr="00363E47" w:rsidRDefault="00445FA4" w:rsidP="00445FA4">
            <w:pPr>
              <w:pStyle w:val="TableFootnote"/>
              <w:jc w:val="center"/>
              <w:rPr>
                <w:sz w:val="20"/>
              </w:rPr>
            </w:pPr>
            <w:r>
              <w:rPr>
                <w:sz w:val="20"/>
              </w:rPr>
              <w:t>3</w:t>
            </w:r>
          </w:p>
        </w:tc>
        <w:tc>
          <w:tcPr>
            <w:tcW w:w="768" w:type="dxa"/>
            <w:shd w:val="clear" w:color="auto" w:fill="auto"/>
          </w:tcPr>
          <w:p w:rsidR="00445FA4" w:rsidRPr="00363E47" w:rsidRDefault="00445FA4" w:rsidP="00445FA4">
            <w:pPr>
              <w:pStyle w:val="TableFootnote"/>
              <w:jc w:val="center"/>
              <w:rPr>
                <w:sz w:val="20"/>
              </w:rPr>
            </w:pPr>
            <w:r w:rsidRPr="00363E47">
              <w:rPr>
                <w:sz w:val="20"/>
              </w:rPr>
              <w:t>1</w:t>
            </w:r>
          </w:p>
        </w:tc>
        <w:tc>
          <w:tcPr>
            <w:tcW w:w="768" w:type="dxa"/>
            <w:shd w:val="clear" w:color="auto" w:fill="auto"/>
          </w:tcPr>
          <w:p w:rsidR="00445FA4" w:rsidRPr="00363E47" w:rsidRDefault="00445FA4" w:rsidP="00445FA4">
            <w:pPr>
              <w:pStyle w:val="TableFootnote"/>
              <w:jc w:val="center"/>
              <w:rPr>
                <w:sz w:val="20"/>
              </w:rPr>
            </w:pPr>
            <w:r w:rsidRPr="00363E47">
              <w:rPr>
                <w:sz w:val="20"/>
              </w:rPr>
              <w:t>2</w:t>
            </w:r>
          </w:p>
        </w:tc>
        <w:tc>
          <w:tcPr>
            <w:tcW w:w="768" w:type="dxa"/>
            <w:shd w:val="clear" w:color="auto" w:fill="auto"/>
          </w:tcPr>
          <w:p w:rsidR="00445FA4" w:rsidRPr="00363E47" w:rsidRDefault="00445FA4" w:rsidP="00445FA4">
            <w:pPr>
              <w:pStyle w:val="TableFootnote"/>
              <w:jc w:val="center"/>
              <w:rPr>
                <w:sz w:val="20"/>
              </w:rPr>
            </w:pPr>
            <w:r w:rsidRPr="00363E47">
              <w:rPr>
                <w:sz w:val="20"/>
              </w:rPr>
              <w:t>2</w:t>
            </w:r>
          </w:p>
        </w:tc>
      </w:tr>
      <w:tr w:rsidR="00B72AD0" w:rsidRPr="00363E47" w:rsidTr="00541D7C">
        <w:trPr>
          <w:cantSplit/>
          <w:trHeight w:val="240"/>
        </w:trPr>
        <w:tc>
          <w:tcPr>
            <w:tcW w:w="3075" w:type="dxa"/>
            <w:noWrap/>
            <w:tcMar>
              <w:top w:w="15" w:type="dxa"/>
              <w:left w:w="15" w:type="dxa"/>
              <w:bottom w:w="0" w:type="dxa"/>
              <w:right w:w="15" w:type="dxa"/>
            </w:tcMar>
            <w:vAlign w:val="bottom"/>
          </w:tcPr>
          <w:p w:rsidR="00B72AD0" w:rsidRPr="00363E47" w:rsidRDefault="00B72AD0" w:rsidP="00445FA4">
            <w:pPr>
              <w:keepNext/>
              <w:spacing w:line="240" w:lineRule="auto"/>
              <w:ind w:left="170" w:hanging="170"/>
              <w:rPr>
                <w:rFonts w:ascii="Arial" w:hAnsi="Arial" w:cs="Arial"/>
                <w:szCs w:val="18"/>
              </w:rPr>
            </w:pPr>
            <w:r>
              <w:rPr>
                <w:rFonts w:ascii="Arial" w:hAnsi="Arial" w:cs="Arial"/>
                <w:szCs w:val="18"/>
              </w:rPr>
              <w:t>Pregnancy</w:t>
            </w:r>
            <w:r>
              <w:rPr>
                <w:rFonts w:ascii="Calibri" w:hAnsi="Calibri"/>
              </w:rPr>
              <w:t>^^</w:t>
            </w:r>
          </w:p>
        </w:tc>
        <w:tc>
          <w:tcPr>
            <w:tcW w:w="768" w:type="dxa"/>
            <w:shd w:val="clear" w:color="auto" w:fill="F7EECD"/>
          </w:tcPr>
          <w:p w:rsidR="00B72AD0" w:rsidRDefault="00B72AD0" w:rsidP="00445FA4">
            <w:pPr>
              <w:pStyle w:val="TableFootnote"/>
              <w:jc w:val="center"/>
              <w:rPr>
                <w:sz w:val="20"/>
              </w:rPr>
            </w:pPr>
            <w:r>
              <w:rPr>
                <w:sz w:val="20"/>
              </w:rPr>
              <w:t>1</w:t>
            </w:r>
          </w:p>
        </w:tc>
        <w:tc>
          <w:tcPr>
            <w:tcW w:w="768" w:type="dxa"/>
            <w:shd w:val="clear" w:color="auto" w:fill="auto"/>
          </w:tcPr>
          <w:p w:rsidR="00B72AD0" w:rsidRPr="00363E47" w:rsidRDefault="00B72AD0" w:rsidP="00445FA4">
            <w:pPr>
              <w:pStyle w:val="TableFootnote"/>
              <w:jc w:val="center"/>
              <w:rPr>
                <w:sz w:val="20"/>
              </w:rPr>
            </w:pPr>
            <w:r>
              <w:rPr>
                <w:sz w:val="20"/>
              </w:rPr>
              <w:t>-</w:t>
            </w:r>
          </w:p>
        </w:tc>
        <w:tc>
          <w:tcPr>
            <w:tcW w:w="768" w:type="dxa"/>
            <w:shd w:val="clear" w:color="auto" w:fill="auto"/>
          </w:tcPr>
          <w:p w:rsidR="00B72AD0" w:rsidRPr="00363E47" w:rsidRDefault="00B72AD0" w:rsidP="00445FA4">
            <w:pPr>
              <w:pStyle w:val="TableFootnote"/>
              <w:jc w:val="center"/>
              <w:rPr>
                <w:sz w:val="20"/>
              </w:rPr>
            </w:pPr>
            <w:r>
              <w:rPr>
                <w:sz w:val="20"/>
              </w:rPr>
              <w:t>-</w:t>
            </w:r>
          </w:p>
        </w:tc>
        <w:tc>
          <w:tcPr>
            <w:tcW w:w="768" w:type="dxa"/>
            <w:shd w:val="clear" w:color="auto" w:fill="auto"/>
          </w:tcPr>
          <w:p w:rsidR="00B72AD0" w:rsidRPr="00363E47" w:rsidRDefault="00B72AD0" w:rsidP="00445FA4">
            <w:pPr>
              <w:pStyle w:val="TableFootnote"/>
              <w:jc w:val="center"/>
              <w:rPr>
                <w:sz w:val="20"/>
              </w:rPr>
            </w:pPr>
            <w:r>
              <w:rPr>
                <w:sz w:val="20"/>
              </w:rPr>
              <w:t>-</w:t>
            </w:r>
          </w:p>
        </w:tc>
      </w:tr>
      <w:tr w:rsidR="00445FA4" w:rsidRPr="00363E47" w:rsidTr="00541D7C">
        <w:trPr>
          <w:cantSplit/>
          <w:trHeight w:val="240"/>
        </w:trPr>
        <w:tc>
          <w:tcPr>
            <w:tcW w:w="3075" w:type="dxa"/>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Cancer</w:t>
            </w:r>
            <w:r w:rsidRPr="00363E47">
              <w:rPr>
                <w:rFonts w:ascii="Calibri" w:hAnsi="Calibri" w:cs="Arial"/>
                <w:szCs w:val="18"/>
              </w:rPr>
              <w:t>⁺⁺</w:t>
            </w:r>
          </w:p>
        </w:tc>
        <w:tc>
          <w:tcPr>
            <w:tcW w:w="768" w:type="dxa"/>
            <w:shd w:val="clear" w:color="auto" w:fill="F7EECD"/>
          </w:tcPr>
          <w:p w:rsidR="00445FA4" w:rsidRPr="00363E47" w:rsidRDefault="00445FA4" w:rsidP="00445FA4">
            <w:pPr>
              <w:pStyle w:val="TableFootnote"/>
              <w:jc w:val="center"/>
              <w:rPr>
                <w:sz w:val="20"/>
              </w:rPr>
            </w:pPr>
            <w:r>
              <w:rPr>
                <w:sz w:val="20"/>
              </w:rPr>
              <w:t>-</w:t>
            </w:r>
          </w:p>
        </w:tc>
        <w:tc>
          <w:tcPr>
            <w:tcW w:w="768" w:type="dxa"/>
            <w:shd w:val="clear" w:color="auto" w:fill="auto"/>
          </w:tcPr>
          <w:p w:rsidR="00445FA4" w:rsidRPr="00363E47" w:rsidRDefault="00445FA4" w:rsidP="00445FA4">
            <w:pPr>
              <w:pStyle w:val="TableFootnote"/>
              <w:jc w:val="center"/>
              <w:rPr>
                <w:sz w:val="20"/>
              </w:rPr>
            </w:pPr>
            <w:r w:rsidRPr="00363E47">
              <w:rPr>
                <w:sz w:val="20"/>
              </w:rPr>
              <w:t>3</w:t>
            </w:r>
          </w:p>
        </w:tc>
        <w:tc>
          <w:tcPr>
            <w:tcW w:w="768" w:type="dxa"/>
            <w:shd w:val="clear" w:color="auto" w:fill="auto"/>
          </w:tcPr>
          <w:p w:rsidR="00445FA4" w:rsidRPr="00363E47" w:rsidRDefault="00445FA4" w:rsidP="00445FA4">
            <w:pPr>
              <w:pStyle w:val="TableFootnote"/>
              <w:jc w:val="center"/>
              <w:rPr>
                <w:sz w:val="20"/>
              </w:rPr>
            </w:pPr>
            <w:r w:rsidRPr="00363E47">
              <w:rPr>
                <w:sz w:val="20"/>
              </w:rPr>
              <w:t>3</w:t>
            </w:r>
          </w:p>
        </w:tc>
        <w:tc>
          <w:tcPr>
            <w:tcW w:w="768" w:type="dxa"/>
            <w:shd w:val="clear" w:color="auto" w:fill="auto"/>
          </w:tcPr>
          <w:p w:rsidR="00445FA4" w:rsidRPr="00363E47" w:rsidRDefault="00445FA4" w:rsidP="00445FA4">
            <w:pPr>
              <w:pStyle w:val="TableFootnote"/>
              <w:jc w:val="center"/>
              <w:rPr>
                <w:sz w:val="20"/>
              </w:rPr>
            </w:pPr>
            <w:r w:rsidRPr="00363E47">
              <w:rPr>
                <w:sz w:val="20"/>
              </w:rPr>
              <w:t>2</w:t>
            </w:r>
          </w:p>
        </w:tc>
      </w:tr>
      <w:tr w:rsidR="00445FA4" w:rsidRPr="00363E47" w:rsidTr="00541D7C">
        <w:trPr>
          <w:cantSplit/>
          <w:trHeight w:val="240"/>
        </w:trPr>
        <w:tc>
          <w:tcPr>
            <w:tcW w:w="3075" w:type="dxa"/>
            <w:tcBorders>
              <w:top w:val="nil"/>
              <w:left w:val="nil"/>
              <w:right w:val="nil"/>
            </w:tcBorders>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Pr>
                <w:rFonts w:ascii="Arial" w:hAnsi="Arial" w:cs="Arial"/>
                <w:szCs w:val="18"/>
              </w:rPr>
              <w:t>Surgery recovery</w:t>
            </w:r>
            <w:r w:rsidRPr="00363E47">
              <w:rPr>
                <w:rFonts w:ascii="Calibri" w:hAnsi="Calibri" w:cs="Arial"/>
                <w:szCs w:val="18"/>
              </w:rPr>
              <w:t>⁺⁺⁺</w:t>
            </w:r>
          </w:p>
        </w:tc>
        <w:tc>
          <w:tcPr>
            <w:tcW w:w="768" w:type="dxa"/>
            <w:tcBorders>
              <w:top w:val="nil"/>
              <w:left w:val="nil"/>
              <w:right w:val="nil"/>
            </w:tcBorders>
            <w:shd w:val="clear" w:color="auto" w:fill="F7EECD"/>
          </w:tcPr>
          <w:p w:rsidR="00445FA4" w:rsidRPr="00363E47" w:rsidRDefault="00445FA4" w:rsidP="00445FA4">
            <w:pPr>
              <w:pStyle w:val="TableFootnote"/>
              <w:jc w:val="center"/>
              <w:rPr>
                <w:sz w:val="20"/>
              </w:rPr>
            </w:pPr>
            <w:r>
              <w:rPr>
                <w:sz w:val="20"/>
              </w:rPr>
              <w:t>-</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2</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2</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2</w:t>
            </w:r>
          </w:p>
        </w:tc>
      </w:tr>
      <w:tr w:rsidR="00445FA4" w:rsidRPr="00363E47" w:rsidTr="00541D7C">
        <w:trPr>
          <w:cantSplit/>
          <w:trHeight w:val="240"/>
        </w:trPr>
        <w:tc>
          <w:tcPr>
            <w:tcW w:w="3075" w:type="dxa"/>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Diabetes</w:t>
            </w:r>
            <w:r w:rsidRPr="00363E47">
              <w:rPr>
                <w:rFonts w:ascii="Calibri" w:hAnsi="Calibri" w:cs="Arial"/>
                <w:szCs w:val="18"/>
              </w:rPr>
              <w:t>⁺</w:t>
            </w:r>
          </w:p>
        </w:tc>
        <w:tc>
          <w:tcPr>
            <w:tcW w:w="768" w:type="dxa"/>
            <w:shd w:val="clear" w:color="auto" w:fill="F7EECD"/>
          </w:tcPr>
          <w:p w:rsidR="00445FA4" w:rsidRPr="00363E47" w:rsidRDefault="00445FA4" w:rsidP="00445FA4">
            <w:pPr>
              <w:pStyle w:val="TableFootnote"/>
              <w:jc w:val="center"/>
              <w:rPr>
                <w:sz w:val="20"/>
              </w:rPr>
            </w:pPr>
            <w:r>
              <w:rPr>
                <w:sz w:val="20"/>
              </w:rPr>
              <w:t>-</w:t>
            </w:r>
          </w:p>
        </w:tc>
        <w:tc>
          <w:tcPr>
            <w:tcW w:w="768" w:type="dxa"/>
            <w:shd w:val="clear" w:color="auto" w:fill="auto"/>
          </w:tcPr>
          <w:p w:rsidR="00445FA4" w:rsidRPr="00363E47" w:rsidRDefault="00445FA4" w:rsidP="00445FA4">
            <w:pPr>
              <w:pStyle w:val="TableFootnote"/>
              <w:jc w:val="center"/>
              <w:rPr>
                <w:sz w:val="20"/>
              </w:rPr>
            </w:pPr>
            <w:r w:rsidRPr="00363E47">
              <w:rPr>
                <w:sz w:val="20"/>
              </w:rPr>
              <w:t>-</w:t>
            </w:r>
          </w:p>
        </w:tc>
        <w:tc>
          <w:tcPr>
            <w:tcW w:w="768" w:type="dxa"/>
            <w:shd w:val="clear" w:color="auto" w:fill="auto"/>
          </w:tcPr>
          <w:p w:rsidR="00445FA4" w:rsidRPr="00363E47" w:rsidRDefault="00445FA4" w:rsidP="00445FA4">
            <w:pPr>
              <w:pStyle w:val="TableFootnote"/>
              <w:jc w:val="center"/>
              <w:rPr>
                <w:sz w:val="20"/>
              </w:rPr>
            </w:pPr>
            <w:r w:rsidRPr="00363E47">
              <w:rPr>
                <w:sz w:val="20"/>
              </w:rPr>
              <w:t>-</w:t>
            </w:r>
          </w:p>
        </w:tc>
        <w:tc>
          <w:tcPr>
            <w:tcW w:w="768" w:type="dxa"/>
            <w:shd w:val="clear" w:color="auto" w:fill="auto"/>
          </w:tcPr>
          <w:p w:rsidR="00445FA4" w:rsidRPr="00363E47" w:rsidRDefault="00445FA4" w:rsidP="00445FA4">
            <w:pPr>
              <w:pStyle w:val="TableFootnote"/>
              <w:jc w:val="center"/>
              <w:rPr>
                <w:sz w:val="20"/>
              </w:rPr>
            </w:pPr>
            <w:r w:rsidRPr="00363E47">
              <w:rPr>
                <w:sz w:val="20"/>
              </w:rPr>
              <w:t>23</w:t>
            </w:r>
          </w:p>
        </w:tc>
      </w:tr>
      <w:tr w:rsidR="00445FA4" w:rsidRPr="00363E47" w:rsidTr="00541D7C">
        <w:trPr>
          <w:cantSplit/>
          <w:trHeight w:val="240"/>
        </w:trPr>
        <w:tc>
          <w:tcPr>
            <w:tcW w:w="3075" w:type="dxa"/>
            <w:tcBorders>
              <w:top w:val="nil"/>
              <w:left w:val="nil"/>
              <w:right w:val="nil"/>
            </w:tcBorders>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Fibromyalgia**</w:t>
            </w:r>
            <w:r>
              <w:rPr>
                <w:rFonts w:ascii="Arial" w:hAnsi="Arial" w:cs="Arial"/>
                <w:szCs w:val="18"/>
              </w:rPr>
              <w:t>*</w:t>
            </w:r>
          </w:p>
        </w:tc>
        <w:tc>
          <w:tcPr>
            <w:tcW w:w="768" w:type="dxa"/>
            <w:tcBorders>
              <w:top w:val="nil"/>
              <w:left w:val="nil"/>
              <w:right w:val="nil"/>
            </w:tcBorders>
            <w:shd w:val="clear" w:color="auto" w:fill="F7EECD"/>
          </w:tcPr>
          <w:p w:rsidR="00445FA4" w:rsidRPr="00363E47" w:rsidRDefault="00445FA4" w:rsidP="00445FA4">
            <w:pPr>
              <w:pStyle w:val="TableFootnote"/>
              <w:jc w:val="center"/>
              <w:rPr>
                <w:sz w:val="20"/>
              </w:rPr>
            </w:pPr>
            <w:r>
              <w:rPr>
                <w:sz w:val="20"/>
              </w:rPr>
              <w:t>-</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1</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w:t>
            </w:r>
          </w:p>
        </w:tc>
      </w:tr>
      <w:tr w:rsidR="00445FA4" w:rsidRPr="00363E47" w:rsidTr="00541D7C">
        <w:trPr>
          <w:cantSplit/>
          <w:trHeight w:val="240"/>
        </w:trPr>
        <w:tc>
          <w:tcPr>
            <w:tcW w:w="3075" w:type="dxa"/>
            <w:tcBorders>
              <w:top w:val="nil"/>
              <w:left w:val="nil"/>
              <w:right w:val="nil"/>
            </w:tcBorders>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Other</w:t>
            </w:r>
          </w:p>
        </w:tc>
        <w:tc>
          <w:tcPr>
            <w:tcW w:w="768" w:type="dxa"/>
            <w:tcBorders>
              <w:top w:val="nil"/>
              <w:left w:val="nil"/>
              <w:right w:val="nil"/>
            </w:tcBorders>
            <w:shd w:val="clear" w:color="auto" w:fill="F7EECD"/>
          </w:tcPr>
          <w:p w:rsidR="00445FA4" w:rsidRPr="00363E47" w:rsidRDefault="00445FA4" w:rsidP="00445FA4">
            <w:pPr>
              <w:pStyle w:val="TableFootnote"/>
              <w:jc w:val="center"/>
              <w:rPr>
                <w:sz w:val="20"/>
              </w:rPr>
            </w:pPr>
            <w:r>
              <w:rPr>
                <w:sz w:val="20"/>
              </w:rPr>
              <w:t>4</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6</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5</w:t>
            </w:r>
          </w:p>
        </w:tc>
        <w:tc>
          <w:tcPr>
            <w:tcW w:w="768" w:type="dxa"/>
            <w:tcBorders>
              <w:top w:val="nil"/>
              <w:left w:val="nil"/>
              <w:right w:val="nil"/>
            </w:tcBorders>
            <w:shd w:val="clear" w:color="auto" w:fill="auto"/>
          </w:tcPr>
          <w:p w:rsidR="00445FA4" w:rsidRPr="00363E47" w:rsidRDefault="00445FA4" w:rsidP="00445FA4">
            <w:pPr>
              <w:pStyle w:val="TableFootnote"/>
              <w:jc w:val="center"/>
              <w:rPr>
                <w:sz w:val="20"/>
              </w:rPr>
            </w:pPr>
            <w:r w:rsidRPr="00363E47">
              <w:rPr>
                <w:sz w:val="20"/>
              </w:rPr>
              <w:t>5</w:t>
            </w:r>
          </w:p>
        </w:tc>
      </w:tr>
      <w:tr w:rsidR="00445FA4" w:rsidRPr="00363E47" w:rsidTr="00541D7C">
        <w:trPr>
          <w:cantSplit/>
          <w:trHeight w:val="240"/>
        </w:trPr>
        <w:tc>
          <w:tcPr>
            <w:tcW w:w="3075" w:type="dxa"/>
            <w:tcBorders>
              <w:top w:val="nil"/>
              <w:left w:val="nil"/>
              <w:bottom w:val="single" w:sz="12" w:space="0" w:color="auto"/>
              <w:right w:val="nil"/>
            </w:tcBorders>
            <w:noWrap/>
            <w:tcMar>
              <w:top w:w="15" w:type="dxa"/>
              <w:left w:w="15" w:type="dxa"/>
              <w:bottom w:w="0" w:type="dxa"/>
              <w:right w:w="15" w:type="dxa"/>
            </w:tcMar>
            <w:vAlign w:val="bottom"/>
          </w:tcPr>
          <w:p w:rsidR="00445FA4" w:rsidRPr="00363E47" w:rsidRDefault="00445FA4" w:rsidP="00445FA4">
            <w:pPr>
              <w:keepNext/>
              <w:spacing w:line="240" w:lineRule="auto"/>
              <w:ind w:left="170" w:hanging="170"/>
              <w:rPr>
                <w:rFonts w:ascii="Arial" w:hAnsi="Arial" w:cs="Arial"/>
                <w:szCs w:val="18"/>
              </w:rPr>
            </w:pPr>
            <w:r w:rsidRPr="00363E47">
              <w:rPr>
                <w:rFonts w:ascii="Arial" w:hAnsi="Arial" w:cs="Arial"/>
                <w:szCs w:val="18"/>
              </w:rPr>
              <w:t>Did not say/No response</w:t>
            </w:r>
          </w:p>
        </w:tc>
        <w:tc>
          <w:tcPr>
            <w:tcW w:w="768" w:type="dxa"/>
            <w:tcBorders>
              <w:top w:val="nil"/>
              <w:left w:val="nil"/>
              <w:bottom w:val="single" w:sz="12" w:space="0" w:color="auto"/>
              <w:right w:val="nil"/>
            </w:tcBorders>
            <w:shd w:val="clear" w:color="auto" w:fill="F7EECD"/>
          </w:tcPr>
          <w:p w:rsidR="00445FA4" w:rsidRPr="00363E47" w:rsidRDefault="00445FA4" w:rsidP="00445FA4">
            <w:pPr>
              <w:keepNext/>
              <w:spacing w:line="240" w:lineRule="auto"/>
              <w:jc w:val="center"/>
              <w:rPr>
                <w:rFonts w:ascii="Arial" w:hAnsi="Arial" w:cs="Arial"/>
              </w:rPr>
            </w:pPr>
            <w:r>
              <w:rPr>
                <w:rFonts w:ascii="Arial" w:hAnsi="Arial" w:cs="Arial"/>
              </w:rPr>
              <w:t>7</w:t>
            </w:r>
          </w:p>
        </w:tc>
        <w:tc>
          <w:tcPr>
            <w:tcW w:w="768" w:type="dxa"/>
            <w:tcBorders>
              <w:top w:val="nil"/>
              <w:left w:val="nil"/>
              <w:bottom w:val="single" w:sz="12" w:space="0" w:color="auto"/>
              <w:right w:val="nil"/>
            </w:tcBorders>
            <w:shd w:val="clear" w:color="auto" w:fill="auto"/>
          </w:tcPr>
          <w:p w:rsidR="00445FA4" w:rsidRPr="00363E47" w:rsidRDefault="00445FA4" w:rsidP="00445FA4">
            <w:pPr>
              <w:keepNext/>
              <w:spacing w:line="240" w:lineRule="auto"/>
              <w:jc w:val="center"/>
              <w:rPr>
                <w:rFonts w:ascii="Arial" w:hAnsi="Arial" w:cs="Arial"/>
              </w:rPr>
            </w:pPr>
            <w:r w:rsidRPr="00363E47">
              <w:rPr>
                <w:rFonts w:ascii="Arial" w:hAnsi="Arial" w:cs="Arial"/>
              </w:rPr>
              <w:t>3</w:t>
            </w:r>
          </w:p>
        </w:tc>
        <w:tc>
          <w:tcPr>
            <w:tcW w:w="768" w:type="dxa"/>
            <w:tcBorders>
              <w:top w:val="nil"/>
              <w:left w:val="nil"/>
              <w:bottom w:val="single" w:sz="12" w:space="0" w:color="auto"/>
              <w:right w:val="nil"/>
            </w:tcBorders>
            <w:shd w:val="clear" w:color="auto" w:fill="auto"/>
          </w:tcPr>
          <w:p w:rsidR="00445FA4" w:rsidRPr="00363E47" w:rsidRDefault="00445FA4" w:rsidP="00445FA4">
            <w:pPr>
              <w:keepNext/>
              <w:spacing w:line="240" w:lineRule="auto"/>
              <w:jc w:val="center"/>
              <w:rPr>
                <w:rFonts w:ascii="Arial" w:hAnsi="Arial" w:cs="Arial"/>
              </w:rPr>
            </w:pPr>
            <w:r w:rsidRPr="00363E47">
              <w:rPr>
                <w:rFonts w:ascii="Arial" w:hAnsi="Arial" w:cs="Arial"/>
              </w:rPr>
              <w:t>8</w:t>
            </w:r>
          </w:p>
        </w:tc>
        <w:tc>
          <w:tcPr>
            <w:tcW w:w="768" w:type="dxa"/>
            <w:tcBorders>
              <w:top w:val="nil"/>
              <w:left w:val="nil"/>
              <w:bottom w:val="single" w:sz="12" w:space="0" w:color="auto"/>
              <w:right w:val="nil"/>
            </w:tcBorders>
            <w:shd w:val="clear" w:color="auto" w:fill="auto"/>
          </w:tcPr>
          <w:p w:rsidR="00445FA4" w:rsidRPr="00363E47" w:rsidRDefault="00445FA4" w:rsidP="00445FA4">
            <w:pPr>
              <w:keepNext/>
              <w:spacing w:line="240" w:lineRule="auto"/>
              <w:jc w:val="center"/>
              <w:rPr>
                <w:rFonts w:ascii="Arial" w:hAnsi="Arial" w:cs="Arial"/>
              </w:rPr>
            </w:pPr>
            <w:r w:rsidRPr="00363E47">
              <w:rPr>
                <w:rFonts w:ascii="Arial" w:hAnsi="Arial" w:cs="Arial"/>
              </w:rPr>
              <w:t>3</w:t>
            </w:r>
          </w:p>
        </w:tc>
      </w:tr>
    </w:tbl>
    <w:p w:rsidR="0007789E" w:rsidRPr="00363E47" w:rsidRDefault="00314062" w:rsidP="00EF7C4A">
      <w:pPr>
        <w:pStyle w:val="BodyText"/>
        <w:spacing w:after="0" w:line="240" w:lineRule="auto"/>
        <w:rPr>
          <w:sz w:val="16"/>
        </w:rPr>
      </w:pPr>
      <w:r w:rsidRPr="00363E47">
        <w:rPr>
          <w:sz w:val="16"/>
        </w:rPr>
        <w:t xml:space="preserve">Total may exceed 100% because of multiple response. </w:t>
      </w:r>
    </w:p>
    <w:p w:rsidR="005353EF" w:rsidRDefault="005353EF" w:rsidP="005353EF">
      <w:pPr>
        <w:pStyle w:val="TableFootnote"/>
        <w:keepNext w:val="0"/>
      </w:pPr>
      <w:r w:rsidRPr="00363E47">
        <w:rPr>
          <w:rFonts w:ascii="Calibri" w:hAnsi="Calibri"/>
        </w:rPr>
        <w:t>⁺</w:t>
      </w:r>
      <w:r w:rsidRPr="00363E47">
        <w:t xml:space="preserve">Category “diabetes” </w:t>
      </w:r>
      <w:r w:rsidR="00363E47" w:rsidRPr="00363E47">
        <w:t>deleted in 2014.</w:t>
      </w:r>
      <w:r w:rsidRPr="00363E47">
        <w:t xml:space="preserve"> </w:t>
      </w:r>
    </w:p>
    <w:p w:rsidR="00CE421E" w:rsidRDefault="00CE421E" w:rsidP="005353EF">
      <w:pPr>
        <w:pStyle w:val="TableFootnote"/>
        <w:keepNext w:val="0"/>
        <w:rPr>
          <w:rFonts w:ascii="Calibri" w:hAnsi="Calibri" w:cs="Arial"/>
          <w:szCs w:val="18"/>
        </w:rPr>
      </w:pPr>
      <w:r w:rsidRPr="00363E47">
        <w:rPr>
          <w:rFonts w:ascii="Calibri" w:hAnsi="Calibri" w:cs="Arial"/>
          <w:szCs w:val="18"/>
        </w:rPr>
        <w:t>⁺⁺</w:t>
      </w:r>
      <w:r w:rsidRPr="00CE421E">
        <w:rPr>
          <w:rFonts w:cs="Arial"/>
          <w:szCs w:val="18"/>
        </w:rPr>
        <w:t>Category “cancer” deleted in 2016</w:t>
      </w:r>
      <w:r>
        <w:rPr>
          <w:rFonts w:ascii="Calibri" w:hAnsi="Calibri" w:cs="Arial"/>
          <w:szCs w:val="18"/>
        </w:rPr>
        <w:t>.</w:t>
      </w:r>
    </w:p>
    <w:p w:rsidR="00411287" w:rsidRPr="00363E47" w:rsidRDefault="00411287" w:rsidP="005543B7">
      <w:pPr>
        <w:pStyle w:val="TableFootnote"/>
        <w:keepNext w:val="0"/>
      </w:pPr>
      <w:r w:rsidRPr="00363E47">
        <w:rPr>
          <w:rFonts w:ascii="Calibri" w:hAnsi="Calibri" w:cs="Arial"/>
          <w:szCs w:val="18"/>
        </w:rPr>
        <w:t>⁺⁺⁺</w:t>
      </w:r>
      <w:r w:rsidRPr="00411287">
        <w:rPr>
          <w:rFonts w:cs="Arial"/>
          <w:szCs w:val="18"/>
        </w:rPr>
        <w:t xml:space="preserve">Category “surgery recovery” </w:t>
      </w:r>
      <w:r w:rsidR="005543B7">
        <w:rPr>
          <w:rFonts w:cs="Arial"/>
          <w:szCs w:val="18"/>
        </w:rPr>
        <w:t xml:space="preserve">and “injury recovery” </w:t>
      </w:r>
      <w:r w:rsidR="00B859F6">
        <w:rPr>
          <w:rFonts w:cs="Arial"/>
          <w:szCs w:val="18"/>
        </w:rPr>
        <w:t>deleted</w:t>
      </w:r>
      <w:r w:rsidRPr="00411287">
        <w:rPr>
          <w:rFonts w:cs="Arial"/>
          <w:szCs w:val="18"/>
        </w:rPr>
        <w:t xml:space="preserve"> in 2016.</w:t>
      </w:r>
    </w:p>
    <w:p w:rsidR="005353EF" w:rsidRDefault="005353EF" w:rsidP="005353EF">
      <w:pPr>
        <w:pStyle w:val="TableFootnote"/>
        <w:keepNext w:val="0"/>
      </w:pPr>
      <w:r w:rsidRPr="00363E47">
        <w:t>**Categories pre-diabetes</w:t>
      </w:r>
      <w:r w:rsidR="00363E47" w:rsidRPr="00363E47">
        <w:t>/risk of diabetes</w:t>
      </w:r>
      <w:r w:rsidRPr="00363E47">
        <w:t xml:space="preserve"> and diagnosed type 2 diabetes added in 2014.</w:t>
      </w:r>
    </w:p>
    <w:p w:rsidR="00561519" w:rsidRDefault="00561519" w:rsidP="005353EF">
      <w:pPr>
        <w:pStyle w:val="TableFootnote"/>
        <w:keepNext w:val="0"/>
      </w:pPr>
      <w:r>
        <w:t>***Coded from other specify response</w:t>
      </w:r>
    </w:p>
    <w:p w:rsidR="005543B7" w:rsidRDefault="005543B7" w:rsidP="005353EF">
      <w:pPr>
        <w:pStyle w:val="TableFootnote"/>
        <w:keepNext w:val="0"/>
      </w:pPr>
      <w:r>
        <w:rPr>
          <w:rFonts w:ascii="Calibri" w:hAnsi="Calibri"/>
        </w:rPr>
        <w:t>^</w:t>
      </w:r>
      <w:r>
        <w:t>Category “injury/surgery recovery” added in 2016.</w:t>
      </w:r>
    </w:p>
    <w:p w:rsidR="00B72AD0" w:rsidRPr="005260CA" w:rsidRDefault="00B72AD0" w:rsidP="005353EF">
      <w:pPr>
        <w:pStyle w:val="TableFootnote"/>
        <w:keepNext w:val="0"/>
      </w:pPr>
      <w:r>
        <w:rPr>
          <w:rFonts w:ascii="Calibri" w:hAnsi="Calibri"/>
        </w:rPr>
        <w:t>^^Category “pregnancy” added in 2016.</w:t>
      </w:r>
    </w:p>
    <w:p w:rsidR="00DD1AC2" w:rsidRPr="005260CA" w:rsidRDefault="00DD1AC2" w:rsidP="00D0326B">
      <w:pPr>
        <w:pStyle w:val="TableFootnote"/>
        <w:keepNext w:val="0"/>
      </w:pPr>
    </w:p>
    <w:p w:rsidR="00691114" w:rsidRDefault="00691114">
      <w:pPr>
        <w:spacing w:line="240" w:lineRule="auto"/>
        <w:rPr>
          <w:rFonts w:ascii="Arial Black Mäori" w:hAnsi="Arial Black Mäori" w:cs="Arial"/>
          <w:iCs/>
          <w:sz w:val="23"/>
          <w:szCs w:val="23"/>
        </w:rPr>
      </w:pPr>
      <w:r>
        <w:br w:type="page"/>
      </w:r>
    </w:p>
    <w:p w:rsidR="00EF7C4A" w:rsidRPr="00447AC0" w:rsidRDefault="00EF7C4A" w:rsidP="00EF7C4A">
      <w:pPr>
        <w:pStyle w:val="Heading4"/>
      </w:pPr>
      <w:r w:rsidRPr="00447AC0">
        <w:lastRenderedPageBreak/>
        <w:t xml:space="preserve">Significant differences </w:t>
      </w:r>
    </w:p>
    <w:p w:rsidR="00EF7C4A" w:rsidRPr="00447AC0" w:rsidRDefault="00EF7C4A" w:rsidP="009A7B33">
      <w:pPr>
        <w:pStyle w:val="BodyText"/>
      </w:pPr>
      <w:r w:rsidRPr="00447AC0">
        <w:t xml:space="preserve">The following significant differences </w:t>
      </w:r>
      <w:r w:rsidR="002F6C10" w:rsidRPr="00447AC0">
        <w:t>were</w:t>
      </w:r>
      <w:r w:rsidRPr="00447AC0">
        <w:t xml:space="preserve"> observed</w:t>
      </w:r>
      <w:r w:rsidR="00796335" w:rsidRPr="00447AC0">
        <w:t xml:space="preserve"> for the 201</w:t>
      </w:r>
      <w:r w:rsidR="009A7B33" w:rsidRPr="00447AC0">
        <w:t>6</w:t>
      </w:r>
      <w:r w:rsidR="00DE741D" w:rsidRPr="00447AC0">
        <w:t xml:space="preserve"> survey</w:t>
      </w:r>
      <w:r w:rsidR="00796335" w:rsidRPr="00447AC0">
        <w:t xml:space="preserve"> results</w:t>
      </w:r>
      <w:r w:rsidRPr="00447AC0">
        <w:t>:</w:t>
      </w:r>
    </w:p>
    <w:p w:rsidR="004802F2" w:rsidRPr="00447AC0" w:rsidRDefault="004802F2" w:rsidP="004802F2">
      <w:pPr>
        <w:pStyle w:val="RNZBullets"/>
        <w:keepNext/>
        <w:rPr>
          <w:b/>
        </w:rPr>
      </w:pPr>
      <w:r w:rsidRPr="00447AC0">
        <w:rPr>
          <w:b/>
        </w:rPr>
        <w:t>Age:</w:t>
      </w:r>
    </w:p>
    <w:p w:rsidR="00705DCF" w:rsidRPr="00447AC0" w:rsidRDefault="00705DCF" w:rsidP="00901F67">
      <w:pPr>
        <w:pStyle w:val="RNZBullets"/>
        <w:keepNext/>
        <w:numPr>
          <w:ilvl w:val="1"/>
          <w:numId w:val="4"/>
        </w:numPr>
        <w:rPr>
          <w:b/>
        </w:rPr>
      </w:pPr>
      <w:r w:rsidRPr="00447AC0">
        <w:t xml:space="preserve">Patients aged under 25 years were more likely to report they were issued a </w:t>
      </w:r>
      <w:proofErr w:type="spellStart"/>
      <w:r w:rsidRPr="00447AC0">
        <w:t>GRx</w:t>
      </w:r>
      <w:proofErr w:type="spellEnd"/>
      <w:r w:rsidRPr="00447AC0">
        <w:t xml:space="preserve"> because of weight problems (7</w:t>
      </w:r>
      <w:r w:rsidR="00901F67" w:rsidRPr="00447AC0">
        <w:t>2</w:t>
      </w:r>
      <w:r w:rsidRPr="00447AC0">
        <w:t xml:space="preserve"> percent compared with 5</w:t>
      </w:r>
      <w:r w:rsidR="00901F67" w:rsidRPr="00447AC0">
        <w:t>3</w:t>
      </w:r>
      <w:r w:rsidRPr="00447AC0">
        <w:t xml:space="preserve"> percent overall)</w:t>
      </w:r>
      <w:r w:rsidR="00901F67" w:rsidRPr="00447AC0">
        <w:t xml:space="preserve"> and/or depression</w:t>
      </w:r>
      <w:r w:rsidR="004240D1">
        <w:t xml:space="preserve"> and anxiety</w:t>
      </w:r>
      <w:r w:rsidR="00901F67" w:rsidRPr="00447AC0">
        <w:t xml:space="preserve"> (42 percent compared with 17 percent overall)</w:t>
      </w:r>
      <w:r w:rsidRPr="00447AC0">
        <w:t>.</w:t>
      </w:r>
    </w:p>
    <w:p w:rsidR="00705DCF" w:rsidRPr="00447AC0" w:rsidRDefault="004802F2" w:rsidP="004240D1">
      <w:pPr>
        <w:pStyle w:val="RNZBullets"/>
        <w:keepNext/>
        <w:numPr>
          <w:ilvl w:val="1"/>
          <w:numId w:val="4"/>
        </w:numPr>
        <w:rPr>
          <w:b/>
        </w:rPr>
      </w:pPr>
      <w:r w:rsidRPr="00447AC0">
        <w:t>Pa</w:t>
      </w:r>
      <w:r w:rsidR="009A33DF" w:rsidRPr="00447AC0">
        <w:t xml:space="preserve">tients aged </w:t>
      </w:r>
      <w:r w:rsidR="008A2986" w:rsidRPr="00447AC0">
        <w:t>2</w:t>
      </w:r>
      <w:r w:rsidR="009A33DF" w:rsidRPr="00447AC0">
        <w:t>5</w:t>
      </w:r>
      <w:r w:rsidR="008A2986" w:rsidRPr="00447AC0">
        <w:t>–34</w:t>
      </w:r>
      <w:r w:rsidR="009A33DF" w:rsidRPr="00447AC0">
        <w:t xml:space="preserve"> years old</w:t>
      </w:r>
      <w:r w:rsidRPr="00447AC0">
        <w:t xml:space="preserve"> </w:t>
      </w:r>
      <w:r w:rsidR="00E25CC1" w:rsidRPr="00447AC0">
        <w:t>we</w:t>
      </w:r>
      <w:r w:rsidRPr="00447AC0">
        <w:t xml:space="preserve">re more likely to report they were issued a </w:t>
      </w:r>
      <w:proofErr w:type="spellStart"/>
      <w:r w:rsidRPr="00447AC0">
        <w:t>GRx</w:t>
      </w:r>
      <w:proofErr w:type="spellEnd"/>
      <w:r w:rsidRPr="00447AC0">
        <w:t xml:space="preserve"> because of </w:t>
      </w:r>
      <w:r w:rsidR="008A2986" w:rsidRPr="00447AC0">
        <w:t>weight problems</w:t>
      </w:r>
      <w:r w:rsidRPr="00447AC0">
        <w:t xml:space="preserve"> (</w:t>
      </w:r>
      <w:r w:rsidR="00901F67" w:rsidRPr="00447AC0">
        <w:t>68</w:t>
      </w:r>
      <w:r w:rsidR="008A2986" w:rsidRPr="00447AC0">
        <w:t xml:space="preserve"> percent</w:t>
      </w:r>
      <w:r w:rsidRPr="00447AC0">
        <w:t xml:space="preserve"> co</w:t>
      </w:r>
      <w:r w:rsidR="009A33DF" w:rsidRPr="00447AC0">
        <w:t xml:space="preserve">mpared with </w:t>
      </w:r>
      <w:r w:rsidR="008A2986" w:rsidRPr="00447AC0">
        <w:t>5</w:t>
      </w:r>
      <w:r w:rsidR="00901F67" w:rsidRPr="00447AC0">
        <w:t>3</w:t>
      </w:r>
      <w:r w:rsidR="00564EE3" w:rsidRPr="00447AC0">
        <w:t xml:space="preserve"> percent overall)</w:t>
      </w:r>
      <w:r w:rsidR="00705DCF" w:rsidRPr="00447AC0">
        <w:t xml:space="preserve"> and/or depression</w:t>
      </w:r>
      <w:r w:rsidR="004240D1">
        <w:t xml:space="preserve"> </w:t>
      </w:r>
      <w:r w:rsidR="00705DCF" w:rsidRPr="00447AC0">
        <w:t>(27 percent compared with 1</w:t>
      </w:r>
      <w:r w:rsidR="00901F67" w:rsidRPr="00447AC0">
        <w:t>7</w:t>
      </w:r>
      <w:r w:rsidR="00705DCF" w:rsidRPr="00447AC0">
        <w:t xml:space="preserve"> percent overall)</w:t>
      </w:r>
      <w:r w:rsidR="008978B1" w:rsidRPr="00447AC0">
        <w:t>.</w:t>
      </w:r>
    </w:p>
    <w:p w:rsidR="008978B1" w:rsidRPr="00447AC0" w:rsidRDefault="008978B1" w:rsidP="004240D1">
      <w:pPr>
        <w:pStyle w:val="RNZBullets"/>
        <w:keepNext/>
        <w:numPr>
          <w:ilvl w:val="1"/>
          <w:numId w:val="4"/>
        </w:numPr>
        <w:rPr>
          <w:b/>
        </w:rPr>
      </w:pPr>
      <w:r w:rsidRPr="00447AC0">
        <w:t xml:space="preserve">Patients aged 35-49 years old were more likely to report they were issued a </w:t>
      </w:r>
      <w:proofErr w:type="spellStart"/>
      <w:r w:rsidRPr="00447AC0">
        <w:t>GRx</w:t>
      </w:r>
      <w:proofErr w:type="spellEnd"/>
      <w:r w:rsidRPr="00447AC0">
        <w:t xml:space="preserve"> because of weight problems (66 percent compared with 53 percent overall)</w:t>
      </w:r>
      <w:r w:rsidR="007C4EA9" w:rsidRPr="00447AC0">
        <w:t>,</w:t>
      </w:r>
      <w:r w:rsidRPr="00447AC0">
        <w:t xml:space="preserve"> stress (25 percent compared with 20 percent overall)</w:t>
      </w:r>
      <w:r w:rsidR="004240D1">
        <w:t xml:space="preserve"> and/or</w:t>
      </w:r>
      <w:r w:rsidRPr="00447AC0">
        <w:t xml:space="preserve"> depression (22 percent compared to 17 percent overall).</w:t>
      </w:r>
    </w:p>
    <w:p w:rsidR="00283F24" w:rsidRPr="00447AC0" w:rsidRDefault="009A33DF" w:rsidP="004240D1">
      <w:pPr>
        <w:pStyle w:val="RNZBullets"/>
        <w:keepNext/>
        <w:numPr>
          <w:ilvl w:val="1"/>
          <w:numId w:val="4"/>
        </w:numPr>
      </w:pPr>
      <w:r w:rsidRPr="00447AC0">
        <w:t xml:space="preserve">Patients aged 65 plus </w:t>
      </w:r>
      <w:r w:rsidR="00F56A5F" w:rsidRPr="00447AC0">
        <w:t>we</w:t>
      </w:r>
      <w:r w:rsidRPr="00447AC0">
        <w:t xml:space="preserve">re more likely to report they were issued a </w:t>
      </w:r>
      <w:proofErr w:type="spellStart"/>
      <w:r w:rsidRPr="00447AC0">
        <w:t>GRx</w:t>
      </w:r>
      <w:proofErr w:type="spellEnd"/>
      <w:r w:rsidRPr="00447AC0">
        <w:t xml:space="preserve"> because of arthritis (3</w:t>
      </w:r>
      <w:r w:rsidR="007C4EA9" w:rsidRPr="00447AC0">
        <w:t>5</w:t>
      </w:r>
      <w:r w:rsidRPr="00447AC0">
        <w:t xml:space="preserve"> percent compared with </w:t>
      </w:r>
      <w:r w:rsidR="00283F24" w:rsidRPr="00447AC0">
        <w:t>2</w:t>
      </w:r>
      <w:r w:rsidR="007C4EA9" w:rsidRPr="00447AC0">
        <w:t>2</w:t>
      </w:r>
      <w:r w:rsidR="00283F24" w:rsidRPr="00447AC0">
        <w:t xml:space="preserve"> percent overall), </w:t>
      </w:r>
      <w:r w:rsidR="007C4EA9" w:rsidRPr="00447AC0">
        <w:t xml:space="preserve">high blood pressure/risk of stroke (30 percent compared with 25 percent overall), </w:t>
      </w:r>
      <w:r w:rsidR="004240D1">
        <w:t xml:space="preserve">and/or </w:t>
      </w:r>
      <w:r w:rsidR="007C4EA9" w:rsidRPr="00447AC0">
        <w:t>diagnosed with type 2 diabetes (21 percent compared with 17 percent overall)</w:t>
      </w:r>
      <w:r w:rsidR="00283F24" w:rsidRPr="00447AC0">
        <w:t>.</w:t>
      </w:r>
    </w:p>
    <w:p w:rsidR="009A33DF" w:rsidRPr="00447AC0" w:rsidRDefault="00283F24" w:rsidP="000A0863">
      <w:pPr>
        <w:pStyle w:val="RNZBullets"/>
        <w:keepNext/>
        <w:numPr>
          <w:ilvl w:val="0"/>
          <w:numId w:val="0"/>
        </w:numPr>
        <w:ind w:left="794"/>
      </w:pPr>
      <w:r w:rsidRPr="00447AC0">
        <w:t xml:space="preserve">In contrast, </w:t>
      </w:r>
      <w:r w:rsidR="00F0373F">
        <w:t xml:space="preserve">patients aged 65 plus </w:t>
      </w:r>
      <w:r w:rsidR="00F56A5F" w:rsidRPr="00447AC0">
        <w:t>we</w:t>
      </w:r>
      <w:r w:rsidRPr="00447AC0">
        <w:t xml:space="preserve">re less likely to report </w:t>
      </w:r>
      <w:r w:rsidR="00F56A5F" w:rsidRPr="00447AC0">
        <w:t xml:space="preserve">they were prescribed a </w:t>
      </w:r>
      <w:proofErr w:type="spellStart"/>
      <w:r w:rsidR="00F56A5F" w:rsidRPr="00447AC0">
        <w:t>GRx</w:t>
      </w:r>
      <w:proofErr w:type="spellEnd"/>
      <w:r w:rsidRPr="00447AC0">
        <w:t xml:space="preserve"> because of weight problems (</w:t>
      </w:r>
      <w:r w:rsidR="000A0863" w:rsidRPr="00447AC0">
        <w:t>36</w:t>
      </w:r>
      <w:r w:rsidRPr="00447AC0">
        <w:t xml:space="preserve"> percent compared with </w:t>
      </w:r>
      <w:r w:rsidR="000A0863" w:rsidRPr="00447AC0">
        <w:t>53</w:t>
      </w:r>
      <w:r w:rsidR="00463A57" w:rsidRPr="00447AC0">
        <w:t xml:space="preserve"> percent overall)</w:t>
      </w:r>
      <w:r w:rsidR="000A0863" w:rsidRPr="00447AC0">
        <w:t>,</w:t>
      </w:r>
      <w:r w:rsidR="00463A57" w:rsidRPr="00447AC0">
        <w:t xml:space="preserve"> </w:t>
      </w:r>
      <w:r w:rsidR="007330D8" w:rsidRPr="00447AC0">
        <w:t>stress</w:t>
      </w:r>
      <w:r w:rsidR="000A0863" w:rsidRPr="00447AC0">
        <w:t xml:space="preserve"> (12 percent compared to 20 percent overall) and/or sleep problems</w:t>
      </w:r>
      <w:r w:rsidRPr="00447AC0">
        <w:t xml:space="preserve"> (1</w:t>
      </w:r>
      <w:r w:rsidR="000A0863" w:rsidRPr="00447AC0">
        <w:t>2</w:t>
      </w:r>
      <w:r w:rsidR="008320F0" w:rsidRPr="00447AC0">
        <w:t xml:space="preserve"> percent</w:t>
      </w:r>
      <w:r w:rsidR="00691114" w:rsidRPr="00447AC0">
        <w:t xml:space="preserve"> c</w:t>
      </w:r>
      <w:r w:rsidR="008320F0" w:rsidRPr="00447AC0">
        <w:t xml:space="preserve">ompared with </w:t>
      </w:r>
      <w:r w:rsidR="000A0863" w:rsidRPr="00447AC0">
        <w:t>16</w:t>
      </w:r>
      <w:r w:rsidRPr="00447AC0">
        <w:t xml:space="preserve"> percent overall).</w:t>
      </w:r>
    </w:p>
    <w:p w:rsidR="00283F24" w:rsidRPr="00447AC0" w:rsidRDefault="004802F2" w:rsidP="004802F2">
      <w:pPr>
        <w:pStyle w:val="RNZBullets"/>
        <w:keepNext/>
        <w:rPr>
          <w:b/>
        </w:rPr>
      </w:pPr>
      <w:r w:rsidRPr="00447AC0">
        <w:rPr>
          <w:b/>
        </w:rPr>
        <w:t>Gender:</w:t>
      </w:r>
    </w:p>
    <w:p w:rsidR="00F4414E" w:rsidRPr="00447AC0" w:rsidRDefault="00F4414E" w:rsidP="004240D1">
      <w:pPr>
        <w:pStyle w:val="RNZBullets"/>
        <w:keepNext/>
        <w:numPr>
          <w:ilvl w:val="1"/>
          <w:numId w:val="4"/>
        </w:numPr>
        <w:rPr>
          <w:b/>
        </w:rPr>
      </w:pPr>
      <w:r w:rsidRPr="00447AC0">
        <w:t xml:space="preserve">Males </w:t>
      </w:r>
      <w:r w:rsidR="00F56A5F" w:rsidRPr="00447AC0">
        <w:t>we</w:t>
      </w:r>
      <w:r w:rsidRPr="00447AC0">
        <w:t xml:space="preserve">re more likely to report they were issued a </w:t>
      </w:r>
      <w:proofErr w:type="spellStart"/>
      <w:r w:rsidRPr="00447AC0">
        <w:t>GRx</w:t>
      </w:r>
      <w:proofErr w:type="spellEnd"/>
      <w:r w:rsidRPr="00447AC0">
        <w:t xml:space="preserve"> because </w:t>
      </w:r>
      <w:r w:rsidR="000A0863" w:rsidRPr="00447AC0">
        <w:t>they had been diagnosed as having type 2 diabetes (22 percent compared with 17 percent overall</w:t>
      </w:r>
      <w:r w:rsidR="004240D1">
        <w:t>)</w:t>
      </w:r>
      <w:r w:rsidR="0079321E" w:rsidRPr="00447AC0">
        <w:t>.</w:t>
      </w:r>
    </w:p>
    <w:p w:rsidR="00EF7C4A" w:rsidRPr="00447AC0" w:rsidRDefault="00EF7C4A" w:rsidP="00E869BC">
      <w:pPr>
        <w:pStyle w:val="RNZBullets"/>
        <w:keepNext/>
        <w:rPr>
          <w:b/>
        </w:rPr>
      </w:pPr>
      <w:r w:rsidRPr="00447AC0">
        <w:rPr>
          <w:b/>
        </w:rPr>
        <w:t>Ethnicity:</w:t>
      </w:r>
    </w:p>
    <w:p w:rsidR="00037FDD" w:rsidRPr="00447AC0" w:rsidRDefault="00BE368D" w:rsidP="00C406BD">
      <w:pPr>
        <w:pStyle w:val="RNZBullets"/>
        <w:keepNext/>
        <w:numPr>
          <w:ilvl w:val="1"/>
          <w:numId w:val="4"/>
        </w:numPr>
        <w:rPr>
          <w:b/>
        </w:rPr>
      </w:pPr>
      <w:r w:rsidRPr="00447AC0">
        <w:t>M</w:t>
      </w:r>
      <w:r w:rsidRPr="00447AC0">
        <w:rPr>
          <w:rFonts w:ascii="Arial" w:hAnsi="Arial" w:cs="Arial"/>
        </w:rPr>
        <w:t>ā</w:t>
      </w:r>
      <w:r w:rsidRPr="00447AC0">
        <w:t>ori</w:t>
      </w:r>
      <w:r w:rsidR="00037FDD" w:rsidRPr="00447AC0">
        <w:t xml:space="preserve"> </w:t>
      </w:r>
      <w:r w:rsidR="00F56A5F" w:rsidRPr="00447AC0">
        <w:t>we</w:t>
      </w:r>
      <w:r w:rsidR="00037FDD" w:rsidRPr="00447AC0">
        <w:t xml:space="preserve">re more likely to report they were issued a </w:t>
      </w:r>
      <w:proofErr w:type="spellStart"/>
      <w:r w:rsidR="00037FDD" w:rsidRPr="00447AC0">
        <w:t>GRx</w:t>
      </w:r>
      <w:proofErr w:type="spellEnd"/>
      <w:r w:rsidR="00037FDD" w:rsidRPr="00447AC0">
        <w:t xml:space="preserve"> because of weight proble</w:t>
      </w:r>
      <w:r w:rsidR="006042E5" w:rsidRPr="00447AC0">
        <w:t>ms (6</w:t>
      </w:r>
      <w:r w:rsidR="00C406BD" w:rsidRPr="00447AC0">
        <w:t>5</w:t>
      </w:r>
      <w:r w:rsidR="006B55B4" w:rsidRPr="00447AC0">
        <w:t xml:space="preserve"> percent compared with 5</w:t>
      </w:r>
      <w:r w:rsidR="00C406BD" w:rsidRPr="00447AC0">
        <w:t>3</w:t>
      </w:r>
      <w:r w:rsidR="00037FDD" w:rsidRPr="00447AC0">
        <w:t xml:space="preserve"> percent overall</w:t>
      </w:r>
      <w:r w:rsidR="00463A57" w:rsidRPr="00447AC0">
        <w:t>)</w:t>
      </w:r>
      <w:r w:rsidR="00C406BD" w:rsidRPr="00447AC0">
        <w:t>, stress (25 percent compared to 20 percent overall), sleep problems (21 percent compared to 16 percent overall) and/or asthma/breathing problems (19 percent compared to 14 percent overall)</w:t>
      </w:r>
      <w:r w:rsidR="00463A57" w:rsidRPr="00447AC0">
        <w:t>.</w:t>
      </w:r>
      <w:r w:rsidR="00037FDD" w:rsidRPr="00447AC0">
        <w:t xml:space="preserve"> </w:t>
      </w:r>
    </w:p>
    <w:p w:rsidR="00C406BD" w:rsidRPr="00447AC0" w:rsidRDefault="00760C5A" w:rsidP="004240D1">
      <w:pPr>
        <w:pStyle w:val="RNZBullets"/>
        <w:keepNext/>
        <w:numPr>
          <w:ilvl w:val="1"/>
          <w:numId w:val="4"/>
        </w:numPr>
        <w:rPr>
          <w:b/>
        </w:rPr>
      </w:pPr>
      <w:r w:rsidRPr="00447AC0">
        <w:t xml:space="preserve">Pacific patients </w:t>
      </w:r>
      <w:r w:rsidR="00F56A5F" w:rsidRPr="00447AC0">
        <w:t>we</w:t>
      </w:r>
      <w:r w:rsidRPr="00447AC0">
        <w:t xml:space="preserve">re more likely to report they were issued a </w:t>
      </w:r>
      <w:proofErr w:type="spellStart"/>
      <w:r w:rsidRPr="00447AC0">
        <w:t>GRx</w:t>
      </w:r>
      <w:proofErr w:type="spellEnd"/>
      <w:r w:rsidRPr="00447AC0">
        <w:t xml:space="preserve"> because </w:t>
      </w:r>
      <w:r w:rsidR="00C406BD" w:rsidRPr="00447AC0">
        <w:t xml:space="preserve">of weight problems (64 percent compared to 53 percent), high blood pressure/risk of stroke (34 </w:t>
      </w:r>
      <w:r w:rsidR="00C406BD" w:rsidRPr="00447AC0">
        <w:lastRenderedPageBreak/>
        <w:t>percent compared to 25 percent), high cholesterol (25 percent compared to 18 percent overall)</w:t>
      </w:r>
      <w:r w:rsidR="004240D1">
        <w:t xml:space="preserve"> and/or</w:t>
      </w:r>
      <w:r w:rsidR="00C406BD" w:rsidRPr="00447AC0">
        <w:t xml:space="preserve"> diagnosed type 2 diabetes (25 percent compared to 17 percent overall).</w:t>
      </w:r>
    </w:p>
    <w:p w:rsidR="00463A57" w:rsidRPr="00447AC0" w:rsidRDefault="004277F1" w:rsidP="00463A57">
      <w:pPr>
        <w:pStyle w:val="RNZBullets"/>
        <w:keepNext/>
        <w:rPr>
          <w:b/>
        </w:rPr>
      </w:pPr>
      <w:r w:rsidRPr="00447AC0">
        <w:rPr>
          <w:b/>
        </w:rPr>
        <w:t>Education</w:t>
      </w:r>
      <w:r w:rsidR="00463A57" w:rsidRPr="00447AC0">
        <w:rPr>
          <w:b/>
        </w:rPr>
        <w:t>:</w:t>
      </w:r>
    </w:p>
    <w:p w:rsidR="004315BE" w:rsidRPr="00447AC0" w:rsidRDefault="004315BE" w:rsidP="004315BE">
      <w:pPr>
        <w:pStyle w:val="RNZBullets"/>
        <w:numPr>
          <w:ilvl w:val="1"/>
          <w:numId w:val="4"/>
        </w:numPr>
        <w:rPr>
          <w:b/>
        </w:rPr>
      </w:pPr>
      <w:r w:rsidRPr="00447AC0">
        <w:t xml:space="preserve">Patients who had no tertiary qualification were more likely to report they were issued a </w:t>
      </w:r>
      <w:proofErr w:type="spellStart"/>
      <w:r w:rsidRPr="00447AC0">
        <w:t>GRx</w:t>
      </w:r>
      <w:proofErr w:type="spellEnd"/>
      <w:r w:rsidRPr="00447AC0">
        <w:t xml:space="preserve"> because of arthritis (26 percent compared to 22 percent), high cholesterol (23 percent compared to 18 percent overall), diagnosed type 2 diabetes (23 percent compared to 17 percent overall), asthma/breathing problems (20 percent compared to 14 percent overall) and/or sleep problems (20 percent compared to 16 percent overall).</w:t>
      </w:r>
    </w:p>
    <w:p w:rsidR="00760C5A" w:rsidRPr="00447AC0" w:rsidRDefault="00760C5A" w:rsidP="007330D8">
      <w:pPr>
        <w:pStyle w:val="RNZBullets"/>
        <w:rPr>
          <w:b/>
        </w:rPr>
      </w:pPr>
      <w:proofErr w:type="spellStart"/>
      <w:r w:rsidRPr="004240D1">
        <w:rPr>
          <w:b/>
        </w:rPr>
        <w:t>NZDep</w:t>
      </w:r>
      <w:proofErr w:type="spellEnd"/>
      <w:r w:rsidRPr="004240D1">
        <w:rPr>
          <w:b/>
        </w:rPr>
        <w:t xml:space="preserve"> Index</w:t>
      </w:r>
      <w:r w:rsidR="00363E47" w:rsidRPr="00447AC0">
        <w:rPr>
          <w:b/>
        </w:rPr>
        <w:t>:</w:t>
      </w:r>
    </w:p>
    <w:p w:rsidR="00F0663D" w:rsidRPr="004240D1" w:rsidRDefault="00F0663D" w:rsidP="004315BE">
      <w:pPr>
        <w:pStyle w:val="RNZBullets"/>
        <w:numPr>
          <w:ilvl w:val="1"/>
          <w:numId w:val="4"/>
        </w:numPr>
        <w:rPr>
          <w:b/>
        </w:rPr>
      </w:pPr>
      <w:r w:rsidRPr="004240D1">
        <w:t xml:space="preserve">Patients living in areas classified as being most deprived were more likely to report being issued a </w:t>
      </w:r>
      <w:proofErr w:type="spellStart"/>
      <w:r w:rsidRPr="004240D1">
        <w:t>GRx</w:t>
      </w:r>
      <w:proofErr w:type="spellEnd"/>
      <w:r w:rsidRPr="004240D1">
        <w:t xml:space="preserve"> for weight problems (61 percent compared to 53 percent), back pain or problems (25 percent compared to 22 percent) and/or sleep problems (19 percent compared to 16 percent overall).</w:t>
      </w:r>
    </w:p>
    <w:p w:rsidR="00EF7C4A" w:rsidRPr="004240D1" w:rsidRDefault="00EF7C4A" w:rsidP="007330D8">
      <w:pPr>
        <w:pStyle w:val="RNZBullets"/>
        <w:rPr>
          <w:b/>
        </w:rPr>
      </w:pPr>
      <w:r w:rsidRPr="004240D1">
        <w:rPr>
          <w:b/>
        </w:rPr>
        <w:t xml:space="preserve">Employment status: </w:t>
      </w:r>
    </w:p>
    <w:p w:rsidR="00F0663D" w:rsidRDefault="00F0663D" w:rsidP="00BC08CE">
      <w:pPr>
        <w:pStyle w:val="RNZBullets"/>
        <w:numPr>
          <w:ilvl w:val="1"/>
          <w:numId w:val="4"/>
        </w:numPr>
      </w:pPr>
      <w:r w:rsidRPr="004240D1">
        <w:t xml:space="preserve">Patients working full time were more likely to say they were issued a </w:t>
      </w:r>
      <w:proofErr w:type="spellStart"/>
      <w:r w:rsidRPr="004240D1">
        <w:t>GRx</w:t>
      </w:r>
      <w:proofErr w:type="spellEnd"/>
      <w:r w:rsidRPr="004240D1">
        <w:t xml:space="preserve"> because of weight problems (63 percent compared to 53 percent) and/or pre-diabetes/risk of diabetes (18 percent compared to 13 percent overall).</w:t>
      </w:r>
    </w:p>
    <w:p w:rsidR="004240D1" w:rsidRPr="004240D1" w:rsidRDefault="004240D1" w:rsidP="004240D1">
      <w:pPr>
        <w:pStyle w:val="RNZBullets"/>
        <w:numPr>
          <w:ilvl w:val="1"/>
          <w:numId w:val="4"/>
        </w:numPr>
      </w:pPr>
      <w:r>
        <w:t xml:space="preserve">Unemployed patients </w:t>
      </w:r>
      <w:r w:rsidR="00944042">
        <w:t xml:space="preserve">were more likely to say they were issued a </w:t>
      </w:r>
      <w:proofErr w:type="spellStart"/>
      <w:r w:rsidR="00944042">
        <w:t>GRx</w:t>
      </w:r>
      <w:proofErr w:type="spellEnd"/>
      <w:r w:rsidR="00944042">
        <w:t xml:space="preserve"> because of weight problems (63 percent compared to 53 percent) and/or depression (27 percent compared to 17 percent overall).</w:t>
      </w:r>
    </w:p>
    <w:p w:rsidR="00B20578" w:rsidRPr="00944042" w:rsidRDefault="00B20578" w:rsidP="00944042">
      <w:pPr>
        <w:pStyle w:val="RNZBullets"/>
        <w:numPr>
          <w:ilvl w:val="1"/>
          <w:numId w:val="4"/>
        </w:numPr>
        <w:rPr>
          <w:b/>
        </w:rPr>
      </w:pPr>
      <w:r w:rsidRPr="00944042">
        <w:t xml:space="preserve">Retired patients </w:t>
      </w:r>
      <w:r w:rsidR="002730E2" w:rsidRPr="00944042">
        <w:t>we</w:t>
      </w:r>
      <w:r w:rsidRPr="00944042">
        <w:t xml:space="preserve">re more likely to report they were issued a </w:t>
      </w:r>
      <w:proofErr w:type="spellStart"/>
      <w:r w:rsidRPr="00944042">
        <w:t>GRx</w:t>
      </w:r>
      <w:proofErr w:type="spellEnd"/>
      <w:r w:rsidRPr="00944042">
        <w:t xml:space="preserve"> because of </w:t>
      </w:r>
      <w:r w:rsidR="00583A16" w:rsidRPr="00944042">
        <w:t>arthritis (3</w:t>
      </w:r>
      <w:r w:rsidR="00944042" w:rsidRPr="00944042">
        <w:t>4</w:t>
      </w:r>
      <w:r w:rsidR="00583A16" w:rsidRPr="00944042">
        <w:t xml:space="preserve"> percent compared with </w:t>
      </w:r>
      <w:r w:rsidR="00944042" w:rsidRPr="00944042">
        <w:t>22</w:t>
      </w:r>
      <w:r w:rsidR="00583A16" w:rsidRPr="00944042">
        <w:t xml:space="preserve"> percent overall), </w:t>
      </w:r>
      <w:r w:rsidR="00944042" w:rsidRPr="00944042">
        <w:t xml:space="preserve">asthma/breathing problems (19 percent compared to 14 percent overall), </w:t>
      </w:r>
      <w:r w:rsidRPr="00944042">
        <w:t>heart problems (</w:t>
      </w:r>
      <w:r w:rsidR="00944042" w:rsidRPr="00944042">
        <w:t>17</w:t>
      </w:r>
      <w:r w:rsidRPr="00944042">
        <w:t xml:space="preserve"> percent compared with 1</w:t>
      </w:r>
      <w:r w:rsidR="00944042" w:rsidRPr="00944042">
        <w:t>1</w:t>
      </w:r>
      <w:r w:rsidR="00FA67E0" w:rsidRPr="00944042">
        <w:t xml:space="preserve"> percent overall) or</w:t>
      </w:r>
      <w:r w:rsidRPr="00944042">
        <w:t xml:space="preserve"> fall prevention (1</w:t>
      </w:r>
      <w:r w:rsidR="00944042" w:rsidRPr="00944042">
        <w:t>2</w:t>
      </w:r>
      <w:r w:rsidRPr="00944042">
        <w:t xml:space="preserve"> percent compared with </w:t>
      </w:r>
      <w:r w:rsidR="00944042" w:rsidRPr="00944042">
        <w:t>five</w:t>
      </w:r>
      <w:r w:rsidRPr="00944042">
        <w:t xml:space="preserve"> percent overall).</w:t>
      </w:r>
    </w:p>
    <w:p w:rsidR="00B20578" w:rsidRPr="007065F5" w:rsidRDefault="00B20578" w:rsidP="007065F5">
      <w:pPr>
        <w:pStyle w:val="RNZBullets"/>
        <w:numPr>
          <w:ilvl w:val="1"/>
          <w:numId w:val="4"/>
        </w:numPr>
      </w:pPr>
      <w:r w:rsidRPr="007065F5">
        <w:t>Sickness</w:t>
      </w:r>
      <w:r w:rsidR="002730E2" w:rsidRPr="007065F5">
        <w:t xml:space="preserve"> or </w:t>
      </w:r>
      <w:r w:rsidRPr="007065F5">
        <w:t xml:space="preserve">invalid beneficiaries </w:t>
      </w:r>
      <w:r w:rsidR="002730E2" w:rsidRPr="007065F5">
        <w:t>we</w:t>
      </w:r>
      <w:r w:rsidRPr="007065F5">
        <w:t xml:space="preserve">re more likely to report they were issued a </w:t>
      </w:r>
      <w:proofErr w:type="spellStart"/>
      <w:r w:rsidRPr="007065F5">
        <w:t>GRx</w:t>
      </w:r>
      <w:proofErr w:type="spellEnd"/>
      <w:r w:rsidRPr="007065F5">
        <w:t xml:space="preserve"> because of</w:t>
      </w:r>
      <w:r w:rsidR="00482B30" w:rsidRPr="007065F5">
        <w:t xml:space="preserve"> back pain or problems (3</w:t>
      </w:r>
      <w:r w:rsidR="00944042" w:rsidRPr="007065F5">
        <w:t>6</w:t>
      </w:r>
      <w:r w:rsidR="00482B30" w:rsidRPr="007065F5">
        <w:t xml:space="preserve"> percent compared with 22 percent overall), </w:t>
      </w:r>
      <w:r w:rsidR="00944042" w:rsidRPr="007065F5">
        <w:t xml:space="preserve">stress (33 percent compared to 20 percent), </w:t>
      </w:r>
      <w:r w:rsidR="00F75AD5" w:rsidRPr="007065F5">
        <w:t>depression</w:t>
      </w:r>
      <w:r w:rsidR="002730E2" w:rsidRPr="007065F5">
        <w:t xml:space="preserve"> or </w:t>
      </w:r>
      <w:r w:rsidR="00F75AD5" w:rsidRPr="007065F5">
        <w:t xml:space="preserve">anxiety (31 percent compared with </w:t>
      </w:r>
      <w:r w:rsidR="00944042" w:rsidRPr="007065F5">
        <w:t>17</w:t>
      </w:r>
      <w:r w:rsidR="00F75AD5" w:rsidRPr="007065F5">
        <w:t xml:space="preserve"> percent overall</w:t>
      </w:r>
      <w:r w:rsidR="00482B30" w:rsidRPr="007065F5">
        <w:t>)</w:t>
      </w:r>
      <w:r w:rsidR="00F75AD5" w:rsidRPr="007065F5">
        <w:t>, sleep problems (</w:t>
      </w:r>
      <w:r w:rsidR="00944042" w:rsidRPr="007065F5">
        <w:t>25</w:t>
      </w:r>
      <w:r w:rsidR="00F75AD5" w:rsidRPr="007065F5">
        <w:t xml:space="preserve"> percent compared with </w:t>
      </w:r>
      <w:r w:rsidR="00944042" w:rsidRPr="007065F5">
        <w:t>16</w:t>
      </w:r>
      <w:r w:rsidR="00F75AD5" w:rsidRPr="007065F5">
        <w:t xml:space="preserve"> percent overall), asthma</w:t>
      </w:r>
      <w:r w:rsidR="002730E2" w:rsidRPr="007065F5">
        <w:t xml:space="preserve"> or </w:t>
      </w:r>
      <w:r w:rsidR="00F75AD5" w:rsidRPr="007065F5">
        <w:t>breathing problems (2</w:t>
      </w:r>
      <w:r w:rsidR="007065F5" w:rsidRPr="007065F5">
        <w:t>4</w:t>
      </w:r>
      <w:r w:rsidR="00F75AD5" w:rsidRPr="007065F5">
        <w:t xml:space="preserve"> percent compared with 1</w:t>
      </w:r>
      <w:r w:rsidR="007065F5" w:rsidRPr="007065F5">
        <w:t>4</w:t>
      </w:r>
      <w:r w:rsidR="00F75AD5" w:rsidRPr="007065F5">
        <w:t xml:space="preserve"> percent overall)</w:t>
      </w:r>
      <w:r w:rsidR="007065F5">
        <w:t xml:space="preserve"> and/or heart problems (17 percent compared with 11 percent overall)</w:t>
      </w:r>
      <w:r w:rsidR="00F75AD5" w:rsidRPr="007065F5">
        <w:t>.</w:t>
      </w:r>
    </w:p>
    <w:p w:rsidR="00FA67E0" w:rsidRPr="007065F5" w:rsidRDefault="00FA67E0" w:rsidP="003230DA">
      <w:pPr>
        <w:pStyle w:val="RNZBullets"/>
        <w:rPr>
          <w:b/>
        </w:rPr>
      </w:pPr>
      <w:r w:rsidRPr="007065F5">
        <w:rPr>
          <w:b/>
        </w:rPr>
        <w:t xml:space="preserve">Community </w:t>
      </w:r>
      <w:r w:rsidR="005D31CA" w:rsidRPr="007065F5">
        <w:rPr>
          <w:b/>
        </w:rPr>
        <w:t xml:space="preserve">Services </w:t>
      </w:r>
      <w:r w:rsidRPr="007065F5">
        <w:rPr>
          <w:b/>
        </w:rPr>
        <w:t>Card</w:t>
      </w:r>
      <w:r w:rsidR="00363E47" w:rsidRPr="007065F5">
        <w:rPr>
          <w:b/>
        </w:rPr>
        <w:t>:</w:t>
      </w:r>
    </w:p>
    <w:p w:rsidR="00FA67E0" w:rsidRPr="007065F5" w:rsidRDefault="00FA67E0" w:rsidP="007065F5">
      <w:pPr>
        <w:pStyle w:val="RNZBullets"/>
        <w:numPr>
          <w:ilvl w:val="1"/>
          <w:numId w:val="4"/>
        </w:numPr>
        <w:rPr>
          <w:b/>
        </w:rPr>
      </w:pPr>
      <w:r w:rsidRPr="007065F5">
        <w:t xml:space="preserve">Patients who have Community </w:t>
      </w:r>
      <w:r w:rsidR="005D31CA" w:rsidRPr="007065F5">
        <w:t xml:space="preserve">Services </w:t>
      </w:r>
      <w:r w:rsidRPr="007065F5">
        <w:t xml:space="preserve">Cards </w:t>
      </w:r>
      <w:r w:rsidR="002730E2" w:rsidRPr="007065F5">
        <w:t>we</w:t>
      </w:r>
      <w:r w:rsidRPr="007065F5">
        <w:t xml:space="preserve">re more likely to report they were issued a </w:t>
      </w:r>
      <w:proofErr w:type="spellStart"/>
      <w:r w:rsidRPr="007065F5">
        <w:t>GRx</w:t>
      </w:r>
      <w:proofErr w:type="spellEnd"/>
      <w:r w:rsidRPr="007065F5">
        <w:t xml:space="preserve"> because of </w:t>
      </w:r>
      <w:r w:rsidR="007065F5" w:rsidRPr="007065F5">
        <w:t>back pain or problems (</w:t>
      </w:r>
      <w:r w:rsidR="007065F5">
        <w:t>28</w:t>
      </w:r>
      <w:r w:rsidR="007065F5" w:rsidRPr="007065F5">
        <w:t xml:space="preserve"> percent compared to 22 percent overall), stress (</w:t>
      </w:r>
      <w:r w:rsidR="007065F5">
        <w:t>26</w:t>
      </w:r>
      <w:r w:rsidR="007065F5" w:rsidRPr="007065F5">
        <w:t xml:space="preserve"> percent compared to 20 percent overall), </w:t>
      </w:r>
      <w:r w:rsidR="007065F5">
        <w:t xml:space="preserve">arthritis (26 percent compared to 22 percent overall), </w:t>
      </w:r>
      <w:r w:rsidR="007065F5" w:rsidRPr="007065F5">
        <w:t>depression (</w:t>
      </w:r>
      <w:r w:rsidR="007065F5">
        <w:t>23</w:t>
      </w:r>
      <w:r w:rsidR="007065F5" w:rsidRPr="007065F5">
        <w:t xml:space="preserve"> percent compared to 17 percent overall), sleep problems </w:t>
      </w:r>
      <w:r w:rsidR="007065F5" w:rsidRPr="007065F5">
        <w:lastRenderedPageBreak/>
        <w:t>(</w:t>
      </w:r>
      <w:r w:rsidR="007065F5">
        <w:t>20</w:t>
      </w:r>
      <w:r w:rsidR="007065F5" w:rsidRPr="007065F5">
        <w:t xml:space="preserve"> percent compared to 16 percent overall)</w:t>
      </w:r>
      <w:r w:rsidR="007065F5">
        <w:t xml:space="preserve"> and/or</w:t>
      </w:r>
      <w:r w:rsidR="007065F5" w:rsidRPr="007065F5">
        <w:t xml:space="preserve"> </w:t>
      </w:r>
      <w:r w:rsidR="002F09B8" w:rsidRPr="007065F5">
        <w:t>asthma</w:t>
      </w:r>
      <w:r w:rsidR="002730E2" w:rsidRPr="007065F5">
        <w:t xml:space="preserve"> or </w:t>
      </w:r>
      <w:r w:rsidR="002F09B8" w:rsidRPr="007065F5">
        <w:t>breathing problems</w:t>
      </w:r>
      <w:r w:rsidRPr="007065F5">
        <w:t xml:space="preserve"> (</w:t>
      </w:r>
      <w:r w:rsidR="007065F5">
        <w:t>18</w:t>
      </w:r>
      <w:r w:rsidRPr="007065F5">
        <w:t xml:space="preserve"> percent compared with 1</w:t>
      </w:r>
      <w:r w:rsidR="007065F5" w:rsidRPr="007065F5">
        <w:t>4</w:t>
      </w:r>
      <w:r w:rsidRPr="007065F5">
        <w:t xml:space="preserve"> percent overall</w:t>
      </w:r>
      <w:r w:rsidR="007D7906">
        <w:t>)</w:t>
      </w:r>
      <w:r w:rsidRPr="007065F5">
        <w:t>.</w:t>
      </w:r>
    </w:p>
    <w:p w:rsidR="00B20578" w:rsidRPr="00526DAF" w:rsidRDefault="00B20578" w:rsidP="003230DA">
      <w:pPr>
        <w:pStyle w:val="RNZBullets"/>
        <w:rPr>
          <w:b/>
        </w:rPr>
      </w:pPr>
      <w:r w:rsidRPr="00526DAF">
        <w:rPr>
          <w:b/>
        </w:rPr>
        <w:t>Disability</w:t>
      </w:r>
      <w:r w:rsidR="00363E47" w:rsidRPr="00526DAF">
        <w:rPr>
          <w:b/>
        </w:rPr>
        <w:t>:</w:t>
      </w:r>
    </w:p>
    <w:p w:rsidR="00B20578" w:rsidRPr="00526DAF" w:rsidRDefault="00363E47" w:rsidP="00526DAF">
      <w:pPr>
        <w:pStyle w:val="RNZBullets"/>
        <w:numPr>
          <w:ilvl w:val="1"/>
          <w:numId w:val="4"/>
        </w:numPr>
        <w:rPr>
          <w:b/>
        </w:rPr>
      </w:pPr>
      <w:r w:rsidRPr="00526DAF">
        <w:t>P</w:t>
      </w:r>
      <w:r w:rsidR="00B20578" w:rsidRPr="00526DAF">
        <w:t>atients</w:t>
      </w:r>
      <w:r w:rsidRPr="00526DAF">
        <w:t xml:space="preserve"> with a long-term disability or impairment</w:t>
      </w:r>
      <w:r w:rsidR="00B20578" w:rsidRPr="00526DAF">
        <w:t xml:space="preserve"> </w:t>
      </w:r>
      <w:r w:rsidR="00775F37" w:rsidRPr="00526DAF">
        <w:t>we</w:t>
      </w:r>
      <w:r w:rsidR="00B20578" w:rsidRPr="00526DAF">
        <w:t>re more likely to report they were iss</w:t>
      </w:r>
      <w:r w:rsidR="00F27D63" w:rsidRPr="00526DAF">
        <w:t xml:space="preserve">ued a </w:t>
      </w:r>
      <w:proofErr w:type="spellStart"/>
      <w:r w:rsidR="00F27D63" w:rsidRPr="00526DAF">
        <w:t>GRx</w:t>
      </w:r>
      <w:proofErr w:type="spellEnd"/>
      <w:r w:rsidR="00F27D63" w:rsidRPr="00526DAF">
        <w:t xml:space="preserve"> because of arthritis (</w:t>
      </w:r>
      <w:r w:rsidR="002F09B8" w:rsidRPr="00526DAF">
        <w:t>3</w:t>
      </w:r>
      <w:r w:rsidR="007065F5" w:rsidRPr="00526DAF">
        <w:t>3</w:t>
      </w:r>
      <w:r w:rsidR="00F27D63" w:rsidRPr="00526DAF">
        <w:t xml:space="preserve"> percent compared with </w:t>
      </w:r>
      <w:r w:rsidR="002F09B8" w:rsidRPr="00526DAF">
        <w:t>2</w:t>
      </w:r>
      <w:r w:rsidR="007065F5" w:rsidRPr="00526DAF">
        <w:t>2</w:t>
      </w:r>
      <w:r w:rsidR="00F27D63" w:rsidRPr="00526DAF">
        <w:t xml:space="preserve"> percent overall), back pain or problems (</w:t>
      </w:r>
      <w:r w:rsidR="007065F5" w:rsidRPr="00526DAF">
        <w:t>31</w:t>
      </w:r>
      <w:r w:rsidR="00F27D63" w:rsidRPr="00526DAF">
        <w:t xml:space="preserve"> percent compared with </w:t>
      </w:r>
      <w:r w:rsidR="007065F5" w:rsidRPr="00526DAF">
        <w:t>22</w:t>
      </w:r>
      <w:r w:rsidR="00BB6EB0" w:rsidRPr="00526DAF">
        <w:t xml:space="preserve"> percent overall)</w:t>
      </w:r>
      <w:r w:rsidR="007065F5" w:rsidRPr="00526DAF">
        <w:t xml:space="preserve">, depression (21 percent compared to 17 percent overall), </w:t>
      </w:r>
      <w:r w:rsidR="00526DAF" w:rsidRPr="00526DAF">
        <w:t xml:space="preserve">asthma/breathing problems (20 percent compared to 14 percent overall), </w:t>
      </w:r>
      <w:r w:rsidR="00F27D63" w:rsidRPr="00526DAF">
        <w:t>injury recovery (</w:t>
      </w:r>
      <w:r w:rsidR="002F09B8" w:rsidRPr="00526DAF">
        <w:t>1</w:t>
      </w:r>
      <w:r w:rsidR="00526DAF" w:rsidRPr="00526DAF">
        <w:t>8</w:t>
      </w:r>
      <w:r w:rsidR="00F27D63" w:rsidRPr="00526DAF">
        <w:t xml:space="preserve"> percent compared with 1</w:t>
      </w:r>
      <w:r w:rsidR="00526DAF" w:rsidRPr="00526DAF">
        <w:t>3</w:t>
      </w:r>
      <w:r w:rsidR="00F27D63" w:rsidRPr="00526DAF">
        <w:t xml:space="preserve"> percent overall)</w:t>
      </w:r>
      <w:r w:rsidR="00526DAF" w:rsidRPr="00526DAF">
        <w:t xml:space="preserve"> and/or heart problems (14 percent compared to 11 percent overall)</w:t>
      </w:r>
      <w:r w:rsidR="00B20578" w:rsidRPr="00526DAF">
        <w:t>.</w:t>
      </w:r>
      <w:r w:rsidR="00B20578" w:rsidRPr="00526DAF">
        <w:rPr>
          <w:b/>
        </w:rPr>
        <w:t xml:space="preserve"> </w:t>
      </w:r>
    </w:p>
    <w:p w:rsidR="004F612D" w:rsidRDefault="004F612D">
      <w:pPr>
        <w:spacing w:line="240" w:lineRule="auto"/>
        <w:rPr>
          <w:b/>
          <w:szCs w:val="24"/>
          <w:lang w:val="en-GB"/>
        </w:rPr>
      </w:pPr>
    </w:p>
    <w:p w:rsidR="00EF7C4A" w:rsidRPr="004F612D" w:rsidRDefault="0081687F" w:rsidP="000C5DBB">
      <w:pPr>
        <w:pStyle w:val="RNZBullets"/>
        <w:rPr>
          <w:b/>
        </w:rPr>
      </w:pPr>
      <w:r w:rsidRPr="004F612D">
        <w:rPr>
          <w:b/>
        </w:rPr>
        <w:t>Contract holder</w:t>
      </w:r>
      <w:r w:rsidR="00EF7C4A" w:rsidRPr="004F612D">
        <w:rPr>
          <w:b/>
        </w:rPr>
        <w:t>:</w:t>
      </w:r>
    </w:p>
    <w:p w:rsidR="002A1FE8" w:rsidRPr="005F3306" w:rsidRDefault="002A1FE8" w:rsidP="00580546">
      <w:pPr>
        <w:pStyle w:val="RNZBullets"/>
        <w:numPr>
          <w:ilvl w:val="1"/>
          <w:numId w:val="4"/>
        </w:numPr>
      </w:pPr>
      <w:r w:rsidRPr="005F3306">
        <w:t xml:space="preserve">Patients from </w:t>
      </w:r>
      <w:r w:rsidR="00533162" w:rsidRPr="005F3306">
        <w:t>Sport</w:t>
      </w:r>
      <w:r w:rsidR="00580546" w:rsidRPr="005F3306">
        <w:t xml:space="preserve"> Auckland - Auckland</w:t>
      </w:r>
      <w:r w:rsidR="00D839BB" w:rsidRPr="005F3306">
        <w:t xml:space="preserve"> </w:t>
      </w:r>
      <w:r w:rsidR="00775F37" w:rsidRPr="005F3306">
        <w:t>were</w:t>
      </w:r>
      <w:r w:rsidRPr="005F3306">
        <w:t xml:space="preserve"> more likely to report they were issued a </w:t>
      </w:r>
      <w:proofErr w:type="spellStart"/>
      <w:r w:rsidRPr="005F3306">
        <w:t>GRx</w:t>
      </w:r>
      <w:proofErr w:type="spellEnd"/>
      <w:r w:rsidRPr="005F3306">
        <w:t xml:space="preserve"> for </w:t>
      </w:r>
      <w:r w:rsidR="00580546" w:rsidRPr="005F3306">
        <w:t>stress</w:t>
      </w:r>
      <w:r w:rsidR="009B0AEC" w:rsidRPr="005F3306">
        <w:t xml:space="preserve"> </w:t>
      </w:r>
      <w:r w:rsidRPr="005F3306">
        <w:t>(</w:t>
      </w:r>
      <w:r w:rsidR="00580546" w:rsidRPr="005F3306">
        <w:t>32</w:t>
      </w:r>
      <w:r w:rsidR="00EF7BBA" w:rsidRPr="005F3306">
        <w:t xml:space="preserve"> percent </w:t>
      </w:r>
      <w:r w:rsidR="00775F37" w:rsidRPr="005F3306">
        <w:t xml:space="preserve">compared with </w:t>
      </w:r>
      <w:r w:rsidR="00580546" w:rsidRPr="005F3306">
        <w:t>20</w:t>
      </w:r>
      <w:r w:rsidRPr="005F3306">
        <w:t xml:space="preserve"> percent overall)</w:t>
      </w:r>
      <w:r w:rsidR="00580546" w:rsidRPr="005F3306">
        <w:t xml:space="preserve"> and/or sleep problems (25 percent compared to 16 percent overall)</w:t>
      </w:r>
      <w:r w:rsidRPr="005F3306">
        <w:t>.</w:t>
      </w:r>
    </w:p>
    <w:p w:rsidR="00580546" w:rsidRPr="005F3306" w:rsidRDefault="00580546" w:rsidP="00580546">
      <w:pPr>
        <w:pStyle w:val="RNZBullets"/>
        <w:numPr>
          <w:ilvl w:val="1"/>
          <w:numId w:val="4"/>
        </w:numPr>
      </w:pPr>
      <w:r w:rsidRPr="005F3306">
        <w:t xml:space="preserve">Patients from Sport Auckland - Counties were more likely to report they were issued a </w:t>
      </w:r>
      <w:proofErr w:type="spellStart"/>
      <w:r w:rsidRPr="005F3306">
        <w:t>GRx</w:t>
      </w:r>
      <w:proofErr w:type="spellEnd"/>
      <w:r w:rsidRPr="005F3306">
        <w:t xml:space="preserve"> for weight problems (63 percent compared with 53 percent overall) and/or diagnosed type 2 diabetes (25 percent compared to 17 percent overall).</w:t>
      </w:r>
    </w:p>
    <w:p w:rsidR="00DA6842" w:rsidRPr="005F3306" w:rsidRDefault="00DA6842" w:rsidP="005F3306">
      <w:pPr>
        <w:pStyle w:val="RNZBullets"/>
        <w:numPr>
          <w:ilvl w:val="1"/>
          <w:numId w:val="4"/>
        </w:numPr>
      </w:pPr>
      <w:r w:rsidRPr="005F3306">
        <w:t xml:space="preserve">Patients from </w:t>
      </w:r>
      <w:proofErr w:type="spellStart"/>
      <w:r w:rsidRPr="005F3306">
        <w:t>HealthWest</w:t>
      </w:r>
      <w:proofErr w:type="spellEnd"/>
      <w:r w:rsidRPr="005F3306">
        <w:t xml:space="preserve"> were more likely to report they were issued a </w:t>
      </w:r>
      <w:proofErr w:type="spellStart"/>
      <w:r w:rsidRPr="005F3306">
        <w:t>GRx</w:t>
      </w:r>
      <w:proofErr w:type="spellEnd"/>
      <w:r w:rsidRPr="005F3306">
        <w:t xml:space="preserve"> for diagnosed type 2 diabetes (2</w:t>
      </w:r>
      <w:r w:rsidR="005F3306" w:rsidRPr="005F3306">
        <w:t>7</w:t>
      </w:r>
      <w:r w:rsidRPr="005F3306">
        <w:t xml:space="preserve"> percent compared with 17 percent overall)</w:t>
      </w:r>
      <w:r w:rsidR="005F3306" w:rsidRPr="005F3306">
        <w:t>.</w:t>
      </w:r>
      <w:r w:rsidRPr="005F3306">
        <w:t xml:space="preserve"> </w:t>
      </w:r>
    </w:p>
    <w:p w:rsidR="00DA6842" w:rsidRPr="005F3306" w:rsidRDefault="00DA6842" w:rsidP="005F3306">
      <w:pPr>
        <w:pStyle w:val="RNZBullets"/>
        <w:numPr>
          <w:ilvl w:val="1"/>
          <w:numId w:val="4"/>
        </w:numPr>
      </w:pPr>
      <w:r w:rsidRPr="005F3306">
        <w:t xml:space="preserve">Patients from Sport </w:t>
      </w:r>
      <w:proofErr w:type="spellStart"/>
      <w:r w:rsidRPr="005F3306">
        <w:t>Gisborne</w:t>
      </w:r>
      <w:proofErr w:type="spellEnd"/>
      <w:r w:rsidRPr="005F3306">
        <w:t xml:space="preserve"> </w:t>
      </w:r>
      <w:proofErr w:type="spellStart"/>
      <w:r w:rsidRPr="005F3306">
        <w:t>Tairawhiti</w:t>
      </w:r>
      <w:proofErr w:type="spellEnd"/>
      <w:r w:rsidRPr="005F3306">
        <w:t xml:space="preserve"> were more likely to report they were issued a </w:t>
      </w:r>
      <w:proofErr w:type="spellStart"/>
      <w:r w:rsidRPr="005F3306">
        <w:t>GRx</w:t>
      </w:r>
      <w:proofErr w:type="spellEnd"/>
      <w:r w:rsidRPr="005F3306">
        <w:t xml:space="preserve"> for heart problems (23 percent compared to 11 percent overall).</w:t>
      </w:r>
    </w:p>
    <w:p w:rsidR="002A1FE8" w:rsidRPr="005F3306" w:rsidRDefault="00EF7BBA" w:rsidP="00DA6842">
      <w:pPr>
        <w:pStyle w:val="RNZBullets"/>
        <w:numPr>
          <w:ilvl w:val="1"/>
          <w:numId w:val="4"/>
        </w:numPr>
      </w:pPr>
      <w:r w:rsidRPr="005F3306">
        <w:t xml:space="preserve">Patients from Sport </w:t>
      </w:r>
      <w:proofErr w:type="spellStart"/>
      <w:r w:rsidRPr="005F3306">
        <w:t>Whanganui</w:t>
      </w:r>
      <w:proofErr w:type="spellEnd"/>
      <w:r w:rsidRPr="005F3306">
        <w:t xml:space="preserve"> were more likely to report they were issued a </w:t>
      </w:r>
      <w:proofErr w:type="spellStart"/>
      <w:r w:rsidRPr="005F3306">
        <w:t>GRx</w:t>
      </w:r>
      <w:proofErr w:type="spellEnd"/>
      <w:r w:rsidRPr="005F3306">
        <w:t xml:space="preserve"> for arthritis (3</w:t>
      </w:r>
      <w:r w:rsidR="00DA6842" w:rsidRPr="005F3306">
        <w:t>7</w:t>
      </w:r>
      <w:r w:rsidRPr="005F3306">
        <w:t xml:space="preserve"> percent compared with 2</w:t>
      </w:r>
      <w:r w:rsidR="00DA6842" w:rsidRPr="005F3306">
        <w:t>2</w:t>
      </w:r>
      <w:r w:rsidRPr="005F3306">
        <w:t xml:space="preserve"> percent overall).</w:t>
      </w:r>
    </w:p>
    <w:p w:rsidR="00EF7BBA" w:rsidRPr="005F3306" w:rsidRDefault="00EF7BBA" w:rsidP="00DA6842">
      <w:pPr>
        <w:pStyle w:val="RNZBullets"/>
        <w:numPr>
          <w:ilvl w:val="1"/>
          <w:numId w:val="4"/>
        </w:numPr>
      </w:pPr>
      <w:r w:rsidRPr="005F3306">
        <w:t xml:space="preserve">Patients from Sport </w:t>
      </w:r>
      <w:proofErr w:type="spellStart"/>
      <w:r w:rsidRPr="005F3306">
        <w:t>Otago</w:t>
      </w:r>
      <w:proofErr w:type="spellEnd"/>
      <w:r w:rsidRPr="005F3306">
        <w:t xml:space="preserve"> were more likely to report they were issued a </w:t>
      </w:r>
      <w:proofErr w:type="spellStart"/>
      <w:r w:rsidRPr="005F3306">
        <w:t>GRx</w:t>
      </w:r>
      <w:proofErr w:type="spellEnd"/>
      <w:r w:rsidRPr="005F3306">
        <w:t xml:space="preserve"> for </w:t>
      </w:r>
      <w:r w:rsidR="00DA6842" w:rsidRPr="005F3306">
        <w:t>depression</w:t>
      </w:r>
      <w:r w:rsidRPr="005F3306">
        <w:t xml:space="preserve"> (</w:t>
      </w:r>
      <w:r w:rsidR="00DA6842" w:rsidRPr="005F3306">
        <w:t>30</w:t>
      </w:r>
      <w:r w:rsidRPr="005F3306">
        <w:t xml:space="preserve"> percent compared with </w:t>
      </w:r>
      <w:r w:rsidR="00DA6842" w:rsidRPr="005F3306">
        <w:t>17</w:t>
      </w:r>
      <w:r w:rsidRPr="005F3306">
        <w:t xml:space="preserve"> percent overall).</w:t>
      </w:r>
    </w:p>
    <w:p w:rsidR="00EF7BBA" w:rsidRPr="005F3306" w:rsidRDefault="00EF7BBA" w:rsidP="00DA6842">
      <w:pPr>
        <w:pStyle w:val="RNZBullets"/>
        <w:numPr>
          <w:ilvl w:val="1"/>
          <w:numId w:val="4"/>
        </w:numPr>
      </w:pPr>
      <w:r w:rsidRPr="005F3306">
        <w:t xml:space="preserve">Patients from Sport </w:t>
      </w:r>
      <w:proofErr w:type="spellStart"/>
      <w:r w:rsidR="00DA6842" w:rsidRPr="005F3306">
        <w:t>Taranaki</w:t>
      </w:r>
      <w:proofErr w:type="spellEnd"/>
      <w:r w:rsidRPr="005F3306">
        <w:t xml:space="preserve"> were more likely to report they were issued a </w:t>
      </w:r>
      <w:proofErr w:type="spellStart"/>
      <w:r w:rsidRPr="005F3306">
        <w:t>GRx</w:t>
      </w:r>
      <w:proofErr w:type="spellEnd"/>
      <w:r w:rsidRPr="005F3306">
        <w:t xml:space="preserve"> for </w:t>
      </w:r>
      <w:r w:rsidR="00DA6842" w:rsidRPr="005F3306">
        <w:t>asthma/breathing problems</w:t>
      </w:r>
      <w:r w:rsidRPr="005F3306">
        <w:t xml:space="preserve"> (</w:t>
      </w:r>
      <w:r w:rsidR="00DA6842" w:rsidRPr="005F3306">
        <w:t>24</w:t>
      </w:r>
      <w:r w:rsidRPr="005F3306">
        <w:t xml:space="preserve"> percent compared with </w:t>
      </w:r>
      <w:r w:rsidR="00DA6842" w:rsidRPr="005F3306">
        <w:t>14</w:t>
      </w:r>
      <w:r w:rsidRPr="005F3306">
        <w:t xml:space="preserve"> percent overall).</w:t>
      </w:r>
    </w:p>
    <w:p w:rsidR="00EF7BBA" w:rsidRPr="005F3306" w:rsidRDefault="00EF7BBA" w:rsidP="00CD541C">
      <w:pPr>
        <w:pStyle w:val="RNZBullets"/>
        <w:numPr>
          <w:ilvl w:val="1"/>
          <w:numId w:val="4"/>
        </w:numPr>
      </w:pPr>
      <w:r w:rsidRPr="005F3306">
        <w:t xml:space="preserve">Patients from </w:t>
      </w:r>
      <w:r w:rsidR="00CD541C" w:rsidRPr="005F3306">
        <w:t>Sport Bay of Plenty</w:t>
      </w:r>
      <w:r w:rsidRPr="005F3306">
        <w:t xml:space="preserve"> were more likely to report they were issued a </w:t>
      </w:r>
      <w:proofErr w:type="spellStart"/>
      <w:r w:rsidRPr="005F3306">
        <w:t>GRx</w:t>
      </w:r>
      <w:proofErr w:type="spellEnd"/>
      <w:r w:rsidRPr="005F3306">
        <w:t xml:space="preserve"> </w:t>
      </w:r>
      <w:r w:rsidR="00363E47" w:rsidRPr="005F3306">
        <w:t xml:space="preserve">for </w:t>
      </w:r>
      <w:r w:rsidR="00CD541C" w:rsidRPr="005F3306">
        <w:t>weight problems</w:t>
      </w:r>
      <w:r w:rsidRPr="005F3306">
        <w:t xml:space="preserve"> (</w:t>
      </w:r>
      <w:r w:rsidR="00CD541C" w:rsidRPr="005F3306">
        <w:t>62</w:t>
      </w:r>
      <w:r w:rsidRPr="005F3306">
        <w:t xml:space="preserve"> percent compared with </w:t>
      </w:r>
      <w:r w:rsidR="00CD541C" w:rsidRPr="005F3306">
        <w:t>53</w:t>
      </w:r>
      <w:r w:rsidRPr="005F3306">
        <w:t xml:space="preserve"> percent overall).</w:t>
      </w:r>
    </w:p>
    <w:p w:rsidR="00EF7BBA" w:rsidRPr="00EF7BBA" w:rsidRDefault="00EF7BBA" w:rsidP="00EF7BBA">
      <w:pPr>
        <w:pStyle w:val="RNZBullets"/>
        <w:numPr>
          <w:ilvl w:val="0"/>
          <w:numId w:val="0"/>
        </w:numPr>
        <w:ind w:left="794"/>
      </w:pPr>
    </w:p>
    <w:p w:rsidR="004E43C7" w:rsidRPr="007B38A9" w:rsidRDefault="00EF7C4A" w:rsidP="004E43C7">
      <w:pPr>
        <w:pStyle w:val="Heading3"/>
      </w:pPr>
      <w:r w:rsidRPr="005260CA">
        <w:br w:type="page"/>
      </w:r>
      <w:r w:rsidR="004E43C7" w:rsidRPr="007B38A9">
        <w:lastRenderedPageBreak/>
        <w:t xml:space="preserve">Profile of selected reasons for </w:t>
      </w:r>
      <w:proofErr w:type="spellStart"/>
      <w:r w:rsidR="004E43C7" w:rsidRPr="007B38A9">
        <w:t>GRx</w:t>
      </w:r>
      <w:proofErr w:type="spellEnd"/>
    </w:p>
    <w:p w:rsidR="007B38A9" w:rsidRPr="00977A8E" w:rsidRDefault="007B38A9" w:rsidP="007B38A9">
      <w:pPr>
        <w:pStyle w:val="BodyText"/>
      </w:pPr>
      <w:r w:rsidRPr="007B38A9">
        <w:t xml:space="preserve">This sub-section profiles different types of </w:t>
      </w:r>
      <w:proofErr w:type="spellStart"/>
      <w:r w:rsidRPr="007B38A9">
        <w:t>GRx</w:t>
      </w:r>
      <w:proofErr w:type="spellEnd"/>
      <w:r w:rsidRPr="007B38A9">
        <w:t xml:space="preserve"> patients, according to the reason why their </w:t>
      </w:r>
      <w:proofErr w:type="spellStart"/>
      <w:r w:rsidRPr="007B38A9">
        <w:t>GRx</w:t>
      </w:r>
      <w:proofErr w:type="spellEnd"/>
      <w:r w:rsidRPr="007B38A9">
        <w:t xml:space="preserve"> was issued.</w:t>
      </w:r>
      <w:r w:rsidRPr="00977A8E">
        <w:t xml:space="preserve"> </w:t>
      </w:r>
    </w:p>
    <w:p w:rsidR="007B38A9" w:rsidRPr="007B38A9" w:rsidRDefault="007B38A9" w:rsidP="007B38A9">
      <w:pPr>
        <w:pStyle w:val="RNZBullets"/>
        <w:rPr>
          <w:b/>
        </w:rPr>
      </w:pPr>
      <w:r w:rsidRPr="007B38A9">
        <w:rPr>
          <w:b/>
        </w:rPr>
        <w:t>Weight Problems:</w:t>
      </w:r>
    </w:p>
    <w:p w:rsidR="007B38A9" w:rsidRPr="00977A8E" w:rsidRDefault="007B38A9" w:rsidP="00381B55">
      <w:pPr>
        <w:pStyle w:val="RNZBullets"/>
        <w:numPr>
          <w:ilvl w:val="1"/>
          <w:numId w:val="4"/>
        </w:numPr>
      </w:pPr>
      <w:r w:rsidRPr="00977A8E">
        <w:t>5</w:t>
      </w:r>
      <w:r w:rsidR="00381B55">
        <w:t>3</w:t>
      </w:r>
      <w:r w:rsidRPr="00977A8E">
        <w:t xml:space="preserve"> percent of patients were issued a </w:t>
      </w:r>
      <w:proofErr w:type="spellStart"/>
      <w:r w:rsidRPr="00977A8E">
        <w:t>GRx</w:t>
      </w:r>
      <w:proofErr w:type="spellEnd"/>
      <w:r w:rsidRPr="00977A8E">
        <w:t xml:space="preserve"> to help with their weight problem.</w:t>
      </w:r>
    </w:p>
    <w:p w:rsidR="007B38A9" w:rsidRPr="00977A8E" w:rsidRDefault="007B38A9" w:rsidP="00F51D89">
      <w:pPr>
        <w:pStyle w:val="RNZBullets"/>
        <w:numPr>
          <w:ilvl w:val="2"/>
          <w:numId w:val="4"/>
        </w:numPr>
      </w:pPr>
      <w:r w:rsidRPr="00977A8E">
        <w:t xml:space="preserve">Many of these patients also had high blood pressure or risk of stroke </w:t>
      </w:r>
      <w:r w:rsidRPr="00977A8E">
        <w:br/>
        <w:t xml:space="preserve">(32 percent), </w:t>
      </w:r>
      <w:r w:rsidR="00E6686F">
        <w:t>stress (27 percent), arthritis (23</w:t>
      </w:r>
      <w:r w:rsidRPr="00977A8E">
        <w:t xml:space="preserve"> percent), </w:t>
      </w:r>
      <w:r w:rsidR="00E6686F">
        <w:t xml:space="preserve">back pain or problems (23 percent), </w:t>
      </w:r>
      <w:r w:rsidRPr="00977A8E">
        <w:t>high cholesterol (2</w:t>
      </w:r>
      <w:r w:rsidR="00E6686F">
        <w:t>3</w:t>
      </w:r>
      <w:r w:rsidRPr="00977A8E">
        <w:t xml:space="preserve"> percent), </w:t>
      </w:r>
      <w:r w:rsidR="00F51D89">
        <w:t xml:space="preserve">and/or </w:t>
      </w:r>
      <w:r w:rsidR="00E6686F" w:rsidRPr="00977A8E">
        <w:t>depression (2</w:t>
      </w:r>
      <w:r w:rsidR="00E6686F">
        <w:t>3</w:t>
      </w:r>
      <w:r w:rsidR="00E6686F" w:rsidRPr="00977A8E">
        <w:t xml:space="preserve"> percent)</w:t>
      </w:r>
      <w:r w:rsidRPr="00977A8E">
        <w:t xml:space="preserve">. </w:t>
      </w:r>
    </w:p>
    <w:p w:rsidR="007B38A9" w:rsidRPr="00927CEC" w:rsidRDefault="007B38A9" w:rsidP="00005496">
      <w:pPr>
        <w:pStyle w:val="RNZBullets"/>
        <w:numPr>
          <w:ilvl w:val="1"/>
          <w:numId w:val="4"/>
        </w:numPr>
      </w:pPr>
      <w:r w:rsidRPr="00927CEC">
        <w:t>The main types of activity recommended for these patients were walking (7</w:t>
      </w:r>
      <w:r w:rsidR="00461D5C">
        <w:t>4</w:t>
      </w:r>
      <w:r w:rsidRPr="00927CEC">
        <w:t xml:space="preserve"> percent), swimming (5</w:t>
      </w:r>
      <w:r w:rsidR="00461D5C">
        <w:t>8</w:t>
      </w:r>
      <w:r w:rsidRPr="00927CEC">
        <w:t xml:space="preserve"> percent), water/pool exercises (4</w:t>
      </w:r>
      <w:r w:rsidR="00461D5C">
        <w:t>8</w:t>
      </w:r>
      <w:r w:rsidRPr="00927CEC">
        <w:t xml:space="preserve"> percent)</w:t>
      </w:r>
      <w:r w:rsidR="00005496">
        <w:t xml:space="preserve"> and/or</w:t>
      </w:r>
      <w:r w:rsidR="00461D5C">
        <w:t xml:space="preserve"> gym</w:t>
      </w:r>
      <w:r w:rsidRPr="00927CEC">
        <w:t xml:space="preserve"> exercises (4</w:t>
      </w:r>
      <w:r w:rsidR="00461D5C">
        <w:t>5</w:t>
      </w:r>
      <w:r w:rsidRPr="00927CEC">
        <w:t xml:space="preserve"> percent). </w:t>
      </w:r>
    </w:p>
    <w:p w:rsidR="007B38A9" w:rsidRPr="00927CEC" w:rsidRDefault="007B38A9" w:rsidP="000440D2">
      <w:pPr>
        <w:pStyle w:val="RNZBullets"/>
        <w:numPr>
          <w:ilvl w:val="1"/>
          <w:numId w:val="4"/>
        </w:numPr>
      </w:pPr>
      <w:r w:rsidRPr="00927CEC">
        <w:t>7</w:t>
      </w:r>
      <w:r w:rsidR="000440D2">
        <w:t>2</w:t>
      </w:r>
      <w:r w:rsidRPr="00927CEC">
        <w:t xml:space="preserve"> percent of these patients have noticed positive changes in their health.</w:t>
      </w:r>
    </w:p>
    <w:p w:rsidR="007B38A9" w:rsidRPr="00927CEC" w:rsidRDefault="007B38A9" w:rsidP="007B38A9">
      <w:pPr>
        <w:pStyle w:val="RNZBullets"/>
        <w:numPr>
          <w:ilvl w:val="1"/>
          <w:numId w:val="4"/>
        </w:numPr>
      </w:pPr>
      <w:r w:rsidRPr="00927CEC">
        <w:t>59 percent of these patients are now spending more time being active.</w:t>
      </w:r>
    </w:p>
    <w:p w:rsidR="007B38A9" w:rsidRPr="00927CEC" w:rsidRDefault="000440D2" w:rsidP="000440D2">
      <w:pPr>
        <w:pStyle w:val="RNZBullets"/>
        <w:numPr>
          <w:ilvl w:val="1"/>
          <w:numId w:val="4"/>
        </w:numPr>
      </w:pPr>
      <w:r>
        <w:t>72</w:t>
      </w:r>
      <w:r w:rsidR="007B38A9" w:rsidRPr="00927CEC">
        <w:t xml:space="preserve"> percent of these patients have received advice on healthy eating. </w:t>
      </w:r>
    </w:p>
    <w:p w:rsidR="007B38A9" w:rsidRPr="00927CEC" w:rsidRDefault="007B38A9" w:rsidP="000440D2">
      <w:pPr>
        <w:pStyle w:val="RNZBullets"/>
        <w:numPr>
          <w:ilvl w:val="1"/>
          <w:numId w:val="4"/>
        </w:numPr>
      </w:pPr>
      <w:r w:rsidRPr="00927CEC">
        <w:t>7</w:t>
      </w:r>
      <w:r w:rsidR="000440D2">
        <w:t>8</w:t>
      </w:r>
      <w:r w:rsidRPr="00927CEC">
        <w:t xml:space="preserve"> percent have made changes to their diet since getting their </w:t>
      </w:r>
      <w:proofErr w:type="spellStart"/>
      <w:r w:rsidRPr="00927CEC">
        <w:t>GRx</w:t>
      </w:r>
      <w:proofErr w:type="spellEnd"/>
      <w:r w:rsidRPr="00927CEC">
        <w:t>.</w:t>
      </w:r>
    </w:p>
    <w:p w:rsidR="007B38A9" w:rsidRPr="00927CEC" w:rsidRDefault="007B38A9" w:rsidP="000440D2">
      <w:pPr>
        <w:pStyle w:val="RNZBullets"/>
        <w:numPr>
          <w:ilvl w:val="1"/>
          <w:numId w:val="4"/>
        </w:numPr>
      </w:pPr>
      <w:r w:rsidRPr="00927CEC">
        <w:t>7</w:t>
      </w:r>
      <w:r w:rsidR="000440D2">
        <w:t>5</w:t>
      </w:r>
      <w:r w:rsidRPr="00927CEC">
        <w:t xml:space="preserve"> percent are female.</w:t>
      </w:r>
    </w:p>
    <w:p w:rsidR="007B38A9" w:rsidRPr="00927CEC" w:rsidRDefault="007B38A9" w:rsidP="000440D2">
      <w:pPr>
        <w:pStyle w:val="RNZBullets"/>
        <w:numPr>
          <w:ilvl w:val="1"/>
          <w:numId w:val="4"/>
        </w:numPr>
      </w:pPr>
      <w:r w:rsidRPr="00927CEC">
        <w:t>5</w:t>
      </w:r>
      <w:r w:rsidR="000440D2">
        <w:t>3</w:t>
      </w:r>
      <w:r w:rsidRPr="00927CEC">
        <w:t xml:space="preserve"> percent have secondary education or no qualifications.</w:t>
      </w:r>
    </w:p>
    <w:p w:rsidR="007B38A9" w:rsidRPr="00927CEC" w:rsidRDefault="00AB5379" w:rsidP="00AB5379">
      <w:pPr>
        <w:pStyle w:val="RNZBullets"/>
        <w:numPr>
          <w:ilvl w:val="1"/>
          <w:numId w:val="4"/>
        </w:numPr>
      </w:pPr>
      <w:r>
        <w:t xml:space="preserve">47 </w:t>
      </w:r>
      <w:r w:rsidR="007B38A9" w:rsidRPr="00AB5379">
        <w:t>percent are aged 45-64 years.</w:t>
      </w:r>
      <w:r w:rsidR="007B38A9" w:rsidRPr="00927CEC">
        <w:t xml:space="preserve"> </w:t>
      </w:r>
      <w:r w:rsidR="000D6140">
        <w:t>Another 32 percent are aged under 45.</w:t>
      </w:r>
    </w:p>
    <w:p w:rsidR="007B38A9" w:rsidRPr="00927CEC" w:rsidRDefault="007B38A9" w:rsidP="000440D2">
      <w:pPr>
        <w:pStyle w:val="RNZBullets"/>
        <w:numPr>
          <w:ilvl w:val="1"/>
          <w:numId w:val="4"/>
        </w:numPr>
      </w:pPr>
      <w:r w:rsidRPr="00927CEC">
        <w:t>4</w:t>
      </w:r>
      <w:r w:rsidR="000440D2">
        <w:t>2</w:t>
      </w:r>
      <w:r w:rsidRPr="00927CEC">
        <w:t xml:space="preserve"> percent have a long-term disability or impairment.</w:t>
      </w:r>
    </w:p>
    <w:p w:rsidR="007B38A9" w:rsidRPr="00927CEC" w:rsidRDefault="000440D2" w:rsidP="000440D2">
      <w:pPr>
        <w:pStyle w:val="RNZBullets"/>
        <w:numPr>
          <w:ilvl w:val="1"/>
          <w:numId w:val="4"/>
        </w:numPr>
      </w:pPr>
      <w:r>
        <w:t>52</w:t>
      </w:r>
      <w:r w:rsidR="007B38A9" w:rsidRPr="00927CEC">
        <w:t xml:space="preserve"> percent are of European descent, </w:t>
      </w:r>
      <w:r>
        <w:t>34</w:t>
      </w:r>
      <w:r w:rsidR="007B38A9" w:rsidRPr="00927CEC">
        <w:t xml:space="preserve"> percent are M</w:t>
      </w:r>
      <w:r w:rsidR="007B38A9" w:rsidRPr="00927CEC">
        <w:rPr>
          <w:rFonts w:ascii="Arial" w:hAnsi="Arial" w:cs="Arial"/>
        </w:rPr>
        <w:t>ā</w:t>
      </w:r>
      <w:r w:rsidR="007B38A9" w:rsidRPr="00927CEC">
        <w:t xml:space="preserve">ori and </w:t>
      </w:r>
      <w:r>
        <w:t>16</w:t>
      </w:r>
      <w:r w:rsidR="007B38A9" w:rsidRPr="00927CEC">
        <w:t xml:space="preserve"> percent are Pacific people.</w:t>
      </w:r>
    </w:p>
    <w:p w:rsidR="007B38A9" w:rsidRPr="00927CEC" w:rsidRDefault="007B38A9" w:rsidP="000440D2">
      <w:pPr>
        <w:pStyle w:val="RNZBullets"/>
        <w:numPr>
          <w:ilvl w:val="1"/>
          <w:numId w:val="4"/>
        </w:numPr>
      </w:pPr>
      <w:r w:rsidRPr="00927CEC">
        <w:t>5</w:t>
      </w:r>
      <w:r w:rsidR="000440D2">
        <w:t>3</w:t>
      </w:r>
      <w:r w:rsidRPr="00927CEC">
        <w:t xml:space="preserve"> percent have a Community Services Card. </w:t>
      </w:r>
    </w:p>
    <w:p w:rsidR="007B38A9" w:rsidRPr="00927CEC" w:rsidRDefault="000440D2" w:rsidP="000440D2">
      <w:pPr>
        <w:pStyle w:val="RNZBullets"/>
        <w:numPr>
          <w:ilvl w:val="1"/>
          <w:numId w:val="4"/>
        </w:numPr>
      </w:pPr>
      <w:r>
        <w:t>52</w:t>
      </w:r>
      <w:r w:rsidR="007B38A9" w:rsidRPr="00927CEC">
        <w:t xml:space="preserve"> percent live in areas with the highest deprivation.</w:t>
      </w:r>
    </w:p>
    <w:p w:rsidR="007B38A9" w:rsidRPr="007B38A9" w:rsidRDefault="007B38A9" w:rsidP="007B38A9">
      <w:pPr>
        <w:pStyle w:val="RNZBullets"/>
        <w:rPr>
          <w:b/>
        </w:rPr>
      </w:pPr>
      <w:r w:rsidRPr="007B38A9">
        <w:rPr>
          <w:b/>
        </w:rPr>
        <w:t>High Blood Pressure/Risk of Stroke:</w:t>
      </w:r>
    </w:p>
    <w:p w:rsidR="007B38A9" w:rsidRPr="00977A8E" w:rsidRDefault="003953F6" w:rsidP="007B38A9">
      <w:pPr>
        <w:pStyle w:val="RNZBullets"/>
        <w:numPr>
          <w:ilvl w:val="1"/>
          <w:numId w:val="4"/>
        </w:numPr>
      </w:pPr>
      <w:r>
        <w:t>25</w:t>
      </w:r>
      <w:r w:rsidR="007B38A9" w:rsidRPr="00977A8E">
        <w:t xml:space="preserve"> percent of patients were issued a </w:t>
      </w:r>
      <w:proofErr w:type="spellStart"/>
      <w:r w:rsidR="007B38A9" w:rsidRPr="00977A8E">
        <w:t>GRx</w:t>
      </w:r>
      <w:proofErr w:type="spellEnd"/>
      <w:r w:rsidR="007B38A9" w:rsidRPr="00977A8E">
        <w:t xml:space="preserve"> because they had high blood pressure or were at risk of stroke.</w:t>
      </w:r>
    </w:p>
    <w:p w:rsidR="007B38A9" w:rsidRPr="00977A8E" w:rsidRDefault="007B38A9" w:rsidP="00F51D89">
      <w:pPr>
        <w:pStyle w:val="RNZBullets"/>
        <w:numPr>
          <w:ilvl w:val="2"/>
          <w:numId w:val="4"/>
        </w:numPr>
      </w:pPr>
      <w:r w:rsidRPr="00977A8E">
        <w:lastRenderedPageBreak/>
        <w:t>Many of these patients also had weight problems (</w:t>
      </w:r>
      <w:r w:rsidR="002C7EE9">
        <w:t>68</w:t>
      </w:r>
      <w:r w:rsidRPr="00977A8E">
        <w:t xml:space="preserve"> percent), high cholesterol (4</w:t>
      </w:r>
      <w:r w:rsidR="002C7EE9">
        <w:t>2</w:t>
      </w:r>
      <w:r w:rsidRPr="00977A8E">
        <w:t xml:space="preserve"> percent), arthritis (3</w:t>
      </w:r>
      <w:r w:rsidR="00001382">
        <w:t>1</w:t>
      </w:r>
      <w:r w:rsidRPr="00977A8E">
        <w:t xml:space="preserve"> percent), diagnosed type 2 diabetes (3</w:t>
      </w:r>
      <w:r w:rsidR="00001382">
        <w:t>1</w:t>
      </w:r>
      <w:r w:rsidRPr="00977A8E">
        <w:t xml:space="preserve"> percent)</w:t>
      </w:r>
      <w:r w:rsidR="00001382">
        <w:t>,</w:t>
      </w:r>
      <w:r w:rsidRPr="00977A8E">
        <w:t xml:space="preserve"> </w:t>
      </w:r>
      <w:r w:rsidR="00001382">
        <w:t xml:space="preserve">stress (26 percent), </w:t>
      </w:r>
      <w:r w:rsidRPr="00977A8E">
        <w:t>back pain or problems (</w:t>
      </w:r>
      <w:r w:rsidR="00001382">
        <w:t>25</w:t>
      </w:r>
      <w:r w:rsidR="00F51D89">
        <w:t xml:space="preserve"> percent) and/or </w:t>
      </w:r>
      <w:r w:rsidRPr="00977A8E">
        <w:t>sleep problems (2</w:t>
      </w:r>
      <w:r w:rsidR="00001382">
        <w:t>5</w:t>
      </w:r>
      <w:r w:rsidRPr="00977A8E">
        <w:t xml:space="preserve"> percent).</w:t>
      </w:r>
    </w:p>
    <w:p w:rsidR="007B38A9" w:rsidRPr="00927CEC" w:rsidRDefault="007B38A9" w:rsidP="00005496">
      <w:pPr>
        <w:pStyle w:val="RNZBullets"/>
        <w:numPr>
          <w:ilvl w:val="1"/>
          <w:numId w:val="4"/>
        </w:numPr>
      </w:pPr>
      <w:r w:rsidRPr="00927CEC">
        <w:t>The main types of activity recommended for these patients were walking (7</w:t>
      </w:r>
      <w:r w:rsidR="00001382">
        <w:t>4</w:t>
      </w:r>
      <w:r w:rsidRPr="00927CEC">
        <w:t xml:space="preserve"> percent), </w:t>
      </w:r>
      <w:r w:rsidR="00001382">
        <w:t>s</w:t>
      </w:r>
      <w:r w:rsidRPr="00927CEC">
        <w:t>wimming (5</w:t>
      </w:r>
      <w:r w:rsidR="00001382">
        <w:t>6</w:t>
      </w:r>
      <w:r w:rsidRPr="00927CEC">
        <w:t xml:space="preserve"> percent), water/pool exercises (</w:t>
      </w:r>
      <w:r w:rsidR="00001382">
        <w:t>51</w:t>
      </w:r>
      <w:r w:rsidRPr="00927CEC">
        <w:t xml:space="preserve"> percent)</w:t>
      </w:r>
      <w:r w:rsidR="00005496">
        <w:t xml:space="preserve"> and/or</w:t>
      </w:r>
      <w:r w:rsidRPr="00927CEC">
        <w:t xml:space="preserve"> gym exercises (</w:t>
      </w:r>
      <w:r w:rsidR="00001382">
        <w:t>43</w:t>
      </w:r>
      <w:r w:rsidRPr="00927CEC">
        <w:t xml:space="preserve"> percent</w:t>
      </w:r>
      <w:r w:rsidR="00005496">
        <w:t>)</w:t>
      </w:r>
      <w:r w:rsidRPr="00927CEC">
        <w:t>.</w:t>
      </w:r>
    </w:p>
    <w:p w:rsidR="007B38A9" w:rsidRPr="00927CEC" w:rsidRDefault="007B38A9" w:rsidP="007B38A9">
      <w:pPr>
        <w:pStyle w:val="RNZBullets"/>
        <w:numPr>
          <w:ilvl w:val="1"/>
          <w:numId w:val="4"/>
        </w:numPr>
      </w:pPr>
      <w:r w:rsidRPr="00927CEC">
        <w:t>72 percent of these patients have noticed positive changes in their health.</w:t>
      </w:r>
    </w:p>
    <w:p w:rsidR="007B38A9" w:rsidRPr="00927CEC" w:rsidRDefault="007B38A9" w:rsidP="005D6D06">
      <w:pPr>
        <w:pStyle w:val="RNZBullets"/>
        <w:numPr>
          <w:ilvl w:val="1"/>
          <w:numId w:val="4"/>
        </w:numPr>
      </w:pPr>
      <w:r w:rsidRPr="00927CEC">
        <w:t>5</w:t>
      </w:r>
      <w:r w:rsidR="005D6D06">
        <w:t>9</w:t>
      </w:r>
      <w:r w:rsidRPr="00927CEC">
        <w:t xml:space="preserve"> percent of these patients are now spending more time being active.</w:t>
      </w:r>
    </w:p>
    <w:p w:rsidR="007B38A9" w:rsidRPr="00927CEC" w:rsidRDefault="007B38A9" w:rsidP="003953F6">
      <w:pPr>
        <w:pStyle w:val="RNZBullets"/>
        <w:numPr>
          <w:ilvl w:val="1"/>
          <w:numId w:val="4"/>
        </w:numPr>
      </w:pPr>
      <w:r w:rsidRPr="00927CEC">
        <w:t>7</w:t>
      </w:r>
      <w:r w:rsidR="003953F6">
        <w:t>3</w:t>
      </w:r>
      <w:r w:rsidRPr="00927CEC">
        <w:t xml:space="preserve"> percent of these patients have received advice on healthy eating. </w:t>
      </w:r>
    </w:p>
    <w:p w:rsidR="007B38A9" w:rsidRPr="00927CEC" w:rsidRDefault="007B38A9" w:rsidP="007B38A9">
      <w:pPr>
        <w:pStyle w:val="RNZBullets"/>
        <w:numPr>
          <w:ilvl w:val="1"/>
          <w:numId w:val="4"/>
        </w:numPr>
      </w:pPr>
      <w:r w:rsidRPr="00927CEC">
        <w:t xml:space="preserve">74 percent have made changes to their diet since getting their </w:t>
      </w:r>
      <w:proofErr w:type="spellStart"/>
      <w:r w:rsidRPr="00927CEC">
        <w:t>GRx</w:t>
      </w:r>
      <w:proofErr w:type="spellEnd"/>
      <w:r w:rsidRPr="00927CEC">
        <w:t>.</w:t>
      </w:r>
    </w:p>
    <w:p w:rsidR="007B38A9" w:rsidRPr="00927CEC" w:rsidRDefault="007B38A9" w:rsidP="003953F6">
      <w:pPr>
        <w:pStyle w:val="RNZBullets"/>
        <w:numPr>
          <w:ilvl w:val="1"/>
          <w:numId w:val="4"/>
        </w:numPr>
      </w:pPr>
      <w:r w:rsidRPr="00927CEC">
        <w:t>6</w:t>
      </w:r>
      <w:r w:rsidR="003953F6">
        <w:t>6</w:t>
      </w:r>
      <w:r w:rsidRPr="00927CEC">
        <w:t xml:space="preserve"> percent are female.</w:t>
      </w:r>
    </w:p>
    <w:p w:rsidR="007B38A9" w:rsidRPr="00927CEC" w:rsidRDefault="003953F6" w:rsidP="003953F6">
      <w:pPr>
        <w:pStyle w:val="RNZBullets"/>
        <w:numPr>
          <w:ilvl w:val="1"/>
          <w:numId w:val="4"/>
        </w:numPr>
      </w:pPr>
      <w:r>
        <w:t>57</w:t>
      </w:r>
      <w:r w:rsidR="007B38A9" w:rsidRPr="00927CEC">
        <w:t xml:space="preserve"> percent have secondary education or no qualifications.</w:t>
      </w:r>
    </w:p>
    <w:p w:rsidR="007B38A9" w:rsidRPr="00927CEC" w:rsidRDefault="00AB5379" w:rsidP="00AB5379">
      <w:pPr>
        <w:pStyle w:val="RNZBullets"/>
        <w:numPr>
          <w:ilvl w:val="1"/>
          <w:numId w:val="4"/>
        </w:numPr>
      </w:pPr>
      <w:r w:rsidRPr="00AB5379">
        <w:t>50</w:t>
      </w:r>
      <w:r w:rsidR="007B38A9" w:rsidRPr="00AB5379">
        <w:t xml:space="preserve"> percent are aged 45-64 years. Another 37 percent are aged 65 plus.</w:t>
      </w:r>
      <w:r w:rsidR="007B38A9" w:rsidRPr="00927CEC">
        <w:t xml:space="preserve"> </w:t>
      </w:r>
    </w:p>
    <w:p w:rsidR="007B38A9" w:rsidRPr="00927CEC" w:rsidRDefault="003953F6" w:rsidP="003953F6">
      <w:pPr>
        <w:pStyle w:val="RNZBullets"/>
        <w:numPr>
          <w:ilvl w:val="1"/>
          <w:numId w:val="4"/>
        </w:numPr>
      </w:pPr>
      <w:r>
        <w:t>50</w:t>
      </w:r>
      <w:r w:rsidR="007B38A9" w:rsidRPr="00927CEC">
        <w:t xml:space="preserve"> percent have a long-term disability or impairment.</w:t>
      </w:r>
    </w:p>
    <w:p w:rsidR="007B38A9" w:rsidRPr="00927CEC" w:rsidRDefault="003953F6" w:rsidP="003953F6">
      <w:pPr>
        <w:pStyle w:val="RNZBullets"/>
        <w:numPr>
          <w:ilvl w:val="1"/>
          <w:numId w:val="4"/>
        </w:numPr>
      </w:pPr>
      <w:r>
        <w:t>51</w:t>
      </w:r>
      <w:r w:rsidR="007B38A9" w:rsidRPr="00927CEC">
        <w:t xml:space="preserve"> percent are of European descent, </w:t>
      </w:r>
      <w:r>
        <w:t>32</w:t>
      </w:r>
      <w:r w:rsidR="007B38A9" w:rsidRPr="00927CEC">
        <w:t xml:space="preserve"> percent are M</w:t>
      </w:r>
      <w:r w:rsidR="007B38A9" w:rsidRPr="00927CEC">
        <w:rPr>
          <w:rFonts w:ascii="Arial" w:hAnsi="Arial" w:cs="Arial"/>
        </w:rPr>
        <w:t>ā</w:t>
      </w:r>
      <w:r w:rsidR="007B38A9" w:rsidRPr="00927CEC">
        <w:t xml:space="preserve">ori and </w:t>
      </w:r>
      <w:r>
        <w:t>18</w:t>
      </w:r>
      <w:r w:rsidR="007B38A9" w:rsidRPr="00927CEC">
        <w:t xml:space="preserve"> percent are Pacific people.</w:t>
      </w:r>
    </w:p>
    <w:p w:rsidR="007B38A9" w:rsidRPr="00927CEC" w:rsidRDefault="007B38A9" w:rsidP="003953F6">
      <w:pPr>
        <w:pStyle w:val="RNZBullets"/>
        <w:numPr>
          <w:ilvl w:val="1"/>
          <w:numId w:val="4"/>
        </w:numPr>
      </w:pPr>
      <w:r w:rsidRPr="00927CEC">
        <w:t>5</w:t>
      </w:r>
      <w:r w:rsidR="003953F6">
        <w:t>3</w:t>
      </w:r>
      <w:r w:rsidRPr="00927CEC">
        <w:t xml:space="preserve"> percent have a Community Services Card. </w:t>
      </w:r>
    </w:p>
    <w:p w:rsidR="007B38A9" w:rsidRPr="00927CEC" w:rsidRDefault="003953F6" w:rsidP="003953F6">
      <w:pPr>
        <w:pStyle w:val="RNZBullets"/>
        <w:numPr>
          <w:ilvl w:val="1"/>
          <w:numId w:val="4"/>
        </w:numPr>
      </w:pPr>
      <w:r>
        <w:t>48</w:t>
      </w:r>
      <w:r w:rsidR="007B38A9" w:rsidRPr="00927CEC">
        <w:t xml:space="preserve"> percent live in areas with the highest deprivation. </w:t>
      </w:r>
    </w:p>
    <w:p w:rsidR="007B38A9" w:rsidRPr="007B38A9" w:rsidRDefault="007B38A9" w:rsidP="007B38A9">
      <w:pPr>
        <w:pStyle w:val="RNZBullets"/>
        <w:rPr>
          <w:b/>
        </w:rPr>
      </w:pPr>
      <w:r w:rsidRPr="007B38A9">
        <w:rPr>
          <w:b/>
        </w:rPr>
        <w:t>Arthritis:</w:t>
      </w:r>
    </w:p>
    <w:p w:rsidR="007B38A9" w:rsidRPr="00A274D7" w:rsidRDefault="003953F6" w:rsidP="007B38A9">
      <w:pPr>
        <w:pStyle w:val="RNZBullets"/>
        <w:numPr>
          <w:ilvl w:val="1"/>
          <w:numId w:val="4"/>
        </w:numPr>
      </w:pPr>
      <w:r>
        <w:t>22</w:t>
      </w:r>
      <w:r w:rsidR="007B38A9" w:rsidRPr="00A274D7">
        <w:t xml:space="preserve"> percent of patients were issued a </w:t>
      </w:r>
      <w:proofErr w:type="spellStart"/>
      <w:r w:rsidR="007B38A9" w:rsidRPr="00A274D7">
        <w:t>GRx</w:t>
      </w:r>
      <w:proofErr w:type="spellEnd"/>
      <w:r w:rsidR="007B38A9" w:rsidRPr="00A274D7">
        <w:t xml:space="preserve"> to help with their arthritis.</w:t>
      </w:r>
    </w:p>
    <w:p w:rsidR="007B38A9" w:rsidRPr="00A274D7" w:rsidRDefault="007B38A9" w:rsidP="00343C24">
      <w:pPr>
        <w:pStyle w:val="RNZBullets"/>
        <w:numPr>
          <w:ilvl w:val="2"/>
          <w:numId w:val="4"/>
        </w:numPr>
      </w:pPr>
      <w:r w:rsidRPr="00A274D7">
        <w:t>Many of these patients also had weight problems (</w:t>
      </w:r>
      <w:r w:rsidR="00897471">
        <w:t>57</w:t>
      </w:r>
      <w:r w:rsidRPr="00A274D7">
        <w:t xml:space="preserve"> percent), back pain or problems (4</w:t>
      </w:r>
      <w:r w:rsidR="00897471">
        <w:t>3</w:t>
      </w:r>
      <w:r w:rsidRPr="00A274D7">
        <w:t xml:space="preserve"> percent), high blood pressure/risk of stroke (3</w:t>
      </w:r>
      <w:r w:rsidR="00897471">
        <w:t>6</w:t>
      </w:r>
      <w:r w:rsidRPr="00A274D7">
        <w:t xml:space="preserve"> percent), high cholesterol (</w:t>
      </w:r>
      <w:r w:rsidR="00A061A1">
        <w:t>25</w:t>
      </w:r>
      <w:r w:rsidRPr="00A274D7">
        <w:t xml:space="preserve"> percent), asthma/breathing problems (24 percent) </w:t>
      </w:r>
      <w:r w:rsidR="00343C24">
        <w:t xml:space="preserve">and/or </w:t>
      </w:r>
      <w:r w:rsidRPr="00A274D7">
        <w:t>stress (24 percent)</w:t>
      </w:r>
      <w:r w:rsidR="00343C24">
        <w:t>.</w:t>
      </w:r>
      <w:r w:rsidRPr="00A274D7">
        <w:t xml:space="preserve"> </w:t>
      </w:r>
    </w:p>
    <w:p w:rsidR="007B38A9" w:rsidRPr="00927CEC" w:rsidRDefault="007B38A9" w:rsidP="00005496">
      <w:pPr>
        <w:pStyle w:val="RNZBullets"/>
        <w:numPr>
          <w:ilvl w:val="1"/>
          <w:numId w:val="4"/>
        </w:numPr>
      </w:pPr>
      <w:r w:rsidRPr="00927CEC">
        <w:t>The main types of activity recommended for these patients were walking (6</w:t>
      </w:r>
      <w:r w:rsidR="00415C66">
        <w:t>3</w:t>
      </w:r>
      <w:r w:rsidRPr="00927CEC">
        <w:t xml:space="preserve"> percent), swimming (5</w:t>
      </w:r>
      <w:r w:rsidR="00415C66">
        <w:t>9</w:t>
      </w:r>
      <w:r w:rsidRPr="00927CEC">
        <w:t xml:space="preserve"> percent)</w:t>
      </w:r>
      <w:r>
        <w:t>,</w:t>
      </w:r>
      <w:r w:rsidRPr="00927CEC">
        <w:t xml:space="preserve"> water/pool exercises (5</w:t>
      </w:r>
      <w:r w:rsidR="00415C66">
        <w:t>4</w:t>
      </w:r>
      <w:r w:rsidRPr="00927CEC">
        <w:t xml:space="preserve"> percent)</w:t>
      </w:r>
      <w:r w:rsidR="00005496">
        <w:t xml:space="preserve"> and/or</w:t>
      </w:r>
      <w:r>
        <w:t xml:space="preserve"> gym exercise</w:t>
      </w:r>
      <w:r w:rsidR="00005496">
        <w:t>s</w:t>
      </w:r>
      <w:r>
        <w:t xml:space="preserve"> (3</w:t>
      </w:r>
      <w:r w:rsidR="00415C66">
        <w:t>3</w:t>
      </w:r>
      <w:r>
        <w:t xml:space="preserve"> percent)</w:t>
      </w:r>
      <w:r w:rsidRPr="00927CEC">
        <w:t xml:space="preserve">. </w:t>
      </w:r>
    </w:p>
    <w:p w:rsidR="007B38A9" w:rsidRPr="00927CEC" w:rsidRDefault="007B38A9" w:rsidP="00B55EDF">
      <w:pPr>
        <w:pStyle w:val="RNZBullets"/>
        <w:numPr>
          <w:ilvl w:val="1"/>
          <w:numId w:val="4"/>
        </w:numPr>
      </w:pPr>
      <w:r w:rsidRPr="00927CEC">
        <w:t>7</w:t>
      </w:r>
      <w:r w:rsidR="00B55EDF">
        <w:t>0</w:t>
      </w:r>
      <w:r w:rsidRPr="00927CEC">
        <w:t xml:space="preserve"> percent of these patients have noticed positive changes in their health.</w:t>
      </w:r>
    </w:p>
    <w:p w:rsidR="007B38A9" w:rsidRPr="00927CEC" w:rsidRDefault="00B55EDF" w:rsidP="00B55EDF">
      <w:pPr>
        <w:pStyle w:val="RNZBullets"/>
        <w:numPr>
          <w:ilvl w:val="1"/>
          <w:numId w:val="4"/>
        </w:numPr>
      </w:pPr>
      <w:r>
        <w:t>55</w:t>
      </w:r>
      <w:r w:rsidR="007B38A9" w:rsidRPr="00927CEC">
        <w:t xml:space="preserve"> percent of these patients are now spending more time being active.</w:t>
      </w:r>
    </w:p>
    <w:p w:rsidR="007B38A9" w:rsidRPr="00927CEC" w:rsidRDefault="00B55EDF" w:rsidP="00B55EDF">
      <w:pPr>
        <w:pStyle w:val="RNZBullets"/>
        <w:numPr>
          <w:ilvl w:val="1"/>
          <w:numId w:val="4"/>
        </w:numPr>
      </w:pPr>
      <w:r>
        <w:lastRenderedPageBreak/>
        <w:t>66</w:t>
      </w:r>
      <w:r w:rsidR="007B38A9" w:rsidRPr="00927CEC">
        <w:t xml:space="preserve"> percent of these patients have received advice on healthy eating. </w:t>
      </w:r>
    </w:p>
    <w:p w:rsidR="007B38A9" w:rsidRPr="00927CEC" w:rsidRDefault="00B55EDF" w:rsidP="00B55EDF">
      <w:pPr>
        <w:pStyle w:val="RNZBullets"/>
        <w:numPr>
          <w:ilvl w:val="1"/>
          <w:numId w:val="4"/>
        </w:numPr>
      </w:pPr>
      <w:r>
        <w:t>65</w:t>
      </w:r>
      <w:r w:rsidR="007B38A9" w:rsidRPr="00927CEC">
        <w:t xml:space="preserve"> percent have made changes to their diet since getting their </w:t>
      </w:r>
      <w:proofErr w:type="spellStart"/>
      <w:r w:rsidR="007B38A9" w:rsidRPr="00927CEC">
        <w:t>GRx</w:t>
      </w:r>
      <w:proofErr w:type="spellEnd"/>
      <w:r w:rsidR="007B38A9" w:rsidRPr="00927CEC">
        <w:t>.</w:t>
      </w:r>
    </w:p>
    <w:p w:rsidR="007B38A9" w:rsidRPr="00927CEC" w:rsidRDefault="00B55EDF" w:rsidP="00B55EDF">
      <w:pPr>
        <w:pStyle w:val="RNZBullets"/>
        <w:numPr>
          <w:ilvl w:val="1"/>
          <w:numId w:val="4"/>
        </w:numPr>
      </w:pPr>
      <w:r>
        <w:t>76</w:t>
      </w:r>
      <w:r w:rsidR="007B38A9" w:rsidRPr="00927CEC">
        <w:t xml:space="preserve"> percent are female.</w:t>
      </w:r>
    </w:p>
    <w:p w:rsidR="007B38A9" w:rsidRPr="00927CEC" w:rsidRDefault="00B55EDF" w:rsidP="00B55EDF">
      <w:pPr>
        <w:pStyle w:val="RNZBullets"/>
        <w:numPr>
          <w:ilvl w:val="1"/>
          <w:numId w:val="4"/>
        </w:numPr>
      </w:pPr>
      <w:r>
        <w:t>58</w:t>
      </w:r>
      <w:r w:rsidR="007B38A9" w:rsidRPr="00927CEC">
        <w:t xml:space="preserve"> percent have secondary education or no qualifications.</w:t>
      </w:r>
    </w:p>
    <w:p w:rsidR="007B38A9" w:rsidRPr="00AB5379" w:rsidRDefault="00AB5379" w:rsidP="00AB5379">
      <w:pPr>
        <w:pStyle w:val="RNZBullets"/>
        <w:numPr>
          <w:ilvl w:val="1"/>
          <w:numId w:val="4"/>
        </w:numPr>
      </w:pPr>
      <w:r w:rsidRPr="00AB5379">
        <w:t xml:space="preserve">49 </w:t>
      </w:r>
      <w:r w:rsidR="007B38A9" w:rsidRPr="00AB5379">
        <w:t xml:space="preserve">percent are aged 65 plus. Another 44 percent are aged 45-64 years. </w:t>
      </w:r>
    </w:p>
    <w:p w:rsidR="007B38A9" w:rsidRPr="00927CEC" w:rsidRDefault="00B55EDF" w:rsidP="00B55EDF">
      <w:pPr>
        <w:pStyle w:val="RNZBullets"/>
        <w:numPr>
          <w:ilvl w:val="1"/>
          <w:numId w:val="4"/>
        </w:numPr>
      </w:pPr>
      <w:r>
        <w:t>6</w:t>
      </w:r>
      <w:r w:rsidR="007B38A9" w:rsidRPr="00927CEC">
        <w:t>6 percent have a long-term disability or impairment.</w:t>
      </w:r>
    </w:p>
    <w:p w:rsidR="007B38A9" w:rsidRPr="00927CEC" w:rsidRDefault="00B55EDF" w:rsidP="00B55EDF">
      <w:pPr>
        <w:pStyle w:val="RNZBullets"/>
        <w:numPr>
          <w:ilvl w:val="1"/>
          <w:numId w:val="4"/>
        </w:numPr>
      </w:pPr>
      <w:r>
        <w:t>64</w:t>
      </w:r>
      <w:r w:rsidR="007B38A9" w:rsidRPr="00927CEC">
        <w:t xml:space="preserve"> percent are of European descent, </w:t>
      </w:r>
      <w:r>
        <w:t>24</w:t>
      </w:r>
      <w:r w:rsidR="007B38A9" w:rsidRPr="00927CEC">
        <w:t xml:space="preserve"> percent are M</w:t>
      </w:r>
      <w:r w:rsidR="007B38A9" w:rsidRPr="00927CEC">
        <w:rPr>
          <w:rFonts w:ascii="Arial" w:hAnsi="Arial" w:cs="Arial"/>
        </w:rPr>
        <w:t>ā</w:t>
      </w:r>
      <w:r w:rsidR="007B38A9" w:rsidRPr="00927CEC">
        <w:t xml:space="preserve">ori and </w:t>
      </w:r>
      <w:r>
        <w:t>13</w:t>
      </w:r>
      <w:r w:rsidR="007B38A9" w:rsidRPr="00927CEC">
        <w:t xml:space="preserve"> percent are Pacific people.</w:t>
      </w:r>
    </w:p>
    <w:p w:rsidR="007B38A9" w:rsidRPr="00927CEC" w:rsidRDefault="00B55EDF" w:rsidP="00B55EDF">
      <w:pPr>
        <w:pStyle w:val="RNZBullets"/>
        <w:numPr>
          <w:ilvl w:val="1"/>
          <w:numId w:val="4"/>
        </w:numPr>
      </w:pPr>
      <w:r>
        <w:t>61</w:t>
      </w:r>
      <w:r w:rsidR="007B38A9" w:rsidRPr="00927CEC">
        <w:t xml:space="preserve"> percent have a Community Services Card. </w:t>
      </w:r>
    </w:p>
    <w:p w:rsidR="007B38A9" w:rsidRPr="00927CEC" w:rsidRDefault="00B55EDF" w:rsidP="00B55EDF">
      <w:pPr>
        <w:pStyle w:val="RNZBullets"/>
        <w:numPr>
          <w:ilvl w:val="1"/>
          <w:numId w:val="4"/>
        </w:numPr>
      </w:pPr>
      <w:r>
        <w:t>47</w:t>
      </w:r>
      <w:r w:rsidR="007B38A9" w:rsidRPr="00927CEC">
        <w:t xml:space="preserve"> percent live in areas with the highest deprivation.</w:t>
      </w:r>
    </w:p>
    <w:p w:rsidR="007B38A9" w:rsidRPr="007B38A9" w:rsidRDefault="007B38A9" w:rsidP="007B38A9">
      <w:pPr>
        <w:pStyle w:val="RNZBullets"/>
        <w:rPr>
          <w:b/>
        </w:rPr>
      </w:pPr>
      <w:r w:rsidRPr="007B38A9">
        <w:rPr>
          <w:b/>
        </w:rPr>
        <w:t>High Cholesterol:</w:t>
      </w:r>
    </w:p>
    <w:p w:rsidR="007B38A9" w:rsidRPr="00A274D7" w:rsidRDefault="00625E6C" w:rsidP="007B38A9">
      <w:pPr>
        <w:pStyle w:val="RNZBullets"/>
        <w:numPr>
          <w:ilvl w:val="1"/>
          <w:numId w:val="4"/>
        </w:numPr>
      </w:pPr>
      <w:r>
        <w:t>18</w:t>
      </w:r>
      <w:r w:rsidR="007B38A9" w:rsidRPr="00A274D7">
        <w:t xml:space="preserve"> percent of patients were issued a </w:t>
      </w:r>
      <w:proofErr w:type="spellStart"/>
      <w:r w:rsidR="007B38A9" w:rsidRPr="00A274D7">
        <w:t>GRx</w:t>
      </w:r>
      <w:proofErr w:type="spellEnd"/>
      <w:r w:rsidR="007B38A9" w:rsidRPr="00A274D7">
        <w:t xml:space="preserve"> because they had high cholesterol.</w:t>
      </w:r>
    </w:p>
    <w:p w:rsidR="007B38A9" w:rsidRPr="00A274D7" w:rsidRDefault="007B38A9" w:rsidP="00625E6C">
      <w:pPr>
        <w:pStyle w:val="RNZBullets"/>
        <w:numPr>
          <w:ilvl w:val="2"/>
          <w:numId w:val="4"/>
        </w:numPr>
      </w:pPr>
      <w:r w:rsidRPr="00A274D7">
        <w:t>Many of these patients also had weight problems (6</w:t>
      </w:r>
      <w:r w:rsidR="00B55EDF">
        <w:t>9</w:t>
      </w:r>
      <w:r w:rsidRPr="00A274D7">
        <w:t xml:space="preserve"> percent), high blood pressure or risk of stroke (</w:t>
      </w:r>
      <w:r w:rsidR="00B55EDF">
        <w:t>59</w:t>
      </w:r>
      <w:r w:rsidRPr="00A274D7">
        <w:t xml:space="preserve"> percent), </w:t>
      </w:r>
      <w:r w:rsidR="00B55EDF">
        <w:t xml:space="preserve">stress (32 percent), </w:t>
      </w:r>
      <w:r w:rsidRPr="00A274D7">
        <w:t>diagnosed type 2 diabetes (3</w:t>
      </w:r>
      <w:r w:rsidR="00B55EDF">
        <w:t>1</w:t>
      </w:r>
      <w:r w:rsidRPr="00A274D7">
        <w:t xml:space="preserve"> percent), arthritis (3</w:t>
      </w:r>
      <w:r w:rsidR="00B55EDF">
        <w:t>0</w:t>
      </w:r>
      <w:r w:rsidRPr="00A274D7">
        <w:t xml:space="preserve"> percent), </w:t>
      </w:r>
      <w:r w:rsidR="00B55EDF">
        <w:t xml:space="preserve">and/or </w:t>
      </w:r>
      <w:r w:rsidR="00625E6C">
        <w:t>b</w:t>
      </w:r>
      <w:r w:rsidRPr="00A274D7">
        <w:t>ack</w:t>
      </w:r>
      <w:r w:rsidR="00363E47">
        <w:t xml:space="preserve"> pain or problems (3</w:t>
      </w:r>
      <w:r w:rsidR="00B55EDF">
        <w:t>0</w:t>
      </w:r>
      <w:r w:rsidR="00363E47">
        <w:t xml:space="preserve"> percent)</w:t>
      </w:r>
      <w:r w:rsidRPr="00A274D7">
        <w:t xml:space="preserve">. </w:t>
      </w:r>
    </w:p>
    <w:p w:rsidR="007B38A9" w:rsidRPr="009A7713" w:rsidRDefault="007B38A9" w:rsidP="00005496">
      <w:pPr>
        <w:pStyle w:val="RNZBullets"/>
        <w:numPr>
          <w:ilvl w:val="1"/>
          <w:numId w:val="4"/>
        </w:numPr>
      </w:pPr>
      <w:r w:rsidRPr="009A7713">
        <w:t>The main types of activity recommended for these patients were walking (7</w:t>
      </w:r>
      <w:r w:rsidR="00005496">
        <w:t>5</w:t>
      </w:r>
      <w:r w:rsidRPr="009A7713">
        <w:t xml:space="preserve"> percent), swimming (</w:t>
      </w:r>
      <w:r w:rsidR="00005496">
        <w:t>59</w:t>
      </w:r>
      <w:r w:rsidRPr="009A7713">
        <w:t xml:space="preserve"> percent), water/pool exercises (</w:t>
      </w:r>
      <w:r w:rsidR="00005496">
        <w:t>53</w:t>
      </w:r>
      <w:r w:rsidRPr="009A7713">
        <w:t xml:space="preserve"> percent) and/or gym exercise</w:t>
      </w:r>
      <w:r w:rsidR="00005496">
        <w:t>s</w:t>
      </w:r>
      <w:r w:rsidRPr="009A7713">
        <w:t xml:space="preserve"> (4</w:t>
      </w:r>
      <w:r w:rsidR="00005496">
        <w:t>6</w:t>
      </w:r>
      <w:r w:rsidRPr="009A7713">
        <w:t xml:space="preserve"> percent). </w:t>
      </w:r>
    </w:p>
    <w:p w:rsidR="007B38A9" w:rsidRPr="009A7713" w:rsidRDefault="007B38A9" w:rsidP="00005496">
      <w:pPr>
        <w:pStyle w:val="RNZBullets"/>
        <w:numPr>
          <w:ilvl w:val="1"/>
          <w:numId w:val="4"/>
        </w:numPr>
      </w:pPr>
      <w:r w:rsidRPr="009A7713">
        <w:t>7</w:t>
      </w:r>
      <w:r w:rsidR="00005496">
        <w:t>2</w:t>
      </w:r>
      <w:r w:rsidRPr="009A7713">
        <w:t xml:space="preserve"> percent of these patients have noticed positive changes in their health.</w:t>
      </w:r>
    </w:p>
    <w:p w:rsidR="007B38A9" w:rsidRPr="009A7713" w:rsidRDefault="00005496" w:rsidP="00005496">
      <w:pPr>
        <w:pStyle w:val="RNZBullets"/>
        <w:numPr>
          <w:ilvl w:val="1"/>
          <w:numId w:val="4"/>
        </w:numPr>
      </w:pPr>
      <w:r>
        <w:t>58</w:t>
      </w:r>
      <w:r w:rsidR="007B38A9" w:rsidRPr="009A7713">
        <w:t xml:space="preserve"> percent of these patients are now spending more time being active.</w:t>
      </w:r>
    </w:p>
    <w:p w:rsidR="007B38A9" w:rsidRPr="009A7713" w:rsidRDefault="00005496" w:rsidP="00005496">
      <w:pPr>
        <w:pStyle w:val="RNZBullets"/>
        <w:numPr>
          <w:ilvl w:val="1"/>
          <w:numId w:val="4"/>
        </w:numPr>
      </w:pPr>
      <w:r>
        <w:t>78</w:t>
      </w:r>
      <w:r w:rsidR="007B38A9" w:rsidRPr="009A7713">
        <w:t xml:space="preserve"> percent of these patients have received some advice on healthy eating. </w:t>
      </w:r>
    </w:p>
    <w:p w:rsidR="007B38A9" w:rsidRPr="009A7713" w:rsidRDefault="00005496" w:rsidP="00005496">
      <w:pPr>
        <w:pStyle w:val="RNZBullets"/>
        <w:numPr>
          <w:ilvl w:val="1"/>
          <w:numId w:val="4"/>
        </w:numPr>
      </w:pPr>
      <w:r>
        <w:t>79</w:t>
      </w:r>
      <w:r w:rsidR="007B38A9" w:rsidRPr="009A7713">
        <w:t xml:space="preserve"> percent have made changes to their diet since getting their </w:t>
      </w:r>
      <w:proofErr w:type="spellStart"/>
      <w:r w:rsidR="007B38A9" w:rsidRPr="009A7713">
        <w:t>GRx</w:t>
      </w:r>
      <w:proofErr w:type="spellEnd"/>
      <w:r w:rsidR="007B38A9" w:rsidRPr="009A7713">
        <w:t>.</w:t>
      </w:r>
    </w:p>
    <w:p w:rsidR="007B38A9" w:rsidRPr="009A7713" w:rsidRDefault="00005496" w:rsidP="00005496">
      <w:pPr>
        <w:pStyle w:val="RNZBullets"/>
        <w:numPr>
          <w:ilvl w:val="1"/>
          <w:numId w:val="4"/>
        </w:numPr>
      </w:pPr>
      <w:r>
        <w:t>68</w:t>
      </w:r>
      <w:r w:rsidR="007B38A9" w:rsidRPr="009A7713">
        <w:t xml:space="preserve"> percent are female.</w:t>
      </w:r>
    </w:p>
    <w:p w:rsidR="007B38A9" w:rsidRPr="009A7713" w:rsidRDefault="00005496" w:rsidP="00005496">
      <w:pPr>
        <w:pStyle w:val="RNZBullets"/>
        <w:numPr>
          <w:ilvl w:val="1"/>
          <w:numId w:val="4"/>
        </w:numPr>
      </w:pPr>
      <w:r>
        <w:t>56</w:t>
      </w:r>
      <w:r w:rsidR="007B38A9" w:rsidRPr="009A7713">
        <w:t xml:space="preserve"> percent have secondary education or no qualifications.</w:t>
      </w:r>
    </w:p>
    <w:p w:rsidR="007B38A9" w:rsidRPr="00AB5379" w:rsidRDefault="00AB5379" w:rsidP="00AB5379">
      <w:pPr>
        <w:pStyle w:val="RNZBullets"/>
        <w:numPr>
          <w:ilvl w:val="1"/>
          <w:numId w:val="4"/>
        </w:numPr>
      </w:pPr>
      <w:r w:rsidRPr="00AB5379">
        <w:t xml:space="preserve">51 </w:t>
      </w:r>
      <w:r w:rsidR="007B38A9" w:rsidRPr="00AB5379">
        <w:t>percent are aged 45-64 years. Another 3</w:t>
      </w:r>
      <w:r w:rsidRPr="00AB5379">
        <w:t>3</w:t>
      </w:r>
      <w:r w:rsidR="007B38A9" w:rsidRPr="00AB5379">
        <w:t xml:space="preserve"> percent are aged 65 plus. </w:t>
      </w:r>
    </w:p>
    <w:p w:rsidR="007B38A9" w:rsidRPr="009A7713" w:rsidRDefault="007B38A9" w:rsidP="00005496">
      <w:pPr>
        <w:pStyle w:val="RNZBullets"/>
        <w:numPr>
          <w:ilvl w:val="1"/>
          <w:numId w:val="4"/>
        </w:numPr>
      </w:pPr>
      <w:r w:rsidRPr="009A7713">
        <w:t>4</w:t>
      </w:r>
      <w:r w:rsidR="00005496">
        <w:t>8</w:t>
      </w:r>
      <w:r w:rsidRPr="009A7713">
        <w:t xml:space="preserve"> percent have a long-term disability or impairment.</w:t>
      </w:r>
    </w:p>
    <w:p w:rsidR="007B38A9" w:rsidRPr="009A7713" w:rsidRDefault="00005496" w:rsidP="00005496">
      <w:pPr>
        <w:pStyle w:val="RNZBullets"/>
        <w:numPr>
          <w:ilvl w:val="1"/>
          <w:numId w:val="4"/>
        </w:numPr>
      </w:pPr>
      <w:r>
        <w:lastRenderedPageBreak/>
        <w:t>50</w:t>
      </w:r>
      <w:r w:rsidR="007B38A9" w:rsidRPr="009A7713">
        <w:t xml:space="preserve"> percent are of European descent, </w:t>
      </w:r>
      <w:r>
        <w:t>32</w:t>
      </w:r>
      <w:r w:rsidR="007B38A9" w:rsidRPr="009A7713">
        <w:t xml:space="preserve"> percent are M</w:t>
      </w:r>
      <w:r w:rsidR="007B38A9" w:rsidRPr="009A7713">
        <w:rPr>
          <w:rFonts w:ascii="Arial" w:hAnsi="Arial" w:cs="Arial"/>
        </w:rPr>
        <w:t>ā</w:t>
      </w:r>
      <w:r w:rsidR="007B38A9" w:rsidRPr="009A7713">
        <w:t xml:space="preserve">ori and </w:t>
      </w:r>
      <w:r>
        <w:t>19</w:t>
      </w:r>
      <w:r w:rsidR="007B38A9" w:rsidRPr="009A7713">
        <w:t xml:space="preserve"> percent are Pacific people.</w:t>
      </w:r>
    </w:p>
    <w:p w:rsidR="007B38A9" w:rsidRPr="009A7713" w:rsidRDefault="007B38A9" w:rsidP="007B38A9">
      <w:pPr>
        <w:pStyle w:val="RNZBullets"/>
        <w:numPr>
          <w:ilvl w:val="1"/>
          <w:numId w:val="4"/>
        </w:numPr>
      </w:pPr>
      <w:r w:rsidRPr="009A7713">
        <w:t xml:space="preserve">55 percent have a Community Services Card. </w:t>
      </w:r>
    </w:p>
    <w:p w:rsidR="007B38A9" w:rsidRPr="009A7713" w:rsidRDefault="00005496" w:rsidP="00005496">
      <w:pPr>
        <w:pStyle w:val="RNZBullets"/>
        <w:numPr>
          <w:ilvl w:val="1"/>
          <w:numId w:val="4"/>
        </w:numPr>
      </w:pPr>
      <w:r>
        <w:t>49</w:t>
      </w:r>
      <w:r w:rsidR="007B38A9" w:rsidRPr="009A7713">
        <w:t xml:space="preserve"> percent live in areas with the highest deprivation.</w:t>
      </w:r>
    </w:p>
    <w:p w:rsidR="007B38A9" w:rsidRPr="007B38A9" w:rsidRDefault="007B38A9" w:rsidP="007B38A9">
      <w:pPr>
        <w:pStyle w:val="RNZBullets"/>
        <w:rPr>
          <w:b/>
        </w:rPr>
      </w:pPr>
      <w:r w:rsidRPr="007B38A9">
        <w:rPr>
          <w:b/>
        </w:rPr>
        <w:t>Diagnosed type 2 diabetes:</w:t>
      </w:r>
    </w:p>
    <w:p w:rsidR="007B38A9" w:rsidRPr="00FD1BF8" w:rsidRDefault="00005496" w:rsidP="007B38A9">
      <w:pPr>
        <w:pStyle w:val="RNZBullets"/>
        <w:numPr>
          <w:ilvl w:val="1"/>
          <w:numId w:val="4"/>
        </w:numPr>
        <w:rPr>
          <w:color w:val="FF0000"/>
        </w:rPr>
      </w:pPr>
      <w:r>
        <w:rPr>
          <w:color w:val="000000" w:themeColor="text1"/>
        </w:rPr>
        <w:t>17</w:t>
      </w:r>
      <w:r w:rsidR="007B38A9" w:rsidRPr="00FD1BF8">
        <w:rPr>
          <w:color w:val="000000" w:themeColor="text1"/>
        </w:rPr>
        <w:t xml:space="preserve"> percent of patients were issued a </w:t>
      </w:r>
      <w:proofErr w:type="spellStart"/>
      <w:r w:rsidR="007B38A9" w:rsidRPr="00FD1BF8">
        <w:rPr>
          <w:color w:val="000000" w:themeColor="text1"/>
        </w:rPr>
        <w:t>GRx</w:t>
      </w:r>
      <w:proofErr w:type="spellEnd"/>
      <w:r w:rsidR="007B38A9" w:rsidRPr="00FD1BF8">
        <w:rPr>
          <w:color w:val="000000" w:themeColor="text1"/>
        </w:rPr>
        <w:t xml:space="preserve"> because they had been diagnosed with type 2 diabetes.</w:t>
      </w:r>
    </w:p>
    <w:p w:rsidR="007B38A9" w:rsidRPr="00FD1BF8" w:rsidRDefault="007B38A9" w:rsidP="00005496">
      <w:pPr>
        <w:pStyle w:val="RNZBullets"/>
        <w:numPr>
          <w:ilvl w:val="2"/>
          <w:numId w:val="4"/>
        </w:numPr>
      </w:pPr>
      <w:r w:rsidRPr="00FD1BF8">
        <w:t>Many of these patients also suffered from weight problems (6</w:t>
      </w:r>
      <w:r w:rsidR="00005496">
        <w:t>1</w:t>
      </w:r>
      <w:r w:rsidRPr="00FD1BF8">
        <w:t xml:space="preserve"> percent), high blood pressure or risk of stroke (4</w:t>
      </w:r>
      <w:r w:rsidR="00005496">
        <w:t>4</w:t>
      </w:r>
      <w:r w:rsidRPr="00FD1BF8">
        <w:t xml:space="preserve"> percent), high cholesterol (3</w:t>
      </w:r>
      <w:r w:rsidR="00005496">
        <w:t>2</w:t>
      </w:r>
      <w:r w:rsidRPr="00FD1BF8">
        <w:t xml:space="preserve"> percent), arthritis (2</w:t>
      </w:r>
      <w:r w:rsidR="00005496">
        <w:t>8</w:t>
      </w:r>
      <w:r w:rsidRPr="00FD1BF8">
        <w:t xml:space="preserve"> percent), back pain or problems (2</w:t>
      </w:r>
      <w:r w:rsidR="00005496">
        <w:t>4</w:t>
      </w:r>
      <w:r w:rsidRPr="00FD1BF8">
        <w:t xml:space="preserve"> percent), and/or </w:t>
      </w:r>
      <w:r w:rsidR="00005496">
        <w:t>stress</w:t>
      </w:r>
      <w:r w:rsidRPr="00FD1BF8">
        <w:t xml:space="preserve"> (2</w:t>
      </w:r>
      <w:r w:rsidR="00005496">
        <w:t>0</w:t>
      </w:r>
      <w:r w:rsidRPr="00FD1BF8">
        <w:t xml:space="preserve"> percent). </w:t>
      </w:r>
    </w:p>
    <w:p w:rsidR="007B38A9" w:rsidRPr="009A7713" w:rsidRDefault="007B38A9" w:rsidP="007B7C6A">
      <w:pPr>
        <w:pStyle w:val="RNZBullets"/>
        <w:numPr>
          <w:ilvl w:val="1"/>
          <w:numId w:val="4"/>
        </w:numPr>
      </w:pPr>
      <w:r w:rsidRPr="009A7713">
        <w:t>The main types of activity recommended for these patients were walking (7</w:t>
      </w:r>
      <w:r w:rsidR="007B7C6A">
        <w:t>5</w:t>
      </w:r>
      <w:r w:rsidRPr="009A7713">
        <w:t xml:space="preserve"> percent), swimming (5</w:t>
      </w:r>
      <w:r w:rsidR="007B7C6A">
        <w:t>8</w:t>
      </w:r>
      <w:r w:rsidRPr="009A7713">
        <w:t xml:space="preserve"> percent), water/pool exercises (</w:t>
      </w:r>
      <w:r w:rsidR="007B7C6A">
        <w:t>5</w:t>
      </w:r>
      <w:r w:rsidRPr="009A7713">
        <w:t>1 percent) and gym exercises (</w:t>
      </w:r>
      <w:r w:rsidR="007B7C6A">
        <w:t>42</w:t>
      </w:r>
      <w:r w:rsidRPr="009A7713">
        <w:t xml:space="preserve"> percent).</w:t>
      </w:r>
    </w:p>
    <w:p w:rsidR="007B38A9" w:rsidRPr="009A7713" w:rsidRDefault="006E7919" w:rsidP="007B38A9">
      <w:pPr>
        <w:pStyle w:val="RNZBullets"/>
        <w:numPr>
          <w:ilvl w:val="1"/>
          <w:numId w:val="4"/>
        </w:numPr>
      </w:pPr>
      <w:r>
        <w:t>74</w:t>
      </w:r>
      <w:r w:rsidR="007B38A9" w:rsidRPr="009A7713">
        <w:t xml:space="preserve"> percent of these patients have noticed positive changes in their health.</w:t>
      </w:r>
    </w:p>
    <w:p w:rsidR="007B38A9" w:rsidRPr="009A7713" w:rsidRDefault="006E7919" w:rsidP="006E7919">
      <w:pPr>
        <w:pStyle w:val="RNZBullets"/>
        <w:numPr>
          <w:ilvl w:val="1"/>
          <w:numId w:val="4"/>
        </w:numPr>
      </w:pPr>
      <w:r>
        <w:t>54</w:t>
      </w:r>
      <w:r w:rsidR="007B38A9" w:rsidRPr="009A7713">
        <w:t xml:space="preserve"> percent of these patients are now spending more time being active.</w:t>
      </w:r>
    </w:p>
    <w:p w:rsidR="007B38A9" w:rsidRPr="009A7713" w:rsidRDefault="006E7919" w:rsidP="006E7919">
      <w:pPr>
        <w:pStyle w:val="RNZBullets"/>
        <w:numPr>
          <w:ilvl w:val="1"/>
          <w:numId w:val="4"/>
        </w:numPr>
      </w:pPr>
      <w:r>
        <w:t>81</w:t>
      </w:r>
      <w:r w:rsidR="007B38A9" w:rsidRPr="009A7713">
        <w:t xml:space="preserve"> percent of these patients have received advice on healthy eating. </w:t>
      </w:r>
    </w:p>
    <w:p w:rsidR="007B38A9" w:rsidRPr="009A7713" w:rsidRDefault="006E7919" w:rsidP="006E7919">
      <w:pPr>
        <w:pStyle w:val="RNZBullets"/>
        <w:numPr>
          <w:ilvl w:val="1"/>
          <w:numId w:val="4"/>
        </w:numPr>
      </w:pPr>
      <w:r>
        <w:t>76</w:t>
      </w:r>
      <w:r w:rsidR="007B38A9" w:rsidRPr="009A7713">
        <w:t xml:space="preserve"> percent have made changes to their diet since getting their </w:t>
      </w:r>
      <w:proofErr w:type="spellStart"/>
      <w:r w:rsidR="007B38A9" w:rsidRPr="009A7713">
        <w:t>GRx</w:t>
      </w:r>
      <w:proofErr w:type="spellEnd"/>
      <w:r w:rsidR="007B38A9" w:rsidRPr="009A7713">
        <w:t>.</w:t>
      </w:r>
    </w:p>
    <w:p w:rsidR="007B38A9" w:rsidRPr="009A7713" w:rsidRDefault="006E7919" w:rsidP="006E7919">
      <w:pPr>
        <w:pStyle w:val="RNZBullets"/>
        <w:numPr>
          <w:ilvl w:val="1"/>
          <w:numId w:val="4"/>
        </w:numPr>
      </w:pPr>
      <w:r>
        <w:t>62</w:t>
      </w:r>
      <w:r w:rsidR="007B38A9" w:rsidRPr="009A7713">
        <w:t xml:space="preserve"> percent are female.</w:t>
      </w:r>
    </w:p>
    <w:p w:rsidR="007B38A9" w:rsidRPr="009A7713" w:rsidRDefault="006E7919" w:rsidP="006E7919">
      <w:pPr>
        <w:pStyle w:val="RNZBullets"/>
        <w:numPr>
          <w:ilvl w:val="1"/>
          <w:numId w:val="4"/>
        </w:numPr>
      </w:pPr>
      <w:r>
        <w:t>58</w:t>
      </w:r>
      <w:r w:rsidR="007B38A9" w:rsidRPr="009A7713">
        <w:t xml:space="preserve"> percent have secondary education or no qualifications.</w:t>
      </w:r>
    </w:p>
    <w:p w:rsidR="007B38A9" w:rsidRPr="00AB5379" w:rsidRDefault="00AB5379" w:rsidP="00AB5379">
      <w:pPr>
        <w:pStyle w:val="RNZBullets"/>
        <w:numPr>
          <w:ilvl w:val="1"/>
          <w:numId w:val="4"/>
        </w:numPr>
      </w:pPr>
      <w:r w:rsidRPr="00AB5379">
        <w:t xml:space="preserve">51 </w:t>
      </w:r>
      <w:r w:rsidR="007B38A9" w:rsidRPr="00AB5379">
        <w:t>percent are aged 45-64 years. Another 3</w:t>
      </w:r>
      <w:r w:rsidRPr="00AB5379">
        <w:t>7</w:t>
      </w:r>
      <w:r w:rsidR="007B38A9" w:rsidRPr="00AB5379">
        <w:t xml:space="preserve"> percent are aged 65 plus. </w:t>
      </w:r>
    </w:p>
    <w:p w:rsidR="007B38A9" w:rsidRPr="009A7713" w:rsidRDefault="006E7919" w:rsidP="006E7919">
      <w:pPr>
        <w:pStyle w:val="RNZBullets"/>
        <w:numPr>
          <w:ilvl w:val="1"/>
          <w:numId w:val="4"/>
        </w:numPr>
      </w:pPr>
      <w:r>
        <w:t>48</w:t>
      </w:r>
      <w:r w:rsidR="007B38A9" w:rsidRPr="009A7713">
        <w:t xml:space="preserve"> percent have a long-term disability or impairment.</w:t>
      </w:r>
    </w:p>
    <w:p w:rsidR="007B38A9" w:rsidRPr="009A7713" w:rsidRDefault="006E7919" w:rsidP="006E7919">
      <w:pPr>
        <w:pStyle w:val="RNZBullets"/>
        <w:numPr>
          <w:ilvl w:val="1"/>
          <w:numId w:val="4"/>
        </w:numPr>
      </w:pPr>
      <w:r>
        <w:t>47</w:t>
      </w:r>
      <w:r w:rsidR="007B38A9" w:rsidRPr="009A7713">
        <w:t xml:space="preserve"> percent are of European descent, </w:t>
      </w:r>
      <w:r>
        <w:t>33</w:t>
      </w:r>
      <w:r w:rsidR="007B38A9" w:rsidRPr="009A7713">
        <w:t xml:space="preserve"> percent are M</w:t>
      </w:r>
      <w:r w:rsidR="007B38A9" w:rsidRPr="009A7713">
        <w:rPr>
          <w:rFonts w:ascii="Arial" w:hAnsi="Arial" w:cs="Arial"/>
        </w:rPr>
        <w:t>ā</w:t>
      </w:r>
      <w:r w:rsidR="007B38A9" w:rsidRPr="009A7713">
        <w:t xml:space="preserve">ori and </w:t>
      </w:r>
      <w:r>
        <w:t>19</w:t>
      </w:r>
      <w:r w:rsidR="007B38A9" w:rsidRPr="009A7713">
        <w:t xml:space="preserve"> percent are Pacific people.</w:t>
      </w:r>
    </w:p>
    <w:p w:rsidR="007B38A9" w:rsidRPr="009A7713" w:rsidRDefault="006E7919" w:rsidP="006E7919">
      <w:pPr>
        <w:pStyle w:val="RNZBullets"/>
        <w:numPr>
          <w:ilvl w:val="1"/>
          <w:numId w:val="4"/>
        </w:numPr>
      </w:pPr>
      <w:r>
        <w:t>55</w:t>
      </w:r>
      <w:r w:rsidR="007B38A9" w:rsidRPr="009A7713">
        <w:t xml:space="preserve"> percent have a Community Services Card. </w:t>
      </w:r>
    </w:p>
    <w:p w:rsidR="007B38A9" w:rsidRPr="009A7713" w:rsidRDefault="006E7919" w:rsidP="006E7919">
      <w:pPr>
        <w:pStyle w:val="RNZBullets"/>
        <w:numPr>
          <w:ilvl w:val="1"/>
          <w:numId w:val="4"/>
        </w:numPr>
      </w:pPr>
      <w:r>
        <w:t>52</w:t>
      </w:r>
      <w:r w:rsidR="007B38A9" w:rsidRPr="009A7713">
        <w:t xml:space="preserve"> percent live in areas with the highest deprivation.</w:t>
      </w:r>
    </w:p>
    <w:p w:rsidR="007B38A9" w:rsidRPr="007B38A9" w:rsidRDefault="007B38A9" w:rsidP="00121787">
      <w:pPr>
        <w:pStyle w:val="RNZBullets"/>
        <w:pageBreakBefore/>
        <w:rPr>
          <w:b/>
        </w:rPr>
      </w:pPr>
      <w:r w:rsidRPr="007B38A9">
        <w:rPr>
          <w:b/>
        </w:rPr>
        <w:lastRenderedPageBreak/>
        <w:t>Pre-diabetes/risk of diabetes:</w:t>
      </w:r>
    </w:p>
    <w:p w:rsidR="007B38A9" w:rsidRPr="00A274D7" w:rsidRDefault="006E7919" w:rsidP="006E7919">
      <w:pPr>
        <w:pStyle w:val="RNZBullets"/>
        <w:numPr>
          <w:ilvl w:val="1"/>
          <w:numId w:val="4"/>
        </w:numPr>
        <w:rPr>
          <w:color w:val="FF0000"/>
        </w:rPr>
      </w:pPr>
      <w:r>
        <w:rPr>
          <w:color w:val="000000" w:themeColor="text1"/>
        </w:rPr>
        <w:t>13</w:t>
      </w:r>
      <w:r w:rsidR="007B38A9" w:rsidRPr="00A274D7">
        <w:rPr>
          <w:color w:val="000000" w:themeColor="text1"/>
        </w:rPr>
        <w:t xml:space="preserve"> percent of patients were issued a </w:t>
      </w:r>
      <w:proofErr w:type="spellStart"/>
      <w:r w:rsidR="007B38A9" w:rsidRPr="00A274D7">
        <w:rPr>
          <w:color w:val="000000" w:themeColor="text1"/>
        </w:rPr>
        <w:t>GRx</w:t>
      </w:r>
      <w:proofErr w:type="spellEnd"/>
      <w:r w:rsidR="007B38A9" w:rsidRPr="00A274D7">
        <w:rPr>
          <w:color w:val="000000" w:themeColor="text1"/>
        </w:rPr>
        <w:t xml:space="preserve"> because they had been identified as pre-diabetic or at risk of diabetes.</w:t>
      </w:r>
    </w:p>
    <w:p w:rsidR="007B38A9" w:rsidRPr="00A274D7" w:rsidRDefault="007B38A9" w:rsidP="006E7919">
      <w:pPr>
        <w:pStyle w:val="RNZBullets"/>
        <w:numPr>
          <w:ilvl w:val="2"/>
          <w:numId w:val="4"/>
        </w:numPr>
      </w:pPr>
      <w:r w:rsidRPr="00A274D7">
        <w:t>Many of these patients also had weight problems (7</w:t>
      </w:r>
      <w:r w:rsidR="006E7919">
        <w:t>1</w:t>
      </w:r>
      <w:r w:rsidRPr="00A274D7">
        <w:t xml:space="preserve"> percent), high blood pressure or risk of stroke (4</w:t>
      </w:r>
      <w:r w:rsidR="006E7919">
        <w:t>0</w:t>
      </w:r>
      <w:r w:rsidRPr="00A274D7">
        <w:t xml:space="preserve"> percent), high cholesterol (3</w:t>
      </w:r>
      <w:r w:rsidR="006E7919">
        <w:t>2</w:t>
      </w:r>
      <w:r w:rsidRPr="00A274D7">
        <w:t xml:space="preserve"> percent), </w:t>
      </w:r>
      <w:r w:rsidR="006E7919">
        <w:t>sleep</w:t>
      </w:r>
      <w:r w:rsidRPr="00A274D7">
        <w:t xml:space="preserve"> problems (2</w:t>
      </w:r>
      <w:r w:rsidR="006E7919">
        <w:t>5</w:t>
      </w:r>
      <w:r w:rsidRPr="00A274D7">
        <w:t xml:space="preserve"> percent) and/or </w:t>
      </w:r>
      <w:r w:rsidR="006E7919">
        <w:t>stress</w:t>
      </w:r>
      <w:r w:rsidRPr="00A274D7">
        <w:t xml:space="preserve"> (2</w:t>
      </w:r>
      <w:r w:rsidR="006E7919">
        <w:t>5</w:t>
      </w:r>
      <w:r w:rsidRPr="00A274D7">
        <w:t xml:space="preserve"> percent). </w:t>
      </w:r>
    </w:p>
    <w:p w:rsidR="007B38A9" w:rsidRPr="009A7713" w:rsidRDefault="007B38A9" w:rsidP="009B3F19">
      <w:pPr>
        <w:pStyle w:val="RNZBullets"/>
        <w:numPr>
          <w:ilvl w:val="1"/>
          <w:numId w:val="4"/>
        </w:numPr>
      </w:pPr>
      <w:r w:rsidRPr="009A7713">
        <w:t>The main types of activity recommended for these patients were walking (7</w:t>
      </w:r>
      <w:r w:rsidR="009B3F19">
        <w:t>5</w:t>
      </w:r>
      <w:r w:rsidRPr="009A7713">
        <w:t xml:space="preserve"> percent), swimming (5</w:t>
      </w:r>
      <w:r w:rsidR="009B3F19">
        <w:t>7</w:t>
      </w:r>
      <w:r w:rsidRPr="009A7713">
        <w:t xml:space="preserve"> percent), </w:t>
      </w:r>
      <w:r w:rsidR="009B3F19" w:rsidRPr="009A7713">
        <w:t>water/pool exercises (4</w:t>
      </w:r>
      <w:r w:rsidR="009B3F19">
        <w:t>9</w:t>
      </w:r>
      <w:r w:rsidR="009B3F19" w:rsidRPr="009A7713">
        <w:t xml:space="preserve"> percent)</w:t>
      </w:r>
      <w:r w:rsidR="009B3F19">
        <w:t xml:space="preserve"> and/or </w:t>
      </w:r>
      <w:r w:rsidRPr="009A7713">
        <w:t>gym exercises (4</w:t>
      </w:r>
      <w:r w:rsidR="009B3F19">
        <w:t>6</w:t>
      </w:r>
      <w:r w:rsidRPr="009A7713">
        <w:t xml:space="preserve"> percent).</w:t>
      </w:r>
    </w:p>
    <w:p w:rsidR="007B38A9" w:rsidRPr="009A7713" w:rsidRDefault="007B38A9" w:rsidP="009B3F19">
      <w:pPr>
        <w:pStyle w:val="RNZBullets"/>
        <w:numPr>
          <w:ilvl w:val="1"/>
          <w:numId w:val="4"/>
        </w:numPr>
      </w:pPr>
      <w:r w:rsidRPr="009A7713">
        <w:t>7</w:t>
      </w:r>
      <w:r w:rsidR="009B3F19">
        <w:t>5</w:t>
      </w:r>
      <w:r w:rsidRPr="009A7713">
        <w:t xml:space="preserve"> percent of these patients have noticed positive changes in their health.</w:t>
      </w:r>
    </w:p>
    <w:p w:rsidR="007B38A9" w:rsidRPr="009A7713" w:rsidRDefault="009B3F19" w:rsidP="009B3F19">
      <w:pPr>
        <w:pStyle w:val="RNZBullets"/>
        <w:numPr>
          <w:ilvl w:val="1"/>
          <w:numId w:val="4"/>
        </w:numPr>
      </w:pPr>
      <w:r>
        <w:t>66</w:t>
      </w:r>
      <w:r w:rsidR="007B38A9" w:rsidRPr="009A7713">
        <w:t xml:space="preserve"> percent of these patients are now spending more time being active.</w:t>
      </w:r>
    </w:p>
    <w:p w:rsidR="007B38A9" w:rsidRPr="009A7713" w:rsidRDefault="009B3F19" w:rsidP="009B3F19">
      <w:pPr>
        <w:pStyle w:val="RNZBullets"/>
        <w:numPr>
          <w:ilvl w:val="1"/>
          <w:numId w:val="4"/>
        </w:numPr>
      </w:pPr>
      <w:r>
        <w:t>79</w:t>
      </w:r>
      <w:r w:rsidR="007B38A9" w:rsidRPr="009A7713">
        <w:t xml:space="preserve"> percent of these patients have received advice on healthy eating. </w:t>
      </w:r>
    </w:p>
    <w:p w:rsidR="007B38A9" w:rsidRPr="009A7713" w:rsidRDefault="009B3F19" w:rsidP="009B3F19">
      <w:pPr>
        <w:pStyle w:val="RNZBullets"/>
        <w:numPr>
          <w:ilvl w:val="1"/>
          <w:numId w:val="4"/>
        </w:numPr>
      </w:pPr>
      <w:r>
        <w:t>81</w:t>
      </w:r>
      <w:r w:rsidR="007B38A9" w:rsidRPr="009A7713">
        <w:t xml:space="preserve"> percent have made changes to their diet since getting their </w:t>
      </w:r>
      <w:proofErr w:type="spellStart"/>
      <w:r w:rsidR="007B38A9" w:rsidRPr="009A7713">
        <w:t>GRx</w:t>
      </w:r>
      <w:proofErr w:type="spellEnd"/>
      <w:r w:rsidR="007B38A9" w:rsidRPr="009A7713">
        <w:t>.</w:t>
      </w:r>
    </w:p>
    <w:p w:rsidR="007B38A9" w:rsidRPr="009A7713" w:rsidRDefault="009B3F19" w:rsidP="009B3F19">
      <w:pPr>
        <w:pStyle w:val="RNZBullets"/>
        <w:numPr>
          <w:ilvl w:val="1"/>
          <w:numId w:val="4"/>
        </w:numPr>
      </w:pPr>
      <w:r>
        <w:t>73</w:t>
      </w:r>
      <w:r w:rsidR="007B38A9" w:rsidRPr="009A7713">
        <w:t xml:space="preserve"> percent are female.</w:t>
      </w:r>
    </w:p>
    <w:p w:rsidR="007B38A9" w:rsidRPr="009A7713" w:rsidRDefault="009B3F19" w:rsidP="009B3F19">
      <w:pPr>
        <w:pStyle w:val="RNZBullets"/>
        <w:numPr>
          <w:ilvl w:val="1"/>
          <w:numId w:val="4"/>
        </w:numPr>
      </w:pPr>
      <w:r>
        <w:t>50</w:t>
      </w:r>
      <w:r w:rsidR="007B38A9" w:rsidRPr="009A7713">
        <w:t xml:space="preserve"> percent have secondary education or no qualifications.</w:t>
      </w:r>
    </w:p>
    <w:p w:rsidR="007B38A9" w:rsidRPr="009A7713" w:rsidRDefault="00AB5379" w:rsidP="000D6140">
      <w:pPr>
        <w:pStyle w:val="RNZBullets"/>
        <w:numPr>
          <w:ilvl w:val="1"/>
          <w:numId w:val="4"/>
        </w:numPr>
      </w:pPr>
      <w:r w:rsidRPr="00AB5379">
        <w:t>52</w:t>
      </w:r>
      <w:r w:rsidR="007B38A9" w:rsidRPr="00AB5379">
        <w:t xml:space="preserve"> percent are aged 45-64 years. Another 2</w:t>
      </w:r>
      <w:r w:rsidR="000D6140">
        <w:t>7</w:t>
      </w:r>
      <w:r w:rsidR="007B38A9" w:rsidRPr="00AB5379">
        <w:t xml:space="preserve"> percent are aged </w:t>
      </w:r>
      <w:r w:rsidR="000D6140">
        <w:t>under 45.</w:t>
      </w:r>
      <w:r w:rsidR="007B38A9" w:rsidRPr="009A7713">
        <w:t xml:space="preserve"> </w:t>
      </w:r>
    </w:p>
    <w:p w:rsidR="007B38A9" w:rsidRPr="009A7713" w:rsidRDefault="009B3F19" w:rsidP="009B3F19">
      <w:pPr>
        <w:pStyle w:val="RNZBullets"/>
        <w:numPr>
          <w:ilvl w:val="1"/>
          <w:numId w:val="4"/>
        </w:numPr>
      </w:pPr>
      <w:r>
        <w:t>35</w:t>
      </w:r>
      <w:r w:rsidR="007B38A9" w:rsidRPr="009A7713">
        <w:t xml:space="preserve"> percent have a long-term disability or impairment.</w:t>
      </w:r>
    </w:p>
    <w:p w:rsidR="007B38A9" w:rsidRPr="009A7713" w:rsidRDefault="009B3F19" w:rsidP="009B3F19">
      <w:pPr>
        <w:pStyle w:val="RNZBullets"/>
        <w:numPr>
          <w:ilvl w:val="1"/>
          <w:numId w:val="4"/>
        </w:numPr>
      </w:pPr>
      <w:r>
        <w:t>49</w:t>
      </w:r>
      <w:r w:rsidR="007B38A9" w:rsidRPr="009A7713">
        <w:t xml:space="preserve"> percent are of European descent, </w:t>
      </w:r>
      <w:r>
        <w:t>34</w:t>
      </w:r>
      <w:r w:rsidR="007B38A9" w:rsidRPr="009A7713">
        <w:t xml:space="preserve"> percent are M</w:t>
      </w:r>
      <w:r w:rsidR="007B38A9" w:rsidRPr="009A7713">
        <w:rPr>
          <w:rFonts w:ascii="Arial" w:hAnsi="Arial" w:cs="Arial"/>
        </w:rPr>
        <w:t>ā</w:t>
      </w:r>
      <w:r w:rsidR="007B38A9" w:rsidRPr="009A7713">
        <w:t xml:space="preserve">ori and </w:t>
      </w:r>
      <w:r>
        <w:t>17</w:t>
      </w:r>
      <w:r w:rsidR="007B38A9" w:rsidRPr="009A7713">
        <w:t xml:space="preserve"> percent are Pacific people.</w:t>
      </w:r>
    </w:p>
    <w:p w:rsidR="007B38A9" w:rsidRPr="009A7713" w:rsidRDefault="009B3F19" w:rsidP="009B3F19">
      <w:pPr>
        <w:pStyle w:val="RNZBullets"/>
        <w:numPr>
          <w:ilvl w:val="1"/>
          <w:numId w:val="4"/>
        </w:numPr>
      </w:pPr>
      <w:r>
        <w:t>49</w:t>
      </w:r>
      <w:r w:rsidR="007B38A9" w:rsidRPr="009A7713">
        <w:t xml:space="preserve"> percent have a Community Services Card. </w:t>
      </w:r>
    </w:p>
    <w:p w:rsidR="007B38A9" w:rsidRPr="009A7713" w:rsidRDefault="009B3F19" w:rsidP="009B3F19">
      <w:pPr>
        <w:pStyle w:val="RNZBullets"/>
        <w:numPr>
          <w:ilvl w:val="1"/>
          <w:numId w:val="4"/>
        </w:numPr>
      </w:pPr>
      <w:r>
        <w:t>44</w:t>
      </w:r>
      <w:r w:rsidR="007B38A9" w:rsidRPr="009A7713">
        <w:t xml:space="preserve"> percent live in areas with the highest deprivation.</w:t>
      </w:r>
    </w:p>
    <w:p w:rsidR="007B38A9" w:rsidRPr="007B38A9" w:rsidRDefault="007B38A9" w:rsidP="007B38A9">
      <w:pPr>
        <w:pStyle w:val="RNZBullets"/>
        <w:rPr>
          <w:b/>
        </w:rPr>
      </w:pPr>
      <w:r w:rsidRPr="007B38A9">
        <w:rPr>
          <w:b/>
        </w:rPr>
        <w:t>Stress</w:t>
      </w:r>
      <w:r w:rsidR="009D6844">
        <w:rPr>
          <w:b/>
        </w:rPr>
        <w:t>:</w:t>
      </w:r>
    </w:p>
    <w:p w:rsidR="007B38A9" w:rsidRPr="00FD1BF8" w:rsidRDefault="009B3F19" w:rsidP="009B3F19">
      <w:pPr>
        <w:pStyle w:val="RNZBullets"/>
        <w:numPr>
          <w:ilvl w:val="1"/>
          <w:numId w:val="4"/>
        </w:numPr>
      </w:pPr>
      <w:r>
        <w:t>20</w:t>
      </w:r>
      <w:r w:rsidR="007B38A9" w:rsidRPr="00FD1BF8">
        <w:t xml:space="preserve"> percent of patients were issued a </w:t>
      </w:r>
      <w:proofErr w:type="spellStart"/>
      <w:r w:rsidR="007B38A9" w:rsidRPr="00FD1BF8">
        <w:t>GRx</w:t>
      </w:r>
      <w:proofErr w:type="spellEnd"/>
      <w:r w:rsidR="007B38A9" w:rsidRPr="00FD1BF8">
        <w:t xml:space="preserve"> to help with stress.</w:t>
      </w:r>
    </w:p>
    <w:p w:rsidR="007B38A9" w:rsidRPr="00FD1BF8" w:rsidRDefault="007B38A9" w:rsidP="0059554C">
      <w:pPr>
        <w:pStyle w:val="RNZBullets"/>
        <w:numPr>
          <w:ilvl w:val="2"/>
          <w:numId w:val="4"/>
        </w:numPr>
      </w:pPr>
      <w:r w:rsidRPr="00FD1BF8">
        <w:t>Many of these patients also had weight problems (</w:t>
      </w:r>
      <w:r w:rsidR="00963D4E">
        <w:t>71</w:t>
      </w:r>
      <w:r w:rsidRPr="00FD1BF8">
        <w:t xml:space="preserve"> percent), depression or anxiety (5</w:t>
      </w:r>
      <w:r w:rsidR="00963D4E">
        <w:t>3</w:t>
      </w:r>
      <w:r w:rsidRPr="00FD1BF8">
        <w:t xml:space="preserve"> percent), sleep problems (4</w:t>
      </w:r>
      <w:r w:rsidR="00963D4E">
        <w:t>5</w:t>
      </w:r>
      <w:r w:rsidRPr="00FD1BF8">
        <w:t xml:space="preserve"> percent), </w:t>
      </w:r>
      <w:r w:rsidR="00963D4E" w:rsidRPr="00FD1BF8">
        <w:t>back</w:t>
      </w:r>
      <w:r w:rsidR="00963D4E">
        <w:t xml:space="preserve"> pain or problems (37percent)</w:t>
      </w:r>
      <w:r w:rsidR="0059554C">
        <w:t xml:space="preserve"> and/or</w:t>
      </w:r>
      <w:r w:rsidR="00963D4E">
        <w:t xml:space="preserve"> </w:t>
      </w:r>
      <w:r w:rsidRPr="00FD1BF8">
        <w:t>high blood pressure or risk of stroke (</w:t>
      </w:r>
      <w:r w:rsidR="00963D4E">
        <w:t>33</w:t>
      </w:r>
      <w:r w:rsidRPr="00FD1BF8">
        <w:t xml:space="preserve"> percent</w:t>
      </w:r>
      <w:r w:rsidR="00963D4E">
        <w:t>)</w:t>
      </w:r>
      <w:r w:rsidRPr="00FD1BF8">
        <w:t>.</w:t>
      </w:r>
    </w:p>
    <w:p w:rsidR="007B38A9" w:rsidRPr="009A7713" w:rsidRDefault="007B38A9" w:rsidP="0059554C">
      <w:pPr>
        <w:pStyle w:val="RNZBullets"/>
        <w:numPr>
          <w:ilvl w:val="1"/>
          <w:numId w:val="4"/>
        </w:numPr>
      </w:pPr>
      <w:r w:rsidRPr="009A7713">
        <w:t>The main types of activity recommended for these patients were walking (75 percent), swimming (</w:t>
      </w:r>
      <w:r w:rsidR="0059554C">
        <w:t>62</w:t>
      </w:r>
      <w:r w:rsidRPr="009A7713">
        <w:t xml:space="preserve"> percent), gym exercises (</w:t>
      </w:r>
      <w:r w:rsidR="0059554C">
        <w:t>52</w:t>
      </w:r>
      <w:r w:rsidRPr="009A7713">
        <w:t xml:space="preserve"> percent)</w:t>
      </w:r>
      <w:r w:rsidR="0059554C" w:rsidRPr="0059554C">
        <w:t xml:space="preserve"> </w:t>
      </w:r>
      <w:r w:rsidR="0059554C">
        <w:t xml:space="preserve">and </w:t>
      </w:r>
      <w:r w:rsidR="0059554C" w:rsidRPr="009A7713">
        <w:t>water</w:t>
      </w:r>
      <w:r w:rsidR="0059554C">
        <w:t>/pool exercises (51 percent)</w:t>
      </w:r>
      <w:r w:rsidRPr="009A7713">
        <w:t>.</w:t>
      </w:r>
    </w:p>
    <w:p w:rsidR="007B38A9" w:rsidRPr="009A7713" w:rsidRDefault="007B38A9" w:rsidP="007B38A9">
      <w:pPr>
        <w:pStyle w:val="RNZBullets"/>
        <w:numPr>
          <w:ilvl w:val="1"/>
          <w:numId w:val="4"/>
        </w:numPr>
      </w:pPr>
      <w:r w:rsidRPr="009A7713">
        <w:lastRenderedPageBreak/>
        <w:t>71 percent of these patients have noticed positive changes in their health.</w:t>
      </w:r>
    </w:p>
    <w:p w:rsidR="007B38A9" w:rsidRPr="009A7713" w:rsidRDefault="0059554C" w:rsidP="0059554C">
      <w:pPr>
        <w:pStyle w:val="RNZBullets"/>
        <w:numPr>
          <w:ilvl w:val="1"/>
          <w:numId w:val="4"/>
        </w:numPr>
      </w:pPr>
      <w:r>
        <w:t>60</w:t>
      </w:r>
      <w:r w:rsidR="007B38A9" w:rsidRPr="009A7713">
        <w:t xml:space="preserve"> percent of these patients are now spending more time being active.</w:t>
      </w:r>
    </w:p>
    <w:p w:rsidR="007B38A9" w:rsidRPr="009A7713" w:rsidRDefault="0059554C" w:rsidP="0059554C">
      <w:pPr>
        <w:pStyle w:val="RNZBullets"/>
        <w:numPr>
          <w:ilvl w:val="1"/>
          <w:numId w:val="4"/>
        </w:numPr>
      </w:pPr>
      <w:r>
        <w:t>70</w:t>
      </w:r>
      <w:r w:rsidR="007B38A9" w:rsidRPr="009A7713">
        <w:t xml:space="preserve"> percent of these patients have received advice on healthy eating. </w:t>
      </w:r>
    </w:p>
    <w:p w:rsidR="007B38A9" w:rsidRPr="009A7713" w:rsidRDefault="0059554C" w:rsidP="0059554C">
      <w:pPr>
        <w:pStyle w:val="RNZBullets"/>
        <w:numPr>
          <w:ilvl w:val="1"/>
          <w:numId w:val="4"/>
        </w:numPr>
      </w:pPr>
      <w:r>
        <w:t>75</w:t>
      </w:r>
      <w:r w:rsidR="007B38A9" w:rsidRPr="009A7713">
        <w:t xml:space="preserve"> percent have made changes to their diet since getting their </w:t>
      </w:r>
      <w:proofErr w:type="spellStart"/>
      <w:r w:rsidR="007B38A9" w:rsidRPr="009A7713">
        <w:t>GRx</w:t>
      </w:r>
      <w:proofErr w:type="spellEnd"/>
      <w:r w:rsidR="007B38A9" w:rsidRPr="009A7713">
        <w:t>.</w:t>
      </w:r>
    </w:p>
    <w:p w:rsidR="007B38A9" w:rsidRPr="009A7713" w:rsidRDefault="0059554C" w:rsidP="0059554C">
      <w:pPr>
        <w:pStyle w:val="RNZBullets"/>
        <w:numPr>
          <w:ilvl w:val="1"/>
          <w:numId w:val="4"/>
        </w:numPr>
      </w:pPr>
      <w:r>
        <w:t>75</w:t>
      </w:r>
      <w:r w:rsidR="007B38A9" w:rsidRPr="009A7713">
        <w:t xml:space="preserve"> percent are female.</w:t>
      </w:r>
    </w:p>
    <w:p w:rsidR="007B38A9" w:rsidRPr="009A7713" w:rsidRDefault="0059554C" w:rsidP="0059554C">
      <w:pPr>
        <w:pStyle w:val="RNZBullets"/>
        <w:numPr>
          <w:ilvl w:val="1"/>
          <w:numId w:val="4"/>
        </w:numPr>
      </w:pPr>
      <w:r>
        <w:t>54</w:t>
      </w:r>
      <w:r w:rsidR="007B38A9" w:rsidRPr="009A7713">
        <w:t xml:space="preserve"> percent have secondary education or no qualifications.</w:t>
      </w:r>
    </w:p>
    <w:p w:rsidR="007B38A9" w:rsidRPr="009A7713" w:rsidRDefault="00AB5379" w:rsidP="00AB5379">
      <w:pPr>
        <w:pStyle w:val="RNZBullets"/>
        <w:numPr>
          <w:ilvl w:val="1"/>
          <w:numId w:val="4"/>
        </w:numPr>
      </w:pPr>
      <w:r w:rsidRPr="00AB5379">
        <w:t>50</w:t>
      </w:r>
      <w:r w:rsidR="007B38A9" w:rsidRPr="00AB5379">
        <w:t xml:space="preserve"> percent are aged 45-64 years. Another </w:t>
      </w:r>
      <w:r w:rsidRPr="00AB5379">
        <w:t>31</w:t>
      </w:r>
      <w:r w:rsidR="007B38A9" w:rsidRPr="00AB5379">
        <w:t xml:space="preserve"> percent are aged under 45 years.</w:t>
      </w:r>
      <w:r w:rsidR="007B38A9" w:rsidRPr="009A7713">
        <w:t xml:space="preserve"> </w:t>
      </w:r>
    </w:p>
    <w:p w:rsidR="007B38A9" w:rsidRPr="00657C9B" w:rsidRDefault="0059554C" w:rsidP="0059554C">
      <w:pPr>
        <w:pStyle w:val="RNZBullets"/>
        <w:numPr>
          <w:ilvl w:val="1"/>
          <w:numId w:val="4"/>
        </w:numPr>
      </w:pPr>
      <w:r>
        <w:t>48</w:t>
      </w:r>
      <w:r w:rsidR="007B38A9" w:rsidRPr="00657C9B">
        <w:t xml:space="preserve"> percent have a long-term disability or impairment.</w:t>
      </w:r>
    </w:p>
    <w:p w:rsidR="007B38A9" w:rsidRPr="00657C9B" w:rsidRDefault="0059554C" w:rsidP="0059554C">
      <w:pPr>
        <w:pStyle w:val="RNZBullets"/>
        <w:numPr>
          <w:ilvl w:val="1"/>
          <w:numId w:val="4"/>
        </w:numPr>
      </w:pPr>
      <w:r>
        <w:t>53</w:t>
      </w:r>
      <w:r w:rsidR="007B38A9" w:rsidRPr="00657C9B">
        <w:t xml:space="preserve"> percent are of European descent, </w:t>
      </w:r>
      <w:r>
        <w:t>35</w:t>
      </w:r>
      <w:r w:rsidR="007B38A9" w:rsidRPr="00657C9B">
        <w:t xml:space="preserve"> percent are M</w:t>
      </w:r>
      <w:r w:rsidR="007B38A9" w:rsidRPr="00657C9B">
        <w:rPr>
          <w:rFonts w:ascii="Arial" w:hAnsi="Arial" w:cs="Arial"/>
        </w:rPr>
        <w:t>ā</w:t>
      </w:r>
      <w:r w:rsidR="007B38A9" w:rsidRPr="00657C9B">
        <w:t xml:space="preserve">ori, and </w:t>
      </w:r>
      <w:r>
        <w:t>17</w:t>
      </w:r>
      <w:r w:rsidR="007B38A9" w:rsidRPr="00657C9B">
        <w:t xml:space="preserve"> percent are Pacific people.</w:t>
      </w:r>
    </w:p>
    <w:p w:rsidR="007B38A9" w:rsidRPr="00657C9B" w:rsidRDefault="0059554C" w:rsidP="0059554C">
      <w:pPr>
        <w:pStyle w:val="RNZBullets"/>
        <w:numPr>
          <w:ilvl w:val="1"/>
          <w:numId w:val="4"/>
        </w:numPr>
      </w:pPr>
      <w:r>
        <w:t xml:space="preserve">65 </w:t>
      </w:r>
      <w:r w:rsidR="007B38A9" w:rsidRPr="00657C9B">
        <w:t xml:space="preserve">percent have a Community Services Card. </w:t>
      </w:r>
    </w:p>
    <w:p w:rsidR="007B38A9" w:rsidRPr="00657C9B" w:rsidRDefault="0059554C" w:rsidP="0059554C">
      <w:pPr>
        <w:pStyle w:val="RNZBullets"/>
        <w:keepNext/>
        <w:numPr>
          <w:ilvl w:val="1"/>
          <w:numId w:val="4"/>
        </w:numPr>
        <w:rPr>
          <w:b/>
        </w:rPr>
      </w:pPr>
      <w:r>
        <w:t>53</w:t>
      </w:r>
      <w:r w:rsidR="007B38A9" w:rsidRPr="00657C9B">
        <w:t xml:space="preserve"> percent live in areas with the highest deprivation.</w:t>
      </w:r>
    </w:p>
    <w:p w:rsidR="007B38A9" w:rsidRPr="007B38A9" w:rsidRDefault="007B38A9" w:rsidP="007B38A9">
      <w:pPr>
        <w:pStyle w:val="RNZBullets"/>
        <w:rPr>
          <w:b/>
        </w:rPr>
      </w:pPr>
      <w:r w:rsidRPr="007B38A9">
        <w:rPr>
          <w:b/>
        </w:rPr>
        <w:t xml:space="preserve">Depression/Anxiety: </w:t>
      </w:r>
    </w:p>
    <w:p w:rsidR="007B38A9" w:rsidRPr="00FD1BF8" w:rsidRDefault="0059554C" w:rsidP="0059554C">
      <w:pPr>
        <w:pStyle w:val="RNZBullets"/>
        <w:numPr>
          <w:ilvl w:val="1"/>
          <w:numId w:val="4"/>
        </w:numPr>
      </w:pPr>
      <w:r>
        <w:t>17</w:t>
      </w:r>
      <w:r w:rsidR="007B38A9" w:rsidRPr="00FD1BF8">
        <w:t xml:space="preserve"> percent of patients were issued a </w:t>
      </w:r>
      <w:proofErr w:type="spellStart"/>
      <w:r w:rsidR="007B38A9" w:rsidRPr="00FD1BF8">
        <w:t>GRx</w:t>
      </w:r>
      <w:proofErr w:type="spellEnd"/>
      <w:r w:rsidR="007B38A9" w:rsidRPr="00FD1BF8">
        <w:t xml:space="preserve"> to help with depression or anxiety.</w:t>
      </w:r>
    </w:p>
    <w:p w:rsidR="007B38A9" w:rsidRPr="00FD1BF8" w:rsidRDefault="007B38A9" w:rsidP="0059554C">
      <w:pPr>
        <w:pStyle w:val="RNZBullets"/>
        <w:numPr>
          <w:ilvl w:val="2"/>
          <w:numId w:val="4"/>
        </w:numPr>
      </w:pPr>
      <w:r w:rsidRPr="00FD1BF8">
        <w:t>Many of these patients also suffer from weight problems (</w:t>
      </w:r>
      <w:r w:rsidR="0059554C">
        <w:t>69</w:t>
      </w:r>
      <w:r w:rsidRPr="00FD1BF8">
        <w:t xml:space="preserve"> percent), stress </w:t>
      </w:r>
      <w:r w:rsidRPr="00FD1BF8">
        <w:br/>
        <w:t>(62 percent), sleep problems (</w:t>
      </w:r>
      <w:r w:rsidR="0059554C">
        <w:t>39</w:t>
      </w:r>
      <w:r w:rsidRPr="00FD1BF8">
        <w:t xml:space="preserve"> percent), back pain or problems (3</w:t>
      </w:r>
      <w:r w:rsidR="0059554C">
        <w:t>2</w:t>
      </w:r>
      <w:r w:rsidRPr="00FD1BF8">
        <w:t xml:space="preserve"> percent)</w:t>
      </w:r>
      <w:r w:rsidR="0059554C">
        <w:t xml:space="preserve"> and/or</w:t>
      </w:r>
      <w:r w:rsidRPr="00FD1BF8">
        <w:t xml:space="preserve"> high blood pressure or risk of stroke (</w:t>
      </w:r>
      <w:r w:rsidR="0059554C">
        <w:t>26</w:t>
      </w:r>
      <w:r w:rsidRPr="00FD1BF8">
        <w:t xml:space="preserve"> percent). </w:t>
      </w:r>
    </w:p>
    <w:p w:rsidR="007B38A9" w:rsidRPr="00853D18" w:rsidRDefault="007B38A9" w:rsidP="0059554C">
      <w:pPr>
        <w:pStyle w:val="RNZBullets"/>
        <w:numPr>
          <w:ilvl w:val="1"/>
          <w:numId w:val="4"/>
        </w:numPr>
        <w:jc w:val="left"/>
      </w:pPr>
      <w:r w:rsidRPr="00853D18">
        <w:t>The main types of activity recommended for these patients were walking (7</w:t>
      </w:r>
      <w:r w:rsidR="0059554C">
        <w:t>4</w:t>
      </w:r>
      <w:r w:rsidRPr="00853D18">
        <w:t xml:space="preserve"> percent), swimming (</w:t>
      </w:r>
      <w:r w:rsidR="0059554C">
        <w:t xml:space="preserve">61 </w:t>
      </w:r>
      <w:r w:rsidRPr="00853D18">
        <w:t xml:space="preserve">percent), </w:t>
      </w:r>
      <w:r w:rsidR="0059554C" w:rsidRPr="00853D18">
        <w:t>water/pool</w:t>
      </w:r>
      <w:r w:rsidR="0059554C">
        <w:t xml:space="preserve"> </w:t>
      </w:r>
      <w:r w:rsidR="0059554C" w:rsidRPr="00853D18">
        <w:t>exercises (</w:t>
      </w:r>
      <w:r w:rsidR="0059554C">
        <w:t>51</w:t>
      </w:r>
      <w:r w:rsidR="0059554C" w:rsidRPr="00853D18">
        <w:t xml:space="preserve"> percent)</w:t>
      </w:r>
      <w:r w:rsidR="0059554C">
        <w:t xml:space="preserve"> and </w:t>
      </w:r>
      <w:r w:rsidRPr="00853D18">
        <w:t>gym exercises (4</w:t>
      </w:r>
      <w:r w:rsidR="0059554C">
        <w:t>9</w:t>
      </w:r>
      <w:r w:rsidRPr="00853D18">
        <w:t xml:space="preserve"> percent). </w:t>
      </w:r>
    </w:p>
    <w:p w:rsidR="007B38A9" w:rsidRPr="00853D18" w:rsidRDefault="006E480B" w:rsidP="007B38A9">
      <w:pPr>
        <w:pStyle w:val="RNZBullets"/>
        <w:numPr>
          <w:ilvl w:val="1"/>
          <w:numId w:val="4"/>
        </w:numPr>
      </w:pPr>
      <w:r>
        <w:t>71</w:t>
      </w:r>
      <w:r w:rsidR="007B38A9" w:rsidRPr="00853D18">
        <w:t xml:space="preserve"> percent of these patients have noticed positive changes in their health.</w:t>
      </w:r>
    </w:p>
    <w:p w:rsidR="007B38A9" w:rsidRPr="00853D18" w:rsidRDefault="006E480B" w:rsidP="006E480B">
      <w:pPr>
        <w:pStyle w:val="RNZBullets"/>
        <w:numPr>
          <w:ilvl w:val="1"/>
          <w:numId w:val="4"/>
        </w:numPr>
      </w:pPr>
      <w:r>
        <w:t>59</w:t>
      </w:r>
      <w:r w:rsidR="007B38A9" w:rsidRPr="00853D18">
        <w:t xml:space="preserve"> percent of these patients are now spending more time being active.</w:t>
      </w:r>
    </w:p>
    <w:p w:rsidR="007B38A9" w:rsidRPr="00853D18" w:rsidRDefault="006E480B" w:rsidP="006E480B">
      <w:pPr>
        <w:pStyle w:val="RNZBullets"/>
        <w:numPr>
          <w:ilvl w:val="1"/>
          <w:numId w:val="4"/>
        </w:numPr>
      </w:pPr>
      <w:r>
        <w:t>68</w:t>
      </w:r>
      <w:r w:rsidR="007B38A9" w:rsidRPr="00853D18">
        <w:t xml:space="preserve"> percent of these patients have received advice on healthy eating. </w:t>
      </w:r>
    </w:p>
    <w:p w:rsidR="007B38A9" w:rsidRPr="00853D18" w:rsidRDefault="006E480B" w:rsidP="006E480B">
      <w:pPr>
        <w:pStyle w:val="RNZBullets"/>
        <w:numPr>
          <w:ilvl w:val="1"/>
          <w:numId w:val="4"/>
        </w:numPr>
      </w:pPr>
      <w:r>
        <w:t>71</w:t>
      </w:r>
      <w:r w:rsidR="007B38A9" w:rsidRPr="00853D18">
        <w:t xml:space="preserve"> percent have made changes to their diet since getting their </w:t>
      </w:r>
      <w:proofErr w:type="spellStart"/>
      <w:r w:rsidR="007B38A9" w:rsidRPr="00853D18">
        <w:t>GRx</w:t>
      </w:r>
      <w:proofErr w:type="spellEnd"/>
      <w:r w:rsidR="007B38A9" w:rsidRPr="00853D18">
        <w:t>.</w:t>
      </w:r>
    </w:p>
    <w:p w:rsidR="007B38A9" w:rsidRPr="00853D18" w:rsidRDefault="006E480B" w:rsidP="006E480B">
      <w:pPr>
        <w:pStyle w:val="RNZBullets"/>
        <w:numPr>
          <w:ilvl w:val="1"/>
          <w:numId w:val="4"/>
        </w:numPr>
      </w:pPr>
      <w:r>
        <w:t>74</w:t>
      </w:r>
      <w:r w:rsidR="007B38A9" w:rsidRPr="00853D18">
        <w:t xml:space="preserve"> percent are female.</w:t>
      </w:r>
    </w:p>
    <w:p w:rsidR="007B38A9" w:rsidRPr="00853D18" w:rsidRDefault="006E480B" w:rsidP="006E480B">
      <w:pPr>
        <w:pStyle w:val="RNZBullets"/>
        <w:numPr>
          <w:ilvl w:val="1"/>
          <w:numId w:val="4"/>
        </w:numPr>
      </w:pPr>
      <w:r>
        <w:t>52</w:t>
      </w:r>
      <w:r w:rsidR="007B38A9" w:rsidRPr="00853D18">
        <w:t xml:space="preserve"> percent have secondary education or no qualifications.</w:t>
      </w:r>
    </w:p>
    <w:p w:rsidR="007B38A9" w:rsidRPr="00853D18" w:rsidRDefault="00AB5379" w:rsidP="00AB5379">
      <w:pPr>
        <w:pStyle w:val="RNZBullets"/>
        <w:numPr>
          <w:ilvl w:val="1"/>
          <w:numId w:val="4"/>
        </w:numPr>
      </w:pPr>
      <w:r w:rsidRPr="00AB5379">
        <w:lastRenderedPageBreak/>
        <w:t>44</w:t>
      </w:r>
      <w:r w:rsidR="007B38A9" w:rsidRPr="00AB5379">
        <w:t xml:space="preserve"> percent are aged 45-64 years. Another 3</w:t>
      </w:r>
      <w:r w:rsidRPr="00AB5379">
        <w:t>9</w:t>
      </w:r>
      <w:r w:rsidR="007B38A9" w:rsidRPr="00AB5379">
        <w:t xml:space="preserve"> percent are aged under 45 years.</w:t>
      </w:r>
      <w:r w:rsidR="007B38A9" w:rsidRPr="00853D18">
        <w:t xml:space="preserve"> </w:t>
      </w:r>
    </w:p>
    <w:p w:rsidR="007B38A9" w:rsidRPr="00853D18" w:rsidRDefault="006E480B" w:rsidP="006E480B">
      <w:pPr>
        <w:pStyle w:val="RNZBullets"/>
        <w:numPr>
          <w:ilvl w:val="1"/>
          <w:numId w:val="4"/>
        </w:numPr>
      </w:pPr>
      <w:r>
        <w:t>54</w:t>
      </w:r>
      <w:r w:rsidR="007B38A9" w:rsidRPr="00853D18">
        <w:t xml:space="preserve"> percent have a long-term disability or impairment.</w:t>
      </w:r>
    </w:p>
    <w:p w:rsidR="007B38A9" w:rsidRPr="00853D18" w:rsidRDefault="006E480B" w:rsidP="006E480B">
      <w:pPr>
        <w:pStyle w:val="RNZBullets"/>
        <w:numPr>
          <w:ilvl w:val="1"/>
          <w:numId w:val="4"/>
        </w:numPr>
      </w:pPr>
      <w:r>
        <w:t>60</w:t>
      </w:r>
      <w:r w:rsidR="007B38A9" w:rsidRPr="00853D18">
        <w:t xml:space="preserve"> percent are of European descent, </w:t>
      </w:r>
      <w:r>
        <w:t>33</w:t>
      </w:r>
      <w:r w:rsidR="007B38A9" w:rsidRPr="00853D18">
        <w:t xml:space="preserve"> percent are M</w:t>
      </w:r>
      <w:r w:rsidR="007B38A9" w:rsidRPr="00853D18">
        <w:rPr>
          <w:rFonts w:ascii="Arial" w:hAnsi="Arial" w:cs="Arial"/>
        </w:rPr>
        <w:t>ā</w:t>
      </w:r>
      <w:r w:rsidR="007B38A9" w:rsidRPr="00853D18">
        <w:t xml:space="preserve">ori, and </w:t>
      </w:r>
      <w:r>
        <w:t>12</w:t>
      </w:r>
      <w:r w:rsidR="007B38A9" w:rsidRPr="00853D18">
        <w:t xml:space="preserve"> percent are Pacific people.</w:t>
      </w:r>
    </w:p>
    <w:p w:rsidR="007B38A9" w:rsidRPr="00853D18" w:rsidRDefault="006E480B" w:rsidP="006E480B">
      <w:pPr>
        <w:pStyle w:val="RNZBullets"/>
        <w:numPr>
          <w:ilvl w:val="1"/>
          <w:numId w:val="4"/>
        </w:numPr>
      </w:pPr>
      <w:r>
        <w:t>66</w:t>
      </w:r>
      <w:r w:rsidR="007B38A9" w:rsidRPr="00853D18">
        <w:t xml:space="preserve"> percent have a Community Services Card. </w:t>
      </w:r>
    </w:p>
    <w:p w:rsidR="007B38A9" w:rsidRPr="00853D18" w:rsidRDefault="006E480B" w:rsidP="006E480B">
      <w:pPr>
        <w:pStyle w:val="RNZBullets"/>
        <w:numPr>
          <w:ilvl w:val="1"/>
          <w:numId w:val="4"/>
        </w:numPr>
      </w:pPr>
      <w:r>
        <w:t>50</w:t>
      </w:r>
      <w:r w:rsidR="007B38A9" w:rsidRPr="00853D18">
        <w:t xml:space="preserve"> percent live in areas with the highest deprivation.</w:t>
      </w:r>
    </w:p>
    <w:p w:rsidR="007B38A9" w:rsidRPr="007B38A9" w:rsidRDefault="007B38A9" w:rsidP="007B38A9">
      <w:pPr>
        <w:pStyle w:val="RNZBullets"/>
        <w:rPr>
          <w:b/>
        </w:rPr>
      </w:pPr>
      <w:r w:rsidRPr="007B38A9">
        <w:rPr>
          <w:b/>
        </w:rPr>
        <w:t>To Stop Smoking:</w:t>
      </w:r>
    </w:p>
    <w:p w:rsidR="007B38A9" w:rsidRPr="00FD1BF8" w:rsidRDefault="007B38A9" w:rsidP="007B38A9">
      <w:pPr>
        <w:pStyle w:val="RNZBullets"/>
        <w:numPr>
          <w:ilvl w:val="1"/>
          <w:numId w:val="4"/>
        </w:numPr>
      </w:pPr>
      <w:r w:rsidRPr="00FD1BF8">
        <w:t xml:space="preserve">Five percent of patients were issued a </w:t>
      </w:r>
      <w:proofErr w:type="spellStart"/>
      <w:r w:rsidRPr="00FD1BF8">
        <w:t>GRx</w:t>
      </w:r>
      <w:proofErr w:type="spellEnd"/>
      <w:r w:rsidRPr="00FD1BF8">
        <w:t xml:space="preserve"> to help stop smoking.</w:t>
      </w:r>
    </w:p>
    <w:p w:rsidR="006E480B" w:rsidRDefault="007B38A9" w:rsidP="000D6140">
      <w:pPr>
        <w:pStyle w:val="RNZBullets"/>
        <w:numPr>
          <w:ilvl w:val="2"/>
          <w:numId w:val="4"/>
        </w:numPr>
        <w:spacing w:after="360"/>
      </w:pPr>
      <w:r w:rsidRPr="00FD1BF8">
        <w:t>Many of these patients also had</w:t>
      </w:r>
      <w:r>
        <w:t xml:space="preserve"> weight problems (7</w:t>
      </w:r>
      <w:r w:rsidR="006E480B">
        <w:t>1</w:t>
      </w:r>
      <w:r>
        <w:t xml:space="preserve"> percent), </w:t>
      </w:r>
      <w:r w:rsidR="006E480B">
        <w:t>stress (58 percent), depression (46 percent), sleep problems (4</w:t>
      </w:r>
      <w:r w:rsidR="000D6140">
        <w:t>1</w:t>
      </w:r>
      <w:r w:rsidR="006E480B">
        <w:t xml:space="preserve"> percent) and/or back pain or problems (39 percent).</w:t>
      </w:r>
    </w:p>
    <w:p w:rsidR="007B38A9" w:rsidRPr="00853D18" w:rsidRDefault="007B38A9" w:rsidP="006E480B">
      <w:pPr>
        <w:pStyle w:val="RNZBullets"/>
        <w:numPr>
          <w:ilvl w:val="1"/>
          <w:numId w:val="4"/>
        </w:numPr>
      </w:pPr>
      <w:r w:rsidRPr="00853D18">
        <w:t>The main types of activity recommended for these patients were walking (</w:t>
      </w:r>
      <w:r w:rsidR="006E480B">
        <w:t>75</w:t>
      </w:r>
      <w:r w:rsidRPr="00853D18">
        <w:t xml:space="preserve"> percent), swimming (</w:t>
      </w:r>
      <w:r w:rsidR="006E480B">
        <w:t>61</w:t>
      </w:r>
      <w:r w:rsidRPr="00853D18">
        <w:t xml:space="preserve"> percent), gym exercises (</w:t>
      </w:r>
      <w:r w:rsidR="006E480B">
        <w:t>50</w:t>
      </w:r>
      <w:r w:rsidRPr="00853D18">
        <w:t xml:space="preserve"> percent) and/or water/pool exercises </w:t>
      </w:r>
      <w:r w:rsidRPr="00853D18">
        <w:br/>
        <w:t>(</w:t>
      </w:r>
      <w:r w:rsidR="006E480B">
        <w:t>45</w:t>
      </w:r>
      <w:r w:rsidRPr="00853D18">
        <w:t xml:space="preserve"> percent). </w:t>
      </w:r>
    </w:p>
    <w:p w:rsidR="007B38A9" w:rsidRPr="00853D18" w:rsidRDefault="001F0005" w:rsidP="007B38A9">
      <w:pPr>
        <w:pStyle w:val="RNZBullets"/>
        <w:numPr>
          <w:ilvl w:val="1"/>
          <w:numId w:val="4"/>
        </w:numPr>
      </w:pPr>
      <w:r>
        <w:t>73</w:t>
      </w:r>
      <w:r w:rsidR="007B38A9" w:rsidRPr="00853D18">
        <w:t xml:space="preserve"> percent of these patients have noticed positive changes in their health.</w:t>
      </w:r>
    </w:p>
    <w:p w:rsidR="007B38A9" w:rsidRPr="00853D18" w:rsidRDefault="001F0005" w:rsidP="001F0005">
      <w:pPr>
        <w:pStyle w:val="RNZBullets"/>
        <w:numPr>
          <w:ilvl w:val="1"/>
          <w:numId w:val="4"/>
        </w:numPr>
      </w:pPr>
      <w:r>
        <w:t>56</w:t>
      </w:r>
      <w:r w:rsidR="007B38A9" w:rsidRPr="00853D18">
        <w:t xml:space="preserve"> percent of these patients are now spending more time being active.</w:t>
      </w:r>
    </w:p>
    <w:p w:rsidR="007B38A9" w:rsidRPr="00853D18" w:rsidRDefault="001F0005" w:rsidP="001F0005">
      <w:pPr>
        <w:pStyle w:val="RNZBullets"/>
        <w:numPr>
          <w:ilvl w:val="1"/>
          <w:numId w:val="4"/>
        </w:numPr>
      </w:pPr>
      <w:r>
        <w:t>66</w:t>
      </w:r>
      <w:r w:rsidR="007B38A9" w:rsidRPr="00853D18">
        <w:t xml:space="preserve"> percent of these patients have received advice on healthy eating. </w:t>
      </w:r>
    </w:p>
    <w:p w:rsidR="007B38A9" w:rsidRPr="00853D18" w:rsidRDefault="001F0005" w:rsidP="001F0005">
      <w:pPr>
        <w:pStyle w:val="RNZBullets"/>
        <w:numPr>
          <w:ilvl w:val="1"/>
          <w:numId w:val="4"/>
        </w:numPr>
      </w:pPr>
      <w:r>
        <w:t>72</w:t>
      </w:r>
      <w:r w:rsidR="007B38A9" w:rsidRPr="00853D18">
        <w:t xml:space="preserve"> percent have made changes to their diet since getting their </w:t>
      </w:r>
      <w:proofErr w:type="spellStart"/>
      <w:r w:rsidR="007B38A9" w:rsidRPr="00853D18">
        <w:t>GRx</w:t>
      </w:r>
      <w:proofErr w:type="spellEnd"/>
      <w:r w:rsidR="007B38A9" w:rsidRPr="00853D18">
        <w:t>.</w:t>
      </w:r>
    </w:p>
    <w:p w:rsidR="007B38A9" w:rsidRPr="00853D18" w:rsidRDefault="001F0005" w:rsidP="001F0005">
      <w:pPr>
        <w:pStyle w:val="RNZBullets"/>
        <w:numPr>
          <w:ilvl w:val="1"/>
          <w:numId w:val="4"/>
        </w:numPr>
      </w:pPr>
      <w:r>
        <w:t>61</w:t>
      </w:r>
      <w:r w:rsidR="007B38A9" w:rsidRPr="00853D18">
        <w:t xml:space="preserve"> percent are female.</w:t>
      </w:r>
    </w:p>
    <w:p w:rsidR="007B38A9" w:rsidRPr="00853D18" w:rsidRDefault="001F0005" w:rsidP="001F0005">
      <w:pPr>
        <w:pStyle w:val="RNZBullets"/>
        <w:numPr>
          <w:ilvl w:val="1"/>
          <w:numId w:val="4"/>
        </w:numPr>
      </w:pPr>
      <w:r>
        <w:t>60</w:t>
      </w:r>
      <w:r w:rsidR="007B38A9" w:rsidRPr="00853D18">
        <w:t xml:space="preserve"> percent have secondary education or no qualifications.</w:t>
      </w:r>
    </w:p>
    <w:p w:rsidR="007B38A9" w:rsidRPr="00AB5379" w:rsidRDefault="00AB5379" w:rsidP="00AB5379">
      <w:pPr>
        <w:pStyle w:val="RNZBullets"/>
        <w:numPr>
          <w:ilvl w:val="1"/>
          <w:numId w:val="4"/>
        </w:numPr>
      </w:pPr>
      <w:r w:rsidRPr="00AB5379">
        <w:t>50</w:t>
      </w:r>
      <w:r w:rsidR="007B38A9" w:rsidRPr="00AB5379">
        <w:t xml:space="preserve"> percent are aged 45-64 years. 3</w:t>
      </w:r>
      <w:r w:rsidRPr="00AB5379">
        <w:t>7</w:t>
      </w:r>
      <w:r w:rsidR="007B38A9" w:rsidRPr="00AB5379">
        <w:t xml:space="preserve"> percent are aged under 45. </w:t>
      </w:r>
    </w:p>
    <w:p w:rsidR="007B38A9" w:rsidRPr="00853D18" w:rsidRDefault="001F0005" w:rsidP="001F0005">
      <w:pPr>
        <w:pStyle w:val="RNZBullets"/>
        <w:numPr>
          <w:ilvl w:val="1"/>
          <w:numId w:val="4"/>
        </w:numPr>
      </w:pPr>
      <w:r>
        <w:t>39</w:t>
      </w:r>
      <w:r w:rsidR="007B38A9" w:rsidRPr="00853D18">
        <w:t xml:space="preserve"> percent have a long-term disability or impairment.</w:t>
      </w:r>
    </w:p>
    <w:p w:rsidR="007B38A9" w:rsidRPr="00853D18" w:rsidRDefault="001F0005" w:rsidP="001F0005">
      <w:pPr>
        <w:pStyle w:val="RNZBullets"/>
        <w:numPr>
          <w:ilvl w:val="1"/>
          <w:numId w:val="4"/>
        </w:numPr>
      </w:pPr>
      <w:r>
        <w:t>55</w:t>
      </w:r>
      <w:r w:rsidR="007B38A9" w:rsidRPr="00853D18">
        <w:t xml:space="preserve"> percent are M</w:t>
      </w:r>
      <w:r w:rsidR="007B38A9" w:rsidRPr="00853D18">
        <w:rPr>
          <w:rFonts w:ascii="Arial" w:hAnsi="Arial" w:cs="Arial"/>
        </w:rPr>
        <w:t>ā</w:t>
      </w:r>
      <w:r w:rsidR="007B38A9" w:rsidRPr="00853D18">
        <w:t>ori</w:t>
      </w:r>
      <w:r w:rsidR="000F6080">
        <w:t>,</w:t>
      </w:r>
      <w:r w:rsidR="007B38A9" w:rsidRPr="00853D18">
        <w:t xml:space="preserve"> </w:t>
      </w:r>
      <w:r>
        <w:t>32</w:t>
      </w:r>
      <w:r w:rsidR="00A0715E">
        <w:t xml:space="preserve"> </w:t>
      </w:r>
      <w:r w:rsidR="000F6080">
        <w:t>percent are of European descent</w:t>
      </w:r>
      <w:r>
        <w:t xml:space="preserve"> and 26</w:t>
      </w:r>
      <w:r w:rsidRPr="00853D18">
        <w:t xml:space="preserve"> percent are Pacific people</w:t>
      </w:r>
      <w:r w:rsidR="007B38A9" w:rsidRPr="00853D18">
        <w:t>.</w:t>
      </w:r>
    </w:p>
    <w:p w:rsidR="007B38A9" w:rsidRPr="007B38A9" w:rsidRDefault="001F0005" w:rsidP="001F0005">
      <w:pPr>
        <w:pStyle w:val="RNZBullets"/>
        <w:numPr>
          <w:ilvl w:val="1"/>
          <w:numId w:val="4"/>
        </w:numPr>
      </w:pPr>
      <w:r>
        <w:t>72</w:t>
      </w:r>
      <w:r w:rsidR="007B38A9" w:rsidRPr="007B38A9">
        <w:t xml:space="preserve"> percent have a Community Services Card. </w:t>
      </w:r>
    </w:p>
    <w:p w:rsidR="00285D83" w:rsidRPr="007B38A9" w:rsidRDefault="001F0005" w:rsidP="001F0005">
      <w:pPr>
        <w:pStyle w:val="RNZBullets"/>
        <w:numPr>
          <w:ilvl w:val="1"/>
          <w:numId w:val="4"/>
        </w:numPr>
        <w:spacing w:after="0"/>
      </w:pPr>
      <w:r>
        <w:t>55</w:t>
      </w:r>
      <w:r w:rsidR="007B38A9" w:rsidRPr="007B38A9">
        <w:t xml:space="preserve"> percent live in areas with the highest deprivation.</w:t>
      </w:r>
    </w:p>
    <w:p w:rsidR="00EF7C4A" w:rsidRPr="008E5F5A" w:rsidRDefault="004E43C7" w:rsidP="00EF7C4A">
      <w:pPr>
        <w:pStyle w:val="Heading2"/>
      </w:pPr>
      <w:r>
        <w:br w:type="page"/>
      </w:r>
      <w:bookmarkStart w:id="93" w:name="_Toc456104880"/>
      <w:r w:rsidR="00EF7C4A" w:rsidRPr="008E5F5A">
        <w:lastRenderedPageBreak/>
        <w:t>Advice received on healthy eating</w:t>
      </w:r>
      <w:bookmarkEnd w:id="93"/>
    </w:p>
    <w:p w:rsidR="007B0942" w:rsidRPr="005260CA" w:rsidRDefault="00EB4BDB" w:rsidP="00691114">
      <w:pPr>
        <w:pStyle w:val="BodyText"/>
      </w:pPr>
      <w:r w:rsidRPr="008E5F5A">
        <w:t xml:space="preserve">As detailed in </w:t>
      </w:r>
      <w:r w:rsidRPr="008E5F5A">
        <w:fldChar w:fldCharType="begin"/>
      </w:r>
      <w:r w:rsidRPr="008E5F5A">
        <w:instrText xml:space="preserve"> REF _Ref263258775 \h  \* MERGEFORMAT </w:instrText>
      </w:r>
      <w:r w:rsidRPr="008E5F5A">
        <w:fldChar w:fldCharType="separate"/>
      </w:r>
      <w:r w:rsidR="00D564A4" w:rsidRPr="00D564A4">
        <w:t>Figure 4</w:t>
      </w:r>
      <w:r w:rsidRPr="008E5F5A">
        <w:fldChar w:fldCharType="end"/>
      </w:r>
      <w:r w:rsidRPr="008E5F5A">
        <w:t xml:space="preserve">, </w:t>
      </w:r>
      <w:r w:rsidR="00691114" w:rsidRPr="008E5F5A">
        <w:t>68</w:t>
      </w:r>
      <w:r w:rsidR="00D71F1B" w:rsidRPr="008E5F5A">
        <w:t xml:space="preserve"> percent</w:t>
      </w:r>
      <w:r w:rsidR="00864264" w:rsidRPr="008E5F5A">
        <w:t xml:space="preserve"> </w:t>
      </w:r>
      <w:r w:rsidR="00EF7C4A" w:rsidRPr="008E5F5A">
        <w:t xml:space="preserve">of patients </w:t>
      </w:r>
      <w:r w:rsidR="00E50CBE" w:rsidRPr="008E5F5A">
        <w:t xml:space="preserve">reported they had </w:t>
      </w:r>
      <w:r w:rsidR="00EF7C4A" w:rsidRPr="008E5F5A">
        <w:t>received advice on healthy eating</w:t>
      </w:r>
      <w:r w:rsidRPr="008E5F5A">
        <w:t xml:space="preserve">, which is </w:t>
      </w:r>
      <w:r w:rsidR="00FA48CC" w:rsidRPr="008E5F5A">
        <w:t>unchanged from last year’s result</w:t>
      </w:r>
      <w:r w:rsidRPr="008E5F5A">
        <w:t>.</w:t>
      </w:r>
      <w:r w:rsidR="007B0942">
        <w:t xml:space="preserve"> </w:t>
      </w:r>
    </w:p>
    <w:p w:rsidR="00EF7C4A" w:rsidRPr="00DE741D" w:rsidRDefault="00EF7C4A" w:rsidP="004006DE">
      <w:pPr>
        <w:pStyle w:val="Caption"/>
        <w:rPr>
          <w:sz w:val="16"/>
          <w:szCs w:val="16"/>
        </w:rPr>
      </w:pPr>
      <w:bookmarkStart w:id="94" w:name="_Ref263258775"/>
      <w:bookmarkStart w:id="95" w:name="_Ref263258765"/>
      <w:bookmarkStart w:id="96" w:name="_Toc456104904"/>
      <w:r w:rsidRPr="00DE741D">
        <w:rPr>
          <w:sz w:val="16"/>
          <w:szCs w:val="16"/>
        </w:rPr>
        <w:t xml:space="preserve">Figure </w:t>
      </w:r>
      <w:r w:rsidRPr="00DE741D">
        <w:rPr>
          <w:sz w:val="16"/>
          <w:szCs w:val="16"/>
        </w:rPr>
        <w:fldChar w:fldCharType="begin"/>
      </w:r>
      <w:r w:rsidRPr="00DE741D">
        <w:rPr>
          <w:sz w:val="16"/>
          <w:szCs w:val="16"/>
        </w:rPr>
        <w:instrText xml:space="preserve"> SEQ Figure \* ARABIC \* MERGEFORMAT </w:instrText>
      </w:r>
      <w:r w:rsidRPr="00DE741D">
        <w:rPr>
          <w:sz w:val="16"/>
          <w:szCs w:val="16"/>
        </w:rPr>
        <w:fldChar w:fldCharType="separate"/>
      </w:r>
      <w:r w:rsidR="00D564A4">
        <w:rPr>
          <w:noProof/>
          <w:sz w:val="16"/>
          <w:szCs w:val="16"/>
        </w:rPr>
        <w:t>4</w:t>
      </w:r>
      <w:r w:rsidRPr="00DE741D">
        <w:rPr>
          <w:sz w:val="16"/>
          <w:szCs w:val="16"/>
        </w:rPr>
        <w:fldChar w:fldCharType="end"/>
      </w:r>
      <w:bookmarkEnd w:id="94"/>
      <w:r w:rsidRPr="00DE741D">
        <w:rPr>
          <w:sz w:val="16"/>
          <w:szCs w:val="16"/>
        </w:rPr>
        <w:t>: Advice received on healthy eating (n=</w:t>
      </w:r>
      <w:r w:rsidR="004006DE">
        <w:rPr>
          <w:sz w:val="16"/>
          <w:szCs w:val="16"/>
        </w:rPr>
        <w:t>2843</w:t>
      </w:r>
      <w:r w:rsidRPr="00DE741D">
        <w:rPr>
          <w:sz w:val="16"/>
          <w:szCs w:val="16"/>
        </w:rPr>
        <w:t>)</w:t>
      </w:r>
      <w:bookmarkEnd w:id="95"/>
      <w:bookmarkEnd w:id="96"/>
    </w:p>
    <w:p w:rsidR="00FC16BB" w:rsidRPr="00DE741D" w:rsidRDefault="001371C1" w:rsidP="004006DE">
      <w:pPr>
        <w:pStyle w:val="TableQuestion"/>
        <w:rPr>
          <w:sz w:val="18"/>
        </w:rPr>
      </w:pPr>
      <w:r w:rsidRPr="00DE741D">
        <w:rPr>
          <w:sz w:val="18"/>
        </w:rPr>
        <w:t>Q1</w:t>
      </w:r>
      <w:r w:rsidR="004006DE">
        <w:rPr>
          <w:sz w:val="18"/>
        </w:rPr>
        <w:t>3</w:t>
      </w:r>
      <w:r w:rsidR="00FC16BB" w:rsidRPr="00DE741D">
        <w:rPr>
          <w:sz w:val="18"/>
        </w:rPr>
        <w:t>. Have you received any specific advice on healthy eating?</w:t>
      </w:r>
    </w:p>
    <w:p w:rsidR="00EF7C4A" w:rsidRPr="00DE741D" w:rsidRDefault="004006DE" w:rsidP="00EF7C4A">
      <w:pPr>
        <w:pStyle w:val="TableFootnote"/>
      </w:pPr>
      <w:r w:rsidRPr="004006DE">
        <w:rPr>
          <w:noProof/>
          <w:lang w:eastAsia="en-NZ"/>
        </w:rPr>
        <w:drawing>
          <wp:inline distT="0" distB="0" distL="0" distR="0" wp14:anchorId="75BC0041" wp14:editId="154F81FA">
            <wp:extent cx="5543550" cy="361634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3550" cy="3616344"/>
                    </a:xfrm>
                    <a:prstGeom prst="rect">
                      <a:avLst/>
                    </a:prstGeom>
                    <a:noFill/>
                    <a:ln>
                      <a:noFill/>
                    </a:ln>
                  </pic:spPr>
                </pic:pic>
              </a:graphicData>
            </a:graphic>
          </wp:inline>
        </w:drawing>
      </w:r>
    </w:p>
    <w:p w:rsidR="00EF7C4A" w:rsidRPr="00DE741D" w:rsidRDefault="00EF7C4A" w:rsidP="00EF7C4A">
      <w:pPr>
        <w:pStyle w:val="TableFootnote"/>
      </w:pPr>
      <w:r w:rsidRPr="00DE741D">
        <w:t>Total may not sum to 100% due to rounding.</w:t>
      </w:r>
    </w:p>
    <w:p w:rsidR="00EF7C4A" w:rsidRPr="00DE741D" w:rsidRDefault="00EF7C4A" w:rsidP="00EF7C4A">
      <w:pPr>
        <w:pStyle w:val="TableFootnote"/>
        <w:keepNext w:val="0"/>
      </w:pPr>
    </w:p>
    <w:p w:rsidR="00EF7C4A" w:rsidRPr="00DE741D" w:rsidRDefault="00EF7C4A" w:rsidP="00EF7C4A">
      <w:pPr>
        <w:pStyle w:val="Heading4"/>
      </w:pPr>
      <w:r w:rsidRPr="00DE741D">
        <w:t>Significant differences</w:t>
      </w:r>
      <w:r w:rsidR="000F6080">
        <w:rPr>
          <w:rStyle w:val="FootnoteReference"/>
        </w:rPr>
        <w:footnoteReference w:id="3"/>
      </w:r>
      <w:r w:rsidRPr="00DE741D">
        <w:t xml:space="preserve"> </w:t>
      </w:r>
    </w:p>
    <w:p w:rsidR="00EF7C4A" w:rsidRPr="001371C1" w:rsidRDefault="00EF7C4A" w:rsidP="00AB5379">
      <w:pPr>
        <w:pStyle w:val="BodyText"/>
      </w:pPr>
      <w:r w:rsidRPr="00DE741D">
        <w:t xml:space="preserve">The following significant differences </w:t>
      </w:r>
      <w:r w:rsidR="00E50CBE" w:rsidRPr="00DE741D">
        <w:t xml:space="preserve">were </w:t>
      </w:r>
      <w:r w:rsidRPr="00DE741D">
        <w:t>observed</w:t>
      </w:r>
      <w:r w:rsidR="00E50CBE" w:rsidRPr="00DE741D">
        <w:t xml:space="preserve"> for the 201</w:t>
      </w:r>
      <w:r w:rsidR="00AB5379">
        <w:t>6</w:t>
      </w:r>
      <w:r w:rsidR="00E50CBE" w:rsidRPr="00DE741D">
        <w:t xml:space="preserve"> </w:t>
      </w:r>
      <w:r w:rsidR="00DE741D">
        <w:t xml:space="preserve">survey </w:t>
      </w:r>
      <w:r w:rsidR="00E50CBE" w:rsidRPr="00DE741D">
        <w:t>results</w:t>
      </w:r>
      <w:r w:rsidRPr="00DE741D">
        <w:t>:</w:t>
      </w:r>
    </w:p>
    <w:p w:rsidR="00AB5379" w:rsidRDefault="006F7003" w:rsidP="001371C1">
      <w:pPr>
        <w:pStyle w:val="RNZBullets"/>
        <w:rPr>
          <w:b/>
        </w:rPr>
      </w:pPr>
      <w:r>
        <w:rPr>
          <w:b/>
        </w:rPr>
        <w:t>Ethnicity:</w:t>
      </w:r>
    </w:p>
    <w:p w:rsidR="006F7003" w:rsidRPr="00526DAF" w:rsidRDefault="00B33C5E" w:rsidP="006F7003">
      <w:pPr>
        <w:pStyle w:val="RNZBullets"/>
        <w:numPr>
          <w:ilvl w:val="1"/>
          <w:numId w:val="4"/>
        </w:numPr>
        <w:rPr>
          <w:b/>
        </w:rPr>
      </w:pPr>
      <w:proofErr w:type="spellStart"/>
      <w:r>
        <w:rPr>
          <w:bCs/>
        </w:rPr>
        <w:t>Mäori</w:t>
      </w:r>
      <w:proofErr w:type="spellEnd"/>
      <w:r w:rsidR="006F7003">
        <w:rPr>
          <w:bCs/>
        </w:rPr>
        <w:t xml:space="preserve"> were more likely to have received specific advice on healthy eating (76 percent compared with 68 percent overall).</w:t>
      </w:r>
    </w:p>
    <w:p w:rsidR="00526DAF" w:rsidRPr="00526DAF" w:rsidRDefault="00526DAF" w:rsidP="00526DAF">
      <w:pPr>
        <w:pStyle w:val="RNZBullets"/>
        <w:rPr>
          <w:b/>
          <w:bCs/>
        </w:rPr>
      </w:pPr>
      <w:proofErr w:type="spellStart"/>
      <w:r w:rsidRPr="00526DAF">
        <w:rPr>
          <w:b/>
          <w:bCs/>
        </w:rPr>
        <w:t>NZDep</w:t>
      </w:r>
      <w:proofErr w:type="spellEnd"/>
      <w:r w:rsidRPr="00526DAF">
        <w:rPr>
          <w:b/>
          <w:bCs/>
        </w:rPr>
        <w:t xml:space="preserve"> Index:</w:t>
      </w:r>
    </w:p>
    <w:p w:rsidR="00526DAF" w:rsidRDefault="00526DAF" w:rsidP="00526DAF">
      <w:pPr>
        <w:pStyle w:val="RNZBullets"/>
        <w:numPr>
          <w:ilvl w:val="1"/>
          <w:numId w:val="4"/>
        </w:numPr>
      </w:pPr>
      <w:r>
        <w:t>Patients living in areas classified as being most deprived were more likely to have received specific advice on healthy eating (73 percent compared to 68 percent overall).</w:t>
      </w:r>
    </w:p>
    <w:p w:rsidR="00AA3FA0" w:rsidRPr="00526DAF" w:rsidRDefault="00AA3FA0" w:rsidP="00AA3FA0">
      <w:pPr>
        <w:pStyle w:val="RNZBullets"/>
        <w:rPr>
          <w:b/>
          <w:bCs/>
        </w:rPr>
      </w:pPr>
      <w:r>
        <w:rPr>
          <w:b/>
          <w:bCs/>
        </w:rPr>
        <w:lastRenderedPageBreak/>
        <w:t>Employment status</w:t>
      </w:r>
      <w:r w:rsidRPr="00526DAF">
        <w:rPr>
          <w:b/>
          <w:bCs/>
        </w:rPr>
        <w:t>:</w:t>
      </w:r>
    </w:p>
    <w:p w:rsidR="00AA3FA0" w:rsidRDefault="00AA3FA0" w:rsidP="00AA3FA0">
      <w:pPr>
        <w:pStyle w:val="RNZBullets"/>
        <w:numPr>
          <w:ilvl w:val="1"/>
          <w:numId w:val="4"/>
        </w:numPr>
      </w:pPr>
      <w:r>
        <w:t xml:space="preserve">Patients </w:t>
      </w:r>
      <w:r w:rsidR="006F07A6">
        <w:t>who mainly stay at</w:t>
      </w:r>
      <w:r>
        <w:t xml:space="preserve"> home were more likely to have received specific advice on healthy eating (76 percent compared to 68 percent overall).</w:t>
      </w:r>
    </w:p>
    <w:p w:rsidR="00AA3FA0" w:rsidRDefault="00AA3FA0" w:rsidP="00AA3FA0">
      <w:pPr>
        <w:pStyle w:val="RNZBullets"/>
        <w:numPr>
          <w:ilvl w:val="1"/>
          <w:numId w:val="4"/>
        </w:numPr>
      </w:pPr>
      <w:r>
        <w:t>Patients were sickness/invalid beneficiaries were more likely to have received specific advice on healthy eating (76 percent compared to 68 percent overall).</w:t>
      </w:r>
    </w:p>
    <w:p w:rsidR="00660996" w:rsidRDefault="00660996" w:rsidP="00E869BC">
      <w:pPr>
        <w:pStyle w:val="RNZBullets"/>
        <w:keepNext/>
        <w:rPr>
          <w:b/>
        </w:rPr>
      </w:pPr>
      <w:r>
        <w:rPr>
          <w:b/>
        </w:rPr>
        <w:t>Overall satisfaction</w:t>
      </w:r>
    </w:p>
    <w:p w:rsidR="00660996" w:rsidRDefault="00660996" w:rsidP="00660996">
      <w:pPr>
        <w:pStyle w:val="RNZBullets"/>
        <w:keepNext/>
        <w:numPr>
          <w:ilvl w:val="1"/>
          <w:numId w:val="29"/>
        </w:numPr>
        <w:rPr>
          <w:b/>
        </w:rPr>
      </w:pPr>
      <w:r>
        <w:t xml:space="preserve">Satisfied patients were more likely to have received specific advice on health eating (73 percent compared to 68 percent overall), whereas neutral (37 percent) and dissatisfied (52 percent) patients were more likely to have not received such advice (28 percent overall). </w:t>
      </w:r>
    </w:p>
    <w:p w:rsidR="00EF7C4A" w:rsidRPr="00EE15C1" w:rsidRDefault="00011AD8" w:rsidP="00E869BC">
      <w:pPr>
        <w:pStyle w:val="RNZBullets"/>
        <w:keepNext/>
        <w:rPr>
          <w:b/>
        </w:rPr>
      </w:pPr>
      <w:r w:rsidRPr="00EE15C1">
        <w:rPr>
          <w:b/>
        </w:rPr>
        <w:t>Contract holder</w:t>
      </w:r>
      <w:r w:rsidR="00EF7C4A" w:rsidRPr="00EE15C1">
        <w:rPr>
          <w:b/>
        </w:rPr>
        <w:t>:</w:t>
      </w:r>
    </w:p>
    <w:p w:rsidR="00EE15C1" w:rsidRPr="00EE15C1" w:rsidRDefault="00EE15C1" w:rsidP="00C9759B">
      <w:pPr>
        <w:pStyle w:val="RNZBullets"/>
        <w:keepNext/>
        <w:numPr>
          <w:ilvl w:val="1"/>
          <w:numId w:val="4"/>
        </w:numPr>
        <w:rPr>
          <w:b/>
        </w:rPr>
      </w:pPr>
      <w:r w:rsidRPr="00EE15C1">
        <w:t>Patients from</w:t>
      </w:r>
      <w:r w:rsidR="00F618EF">
        <w:t xml:space="preserve"> </w:t>
      </w:r>
      <w:r w:rsidRPr="00EE15C1">
        <w:t>Sport W</w:t>
      </w:r>
      <w:r w:rsidR="00F618EF">
        <w:t xml:space="preserve">ellington (82 percent), Sport Southland (78 percent), </w:t>
      </w:r>
      <w:r w:rsidR="00C9759B" w:rsidRPr="00EE15C1">
        <w:t xml:space="preserve">Sport </w:t>
      </w:r>
      <w:proofErr w:type="spellStart"/>
      <w:r w:rsidR="00C9759B" w:rsidRPr="00EE15C1">
        <w:t>Manawatu</w:t>
      </w:r>
      <w:proofErr w:type="spellEnd"/>
      <w:r w:rsidR="00C9759B">
        <w:t xml:space="preserve">, </w:t>
      </w:r>
      <w:r w:rsidR="00F618EF">
        <w:t>Sport Waikato and Sport Bay of Plenty (77 percent respectively)</w:t>
      </w:r>
      <w:r w:rsidRPr="00EE15C1">
        <w:t xml:space="preserve"> were more likely to report they had received advice on health</w:t>
      </w:r>
      <w:r w:rsidR="00C323BD">
        <w:t>y</w:t>
      </w:r>
      <w:r w:rsidRPr="00EE15C1">
        <w:t xml:space="preserve"> eating (</w:t>
      </w:r>
      <w:r w:rsidR="00F618EF">
        <w:t>68</w:t>
      </w:r>
      <w:r w:rsidRPr="00EE15C1">
        <w:t xml:space="preserve"> percent overall).</w:t>
      </w:r>
    </w:p>
    <w:p w:rsidR="00EE15C1" w:rsidRPr="00EE15C1" w:rsidRDefault="00EE15C1" w:rsidP="00C9759B">
      <w:pPr>
        <w:pStyle w:val="RNZBullets"/>
        <w:keepNext/>
        <w:numPr>
          <w:ilvl w:val="1"/>
          <w:numId w:val="4"/>
        </w:numPr>
        <w:rPr>
          <w:b/>
        </w:rPr>
      </w:pPr>
      <w:r w:rsidRPr="00EE15C1">
        <w:t xml:space="preserve">Patients from </w:t>
      </w:r>
      <w:r w:rsidR="00C9759B">
        <w:t xml:space="preserve">Sport </w:t>
      </w:r>
      <w:proofErr w:type="spellStart"/>
      <w:r w:rsidR="00C9759B">
        <w:t>Otago</w:t>
      </w:r>
      <w:proofErr w:type="spellEnd"/>
      <w:r w:rsidR="00C9759B">
        <w:t xml:space="preserve"> (46 percent), Sport </w:t>
      </w:r>
      <w:proofErr w:type="spellStart"/>
      <w:r w:rsidR="00C9759B">
        <w:t>Whanganui</w:t>
      </w:r>
      <w:proofErr w:type="spellEnd"/>
      <w:r w:rsidR="00C9759B">
        <w:t xml:space="preserve"> (44 percent) and </w:t>
      </w:r>
      <w:r w:rsidRPr="00EE15C1">
        <w:t>Harbour Sport</w:t>
      </w:r>
      <w:r w:rsidR="00F618EF">
        <w:t xml:space="preserve"> (43 percent) </w:t>
      </w:r>
      <w:r w:rsidRPr="00EE15C1">
        <w:t>were more likely to have not received such advice (2</w:t>
      </w:r>
      <w:r w:rsidR="00F618EF">
        <w:t>8</w:t>
      </w:r>
      <w:r w:rsidRPr="00EE15C1">
        <w:t xml:space="preserve"> percent overall).</w:t>
      </w:r>
    </w:p>
    <w:p w:rsidR="006B0476" w:rsidRDefault="006B0476">
      <w:pPr>
        <w:spacing w:line="240" w:lineRule="auto"/>
        <w:rPr>
          <w:b/>
          <w:szCs w:val="24"/>
          <w:lang w:val="en-GB"/>
        </w:rPr>
      </w:pPr>
      <w:r>
        <w:rPr>
          <w:b/>
        </w:rPr>
        <w:br w:type="page"/>
      </w:r>
    </w:p>
    <w:p w:rsidR="00EF7C4A" w:rsidRPr="005260CA" w:rsidRDefault="00EF7C4A">
      <w:pPr>
        <w:pStyle w:val="Heading1"/>
      </w:pPr>
      <w:bookmarkStart w:id="97" w:name="_Toc456104881"/>
      <w:r w:rsidRPr="005260CA">
        <w:lastRenderedPageBreak/>
        <w:t>Current status of Green Prescription</w:t>
      </w:r>
      <w:bookmarkEnd w:id="97"/>
    </w:p>
    <w:p w:rsidR="00EF7C4A" w:rsidRPr="005260CA" w:rsidRDefault="00EF7C4A" w:rsidP="00691114">
      <w:pPr>
        <w:pStyle w:val="BodyTextFirstPara"/>
      </w:pPr>
      <w:r w:rsidRPr="005260CA">
        <w:t xml:space="preserve">This section examines what has happened </w:t>
      </w:r>
      <w:r w:rsidR="00183276">
        <w:t xml:space="preserve">to patients </w:t>
      </w:r>
      <w:r w:rsidRPr="005260CA">
        <w:t>in the time since the</w:t>
      </w:r>
      <w:r w:rsidR="00183276">
        <w:t>ir</w:t>
      </w:r>
      <w:r w:rsidRPr="005260CA">
        <w:t xml:space="preserve"> Green Prescription was issued. Specifically, whether patients are still following their </w:t>
      </w:r>
      <w:proofErr w:type="spellStart"/>
      <w:r w:rsidRPr="005260CA">
        <w:t>GRx</w:t>
      </w:r>
      <w:proofErr w:type="spellEnd"/>
      <w:r w:rsidRPr="005260CA">
        <w:t xml:space="preserve">, reasons for not following it, any return visits they have made to the </w:t>
      </w:r>
      <w:r w:rsidR="00691114">
        <w:t>referrer</w:t>
      </w:r>
      <w:r w:rsidRPr="005260CA">
        <w:t xml:space="preserve"> and what happened at these subsequent visits.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EF7C4A" w:rsidRPr="00253C6E">
        <w:tc>
          <w:tcPr>
            <w:tcW w:w="8946" w:type="dxa"/>
            <w:shd w:val="clear" w:color="auto" w:fill="FAF6E6"/>
          </w:tcPr>
          <w:p w:rsidR="00EF7C4A" w:rsidRPr="00E301EE" w:rsidRDefault="00EF7C4A" w:rsidP="00EF7C4A">
            <w:pPr>
              <w:pStyle w:val="HeadingExec4"/>
              <w:rPr>
                <w:lang w:val="en-NZ"/>
              </w:rPr>
            </w:pPr>
            <w:r w:rsidRPr="00E301EE">
              <w:rPr>
                <w:lang w:val="en-NZ"/>
              </w:rPr>
              <w:t>Key findings</w:t>
            </w:r>
          </w:p>
          <w:p w:rsidR="00EF7C4A" w:rsidRPr="00E301EE" w:rsidRDefault="00183276" w:rsidP="00EF7C4A">
            <w:pPr>
              <w:pStyle w:val="BodyText"/>
              <w:rPr>
                <w:b/>
                <w:lang w:val="en-NZ"/>
              </w:rPr>
            </w:pPr>
            <w:r w:rsidRPr="00E301EE">
              <w:rPr>
                <w:b/>
                <w:lang w:val="en-NZ"/>
              </w:rPr>
              <w:t>Thirty-nine</w:t>
            </w:r>
            <w:r w:rsidR="00D71F1B" w:rsidRPr="00E301EE">
              <w:rPr>
                <w:b/>
                <w:lang w:val="en-NZ"/>
              </w:rPr>
              <w:t xml:space="preserve"> percent</w:t>
            </w:r>
            <w:r w:rsidR="00EF7C4A" w:rsidRPr="00E301EE">
              <w:rPr>
                <w:b/>
                <w:lang w:val="en-NZ"/>
              </w:rPr>
              <w:t xml:space="preserve"> of patients </w:t>
            </w:r>
            <w:r w:rsidRPr="00E301EE">
              <w:rPr>
                <w:b/>
                <w:lang w:val="en-NZ"/>
              </w:rPr>
              <w:t>report</w:t>
            </w:r>
            <w:r w:rsidR="00EF7C4A" w:rsidRPr="00E301EE">
              <w:rPr>
                <w:b/>
                <w:lang w:val="en-NZ"/>
              </w:rPr>
              <w:t xml:space="preserve"> the</w:t>
            </w:r>
            <w:r w:rsidR="00253C6E" w:rsidRPr="00E301EE">
              <w:rPr>
                <w:b/>
                <w:lang w:val="en-NZ"/>
              </w:rPr>
              <w:t xml:space="preserve">y are still following their </w:t>
            </w:r>
            <w:proofErr w:type="spellStart"/>
            <w:r w:rsidR="00253C6E" w:rsidRPr="00E301EE">
              <w:rPr>
                <w:b/>
                <w:lang w:val="en-NZ"/>
              </w:rPr>
              <w:t>GRx</w:t>
            </w:r>
            <w:proofErr w:type="spellEnd"/>
            <w:r w:rsidR="00253C6E" w:rsidRPr="00E301EE">
              <w:rPr>
                <w:b/>
                <w:lang w:val="en-NZ"/>
              </w:rPr>
              <w:t>.</w:t>
            </w:r>
          </w:p>
          <w:p w:rsidR="00EF7C4A" w:rsidRPr="00E301EE" w:rsidRDefault="00EF7C4A" w:rsidP="00691114">
            <w:pPr>
              <w:pStyle w:val="RNZBullets"/>
              <w:numPr>
                <w:ilvl w:val="0"/>
                <w:numId w:val="2"/>
              </w:numPr>
              <w:tabs>
                <w:tab w:val="clear" w:pos="397"/>
                <w:tab w:val="num" w:pos="360"/>
              </w:tabs>
              <w:ind w:left="720" w:hanging="360"/>
              <w:rPr>
                <w:lang w:val="en-NZ"/>
              </w:rPr>
            </w:pPr>
            <w:r w:rsidRPr="00E301EE">
              <w:rPr>
                <w:lang w:val="en-NZ"/>
              </w:rPr>
              <w:t xml:space="preserve">The main </w:t>
            </w:r>
            <w:r w:rsidR="00183276" w:rsidRPr="00E301EE">
              <w:rPr>
                <w:lang w:val="en-NZ"/>
              </w:rPr>
              <w:t xml:space="preserve">reasons given by </w:t>
            </w:r>
            <w:r w:rsidRPr="00E301EE">
              <w:rPr>
                <w:lang w:val="en-NZ"/>
              </w:rPr>
              <w:t xml:space="preserve">those not following their </w:t>
            </w:r>
            <w:proofErr w:type="spellStart"/>
            <w:r w:rsidRPr="00E301EE">
              <w:rPr>
                <w:lang w:val="en-NZ"/>
              </w:rPr>
              <w:t>GRx</w:t>
            </w:r>
            <w:proofErr w:type="spellEnd"/>
            <w:r w:rsidRPr="00E301EE">
              <w:rPr>
                <w:lang w:val="en-NZ"/>
              </w:rPr>
              <w:t xml:space="preserve"> (either temporarily or </w:t>
            </w:r>
            <w:r w:rsidRPr="00E528A4">
              <w:rPr>
                <w:lang w:val="en-NZ"/>
              </w:rPr>
              <w:t>permanently) continue to be</w:t>
            </w:r>
            <w:r w:rsidR="002F6C10" w:rsidRPr="00E528A4">
              <w:rPr>
                <w:lang w:val="en-NZ"/>
              </w:rPr>
              <w:t>:</w:t>
            </w:r>
            <w:r w:rsidRPr="00E528A4">
              <w:rPr>
                <w:lang w:val="en-NZ"/>
              </w:rPr>
              <w:t xml:space="preserve"> injury or health problems, lack of time due to </w:t>
            </w:r>
            <w:r w:rsidR="00691114" w:rsidRPr="00E528A4">
              <w:rPr>
                <w:lang w:val="en-NZ"/>
              </w:rPr>
              <w:t xml:space="preserve">work or </w:t>
            </w:r>
            <w:r w:rsidRPr="00E528A4">
              <w:rPr>
                <w:lang w:val="en-NZ"/>
              </w:rPr>
              <w:t>family responsibilities and</w:t>
            </w:r>
            <w:r w:rsidR="00367834" w:rsidRPr="00E528A4">
              <w:rPr>
                <w:lang w:val="en-NZ"/>
              </w:rPr>
              <w:t>/or</w:t>
            </w:r>
            <w:r w:rsidRPr="00E528A4">
              <w:rPr>
                <w:lang w:val="en-NZ"/>
              </w:rPr>
              <w:t xml:space="preserve"> a lack of energy. </w:t>
            </w:r>
            <w:r w:rsidR="00E528A4" w:rsidRPr="00E528A4">
              <w:rPr>
                <w:lang w:val="en-NZ"/>
              </w:rPr>
              <w:t>Costs/financial reasons can also be</w:t>
            </w:r>
            <w:r w:rsidR="00533F56" w:rsidRPr="00E528A4">
              <w:rPr>
                <w:lang w:val="en-NZ"/>
              </w:rPr>
              <w:t xml:space="preserve"> a significant factor for some patients.</w:t>
            </w:r>
          </w:p>
          <w:p w:rsidR="00EF7C4A" w:rsidRPr="00E301EE" w:rsidRDefault="00EF7C4A" w:rsidP="0096498C">
            <w:pPr>
              <w:pStyle w:val="BodyText"/>
              <w:rPr>
                <w:b/>
                <w:lang w:val="en-NZ"/>
              </w:rPr>
            </w:pPr>
            <w:r w:rsidRPr="00E301EE">
              <w:rPr>
                <w:b/>
                <w:lang w:val="en-NZ"/>
              </w:rPr>
              <w:t xml:space="preserve">Just </w:t>
            </w:r>
            <w:r w:rsidR="0096498C">
              <w:rPr>
                <w:b/>
                <w:lang w:val="en-NZ"/>
              </w:rPr>
              <w:t>under half</w:t>
            </w:r>
            <w:r w:rsidRPr="00E301EE">
              <w:rPr>
                <w:b/>
                <w:lang w:val="en-NZ"/>
              </w:rPr>
              <w:t xml:space="preserve"> have returned to their </w:t>
            </w:r>
            <w:r w:rsidR="00691114">
              <w:rPr>
                <w:b/>
                <w:lang w:val="en-NZ"/>
              </w:rPr>
              <w:t>referrer</w:t>
            </w:r>
            <w:r w:rsidRPr="00E301EE">
              <w:rPr>
                <w:b/>
                <w:lang w:val="en-NZ"/>
              </w:rPr>
              <w:t xml:space="preserve"> since being issued with a </w:t>
            </w:r>
            <w:proofErr w:type="spellStart"/>
            <w:r w:rsidRPr="00E301EE">
              <w:rPr>
                <w:b/>
                <w:lang w:val="en-NZ"/>
              </w:rPr>
              <w:t>GRx</w:t>
            </w:r>
            <w:proofErr w:type="spellEnd"/>
            <w:r w:rsidR="00367834" w:rsidRPr="00E301EE">
              <w:rPr>
                <w:b/>
                <w:lang w:val="en-NZ"/>
              </w:rPr>
              <w:t xml:space="preserve"> (</w:t>
            </w:r>
            <w:r w:rsidR="0096498C">
              <w:rPr>
                <w:b/>
                <w:lang w:val="en-NZ"/>
              </w:rPr>
              <w:t>49</w:t>
            </w:r>
            <w:r w:rsidR="00367834" w:rsidRPr="00E301EE">
              <w:rPr>
                <w:b/>
                <w:lang w:val="en-NZ"/>
              </w:rPr>
              <w:t xml:space="preserve"> percent)</w:t>
            </w:r>
            <w:r w:rsidR="0066416A" w:rsidRPr="00E301EE">
              <w:rPr>
                <w:b/>
                <w:lang w:val="en-NZ"/>
              </w:rPr>
              <w:t>.</w:t>
            </w:r>
          </w:p>
          <w:p w:rsidR="00EF7C4A" w:rsidRPr="00E301EE" w:rsidRDefault="00EF7C4A" w:rsidP="0096498C">
            <w:pPr>
              <w:pStyle w:val="RNZBullets"/>
              <w:numPr>
                <w:ilvl w:val="0"/>
                <w:numId w:val="2"/>
              </w:numPr>
              <w:tabs>
                <w:tab w:val="clear" w:pos="397"/>
                <w:tab w:val="num" w:pos="360"/>
              </w:tabs>
              <w:ind w:left="720" w:hanging="360"/>
              <w:rPr>
                <w:lang w:val="en-NZ"/>
              </w:rPr>
            </w:pPr>
            <w:r w:rsidRPr="00E301EE">
              <w:rPr>
                <w:lang w:val="en-NZ"/>
              </w:rPr>
              <w:t xml:space="preserve">Of those who have returned, </w:t>
            </w:r>
            <w:r w:rsidR="0096498C">
              <w:rPr>
                <w:lang w:val="en-NZ"/>
              </w:rPr>
              <w:t>under two thirds</w:t>
            </w:r>
            <w:r w:rsidR="00C571C5" w:rsidRPr="00E301EE">
              <w:rPr>
                <w:lang w:val="en-NZ"/>
              </w:rPr>
              <w:t xml:space="preserve"> </w:t>
            </w:r>
            <w:r w:rsidRPr="00E301EE">
              <w:rPr>
                <w:lang w:val="en-NZ"/>
              </w:rPr>
              <w:t xml:space="preserve">discussed their </w:t>
            </w:r>
            <w:proofErr w:type="spellStart"/>
            <w:r w:rsidR="00391DB5" w:rsidRPr="00E301EE">
              <w:rPr>
                <w:lang w:val="en-NZ"/>
              </w:rPr>
              <w:t>GRx</w:t>
            </w:r>
            <w:proofErr w:type="spellEnd"/>
            <w:r w:rsidRPr="00E301EE">
              <w:rPr>
                <w:lang w:val="en-NZ"/>
              </w:rPr>
              <w:t xml:space="preserve"> with their </w:t>
            </w:r>
            <w:r w:rsidR="00691114">
              <w:rPr>
                <w:lang w:val="en-NZ"/>
              </w:rPr>
              <w:t>referrer</w:t>
            </w:r>
            <w:r w:rsidR="00367834" w:rsidRPr="00E301EE">
              <w:rPr>
                <w:lang w:val="en-NZ"/>
              </w:rPr>
              <w:t xml:space="preserve"> (</w:t>
            </w:r>
            <w:r w:rsidR="0096498C">
              <w:rPr>
                <w:lang w:val="en-NZ"/>
              </w:rPr>
              <w:t>64</w:t>
            </w:r>
            <w:r w:rsidR="00367834" w:rsidRPr="00E301EE">
              <w:rPr>
                <w:lang w:val="en-NZ"/>
              </w:rPr>
              <w:t xml:space="preserve"> percent)</w:t>
            </w:r>
            <w:r w:rsidRPr="00E301EE">
              <w:rPr>
                <w:lang w:val="en-NZ"/>
              </w:rPr>
              <w:t>.</w:t>
            </w:r>
          </w:p>
          <w:p w:rsidR="00EF7C4A" w:rsidRPr="00E301EE" w:rsidRDefault="00EF7C4A" w:rsidP="0096498C">
            <w:pPr>
              <w:pStyle w:val="RNZBullets"/>
              <w:numPr>
                <w:ilvl w:val="1"/>
                <w:numId w:val="2"/>
              </w:numPr>
              <w:tabs>
                <w:tab w:val="clear" w:pos="794"/>
                <w:tab w:val="num" w:pos="1080"/>
              </w:tabs>
              <w:ind w:left="1080"/>
              <w:rPr>
                <w:lang w:val="en-NZ"/>
              </w:rPr>
            </w:pPr>
            <w:r w:rsidRPr="00E301EE">
              <w:rPr>
                <w:lang w:val="en-NZ"/>
              </w:rPr>
              <w:t xml:space="preserve">Of those who discussed </w:t>
            </w:r>
            <w:r w:rsidR="00367834" w:rsidRPr="00E301EE">
              <w:rPr>
                <w:lang w:val="en-NZ"/>
              </w:rPr>
              <w:t xml:space="preserve">their </w:t>
            </w:r>
            <w:proofErr w:type="spellStart"/>
            <w:r w:rsidR="00367834" w:rsidRPr="00E301EE">
              <w:rPr>
                <w:lang w:val="en-NZ"/>
              </w:rPr>
              <w:t>GRx</w:t>
            </w:r>
            <w:proofErr w:type="spellEnd"/>
            <w:r w:rsidRPr="00E301EE">
              <w:rPr>
                <w:lang w:val="en-NZ"/>
              </w:rPr>
              <w:t xml:space="preserve">, </w:t>
            </w:r>
            <w:r w:rsidR="00253C6E" w:rsidRPr="00E301EE">
              <w:rPr>
                <w:lang w:val="en-NZ"/>
              </w:rPr>
              <w:t>the majority</w:t>
            </w:r>
            <w:r w:rsidRPr="00E301EE">
              <w:rPr>
                <w:lang w:val="en-NZ"/>
              </w:rPr>
              <w:t xml:space="preserve"> </w:t>
            </w:r>
            <w:r w:rsidR="00367834" w:rsidRPr="00E301EE">
              <w:rPr>
                <w:lang w:val="en-NZ"/>
              </w:rPr>
              <w:t xml:space="preserve">say they </w:t>
            </w:r>
            <w:r w:rsidRPr="00E301EE">
              <w:rPr>
                <w:lang w:val="en-NZ"/>
              </w:rPr>
              <w:t xml:space="preserve">were encouraged to continue with the current </w:t>
            </w:r>
            <w:proofErr w:type="spellStart"/>
            <w:r w:rsidR="00391DB5" w:rsidRPr="00E301EE">
              <w:rPr>
                <w:lang w:val="en-NZ"/>
              </w:rPr>
              <w:t>GRx</w:t>
            </w:r>
            <w:proofErr w:type="spellEnd"/>
            <w:r w:rsidR="00367834" w:rsidRPr="00E301EE">
              <w:rPr>
                <w:lang w:val="en-NZ"/>
              </w:rPr>
              <w:t xml:space="preserve"> (7</w:t>
            </w:r>
            <w:r w:rsidR="0096498C">
              <w:rPr>
                <w:lang w:val="en-NZ"/>
              </w:rPr>
              <w:t>4</w:t>
            </w:r>
            <w:r w:rsidR="00367834" w:rsidRPr="00E301EE">
              <w:rPr>
                <w:lang w:val="en-NZ"/>
              </w:rPr>
              <w:t xml:space="preserve"> percent).</w:t>
            </w:r>
            <w:r w:rsidRPr="00E301EE">
              <w:rPr>
                <w:lang w:val="en-NZ"/>
              </w:rPr>
              <w:t xml:space="preserve"> </w:t>
            </w:r>
            <w:r w:rsidR="00367834" w:rsidRPr="00E301EE">
              <w:rPr>
                <w:lang w:val="en-NZ"/>
              </w:rPr>
              <w:t>T</w:t>
            </w:r>
            <w:r w:rsidRPr="00E301EE">
              <w:rPr>
                <w:lang w:val="en-NZ"/>
              </w:rPr>
              <w:t xml:space="preserve">he </w:t>
            </w:r>
            <w:r w:rsidR="00691114">
              <w:rPr>
                <w:lang w:val="en-NZ"/>
              </w:rPr>
              <w:t>referrer</w:t>
            </w:r>
            <w:r w:rsidRPr="00E301EE">
              <w:rPr>
                <w:lang w:val="en-NZ"/>
              </w:rPr>
              <w:t xml:space="preserve"> mostly gave this advice verbally (as opposed to writing a new </w:t>
            </w:r>
            <w:proofErr w:type="spellStart"/>
            <w:r w:rsidRPr="00E301EE">
              <w:rPr>
                <w:lang w:val="en-NZ"/>
              </w:rPr>
              <w:t>GRx</w:t>
            </w:r>
            <w:proofErr w:type="spellEnd"/>
            <w:r w:rsidRPr="00E301EE">
              <w:rPr>
                <w:lang w:val="en-NZ"/>
              </w:rPr>
              <w:t>)</w:t>
            </w:r>
            <w:r w:rsidR="00367834" w:rsidRPr="00E301EE">
              <w:rPr>
                <w:lang w:val="en-NZ"/>
              </w:rPr>
              <w:t xml:space="preserve"> (</w:t>
            </w:r>
            <w:r w:rsidR="0096498C">
              <w:rPr>
                <w:lang w:val="en-NZ"/>
              </w:rPr>
              <w:t>60</w:t>
            </w:r>
            <w:r w:rsidR="00367834" w:rsidRPr="00E301EE">
              <w:rPr>
                <w:lang w:val="en-NZ"/>
              </w:rPr>
              <w:t xml:space="preserve"> percent)</w:t>
            </w:r>
            <w:r w:rsidRPr="00E301EE">
              <w:rPr>
                <w:lang w:val="en-NZ"/>
              </w:rPr>
              <w:t>.</w:t>
            </w:r>
          </w:p>
        </w:tc>
      </w:tr>
    </w:tbl>
    <w:p w:rsidR="00EF7C4A" w:rsidRPr="005260CA" w:rsidRDefault="00EF7C4A" w:rsidP="00EF7C4A">
      <w:pPr>
        <w:pStyle w:val="Heading2"/>
        <w:numPr>
          <w:ilvl w:val="0"/>
          <w:numId w:val="0"/>
        </w:numPr>
      </w:pPr>
    </w:p>
    <w:p w:rsidR="00EF7C4A" w:rsidRPr="005260CA" w:rsidRDefault="00EF7C4A" w:rsidP="00EF7C4A">
      <w:pPr>
        <w:pStyle w:val="Heading2"/>
      </w:pPr>
      <w:r w:rsidRPr="005260CA">
        <w:br w:type="page"/>
      </w:r>
      <w:bookmarkStart w:id="98" w:name="_Toc456104882"/>
      <w:r w:rsidRPr="005260CA">
        <w:lastRenderedPageBreak/>
        <w:t>Current status of Green Prescription</w:t>
      </w:r>
      <w:bookmarkEnd w:id="98"/>
    </w:p>
    <w:p w:rsidR="00EF7C4A" w:rsidRPr="005260CA" w:rsidRDefault="00EF7C4A" w:rsidP="008E08AB">
      <w:pPr>
        <w:pStyle w:val="BodyText"/>
      </w:pPr>
      <w:r w:rsidRPr="00064CB8">
        <w:fldChar w:fldCharType="begin"/>
      </w:r>
      <w:r w:rsidRPr="00064CB8">
        <w:instrText xml:space="preserve"> REF _Ref263259500 \h  \* MERGEFORMAT </w:instrText>
      </w:r>
      <w:r w:rsidRPr="00064CB8">
        <w:fldChar w:fldCharType="separate"/>
      </w:r>
      <w:r w:rsidR="00D564A4" w:rsidRPr="00D564A4">
        <w:t>Figure 5</w:t>
      </w:r>
      <w:r w:rsidRPr="00064CB8">
        <w:fldChar w:fldCharType="end"/>
      </w:r>
      <w:r w:rsidRPr="00064CB8">
        <w:t xml:space="preserve"> shows that </w:t>
      </w:r>
      <w:r w:rsidR="00253C6E" w:rsidRPr="00064CB8">
        <w:t>39</w:t>
      </w:r>
      <w:r w:rsidR="00D71F1B" w:rsidRPr="00064CB8">
        <w:t xml:space="preserve"> percent</w:t>
      </w:r>
      <w:r w:rsidRPr="00064CB8">
        <w:t xml:space="preserve"> of patients this year</w:t>
      </w:r>
      <w:r w:rsidR="00367834" w:rsidRPr="00064CB8">
        <w:t xml:space="preserve"> reported they were</w:t>
      </w:r>
      <w:r w:rsidRPr="00064CB8">
        <w:t xml:space="preserve"> still following their </w:t>
      </w:r>
      <w:proofErr w:type="spellStart"/>
      <w:r w:rsidRPr="00064CB8">
        <w:t>GRx</w:t>
      </w:r>
      <w:proofErr w:type="spellEnd"/>
      <w:r w:rsidR="00253C6E" w:rsidRPr="00064CB8">
        <w:t>, which</w:t>
      </w:r>
      <w:r w:rsidR="004E5EE2" w:rsidRPr="00064CB8">
        <w:t xml:space="preserve"> </w:t>
      </w:r>
      <w:r w:rsidR="00367834" w:rsidRPr="00064CB8">
        <w:t>is</w:t>
      </w:r>
      <w:r w:rsidR="004E5EE2" w:rsidRPr="00064CB8">
        <w:t xml:space="preserve"> the same</w:t>
      </w:r>
      <w:r w:rsidR="00367834" w:rsidRPr="00064CB8">
        <w:t xml:space="preserve"> percentage</w:t>
      </w:r>
      <w:r w:rsidR="004E5EE2" w:rsidRPr="00064CB8">
        <w:t xml:space="preserve"> as last year</w:t>
      </w:r>
      <w:r w:rsidR="00253C6E" w:rsidRPr="00064CB8">
        <w:t>. A</w:t>
      </w:r>
      <w:r w:rsidR="00C22201" w:rsidRPr="00064CB8">
        <w:t xml:space="preserve">nother </w:t>
      </w:r>
      <w:r w:rsidR="00253C6E" w:rsidRPr="00064CB8">
        <w:t>2</w:t>
      </w:r>
      <w:r w:rsidR="008E08AB" w:rsidRPr="00064CB8">
        <w:t>4</w:t>
      </w:r>
      <w:r w:rsidR="00C22201" w:rsidRPr="00064CB8">
        <w:t xml:space="preserve"> percent </w:t>
      </w:r>
      <w:r w:rsidR="00367834" w:rsidRPr="00064CB8">
        <w:t>we</w:t>
      </w:r>
      <w:r w:rsidR="00C22201" w:rsidRPr="00064CB8">
        <w:t xml:space="preserve">re doing physical activities different from their </w:t>
      </w:r>
      <w:proofErr w:type="spellStart"/>
      <w:r w:rsidR="00C22201" w:rsidRPr="00064CB8">
        <w:t>GRx</w:t>
      </w:r>
      <w:proofErr w:type="spellEnd"/>
      <w:r w:rsidR="00C22201" w:rsidRPr="00064CB8">
        <w:t xml:space="preserve">. </w:t>
      </w:r>
      <w:r w:rsidR="008E08AB" w:rsidRPr="00064CB8">
        <w:t>Sixteen</w:t>
      </w:r>
      <w:r w:rsidR="00C22201" w:rsidRPr="00064CB8">
        <w:t xml:space="preserve"> percent sa</w:t>
      </w:r>
      <w:r w:rsidR="00367834" w:rsidRPr="00064CB8">
        <w:t>id</w:t>
      </w:r>
      <w:r w:rsidR="00C22201" w:rsidRPr="00064CB8">
        <w:t xml:space="preserve"> they </w:t>
      </w:r>
      <w:r w:rsidR="00367834" w:rsidRPr="00064CB8">
        <w:t>we</w:t>
      </w:r>
      <w:r w:rsidR="00C22201" w:rsidRPr="00064CB8">
        <w:t xml:space="preserve">re temporarily off their </w:t>
      </w:r>
      <w:proofErr w:type="spellStart"/>
      <w:r w:rsidR="00C22201" w:rsidRPr="00064CB8">
        <w:t>GRx</w:t>
      </w:r>
      <w:proofErr w:type="spellEnd"/>
      <w:r w:rsidR="00C22201" w:rsidRPr="00064CB8">
        <w:t xml:space="preserve"> and 1</w:t>
      </w:r>
      <w:r w:rsidR="008E08AB" w:rsidRPr="00064CB8">
        <w:t>6</w:t>
      </w:r>
      <w:r w:rsidR="00C22201" w:rsidRPr="00064CB8">
        <w:t xml:space="preserve"> percent </w:t>
      </w:r>
      <w:r w:rsidR="00367834" w:rsidRPr="00064CB8">
        <w:t>we</w:t>
      </w:r>
      <w:r w:rsidR="00C22201" w:rsidRPr="00064CB8">
        <w:t>re no longer following it.</w:t>
      </w:r>
      <w:r w:rsidR="00C22201">
        <w:t xml:space="preserve"> </w:t>
      </w:r>
    </w:p>
    <w:p w:rsidR="00EF7C4A" w:rsidRPr="005C0949" w:rsidRDefault="00EF7C4A" w:rsidP="00EF7C4A">
      <w:pPr>
        <w:pStyle w:val="Caption"/>
        <w:rPr>
          <w:sz w:val="16"/>
          <w:szCs w:val="16"/>
        </w:rPr>
      </w:pPr>
      <w:bookmarkStart w:id="99" w:name="_Ref263259500"/>
      <w:bookmarkStart w:id="100" w:name="_Toc456104905"/>
      <w:r w:rsidRPr="005C0949">
        <w:rPr>
          <w:sz w:val="16"/>
          <w:szCs w:val="16"/>
        </w:rPr>
        <w:t xml:space="preserve">Figure </w:t>
      </w:r>
      <w:r w:rsidRPr="005C0949">
        <w:rPr>
          <w:sz w:val="16"/>
          <w:szCs w:val="16"/>
        </w:rPr>
        <w:fldChar w:fldCharType="begin"/>
      </w:r>
      <w:r w:rsidRPr="005C0949">
        <w:rPr>
          <w:sz w:val="16"/>
          <w:szCs w:val="16"/>
        </w:rPr>
        <w:instrText xml:space="preserve"> SEQ Figure \* ARABIC \* MERGEFORMAT </w:instrText>
      </w:r>
      <w:r w:rsidRPr="005C0949">
        <w:rPr>
          <w:sz w:val="16"/>
          <w:szCs w:val="16"/>
        </w:rPr>
        <w:fldChar w:fldCharType="separate"/>
      </w:r>
      <w:r w:rsidR="00D564A4">
        <w:rPr>
          <w:noProof/>
          <w:sz w:val="16"/>
          <w:szCs w:val="16"/>
        </w:rPr>
        <w:t>5</w:t>
      </w:r>
      <w:r w:rsidRPr="005C0949">
        <w:rPr>
          <w:sz w:val="16"/>
          <w:szCs w:val="16"/>
        </w:rPr>
        <w:fldChar w:fldCharType="end"/>
      </w:r>
      <w:bookmarkEnd w:id="99"/>
      <w:r w:rsidRPr="005C0949">
        <w:rPr>
          <w:sz w:val="16"/>
          <w:szCs w:val="16"/>
        </w:rPr>
        <w:t>: Current status of Green Prescription</w:t>
      </w:r>
      <w:bookmarkEnd w:id="100"/>
      <w:r w:rsidRPr="005C0949">
        <w:rPr>
          <w:sz w:val="16"/>
          <w:szCs w:val="16"/>
        </w:rPr>
        <w:t xml:space="preserve"> </w:t>
      </w:r>
    </w:p>
    <w:p w:rsidR="00FC16BB" w:rsidRPr="005C0949" w:rsidRDefault="007F1ACE" w:rsidP="000D6140">
      <w:pPr>
        <w:pStyle w:val="TableQuestion"/>
        <w:rPr>
          <w:sz w:val="18"/>
        </w:rPr>
      </w:pPr>
      <w:r w:rsidRPr="005C0949">
        <w:rPr>
          <w:sz w:val="18"/>
        </w:rPr>
        <w:t>Q</w:t>
      </w:r>
      <w:r w:rsidR="000D6140">
        <w:rPr>
          <w:sz w:val="18"/>
        </w:rPr>
        <w:t>4</w:t>
      </w:r>
      <w:r w:rsidR="00FC16BB" w:rsidRPr="005C0949">
        <w:rPr>
          <w:sz w:val="18"/>
        </w:rPr>
        <w:t>. Are you currently...?</w:t>
      </w:r>
    </w:p>
    <w:p w:rsidR="00EF7C4A" w:rsidRPr="005C0949" w:rsidRDefault="004006DE" w:rsidP="00EF7C4A">
      <w:pPr>
        <w:pStyle w:val="TableFootnote"/>
      </w:pPr>
      <w:r w:rsidRPr="004006DE">
        <w:rPr>
          <w:noProof/>
          <w:lang w:eastAsia="en-NZ"/>
        </w:rPr>
        <w:drawing>
          <wp:inline distT="0" distB="0" distL="0" distR="0" wp14:anchorId="1EECB261" wp14:editId="613E2960">
            <wp:extent cx="5543550" cy="3717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3550" cy="3717270"/>
                    </a:xfrm>
                    <a:prstGeom prst="rect">
                      <a:avLst/>
                    </a:prstGeom>
                    <a:noFill/>
                    <a:ln>
                      <a:noFill/>
                    </a:ln>
                  </pic:spPr>
                </pic:pic>
              </a:graphicData>
            </a:graphic>
          </wp:inline>
        </w:drawing>
      </w:r>
    </w:p>
    <w:p w:rsidR="00EF7C4A" w:rsidRPr="005C0949" w:rsidRDefault="00EF7C4A" w:rsidP="00EF7C4A">
      <w:pPr>
        <w:pStyle w:val="TableFootnote"/>
      </w:pPr>
      <w:r w:rsidRPr="005C0949">
        <w:t>Total may not sum to 100% due to rounding.</w:t>
      </w:r>
    </w:p>
    <w:p w:rsidR="00EF7C4A" w:rsidRPr="005C0949" w:rsidRDefault="00EF7C4A" w:rsidP="00EF7C4A">
      <w:pPr>
        <w:pStyle w:val="BodyText"/>
      </w:pPr>
    </w:p>
    <w:p w:rsidR="00EF7C4A" w:rsidRPr="005C0949" w:rsidRDefault="00EF7C4A" w:rsidP="00EF7C4A">
      <w:pPr>
        <w:pStyle w:val="Heading4"/>
      </w:pPr>
      <w:r w:rsidRPr="005C0949">
        <w:t xml:space="preserve">Significant differences </w:t>
      </w:r>
    </w:p>
    <w:p w:rsidR="00EF7C4A" w:rsidRPr="005C0949" w:rsidRDefault="00EF7C4A" w:rsidP="00526DAF">
      <w:pPr>
        <w:pStyle w:val="BodyText"/>
      </w:pPr>
      <w:r w:rsidRPr="005C0949">
        <w:t xml:space="preserve">The following significant differences </w:t>
      </w:r>
      <w:r w:rsidR="00367834" w:rsidRPr="005C0949">
        <w:t>were</w:t>
      </w:r>
      <w:r w:rsidRPr="005C0949">
        <w:t xml:space="preserve"> observed</w:t>
      </w:r>
      <w:r w:rsidR="00367834" w:rsidRPr="005C0949">
        <w:t xml:space="preserve"> for the 201</w:t>
      </w:r>
      <w:r w:rsidR="00526DAF">
        <w:t>6</w:t>
      </w:r>
      <w:r w:rsidR="00367834" w:rsidRPr="005C0949">
        <w:t xml:space="preserve"> </w:t>
      </w:r>
      <w:r w:rsidR="00DE741D" w:rsidRPr="005C0949">
        <w:t xml:space="preserve">survey </w:t>
      </w:r>
      <w:r w:rsidR="00367834" w:rsidRPr="005C0949">
        <w:t>results</w:t>
      </w:r>
      <w:r w:rsidRPr="005C0949">
        <w:t>:</w:t>
      </w:r>
    </w:p>
    <w:p w:rsidR="00526DAF" w:rsidRDefault="00526DAF" w:rsidP="009D6894">
      <w:pPr>
        <w:pStyle w:val="RNZBullets"/>
        <w:keepNext/>
        <w:rPr>
          <w:b/>
        </w:rPr>
      </w:pPr>
      <w:r>
        <w:rPr>
          <w:b/>
        </w:rPr>
        <w:t>Age:</w:t>
      </w:r>
    </w:p>
    <w:p w:rsidR="00526DAF" w:rsidRDefault="00526DAF" w:rsidP="000C0723">
      <w:pPr>
        <w:pStyle w:val="RNZBullets"/>
        <w:keepNext/>
        <w:numPr>
          <w:ilvl w:val="1"/>
          <w:numId w:val="4"/>
        </w:numPr>
        <w:rPr>
          <w:b/>
        </w:rPr>
      </w:pPr>
      <w:r>
        <w:rPr>
          <w:bCs/>
        </w:rPr>
        <w:t>Patients aged 65 plus were more likely to report they were still following the</w:t>
      </w:r>
      <w:r w:rsidR="00B6640E">
        <w:rPr>
          <w:bCs/>
        </w:rPr>
        <w:t>ir</w:t>
      </w:r>
      <w:r>
        <w:rPr>
          <w:bCs/>
        </w:rPr>
        <w:t xml:space="preserve"> </w:t>
      </w:r>
      <w:proofErr w:type="spellStart"/>
      <w:r>
        <w:rPr>
          <w:bCs/>
        </w:rPr>
        <w:t>GRx</w:t>
      </w:r>
      <w:proofErr w:type="spellEnd"/>
      <w:r>
        <w:rPr>
          <w:bCs/>
        </w:rPr>
        <w:t xml:space="preserve"> activities (44 percent compared </w:t>
      </w:r>
      <w:r w:rsidR="000C0723">
        <w:rPr>
          <w:bCs/>
        </w:rPr>
        <w:t>with</w:t>
      </w:r>
      <w:r>
        <w:rPr>
          <w:bCs/>
        </w:rPr>
        <w:t xml:space="preserve"> 39 percent overall).</w:t>
      </w:r>
    </w:p>
    <w:p w:rsidR="009D6894" w:rsidRPr="005C0949" w:rsidRDefault="009D6894" w:rsidP="009D6894">
      <w:pPr>
        <w:pStyle w:val="RNZBullets"/>
        <w:keepNext/>
        <w:rPr>
          <w:b/>
        </w:rPr>
      </w:pPr>
      <w:r w:rsidRPr="005C0949">
        <w:rPr>
          <w:b/>
        </w:rPr>
        <w:t>Ethnicity:</w:t>
      </w:r>
    </w:p>
    <w:p w:rsidR="00526DAF" w:rsidRPr="00526DAF" w:rsidRDefault="00526DAF" w:rsidP="000C0723">
      <w:pPr>
        <w:pStyle w:val="RNZBullets"/>
        <w:numPr>
          <w:ilvl w:val="1"/>
          <w:numId w:val="4"/>
        </w:numPr>
        <w:rPr>
          <w:bCs/>
        </w:rPr>
      </w:pPr>
      <w:r w:rsidRPr="00526DAF">
        <w:rPr>
          <w:bCs/>
        </w:rPr>
        <w:t>European patients</w:t>
      </w:r>
      <w:r>
        <w:rPr>
          <w:bCs/>
        </w:rPr>
        <w:t xml:space="preserve"> were more likely to report they were still following the</w:t>
      </w:r>
      <w:r w:rsidR="00687369">
        <w:rPr>
          <w:bCs/>
        </w:rPr>
        <w:t>ir</w:t>
      </w:r>
      <w:r>
        <w:rPr>
          <w:bCs/>
        </w:rPr>
        <w:t xml:space="preserve"> </w:t>
      </w:r>
      <w:proofErr w:type="spellStart"/>
      <w:r>
        <w:rPr>
          <w:bCs/>
        </w:rPr>
        <w:t>GRx</w:t>
      </w:r>
      <w:proofErr w:type="spellEnd"/>
      <w:r>
        <w:rPr>
          <w:bCs/>
        </w:rPr>
        <w:t xml:space="preserve"> activities (43 percent compared </w:t>
      </w:r>
      <w:r w:rsidR="000C0723">
        <w:rPr>
          <w:bCs/>
        </w:rPr>
        <w:t>with</w:t>
      </w:r>
      <w:r>
        <w:rPr>
          <w:bCs/>
        </w:rPr>
        <w:t xml:space="preserve"> 39 percent overall).</w:t>
      </w:r>
    </w:p>
    <w:p w:rsidR="009D6894" w:rsidRPr="009D6894" w:rsidRDefault="009D6894" w:rsidP="00D05C2C">
      <w:pPr>
        <w:pStyle w:val="RNZBullets"/>
        <w:numPr>
          <w:ilvl w:val="1"/>
          <w:numId w:val="4"/>
        </w:numPr>
        <w:rPr>
          <w:b/>
        </w:rPr>
      </w:pPr>
      <w:r>
        <w:lastRenderedPageBreak/>
        <w:t>M</w:t>
      </w:r>
      <w:r>
        <w:rPr>
          <w:rFonts w:ascii="Arial" w:hAnsi="Arial" w:cs="Arial"/>
        </w:rPr>
        <w:t>ā</w:t>
      </w:r>
      <w:r>
        <w:t>ori</w:t>
      </w:r>
      <w:r w:rsidRPr="001371C1">
        <w:t xml:space="preserve"> </w:t>
      </w:r>
      <w:r>
        <w:t>we</w:t>
      </w:r>
      <w:r w:rsidRPr="001371C1">
        <w:t xml:space="preserve">re more likely to </w:t>
      </w:r>
      <w:r>
        <w:t xml:space="preserve">report they were </w:t>
      </w:r>
      <w:r w:rsidR="00D05C2C">
        <w:t>temporarily off</w:t>
      </w:r>
      <w:r>
        <w:t xml:space="preserve"> </w:t>
      </w:r>
      <w:r w:rsidR="00D05C2C">
        <w:t xml:space="preserve">their </w:t>
      </w:r>
      <w:proofErr w:type="spellStart"/>
      <w:r>
        <w:t>GRx</w:t>
      </w:r>
      <w:proofErr w:type="spellEnd"/>
      <w:r>
        <w:t xml:space="preserve"> physical activities</w:t>
      </w:r>
      <w:r w:rsidRPr="001371C1">
        <w:t xml:space="preserve"> (</w:t>
      </w:r>
      <w:r w:rsidR="00D05C2C">
        <w:t>20</w:t>
      </w:r>
      <w:r w:rsidRPr="001371C1">
        <w:t xml:space="preserve"> percent compared with </w:t>
      </w:r>
      <w:r w:rsidR="00D05C2C">
        <w:t>16</w:t>
      </w:r>
      <w:r w:rsidRPr="001371C1">
        <w:t xml:space="preserve"> percent overall).</w:t>
      </w:r>
    </w:p>
    <w:p w:rsidR="00705DCF" w:rsidRDefault="00705DCF">
      <w:pPr>
        <w:spacing w:line="240" w:lineRule="auto"/>
        <w:rPr>
          <w:b/>
          <w:szCs w:val="24"/>
          <w:lang w:val="en-GB"/>
        </w:rPr>
      </w:pPr>
    </w:p>
    <w:p w:rsidR="006A0FAF" w:rsidRPr="00705DCF" w:rsidRDefault="006A0FAF" w:rsidP="006A0FAF">
      <w:pPr>
        <w:pStyle w:val="RNZBullets"/>
        <w:rPr>
          <w:b/>
        </w:rPr>
      </w:pPr>
      <w:r w:rsidRPr="00705DCF">
        <w:rPr>
          <w:b/>
        </w:rPr>
        <w:t>Employment status</w:t>
      </w:r>
      <w:r w:rsidR="000F6080">
        <w:rPr>
          <w:b/>
        </w:rPr>
        <w:t>:</w:t>
      </w:r>
    </w:p>
    <w:p w:rsidR="00B6640E" w:rsidRPr="00B6640E" w:rsidRDefault="00B6640E" w:rsidP="000C0723">
      <w:pPr>
        <w:pStyle w:val="RNZBullets"/>
        <w:numPr>
          <w:ilvl w:val="1"/>
          <w:numId w:val="4"/>
        </w:numPr>
        <w:rPr>
          <w:b/>
        </w:rPr>
      </w:pPr>
      <w:r>
        <w:t xml:space="preserve">Patients working full-time were more likely to report they were doing physical activity but not the recommended </w:t>
      </w:r>
      <w:proofErr w:type="spellStart"/>
      <w:r>
        <w:t>GRx</w:t>
      </w:r>
      <w:proofErr w:type="spellEnd"/>
      <w:r>
        <w:t xml:space="preserve"> activities (29 percent compared </w:t>
      </w:r>
      <w:r w:rsidR="000C0723">
        <w:t>with</w:t>
      </w:r>
      <w:r>
        <w:t xml:space="preserve"> 24 percent overall).</w:t>
      </w:r>
    </w:p>
    <w:p w:rsidR="006A0FAF" w:rsidRPr="00705DCF" w:rsidRDefault="00F03308" w:rsidP="00B6640E">
      <w:pPr>
        <w:pStyle w:val="RNZBullets"/>
        <w:numPr>
          <w:ilvl w:val="1"/>
          <w:numId w:val="4"/>
        </w:numPr>
        <w:rPr>
          <w:b/>
        </w:rPr>
      </w:pPr>
      <w:r>
        <w:t>Retired patients</w:t>
      </w:r>
      <w:r w:rsidR="006A0FAF" w:rsidRPr="00705DCF">
        <w:t xml:space="preserve"> </w:t>
      </w:r>
      <w:r w:rsidR="00367834" w:rsidRPr="00705DCF">
        <w:t>we</w:t>
      </w:r>
      <w:r w:rsidR="006A0FAF" w:rsidRPr="00705DCF">
        <w:t>re</w:t>
      </w:r>
      <w:r w:rsidR="00705DCF" w:rsidRPr="00705DCF">
        <w:t xml:space="preserve"> </w:t>
      </w:r>
      <w:r w:rsidR="00B6640E">
        <w:t>more</w:t>
      </w:r>
      <w:r w:rsidR="00705DCF" w:rsidRPr="00705DCF">
        <w:t xml:space="preserve"> likely</w:t>
      </w:r>
      <w:r w:rsidR="006A0FAF" w:rsidRPr="00705DCF">
        <w:t xml:space="preserve"> </w:t>
      </w:r>
      <w:r w:rsidR="00705DCF" w:rsidRPr="00705DCF">
        <w:t xml:space="preserve">to report they were </w:t>
      </w:r>
      <w:r w:rsidR="00B6640E">
        <w:t>still</w:t>
      </w:r>
      <w:r w:rsidR="00705DCF" w:rsidRPr="00705DCF">
        <w:t xml:space="preserve"> following the</w:t>
      </w:r>
      <w:r w:rsidR="00B6640E">
        <w:t>ir</w:t>
      </w:r>
      <w:r w:rsidR="00705DCF" w:rsidRPr="00705DCF">
        <w:t xml:space="preserve"> </w:t>
      </w:r>
      <w:proofErr w:type="spellStart"/>
      <w:r w:rsidR="00705DCF" w:rsidRPr="00705DCF">
        <w:t>GRx</w:t>
      </w:r>
      <w:proofErr w:type="spellEnd"/>
      <w:r w:rsidR="00705DCF" w:rsidRPr="00705DCF">
        <w:t xml:space="preserve"> activities (</w:t>
      </w:r>
      <w:r w:rsidR="00B6640E">
        <w:t>45</w:t>
      </w:r>
      <w:r w:rsidR="00705DCF" w:rsidRPr="00705DCF">
        <w:t xml:space="preserve"> percent compared with </w:t>
      </w:r>
      <w:r w:rsidR="00B6640E">
        <w:t>39</w:t>
      </w:r>
      <w:r w:rsidR="00705DCF" w:rsidRPr="00705DCF">
        <w:t xml:space="preserve"> percent overall)</w:t>
      </w:r>
      <w:r w:rsidR="006A0FAF" w:rsidRPr="00705DCF">
        <w:t>.</w:t>
      </w:r>
    </w:p>
    <w:p w:rsidR="00EF7C4A" w:rsidRPr="00705DCF" w:rsidRDefault="00265102" w:rsidP="006A0FAF">
      <w:pPr>
        <w:pStyle w:val="RNZBullets"/>
        <w:rPr>
          <w:b/>
        </w:rPr>
      </w:pPr>
      <w:r>
        <w:rPr>
          <w:b/>
        </w:rPr>
        <w:t>Disability</w:t>
      </w:r>
      <w:r w:rsidR="00EF7C4A" w:rsidRPr="00705DCF">
        <w:rPr>
          <w:b/>
        </w:rPr>
        <w:t>:</w:t>
      </w:r>
    </w:p>
    <w:p w:rsidR="006A0FAF" w:rsidRPr="00E301EE" w:rsidRDefault="00265102" w:rsidP="000C0723">
      <w:pPr>
        <w:pStyle w:val="RNZBullets"/>
        <w:numPr>
          <w:ilvl w:val="1"/>
          <w:numId w:val="4"/>
        </w:numPr>
        <w:rPr>
          <w:b/>
        </w:rPr>
      </w:pPr>
      <w:r>
        <w:t xml:space="preserve">Patients with a long term disability were more likely to report they were temporarily off their </w:t>
      </w:r>
      <w:proofErr w:type="spellStart"/>
      <w:r>
        <w:t>GRx</w:t>
      </w:r>
      <w:proofErr w:type="spellEnd"/>
      <w:r>
        <w:t xml:space="preserve"> physical activities (21 percent compared </w:t>
      </w:r>
      <w:r w:rsidR="000C0723">
        <w:t>with</w:t>
      </w:r>
      <w:r>
        <w:t xml:space="preserve"> 16 percent overall).</w:t>
      </w:r>
    </w:p>
    <w:p w:rsidR="00E301EE" w:rsidRDefault="00E301EE" w:rsidP="00E301EE">
      <w:pPr>
        <w:pStyle w:val="RNZBullets"/>
        <w:rPr>
          <w:b/>
        </w:rPr>
      </w:pPr>
      <w:r w:rsidRPr="00E301EE">
        <w:rPr>
          <w:b/>
        </w:rPr>
        <w:t>Contract holder</w:t>
      </w:r>
      <w:r>
        <w:rPr>
          <w:b/>
        </w:rPr>
        <w:t>:</w:t>
      </w:r>
    </w:p>
    <w:p w:rsidR="00E301EE" w:rsidRPr="009D6844" w:rsidRDefault="00E301EE" w:rsidP="0011573A">
      <w:pPr>
        <w:pStyle w:val="RNZBullets"/>
        <w:numPr>
          <w:ilvl w:val="1"/>
          <w:numId w:val="4"/>
        </w:numPr>
        <w:rPr>
          <w:b/>
        </w:rPr>
      </w:pPr>
      <w:r>
        <w:t xml:space="preserve">Patients from </w:t>
      </w:r>
      <w:r w:rsidR="00C9759B">
        <w:t>Marlborough</w:t>
      </w:r>
      <w:r w:rsidR="0011573A">
        <w:t xml:space="preserve"> PHO</w:t>
      </w:r>
      <w:r w:rsidR="00C9759B">
        <w:t xml:space="preserve"> (58 percent), </w:t>
      </w:r>
      <w:r>
        <w:t xml:space="preserve">Sport </w:t>
      </w:r>
      <w:proofErr w:type="spellStart"/>
      <w:r w:rsidR="00B24895">
        <w:t>Whanganui</w:t>
      </w:r>
      <w:proofErr w:type="spellEnd"/>
      <w:r w:rsidR="00B24895">
        <w:t xml:space="preserve"> (53 percent) and Sport Bay of Plenty (49 percent)</w:t>
      </w:r>
      <w:r>
        <w:t xml:space="preserve"> were more likely to still be following their </w:t>
      </w:r>
      <w:proofErr w:type="spellStart"/>
      <w:r>
        <w:t>GRx</w:t>
      </w:r>
      <w:proofErr w:type="spellEnd"/>
      <w:r>
        <w:t xml:space="preserve"> activities (39 percent overall).</w:t>
      </w:r>
    </w:p>
    <w:p w:rsidR="00E301EE" w:rsidRPr="00E301EE" w:rsidRDefault="00E301EE" w:rsidP="00576491">
      <w:pPr>
        <w:pStyle w:val="RNZBullets"/>
        <w:numPr>
          <w:ilvl w:val="1"/>
          <w:numId w:val="4"/>
        </w:numPr>
        <w:rPr>
          <w:b/>
        </w:rPr>
      </w:pPr>
      <w:r>
        <w:t xml:space="preserve">Patients from Sport </w:t>
      </w:r>
      <w:r w:rsidR="00426D4E">
        <w:t>Southland</w:t>
      </w:r>
      <w:r>
        <w:t xml:space="preserve"> were more likely to report they were </w:t>
      </w:r>
      <w:r w:rsidR="00426D4E">
        <w:t>doing physical activit</w:t>
      </w:r>
      <w:r w:rsidR="00576491">
        <w:t>ies</w:t>
      </w:r>
      <w:r w:rsidR="00426D4E">
        <w:t xml:space="preserve"> but not the recommended </w:t>
      </w:r>
      <w:proofErr w:type="spellStart"/>
      <w:r w:rsidR="00426D4E">
        <w:t>GRx</w:t>
      </w:r>
      <w:proofErr w:type="spellEnd"/>
      <w:r w:rsidR="00426D4E">
        <w:t xml:space="preserve"> activities </w:t>
      </w:r>
      <w:r>
        <w:t>(</w:t>
      </w:r>
      <w:r w:rsidR="00426D4E">
        <w:t>34</w:t>
      </w:r>
      <w:r>
        <w:t xml:space="preserve"> percent compared with </w:t>
      </w:r>
      <w:r w:rsidR="00426D4E">
        <w:t>24</w:t>
      </w:r>
      <w:r>
        <w:t xml:space="preserve"> percent overall).</w:t>
      </w:r>
    </w:p>
    <w:p w:rsidR="00EF7C4A" w:rsidRPr="00685D42" w:rsidRDefault="00EF7C4A" w:rsidP="00333179">
      <w:pPr>
        <w:pStyle w:val="Heading3"/>
        <w:numPr>
          <w:ilvl w:val="0"/>
          <w:numId w:val="0"/>
        </w:numPr>
      </w:pPr>
      <w:r w:rsidRPr="005260CA">
        <w:br w:type="page"/>
      </w:r>
      <w:r w:rsidRPr="00685D42">
        <w:lastRenderedPageBreak/>
        <w:t>Reasons for being off Green Prescription</w:t>
      </w:r>
    </w:p>
    <w:p w:rsidR="00685D42" w:rsidRPr="00685D42" w:rsidRDefault="00EF7C4A" w:rsidP="00811026">
      <w:pPr>
        <w:pStyle w:val="BodyText"/>
      </w:pPr>
      <w:r w:rsidRPr="00685D42">
        <w:t xml:space="preserve">The main reason for not following their </w:t>
      </w:r>
      <w:proofErr w:type="spellStart"/>
      <w:r w:rsidRPr="00685D42">
        <w:t>GRx</w:t>
      </w:r>
      <w:proofErr w:type="spellEnd"/>
      <w:r w:rsidRPr="00685D42">
        <w:t xml:space="preserve"> (either temporarily or permanently) continues to be injury or health problems (cited by </w:t>
      </w:r>
      <w:r w:rsidR="00901FBA">
        <w:t>30</w:t>
      </w:r>
      <w:r w:rsidR="00D71F1B" w:rsidRPr="00685D42">
        <w:t xml:space="preserve"> percent</w:t>
      </w:r>
      <w:r w:rsidRPr="00685D42">
        <w:t xml:space="preserve"> of these patients</w:t>
      </w:r>
      <w:r w:rsidR="009D089D">
        <w:t>)</w:t>
      </w:r>
      <w:r w:rsidR="00811026">
        <w:t>.</w:t>
      </w:r>
    </w:p>
    <w:p w:rsidR="00EF7C4A" w:rsidRPr="00A70702" w:rsidRDefault="00EF7C4A" w:rsidP="00901FBA">
      <w:pPr>
        <w:pStyle w:val="BodyText"/>
      </w:pPr>
      <w:r w:rsidRPr="00685D42">
        <w:t xml:space="preserve">Other impediments </w:t>
      </w:r>
      <w:r w:rsidR="004E5031" w:rsidRPr="00685D42">
        <w:t>we</w:t>
      </w:r>
      <w:r w:rsidR="00685D42" w:rsidRPr="00685D42">
        <w:t xml:space="preserve">re due to lack of time due to </w:t>
      </w:r>
      <w:r w:rsidR="00901FBA">
        <w:t xml:space="preserve">work (22 percent), </w:t>
      </w:r>
      <w:r w:rsidR="00685D42" w:rsidRPr="00685D42">
        <w:t>f</w:t>
      </w:r>
      <w:r w:rsidRPr="00685D42">
        <w:t>amily responsibilities (</w:t>
      </w:r>
      <w:r w:rsidR="00901FBA">
        <w:t>20</w:t>
      </w:r>
      <w:r w:rsidR="00D71F1B" w:rsidRPr="00685D42">
        <w:t xml:space="preserve"> percent</w:t>
      </w:r>
      <w:r w:rsidRPr="00685D42">
        <w:t>)</w:t>
      </w:r>
      <w:r w:rsidR="00901FBA">
        <w:t>,</w:t>
      </w:r>
      <w:r w:rsidRPr="00685D42">
        <w:t xml:space="preserve"> </w:t>
      </w:r>
      <w:proofErr w:type="gramStart"/>
      <w:r w:rsidRPr="00685D42">
        <w:t>a</w:t>
      </w:r>
      <w:proofErr w:type="gramEnd"/>
      <w:r w:rsidRPr="00685D42">
        <w:t xml:space="preserve"> lack of energy (</w:t>
      </w:r>
      <w:r w:rsidR="005E1029" w:rsidRPr="00685D42">
        <w:t>1</w:t>
      </w:r>
      <w:r w:rsidR="00901FBA">
        <w:t>9</w:t>
      </w:r>
      <w:r w:rsidR="00D71F1B" w:rsidRPr="00685D42">
        <w:t xml:space="preserve"> percent</w:t>
      </w:r>
      <w:r w:rsidR="007B0942" w:rsidRPr="00685D42">
        <w:t>) and</w:t>
      </w:r>
      <w:r w:rsidR="00901FBA">
        <w:t>/or cost/financial reasons</w:t>
      </w:r>
      <w:r w:rsidR="007B0942" w:rsidRPr="00685D42">
        <w:t xml:space="preserve"> (</w:t>
      </w:r>
      <w:r w:rsidR="00901FBA">
        <w:t>16</w:t>
      </w:r>
      <w:r w:rsidR="007B0942" w:rsidRPr="00685D42">
        <w:t xml:space="preserve"> percent).</w:t>
      </w:r>
    </w:p>
    <w:p w:rsidR="00EF7C4A" w:rsidRPr="005260CA" w:rsidRDefault="00EF7C4A" w:rsidP="00EF7C4A">
      <w:pPr>
        <w:pStyle w:val="Caption"/>
        <w:rPr>
          <w:sz w:val="16"/>
          <w:szCs w:val="16"/>
        </w:rPr>
      </w:pPr>
      <w:bookmarkStart w:id="101" w:name="_Toc361930155"/>
      <w:bookmarkStart w:id="102" w:name="_Toc361931082"/>
      <w:bookmarkStart w:id="103" w:name="_Toc456104944"/>
      <w:r w:rsidRPr="005260CA">
        <w:rPr>
          <w:sz w:val="16"/>
          <w:szCs w:val="16"/>
        </w:rPr>
        <w:t xml:space="preserve">Table </w:t>
      </w:r>
      <w:r w:rsidRPr="005260CA">
        <w:rPr>
          <w:sz w:val="16"/>
          <w:szCs w:val="16"/>
        </w:rPr>
        <w:fldChar w:fldCharType="begin"/>
      </w:r>
      <w:r w:rsidRPr="005260CA">
        <w:rPr>
          <w:sz w:val="16"/>
          <w:szCs w:val="16"/>
        </w:rPr>
        <w:instrText xml:space="preserve"> SEQ Table \* ARABIC \* MERGEFORMAT </w:instrText>
      </w:r>
      <w:r w:rsidRPr="005260CA">
        <w:rPr>
          <w:sz w:val="16"/>
          <w:szCs w:val="16"/>
        </w:rPr>
        <w:fldChar w:fldCharType="separate"/>
      </w:r>
      <w:r w:rsidR="00D564A4">
        <w:rPr>
          <w:noProof/>
          <w:sz w:val="16"/>
          <w:szCs w:val="16"/>
        </w:rPr>
        <w:t>13</w:t>
      </w:r>
      <w:r w:rsidRPr="005260CA">
        <w:rPr>
          <w:sz w:val="16"/>
          <w:szCs w:val="16"/>
        </w:rPr>
        <w:fldChar w:fldCharType="end"/>
      </w:r>
      <w:r w:rsidRPr="005260CA">
        <w:rPr>
          <w:sz w:val="16"/>
          <w:szCs w:val="16"/>
        </w:rPr>
        <w:t>:</w:t>
      </w:r>
      <w:r w:rsidR="002F0062">
        <w:rPr>
          <w:sz w:val="16"/>
          <w:szCs w:val="16"/>
        </w:rPr>
        <w:t xml:space="preserve"> </w:t>
      </w:r>
      <w:r w:rsidRPr="005260CA">
        <w:rPr>
          <w:sz w:val="16"/>
          <w:szCs w:val="16"/>
        </w:rPr>
        <w:t xml:space="preserve">Reasons for being off </w:t>
      </w:r>
      <w:proofErr w:type="spellStart"/>
      <w:r w:rsidRPr="005260CA">
        <w:rPr>
          <w:sz w:val="16"/>
          <w:szCs w:val="16"/>
        </w:rPr>
        <w:t>GRx</w:t>
      </w:r>
      <w:bookmarkEnd w:id="101"/>
      <w:bookmarkEnd w:id="102"/>
      <w:bookmarkEnd w:id="103"/>
      <w:proofErr w:type="spellEnd"/>
      <w:r w:rsidRPr="005260CA">
        <w:rPr>
          <w:sz w:val="16"/>
          <w:szCs w:val="16"/>
        </w:rPr>
        <w:t xml:space="preserve"> </w:t>
      </w:r>
    </w:p>
    <w:p w:rsidR="00314062" w:rsidRPr="005260CA" w:rsidRDefault="00314062" w:rsidP="00616A8F">
      <w:pPr>
        <w:pStyle w:val="TableQuestion"/>
        <w:rPr>
          <w:sz w:val="18"/>
        </w:rPr>
      </w:pPr>
      <w:r w:rsidRPr="005260CA">
        <w:rPr>
          <w:sz w:val="18"/>
        </w:rPr>
        <w:t>Q</w:t>
      </w:r>
      <w:r w:rsidR="00616A8F">
        <w:rPr>
          <w:sz w:val="18"/>
        </w:rPr>
        <w:t>5</w:t>
      </w:r>
      <w:r w:rsidRPr="005260CA">
        <w:rPr>
          <w:sz w:val="18"/>
        </w:rPr>
        <w:t xml:space="preserve">. If you are temporarily off or no longer following the </w:t>
      </w:r>
      <w:proofErr w:type="spellStart"/>
      <w:r w:rsidRPr="005260CA">
        <w:rPr>
          <w:sz w:val="18"/>
        </w:rPr>
        <w:t>GRx</w:t>
      </w:r>
      <w:proofErr w:type="spellEnd"/>
      <w:r w:rsidRPr="005260CA">
        <w:rPr>
          <w:sz w:val="18"/>
        </w:rPr>
        <w:t xml:space="preserve"> physical activities, why is this?</w:t>
      </w:r>
    </w:p>
    <w:tbl>
      <w:tblPr>
        <w:tblW w:w="8224" w:type="dxa"/>
        <w:tblCellMar>
          <w:left w:w="0" w:type="dxa"/>
          <w:right w:w="0" w:type="dxa"/>
        </w:tblCellMar>
        <w:tblLook w:val="0000" w:firstRow="0" w:lastRow="0" w:firstColumn="0" w:lastColumn="0" w:noHBand="0" w:noVBand="0"/>
      </w:tblPr>
      <w:tblGrid>
        <w:gridCol w:w="4820"/>
        <w:gridCol w:w="851"/>
        <w:gridCol w:w="851"/>
        <w:gridCol w:w="851"/>
        <w:gridCol w:w="851"/>
      </w:tblGrid>
      <w:tr w:rsidR="009A7B33" w:rsidRPr="005260CA" w:rsidTr="009A7B33">
        <w:trPr>
          <w:cantSplit/>
          <w:trHeight w:val="240"/>
        </w:trPr>
        <w:tc>
          <w:tcPr>
            <w:tcW w:w="4820"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9A7B33" w:rsidRPr="005260CA" w:rsidRDefault="009A7B33" w:rsidP="00130E69">
            <w:pPr>
              <w:keepNext/>
              <w:spacing w:line="240" w:lineRule="auto"/>
              <w:ind w:left="180" w:hanging="180"/>
              <w:jc w:val="center"/>
              <w:rPr>
                <w:rFonts w:ascii="Arial" w:hAnsi="Arial" w:cs="Arial"/>
                <w:bCs/>
                <w:szCs w:val="18"/>
              </w:rPr>
            </w:pPr>
          </w:p>
        </w:tc>
        <w:tc>
          <w:tcPr>
            <w:tcW w:w="851" w:type="dxa"/>
            <w:tcBorders>
              <w:top w:val="single" w:sz="4" w:space="0" w:color="auto"/>
              <w:left w:val="nil"/>
              <w:bottom w:val="nil"/>
              <w:right w:val="nil"/>
            </w:tcBorders>
            <w:shd w:val="clear" w:color="auto" w:fill="CCBB88"/>
          </w:tcPr>
          <w:p w:rsidR="009A7B33" w:rsidRDefault="009A7B33" w:rsidP="00685D42">
            <w:pPr>
              <w:keepNext/>
              <w:spacing w:line="240" w:lineRule="auto"/>
              <w:jc w:val="center"/>
              <w:rPr>
                <w:rFonts w:ascii="Arial" w:hAnsi="Arial" w:cs="Arial"/>
                <w:bCs/>
                <w:szCs w:val="18"/>
              </w:rPr>
            </w:pPr>
            <w:r>
              <w:rPr>
                <w:rFonts w:ascii="Arial" w:hAnsi="Arial" w:cs="Arial"/>
                <w:bCs/>
                <w:szCs w:val="18"/>
              </w:rPr>
              <w:t>2016</w:t>
            </w:r>
          </w:p>
        </w:tc>
        <w:tc>
          <w:tcPr>
            <w:tcW w:w="851" w:type="dxa"/>
            <w:tcBorders>
              <w:top w:val="single" w:sz="4" w:space="0" w:color="auto"/>
              <w:left w:val="nil"/>
              <w:bottom w:val="nil"/>
              <w:right w:val="nil"/>
            </w:tcBorders>
            <w:shd w:val="clear" w:color="auto" w:fill="CCBB88"/>
          </w:tcPr>
          <w:p w:rsidR="009A7B33" w:rsidRDefault="009A7B33" w:rsidP="00685D42">
            <w:pPr>
              <w:keepNext/>
              <w:spacing w:line="240" w:lineRule="auto"/>
              <w:jc w:val="center"/>
              <w:rPr>
                <w:rFonts w:ascii="Arial" w:hAnsi="Arial" w:cs="Arial"/>
                <w:bCs/>
                <w:szCs w:val="18"/>
              </w:rPr>
            </w:pPr>
            <w:r>
              <w:rPr>
                <w:rFonts w:ascii="Arial" w:hAnsi="Arial" w:cs="Arial"/>
                <w:bCs/>
                <w:szCs w:val="18"/>
              </w:rPr>
              <w:t>2015</w:t>
            </w:r>
          </w:p>
        </w:tc>
        <w:tc>
          <w:tcPr>
            <w:tcW w:w="851" w:type="dxa"/>
            <w:tcBorders>
              <w:top w:val="single" w:sz="4" w:space="0" w:color="auto"/>
              <w:left w:val="nil"/>
              <w:bottom w:val="nil"/>
              <w:right w:val="nil"/>
            </w:tcBorders>
            <w:shd w:val="clear" w:color="auto" w:fill="CCBB88"/>
          </w:tcPr>
          <w:p w:rsidR="009A7B33" w:rsidRDefault="009A7B33" w:rsidP="00130E69">
            <w:pPr>
              <w:keepNext/>
              <w:spacing w:line="240" w:lineRule="auto"/>
              <w:jc w:val="center"/>
              <w:rPr>
                <w:rFonts w:ascii="Arial" w:hAnsi="Arial" w:cs="Arial"/>
                <w:bCs/>
                <w:szCs w:val="18"/>
              </w:rPr>
            </w:pPr>
            <w:r>
              <w:rPr>
                <w:rFonts w:ascii="Arial" w:hAnsi="Arial" w:cs="Arial"/>
                <w:bCs/>
                <w:szCs w:val="18"/>
              </w:rPr>
              <w:t>2014</w:t>
            </w:r>
          </w:p>
        </w:tc>
        <w:tc>
          <w:tcPr>
            <w:tcW w:w="851" w:type="dxa"/>
            <w:tcBorders>
              <w:top w:val="single" w:sz="4" w:space="0" w:color="auto"/>
              <w:left w:val="nil"/>
              <w:bottom w:val="nil"/>
              <w:right w:val="nil"/>
            </w:tcBorders>
            <w:shd w:val="clear" w:color="auto" w:fill="CCBB88"/>
          </w:tcPr>
          <w:p w:rsidR="009A7B33" w:rsidRDefault="009A7B33" w:rsidP="00130E69">
            <w:pPr>
              <w:keepNext/>
              <w:spacing w:line="240" w:lineRule="auto"/>
              <w:jc w:val="center"/>
              <w:rPr>
                <w:rFonts w:ascii="Arial" w:hAnsi="Arial" w:cs="Arial"/>
                <w:bCs/>
                <w:szCs w:val="18"/>
              </w:rPr>
            </w:pPr>
            <w:r>
              <w:rPr>
                <w:rFonts w:ascii="Arial" w:hAnsi="Arial" w:cs="Arial"/>
                <w:bCs/>
                <w:szCs w:val="18"/>
              </w:rPr>
              <w:t>2013</w:t>
            </w:r>
          </w:p>
        </w:tc>
      </w:tr>
      <w:tr w:rsidR="009A7B33" w:rsidRPr="005260CA" w:rsidTr="009A7B33">
        <w:trPr>
          <w:cantSplit/>
          <w:trHeight w:val="240"/>
        </w:trPr>
        <w:tc>
          <w:tcPr>
            <w:tcW w:w="4820" w:type="dxa"/>
            <w:shd w:val="clear" w:color="auto" w:fill="CCBB88"/>
            <w:noWrap/>
            <w:tcMar>
              <w:top w:w="15" w:type="dxa"/>
              <w:left w:w="15" w:type="dxa"/>
              <w:bottom w:w="0" w:type="dxa"/>
              <w:right w:w="15" w:type="dxa"/>
            </w:tcMar>
            <w:vAlign w:val="bottom"/>
          </w:tcPr>
          <w:p w:rsidR="009A7B33" w:rsidRPr="005260CA" w:rsidRDefault="009A7B33" w:rsidP="00130E69">
            <w:pPr>
              <w:keepNext/>
              <w:spacing w:line="240" w:lineRule="auto"/>
              <w:ind w:left="180" w:hanging="180"/>
              <w:jc w:val="right"/>
              <w:rPr>
                <w:rFonts w:ascii="Arial" w:hAnsi="Arial" w:cs="Arial"/>
                <w:bCs/>
                <w:szCs w:val="18"/>
              </w:rPr>
            </w:pPr>
            <w:r w:rsidRPr="005260CA">
              <w:rPr>
                <w:rFonts w:ascii="Arial" w:hAnsi="Arial" w:cs="Arial"/>
                <w:bCs/>
                <w:szCs w:val="18"/>
              </w:rPr>
              <w:t>Base=</w:t>
            </w:r>
          </w:p>
        </w:tc>
        <w:tc>
          <w:tcPr>
            <w:tcW w:w="851" w:type="dxa"/>
            <w:shd w:val="clear" w:color="auto" w:fill="CCBB88"/>
          </w:tcPr>
          <w:p w:rsidR="009A7B33" w:rsidRDefault="004006DE" w:rsidP="00130E69">
            <w:pPr>
              <w:keepNext/>
              <w:spacing w:line="240" w:lineRule="auto"/>
              <w:jc w:val="center"/>
              <w:rPr>
                <w:rFonts w:ascii="Arial" w:hAnsi="Arial" w:cs="Arial"/>
                <w:szCs w:val="18"/>
              </w:rPr>
            </w:pPr>
            <w:r>
              <w:rPr>
                <w:rFonts w:ascii="Arial" w:hAnsi="Arial" w:cs="Arial"/>
                <w:szCs w:val="18"/>
              </w:rPr>
              <w:t>1005*</w:t>
            </w:r>
          </w:p>
        </w:tc>
        <w:tc>
          <w:tcPr>
            <w:tcW w:w="851" w:type="dxa"/>
            <w:shd w:val="clear" w:color="auto" w:fill="CCBB88"/>
          </w:tcPr>
          <w:p w:rsidR="009A7B33" w:rsidRDefault="009A7B33" w:rsidP="00130E69">
            <w:pPr>
              <w:keepNext/>
              <w:spacing w:line="240" w:lineRule="auto"/>
              <w:jc w:val="center"/>
              <w:rPr>
                <w:rFonts w:ascii="Arial" w:hAnsi="Arial" w:cs="Arial"/>
                <w:szCs w:val="18"/>
              </w:rPr>
            </w:pPr>
            <w:r>
              <w:rPr>
                <w:rFonts w:ascii="Arial" w:hAnsi="Arial" w:cs="Arial"/>
                <w:szCs w:val="18"/>
              </w:rPr>
              <w:t>994*</w:t>
            </w:r>
          </w:p>
        </w:tc>
        <w:tc>
          <w:tcPr>
            <w:tcW w:w="851" w:type="dxa"/>
            <w:shd w:val="clear" w:color="auto" w:fill="CCBB88"/>
          </w:tcPr>
          <w:p w:rsidR="009A7B33" w:rsidRDefault="009A7B33" w:rsidP="00130E69">
            <w:pPr>
              <w:keepNext/>
              <w:spacing w:line="240" w:lineRule="auto"/>
              <w:jc w:val="center"/>
              <w:rPr>
                <w:rFonts w:ascii="Arial" w:hAnsi="Arial" w:cs="Arial"/>
                <w:szCs w:val="18"/>
              </w:rPr>
            </w:pPr>
            <w:r>
              <w:rPr>
                <w:rFonts w:ascii="Arial" w:hAnsi="Arial" w:cs="Arial"/>
                <w:szCs w:val="18"/>
              </w:rPr>
              <w:t>1062*</w:t>
            </w:r>
          </w:p>
        </w:tc>
        <w:tc>
          <w:tcPr>
            <w:tcW w:w="851" w:type="dxa"/>
            <w:shd w:val="clear" w:color="auto" w:fill="CCBB88"/>
          </w:tcPr>
          <w:p w:rsidR="009A7B33" w:rsidRDefault="009A7B33" w:rsidP="00130E69">
            <w:pPr>
              <w:keepNext/>
              <w:spacing w:line="240" w:lineRule="auto"/>
              <w:jc w:val="center"/>
              <w:rPr>
                <w:rFonts w:ascii="Arial" w:hAnsi="Arial" w:cs="Arial"/>
                <w:szCs w:val="18"/>
              </w:rPr>
            </w:pPr>
            <w:r>
              <w:rPr>
                <w:rFonts w:ascii="Arial" w:hAnsi="Arial" w:cs="Arial"/>
                <w:szCs w:val="18"/>
              </w:rPr>
              <w:t>870*</w:t>
            </w:r>
          </w:p>
        </w:tc>
      </w:tr>
      <w:tr w:rsidR="009A7B33" w:rsidRPr="005260CA" w:rsidTr="009A7B33">
        <w:trPr>
          <w:cantSplit/>
          <w:trHeight w:val="240"/>
        </w:trPr>
        <w:tc>
          <w:tcPr>
            <w:tcW w:w="4820"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9A7B33" w:rsidRPr="005260CA" w:rsidRDefault="009A7B33" w:rsidP="00130E69">
            <w:pPr>
              <w:keepNext/>
              <w:spacing w:line="240" w:lineRule="auto"/>
              <w:ind w:left="180" w:hanging="180"/>
              <w:jc w:val="center"/>
              <w:rPr>
                <w:rFonts w:ascii="Arial" w:hAnsi="Arial" w:cs="Arial"/>
                <w:bCs/>
                <w:szCs w:val="18"/>
              </w:rPr>
            </w:pPr>
          </w:p>
        </w:tc>
        <w:tc>
          <w:tcPr>
            <w:tcW w:w="851" w:type="dxa"/>
            <w:tcBorders>
              <w:top w:val="nil"/>
              <w:left w:val="nil"/>
              <w:bottom w:val="single" w:sz="4" w:space="0" w:color="auto"/>
              <w:right w:val="nil"/>
            </w:tcBorders>
            <w:shd w:val="clear" w:color="auto" w:fill="CCBB88"/>
          </w:tcPr>
          <w:p w:rsidR="009A7B33" w:rsidRDefault="009A7B33" w:rsidP="00130E69">
            <w:pPr>
              <w:keepNext/>
              <w:spacing w:line="240" w:lineRule="auto"/>
              <w:jc w:val="center"/>
              <w:rPr>
                <w:rFonts w:ascii="Arial" w:hAnsi="Arial" w:cs="Arial"/>
                <w:bCs/>
                <w:szCs w:val="18"/>
              </w:rPr>
            </w:pPr>
            <w:r>
              <w:rPr>
                <w:rFonts w:ascii="Arial" w:hAnsi="Arial" w:cs="Arial"/>
                <w:bCs/>
                <w:szCs w:val="18"/>
              </w:rPr>
              <w:t>%</w:t>
            </w:r>
          </w:p>
        </w:tc>
        <w:tc>
          <w:tcPr>
            <w:tcW w:w="851" w:type="dxa"/>
            <w:tcBorders>
              <w:top w:val="nil"/>
              <w:left w:val="nil"/>
              <w:bottom w:val="single" w:sz="4" w:space="0" w:color="auto"/>
              <w:right w:val="nil"/>
            </w:tcBorders>
            <w:shd w:val="clear" w:color="auto" w:fill="CCBB88"/>
          </w:tcPr>
          <w:p w:rsidR="009A7B33" w:rsidRPr="005260CA" w:rsidRDefault="009A7B33" w:rsidP="00130E69">
            <w:pPr>
              <w:keepNext/>
              <w:spacing w:line="240" w:lineRule="auto"/>
              <w:jc w:val="center"/>
              <w:rPr>
                <w:rFonts w:ascii="Arial" w:hAnsi="Arial" w:cs="Arial"/>
                <w:bCs/>
                <w:szCs w:val="18"/>
              </w:rPr>
            </w:pPr>
            <w:r>
              <w:rPr>
                <w:rFonts w:ascii="Arial" w:hAnsi="Arial" w:cs="Arial"/>
                <w:bCs/>
                <w:szCs w:val="18"/>
              </w:rPr>
              <w:t>%</w:t>
            </w:r>
          </w:p>
        </w:tc>
        <w:tc>
          <w:tcPr>
            <w:tcW w:w="851" w:type="dxa"/>
            <w:tcBorders>
              <w:top w:val="nil"/>
              <w:left w:val="nil"/>
              <w:bottom w:val="single" w:sz="4" w:space="0" w:color="auto"/>
              <w:right w:val="nil"/>
            </w:tcBorders>
            <w:shd w:val="clear" w:color="auto" w:fill="CCBB88"/>
          </w:tcPr>
          <w:p w:rsidR="009A7B33" w:rsidRPr="005260CA" w:rsidRDefault="009A7B33" w:rsidP="00130E69">
            <w:pPr>
              <w:keepNext/>
              <w:spacing w:line="240" w:lineRule="auto"/>
              <w:jc w:val="center"/>
              <w:rPr>
                <w:rFonts w:ascii="Arial" w:hAnsi="Arial" w:cs="Arial"/>
                <w:bCs/>
                <w:szCs w:val="18"/>
              </w:rPr>
            </w:pPr>
            <w:r>
              <w:rPr>
                <w:rFonts w:ascii="Arial" w:hAnsi="Arial" w:cs="Arial"/>
                <w:bCs/>
                <w:szCs w:val="18"/>
              </w:rPr>
              <w:t>%</w:t>
            </w:r>
          </w:p>
        </w:tc>
        <w:tc>
          <w:tcPr>
            <w:tcW w:w="851" w:type="dxa"/>
            <w:tcBorders>
              <w:top w:val="nil"/>
              <w:left w:val="nil"/>
              <w:bottom w:val="single" w:sz="4" w:space="0" w:color="auto"/>
              <w:right w:val="nil"/>
            </w:tcBorders>
            <w:shd w:val="clear" w:color="auto" w:fill="CCBB88"/>
          </w:tcPr>
          <w:p w:rsidR="009A7B33" w:rsidRPr="005260CA" w:rsidRDefault="009A7B33" w:rsidP="00130E69">
            <w:pPr>
              <w:keepNext/>
              <w:spacing w:line="240" w:lineRule="auto"/>
              <w:jc w:val="center"/>
              <w:rPr>
                <w:rFonts w:ascii="Arial" w:hAnsi="Arial" w:cs="Arial"/>
                <w:bCs/>
                <w:szCs w:val="18"/>
              </w:rPr>
            </w:pPr>
            <w:r>
              <w:rPr>
                <w:rFonts w:ascii="Arial" w:hAnsi="Arial" w:cs="Arial"/>
                <w:bCs/>
                <w:szCs w:val="18"/>
              </w:rPr>
              <w:t>%</w:t>
            </w:r>
          </w:p>
        </w:tc>
      </w:tr>
      <w:tr w:rsidR="009A7B33" w:rsidRPr="005260CA" w:rsidTr="009A7B33">
        <w:trPr>
          <w:cantSplit/>
          <w:trHeight w:val="240"/>
        </w:trPr>
        <w:tc>
          <w:tcPr>
            <w:tcW w:w="4820" w:type="dxa"/>
            <w:tcBorders>
              <w:top w:val="single" w:sz="4" w:space="0" w:color="auto"/>
              <w:left w:val="nil"/>
              <w:bottom w:val="nil"/>
              <w:right w:val="nil"/>
            </w:tcBorders>
            <w:noWrap/>
            <w:tcMar>
              <w:top w:w="15" w:type="dxa"/>
              <w:left w:w="15" w:type="dxa"/>
              <w:bottom w:w="0" w:type="dxa"/>
              <w:right w:w="15" w:type="dxa"/>
            </w:tcMar>
            <w:vAlign w:val="bottom"/>
          </w:tcPr>
          <w:p w:rsidR="009A7B33" w:rsidRPr="00462255" w:rsidRDefault="009A7B33" w:rsidP="00130E69">
            <w:pPr>
              <w:keepNext/>
              <w:spacing w:line="240" w:lineRule="auto"/>
              <w:ind w:left="180" w:hanging="180"/>
              <w:rPr>
                <w:rFonts w:ascii="Arial" w:hAnsi="Arial" w:cs="Arial"/>
                <w:szCs w:val="18"/>
              </w:rPr>
            </w:pPr>
            <w:r>
              <w:rPr>
                <w:rFonts w:ascii="Arial" w:hAnsi="Arial" w:cs="Arial"/>
                <w:szCs w:val="18"/>
              </w:rPr>
              <w:t>Injury/health problems</w:t>
            </w:r>
          </w:p>
        </w:tc>
        <w:tc>
          <w:tcPr>
            <w:tcW w:w="851" w:type="dxa"/>
            <w:tcBorders>
              <w:top w:val="single" w:sz="4" w:space="0" w:color="auto"/>
              <w:left w:val="nil"/>
              <w:bottom w:val="nil"/>
              <w:right w:val="nil"/>
            </w:tcBorders>
            <w:shd w:val="clear" w:color="auto" w:fill="F7EECD"/>
          </w:tcPr>
          <w:p w:rsidR="009A7B33" w:rsidRDefault="00EE22F1" w:rsidP="00130E69">
            <w:pPr>
              <w:keepNext/>
              <w:spacing w:line="240" w:lineRule="auto"/>
              <w:jc w:val="center"/>
              <w:rPr>
                <w:rFonts w:ascii="Arial" w:hAnsi="Arial" w:cs="Arial"/>
                <w:szCs w:val="18"/>
              </w:rPr>
            </w:pPr>
            <w:r>
              <w:rPr>
                <w:rFonts w:ascii="Arial" w:hAnsi="Arial" w:cs="Arial"/>
                <w:szCs w:val="18"/>
              </w:rPr>
              <w:t>30</w:t>
            </w:r>
          </w:p>
        </w:tc>
        <w:tc>
          <w:tcPr>
            <w:tcW w:w="851" w:type="dxa"/>
            <w:tcBorders>
              <w:top w:val="single" w:sz="4" w:space="0" w:color="auto"/>
              <w:left w:val="nil"/>
              <w:bottom w:val="nil"/>
              <w:right w:val="nil"/>
            </w:tcBorders>
            <w:shd w:val="clear" w:color="auto" w:fill="auto"/>
          </w:tcPr>
          <w:p w:rsidR="009A7B33" w:rsidRDefault="009A7B33" w:rsidP="00130E69">
            <w:pPr>
              <w:keepNext/>
              <w:spacing w:line="240" w:lineRule="auto"/>
              <w:jc w:val="center"/>
              <w:rPr>
                <w:rFonts w:ascii="Arial" w:hAnsi="Arial" w:cs="Arial"/>
                <w:szCs w:val="18"/>
              </w:rPr>
            </w:pPr>
            <w:r>
              <w:rPr>
                <w:rFonts w:ascii="Arial" w:hAnsi="Arial" w:cs="Arial"/>
                <w:szCs w:val="18"/>
              </w:rPr>
              <w:t>28</w:t>
            </w:r>
          </w:p>
        </w:tc>
        <w:tc>
          <w:tcPr>
            <w:tcW w:w="851" w:type="dxa"/>
            <w:tcBorders>
              <w:top w:val="single" w:sz="4" w:space="0" w:color="auto"/>
              <w:left w:val="nil"/>
              <w:bottom w:val="nil"/>
              <w:right w:val="nil"/>
            </w:tcBorders>
            <w:shd w:val="clear" w:color="auto" w:fill="auto"/>
          </w:tcPr>
          <w:p w:rsidR="009A7B33" w:rsidRDefault="009A7B33" w:rsidP="00130E69">
            <w:pPr>
              <w:keepNext/>
              <w:spacing w:line="240" w:lineRule="auto"/>
              <w:jc w:val="center"/>
              <w:rPr>
                <w:rFonts w:ascii="Arial" w:hAnsi="Arial" w:cs="Arial"/>
                <w:szCs w:val="18"/>
              </w:rPr>
            </w:pPr>
            <w:r>
              <w:rPr>
                <w:rFonts w:ascii="Arial" w:hAnsi="Arial" w:cs="Arial"/>
                <w:szCs w:val="18"/>
              </w:rPr>
              <w:t>33</w:t>
            </w:r>
          </w:p>
        </w:tc>
        <w:tc>
          <w:tcPr>
            <w:tcW w:w="851" w:type="dxa"/>
            <w:tcBorders>
              <w:top w:val="single" w:sz="4" w:space="0" w:color="auto"/>
              <w:left w:val="nil"/>
              <w:bottom w:val="nil"/>
              <w:right w:val="nil"/>
            </w:tcBorders>
          </w:tcPr>
          <w:p w:rsidR="009A7B33" w:rsidRDefault="009A7B33" w:rsidP="00130E69">
            <w:pPr>
              <w:keepNext/>
              <w:spacing w:line="240" w:lineRule="auto"/>
              <w:jc w:val="center"/>
              <w:rPr>
                <w:rFonts w:ascii="Arial" w:hAnsi="Arial" w:cs="Arial"/>
                <w:szCs w:val="18"/>
              </w:rPr>
            </w:pPr>
            <w:r>
              <w:rPr>
                <w:rFonts w:ascii="Arial" w:hAnsi="Arial" w:cs="Arial"/>
                <w:szCs w:val="18"/>
              </w:rPr>
              <w:t>36</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Lack of time due to work</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22</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16</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17</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20</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Lack of time due to family responsibilities</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20</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17</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19</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21</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Default="00AA7449" w:rsidP="00AA7449">
            <w:pPr>
              <w:keepNext/>
              <w:spacing w:line="240" w:lineRule="auto"/>
              <w:ind w:left="180" w:hanging="180"/>
              <w:rPr>
                <w:rFonts w:ascii="Arial" w:hAnsi="Arial" w:cs="Arial"/>
                <w:szCs w:val="18"/>
              </w:rPr>
            </w:pPr>
            <w:r>
              <w:rPr>
                <w:rFonts w:ascii="Arial" w:hAnsi="Arial" w:cs="Arial"/>
                <w:szCs w:val="18"/>
              </w:rPr>
              <w:t>Lack of energy/too tired</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19</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13</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17</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20</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It costs too much/financial reasons^</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16</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17</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6</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7</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It’s too hard to stick to a routine</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rPr>
              <w:t>11</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rPr>
              <w:t>10</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sidRPr="00FC7686">
              <w:rPr>
                <w:rFonts w:ascii="Arial" w:hAnsi="Arial" w:cs="Arial"/>
              </w:rPr>
              <w:t>11</w:t>
            </w:r>
          </w:p>
        </w:tc>
        <w:tc>
          <w:tcPr>
            <w:tcW w:w="851" w:type="dxa"/>
            <w:vAlign w:val="center"/>
          </w:tcPr>
          <w:p w:rsidR="00AA7449" w:rsidRDefault="00AA7449" w:rsidP="00AA7449">
            <w:pPr>
              <w:keepNext/>
              <w:spacing w:line="240" w:lineRule="auto"/>
              <w:jc w:val="center"/>
              <w:rPr>
                <w:rFonts w:ascii="Arial" w:hAnsi="Arial" w:cs="Arial"/>
                <w:szCs w:val="18"/>
              </w:rPr>
            </w:pPr>
            <w:r w:rsidRPr="00FC7686">
              <w:rPr>
                <w:rFonts w:ascii="Arial" w:hAnsi="Arial"/>
              </w:rPr>
              <w:t>12</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Just didn’t want to^</w:t>
            </w:r>
          </w:p>
        </w:tc>
        <w:tc>
          <w:tcPr>
            <w:tcW w:w="851" w:type="dxa"/>
            <w:shd w:val="clear" w:color="auto" w:fill="F7EECD"/>
          </w:tcPr>
          <w:p w:rsidR="00AA7449" w:rsidRPr="00AA7449" w:rsidRDefault="00AA7449" w:rsidP="00AA7449">
            <w:pPr>
              <w:pStyle w:val="TableFootnote"/>
              <w:jc w:val="center"/>
              <w:rPr>
                <w:rFonts w:ascii="Arial" w:hAnsi="Arial" w:cs="Arial"/>
                <w:sz w:val="20"/>
              </w:rPr>
            </w:pPr>
            <w:r w:rsidRPr="00AA7449">
              <w:rPr>
                <w:rFonts w:ascii="Arial" w:hAnsi="Arial" w:cs="Arial"/>
                <w:sz w:val="20"/>
              </w:rPr>
              <w:t>7</w:t>
            </w:r>
          </w:p>
        </w:tc>
        <w:tc>
          <w:tcPr>
            <w:tcW w:w="851" w:type="dxa"/>
            <w:shd w:val="clear" w:color="auto" w:fill="auto"/>
            <w:vAlign w:val="center"/>
          </w:tcPr>
          <w:p w:rsidR="00AA7449" w:rsidRPr="00AA7449" w:rsidRDefault="00AA7449" w:rsidP="00AA7449">
            <w:pPr>
              <w:pStyle w:val="TableFootnote"/>
              <w:jc w:val="center"/>
              <w:rPr>
                <w:rFonts w:ascii="Arial" w:hAnsi="Arial" w:cs="Arial"/>
                <w:sz w:val="20"/>
              </w:rPr>
            </w:pPr>
            <w:r w:rsidRPr="00AA7449">
              <w:rPr>
                <w:rFonts w:ascii="Arial" w:hAnsi="Arial" w:cs="Arial"/>
                <w:sz w:val="20"/>
              </w:rPr>
              <w:t>6</w:t>
            </w:r>
          </w:p>
        </w:tc>
        <w:tc>
          <w:tcPr>
            <w:tcW w:w="851" w:type="dxa"/>
            <w:shd w:val="clear" w:color="auto" w:fill="auto"/>
            <w:vAlign w:val="center"/>
          </w:tcPr>
          <w:p w:rsidR="00AA7449" w:rsidRPr="00AA7449" w:rsidRDefault="00AA7449" w:rsidP="00AA7449">
            <w:pPr>
              <w:pStyle w:val="TableFootnote"/>
              <w:jc w:val="center"/>
              <w:rPr>
                <w:rFonts w:ascii="Arial" w:hAnsi="Arial" w:cs="Arial"/>
                <w:sz w:val="20"/>
              </w:rPr>
            </w:pPr>
            <w:r w:rsidRPr="00AA7449">
              <w:rPr>
                <w:rFonts w:ascii="Arial" w:hAnsi="Arial" w:cs="Arial"/>
                <w:sz w:val="20"/>
              </w:rPr>
              <w:t>6</w:t>
            </w:r>
          </w:p>
        </w:tc>
        <w:tc>
          <w:tcPr>
            <w:tcW w:w="851" w:type="dxa"/>
            <w:vAlign w:val="center"/>
          </w:tcPr>
          <w:p w:rsidR="00AA7449" w:rsidRPr="00AA7449" w:rsidRDefault="00AA7449" w:rsidP="00AA7449">
            <w:pPr>
              <w:pStyle w:val="TableFootnote"/>
              <w:jc w:val="center"/>
              <w:rPr>
                <w:rFonts w:ascii="Arial" w:hAnsi="Arial" w:cs="Arial"/>
                <w:sz w:val="20"/>
              </w:rPr>
            </w:pPr>
            <w:r w:rsidRPr="00AA7449">
              <w:rPr>
                <w:rFonts w:ascii="Arial" w:hAnsi="Arial" w:cs="Arial"/>
                <w:sz w:val="20"/>
              </w:rPr>
              <w:t>7</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Issues with admin/paperwork (not helpful, no follow up etc.)</w:t>
            </w:r>
          </w:p>
        </w:tc>
        <w:tc>
          <w:tcPr>
            <w:tcW w:w="851" w:type="dxa"/>
            <w:shd w:val="clear" w:color="auto" w:fill="F7EECD"/>
          </w:tcPr>
          <w:p w:rsidR="00AA7449" w:rsidRDefault="00AA7449" w:rsidP="00AA7449">
            <w:pPr>
              <w:keepNext/>
              <w:spacing w:line="240" w:lineRule="auto"/>
              <w:jc w:val="center"/>
              <w:rPr>
                <w:rFonts w:ascii="Arial" w:hAnsi="Arial" w:cs="Arial"/>
                <w:szCs w:val="18"/>
              </w:rPr>
            </w:pPr>
          </w:p>
          <w:p w:rsidR="00AA7449" w:rsidRDefault="00AA7449" w:rsidP="00AA7449">
            <w:pPr>
              <w:keepNext/>
              <w:spacing w:line="240" w:lineRule="auto"/>
              <w:jc w:val="center"/>
              <w:rPr>
                <w:rFonts w:ascii="Arial" w:hAnsi="Arial" w:cs="Arial"/>
                <w:szCs w:val="18"/>
              </w:rPr>
            </w:pPr>
            <w:r>
              <w:rPr>
                <w:rFonts w:ascii="Arial" w:hAnsi="Arial" w:cs="Arial"/>
                <w:szCs w:val="18"/>
              </w:rPr>
              <w:t>5</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p>
          <w:p w:rsidR="00AA7449" w:rsidRDefault="00AA7449" w:rsidP="00AA744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p>
          <w:p w:rsidR="00AA7449" w:rsidRDefault="00AA7449" w:rsidP="00AA7449">
            <w:pPr>
              <w:keepNext/>
              <w:spacing w:line="240" w:lineRule="auto"/>
              <w:jc w:val="center"/>
              <w:rPr>
                <w:rFonts w:ascii="Arial" w:hAnsi="Arial" w:cs="Arial"/>
                <w:szCs w:val="18"/>
              </w:rPr>
            </w:pPr>
            <w:r>
              <w:rPr>
                <w:rFonts w:ascii="Arial" w:hAnsi="Arial" w:cs="Arial"/>
                <w:szCs w:val="18"/>
              </w:rPr>
              <w:t>3</w:t>
            </w:r>
          </w:p>
        </w:tc>
        <w:tc>
          <w:tcPr>
            <w:tcW w:w="851" w:type="dxa"/>
            <w:vAlign w:val="center"/>
          </w:tcPr>
          <w:p w:rsidR="00AA7449" w:rsidRDefault="00AA7449" w:rsidP="00AA7449">
            <w:pPr>
              <w:keepNext/>
              <w:spacing w:line="240" w:lineRule="auto"/>
              <w:jc w:val="center"/>
              <w:rPr>
                <w:rFonts w:ascii="Arial" w:hAnsi="Arial" w:cs="Arial"/>
                <w:szCs w:val="18"/>
              </w:rPr>
            </w:pPr>
          </w:p>
          <w:p w:rsidR="00AA7449" w:rsidRDefault="00AA7449" w:rsidP="00AA7449">
            <w:pPr>
              <w:keepNext/>
              <w:spacing w:line="240" w:lineRule="auto"/>
              <w:jc w:val="center"/>
              <w:rPr>
                <w:rFonts w:ascii="Arial" w:hAnsi="Arial" w:cs="Arial"/>
                <w:szCs w:val="18"/>
              </w:rPr>
            </w:pPr>
            <w:r>
              <w:rPr>
                <w:rFonts w:ascii="Arial" w:hAnsi="Arial" w:cs="Arial"/>
                <w:szCs w:val="18"/>
              </w:rPr>
              <w:t>4</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I’m too old</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3</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 xml:space="preserve">I'm doing other physical activities (not </w:t>
            </w:r>
            <w:proofErr w:type="spellStart"/>
            <w:r>
              <w:rPr>
                <w:rFonts w:ascii="Arial" w:hAnsi="Arial" w:cs="Arial"/>
                <w:szCs w:val="18"/>
              </w:rPr>
              <w:t>GRx</w:t>
            </w:r>
            <w:proofErr w:type="spellEnd"/>
            <w:r>
              <w:rPr>
                <w:rFonts w:ascii="Arial" w:hAnsi="Arial" w:cs="Arial"/>
                <w:szCs w:val="18"/>
              </w:rPr>
              <w:t>)</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3</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5</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3</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Moved elsewhere^</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462255" w:rsidRDefault="00AA7449" w:rsidP="00AA7449">
            <w:pPr>
              <w:keepNext/>
              <w:spacing w:line="240" w:lineRule="auto"/>
              <w:ind w:left="180" w:hanging="180"/>
              <w:rPr>
                <w:rFonts w:ascii="Arial" w:hAnsi="Arial" w:cs="Arial"/>
                <w:szCs w:val="18"/>
              </w:rPr>
            </w:pPr>
            <w:r>
              <w:rPr>
                <w:rFonts w:ascii="Arial" w:hAnsi="Arial" w:cs="Arial"/>
                <w:szCs w:val="18"/>
              </w:rPr>
              <w:t xml:space="preserve">The programme ran its course/wasn't renewed </w:t>
            </w:r>
            <w:proofErr w:type="spellStart"/>
            <w:r>
              <w:rPr>
                <w:rFonts w:ascii="Arial" w:hAnsi="Arial" w:cs="Arial"/>
                <w:szCs w:val="18"/>
              </w:rPr>
              <w:t>GRx</w:t>
            </w:r>
            <w:proofErr w:type="spellEnd"/>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1</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w:t>
            </w:r>
          </w:p>
        </w:tc>
      </w:tr>
      <w:tr w:rsidR="00AA7449" w:rsidRPr="005260CA" w:rsidTr="009A7B33">
        <w:trPr>
          <w:cantSplit/>
          <w:trHeight w:val="240"/>
        </w:trPr>
        <w:tc>
          <w:tcPr>
            <w:tcW w:w="4820" w:type="dxa"/>
            <w:noWrap/>
            <w:tcMar>
              <w:top w:w="15" w:type="dxa"/>
              <w:left w:w="15" w:type="dxa"/>
              <w:bottom w:w="0" w:type="dxa"/>
              <w:right w:w="15" w:type="dxa"/>
            </w:tcMar>
            <w:vAlign w:val="center"/>
          </w:tcPr>
          <w:p w:rsidR="00AA7449" w:rsidRPr="005260CA" w:rsidRDefault="00AA7449" w:rsidP="00AA7449">
            <w:pPr>
              <w:keepNext/>
              <w:spacing w:line="240" w:lineRule="auto"/>
              <w:ind w:left="180" w:hanging="180"/>
              <w:rPr>
                <w:rFonts w:ascii="Arial" w:hAnsi="Arial" w:cs="Arial"/>
                <w:szCs w:val="18"/>
              </w:rPr>
            </w:pPr>
            <w:r w:rsidRPr="005260CA">
              <w:rPr>
                <w:rFonts w:ascii="Arial" w:hAnsi="Arial" w:cs="Arial"/>
                <w:szCs w:val="18"/>
              </w:rPr>
              <w:t>Other</w:t>
            </w:r>
          </w:p>
        </w:tc>
        <w:tc>
          <w:tcPr>
            <w:tcW w:w="851" w:type="dxa"/>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12</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14</w:t>
            </w:r>
          </w:p>
        </w:tc>
        <w:tc>
          <w:tcPr>
            <w:tcW w:w="851" w:type="dxa"/>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11</w:t>
            </w:r>
          </w:p>
        </w:tc>
        <w:tc>
          <w:tcPr>
            <w:tcW w:w="851" w:type="dxa"/>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10</w:t>
            </w:r>
          </w:p>
        </w:tc>
      </w:tr>
      <w:tr w:rsidR="00AA7449" w:rsidRPr="005260CA" w:rsidTr="009A7B33">
        <w:trPr>
          <w:cantSplit/>
          <w:trHeight w:val="240"/>
        </w:trPr>
        <w:tc>
          <w:tcPr>
            <w:tcW w:w="4820" w:type="dxa"/>
            <w:tcBorders>
              <w:bottom w:val="single" w:sz="12" w:space="0" w:color="auto"/>
            </w:tcBorders>
            <w:noWrap/>
            <w:tcMar>
              <w:top w:w="15" w:type="dxa"/>
              <w:left w:w="15" w:type="dxa"/>
              <w:bottom w:w="0" w:type="dxa"/>
              <w:right w:w="15" w:type="dxa"/>
            </w:tcMar>
            <w:vAlign w:val="center"/>
          </w:tcPr>
          <w:p w:rsidR="00AA7449" w:rsidRPr="005260CA" w:rsidRDefault="00AA7449" w:rsidP="00AA7449">
            <w:pPr>
              <w:keepNext/>
              <w:spacing w:line="240" w:lineRule="auto"/>
              <w:ind w:left="180" w:hanging="180"/>
              <w:rPr>
                <w:rFonts w:ascii="Arial" w:hAnsi="Arial" w:cs="Arial"/>
                <w:szCs w:val="18"/>
              </w:rPr>
            </w:pPr>
            <w:r w:rsidRPr="005260CA">
              <w:rPr>
                <w:rFonts w:ascii="Arial" w:hAnsi="Arial" w:cs="Arial"/>
                <w:szCs w:val="18"/>
              </w:rPr>
              <w:t>Did not say/No response</w:t>
            </w:r>
          </w:p>
        </w:tc>
        <w:tc>
          <w:tcPr>
            <w:tcW w:w="851" w:type="dxa"/>
            <w:tcBorders>
              <w:bottom w:val="single" w:sz="12" w:space="0" w:color="auto"/>
            </w:tcBorders>
            <w:shd w:val="clear" w:color="auto" w:fill="F7EECD"/>
          </w:tcPr>
          <w:p w:rsidR="00AA7449" w:rsidRDefault="00AA7449" w:rsidP="00AA7449">
            <w:pPr>
              <w:keepNext/>
              <w:spacing w:line="240" w:lineRule="auto"/>
              <w:jc w:val="center"/>
              <w:rPr>
                <w:rFonts w:ascii="Arial" w:hAnsi="Arial" w:cs="Arial"/>
                <w:szCs w:val="18"/>
              </w:rPr>
            </w:pPr>
            <w:r>
              <w:rPr>
                <w:rFonts w:ascii="Arial" w:hAnsi="Arial" w:cs="Arial"/>
                <w:szCs w:val="18"/>
              </w:rPr>
              <w:t>7</w:t>
            </w:r>
          </w:p>
        </w:tc>
        <w:tc>
          <w:tcPr>
            <w:tcW w:w="851" w:type="dxa"/>
            <w:tcBorders>
              <w:bottom w:val="single" w:sz="12" w:space="0" w:color="auto"/>
            </w:tcBorders>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11</w:t>
            </w:r>
          </w:p>
        </w:tc>
        <w:tc>
          <w:tcPr>
            <w:tcW w:w="851" w:type="dxa"/>
            <w:tcBorders>
              <w:bottom w:val="single" w:sz="12" w:space="0" w:color="auto"/>
            </w:tcBorders>
            <w:shd w:val="clear" w:color="auto" w:fill="auto"/>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10</w:t>
            </w:r>
          </w:p>
        </w:tc>
        <w:tc>
          <w:tcPr>
            <w:tcW w:w="851" w:type="dxa"/>
            <w:tcBorders>
              <w:bottom w:val="single" w:sz="12" w:space="0" w:color="auto"/>
            </w:tcBorders>
            <w:vAlign w:val="center"/>
          </w:tcPr>
          <w:p w:rsidR="00AA7449" w:rsidRDefault="00AA7449" w:rsidP="00AA7449">
            <w:pPr>
              <w:keepNext/>
              <w:spacing w:line="240" w:lineRule="auto"/>
              <w:jc w:val="center"/>
              <w:rPr>
                <w:rFonts w:ascii="Arial" w:hAnsi="Arial" w:cs="Arial"/>
                <w:szCs w:val="18"/>
              </w:rPr>
            </w:pPr>
            <w:r>
              <w:rPr>
                <w:rFonts w:ascii="Arial" w:hAnsi="Arial" w:cs="Arial"/>
                <w:szCs w:val="18"/>
              </w:rPr>
              <w:t>2</w:t>
            </w:r>
          </w:p>
        </w:tc>
      </w:tr>
    </w:tbl>
    <w:p w:rsidR="0007789E" w:rsidRDefault="00314062" w:rsidP="00EF7C4A">
      <w:pPr>
        <w:pStyle w:val="BodyText"/>
        <w:spacing w:after="0" w:line="240" w:lineRule="auto"/>
        <w:rPr>
          <w:sz w:val="16"/>
        </w:rPr>
      </w:pPr>
      <w:r w:rsidRPr="005260CA">
        <w:rPr>
          <w:sz w:val="16"/>
        </w:rPr>
        <w:t xml:space="preserve">Total may exceed 100% because of multiple response. </w:t>
      </w:r>
    </w:p>
    <w:p w:rsidR="00685D42" w:rsidRDefault="00314062" w:rsidP="00EF7C4A">
      <w:pPr>
        <w:pStyle w:val="BodyText"/>
        <w:spacing w:after="0" w:line="240" w:lineRule="auto"/>
        <w:rPr>
          <w:sz w:val="16"/>
        </w:rPr>
      </w:pPr>
      <w:r w:rsidRPr="005260CA">
        <w:rPr>
          <w:sz w:val="16"/>
        </w:rPr>
        <w:t xml:space="preserve">*Sub-sample based on those temporarily off or no longer on a </w:t>
      </w:r>
      <w:proofErr w:type="spellStart"/>
      <w:r w:rsidRPr="005260CA">
        <w:rPr>
          <w:sz w:val="16"/>
        </w:rPr>
        <w:t>GRx</w:t>
      </w:r>
      <w:proofErr w:type="spellEnd"/>
      <w:r w:rsidRPr="005260CA">
        <w:rPr>
          <w:sz w:val="16"/>
        </w:rPr>
        <w:t>.</w:t>
      </w:r>
    </w:p>
    <w:p w:rsidR="00EF7C4A" w:rsidRPr="005260CA" w:rsidRDefault="00685D42" w:rsidP="00EF7C4A">
      <w:pPr>
        <w:pStyle w:val="BodyText"/>
        <w:spacing w:after="0" w:line="240" w:lineRule="auto"/>
        <w:rPr>
          <w:sz w:val="16"/>
        </w:rPr>
      </w:pPr>
      <w:r>
        <w:rPr>
          <w:sz w:val="16"/>
        </w:rPr>
        <w:t xml:space="preserve">^Category added to questionnaire in 2015. </w:t>
      </w:r>
      <w:r w:rsidR="00DE741D">
        <w:rPr>
          <w:sz w:val="16"/>
        </w:rPr>
        <w:t>Previous year’s surveys the response was coded from the “other specify” responses. Therefore, c</w:t>
      </w:r>
      <w:r>
        <w:rPr>
          <w:sz w:val="16"/>
        </w:rPr>
        <w:t>omparisons with previous years’ surveys</w:t>
      </w:r>
      <w:r w:rsidR="00DE741D">
        <w:rPr>
          <w:sz w:val="16"/>
        </w:rPr>
        <w:t xml:space="preserve"> </w:t>
      </w:r>
      <w:r>
        <w:rPr>
          <w:sz w:val="16"/>
        </w:rPr>
        <w:t xml:space="preserve">are indicative only due to this change. </w:t>
      </w:r>
      <w:r w:rsidR="00314062">
        <w:rPr>
          <w:sz w:val="16"/>
        </w:rPr>
        <w:t xml:space="preserve"> </w:t>
      </w:r>
    </w:p>
    <w:p w:rsidR="00EF7C4A" w:rsidRPr="00A44E9C" w:rsidRDefault="00EF7C4A" w:rsidP="00D23928">
      <w:pPr>
        <w:pStyle w:val="Heading4"/>
        <w:keepNext w:val="0"/>
      </w:pPr>
      <w:r w:rsidRPr="00A44E9C">
        <w:t xml:space="preserve">Significant differences </w:t>
      </w:r>
    </w:p>
    <w:p w:rsidR="00EF7C4A" w:rsidRPr="00A44E9C" w:rsidRDefault="00EF7C4A" w:rsidP="005E66C9">
      <w:pPr>
        <w:pStyle w:val="BodyText"/>
      </w:pPr>
      <w:r w:rsidRPr="00A44E9C">
        <w:t xml:space="preserve">The following significant differences </w:t>
      </w:r>
      <w:r w:rsidR="004E5031" w:rsidRPr="00A44E9C">
        <w:t>were</w:t>
      </w:r>
      <w:r w:rsidRPr="00A44E9C">
        <w:t xml:space="preserve"> observed</w:t>
      </w:r>
      <w:r w:rsidR="004E5031" w:rsidRPr="00A44E9C">
        <w:t xml:space="preserve"> for the 201</w:t>
      </w:r>
      <w:r w:rsidR="005E66C9">
        <w:t>6</w:t>
      </w:r>
      <w:r w:rsidR="00DE741D">
        <w:t xml:space="preserve"> survey</w:t>
      </w:r>
      <w:r w:rsidR="004E5031" w:rsidRPr="00A44E9C">
        <w:t xml:space="preserve"> results</w:t>
      </w:r>
      <w:r w:rsidRPr="00A44E9C">
        <w:t>:</w:t>
      </w:r>
    </w:p>
    <w:p w:rsidR="00EF7C4A" w:rsidRPr="00A44E9C" w:rsidRDefault="00EF7C4A" w:rsidP="00D23928">
      <w:pPr>
        <w:pStyle w:val="RNZBullets"/>
        <w:rPr>
          <w:b/>
        </w:rPr>
      </w:pPr>
      <w:r w:rsidRPr="00A44E9C">
        <w:rPr>
          <w:b/>
        </w:rPr>
        <w:t xml:space="preserve">Age: </w:t>
      </w:r>
    </w:p>
    <w:p w:rsidR="00A51802" w:rsidRPr="00A51802" w:rsidRDefault="00A51802" w:rsidP="000C0723">
      <w:pPr>
        <w:pStyle w:val="RNZBullets"/>
        <w:numPr>
          <w:ilvl w:val="1"/>
          <w:numId w:val="4"/>
        </w:numPr>
        <w:rPr>
          <w:b/>
        </w:rPr>
      </w:pPr>
      <w:r>
        <w:t xml:space="preserve">Patients aged 35 - 49 years old were more likely to report being temporarily off or no longer following their </w:t>
      </w:r>
      <w:proofErr w:type="spellStart"/>
      <w:r>
        <w:t>GRx</w:t>
      </w:r>
      <w:proofErr w:type="spellEnd"/>
      <w:r>
        <w:t xml:space="preserve"> because of a lack of time due to work commitments (36 percent compared to 22 percent overall) and a lack of time due to family responsibilities (33 percent compared </w:t>
      </w:r>
      <w:r w:rsidR="000C0723">
        <w:t>with</w:t>
      </w:r>
      <w:r>
        <w:t xml:space="preserve"> 20 percent overall).</w:t>
      </w:r>
    </w:p>
    <w:p w:rsidR="005B1E9B" w:rsidRPr="00A44E9C" w:rsidRDefault="00D23928" w:rsidP="002D72A4">
      <w:pPr>
        <w:pStyle w:val="RNZBullets"/>
        <w:numPr>
          <w:ilvl w:val="1"/>
          <w:numId w:val="4"/>
        </w:numPr>
        <w:rPr>
          <w:b/>
        </w:rPr>
      </w:pPr>
      <w:r w:rsidRPr="00A44E9C">
        <w:t xml:space="preserve">Patients aged </w:t>
      </w:r>
      <w:r w:rsidR="00A44E9C" w:rsidRPr="00A44E9C">
        <w:t>65 plus</w:t>
      </w:r>
      <w:r w:rsidRPr="00A44E9C">
        <w:t xml:space="preserve"> </w:t>
      </w:r>
      <w:r w:rsidR="004E5031" w:rsidRPr="00A44E9C">
        <w:t>we</w:t>
      </w:r>
      <w:r w:rsidRPr="00A44E9C">
        <w:t xml:space="preserve">re </w:t>
      </w:r>
      <w:r w:rsidR="00A51802">
        <w:t xml:space="preserve">more </w:t>
      </w:r>
      <w:r w:rsidRPr="00A44E9C">
        <w:t xml:space="preserve">likely to report </w:t>
      </w:r>
      <w:r w:rsidR="004E5031" w:rsidRPr="00A44E9C">
        <w:t xml:space="preserve">being </w:t>
      </w:r>
      <w:r w:rsidRPr="00A44E9C">
        <w:t xml:space="preserve">temporarily </w:t>
      </w:r>
      <w:r w:rsidR="00011AD8" w:rsidRPr="00A44E9C">
        <w:t xml:space="preserve">off </w:t>
      </w:r>
      <w:r w:rsidRPr="00A44E9C">
        <w:t xml:space="preserve">or no longer following their </w:t>
      </w:r>
      <w:proofErr w:type="spellStart"/>
      <w:r w:rsidRPr="00A44E9C">
        <w:t>GRx</w:t>
      </w:r>
      <w:proofErr w:type="spellEnd"/>
      <w:r w:rsidRPr="00A44E9C">
        <w:t xml:space="preserve"> because </w:t>
      </w:r>
      <w:r w:rsidR="00C571C5" w:rsidRPr="00A44E9C">
        <w:t xml:space="preserve">of </w:t>
      </w:r>
      <w:r w:rsidR="00A51802">
        <w:t xml:space="preserve">injury or health problems </w:t>
      </w:r>
      <w:r w:rsidR="005B1E9B" w:rsidRPr="00A44E9C">
        <w:t>(</w:t>
      </w:r>
      <w:r w:rsidR="00A51802">
        <w:t>40</w:t>
      </w:r>
      <w:r w:rsidR="005B1E9B" w:rsidRPr="00A44E9C">
        <w:t xml:space="preserve"> percent compared with </w:t>
      </w:r>
      <w:r w:rsidR="00A51802">
        <w:t>30</w:t>
      </w:r>
      <w:r w:rsidR="005B1E9B" w:rsidRPr="00A44E9C">
        <w:t xml:space="preserve"> percent overall). </w:t>
      </w:r>
    </w:p>
    <w:p w:rsidR="00811026" w:rsidRDefault="00811026">
      <w:pPr>
        <w:spacing w:line="240" w:lineRule="auto"/>
        <w:rPr>
          <w:b/>
          <w:szCs w:val="24"/>
          <w:lang w:val="en-GB"/>
        </w:rPr>
      </w:pPr>
      <w:r>
        <w:rPr>
          <w:b/>
        </w:rPr>
        <w:br w:type="page"/>
      </w:r>
    </w:p>
    <w:p w:rsidR="005B1E9B" w:rsidRDefault="002124E5" w:rsidP="00D23928">
      <w:pPr>
        <w:pStyle w:val="RNZBullets"/>
        <w:rPr>
          <w:b/>
        </w:rPr>
      </w:pPr>
      <w:r>
        <w:rPr>
          <w:b/>
        </w:rPr>
        <w:lastRenderedPageBreak/>
        <w:t>Ethnicity</w:t>
      </w:r>
      <w:r w:rsidR="005B1E9B" w:rsidRPr="00A44E9C">
        <w:rPr>
          <w:b/>
        </w:rPr>
        <w:t>:</w:t>
      </w:r>
    </w:p>
    <w:p w:rsidR="00EF7C4A" w:rsidRPr="00C73622" w:rsidRDefault="002124E5" w:rsidP="002124E5">
      <w:pPr>
        <w:pStyle w:val="RNZBullets"/>
        <w:numPr>
          <w:ilvl w:val="1"/>
          <w:numId w:val="4"/>
        </w:numPr>
        <w:rPr>
          <w:b/>
        </w:rPr>
      </w:pPr>
      <w:r>
        <w:t>Pacific p</w:t>
      </w:r>
      <w:r w:rsidRPr="00A44E9C">
        <w:t xml:space="preserve">atients were more likely to report being temporarily off or no longer following their </w:t>
      </w:r>
      <w:proofErr w:type="spellStart"/>
      <w:r w:rsidRPr="00A44E9C">
        <w:t>GRx</w:t>
      </w:r>
      <w:proofErr w:type="spellEnd"/>
      <w:r w:rsidRPr="00A44E9C">
        <w:t xml:space="preserve"> because of </w:t>
      </w:r>
      <w:r>
        <w:t xml:space="preserve">a lack of time due to family responsibilities </w:t>
      </w:r>
      <w:r w:rsidRPr="00A44E9C">
        <w:t>(</w:t>
      </w:r>
      <w:r>
        <w:t>33</w:t>
      </w:r>
      <w:r w:rsidRPr="00A44E9C">
        <w:t xml:space="preserve"> percent compared with </w:t>
      </w:r>
      <w:r>
        <w:t>20</w:t>
      </w:r>
      <w:r w:rsidRPr="00A44E9C">
        <w:t xml:space="preserve"> percent overall)</w:t>
      </w:r>
      <w:r>
        <w:t>.</w:t>
      </w:r>
    </w:p>
    <w:p w:rsidR="00C73622" w:rsidRPr="00C73622" w:rsidRDefault="00C73622" w:rsidP="00C73622">
      <w:pPr>
        <w:pStyle w:val="RNZBullets"/>
        <w:rPr>
          <w:b/>
          <w:bCs/>
        </w:rPr>
      </w:pPr>
      <w:r w:rsidRPr="00C73622">
        <w:rPr>
          <w:b/>
          <w:bCs/>
        </w:rPr>
        <w:t>Employment status:</w:t>
      </w:r>
    </w:p>
    <w:p w:rsidR="00C73622" w:rsidRDefault="00937B4D" w:rsidP="000C0723">
      <w:pPr>
        <w:pStyle w:val="RNZBullets"/>
        <w:numPr>
          <w:ilvl w:val="1"/>
          <w:numId w:val="4"/>
        </w:numPr>
      </w:pPr>
      <w:r>
        <w:t xml:space="preserve">Patients working full-time and part-time were more likely to report being temporarily off or no longer following their </w:t>
      </w:r>
      <w:proofErr w:type="spellStart"/>
      <w:r>
        <w:t>GRx</w:t>
      </w:r>
      <w:proofErr w:type="spellEnd"/>
      <w:r>
        <w:t xml:space="preserve"> because of a lack of time due to work (55 percent and 39 percent respectively, compared </w:t>
      </w:r>
      <w:r w:rsidR="000C0723">
        <w:t>with</w:t>
      </w:r>
      <w:r>
        <w:t xml:space="preserve"> 22 percent overall).</w:t>
      </w:r>
    </w:p>
    <w:p w:rsidR="00937B4D" w:rsidRDefault="00937B4D" w:rsidP="000C0723">
      <w:pPr>
        <w:pStyle w:val="RNZBullets"/>
        <w:numPr>
          <w:ilvl w:val="1"/>
          <w:numId w:val="4"/>
        </w:numPr>
      </w:pPr>
      <w:r>
        <w:t xml:space="preserve">Patients who mainly stay at home were more likely to report being temporarily off or no longer following their </w:t>
      </w:r>
      <w:proofErr w:type="spellStart"/>
      <w:r>
        <w:t>GRx</w:t>
      </w:r>
      <w:proofErr w:type="spellEnd"/>
      <w:r>
        <w:t xml:space="preserve"> because of a lack of time due to family responsibilities (39 percent compared </w:t>
      </w:r>
      <w:r w:rsidR="000C0723">
        <w:t>with</w:t>
      </w:r>
      <w:r>
        <w:t xml:space="preserve"> 20 percent overall).</w:t>
      </w:r>
    </w:p>
    <w:p w:rsidR="00937B4D" w:rsidRDefault="00937B4D" w:rsidP="000C0723">
      <w:pPr>
        <w:pStyle w:val="RNZBullets"/>
        <w:numPr>
          <w:ilvl w:val="1"/>
          <w:numId w:val="4"/>
        </w:numPr>
      </w:pPr>
      <w:r>
        <w:t>Retired patients and sickness</w:t>
      </w:r>
      <w:r w:rsidR="000C0723">
        <w:t>/invalid</w:t>
      </w:r>
      <w:r>
        <w:t xml:space="preserve"> beneficiaries are more likely to report being temporarily off or no longer following their </w:t>
      </w:r>
      <w:proofErr w:type="spellStart"/>
      <w:r>
        <w:t>GRx</w:t>
      </w:r>
      <w:proofErr w:type="spellEnd"/>
      <w:r>
        <w:t xml:space="preserve"> because of injury </w:t>
      </w:r>
      <w:r w:rsidR="002D72A4">
        <w:t>o</w:t>
      </w:r>
      <w:r>
        <w:t xml:space="preserve">r health problems (45 percent and 43 percent respectively, compared </w:t>
      </w:r>
      <w:r w:rsidR="000C0723">
        <w:t>with</w:t>
      </w:r>
      <w:r>
        <w:t xml:space="preserve"> 30 percent overall).</w:t>
      </w:r>
    </w:p>
    <w:p w:rsidR="00937B4D" w:rsidRPr="00937B4D" w:rsidRDefault="00937B4D" w:rsidP="00937B4D">
      <w:pPr>
        <w:pStyle w:val="RNZBullets"/>
        <w:rPr>
          <w:b/>
          <w:bCs/>
        </w:rPr>
      </w:pPr>
      <w:r w:rsidRPr="00937B4D">
        <w:rPr>
          <w:b/>
          <w:bCs/>
        </w:rPr>
        <w:t>Disability:</w:t>
      </w:r>
    </w:p>
    <w:p w:rsidR="00937B4D" w:rsidRPr="002124E5" w:rsidRDefault="00937B4D" w:rsidP="000C0723">
      <w:pPr>
        <w:pStyle w:val="RNZBullets"/>
        <w:numPr>
          <w:ilvl w:val="1"/>
          <w:numId w:val="4"/>
        </w:numPr>
      </w:pPr>
      <w:r>
        <w:t xml:space="preserve">Patients with a long-term disability or impairment were more likely to report being temporarily off or no longer following their </w:t>
      </w:r>
      <w:proofErr w:type="spellStart"/>
      <w:r>
        <w:t>GRx</w:t>
      </w:r>
      <w:proofErr w:type="spellEnd"/>
      <w:r>
        <w:t xml:space="preserve"> because of injury or health problems (42 percent compared </w:t>
      </w:r>
      <w:r w:rsidR="000C0723">
        <w:t>with</w:t>
      </w:r>
      <w:r>
        <w:t xml:space="preserve"> 30 percent overall).</w:t>
      </w:r>
    </w:p>
    <w:p w:rsidR="00EF7C4A" w:rsidRPr="00AF029C" w:rsidRDefault="00EF7C4A" w:rsidP="00901FBA">
      <w:pPr>
        <w:pStyle w:val="Heading2"/>
      </w:pPr>
      <w:r w:rsidRPr="005260CA">
        <w:br w:type="page"/>
      </w:r>
      <w:bookmarkStart w:id="104" w:name="_Ref265838741"/>
      <w:bookmarkStart w:id="105" w:name="_Ref265838745"/>
      <w:bookmarkStart w:id="106" w:name="_Toc456104883"/>
      <w:r w:rsidRPr="00AF029C">
        <w:lastRenderedPageBreak/>
        <w:t xml:space="preserve">Return visits to </w:t>
      </w:r>
      <w:r w:rsidR="00901FBA">
        <w:t>referrer</w:t>
      </w:r>
      <w:r w:rsidRPr="00AF029C">
        <w:t xml:space="preserve"> since</w:t>
      </w:r>
      <w:r w:rsidR="003800CC" w:rsidRPr="00AF029C">
        <w:t xml:space="preserve"> Green</w:t>
      </w:r>
      <w:r w:rsidRPr="00AF029C">
        <w:t xml:space="preserve"> Prescription</w:t>
      </w:r>
      <w:bookmarkEnd w:id="104"/>
      <w:bookmarkEnd w:id="105"/>
      <w:bookmarkEnd w:id="106"/>
    </w:p>
    <w:p w:rsidR="00960F2A" w:rsidRDefault="004F21B5" w:rsidP="00901FBA">
      <w:pPr>
        <w:pStyle w:val="BodyText"/>
      </w:pPr>
      <w:r w:rsidRPr="00DE741D">
        <w:t xml:space="preserve">Just </w:t>
      </w:r>
      <w:r w:rsidR="00901FBA">
        <w:t>under half</w:t>
      </w:r>
      <w:r w:rsidR="00EF7C4A" w:rsidRPr="00DE741D">
        <w:t xml:space="preserve"> </w:t>
      </w:r>
      <w:r w:rsidR="00C42334" w:rsidRPr="00DE741D">
        <w:t xml:space="preserve">of patients said they had </w:t>
      </w:r>
      <w:r w:rsidR="00EF7C4A" w:rsidRPr="00DE741D">
        <w:t xml:space="preserve">returned to their </w:t>
      </w:r>
      <w:r w:rsidR="00901FBA">
        <w:t>referrer</w:t>
      </w:r>
      <w:r w:rsidR="00EF7C4A" w:rsidRPr="00DE741D">
        <w:t xml:space="preserve"> since being issued with a </w:t>
      </w:r>
      <w:proofErr w:type="spellStart"/>
      <w:r w:rsidR="00EF7C4A" w:rsidRPr="00DE741D">
        <w:t>GRx</w:t>
      </w:r>
      <w:proofErr w:type="spellEnd"/>
      <w:r w:rsidR="00EF7C4A" w:rsidRPr="00DE741D">
        <w:t xml:space="preserve"> (</w:t>
      </w:r>
      <w:r w:rsidR="00EF7C4A" w:rsidRPr="00DE741D">
        <w:fldChar w:fldCharType="begin"/>
      </w:r>
      <w:r w:rsidR="00EF7C4A" w:rsidRPr="00DE741D">
        <w:instrText xml:space="preserve"> REF _Ref263260852 \h  \* MERGEFORMAT </w:instrText>
      </w:r>
      <w:r w:rsidR="00EF7C4A" w:rsidRPr="00DE741D">
        <w:fldChar w:fldCharType="separate"/>
      </w:r>
      <w:r w:rsidR="00D564A4" w:rsidRPr="00D564A4">
        <w:t>Figure 6</w:t>
      </w:r>
      <w:r w:rsidR="00EF7C4A" w:rsidRPr="00DE741D">
        <w:fldChar w:fldCharType="end"/>
      </w:r>
      <w:r w:rsidR="00960F2A">
        <w:t xml:space="preserve">). Which is a significant </w:t>
      </w:r>
      <w:r w:rsidR="00062D14">
        <w:t xml:space="preserve">decrease </w:t>
      </w:r>
      <w:r w:rsidR="00960F2A">
        <w:t>from last year’s result of 68 percent.</w:t>
      </w:r>
    </w:p>
    <w:p w:rsidR="00EF7C4A" w:rsidRPr="00DE741D" w:rsidRDefault="00EF7C4A" w:rsidP="00901FBA">
      <w:pPr>
        <w:pStyle w:val="BodyText"/>
      </w:pPr>
      <w:r w:rsidRPr="00DE741D">
        <w:t>Of those who ha</w:t>
      </w:r>
      <w:r w:rsidR="00107CF9" w:rsidRPr="00DE741D">
        <w:t>d</w:t>
      </w:r>
      <w:r w:rsidRPr="00DE741D">
        <w:t xml:space="preserve"> returned, </w:t>
      </w:r>
      <w:r w:rsidR="00901FBA">
        <w:t>under two thirds</w:t>
      </w:r>
      <w:r w:rsidRPr="00DE741D">
        <w:t xml:space="preserve"> </w:t>
      </w:r>
      <w:r w:rsidR="00107CF9" w:rsidRPr="00DE741D">
        <w:t>(</w:t>
      </w:r>
      <w:r w:rsidR="00901FBA">
        <w:t>64</w:t>
      </w:r>
      <w:r w:rsidR="00107CF9" w:rsidRPr="00DE741D">
        <w:t xml:space="preserve"> percent) </w:t>
      </w:r>
      <w:r w:rsidRPr="00DE741D">
        <w:t xml:space="preserve">discussed their </w:t>
      </w:r>
      <w:proofErr w:type="spellStart"/>
      <w:r w:rsidR="004876C1" w:rsidRPr="00DE741D">
        <w:t>GRx</w:t>
      </w:r>
      <w:proofErr w:type="spellEnd"/>
      <w:r w:rsidRPr="00DE741D">
        <w:t xml:space="preserve"> with their </w:t>
      </w:r>
      <w:r w:rsidR="00901FBA">
        <w:t xml:space="preserve">referrer </w:t>
      </w:r>
      <w:r w:rsidRPr="00DE741D">
        <w:t>(</w:t>
      </w:r>
      <w:r w:rsidRPr="00DE741D">
        <w:fldChar w:fldCharType="begin"/>
      </w:r>
      <w:r w:rsidRPr="00DE741D">
        <w:instrText xml:space="preserve"> REF _Ref263261113 \h  \* MERGEFORMAT </w:instrText>
      </w:r>
      <w:r w:rsidRPr="00DE741D">
        <w:fldChar w:fldCharType="separate"/>
      </w:r>
      <w:r w:rsidR="00D564A4" w:rsidRPr="00D564A4">
        <w:t>Figure 7</w:t>
      </w:r>
      <w:r w:rsidRPr="00DE741D">
        <w:fldChar w:fldCharType="end"/>
      </w:r>
      <w:r w:rsidR="00327A29" w:rsidRPr="00DE741D">
        <w:t>, overleaf</w:t>
      </w:r>
      <w:r w:rsidRPr="00DE741D">
        <w:t xml:space="preserve">). </w:t>
      </w:r>
    </w:p>
    <w:p w:rsidR="00EF7C4A" w:rsidRPr="00DE741D" w:rsidRDefault="00EF7C4A" w:rsidP="00901FBA">
      <w:pPr>
        <w:pStyle w:val="BodyText"/>
      </w:pPr>
      <w:r w:rsidRPr="00DE741D">
        <w:t xml:space="preserve">Of those who discussed </w:t>
      </w:r>
      <w:r w:rsidR="00107CF9" w:rsidRPr="00DE741D">
        <w:t xml:space="preserve">their </w:t>
      </w:r>
      <w:proofErr w:type="spellStart"/>
      <w:r w:rsidR="00107CF9" w:rsidRPr="00DE741D">
        <w:t>GRx</w:t>
      </w:r>
      <w:proofErr w:type="spellEnd"/>
      <w:r w:rsidRPr="00DE741D">
        <w:t xml:space="preserve">, </w:t>
      </w:r>
      <w:r w:rsidR="00144EB2" w:rsidRPr="00DE741D">
        <w:t>7</w:t>
      </w:r>
      <w:r w:rsidR="00901FBA">
        <w:t>4</w:t>
      </w:r>
      <w:r w:rsidR="00144EB2" w:rsidRPr="00DE741D">
        <w:t xml:space="preserve"> percent</w:t>
      </w:r>
      <w:r w:rsidRPr="00DE741D">
        <w:t xml:space="preserve"> were encouraged to continue with the</w:t>
      </w:r>
      <w:r w:rsidR="00107CF9" w:rsidRPr="00DE741D">
        <w:t>ir</w:t>
      </w:r>
      <w:r w:rsidRPr="00DE741D">
        <w:t xml:space="preserve"> current </w:t>
      </w:r>
      <w:proofErr w:type="spellStart"/>
      <w:r w:rsidR="004876C1" w:rsidRPr="00DE741D">
        <w:t>GRx</w:t>
      </w:r>
      <w:proofErr w:type="spellEnd"/>
      <w:r w:rsidRPr="00DE741D">
        <w:t xml:space="preserve"> </w:t>
      </w:r>
      <w:r w:rsidR="00E25CD9" w:rsidRPr="00DE741D">
        <w:t xml:space="preserve">unchanged </w:t>
      </w:r>
      <w:r w:rsidRPr="00DE741D">
        <w:t>(</w:t>
      </w:r>
      <w:r w:rsidRPr="00DE741D">
        <w:fldChar w:fldCharType="begin"/>
      </w:r>
      <w:r w:rsidRPr="00DE741D">
        <w:instrText xml:space="preserve"> REF _Ref263261154 \h  \* MERGEFORMAT </w:instrText>
      </w:r>
      <w:r w:rsidRPr="00DE741D">
        <w:fldChar w:fldCharType="separate"/>
      </w:r>
      <w:r w:rsidR="00D564A4" w:rsidRPr="00D564A4">
        <w:t>Figure 8</w:t>
      </w:r>
      <w:r w:rsidRPr="00DE741D">
        <w:fldChar w:fldCharType="end"/>
      </w:r>
      <w:r w:rsidR="00327A29" w:rsidRPr="00DE741D">
        <w:t>, overleaf</w:t>
      </w:r>
      <w:r w:rsidR="00B202CF" w:rsidRPr="00DE741D">
        <w:t xml:space="preserve">). </w:t>
      </w:r>
    </w:p>
    <w:p w:rsidR="00EF7C4A" w:rsidRPr="00DE741D" w:rsidRDefault="004876C1" w:rsidP="009D089D">
      <w:pPr>
        <w:pStyle w:val="BodyText"/>
      </w:pPr>
      <w:r w:rsidRPr="00DE741D">
        <w:t>If t</w:t>
      </w:r>
      <w:r w:rsidR="00EF7C4A" w:rsidRPr="00DE741D">
        <w:t xml:space="preserve">he </w:t>
      </w:r>
      <w:r w:rsidR="007C37A3">
        <w:t>referrer</w:t>
      </w:r>
      <w:r w:rsidR="00EF7C4A" w:rsidRPr="00DE741D">
        <w:t xml:space="preserve"> </w:t>
      </w:r>
      <w:r w:rsidRPr="00DE741D">
        <w:t xml:space="preserve">continued the </w:t>
      </w:r>
      <w:proofErr w:type="spellStart"/>
      <w:r w:rsidRPr="00DE741D">
        <w:t>GRx</w:t>
      </w:r>
      <w:proofErr w:type="spellEnd"/>
      <w:r w:rsidR="009D089D">
        <w:t xml:space="preserve"> </w:t>
      </w:r>
      <w:r w:rsidRPr="00DE741D">
        <w:t xml:space="preserve">he/she </w:t>
      </w:r>
      <w:r w:rsidR="00EF7C4A" w:rsidRPr="00DE741D">
        <w:t>mostly gave this advice verbally</w:t>
      </w:r>
      <w:r w:rsidR="009D089D">
        <w:t xml:space="preserve"> </w:t>
      </w:r>
      <w:r w:rsidR="006A04D1" w:rsidRPr="00DE741D">
        <w:t>which is unchanged from last year</w:t>
      </w:r>
      <w:r w:rsidR="00F75DE3">
        <w:t xml:space="preserve"> </w:t>
      </w:r>
      <w:r w:rsidR="00F75DE3" w:rsidRPr="00DE741D">
        <w:t>(</w:t>
      </w:r>
      <w:r w:rsidR="00F75DE3" w:rsidRPr="00DE741D">
        <w:fldChar w:fldCharType="begin"/>
      </w:r>
      <w:r w:rsidR="00F75DE3" w:rsidRPr="00DE741D">
        <w:instrText xml:space="preserve"> REF _Ref263261268 \h  \* MERGEFORMAT </w:instrText>
      </w:r>
      <w:r w:rsidR="00F75DE3" w:rsidRPr="00DE741D">
        <w:fldChar w:fldCharType="separate"/>
      </w:r>
      <w:r w:rsidR="00D564A4" w:rsidRPr="00D564A4">
        <w:t>Figure 9</w:t>
      </w:r>
      <w:r w:rsidR="00F75DE3" w:rsidRPr="00DE741D">
        <w:fldChar w:fldCharType="end"/>
      </w:r>
      <w:r w:rsidR="00F75DE3" w:rsidRPr="00DE741D">
        <w:t xml:space="preserve">, page </w:t>
      </w:r>
      <w:r w:rsidR="00F75DE3" w:rsidRPr="00DE741D">
        <w:fldChar w:fldCharType="begin"/>
      </w:r>
      <w:r w:rsidR="00F75DE3" w:rsidRPr="00DE741D">
        <w:instrText xml:space="preserve"> PAGEREF _Ref296419796 \h </w:instrText>
      </w:r>
      <w:r w:rsidR="00F75DE3" w:rsidRPr="00DE741D">
        <w:fldChar w:fldCharType="separate"/>
      </w:r>
      <w:r w:rsidR="00D564A4">
        <w:rPr>
          <w:noProof/>
        </w:rPr>
        <w:t>42</w:t>
      </w:r>
      <w:r w:rsidR="00F75DE3" w:rsidRPr="00DE741D">
        <w:fldChar w:fldCharType="end"/>
      </w:r>
      <w:r w:rsidR="00F75DE3" w:rsidRPr="00DE741D">
        <w:t>)</w:t>
      </w:r>
      <w:r w:rsidR="00F75DE3">
        <w:t xml:space="preserve">. </w:t>
      </w:r>
      <w:r w:rsidR="006A04D1" w:rsidRPr="00DE741D">
        <w:t xml:space="preserve"> </w:t>
      </w:r>
      <w:r w:rsidR="00F75DE3">
        <w:t>One quarter of patients (</w:t>
      </w:r>
      <w:r w:rsidR="00A847DF" w:rsidRPr="00DE741D">
        <w:t>2</w:t>
      </w:r>
      <w:r w:rsidR="007C37A3">
        <w:t>6</w:t>
      </w:r>
      <w:r w:rsidR="00D71F1B" w:rsidRPr="00DE741D">
        <w:t xml:space="preserve"> percent</w:t>
      </w:r>
      <w:r w:rsidR="00F75DE3">
        <w:t xml:space="preserve">) whose referrer </w:t>
      </w:r>
      <w:r w:rsidR="007A00B3">
        <w:t xml:space="preserve">continued their </w:t>
      </w:r>
      <w:proofErr w:type="spellStart"/>
      <w:r w:rsidR="007A00B3">
        <w:t>GRx</w:t>
      </w:r>
      <w:proofErr w:type="spellEnd"/>
      <w:r w:rsidR="007A00B3">
        <w:t xml:space="preserve"> said their referrer had written a</w:t>
      </w:r>
      <w:r w:rsidR="00EF7C4A" w:rsidRPr="00DE741D">
        <w:t xml:space="preserve"> new</w:t>
      </w:r>
      <w:r w:rsidR="007A00B3">
        <w:t xml:space="preserve"> </w:t>
      </w:r>
      <w:proofErr w:type="spellStart"/>
      <w:r w:rsidR="007A00B3">
        <w:t>GRx</w:t>
      </w:r>
      <w:proofErr w:type="spellEnd"/>
      <w:r w:rsidR="007A00B3">
        <w:t xml:space="preserve"> or </w:t>
      </w:r>
      <w:r w:rsidR="00A847DF" w:rsidRPr="00DE741D">
        <w:t>extended their</w:t>
      </w:r>
      <w:r w:rsidR="007A00B3">
        <w:t xml:space="preserve"> current</w:t>
      </w:r>
      <w:r w:rsidR="00EF7C4A" w:rsidRPr="00DE741D">
        <w:t xml:space="preserve"> </w:t>
      </w:r>
      <w:proofErr w:type="spellStart"/>
      <w:r w:rsidR="00EF7C4A" w:rsidRPr="00DE741D">
        <w:t>GRx</w:t>
      </w:r>
      <w:proofErr w:type="spellEnd"/>
      <w:r w:rsidR="007A00B3">
        <w:t>,</w:t>
      </w:r>
      <w:r w:rsidR="00EF7C4A" w:rsidRPr="00DE741D">
        <w:t xml:space="preserve"> </w:t>
      </w:r>
      <w:r w:rsidR="00F75DE3">
        <w:t xml:space="preserve">which is up significantly from last year’s result of </w:t>
      </w:r>
      <w:r w:rsidR="007A00B3">
        <w:t>21 percent</w:t>
      </w:r>
      <w:r w:rsidR="00EF7C4A" w:rsidRPr="00DE741D">
        <w:t xml:space="preserve">. </w:t>
      </w:r>
    </w:p>
    <w:p w:rsidR="00EF7C4A" w:rsidRPr="00F03308" w:rsidRDefault="00EF7C4A" w:rsidP="007C37A3">
      <w:pPr>
        <w:pStyle w:val="Caption"/>
        <w:rPr>
          <w:sz w:val="16"/>
          <w:szCs w:val="16"/>
        </w:rPr>
      </w:pPr>
      <w:bookmarkStart w:id="107" w:name="_Ref263260852"/>
      <w:bookmarkStart w:id="108" w:name="_Toc456104906"/>
      <w:r w:rsidRPr="00F03308">
        <w:rPr>
          <w:sz w:val="16"/>
          <w:szCs w:val="16"/>
        </w:rPr>
        <w:t xml:space="preserve">Figure </w:t>
      </w:r>
      <w:r w:rsidRPr="00F03308">
        <w:rPr>
          <w:sz w:val="16"/>
          <w:szCs w:val="16"/>
        </w:rPr>
        <w:fldChar w:fldCharType="begin"/>
      </w:r>
      <w:r w:rsidRPr="00F03308">
        <w:rPr>
          <w:sz w:val="16"/>
          <w:szCs w:val="16"/>
        </w:rPr>
        <w:instrText xml:space="preserve"> SEQ Figure \* ARABIC \* MERGEFORMAT </w:instrText>
      </w:r>
      <w:r w:rsidRPr="00F03308">
        <w:rPr>
          <w:sz w:val="16"/>
          <w:szCs w:val="16"/>
        </w:rPr>
        <w:fldChar w:fldCharType="separate"/>
      </w:r>
      <w:r w:rsidR="00D564A4">
        <w:rPr>
          <w:noProof/>
          <w:sz w:val="16"/>
          <w:szCs w:val="16"/>
        </w:rPr>
        <w:t>6</w:t>
      </w:r>
      <w:r w:rsidRPr="00F03308">
        <w:rPr>
          <w:sz w:val="16"/>
          <w:szCs w:val="16"/>
        </w:rPr>
        <w:fldChar w:fldCharType="end"/>
      </w:r>
      <w:bookmarkEnd w:id="107"/>
      <w:r w:rsidRPr="00F03308">
        <w:rPr>
          <w:sz w:val="16"/>
          <w:szCs w:val="16"/>
        </w:rPr>
        <w:t xml:space="preserve">: Return visits to </w:t>
      </w:r>
      <w:r w:rsidR="007C37A3">
        <w:rPr>
          <w:sz w:val="16"/>
          <w:szCs w:val="16"/>
        </w:rPr>
        <w:t>referrer</w:t>
      </w:r>
      <w:r w:rsidRPr="00F03308">
        <w:rPr>
          <w:sz w:val="16"/>
          <w:szCs w:val="16"/>
        </w:rPr>
        <w:t xml:space="preserve"> since </w:t>
      </w:r>
      <w:proofErr w:type="spellStart"/>
      <w:r w:rsidRPr="00F03308">
        <w:rPr>
          <w:sz w:val="16"/>
          <w:szCs w:val="16"/>
        </w:rPr>
        <w:t>GRx</w:t>
      </w:r>
      <w:proofErr w:type="spellEnd"/>
      <w:r w:rsidRPr="00F03308">
        <w:rPr>
          <w:sz w:val="16"/>
          <w:szCs w:val="16"/>
        </w:rPr>
        <w:t xml:space="preserve"> was issued</w:t>
      </w:r>
      <w:bookmarkEnd w:id="108"/>
      <w:r w:rsidRPr="00F03308">
        <w:rPr>
          <w:sz w:val="16"/>
          <w:szCs w:val="16"/>
        </w:rPr>
        <w:t xml:space="preserve"> </w:t>
      </w:r>
    </w:p>
    <w:p w:rsidR="00FC16BB" w:rsidRPr="00F03308" w:rsidRDefault="00FC16BB" w:rsidP="00901FBA">
      <w:pPr>
        <w:pStyle w:val="TableQuestion"/>
        <w:rPr>
          <w:sz w:val="18"/>
          <w:highlight w:val="yellow"/>
        </w:rPr>
      </w:pPr>
      <w:r w:rsidRPr="00F03308">
        <w:rPr>
          <w:sz w:val="18"/>
        </w:rPr>
        <w:t>Q</w:t>
      </w:r>
      <w:r w:rsidR="00616A8F">
        <w:rPr>
          <w:sz w:val="18"/>
        </w:rPr>
        <w:t>8</w:t>
      </w:r>
      <w:r w:rsidRPr="00F03308">
        <w:rPr>
          <w:sz w:val="18"/>
        </w:rPr>
        <w:t xml:space="preserve">. Have you been back to </w:t>
      </w:r>
      <w:r w:rsidR="00901FBA">
        <w:rPr>
          <w:sz w:val="18"/>
        </w:rPr>
        <w:t>your referrer</w:t>
      </w:r>
      <w:r w:rsidRPr="00F03308">
        <w:rPr>
          <w:sz w:val="18"/>
        </w:rPr>
        <w:t xml:space="preserve"> since you were first issued a </w:t>
      </w:r>
      <w:proofErr w:type="spellStart"/>
      <w:r w:rsidRPr="00F03308">
        <w:rPr>
          <w:sz w:val="18"/>
        </w:rPr>
        <w:t>GRx</w:t>
      </w:r>
      <w:proofErr w:type="spellEnd"/>
      <w:r w:rsidRPr="00F03308">
        <w:rPr>
          <w:sz w:val="18"/>
        </w:rPr>
        <w:t>?</w:t>
      </w:r>
    </w:p>
    <w:p w:rsidR="00EF7C4A" w:rsidRPr="00F03308" w:rsidRDefault="00616A8F" w:rsidP="00EF7C4A">
      <w:pPr>
        <w:pStyle w:val="TableFootnote"/>
      </w:pPr>
      <w:r w:rsidRPr="00616A8F">
        <w:rPr>
          <w:noProof/>
          <w:lang w:eastAsia="en-NZ"/>
        </w:rPr>
        <w:drawing>
          <wp:inline distT="0" distB="0" distL="0" distR="0" wp14:anchorId="5AAD361B" wp14:editId="3F98ED1A">
            <wp:extent cx="5543550" cy="266334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2663344"/>
                    </a:xfrm>
                    <a:prstGeom prst="rect">
                      <a:avLst/>
                    </a:prstGeom>
                    <a:noFill/>
                    <a:ln>
                      <a:noFill/>
                    </a:ln>
                  </pic:spPr>
                </pic:pic>
              </a:graphicData>
            </a:graphic>
          </wp:inline>
        </w:drawing>
      </w:r>
    </w:p>
    <w:p w:rsidR="00EF7C4A" w:rsidRPr="00DE741D" w:rsidRDefault="00EF7C4A" w:rsidP="00EF7C4A">
      <w:pPr>
        <w:pStyle w:val="TableFootnote"/>
      </w:pPr>
      <w:r w:rsidRPr="00F03308">
        <w:t>Total may not sum to 100% due to rounding.</w:t>
      </w:r>
    </w:p>
    <w:p w:rsidR="00EF7C4A" w:rsidRPr="00DE741D" w:rsidRDefault="00EF7C4A" w:rsidP="00EF7C4A">
      <w:pPr>
        <w:pStyle w:val="BodyText"/>
      </w:pPr>
    </w:p>
    <w:p w:rsidR="00EF7C4A" w:rsidRPr="00CC6EE9" w:rsidRDefault="00EF7C4A" w:rsidP="007C37A3">
      <w:pPr>
        <w:pStyle w:val="Caption"/>
        <w:rPr>
          <w:sz w:val="16"/>
          <w:szCs w:val="16"/>
        </w:rPr>
      </w:pPr>
      <w:bookmarkStart w:id="109" w:name="_Ref263261113"/>
      <w:bookmarkStart w:id="110" w:name="_Toc456104907"/>
      <w:r w:rsidRPr="00CC6EE9">
        <w:rPr>
          <w:sz w:val="16"/>
          <w:szCs w:val="16"/>
        </w:rPr>
        <w:lastRenderedPageBreak/>
        <w:t xml:space="preserve">Figure </w:t>
      </w:r>
      <w:r w:rsidRPr="00CC6EE9">
        <w:rPr>
          <w:sz w:val="16"/>
          <w:szCs w:val="16"/>
        </w:rPr>
        <w:fldChar w:fldCharType="begin"/>
      </w:r>
      <w:r w:rsidRPr="00CC6EE9">
        <w:rPr>
          <w:sz w:val="16"/>
          <w:szCs w:val="16"/>
        </w:rPr>
        <w:instrText xml:space="preserve"> SEQ Figure \* ARABIC \* MERGEFORMAT </w:instrText>
      </w:r>
      <w:r w:rsidRPr="00CC6EE9">
        <w:rPr>
          <w:sz w:val="16"/>
          <w:szCs w:val="16"/>
        </w:rPr>
        <w:fldChar w:fldCharType="separate"/>
      </w:r>
      <w:r w:rsidR="00D564A4">
        <w:rPr>
          <w:noProof/>
          <w:sz w:val="16"/>
          <w:szCs w:val="16"/>
        </w:rPr>
        <w:t>7</w:t>
      </w:r>
      <w:r w:rsidRPr="00CC6EE9">
        <w:rPr>
          <w:sz w:val="16"/>
          <w:szCs w:val="16"/>
        </w:rPr>
        <w:fldChar w:fldCharType="end"/>
      </w:r>
      <w:bookmarkEnd w:id="109"/>
      <w:r w:rsidRPr="00CC6EE9">
        <w:rPr>
          <w:sz w:val="16"/>
          <w:szCs w:val="16"/>
        </w:rPr>
        <w:t xml:space="preserve">: Whether the </w:t>
      </w:r>
      <w:proofErr w:type="spellStart"/>
      <w:r w:rsidRPr="00CC6EE9">
        <w:rPr>
          <w:sz w:val="16"/>
          <w:szCs w:val="16"/>
        </w:rPr>
        <w:t>GRx</w:t>
      </w:r>
      <w:proofErr w:type="spellEnd"/>
      <w:r w:rsidRPr="00CC6EE9">
        <w:rPr>
          <w:sz w:val="16"/>
          <w:szCs w:val="16"/>
        </w:rPr>
        <w:t xml:space="preserve"> discussed at the return visits</w:t>
      </w:r>
      <w:r w:rsidR="004876C1" w:rsidRPr="00CC6EE9">
        <w:rPr>
          <w:sz w:val="16"/>
          <w:szCs w:val="16"/>
        </w:rPr>
        <w:t xml:space="preserve"> by the</w:t>
      </w:r>
      <w:r w:rsidRPr="00CC6EE9">
        <w:rPr>
          <w:sz w:val="16"/>
          <w:szCs w:val="16"/>
        </w:rPr>
        <w:t xml:space="preserve"> </w:t>
      </w:r>
      <w:r w:rsidR="007C37A3" w:rsidRPr="00CC6EE9">
        <w:rPr>
          <w:sz w:val="16"/>
          <w:szCs w:val="16"/>
        </w:rPr>
        <w:t>referrer</w:t>
      </w:r>
      <w:bookmarkEnd w:id="110"/>
      <w:r w:rsidRPr="00CC6EE9">
        <w:rPr>
          <w:sz w:val="16"/>
          <w:szCs w:val="16"/>
        </w:rPr>
        <w:t xml:space="preserve"> </w:t>
      </w:r>
    </w:p>
    <w:p w:rsidR="00FC16BB" w:rsidRPr="00CC6EE9" w:rsidRDefault="00FC16BB" w:rsidP="007C37A3">
      <w:pPr>
        <w:pStyle w:val="TableQuestion"/>
        <w:rPr>
          <w:sz w:val="18"/>
        </w:rPr>
      </w:pPr>
      <w:r w:rsidRPr="00CC6EE9">
        <w:rPr>
          <w:sz w:val="18"/>
        </w:rPr>
        <w:t>Q</w:t>
      </w:r>
      <w:r w:rsidR="00616A8F" w:rsidRPr="00CC6EE9">
        <w:rPr>
          <w:sz w:val="18"/>
        </w:rPr>
        <w:t>9</w:t>
      </w:r>
      <w:r w:rsidRPr="00CC6EE9">
        <w:rPr>
          <w:sz w:val="18"/>
        </w:rPr>
        <w:t xml:space="preserve">. Did the </w:t>
      </w:r>
      <w:r w:rsidR="007C37A3" w:rsidRPr="00CC6EE9">
        <w:rPr>
          <w:sz w:val="18"/>
        </w:rPr>
        <w:t>referrer</w:t>
      </w:r>
      <w:r w:rsidRPr="00CC6EE9">
        <w:rPr>
          <w:sz w:val="18"/>
        </w:rPr>
        <w:t xml:space="preserve"> discuss your </w:t>
      </w:r>
      <w:proofErr w:type="spellStart"/>
      <w:r w:rsidRPr="00CC6EE9">
        <w:rPr>
          <w:sz w:val="18"/>
        </w:rPr>
        <w:t>GRx</w:t>
      </w:r>
      <w:proofErr w:type="spellEnd"/>
      <w:r w:rsidRPr="00CC6EE9">
        <w:rPr>
          <w:sz w:val="18"/>
        </w:rPr>
        <w:t xml:space="preserve"> with you?</w:t>
      </w:r>
    </w:p>
    <w:p w:rsidR="00EF7C4A" w:rsidRPr="00CC6EE9" w:rsidRDefault="00616A8F" w:rsidP="00EF7C4A">
      <w:pPr>
        <w:pStyle w:val="TableFootnote"/>
      </w:pPr>
      <w:r w:rsidRPr="00CC6EE9">
        <w:rPr>
          <w:noProof/>
          <w:lang w:eastAsia="en-NZ"/>
        </w:rPr>
        <w:drawing>
          <wp:inline distT="0" distB="0" distL="0" distR="0" wp14:anchorId="5A350455" wp14:editId="6271B8D8">
            <wp:extent cx="5543550" cy="266686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2666860"/>
                    </a:xfrm>
                    <a:prstGeom prst="rect">
                      <a:avLst/>
                    </a:prstGeom>
                    <a:noFill/>
                    <a:ln>
                      <a:noFill/>
                    </a:ln>
                  </pic:spPr>
                </pic:pic>
              </a:graphicData>
            </a:graphic>
          </wp:inline>
        </w:drawing>
      </w:r>
    </w:p>
    <w:p w:rsidR="0007789E" w:rsidRPr="00CC6EE9" w:rsidRDefault="00EF7C4A" w:rsidP="00EF7C4A">
      <w:pPr>
        <w:pStyle w:val="TableFootnote"/>
      </w:pPr>
      <w:r w:rsidRPr="00CC6EE9">
        <w:t xml:space="preserve">Total may not sum to 100% due to rounding. </w:t>
      </w:r>
    </w:p>
    <w:p w:rsidR="00EF7C4A" w:rsidRPr="00DE741D" w:rsidRDefault="00EF7C4A" w:rsidP="001C252D">
      <w:pPr>
        <w:pStyle w:val="TableFootnote"/>
      </w:pPr>
      <w:r w:rsidRPr="00CC6EE9">
        <w:t>*Sub-sample based on those who have been back to the</w:t>
      </w:r>
      <w:r w:rsidR="001C252D" w:rsidRPr="00CC6EE9">
        <w:t>ir</w:t>
      </w:r>
      <w:r w:rsidRPr="00CC6EE9">
        <w:t xml:space="preserve"> </w:t>
      </w:r>
      <w:r w:rsidR="001C252D" w:rsidRPr="00CC6EE9">
        <w:t>referrer</w:t>
      </w:r>
      <w:r w:rsidRPr="00CC6EE9">
        <w:t xml:space="preserve"> since they were first issued a </w:t>
      </w:r>
      <w:proofErr w:type="spellStart"/>
      <w:r w:rsidRPr="00CC6EE9">
        <w:t>GRx</w:t>
      </w:r>
      <w:proofErr w:type="spellEnd"/>
      <w:r w:rsidRPr="00CC6EE9">
        <w:t>.</w:t>
      </w:r>
    </w:p>
    <w:p w:rsidR="00EF7C4A" w:rsidRPr="00DE741D" w:rsidRDefault="00EF7C4A" w:rsidP="00EF7C4A">
      <w:pPr>
        <w:pStyle w:val="BodyText"/>
      </w:pPr>
    </w:p>
    <w:p w:rsidR="00EF7C4A" w:rsidRPr="00DE741D" w:rsidRDefault="00EF7C4A" w:rsidP="001C252D">
      <w:pPr>
        <w:pStyle w:val="Caption"/>
        <w:rPr>
          <w:sz w:val="16"/>
          <w:szCs w:val="16"/>
        </w:rPr>
      </w:pPr>
      <w:bookmarkStart w:id="111" w:name="_Ref263261154"/>
      <w:bookmarkStart w:id="112" w:name="_Toc456104908"/>
      <w:r w:rsidRPr="00DE741D">
        <w:rPr>
          <w:sz w:val="16"/>
          <w:szCs w:val="16"/>
        </w:rPr>
        <w:t xml:space="preserve">Figure </w:t>
      </w:r>
      <w:r w:rsidRPr="00DE741D">
        <w:rPr>
          <w:sz w:val="16"/>
          <w:szCs w:val="16"/>
        </w:rPr>
        <w:fldChar w:fldCharType="begin"/>
      </w:r>
      <w:r w:rsidRPr="00DE741D">
        <w:rPr>
          <w:sz w:val="16"/>
          <w:szCs w:val="16"/>
        </w:rPr>
        <w:instrText xml:space="preserve"> SEQ Figure \* ARABIC \* MERGEFORMAT </w:instrText>
      </w:r>
      <w:r w:rsidRPr="00DE741D">
        <w:rPr>
          <w:sz w:val="16"/>
          <w:szCs w:val="16"/>
        </w:rPr>
        <w:fldChar w:fldCharType="separate"/>
      </w:r>
      <w:r w:rsidR="00D564A4">
        <w:rPr>
          <w:noProof/>
          <w:sz w:val="16"/>
          <w:szCs w:val="16"/>
        </w:rPr>
        <w:t>8</w:t>
      </w:r>
      <w:r w:rsidRPr="00DE741D">
        <w:rPr>
          <w:sz w:val="16"/>
          <w:szCs w:val="16"/>
        </w:rPr>
        <w:fldChar w:fldCharType="end"/>
      </w:r>
      <w:bookmarkEnd w:id="111"/>
      <w:r w:rsidRPr="00DE741D">
        <w:rPr>
          <w:sz w:val="16"/>
          <w:szCs w:val="16"/>
        </w:rPr>
        <w:t xml:space="preserve">: Outcome of discussions with the </w:t>
      </w:r>
      <w:r w:rsidR="001C252D">
        <w:rPr>
          <w:sz w:val="16"/>
          <w:szCs w:val="16"/>
        </w:rPr>
        <w:t>referrer</w:t>
      </w:r>
      <w:bookmarkEnd w:id="112"/>
    </w:p>
    <w:p w:rsidR="00FC16BB" w:rsidRPr="00DE741D" w:rsidRDefault="00FC16BB" w:rsidP="001C252D">
      <w:pPr>
        <w:pStyle w:val="TableQuestion"/>
        <w:rPr>
          <w:sz w:val="18"/>
        </w:rPr>
      </w:pPr>
      <w:r w:rsidRPr="00DE741D">
        <w:rPr>
          <w:sz w:val="18"/>
        </w:rPr>
        <w:t>Q</w:t>
      </w:r>
      <w:r w:rsidR="00616A8F">
        <w:rPr>
          <w:sz w:val="18"/>
        </w:rPr>
        <w:t>10</w:t>
      </w:r>
      <w:r w:rsidRPr="00DE741D">
        <w:rPr>
          <w:sz w:val="18"/>
        </w:rPr>
        <w:t xml:space="preserve">. When the </w:t>
      </w:r>
      <w:r w:rsidR="001C252D">
        <w:rPr>
          <w:sz w:val="18"/>
        </w:rPr>
        <w:t>referrer</w:t>
      </w:r>
      <w:r w:rsidRPr="00DE741D">
        <w:rPr>
          <w:sz w:val="18"/>
        </w:rPr>
        <w:t xml:space="preserve"> discussed your </w:t>
      </w:r>
      <w:proofErr w:type="spellStart"/>
      <w:r w:rsidRPr="00DE741D">
        <w:rPr>
          <w:sz w:val="18"/>
        </w:rPr>
        <w:t>GRx</w:t>
      </w:r>
      <w:proofErr w:type="spellEnd"/>
      <w:r w:rsidRPr="00DE741D">
        <w:rPr>
          <w:sz w:val="18"/>
        </w:rPr>
        <w:t xml:space="preserve"> with you, did he/she...</w:t>
      </w:r>
    </w:p>
    <w:p w:rsidR="00EF7C4A" w:rsidRPr="00DE741D" w:rsidRDefault="00616A8F" w:rsidP="00EF7C4A">
      <w:pPr>
        <w:pStyle w:val="TableFootnote"/>
      </w:pPr>
      <w:r w:rsidRPr="00616A8F">
        <w:rPr>
          <w:noProof/>
          <w:lang w:eastAsia="en-NZ"/>
        </w:rPr>
        <w:drawing>
          <wp:inline distT="0" distB="0" distL="0" distR="0" wp14:anchorId="27B5FB39" wp14:editId="347216A3">
            <wp:extent cx="5543550" cy="2663344"/>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3550" cy="2663344"/>
                    </a:xfrm>
                    <a:prstGeom prst="rect">
                      <a:avLst/>
                    </a:prstGeom>
                    <a:noFill/>
                    <a:ln>
                      <a:noFill/>
                    </a:ln>
                  </pic:spPr>
                </pic:pic>
              </a:graphicData>
            </a:graphic>
          </wp:inline>
        </w:drawing>
      </w:r>
    </w:p>
    <w:p w:rsidR="0007789E" w:rsidRPr="00DE741D" w:rsidRDefault="00EF7C4A" w:rsidP="00EF7C4A">
      <w:pPr>
        <w:pStyle w:val="TableFootnote"/>
      </w:pPr>
      <w:r w:rsidRPr="00DE741D">
        <w:t xml:space="preserve">Total may not sum to 100% due to rounding. </w:t>
      </w:r>
    </w:p>
    <w:p w:rsidR="00EF7C4A" w:rsidRPr="00DE741D" w:rsidRDefault="00EF7C4A" w:rsidP="00EF7C4A">
      <w:pPr>
        <w:pStyle w:val="TableFootnote"/>
      </w:pPr>
      <w:r w:rsidRPr="00DE741D">
        <w:t xml:space="preserve">*Sub-sample based on those whom doctor/practice nurse has discussed their </w:t>
      </w:r>
      <w:proofErr w:type="spellStart"/>
      <w:r w:rsidRPr="00DE741D">
        <w:t>GRx</w:t>
      </w:r>
      <w:proofErr w:type="spellEnd"/>
      <w:r w:rsidRPr="00DE741D">
        <w:t xml:space="preserve"> with.</w:t>
      </w:r>
    </w:p>
    <w:p w:rsidR="00A220B0" w:rsidRPr="00DE741D" w:rsidRDefault="00A220B0" w:rsidP="00EF7C4A">
      <w:pPr>
        <w:pStyle w:val="TableFootnote"/>
      </w:pPr>
    </w:p>
    <w:p w:rsidR="00EF7C4A" w:rsidRPr="00144EB2" w:rsidRDefault="00EF7C4A" w:rsidP="00EF7C4A">
      <w:pPr>
        <w:pStyle w:val="BodyText"/>
        <w:rPr>
          <w:highlight w:val="yellow"/>
        </w:rPr>
      </w:pPr>
    </w:p>
    <w:p w:rsidR="00EF7C4A" w:rsidRPr="00133AE3" w:rsidRDefault="00EF7C4A" w:rsidP="00EF7C4A">
      <w:pPr>
        <w:pStyle w:val="Caption"/>
        <w:rPr>
          <w:sz w:val="16"/>
          <w:szCs w:val="16"/>
        </w:rPr>
      </w:pPr>
      <w:bookmarkStart w:id="113" w:name="_Ref263261268"/>
      <w:bookmarkStart w:id="114" w:name="_Ref296419796"/>
      <w:bookmarkStart w:id="115" w:name="_Toc456104909"/>
      <w:r w:rsidRPr="00133AE3">
        <w:rPr>
          <w:sz w:val="16"/>
          <w:szCs w:val="16"/>
        </w:rPr>
        <w:lastRenderedPageBreak/>
        <w:t xml:space="preserve">Figure </w:t>
      </w:r>
      <w:r w:rsidRPr="00133AE3">
        <w:rPr>
          <w:sz w:val="16"/>
          <w:szCs w:val="16"/>
        </w:rPr>
        <w:fldChar w:fldCharType="begin"/>
      </w:r>
      <w:r w:rsidRPr="00133AE3">
        <w:rPr>
          <w:sz w:val="16"/>
          <w:szCs w:val="16"/>
        </w:rPr>
        <w:instrText xml:space="preserve"> SEQ Figure \* ARABIC \* MERGEFORMAT </w:instrText>
      </w:r>
      <w:r w:rsidRPr="00133AE3">
        <w:rPr>
          <w:sz w:val="16"/>
          <w:szCs w:val="16"/>
        </w:rPr>
        <w:fldChar w:fldCharType="separate"/>
      </w:r>
      <w:r w:rsidR="00D564A4">
        <w:rPr>
          <w:noProof/>
          <w:sz w:val="16"/>
          <w:szCs w:val="16"/>
        </w:rPr>
        <w:t>9</w:t>
      </w:r>
      <w:r w:rsidRPr="00133AE3">
        <w:rPr>
          <w:sz w:val="16"/>
          <w:szCs w:val="16"/>
        </w:rPr>
        <w:fldChar w:fldCharType="end"/>
      </w:r>
      <w:bookmarkEnd w:id="113"/>
      <w:r w:rsidRPr="00133AE3">
        <w:rPr>
          <w:sz w:val="16"/>
          <w:szCs w:val="16"/>
        </w:rPr>
        <w:t xml:space="preserve">: How advice to continue or change </w:t>
      </w:r>
      <w:proofErr w:type="spellStart"/>
      <w:r w:rsidRPr="00133AE3">
        <w:rPr>
          <w:sz w:val="16"/>
          <w:szCs w:val="16"/>
        </w:rPr>
        <w:t>GRx</w:t>
      </w:r>
      <w:proofErr w:type="spellEnd"/>
      <w:r w:rsidRPr="00133AE3">
        <w:rPr>
          <w:sz w:val="16"/>
          <w:szCs w:val="16"/>
        </w:rPr>
        <w:t xml:space="preserve"> was given</w:t>
      </w:r>
      <w:bookmarkEnd w:id="114"/>
      <w:bookmarkEnd w:id="115"/>
      <w:r w:rsidRPr="00133AE3">
        <w:rPr>
          <w:sz w:val="16"/>
          <w:szCs w:val="16"/>
        </w:rPr>
        <w:t xml:space="preserve"> </w:t>
      </w:r>
    </w:p>
    <w:p w:rsidR="00FC16BB" w:rsidRPr="00133AE3" w:rsidRDefault="00FC16BB" w:rsidP="001C252D">
      <w:pPr>
        <w:pStyle w:val="TableQuestion"/>
        <w:rPr>
          <w:sz w:val="18"/>
        </w:rPr>
      </w:pPr>
      <w:r w:rsidRPr="00133AE3">
        <w:rPr>
          <w:sz w:val="18"/>
        </w:rPr>
        <w:t>Q1</w:t>
      </w:r>
      <w:r w:rsidR="00616A8F">
        <w:rPr>
          <w:sz w:val="18"/>
        </w:rPr>
        <w:t>1</w:t>
      </w:r>
      <w:r w:rsidRPr="00133AE3">
        <w:rPr>
          <w:sz w:val="18"/>
        </w:rPr>
        <w:t xml:space="preserve">. When the </w:t>
      </w:r>
      <w:r w:rsidR="001C252D">
        <w:rPr>
          <w:sz w:val="18"/>
        </w:rPr>
        <w:t>referrer</w:t>
      </w:r>
      <w:r w:rsidRPr="00133AE3">
        <w:rPr>
          <w:sz w:val="18"/>
        </w:rPr>
        <w:t xml:space="preserve"> continued your </w:t>
      </w:r>
      <w:proofErr w:type="spellStart"/>
      <w:r w:rsidRPr="00133AE3">
        <w:rPr>
          <w:sz w:val="18"/>
        </w:rPr>
        <w:t>GRx</w:t>
      </w:r>
      <w:proofErr w:type="spellEnd"/>
      <w:r w:rsidRPr="00133AE3">
        <w:rPr>
          <w:sz w:val="18"/>
        </w:rPr>
        <w:t xml:space="preserve"> (either changed or unchanged), did he/she...</w:t>
      </w:r>
    </w:p>
    <w:p w:rsidR="00EF7C4A" w:rsidRPr="00133AE3" w:rsidRDefault="00616A8F" w:rsidP="00EF7C4A">
      <w:pPr>
        <w:pStyle w:val="TableFootnote"/>
      </w:pPr>
      <w:r w:rsidRPr="00616A8F">
        <w:rPr>
          <w:noProof/>
          <w:lang w:eastAsia="en-NZ"/>
        </w:rPr>
        <w:drawing>
          <wp:inline distT="0" distB="0" distL="0" distR="0" wp14:anchorId="3B10BADE" wp14:editId="0B8DF103">
            <wp:extent cx="5543550" cy="3840678"/>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3840678"/>
                    </a:xfrm>
                    <a:prstGeom prst="rect">
                      <a:avLst/>
                    </a:prstGeom>
                    <a:noFill/>
                    <a:ln>
                      <a:noFill/>
                    </a:ln>
                  </pic:spPr>
                </pic:pic>
              </a:graphicData>
            </a:graphic>
          </wp:inline>
        </w:drawing>
      </w:r>
    </w:p>
    <w:p w:rsidR="0007789E" w:rsidRPr="00133AE3" w:rsidRDefault="00EF7C4A" w:rsidP="00EF7C4A">
      <w:pPr>
        <w:pStyle w:val="TableFootnote"/>
      </w:pPr>
      <w:r w:rsidRPr="00133AE3">
        <w:t xml:space="preserve">Total may not sum to 100% due to rounding. </w:t>
      </w:r>
    </w:p>
    <w:p w:rsidR="00EF7C4A" w:rsidRPr="00133AE3" w:rsidRDefault="00EF7C4A" w:rsidP="001C252D">
      <w:pPr>
        <w:pStyle w:val="TableFootnote"/>
      </w:pPr>
      <w:r w:rsidRPr="00133AE3">
        <w:t>*Sub-sample based on those who</w:t>
      </w:r>
      <w:r w:rsidR="001C252D">
        <w:t>se referrer</w:t>
      </w:r>
      <w:r w:rsidRPr="00133AE3">
        <w:t xml:space="preserve"> ha</w:t>
      </w:r>
      <w:r w:rsidR="001C252D">
        <w:t>d</w:t>
      </w:r>
      <w:r w:rsidRPr="00133AE3">
        <w:t xml:space="preserve"> discussed their </w:t>
      </w:r>
      <w:proofErr w:type="spellStart"/>
      <w:r w:rsidRPr="00133AE3">
        <w:t>GRx</w:t>
      </w:r>
      <w:proofErr w:type="spellEnd"/>
      <w:r w:rsidRPr="00133AE3">
        <w:t xml:space="preserve"> with</w:t>
      </w:r>
      <w:r w:rsidR="001C252D">
        <w:t xml:space="preserve"> them</w:t>
      </w:r>
      <w:r w:rsidRPr="00133AE3">
        <w:t>.</w:t>
      </w:r>
    </w:p>
    <w:p w:rsidR="00041398" w:rsidRPr="00133AE3" w:rsidRDefault="00041398" w:rsidP="00EF7C4A">
      <w:pPr>
        <w:pStyle w:val="TableFootnote"/>
      </w:pPr>
      <w:r w:rsidRPr="00133AE3">
        <w:rPr>
          <w:rFonts w:ascii="Calibri" w:hAnsi="Calibri"/>
        </w:rPr>
        <w:t>⁺</w:t>
      </w:r>
      <w:r w:rsidRPr="00133AE3">
        <w:t xml:space="preserve">Wording changed </w:t>
      </w:r>
      <w:r w:rsidR="001763B8" w:rsidRPr="00133AE3">
        <w:t xml:space="preserve">in </w:t>
      </w:r>
      <w:r w:rsidRPr="00133AE3">
        <w:t>2014</w:t>
      </w:r>
    </w:p>
    <w:p w:rsidR="00EF7C4A" w:rsidRPr="00133AE3" w:rsidRDefault="00EF7C4A" w:rsidP="00EF7C4A">
      <w:pPr>
        <w:pStyle w:val="Heading4"/>
      </w:pPr>
      <w:r w:rsidRPr="00133AE3">
        <w:t xml:space="preserve">Significant differences </w:t>
      </w:r>
    </w:p>
    <w:p w:rsidR="00EF7C4A" w:rsidRPr="00EC25F1" w:rsidRDefault="00EF7C4A" w:rsidP="005E66C9">
      <w:pPr>
        <w:pStyle w:val="BodyText"/>
      </w:pPr>
      <w:r w:rsidRPr="00EC25F1">
        <w:t xml:space="preserve">The following significant differences </w:t>
      </w:r>
      <w:r w:rsidR="000A222A">
        <w:t>were</w:t>
      </w:r>
      <w:r w:rsidRPr="00EC25F1">
        <w:t xml:space="preserve"> observed</w:t>
      </w:r>
      <w:r w:rsidR="000A222A">
        <w:t xml:space="preserve"> for the 201</w:t>
      </w:r>
      <w:r w:rsidR="005E66C9">
        <w:t>6</w:t>
      </w:r>
      <w:r w:rsidR="00133AE3">
        <w:t xml:space="preserve"> survey</w:t>
      </w:r>
      <w:r w:rsidR="000A222A">
        <w:t xml:space="preserve"> results</w:t>
      </w:r>
      <w:r w:rsidRPr="00EC25F1">
        <w:t>:</w:t>
      </w:r>
    </w:p>
    <w:p w:rsidR="00D23928" w:rsidRPr="00A44E9C" w:rsidRDefault="00D23928" w:rsidP="00175873">
      <w:pPr>
        <w:pStyle w:val="RNZBullets"/>
        <w:rPr>
          <w:b/>
        </w:rPr>
      </w:pPr>
      <w:r w:rsidRPr="00A44E9C">
        <w:rPr>
          <w:b/>
        </w:rPr>
        <w:t xml:space="preserve">Age: </w:t>
      </w:r>
    </w:p>
    <w:p w:rsidR="00D23928" w:rsidRPr="000C0723" w:rsidRDefault="00D23928" w:rsidP="000C0723">
      <w:pPr>
        <w:pStyle w:val="RNZBullets"/>
        <w:numPr>
          <w:ilvl w:val="1"/>
          <w:numId w:val="4"/>
        </w:numPr>
        <w:rPr>
          <w:b/>
        </w:rPr>
      </w:pPr>
      <w:r w:rsidRPr="00A44E9C">
        <w:t xml:space="preserve">Patients aged 65 plus </w:t>
      </w:r>
      <w:r w:rsidR="002F6C10" w:rsidRPr="00A44E9C">
        <w:t>we</w:t>
      </w:r>
      <w:r w:rsidRPr="00A44E9C">
        <w:t>re more likely to have been back to the</w:t>
      </w:r>
      <w:r w:rsidR="000A222A" w:rsidRPr="00A44E9C">
        <w:t>ir</w:t>
      </w:r>
      <w:r w:rsidRPr="00A44E9C">
        <w:t xml:space="preserve"> </w:t>
      </w:r>
      <w:r w:rsidR="000C0723">
        <w:t>referrer</w:t>
      </w:r>
      <w:r w:rsidRPr="00A44E9C">
        <w:t xml:space="preserve"> since they were issued their </w:t>
      </w:r>
      <w:proofErr w:type="spellStart"/>
      <w:r w:rsidRPr="00A44E9C">
        <w:t>GRx</w:t>
      </w:r>
      <w:proofErr w:type="spellEnd"/>
      <w:r w:rsidRPr="00A44E9C">
        <w:t xml:space="preserve"> (</w:t>
      </w:r>
      <w:r w:rsidR="000C0723">
        <w:t>54</w:t>
      </w:r>
      <w:r w:rsidRPr="00A44E9C">
        <w:t xml:space="preserve"> percent co</w:t>
      </w:r>
      <w:r w:rsidR="00EC25F1" w:rsidRPr="00A44E9C">
        <w:t xml:space="preserve">mpared with </w:t>
      </w:r>
      <w:r w:rsidR="000C0723">
        <w:t>49</w:t>
      </w:r>
      <w:r w:rsidR="00EC25F1" w:rsidRPr="00A44E9C">
        <w:t xml:space="preserve"> percent overall).</w:t>
      </w:r>
    </w:p>
    <w:p w:rsidR="000C0723" w:rsidRPr="000C0723" w:rsidRDefault="000C0723" w:rsidP="000C0723">
      <w:pPr>
        <w:pStyle w:val="RNZBullets"/>
        <w:rPr>
          <w:b/>
          <w:bCs/>
        </w:rPr>
      </w:pPr>
      <w:r w:rsidRPr="000C0723">
        <w:rPr>
          <w:b/>
          <w:bCs/>
        </w:rPr>
        <w:t>Gender:</w:t>
      </w:r>
    </w:p>
    <w:p w:rsidR="000C0723" w:rsidRPr="00A44E9C" w:rsidRDefault="000C0723" w:rsidP="000C0723">
      <w:pPr>
        <w:pStyle w:val="RNZBullets"/>
        <w:numPr>
          <w:ilvl w:val="1"/>
          <w:numId w:val="4"/>
        </w:numPr>
      </w:pPr>
      <w:r>
        <w:t xml:space="preserve">Male patients were more likely to have been back to their referrer since they were issued their </w:t>
      </w:r>
      <w:proofErr w:type="spellStart"/>
      <w:r>
        <w:t>GRx</w:t>
      </w:r>
      <w:proofErr w:type="spellEnd"/>
      <w:r>
        <w:t xml:space="preserve"> (55 percent compared with 49 percent overall).</w:t>
      </w:r>
    </w:p>
    <w:p w:rsidR="00C4782F" w:rsidRPr="00A44E9C" w:rsidRDefault="00EF7C4A" w:rsidP="00175873">
      <w:pPr>
        <w:pStyle w:val="RNZBullets"/>
        <w:rPr>
          <w:b/>
        </w:rPr>
      </w:pPr>
      <w:r w:rsidRPr="00A44E9C">
        <w:rPr>
          <w:b/>
        </w:rPr>
        <w:t>Employment status:</w:t>
      </w:r>
    </w:p>
    <w:p w:rsidR="000A222A" w:rsidRPr="00A44E9C" w:rsidRDefault="000C0723" w:rsidP="000C0723">
      <w:pPr>
        <w:pStyle w:val="RNZBullets"/>
        <w:numPr>
          <w:ilvl w:val="1"/>
          <w:numId w:val="4"/>
        </w:numPr>
        <w:rPr>
          <w:b/>
        </w:rPr>
      </w:pPr>
      <w:r>
        <w:t>Retired patients and s</w:t>
      </w:r>
      <w:r w:rsidR="000A222A" w:rsidRPr="00A44E9C">
        <w:t xml:space="preserve">ickness/invalid beneficiary patients were more likely to </w:t>
      </w:r>
      <w:r>
        <w:t xml:space="preserve">have been back to their referrer since they were issued their </w:t>
      </w:r>
      <w:proofErr w:type="spellStart"/>
      <w:r>
        <w:t>GRx</w:t>
      </w:r>
      <w:proofErr w:type="spellEnd"/>
      <w:r>
        <w:t xml:space="preserve"> (54 percent and 57 percent respectively, compared with 49 percent overall).</w:t>
      </w:r>
    </w:p>
    <w:p w:rsidR="00C4782F" w:rsidRPr="00A44E9C" w:rsidRDefault="00C4782F" w:rsidP="00E301EE">
      <w:pPr>
        <w:pStyle w:val="RNZBullets"/>
        <w:rPr>
          <w:b/>
        </w:rPr>
      </w:pPr>
      <w:r w:rsidRPr="00A44E9C">
        <w:rPr>
          <w:b/>
        </w:rPr>
        <w:lastRenderedPageBreak/>
        <w:t>Disability</w:t>
      </w:r>
      <w:r w:rsidR="00E301EE">
        <w:rPr>
          <w:b/>
        </w:rPr>
        <w:t>:</w:t>
      </w:r>
    </w:p>
    <w:p w:rsidR="00C4782F" w:rsidRPr="000C0723" w:rsidRDefault="009D6844" w:rsidP="001C52AD">
      <w:pPr>
        <w:pStyle w:val="RNZBullets"/>
        <w:numPr>
          <w:ilvl w:val="1"/>
          <w:numId w:val="4"/>
        </w:numPr>
        <w:rPr>
          <w:b/>
        </w:rPr>
      </w:pPr>
      <w:r>
        <w:t>P</w:t>
      </w:r>
      <w:r w:rsidR="00C4782F" w:rsidRPr="00A44E9C">
        <w:t xml:space="preserve">atients </w:t>
      </w:r>
      <w:r>
        <w:t xml:space="preserve">with a long-term disability or impairment </w:t>
      </w:r>
      <w:r w:rsidR="000A222A" w:rsidRPr="00A44E9C">
        <w:t>we</w:t>
      </w:r>
      <w:r w:rsidR="00C4782F" w:rsidRPr="00A44E9C">
        <w:t>re more likely to report they ha</w:t>
      </w:r>
      <w:r w:rsidR="000A222A" w:rsidRPr="00A44E9C">
        <w:t>d</w:t>
      </w:r>
      <w:r w:rsidR="00C4782F" w:rsidRPr="00A44E9C">
        <w:t xml:space="preserve"> been back to the</w:t>
      </w:r>
      <w:r w:rsidR="001C52AD">
        <w:t>ir referrer</w:t>
      </w:r>
      <w:r w:rsidR="00C4782F" w:rsidRPr="00A44E9C">
        <w:t xml:space="preserve"> since they were issued their </w:t>
      </w:r>
      <w:proofErr w:type="spellStart"/>
      <w:r w:rsidR="00C4782F" w:rsidRPr="00A44E9C">
        <w:t>GRx</w:t>
      </w:r>
      <w:proofErr w:type="spellEnd"/>
      <w:r w:rsidR="00C4782F" w:rsidRPr="00A44E9C">
        <w:t xml:space="preserve"> (</w:t>
      </w:r>
      <w:r w:rsidR="000C0723">
        <w:t>57</w:t>
      </w:r>
      <w:r w:rsidR="00C4782F" w:rsidRPr="00A44E9C">
        <w:t xml:space="preserve"> percent compared with </w:t>
      </w:r>
      <w:r w:rsidR="000C0723">
        <w:t>49</w:t>
      </w:r>
      <w:r w:rsidR="00C4782F" w:rsidRPr="00A44E9C">
        <w:t xml:space="preserve"> percent overall).</w:t>
      </w:r>
    </w:p>
    <w:p w:rsidR="000C0723" w:rsidRPr="000C0723" w:rsidRDefault="000C0723" w:rsidP="000C0723">
      <w:pPr>
        <w:pStyle w:val="RNZBullets"/>
        <w:rPr>
          <w:b/>
          <w:bCs/>
        </w:rPr>
      </w:pPr>
      <w:r w:rsidRPr="000C0723">
        <w:rPr>
          <w:b/>
          <w:bCs/>
        </w:rPr>
        <w:t>Ethnicity:</w:t>
      </w:r>
    </w:p>
    <w:p w:rsidR="000C0723" w:rsidRPr="00A44E9C" w:rsidRDefault="000C0723" w:rsidP="00A026DA">
      <w:pPr>
        <w:pStyle w:val="RNZBullets"/>
        <w:numPr>
          <w:ilvl w:val="1"/>
          <w:numId w:val="4"/>
        </w:numPr>
      </w:pPr>
      <w:r>
        <w:t xml:space="preserve">Asian patients were more likely to report </w:t>
      </w:r>
      <w:r w:rsidR="00A026DA">
        <w:t xml:space="preserve">their referrer had discussed their </w:t>
      </w:r>
      <w:proofErr w:type="spellStart"/>
      <w:r w:rsidR="00A026DA">
        <w:t>GRx</w:t>
      </w:r>
      <w:proofErr w:type="spellEnd"/>
      <w:r w:rsidR="00A026DA">
        <w:t xml:space="preserve"> with them </w:t>
      </w:r>
      <w:r>
        <w:t>(81 percent compared with 64 percent overall).</w:t>
      </w:r>
    </w:p>
    <w:p w:rsidR="00C4782F" w:rsidRPr="00A44E9C" w:rsidRDefault="00EF7C4A" w:rsidP="00175873">
      <w:pPr>
        <w:pStyle w:val="RNZBullets"/>
        <w:rPr>
          <w:b/>
        </w:rPr>
      </w:pPr>
      <w:r w:rsidRPr="00A44E9C">
        <w:rPr>
          <w:b/>
        </w:rPr>
        <w:t>Overall satisfaction:</w:t>
      </w:r>
    </w:p>
    <w:p w:rsidR="00EF7C4A" w:rsidRPr="00E301EE" w:rsidRDefault="0064111C" w:rsidP="00A026DA">
      <w:pPr>
        <w:pStyle w:val="RNZBullets"/>
        <w:numPr>
          <w:ilvl w:val="1"/>
          <w:numId w:val="4"/>
        </w:numPr>
        <w:rPr>
          <w:b/>
        </w:rPr>
      </w:pPr>
      <w:r w:rsidRPr="00A44E9C">
        <w:t xml:space="preserve">Patients who </w:t>
      </w:r>
      <w:r w:rsidR="000A222A" w:rsidRPr="00A44E9C">
        <w:t>we</w:t>
      </w:r>
      <w:r w:rsidRPr="00A44E9C">
        <w:t xml:space="preserve">re </w:t>
      </w:r>
      <w:r w:rsidR="000C0723">
        <w:t>satisfied</w:t>
      </w:r>
      <w:r w:rsidRPr="00A44E9C">
        <w:t xml:space="preserve"> overall </w:t>
      </w:r>
      <w:r w:rsidR="000A222A" w:rsidRPr="00A44E9C">
        <w:t>we</w:t>
      </w:r>
      <w:r w:rsidRPr="00A44E9C">
        <w:t xml:space="preserve">re </w:t>
      </w:r>
      <w:r w:rsidR="000C0723">
        <w:t>more</w:t>
      </w:r>
      <w:r w:rsidRPr="00A44E9C">
        <w:t xml:space="preserve"> likely to report</w:t>
      </w:r>
      <w:r w:rsidR="0040498C">
        <w:t xml:space="preserve"> </w:t>
      </w:r>
      <w:r w:rsidR="00A026DA">
        <w:t xml:space="preserve">their referrer had discussed their </w:t>
      </w:r>
      <w:proofErr w:type="spellStart"/>
      <w:r w:rsidR="00A026DA">
        <w:t>GRx</w:t>
      </w:r>
      <w:proofErr w:type="spellEnd"/>
      <w:r w:rsidR="00A026DA">
        <w:t xml:space="preserve"> with them</w:t>
      </w:r>
      <w:r w:rsidR="0040498C">
        <w:t xml:space="preserve"> (69 percent compared with 64 percent overall)</w:t>
      </w:r>
      <w:r w:rsidRPr="00A44E9C">
        <w:t>.</w:t>
      </w:r>
    </w:p>
    <w:p w:rsidR="00E301EE" w:rsidRPr="00E301EE" w:rsidRDefault="00E301EE" w:rsidP="00E301EE">
      <w:pPr>
        <w:pStyle w:val="RNZBullets"/>
      </w:pPr>
      <w:r>
        <w:rPr>
          <w:b/>
        </w:rPr>
        <w:t>Contract holder:</w:t>
      </w:r>
    </w:p>
    <w:p w:rsidR="00E301EE" w:rsidRDefault="00576491" w:rsidP="00C46562">
      <w:pPr>
        <w:pStyle w:val="RNZBullets"/>
        <w:numPr>
          <w:ilvl w:val="1"/>
          <w:numId w:val="4"/>
        </w:numPr>
      </w:pPr>
      <w:r>
        <w:t xml:space="preserve">Patients from Sport </w:t>
      </w:r>
      <w:proofErr w:type="spellStart"/>
      <w:r>
        <w:t>Whanganui</w:t>
      </w:r>
      <w:proofErr w:type="spellEnd"/>
      <w:r w:rsidR="00E301EE">
        <w:t xml:space="preserve"> </w:t>
      </w:r>
      <w:r w:rsidR="00C46562">
        <w:t xml:space="preserve">and </w:t>
      </w:r>
      <w:proofErr w:type="spellStart"/>
      <w:r w:rsidR="00C46562">
        <w:t>HealthWest</w:t>
      </w:r>
      <w:proofErr w:type="spellEnd"/>
      <w:r w:rsidR="00C46562">
        <w:t xml:space="preserve"> </w:t>
      </w:r>
      <w:r w:rsidR="00E301EE">
        <w:t>were more likely to report they have been back to the doctor since they were fi</w:t>
      </w:r>
      <w:r w:rsidR="009D6844">
        <w:t>r</w:t>
      </w:r>
      <w:r w:rsidR="00E301EE">
        <w:t xml:space="preserve">st issued a </w:t>
      </w:r>
      <w:proofErr w:type="spellStart"/>
      <w:r w:rsidR="00E301EE">
        <w:t>GRx</w:t>
      </w:r>
      <w:proofErr w:type="spellEnd"/>
      <w:r w:rsidR="00E301EE">
        <w:t xml:space="preserve"> (</w:t>
      </w:r>
      <w:r>
        <w:t>79</w:t>
      </w:r>
      <w:r w:rsidR="00E301EE">
        <w:t xml:space="preserve"> percent</w:t>
      </w:r>
      <w:r w:rsidR="00C46562">
        <w:t xml:space="preserve"> and 61 percent </w:t>
      </w:r>
      <w:r w:rsidR="00E301EE">
        <w:t xml:space="preserve">respectively, compared with </w:t>
      </w:r>
      <w:r>
        <w:t>49</w:t>
      </w:r>
      <w:r w:rsidR="00E301EE">
        <w:t xml:space="preserve"> percent overall).</w:t>
      </w:r>
    </w:p>
    <w:p w:rsidR="002126E2" w:rsidRDefault="002126E2" w:rsidP="00576491">
      <w:pPr>
        <w:pStyle w:val="RNZBullets"/>
        <w:numPr>
          <w:ilvl w:val="1"/>
          <w:numId w:val="4"/>
        </w:numPr>
      </w:pPr>
      <w:r>
        <w:t xml:space="preserve">Patients from Sport </w:t>
      </w:r>
      <w:proofErr w:type="spellStart"/>
      <w:r>
        <w:t>Manawatu</w:t>
      </w:r>
      <w:proofErr w:type="spellEnd"/>
      <w:r>
        <w:t xml:space="preserve"> were less likely to report they have been back to the</w:t>
      </w:r>
      <w:r w:rsidR="006D5B0B">
        <w:t>ir</w:t>
      </w:r>
      <w:r>
        <w:t xml:space="preserve"> </w:t>
      </w:r>
      <w:r w:rsidR="006D5B0B">
        <w:t>referrer</w:t>
      </w:r>
      <w:r>
        <w:t xml:space="preserve"> since they were first issued a </w:t>
      </w:r>
      <w:proofErr w:type="spellStart"/>
      <w:r>
        <w:t>GRx</w:t>
      </w:r>
      <w:proofErr w:type="spellEnd"/>
      <w:r>
        <w:t xml:space="preserve"> (39 percent compared with 49 percent overall).</w:t>
      </w:r>
    </w:p>
    <w:p w:rsidR="00E301EE" w:rsidRPr="00A44E9C" w:rsidRDefault="002126E2" w:rsidP="002126E2">
      <w:pPr>
        <w:pStyle w:val="RNZBullets"/>
        <w:numPr>
          <w:ilvl w:val="1"/>
          <w:numId w:val="4"/>
        </w:numPr>
      </w:pPr>
      <w:r>
        <w:t>P</w:t>
      </w:r>
      <w:r w:rsidR="00E301EE">
        <w:t>atients from</w:t>
      </w:r>
      <w:r>
        <w:t xml:space="preserve"> </w:t>
      </w:r>
      <w:r w:rsidR="00E301EE">
        <w:t xml:space="preserve">Sport </w:t>
      </w:r>
      <w:proofErr w:type="spellStart"/>
      <w:r w:rsidR="00E301EE">
        <w:t>Whanganui</w:t>
      </w:r>
      <w:proofErr w:type="spellEnd"/>
      <w:r w:rsidR="00E301EE">
        <w:t xml:space="preserve"> were more likely to report their </w:t>
      </w:r>
      <w:r w:rsidR="006D5B0B">
        <w:t>referrer</w:t>
      </w:r>
      <w:r w:rsidR="00E301EE">
        <w:t xml:space="preserve"> wrote them a new, or extended their current </w:t>
      </w:r>
      <w:proofErr w:type="spellStart"/>
      <w:r w:rsidR="00E301EE">
        <w:t>GRx</w:t>
      </w:r>
      <w:proofErr w:type="spellEnd"/>
      <w:r w:rsidR="00E301EE">
        <w:t xml:space="preserve"> (</w:t>
      </w:r>
      <w:r>
        <w:t xml:space="preserve">64 percent </w:t>
      </w:r>
      <w:r w:rsidR="00E301EE">
        <w:t>compared with 2</w:t>
      </w:r>
      <w:r>
        <w:t>6</w:t>
      </w:r>
      <w:r w:rsidR="00E301EE">
        <w:t xml:space="preserve"> percent overall</w:t>
      </w:r>
      <w:r w:rsidR="009D6844">
        <w:t>)</w:t>
      </w:r>
      <w:r w:rsidR="00E301EE">
        <w:t>.</w:t>
      </w:r>
    </w:p>
    <w:p w:rsidR="00EF7C4A" w:rsidRPr="005260CA" w:rsidRDefault="00EF7C4A">
      <w:pPr>
        <w:pStyle w:val="Heading1"/>
      </w:pPr>
      <w:bookmarkStart w:id="116" w:name="_Toc456104884"/>
      <w:r w:rsidRPr="005260CA">
        <w:lastRenderedPageBreak/>
        <w:t xml:space="preserve">Changes resulting from the </w:t>
      </w:r>
      <w:proofErr w:type="spellStart"/>
      <w:r w:rsidRPr="005260CA">
        <w:t>GRx</w:t>
      </w:r>
      <w:bookmarkEnd w:id="116"/>
      <w:proofErr w:type="spellEnd"/>
    </w:p>
    <w:p w:rsidR="00EF7C4A" w:rsidRPr="005260CA" w:rsidRDefault="00EF7C4A" w:rsidP="00EF7C4A">
      <w:pPr>
        <w:pStyle w:val="BodyTextFirstPara"/>
      </w:pPr>
      <w:r w:rsidRPr="005260CA">
        <w:t xml:space="preserve">Positive changes in patients’ health, diet and activity levels are key to the success of the </w:t>
      </w:r>
      <w:proofErr w:type="spellStart"/>
      <w:r w:rsidRPr="005260CA">
        <w:t>GRx</w:t>
      </w:r>
      <w:proofErr w:type="spellEnd"/>
      <w:r w:rsidRPr="005260CA">
        <w:t xml:space="preserve"> </w:t>
      </w:r>
      <w:r w:rsidR="006716CC">
        <w:t>initiative</w:t>
      </w:r>
      <w:r w:rsidRPr="005260CA">
        <w:t xml:space="preserve">. This section examines these changes, as well as whether patients are encouraging others to be more active since </w:t>
      </w:r>
      <w:r w:rsidR="000A222A">
        <w:t>being issued with a</w:t>
      </w:r>
      <w:r w:rsidRPr="005260CA">
        <w:t xml:space="preserve"> </w:t>
      </w:r>
      <w:proofErr w:type="spellStart"/>
      <w:r w:rsidR="00027B76">
        <w:t>GRx</w:t>
      </w:r>
      <w:proofErr w:type="spellEnd"/>
      <w:r w:rsidRPr="005260C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EF7C4A" w:rsidRPr="005260CA">
        <w:tc>
          <w:tcPr>
            <w:tcW w:w="8946" w:type="dxa"/>
            <w:shd w:val="clear" w:color="auto" w:fill="FAF6E6"/>
          </w:tcPr>
          <w:p w:rsidR="00EF7C4A" w:rsidRPr="00F03308" w:rsidRDefault="00EF7C4A" w:rsidP="00EF7C4A">
            <w:pPr>
              <w:pStyle w:val="HeadingExec4"/>
              <w:rPr>
                <w:lang w:val="en-NZ"/>
              </w:rPr>
            </w:pPr>
            <w:r w:rsidRPr="00F03308">
              <w:rPr>
                <w:lang w:val="en-NZ"/>
              </w:rPr>
              <w:t>Key findings</w:t>
            </w:r>
          </w:p>
          <w:p w:rsidR="00EF7C4A" w:rsidRPr="00F03308" w:rsidRDefault="00B35955" w:rsidP="00EF7C4A">
            <w:pPr>
              <w:pStyle w:val="BodyText"/>
              <w:rPr>
                <w:b/>
                <w:lang w:val="en-NZ"/>
              </w:rPr>
            </w:pPr>
            <w:r>
              <w:rPr>
                <w:b/>
                <w:lang w:val="en-NZ"/>
              </w:rPr>
              <w:t>Seventy-two</w:t>
            </w:r>
            <w:r w:rsidR="00D71F1B" w:rsidRPr="00F03308">
              <w:rPr>
                <w:b/>
                <w:lang w:val="en-NZ"/>
              </w:rPr>
              <w:t xml:space="preserve"> percent</w:t>
            </w:r>
            <w:r w:rsidR="00EF7C4A" w:rsidRPr="00F03308">
              <w:rPr>
                <w:b/>
                <w:lang w:val="en-NZ"/>
              </w:rPr>
              <w:t xml:space="preserve"> of patients </w:t>
            </w:r>
            <w:r w:rsidR="000A222A" w:rsidRPr="00F03308">
              <w:rPr>
                <w:b/>
                <w:lang w:val="en-NZ"/>
              </w:rPr>
              <w:t>report</w:t>
            </w:r>
            <w:r w:rsidR="00EF7C4A" w:rsidRPr="00F03308">
              <w:rPr>
                <w:b/>
                <w:lang w:val="en-NZ"/>
              </w:rPr>
              <w:t xml:space="preserve"> they have noticed </w:t>
            </w:r>
            <w:r w:rsidR="00EF7C4A" w:rsidRPr="00F03308">
              <w:rPr>
                <w:b/>
                <w:u w:val="single"/>
                <w:lang w:val="en-NZ"/>
              </w:rPr>
              <w:t>positive changes in their health</w:t>
            </w:r>
            <w:r w:rsidR="00EF7C4A" w:rsidRPr="00F03308">
              <w:rPr>
                <w:b/>
                <w:lang w:val="en-NZ"/>
              </w:rPr>
              <w:t xml:space="preserve"> since they were first issued with a </w:t>
            </w:r>
            <w:proofErr w:type="spellStart"/>
            <w:r w:rsidR="00EF7C4A" w:rsidRPr="00F03308">
              <w:rPr>
                <w:b/>
                <w:lang w:val="en-NZ"/>
              </w:rPr>
              <w:t>GRx</w:t>
            </w:r>
            <w:proofErr w:type="spellEnd"/>
            <w:r w:rsidR="00EF7C4A" w:rsidRPr="00F03308">
              <w:rPr>
                <w:b/>
                <w:lang w:val="en-NZ"/>
              </w:rPr>
              <w:t>:</w:t>
            </w:r>
            <w:r w:rsidR="00664EBB">
              <w:rPr>
                <w:rStyle w:val="FootnoteReference"/>
                <w:bCs/>
                <w:sz w:val="16"/>
              </w:rPr>
              <w:t xml:space="preserve"> </w:t>
            </w:r>
            <w:r w:rsidR="00664EBB" w:rsidRPr="00664EBB">
              <w:rPr>
                <w:rStyle w:val="FootnoteReference"/>
                <w:bCs/>
              </w:rPr>
              <w:footnoteReference w:id="4"/>
            </w:r>
          </w:p>
          <w:p w:rsidR="00EF7C4A" w:rsidRPr="00F03308" w:rsidRDefault="00EF7C4A" w:rsidP="00C91BB7">
            <w:pPr>
              <w:pStyle w:val="RNZBullets"/>
              <w:numPr>
                <w:ilvl w:val="0"/>
                <w:numId w:val="2"/>
              </w:numPr>
              <w:tabs>
                <w:tab w:val="clear" w:pos="397"/>
                <w:tab w:val="num" w:pos="360"/>
              </w:tabs>
              <w:ind w:left="720" w:hanging="360"/>
              <w:rPr>
                <w:lang w:val="en-NZ"/>
              </w:rPr>
            </w:pPr>
            <w:r w:rsidRPr="00F03308">
              <w:rPr>
                <w:lang w:val="en-NZ"/>
              </w:rPr>
              <w:t>The main changes that these patients noticed w</w:t>
            </w:r>
            <w:r w:rsidR="00027B76" w:rsidRPr="00F03308">
              <w:rPr>
                <w:lang w:val="en-NZ"/>
              </w:rPr>
              <w:t>ere</w:t>
            </w:r>
            <w:r w:rsidRPr="00F03308">
              <w:rPr>
                <w:lang w:val="en-NZ"/>
              </w:rPr>
              <w:t xml:space="preserve"> feeling fitter or stronger, generally feeling better, weight loss, more energy, </w:t>
            </w:r>
            <w:r w:rsidR="00533F56" w:rsidRPr="00F03308">
              <w:rPr>
                <w:lang w:val="en-NZ"/>
              </w:rPr>
              <w:t>breathing easier, and feeling less stressed.</w:t>
            </w:r>
          </w:p>
          <w:p w:rsidR="00EF7C4A" w:rsidRPr="00F03308" w:rsidRDefault="00874B53" w:rsidP="0052685B">
            <w:pPr>
              <w:pStyle w:val="BodyText"/>
              <w:rPr>
                <w:b/>
                <w:lang w:val="en-NZ"/>
              </w:rPr>
            </w:pPr>
            <w:r w:rsidRPr="00F03308">
              <w:rPr>
                <w:b/>
                <w:lang w:val="en-NZ"/>
              </w:rPr>
              <w:t xml:space="preserve">Overall, </w:t>
            </w:r>
            <w:r w:rsidR="0052685B">
              <w:rPr>
                <w:b/>
                <w:lang w:val="en-NZ"/>
              </w:rPr>
              <w:t>61</w:t>
            </w:r>
            <w:r w:rsidR="00533F56" w:rsidRPr="00F03308">
              <w:rPr>
                <w:b/>
                <w:lang w:val="en-NZ"/>
              </w:rPr>
              <w:t xml:space="preserve"> </w:t>
            </w:r>
            <w:r w:rsidR="00D71F1B" w:rsidRPr="00F03308">
              <w:rPr>
                <w:b/>
                <w:lang w:val="en-NZ"/>
              </w:rPr>
              <w:t>percent</w:t>
            </w:r>
            <w:r w:rsidR="00EF7C4A" w:rsidRPr="00F03308">
              <w:rPr>
                <w:b/>
                <w:lang w:val="en-NZ"/>
              </w:rPr>
              <w:t xml:space="preserve"> of patients </w:t>
            </w:r>
            <w:r w:rsidR="000A222A" w:rsidRPr="00F03308">
              <w:rPr>
                <w:b/>
                <w:lang w:val="en-NZ"/>
              </w:rPr>
              <w:t>say they</w:t>
            </w:r>
            <w:r w:rsidR="00EF7C4A" w:rsidRPr="00F03308">
              <w:rPr>
                <w:b/>
                <w:lang w:val="en-NZ"/>
              </w:rPr>
              <w:t xml:space="preserve"> </w:t>
            </w:r>
            <w:r w:rsidR="002F6C10" w:rsidRPr="00F03308">
              <w:rPr>
                <w:b/>
                <w:lang w:val="en-NZ"/>
              </w:rPr>
              <w:t xml:space="preserve">were </w:t>
            </w:r>
            <w:r w:rsidR="00EF7C4A" w:rsidRPr="00F03308">
              <w:rPr>
                <w:b/>
                <w:lang w:val="en-NZ"/>
              </w:rPr>
              <w:t xml:space="preserve">spending </w:t>
            </w:r>
            <w:r w:rsidR="00EF7C4A" w:rsidRPr="00F03308">
              <w:rPr>
                <w:b/>
                <w:u w:val="single"/>
                <w:lang w:val="en-NZ"/>
              </w:rPr>
              <w:t>more time being active</w:t>
            </w:r>
            <w:r w:rsidR="00EF7C4A" w:rsidRPr="00F03308">
              <w:rPr>
                <w:b/>
                <w:lang w:val="en-NZ"/>
              </w:rPr>
              <w:t xml:space="preserve"> now, compared with before their </w:t>
            </w:r>
            <w:proofErr w:type="spellStart"/>
            <w:r w:rsidR="00EF7C4A" w:rsidRPr="00F03308">
              <w:rPr>
                <w:b/>
                <w:lang w:val="en-NZ"/>
              </w:rPr>
              <w:t>GRx</w:t>
            </w:r>
            <w:proofErr w:type="spellEnd"/>
            <w:r w:rsidR="00EF7C4A" w:rsidRPr="00F03308">
              <w:rPr>
                <w:b/>
                <w:lang w:val="en-NZ"/>
              </w:rPr>
              <w:t xml:space="preserve"> was issued. </w:t>
            </w:r>
          </w:p>
          <w:p w:rsidR="00EF7C4A" w:rsidRPr="007C5D36" w:rsidRDefault="00EF7C4A" w:rsidP="007C5D36">
            <w:pPr>
              <w:pStyle w:val="RNZBullets"/>
              <w:numPr>
                <w:ilvl w:val="0"/>
                <w:numId w:val="2"/>
              </w:numPr>
              <w:tabs>
                <w:tab w:val="clear" w:pos="397"/>
                <w:tab w:val="num" w:pos="360"/>
              </w:tabs>
              <w:ind w:left="720" w:hanging="360"/>
              <w:rPr>
                <w:lang w:val="en-NZ"/>
              </w:rPr>
            </w:pPr>
            <w:r w:rsidRPr="007C5D36">
              <w:rPr>
                <w:lang w:val="en-NZ"/>
              </w:rPr>
              <w:t xml:space="preserve">Of those who were issued their </w:t>
            </w:r>
            <w:proofErr w:type="spellStart"/>
            <w:r w:rsidRPr="007C5D36">
              <w:rPr>
                <w:lang w:val="en-NZ"/>
              </w:rPr>
              <w:t>GRx</w:t>
            </w:r>
            <w:proofErr w:type="spellEnd"/>
            <w:r w:rsidRPr="007C5D36">
              <w:rPr>
                <w:lang w:val="en-NZ"/>
              </w:rPr>
              <w:t xml:space="preserve"> 6-8 months ago, </w:t>
            </w:r>
            <w:r w:rsidR="007C5D36">
              <w:rPr>
                <w:lang w:val="en-NZ"/>
              </w:rPr>
              <w:t>61</w:t>
            </w:r>
            <w:r w:rsidR="00D71F1B" w:rsidRPr="007C5D36">
              <w:rPr>
                <w:lang w:val="en-NZ"/>
              </w:rPr>
              <w:t xml:space="preserve"> percent</w:t>
            </w:r>
            <w:r w:rsidRPr="007C5D36">
              <w:rPr>
                <w:lang w:val="en-NZ"/>
              </w:rPr>
              <w:t xml:space="preserve"> </w:t>
            </w:r>
            <w:r w:rsidR="000A222A" w:rsidRPr="007C5D36">
              <w:rPr>
                <w:lang w:val="en-NZ"/>
              </w:rPr>
              <w:t>report they are</w:t>
            </w:r>
            <w:r w:rsidRPr="007C5D36">
              <w:rPr>
                <w:lang w:val="en-NZ"/>
              </w:rPr>
              <w:t xml:space="preserve"> spend</w:t>
            </w:r>
            <w:r w:rsidR="00396C9A" w:rsidRPr="007C5D36">
              <w:rPr>
                <w:lang w:val="en-NZ"/>
              </w:rPr>
              <w:t xml:space="preserve">ing more time being active now. Of those who were issued their </w:t>
            </w:r>
            <w:proofErr w:type="spellStart"/>
            <w:r w:rsidR="00396C9A" w:rsidRPr="007C5D36">
              <w:rPr>
                <w:lang w:val="en-NZ"/>
              </w:rPr>
              <w:t>GRx</w:t>
            </w:r>
            <w:proofErr w:type="spellEnd"/>
            <w:r w:rsidR="00396C9A" w:rsidRPr="007C5D36">
              <w:rPr>
                <w:lang w:val="en-NZ"/>
              </w:rPr>
              <w:t xml:space="preserve"> more than eight months ago, </w:t>
            </w:r>
            <w:r w:rsidR="00900008" w:rsidRPr="007C5D36">
              <w:rPr>
                <w:lang w:val="en-NZ"/>
              </w:rPr>
              <w:t>5</w:t>
            </w:r>
            <w:r w:rsidR="007C5D36" w:rsidRPr="007C5D36">
              <w:rPr>
                <w:lang w:val="en-NZ"/>
              </w:rPr>
              <w:t>9</w:t>
            </w:r>
            <w:r w:rsidR="00396C9A" w:rsidRPr="007C5D36">
              <w:rPr>
                <w:lang w:val="en-NZ"/>
              </w:rPr>
              <w:t xml:space="preserve"> percent </w:t>
            </w:r>
            <w:r w:rsidR="000A222A" w:rsidRPr="007C5D36">
              <w:rPr>
                <w:lang w:val="en-NZ"/>
              </w:rPr>
              <w:t>say they are</w:t>
            </w:r>
            <w:r w:rsidR="00396C9A" w:rsidRPr="007C5D36">
              <w:rPr>
                <w:lang w:val="en-NZ"/>
              </w:rPr>
              <w:t xml:space="preserve"> spending more time being active now.</w:t>
            </w:r>
          </w:p>
          <w:p w:rsidR="00EF7C4A" w:rsidRPr="00F03308" w:rsidRDefault="00AB1E59" w:rsidP="00C91BB7">
            <w:pPr>
              <w:pStyle w:val="RNZBullets"/>
              <w:numPr>
                <w:ilvl w:val="0"/>
                <w:numId w:val="2"/>
              </w:numPr>
              <w:tabs>
                <w:tab w:val="clear" w:pos="397"/>
                <w:tab w:val="num" w:pos="360"/>
              </w:tabs>
              <w:ind w:left="720" w:hanging="360"/>
              <w:rPr>
                <w:lang w:val="en-NZ"/>
              </w:rPr>
            </w:pPr>
            <w:r w:rsidRPr="00F03308">
              <w:rPr>
                <w:lang w:val="en-NZ"/>
              </w:rPr>
              <w:t>The main reason</w:t>
            </w:r>
            <w:r w:rsidR="00EF7C4A" w:rsidRPr="00F03308">
              <w:rPr>
                <w:lang w:val="en-NZ"/>
              </w:rPr>
              <w:t xml:space="preserve"> </w:t>
            </w:r>
            <w:r w:rsidR="000A222A" w:rsidRPr="00F03308">
              <w:rPr>
                <w:lang w:val="en-NZ"/>
              </w:rPr>
              <w:t xml:space="preserve">given </w:t>
            </w:r>
            <w:r w:rsidR="00EF7C4A" w:rsidRPr="00F03308">
              <w:rPr>
                <w:lang w:val="en-NZ"/>
              </w:rPr>
              <w:t xml:space="preserve">for spending </w:t>
            </w:r>
            <w:r w:rsidR="000A222A" w:rsidRPr="00F03308">
              <w:rPr>
                <w:lang w:val="en-NZ"/>
              </w:rPr>
              <w:t>less</w:t>
            </w:r>
            <w:r w:rsidR="00EF7C4A" w:rsidRPr="00F03308">
              <w:rPr>
                <w:lang w:val="en-NZ"/>
              </w:rPr>
              <w:t xml:space="preserve"> time being active are illness/injury</w:t>
            </w:r>
            <w:r w:rsidRPr="00F03308">
              <w:rPr>
                <w:lang w:val="en-NZ"/>
              </w:rPr>
              <w:t>/health problems</w:t>
            </w:r>
            <w:r w:rsidR="00EF7C4A" w:rsidRPr="00F03308">
              <w:rPr>
                <w:lang w:val="en-NZ"/>
              </w:rPr>
              <w:t xml:space="preserve">. </w:t>
            </w:r>
          </w:p>
          <w:p w:rsidR="00EF7C4A" w:rsidRPr="00F03308" w:rsidRDefault="00883FE8" w:rsidP="0052685B">
            <w:pPr>
              <w:pStyle w:val="RNZBullets"/>
              <w:numPr>
                <w:ilvl w:val="0"/>
                <w:numId w:val="2"/>
              </w:numPr>
              <w:tabs>
                <w:tab w:val="clear" w:pos="397"/>
                <w:tab w:val="num" w:pos="360"/>
              </w:tabs>
              <w:ind w:left="720" w:hanging="360"/>
              <w:rPr>
                <w:lang w:val="en-NZ"/>
              </w:rPr>
            </w:pPr>
            <w:r w:rsidRPr="00F03308">
              <w:rPr>
                <w:lang w:val="en-NZ"/>
              </w:rPr>
              <w:t>Sixty</w:t>
            </w:r>
            <w:r w:rsidR="000A222A" w:rsidRPr="00F03308">
              <w:rPr>
                <w:lang w:val="en-NZ"/>
              </w:rPr>
              <w:t>-</w:t>
            </w:r>
            <w:r w:rsidR="0052685B">
              <w:rPr>
                <w:lang w:val="en-NZ"/>
              </w:rPr>
              <w:t>five</w:t>
            </w:r>
            <w:r w:rsidRPr="00F03308">
              <w:rPr>
                <w:lang w:val="en-NZ"/>
              </w:rPr>
              <w:t xml:space="preserve"> percent</w:t>
            </w:r>
            <w:r w:rsidR="00EF7C4A" w:rsidRPr="00F03308">
              <w:rPr>
                <w:lang w:val="en-NZ"/>
              </w:rPr>
              <w:t xml:space="preserve"> of patients </w:t>
            </w:r>
            <w:r w:rsidR="000A222A" w:rsidRPr="00F03308">
              <w:rPr>
                <w:lang w:val="en-NZ"/>
              </w:rPr>
              <w:t xml:space="preserve">say they </w:t>
            </w:r>
            <w:r w:rsidR="00EF7C4A" w:rsidRPr="00F03308">
              <w:rPr>
                <w:lang w:val="en-NZ"/>
              </w:rPr>
              <w:t>have also encouraged others to be more active as a result of their Green Prescription.</w:t>
            </w:r>
          </w:p>
          <w:p w:rsidR="00EF7C4A" w:rsidRPr="00F03308" w:rsidRDefault="0052685B" w:rsidP="008D2528">
            <w:pPr>
              <w:pStyle w:val="RNZBullets"/>
              <w:keepNext/>
              <w:numPr>
                <w:ilvl w:val="0"/>
                <w:numId w:val="0"/>
              </w:numPr>
              <w:rPr>
                <w:b/>
                <w:lang w:val="en-NZ"/>
              </w:rPr>
            </w:pPr>
            <w:r>
              <w:rPr>
                <w:b/>
                <w:lang w:val="en-NZ"/>
              </w:rPr>
              <w:t>Seventy</w:t>
            </w:r>
            <w:r w:rsidR="00D71F1B" w:rsidRPr="00F03308">
              <w:rPr>
                <w:b/>
                <w:lang w:val="en-NZ"/>
              </w:rPr>
              <w:t xml:space="preserve"> percent</w:t>
            </w:r>
            <w:r w:rsidR="00EF7C4A" w:rsidRPr="00F03308">
              <w:rPr>
                <w:b/>
                <w:lang w:val="en-NZ"/>
              </w:rPr>
              <w:t xml:space="preserve"> of patients </w:t>
            </w:r>
            <w:r w:rsidR="000A222A" w:rsidRPr="00F03308">
              <w:rPr>
                <w:b/>
                <w:lang w:val="en-NZ"/>
              </w:rPr>
              <w:t xml:space="preserve">report they </w:t>
            </w:r>
            <w:r w:rsidR="00EF7C4A" w:rsidRPr="00F03308">
              <w:rPr>
                <w:b/>
                <w:lang w:val="en-NZ"/>
              </w:rPr>
              <w:t xml:space="preserve">have also made </w:t>
            </w:r>
            <w:r w:rsidR="00EF7C4A" w:rsidRPr="00F03308">
              <w:rPr>
                <w:b/>
                <w:u w:val="single"/>
                <w:lang w:val="en-NZ"/>
              </w:rPr>
              <w:t>changes to their diet</w:t>
            </w:r>
            <w:r w:rsidR="00EF7C4A" w:rsidRPr="00F03308">
              <w:rPr>
                <w:b/>
                <w:lang w:val="en-NZ"/>
              </w:rPr>
              <w:t xml:space="preserve"> since being prescribed their </w:t>
            </w:r>
            <w:proofErr w:type="spellStart"/>
            <w:r w:rsidR="00EF7C4A" w:rsidRPr="00F03308">
              <w:rPr>
                <w:b/>
                <w:lang w:val="en-NZ"/>
              </w:rPr>
              <w:t>GRx</w:t>
            </w:r>
            <w:proofErr w:type="spellEnd"/>
            <w:r w:rsidR="00EF7C4A" w:rsidRPr="00F03308">
              <w:rPr>
                <w:b/>
                <w:lang w:val="en-NZ"/>
              </w:rPr>
              <w:t xml:space="preserve">. </w:t>
            </w:r>
          </w:p>
          <w:p w:rsidR="00EF7C4A" w:rsidRPr="00F03308" w:rsidRDefault="00EF7C4A" w:rsidP="0052685B">
            <w:pPr>
              <w:pStyle w:val="RNZBullets"/>
              <w:numPr>
                <w:ilvl w:val="0"/>
                <w:numId w:val="2"/>
              </w:numPr>
              <w:tabs>
                <w:tab w:val="clear" w:pos="397"/>
                <w:tab w:val="num" w:pos="360"/>
              </w:tabs>
              <w:ind w:left="720" w:hanging="360"/>
              <w:rPr>
                <w:lang w:val="en-NZ"/>
              </w:rPr>
            </w:pPr>
            <w:r w:rsidRPr="00F03308">
              <w:rPr>
                <w:lang w:val="en-NZ"/>
              </w:rPr>
              <w:t xml:space="preserve">The most common </w:t>
            </w:r>
            <w:r w:rsidR="008D2528" w:rsidRPr="00F03308">
              <w:rPr>
                <w:lang w:val="en-NZ"/>
              </w:rPr>
              <w:t xml:space="preserve">types of </w:t>
            </w:r>
            <w:r w:rsidRPr="00F03308">
              <w:rPr>
                <w:lang w:val="en-NZ"/>
              </w:rPr>
              <w:t xml:space="preserve">changes </w:t>
            </w:r>
            <w:r w:rsidR="008D2528" w:rsidRPr="00F03308">
              <w:rPr>
                <w:lang w:val="en-NZ"/>
              </w:rPr>
              <w:t xml:space="preserve">include: </w:t>
            </w:r>
            <w:r w:rsidR="007F6772" w:rsidRPr="00F03308">
              <w:rPr>
                <w:lang w:val="en-NZ"/>
              </w:rPr>
              <w:t xml:space="preserve">having less sugar, sugary foods and soft-drinks, </w:t>
            </w:r>
            <w:r w:rsidR="0052685B" w:rsidRPr="00F03308">
              <w:rPr>
                <w:lang w:val="en-NZ"/>
              </w:rPr>
              <w:t xml:space="preserve">eating less junk food or </w:t>
            </w:r>
            <w:r w:rsidR="0052685B">
              <w:rPr>
                <w:lang w:val="en-NZ"/>
              </w:rPr>
              <w:t xml:space="preserve">generally </w:t>
            </w:r>
            <w:r w:rsidR="0052685B" w:rsidRPr="00F03308">
              <w:rPr>
                <w:lang w:val="en-NZ"/>
              </w:rPr>
              <w:t>eating more healthily</w:t>
            </w:r>
            <w:r w:rsidR="0052685B">
              <w:rPr>
                <w:lang w:val="en-NZ"/>
              </w:rPr>
              <w:t>,</w:t>
            </w:r>
            <w:r w:rsidR="0052685B" w:rsidRPr="00F03308">
              <w:rPr>
                <w:lang w:val="en-NZ"/>
              </w:rPr>
              <w:t xml:space="preserve"> </w:t>
            </w:r>
            <w:r w:rsidR="0052685B">
              <w:rPr>
                <w:lang w:val="en-NZ"/>
              </w:rPr>
              <w:t xml:space="preserve">drinking more water, </w:t>
            </w:r>
            <w:r w:rsidR="0052685B" w:rsidRPr="00F03308">
              <w:rPr>
                <w:lang w:val="en-NZ"/>
              </w:rPr>
              <w:t>eating smaller meals or eating less</w:t>
            </w:r>
            <w:r w:rsidR="0059257E">
              <w:rPr>
                <w:lang w:val="en-NZ"/>
              </w:rPr>
              <w:t>,</w:t>
            </w:r>
            <w:r w:rsidR="0052685B" w:rsidRPr="00F03308">
              <w:rPr>
                <w:lang w:val="en-NZ"/>
              </w:rPr>
              <w:t xml:space="preserve"> and </w:t>
            </w:r>
            <w:r w:rsidR="007F6772" w:rsidRPr="00F03308">
              <w:rPr>
                <w:lang w:val="en-NZ"/>
              </w:rPr>
              <w:t>eating more vegetables</w:t>
            </w:r>
            <w:r w:rsidR="00396C9A" w:rsidRPr="00F03308">
              <w:rPr>
                <w:lang w:val="en-NZ"/>
              </w:rPr>
              <w:t>.</w:t>
            </w:r>
          </w:p>
        </w:tc>
      </w:tr>
    </w:tbl>
    <w:p w:rsidR="00EF7C4A" w:rsidRPr="005260CA" w:rsidRDefault="00EF7C4A" w:rsidP="00EF7C4A">
      <w:pPr>
        <w:pStyle w:val="Heading2"/>
      </w:pPr>
      <w:r w:rsidRPr="005260CA">
        <w:br w:type="page"/>
      </w:r>
      <w:bookmarkStart w:id="117" w:name="_Ref265838707"/>
      <w:bookmarkStart w:id="118" w:name="_Ref265838712"/>
      <w:bookmarkStart w:id="119" w:name="_Toc456104885"/>
      <w:r w:rsidR="00D2575A">
        <w:lastRenderedPageBreak/>
        <w:t>Positive c</w:t>
      </w:r>
      <w:r w:rsidRPr="005260CA">
        <w:t>hanges in health</w:t>
      </w:r>
      <w:bookmarkEnd w:id="117"/>
      <w:bookmarkEnd w:id="118"/>
      <w:bookmarkEnd w:id="119"/>
    </w:p>
    <w:p w:rsidR="0059257E" w:rsidRDefault="000D6140" w:rsidP="000D6140">
      <w:pPr>
        <w:pStyle w:val="BodyText"/>
      </w:pPr>
      <w:r>
        <w:t>Seventy-two</w:t>
      </w:r>
      <w:r w:rsidR="00AF1A4F" w:rsidRPr="00133AE3">
        <w:t xml:space="preserve"> </w:t>
      </w:r>
      <w:r w:rsidR="00D71F1B" w:rsidRPr="00133AE3">
        <w:t>percent</w:t>
      </w:r>
      <w:r w:rsidR="00EF7C4A" w:rsidRPr="00133AE3">
        <w:t xml:space="preserve"> of patients </w:t>
      </w:r>
      <w:r w:rsidR="00AF1A4F" w:rsidRPr="00133AE3">
        <w:t>said</w:t>
      </w:r>
      <w:r w:rsidR="00EF7C4A" w:rsidRPr="00133AE3">
        <w:t xml:space="preserve"> they ha</w:t>
      </w:r>
      <w:r w:rsidR="00AF1A4F" w:rsidRPr="00133AE3">
        <w:t>d</w:t>
      </w:r>
      <w:r w:rsidR="00EF7C4A" w:rsidRPr="00133AE3">
        <w:t xml:space="preserve"> noticed positive changes in their health since they were first issued with a </w:t>
      </w:r>
      <w:proofErr w:type="spellStart"/>
      <w:r w:rsidR="00EF7C4A" w:rsidRPr="00133AE3">
        <w:t>GRx</w:t>
      </w:r>
      <w:proofErr w:type="spellEnd"/>
      <w:r w:rsidR="001E2DCF" w:rsidRPr="00133AE3">
        <w:t xml:space="preserve">, which is </w:t>
      </w:r>
      <w:r>
        <w:t xml:space="preserve">up </w:t>
      </w:r>
      <w:r w:rsidR="001E2DCF" w:rsidRPr="00133AE3">
        <w:t xml:space="preserve">from </w:t>
      </w:r>
      <w:r>
        <w:t>69</w:t>
      </w:r>
      <w:r w:rsidR="001E2DCF" w:rsidRPr="00133AE3">
        <w:t xml:space="preserve"> percent last year</w:t>
      </w:r>
      <w:r w:rsidR="00EF7C4A" w:rsidRPr="00133AE3">
        <w:t xml:space="preserve"> (</w:t>
      </w:r>
      <w:r w:rsidR="00EF7C4A" w:rsidRPr="00133AE3">
        <w:fldChar w:fldCharType="begin"/>
      </w:r>
      <w:r w:rsidR="00EF7C4A" w:rsidRPr="00133AE3">
        <w:instrText xml:space="preserve"> REF _Ref263262450 \h  \* MERGEFORMAT </w:instrText>
      </w:r>
      <w:r w:rsidR="00EF7C4A" w:rsidRPr="00133AE3">
        <w:fldChar w:fldCharType="separate"/>
      </w:r>
      <w:r w:rsidR="00D564A4" w:rsidRPr="00D564A4">
        <w:t>Figure 10</w:t>
      </w:r>
      <w:r w:rsidR="00EF7C4A" w:rsidRPr="00133AE3">
        <w:fldChar w:fldCharType="end"/>
      </w:r>
      <w:r w:rsidR="00EF7C4A" w:rsidRPr="00133AE3">
        <w:t xml:space="preserve">). </w:t>
      </w:r>
    </w:p>
    <w:p w:rsidR="00EF7C4A" w:rsidRDefault="00AF1A4F" w:rsidP="000D6140">
      <w:pPr>
        <w:pStyle w:val="BodyText"/>
      </w:pPr>
      <w:r w:rsidRPr="0059257E">
        <w:t>Of those noticing changes, 5</w:t>
      </w:r>
      <w:r w:rsidR="000D6140" w:rsidRPr="0059257E">
        <w:t>5</w:t>
      </w:r>
      <w:r w:rsidRPr="0059257E">
        <w:t xml:space="preserve"> percent said they felt fitter or stronger</w:t>
      </w:r>
      <w:r w:rsidR="0059257E" w:rsidRPr="0059257E">
        <w:t xml:space="preserve"> (which is up significantly from 51 percent last year)</w:t>
      </w:r>
      <w:r w:rsidRPr="0059257E">
        <w:t xml:space="preserve">, </w:t>
      </w:r>
      <w:r w:rsidR="000D6140" w:rsidRPr="0059257E">
        <w:t>55</w:t>
      </w:r>
      <w:r w:rsidRPr="0059257E">
        <w:t xml:space="preserve"> percent felt generally better</w:t>
      </w:r>
      <w:r w:rsidR="0059257E" w:rsidRPr="0059257E">
        <w:t xml:space="preserve"> (up significantly from 47 percent last year)</w:t>
      </w:r>
      <w:r w:rsidRPr="0059257E">
        <w:t>, 4</w:t>
      </w:r>
      <w:r w:rsidR="000D6140" w:rsidRPr="0059257E">
        <w:t>8</w:t>
      </w:r>
      <w:r w:rsidRPr="0059257E">
        <w:t xml:space="preserve"> percent had lost weight</w:t>
      </w:r>
      <w:r w:rsidR="0059257E" w:rsidRPr="0059257E">
        <w:t xml:space="preserve"> (up significantly from 43 percent last year)</w:t>
      </w:r>
      <w:r w:rsidRPr="0059257E">
        <w:t>, 4</w:t>
      </w:r>
      <w:r w:rsidR="000D6140" w:rsidRPr="0059257E">
        <w:t>5</w:t>
      </w:r>
      <w:r w:rsidRPr="0059257E">
        <w:t xml:space="preserve"> percent had more energy</w:t>
      </w:r>
      <w:r w:rsidR="0059257E" w:rsidRPr="0059257E">
        <w:t xml:space="preserve"> (also up significantly from 40 percent last year)</w:t>
      </w:r>
      <w:r w:rsidRPr="0059257E">
        <w:t xml:space="preserve"> and 3</w:t>
      </w:r>
      <w:r w:rsidR="000D6140" w:rsidRPr="0059257E">
        <w:t>4</w:t>
      </w:r>
      <w:r w:rsidRPr="0059257E">
        <w:t xml:space="preserve"> percent were breathing easier </w:t>
      </w:r>
      <w:r w:rsidR="00EF7C4A" w:rsidRPr="0059257E">
        <w:t>(</w:t>
      </w:r>
      <w:r w:rsidR="00EF7C4A" w:rsidRPr="0059257E">
        <w:fldChar w:fldCharType="begin"/>
      </w:r>
      <w:r w:rsidR="00EF7C4A" w:rsidRPr="0059257E">
        <w:instrText xml:space="preserve"> REF _Ref263338713 \h  \* MERGEFORMAT </w:instrText>
      </w:r>
      <w:r w:rsidR="00EF7C4A" w:rsidRPr="0059257E">
        <w:fldChar w:fldCharType="separate"/>
      </w:r>
      <w:r w:rsidR="00D564A4" w:rsidRPr="00D564A4">
        <w:t>Figure 11</w:t>
      </w:r>
      <w:r w:rsidR="00EF7C4A" w:rsidRPr="0059257E">
        <w:fldChar w:fldCharType="end"/>
      </w:r>
      <w:r w:rsidR="00EF7C4A" w:rsidRPr="0059257E">
        <w:t xml:space="preserve">). </w:t>
      </w:r>
    </w:p>
    <w:p w:rsidR="00EF7C4A" w:rsidRPr="00133AE3" w:rsidRDefault="00EF7C4A" w:rsidP="00EF7C4A">
      <w:pPr>
        <w:pStyle w:val="Caption"/>
        <w:rPr>
          <w:sz w:val="16"/>
          <w:szCs w:val="16"/>
        </w:rPr>
      </w:pPr>
      <w:bookmarkStart w:id="120" w:name="_Ref263262450"/>
      <w:bookmarkStart w:id="121" w:name="_Toc456104910"/>
      <w:r w:rsidRPr="00133AE3">
        <w:rPr>
          <w:sz w:val="16"/>
          <w:szCs w:val="16"/>
        </w:rPr>
        <w:t xml:space="preserve">Figure </w:t>
      </w:r>
      <w:r w:rsidRPr="00133AE3">
        <w:rPr>
          <w:sz w:val="16"/>
          <w:szCs w:val="16"/>
        </w:rPr>
        <w:fldChar w:fldCharType="begin"/>
      </w:r>
      <w:r w:rsidRPr="00133AE3">
        <w:rPr>
          <w:sz w:val="16"/>
          <w:szCs w:val="16"/>
        </w:rPr>
        <w:instrText xml:space="preserve"> SEQ Figure \* ARABIC \* MERGEFORMAT </w:instrText>
      </w:r>
      <w:r w:rsidRPr="00133AE3">
        <w:rPr>
          <w:sz w:val="16"/>
          <w:szCs w:val="16"/>
        </w:rPr>
        <w:fldChar w:fldCharType="separate"/>
      </w:r>
      <w:r w:rsidR="00D564A4">
        <w:rPr>
          <w:noProof/>
          <w:sz w:val="16"/>
          <w:szCs w:val="16"/>
        </w:rPr>
        <w:t>10</w:t>
      </w:r>
      <w:r w:rsidRPr="00133AE3">
        <w:rPr>
          <w:sz w:val="16"/>
          <w:szCs w:val="16"/>
        </w:rPr>
        <w:fldChar w:fldCharType="end"/>
      </w:r>
      <w:bookmarkEnd w:id="120"/>
      <w:r w:rsidRPr="00133AE3">
        <w:rPr>
          <w:sz w:val="16"/>
          <w:szCs w:val="16"/>
        </w:rPr>
        <w:t xml:space="preserve">: Whether positive changes in health have been noticed since first </w:t>
      </w:r>
      <w:proofErr w:type="spellStart"/>
      <w:r w:rsidRPr="00133AE3">
        <w:rPr>
          <w:sz w:val="16"/>
          <w:szCs w:val="16"/>
        </w:rPr>
        <w:t>GRx</w:t>
      </w:r>
      <w:bookmarkEnd w:id="121"/>
      <w:proofErr w:type="spellEnd"/>
    </w:p>
    <w:p w:rsidR="00FC16BB" w:rsidRPr="00133AE3" w:rsidRDefault="00FC16BB" w:rsidP="003A4890">
      <w:pPr>
        <w:pStyle w:val="TableQuestion"/>
        <w:rPr>
          <w:sz w:val="18"/>
        </w:rPr>
      </w:pPr>
      <w:r w:rsidRPr="00133AE3">
        <w:rPr>
          <w:sz w:val="18"/>
        </w:rPr>
        <w:t>Q</w:t>
      </w:r>
      <w:r w:rsidR="003A4890">
        <w:rPr>
          <w:sz w:val="18"/>
        </w:rPr>
        <w:t>6</w:t>
      </w:r>
      <w:r w:rsidRPr="00133AE3">
        <w:rPr>
          <w:sz w:val="18"/>
        </w:rPr>
        <w:t xml:space="preserve">. Have you noticed any positive changes in your health since you were first issued a </w:t>
      </w:r>
      <w:proofErr w:type="spellStart"/>
      <w:r w:rsidRPr="00133AE3">
        <w:rPr>
          <w:sz w:val="18"/>
        </w:rPr>
        <w:t>GRx</w:t>
      </w:r>
      <w:proofErr w:type="spellEnd"/>
      <w:r w:rsidRPr="00133AE3">
        <w:rPr>
          <w:sz w:val="18"/>
        </w:rPr>
        <w:t>?</w:t>
      </w:r>
    </w:p>
    <w:p w:rsidR="00EF7C4A" w:rsidRPr="00133AE3" w:rsidRDefault="00DB6D7C" w:rsidP="00EF7C4A">
      <w:pPr>
        <w:pStyle w:val="TableFootnote"/>
      </w:pPr>
      <w:r w:rsidRPr="00DB6D7C">
        <w:rPr>
          <w:noProof/>
          <w:lang w:eastAsia="en-NZ"/>
        </w:rPr>
        <w:drawing>
          <wp:inline distT="0" distB="0" distL="0" distR="0" wp14:anchorId="6756BFDE" wp14:editId="6536E434">
            <wp:extent cx="5543550" cy="2672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2672236"/>
                    </a:xfrm>
                    <a:prstGeom prst="rect">
                      <a:avLst/>
                    </a:prstGeom>
                    <a:noFill/>
                    <a:ln>
                      <a:noFill/>
                    </a:ln>
                  </pic:spPr>
                </pic:pic>
              </a:graphicData>
            </a:graphic>
          </wp:inline>
        </w:drawing>
      </w:r>
    </w:p>
    <w:p w:rsidR="00EF7C4A" w:rsidRPr="005260CA" w:rsidRDefault="00EF7C4A" w:rsidP="00EF7C4A">
      <w:pPr>
        <w:pStyle w:val="TableFootnote"/>
      </w:pPr>
      <w:r w:rsidRPr="00133AE3">
        <w:t>Total may not sum to 100% due to rounding.</w:t>
      </w:r>
    </w:p>
    <w:p w:rsidR="00EF7C4A" w:rsidRPr="005260CA" w:rsidRDefault="00EF7C4A" w:rsidP="00EF7C4A">
      <w:pPr>
        <w:pStyle w:val="BodyText"/>
      </w:pPr>
    </w:p>
    <w:p w:rsidR="00EF7C4A" w:rsidRPr="00133AE3" w:rsidRDefault="00EF7C4A" w:rsidP="00EF7C4A">
      <w:pPr>
        <w:pStyle w:val="Caption"/>
        <w:rPr>
          <w:sz w:val="16"/>
          <w:szCs w:val="16"/>
        </w:rPr>
      </w:pPr>
      <w:bookmarkStart w:id="122" w:name="_Ref263338713"/>
      <w:bookmarkStart w:id="123" w:name="_Toc456104911"/>
      <w:r w:rsidRPr="00133AE3">
        <w:rPr>
          <w:sz w:val="16"/>
          <w:szCs w:val="16"/>
        </w:rPr>
        <w:lastRenderedPageBreak/>
        <w:t xml:space="preserve">Figure </w:t>
      </w:r>
      <w:r w:rsidRPr="00133AE3">
        <w:rPr>
          <w:sz w:val="16"/>
          <w:szCs w:val="16"/>
        </w:rPr>
        <w:fldChar w:fldCharType="begin"/>
      </w:r>
      <w:r w:rsidRPr="00133AE3">
        <w:rPr>
          <w:sz w:val="16"/>
          <w:szCs w:val="16"/>
        </w:rPr>
        <w:instrText xml:space="preserve"> SEQ Figure \* ARABIC \* MERGEFORMAT </w:instrText>
      </w:r>
      <w:r w:rsidRPr="00133AE3">
        <w:rPr>
          <w:sz w:val="16"/>
          <w:szCs w:val="16"/>
        </w:rPr>
        <w:fldChar w:fldCharType="separate"/>
      </w:r>
      <w:r w:rsidR="00D564A4">
        <w:rPr>
          <w:noProof/>
          <w:sz w:val="16"/>
          <w:szCs w:val="16"/>
        </w:rPr>
        <w:t>11</w:t>
      </w:r>
      <w:r w:rsidRPr="00133AE3">
        <w:rPr>
          <w:sz w:val="16"/>
          <w:szCs w:val="16"/>
        </w:rPr>
        <w:fldChar w:fldCharType="end"/>
      </w:r>
      <w:bookmarkEnd w:id="122"/>
      <w:r w:rsidRPr="00133AE3">
        <w:rPr>
          <w:sz w:val="16"/>
          <w:szCs w:val="16"/>
        </w:rPr>
        <w:t>: Health changes noticed</w:t>
      </w:r>
      <w:bookmarkEnd w:id="123"/>
    </w:p>
    <w:p w:rsidR="00FC16BB" w:rsidRPr="00133AE3" w:rsidRDefault="00FC16BB" w:rsidP="003A4890">
      <w:pPr>
        <w:pStyle w:val="TableQuestion"/>
        <w:rPr>
          <w:sz w:val="18"/>
        </w:rPr>
      </w:pPr>
      <w:r w:rsidRPr="00133AE3">
        <w:rPr>
          <w:sz w:val="18"/>
        </w:rPr>
        <w:t>Q</w:t>
      </w:r>
      <w:r w:rsidR="003A4890">
        <w:rPr>
          <w:sz w:val="18"/>
        </w:rPr>
        <w:t>7</w:t>
      </w:r>
      <w:r w:rsidRPr="00133AE3">
        <w:rPr>
          <w:sz w:val="18"/>
        </w:rPr>
        <w:t>. If yes, what positive changes have you noticed?</w:t>
      </w:r>
    </w:p>
    <w:p w:rsidR="00EF7C4A" w:rsidRPr="00133AE3" w:rsidRDefault="00012393" w:rsidP="00EF7C4A">
      <w:pPr>
        <w:pStyle w:val="TableFootnote"/>
      </w:pPr>
      <w:r w:rsidRPr="00012393">
        <w:rPr>
          <w:noProof/>
          <w:lang w:eastAsia="en-NZ"/>
        </w:rPr>
        <w:drawing>
          <wp:inline distT="0" distB="0" distL="0" distR="0" wp14:anchorId="0052218C" wp14:editId="2355DE05">
            <wp:extent cx="5543550" cy="5046726"/>
            <wp:effectExtent l="0" t="0" r="0" b="190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5046726"/>
                    </a:xfrm>
                    <a:prstGeom prst="rect">
                      <a:avLst/>
                    </a:prstGeom>
                    <a:noFill/>
                    <a:ln>
                      <a:noFill/>
                    </a:ln>
                  </pic:spPr>
                </pic:pic>
              </a:graphicData>
            </a:graphic>
          </wp:inline>
        </w:drawing>
      </w:r>
    </w:p>
    <w:p w:rsidR="0007789E" w:rsidRPr="00133AE3" w:rsidRDefault="00EF7C4A" w:rsidP="00EF7C4A">
      <w:pPr>
        <w:pStyle w:val="TableFootnote"/>
      </w:pPr>
      <w:r w:rsidRPr="00133AE3">
        <w:t xml:space="preserve">Total may exceed 100% because of multiple response. </w:t>
      </w:r>
    </w:p>
    <w:p w:rsidR="00860882" w:rsidRDefault="00860882" w:rsidP="003A4890">
      <w:pPr>
        <w:pStyle w:val="TableFootnote"/>
      </w:pPr>
      <w:r w:rsidRPr="00A0715E">
        <w:t>Note: 201</w:t>
      </w:r>
      <w:r w:rsidR="003A4890">
        <w:t>3</w:t>
      </w:r>
      <w:r w:rsidRPr="00A0715E">
        <w:t xml:space="preserve"> results not shown due to insufficient space.</w:t>
      </w:r>
      <w:r w:rsidRPr="00133AE3">
        <w:t xml:space="preserve">  </w:t>
      </w:r>
    </w:p>
    <w:p w:rsidR="00860882" w:rsidRDefault="00EF7C4A" w:rsidP="00EF7C4A">
      <w:pPr>
        <w:pStyle w:val="TableFootnote"/>
      </w:pPr>
      <w:r w:rsidRPr="00133AE3">
        <w:t>*Sub-sample based on those who had noticed changes.</w:t>
      </w:r>
    </w:p>
    <w:p w:rsidR="0007789E" w:rsidRPr="00133AE3" w:rsidRDefault="0007789E" w:rsidP="00EF7C4A">
      <w:pPr>
        <w:pStyle w:val="TableFootnote"/>
      </w:pPr>
    </w:p>
    <w:p w:rsidR="00EF7C4A" w:rsidRPr="00133AE3" w:rsidRDefault="00EF7C4A" w:rsidP="00EF7C4A">
      <w:pPr>
        <w:pStyle w:val="Heading4"/>
      </w:pPr>
      <w:r w:rsidRPr="00133AE3">
        <w:t xml:space="preserve">Significant differences </w:t>
      </w:r>
    </w:p>
    <w:p w:rsidR="00EF7C4A" w:rsidRPr="00A44E9C" w:rsidRDefault="00EF7C4A" w:rsidP="00D72B7F">
      <w:pPr>
        <w:pStyle w:val="BodyText"/>
      </w:pPr>
      <w:r w:rsidRPr="00133AE3">
        <w:t xml:space="preserve">The following significant differences </w:t>
      </w:r>
      <w:r w:rsidR="00AF1A4F" w:rsidRPr="00133AE3">
        <w:t>were</w:t>
      </w:r>
      <w:r w:rsidRPr="00133AE3">
        <w:t xml:space="preserve"> observed</w:t>
      </w:r>
      <w:r w:rsidR="00AF1A4F" w:rsidRPr="00133AE3">
        <w:t xml:space="preserve"> for the 201</w:t>
      </w:r>
      <w:r w:rsidR="00D72B7F">
        <w:t>6</w:t>
      </w:r>
      <w:r w:rsidR="00AF1A4F" w:rsidRPr="00A44E9C">
        <w:t xml:space="preserve"> results</w:t>
      </w:r>
      <w:r w:rsidRPr="00A44E9C">
        <w:t>:</w:t>
      </w:r>
    </w:p>
    <w:p w:rsidR="00FE6303" w:rsidRPr="00A44E9C" w:rsidRDefault="00FE6303" w:rsidP="00FE6303">
      <w:pPr>
        <w:pStyle w:val="RNZBullets"/>
        <w:rPr>
          <w:b/>
        </w:rPr>
      </w:pPr>
      <w:r w:rsidRPr="00A44E9C">
        <w:rPr>
          <w:b/>
        </w:rPr>
        <w:t>Age:</w:t>
      </w:r>
    </w:p>
    <w:p w:rsidR="00A026DA" w:rsidRPr="00A026DA" w:rsidRDefault="00A026DA" w:rsidP="00C91BB7">
      <w:pPr>
        <w:pStyle w:val="RNZBullets"/>
        <w:numPr>
          <w:ilvl w:val="1"/>
          <w:numId w:val="4"/>
        </w:numPr>
        <w:rPr>
          <w:b/>
        </w:rPr>
      </w:pPr>
      <w:r>
        <w:rPr>
          <w:bCs/>
        </w:rPr>
        <w:t>Patients aged under 25 years were more likely to report they were had lost weight (65 percent compared with 48 percent overall), had more energy (61 percent compared with 45 percent overall) and/or were sleeping better (51 percent compared with 30 percent overall).</w:t>
      </w:r>
    </w:p>
    <w:p w:rsidR="00A026DA" w:rsidRPr="00A026DA" w:rsidRDefault="00A026DA" w:rsidP="002A727B">
      <w:pPr>
        <w:pStyle w:val="RNZBullets"/>
        <w:numPr>
          <w:ilvl w:val="1"/>
          <w:numId w:val="4"/>
        </w:numPr>
        <w:rPr>
          <w:b/>
        </w:rPr>
      </w:pPr>
      <w:r>
        <w:rPr>
          <w:bCs/>
        </w:rPr>
        <w:lastRenderedPageBreak/>
        <w:t xml:space="preserve">Patients aged 25-34 years were </w:t>
      </w:r>
      <w:r w:rsidR="002A727B">
        <w:rPr>
          <w:bCs/>
        </w:rPr>
        <w:t xml:space="preserve">more likely to report they had more energy (62 percent compared with 45 percent overall), had lost weight (60 percent compared with 48 percent overall), </w:t>
      </w:r>
      <w:r w:rsidR="00D65A5A">
        <w:rPr>
          <w:bCs/>
        </w:rPr>
        <w:t xml:space="preserve">were </w:t>
      </w:r>
      <w:r w:rsidR="002A727B">
        <w:rPr>
          <w:bCs/>
        </w:rPr>
        <w:t xml:space="preserve">feeling less stressed (48 percent compared with 34 percent overall) and/or sleeping better (43 percent compared with 30 percent overall). </w:t>
      </w:r>
    </w:p>
    <w:p w:rsidR="0029703F" w:rsidRPr="002A727B" w:rsidRDefault="0029703F" w:rsidP="002A727B">
      <w:pPr>
        <w:pStyle w:val="RNZBullets"/>
        <w:numPr>
          <w:ilvl w:val="1"/>
          <w:numId w:val="4"/>
        </w:numPr>
        <w:rPr>
          <w:b/>
        </w:rPr>
      </w:pPr>
      <w:r w:rsidRPr="00A44E9C">
        <w:t xml:space="preserve">Patients aged 35-49 </w:t>
      </w:r>
      <w:r w:rsidR="00AF1A4F" w:rsidRPr="00A44E9C">
        <w:t>years we</w:t>
      </w:r>
      <w:r w:rsidRPr="00A44E9C">
        <w:t xml:space="preserve">re more likely to report they </w:t>
      </w:r>
      <w:r w:rsidR="002A727B">
        <w:t xml:space="preserve">had lost weight (55 percent compared with 48 percent overall) and/or </w:t>
      </w:r>
      <w:r w:rsidR="00536EF2" w:rsidRPr="00A44E9C">
        <w:t xml:space="preserve">were feeling less </w:t>
      </w:r>
      <w:r w:rsidR="002A727B">
        <w:t>stressed</w:t>
      </w:r>
      <w:r w:rsidRPr="00A44E9C">
        <w:t xml:space="preserve"> (</w:t>
      </w:r>
      <w:r w:rsidR="002A727B">
        <w:t>40</w:t>
      </w:r>
      <w:r w:rsidRPr="00A44E9C">
        <w:t xml:space="preserve"> percent compared</w:t>
      </w:r>
      <w:r w:rsidR="002A727B">
        <w:t xml:space="preserve"> with</w:t>
      </w:r>
      <w:r w:rsidRPr="00A44E9C">
        <w:t xml:space="preserve"> </w:t>
      </w:r>
      <w:r w:rsidR="002A727B">
        <w:t>34</w:t>
      </w:r>
      <w:r w:rsidRPr="00A44E9C">
        <w:t xml:space="preserve"> percent overall).</w:t>
      </w:r>
    </w:p>
    <w:p w:rsidR="002A727B" w:rsidRPr="005B201C" w:rsidRDefault="002A727B" w:rsidP="00846F5A">
      <w:pPr>
        <w:pStyle w:val="RNZBullets"/>
        <w:numPr>
          <w:ilvl w:val="1"/>
          <w:numId w:val="4"/>
        </w:numPr>
        <w:rPr>
          <w:b/>
        </w:rPr>
      </w:pPr>
      <w:r w:rsidRPr="00A44E9C">
        <w:t>Patients aged 5</w:t>
      </w:r>
      <w:r>
        <w:t>0</w:t>
      </w:r>
      <w:r w:rsidRPr="00A44E9C">
        <w:t>-</w:t>
      </w:r>
      <w:r>
        <w:t>64</w:t>
      </w:r>
      <w:r w:rsidRPr="00A44E9C">
        <w:t xml:space="preserve"> years were more likely to report they </w:t>
      </w:r>
      <w:r>
        <w:t>had less joint pain or discomfort (31 percent compared with 26 percent overall)</w:t>
      </w:r>
      <w:r w:rsidR="00846F5A">
        <w:t>, they had lower blood pressure (24 percent compared with 19 percent overall)</w:t>
      </w:r>
      <w:r>
        <w:t xml:space="preserve"> and/or </w:t>
      </w:r>
      <w:r w:rsidR="00846F5A">
        <w:t>had lower cholesterol</w:t>
      </w:r>
      <w:r w:rsidRPr="00A44E9C">
        <w:t xml:space="preserve"> (</w:t>
      </w:r>
      <w:r w:rsidR="00846F5A">
        <w:t>19</w:t>
      </w:r>
      <w:r w:rsidRPr="00A44E9C">
        <w:t xml:space="preserve"> percent compared</w:t>
      </w:r>
      <w:r>
        <w:t xml:space="preserve"> with</w:t>
      </w:r>
      <w:r w:rsidRPr="00A44E9C">
        <w:t xml:space="preserve"> </w:t>
      </w:r>
      <w:r w:rsidR="00846F5A">
        <w:t>26</w:t>
      </w:r>
      <w:r w:rsidRPr="00A44E9C">
        <w:t xml:space="preserve"> percent overall).</w:t>
      </w:r>
    </w:p>
    <w:p w:rsidR="00EF7C4A" w:rsidRPr="00536EF2" w:rsidRDefault="00EF7C4A" w:rsidP="00182A6B">
      <w:pPr>
        <w:pStyle w:val="RNZBullets"/>
        <w:rPr>
          <w:b/>
        </w:rPr>
      </w:pPr>
      <w:r w:rsidRPr="00536EF2">
        <w:rPr>
          <w:b/>
        </w:rPr>
        <w:t>Ethnicity:</w:t>
      </w:r>
    </w:p>
    <w:p w:rsidR="005B201C" w:rsidRPr="005B201C" w:rsidRDefault="00B33C5E" w:rsidP="00C91BB7">
      <w:pPr>
        <w:pStyle w:val="RNZBullets"/>
        <w:numPr>
          <w:ilvl w:val="1"/>
          <w:numId w:val="4"/>
        </w:numPr>
        <w:rPr>
          <w:b/>
        </w:rPr>
      </w:pPr>
      <w:proofErr w:type="spellStart"/>
      <w:r>
        <w:rPr>
          <w:bCs/>
        </w:rPr>
        <w:t>Mäori</w:t>
      </w:r>
      <w:proofErr w:type="spellEnd"/>
      <w:r w:rsidR="005B201C">
        <w:rPr>
          <w:bCs/>
        </w:rPr>
        <w:t xml:space="preserve"> patients were more likely to report they were breathing easier (48 percent compared with 34 percent overall), feeling less stressed (40 percent compared with 34 percent), sleeping better (36 percent compared with 30 percent overall) and/or feeling less depressed or anxious (27 percent compared with 20 percent).</w:t>
      </w:r>
    </w:p>
    <w:p w:rsidR="005B201C" w:rsidRPr="005B201C" w:rsidRDefault="005B201C" w:rsidP="005B201C">
      <w:pPr>
        <w:pStyle w:val="RNZBullets"/>
        <w:numPr>
          <w:ilvl w:val="1"/>
          <w:numId w:val="4"/>
        </w:numPr>
        <w:rPr>
          <w:b/>
        </w:rPr>
      </w:pPr>
      <w:r>
        <w:rPr>
          <w:bCs/>
        </w:rPr>
        <w:t>Pacific patients were more likely to report they had lost weight (61 percent compared with 48 percent), had more energy (55 percent compared with 45 percent overall), were breathing easier (45 percent compared with 34 percent), sleeping better (45 percent compared with 30 percent overall) and/or had lower blood pressure (31 percent compared with 19 percent overall).</w:t>
      </w:r>
    </w:p>
    <w:p w:rsidR="00C4782F" w:rsidRPr="00536EF2" w:rsidRDefault="00EF7C4A" w:rsidP="00182A6B">
      <w:pPr>
        <w:pStyle w:val="RNZBullets"/>
        <w:rPr>
          <w:b/>
        </w:rPr>
      </w:pPr>
      <w:r w:rsidRPr="00536EF2">
        <w:rPr>
          <w:b/>
        </w:rPr>
        <w:t>Employment status:</w:t>
      </w:r>
    </w:p>
    <w:p w:rsidR="0039159A" w:rsidRPr="00536EF2" w:rsidRDefault="0039159A" w:rsidP="00375E73">
      <w:pPr>
        <w:pStyle w:val="RNZBullets"/>
        <w:numPr>
          <w:ilvl w:val="1"/>
          <w:numId w:val="4"/>
        </w:numPr>
        <w:rPr>
          <w:b/>
        </w:rPr>
      </w:pPr>
      <w:r w:rsidRPr="00536EF2">
        <w:t xml:space="preserve">Unemployed patients </w:t>
      </w:r>
      <w:r w:rsidR="00D65A5A">
        <w:t>were</w:t>
      </w:r>
      <w:r w:rsidR="00860882">
        <w:t xml:space="preserve"> more likely to report they </w:t>
      </w:r>
      <w:r w:rsidR="00375E73">
        <w:t xml:space="preserve">were breathing easier (50 percent compared with 34 percent overall), </w:t>
      </w:r>
      <w:r w:rsidR="00D65A5A">
        <w:t>were</w:t>
      </w:r>
      <w:r w:rsidR="00860882">
        <w:t xml:space="preserve"> </w:t>
      </w:r>
      <w:r w:rsidR="00536EF2" w:rsidRPr="00536EF2">
        <w:t>less stressed (</w:t>
      </w:r>
      <w:r w:rsidR="00375E73">
        <w:t>49</w:t>
      </w:r>
      <w:r w:rsidRPr="00536EF2">
        <w:t xml:space="preserve"> percent compared </w:t>
      </w:r>
      <w:r w:rsidR="00375E73">
        <w:t>with</w:t>
      </w:r>
      <w:r w:rsidRPr="00536EF2">
        <w:t xml:space="preserve"> </w:t>
      </w:r>
      <w:r w:rsidR="00375E73">
        <w:t>34</w:t>
      </w:r>
      <w:r w:rsidR="00536EF2" w:rsidRPr="00536EF2">
        <w:t xml:space="preserve"> </w:t>
      </w:r>
      <w:r w:rsidRPr="00536EF2">
        <w:t>percent overall)</w:t>
      </w:r>
      <w:r w:rsidR="00375E73">
        <w:t xml:space="preserve"> and/or had lower blood pressure (30 percent compared with 19 percent overall)</w:t>
      </w:r>
      <w:r w:rsidRPr="00536EF2">
        <w:t>.</w:t>
      </w:r>
    </w:p>
    <w:p w:rsidR="00375E73" w:rsidRDefault="00375E73" w:rsidP="00375E73">
      <w:pPr>
        <w:pStyle w:val="RNZBullets"/>
        <w:rPr>
          <w:b/>
        </w:rPr>
      </w:pPr>
      <w:proofErr w:type="spellStart"/>
      <w:r>
        <w:rPr>
          <w:b/>
        </w:rPr>
        <w:t>NZDep</w:t>
      </w:r>
      <w:proofErr w:type="spellEnd"/>
      <w:r>
        <w:rPr>
          <w:b/>
        </w:rPr>
        <w:t xml:space="preserve"> Index:</w:t>
      </w:r>
    </w:p>
    <w:p w:rsidR="00375E73" w:rsidRPr="00375E73" w:rsidRDefault="00375E73" w:rsidP="00375E73">
      <w:pPr>
        <w:pStyle w:val="RNZBullets"/>
        <w:numPr>
          <w:ilvl w:val="1"/>
          <w:numId w:val="4"/>
        </w:numPr>
        <w:rPr>
          <w:b/>
        </w:rPr>
      </w:pPr>
      <w:r>
        <w:rPr>
          <w:bCs/>
        </w:rPr>
        <w:t>Patients living in areas classified as being least deprived were more likely to report they were feeling stronger or fitter (63 percent compared with 55 percent overall).</w:t>
      </w:r>
    </w:p>
    <w:p w:rsidR="00375E73" w:rsidRPr="00375E73" w:rsidRDefault="00375E73" w:rsidP="00375E73">
      <w:pPr>
        <w:pStyle w:val="RNZBullets"/>
        <w:numPr>
          <w:ilvl w:val="1"/>
          <w:numId w:val="4"/>
        </w:numPr>
        <w:rPr>
          <w:b/>
        </w:rPr>
      </w:pPr>
      <w:r>
        <w:rPr>
          <w:bCs/>
        </w:rPr>
        <w:t>Patients living in areas classified as being most deprived were more likely to report they were breathing easier (40 percent compared with 34 percent overall).</w:t>
      </w:r>
    </w:p>
    <w:p w:rsidR="0039159A" w:rsidRPr="00536EF2" w:rsidRDefault="0039159A" w:rsidP="0039159A">
      <w:pPr>
        <w:pStyle w:val="RNZBullets"/>
        <w:rPr>
          <w:b/>
        </w:rPr>
      </w:pPr>
      <w:r w:rsidRPr="00536EF2">
        <w:rPr>
          <w:b/>
        </w:rPr>
        <w:t>Disability:</w:t>
      </w:r>
    </w:p>
    <w:p w:rsidR="0039159A" w:rsidRPr="00536EF2" w:rsidRDefault="0039159A" w:rsidP="00375E73">
      <w:pPr>
        <w:pStyle w:val="RNZBullets"/>
        <w:numPr>
          <w:ilvl w:val="1"/>
          <w:numId w:val="4"/>
        </w:numPr>
      </w:pPr>
      <w:r w:rsidRPr="00536EF2">
        <w:t xml:space="preserve">Patients with a </w:t>
      </w:r>
      <w:r w:rsidR="00860882">
        <w:t xml:space="preserve">long-term </w:t>
      </w:r>
      <w:r w:rsidRPr="00536EF2">
        <w:t>disability</w:t>
      </w:r>
      <w:r w:rsidR="00860882">
        <w:t xml:space="preserve"> or impairment</w:t>
      </w:r>
      <w:r w:rsidRPr="00536EF2">
        <w:t xml:space="preserve"> </w:t>
      </w:r>
      <w:r w:rsidR="00AF1A4F" w:rsidRPr="00536EF2">
        <w:t>we</w:t>
      </w:r>
      <w:r w:rsidRPr="00536EF2">
        <w:t xml:space="preserve">re more likely to report </w:t>
      </w:r>
      <w:r w:rsidR="00AF1A4F" w:rsidRPr="00536EF2">
        <w:t>they had</w:t>
      </w:r>
      <w:r w:rsidRPr="00536EF2">
        <w:t xml:space="preserve"> increased mobility (</w:t>
      </w:r>
      <w:r w:rsidR="00375E73">
        <w:t>34</w:t>
      </w:r>
      <w:r w:rsidRPr="00536EF2">
        <w:t xml:space="preserve"> percent compared to </w:t>
      </w:r>
      <w:r w:rsidR="00375E73">
        <w:t>29</w:t>
      </w:r>
      <w:r w:rsidRPr="00536EF2">
        <w:t xml:space="preserve"> percent overall).</w:t>
      </w:r>
    </w:p>
    <w:p w:rsidR="00EF7C4A" w:rsidRDefault="00536EF2" w:rsidP="00182A6B">
      <w:pPr>
        <w:pStyle w:val="RNZBullets"/>
        <w:rPr>
          <w:b/>
        </w:rPr>
      </w:pPr>
      <w:r w:rsidRPr="00AB1E59">
        <w:rPr>
          <w:b/>
        </w:rPr>
        <w:lastRenderedPageBreak/>
        <w:t>Contract holder</w:t>
      </w:r>
      <w:r w:rsidR="00EF7C4A" w:rsidRPr="00AB1E59">
        <w:rPr>
          <w:b/>
        </w:rPr>
        <w:t>:</w:t>
      </w:r>
    </w:p>
    <w:p w:rsidR="00AB1E59" w:rsidRPr="00AB1E59" w:rsidRDefault="00AB1E59" w:rsidP="00624376">
      <w:pPr>
        <w:pStyle w:val="RNZBullets"/>
        <w:numPr>
          <w:ilvl w:val="1"/>
          <w:numId w:val="4"/>
        </w:numPr>
        <w:rPr>
          <w:b/>
        </w:rPr>
      </w:pPr>
      <w:r>
        <w:t xml:space="preserve">Patients from Sport </w:t>
      </w:r>
      <w:r w:rsidR="00D72B7F">
        <w:t>Auckland - Auckland</w:t>
      </w:r>
      <w:r>
        <w:t xml:space="preserve"> were more likely to report they were </w:t>
      </w:r>
      <w:r w:rsidR="00D72B7F">
        <w:t>sleeping better</w:t>
      </w:r>
      <w:r>
        <w:t xml:space="preserve"> (</w:t>
      </w:r>
      <w:r w:rsidR="00D72B7F">
        <w:t>40</w:t>
      </w:r>
      <w:r>
        <w:t xml:space="preserve"> percent compared with </w:t>
      </w:r>
      <w:r w:rsidR="00D72B7F">
        <w:t>30</w:t>
      </w:r>
      <w:r>
        <w:t xml:space="preserve"> percent overall)</w:t>
      </w:r>
      <w:r w:rsidR="00D72B7F">
        <w:t xml:space="preserve"> and had less back pain (32 percent compared </w:t>
      </w:r>
      <w:r w:rsidR="00624376">
        <w:t>with</w:t>
      </w:r>
      <w:r w:rsidR="00D72B7F">
        <w:t xml:space="preserve"> 21 percent overall)</w:t>
      </w:r>
      <w:r>
        <w:t>.</w:t>
      </w:r>
    </w:p>
    <w:p w:rsidR="00AB1E59" w:rsidRPr="00D72B7F" w:rsidRDefault="00AB1E59" w:rsidP="00D72B7F">
      <w:pPr>
        <w:pStyle w:val="RNZBullets"/>
        <w:numPr>
          <w:ilvl w:val="1"/>
          <w:numId w:val="4"/>
        </w:numPr>
        <w:rPr>
          <w:b/>
        </w:rPr>
      </w:pPr>
      <w:r>
        <w:t xml:space="preserve">Patients from </w:t>
      </w:r>
      <w:r w:rsidR="00D72B7F">
        <w:t>Sport Auckland - Counties</w:t>
      </w:r>
      <w:r>
        <w:t xml:space="preserve"> were more likely to report </w:t>
      </w:r>
      <w:r w:rsidR="00D72B7F">
        <w:t xml:space="preserve">having lower blood pressure (31 percent compared to 19 percent overall) and improved blood sugar levels </w:t>
      </w:r>
      <w:r>
        <w:t>(</w:t>
      </w:r>
      <w:r w:rsidR="00D72B7F">
        <w:t xml:space="preserve">27 percent </w:t>
      </w:r>
      <w:r>
        <w:t>compared with 1</w:t>
      </w:r>
      <w:r w:rsidR="00D72B7F">
        <w:t>7</w:t>
      </w:r>
      <w:r>
        <w:t xml:space="preserve"> percent overall).</w:t>
      </w:r>
    </w:p>
    <w:p w:rsidR="00D72B7F" w:rsidRPr="00AB1E59" w:rsidRDefault="00D72B7F" w:rsidP="00624376">
      <w:pPr>
        <w:pStyle w:val="RNZBullets"/>
        <w:numPr>
          <w:ilvl w:val="1"/>
          <w:numId w:val="4"/>
        </w:numPr>
        <w:rPr>
          <w:b/>
        </w:rPr>
      </w:pPr>
      <w:r>
        <w:t xml:space="preserve">Patients from </w:t>
      </w:r>
      <w:proofErr w:type="spellStart"/>
      <w:r>
        <w:t>Health</w:t>
      </w:r>
      <w:r w:rsidR="00D534A7">
        <w:t>West</w:t>
      </w:r>
      <w:proofErr w:type="spellEnd"/>
      <w:r w:rsidR="00D534A7">
        <w:t xml:space="preserve"> were more likely to report they had improved blood sugar levels (27 percent compared to 17 percent overall) and lower cholesterol (26 percent compared </w:t>
      </w:r>
      <w:r w:rsidR="00624376">
        <w:t>with</w:t>
      </w:r>
      <w:r w:rsidR="00D534A7">
        <w:t xml:space="preserve"> 14 percent overall).</w:t>
      </w:r>
      <w:r>
        <w:t xml:space="preserve"> </w:t>
      </w:r>
    </w:p>
    <w:p w:rsidR="00EF7C4A" w:rsidRPr="00512885" w:rsidRDefault="00EF7C4A" w:rsidP="00EF7C4A">
      <w:pPr>
        <w:pStyle w:val="Heading2"/>
      </w:pPr>
      <w:r w:rsidRPr="005260CA">
        <w:br w:type="page"/>
      </w:r>
      <w:bookmarkStart w:id="124" w:name="_Ref265837234"/>
      <w:bookmarkStart w:id="125" w:name="_Ref265837248"/>
      <w:bookmarkStart w:id="126" w:name="_Toc456104886"/>
      <w:r w:rsidRPr="00512885">
        <w:lastRenderedPageBreak/>
        <w:t>Changes in activity levels</w:t>
      </w:r>
      <w:bookmarkEnd w:id="124"/>
      <w:bookmarkEnd w:id="125"/>
      <w:bookmarkEnd w:id="126"/>
    </w:p>
    <w:p w:rsidR="0092566A" w:rsidRPr="005260CA" w:rsidRDefault="00914B70" w:rsidP="00127373">
      <w:pPr>
        <w:pStyle w:val="BodyText"/>
      </w:pPr>
      <w:r>
        <w:t xml:space="preserve">Overall </w:t>
      </w:r>
      <w:r w:rsidR="00127373">
        <w:t>61</w:t>
      </w:r>
      <w:r w:rsidR="00D71F1B" w:rsidRPr="00512885">
        <w:t xml:space="preserve"> percent</w:t>
      </w:r>
      <w:r w:rsidR="00EF7C4A" w:rsidRPr="00512885">
        <w:t xml:space="preserve"> of patients </w:t>
      </w:r>
      <w:r w:rsidR="007F53C6">
        <w:t>reported they we</w:t>
      </w:r>
      <w:r w:rsidR="00EF7C4A" w:rsidRPr="00512885">
        <w:t xml:space="preserve">re spending more time being active now, compared with before their </w:t>
      </w:r>
      <w:proofErr w:type="spellStart"/>
      <w:r w:rsidR="00EF7C4A" w:rsidRPr="00512885">
        <w:t>GRx</w:t>
      </w:r>
      <w:proofErr w:type="spellEnd"/>
      <w:r w:rsidR="00EF7C4A" w:rsidRPr="00512885">
        <w:t xml:space="preserve"> was issued. The </w:t>
      </w:r>
      <w:r w:rsidR="002F6C10">
        <w:t>remaining patients</w:t>
      </w:r>
      <w:r w:rsidR="00EF7C4A" w:rsidRPr="00512885">
        <w:t xml:space="preserve"> were either spending the same amount of time </w:t>
      </w:r>
      <w:r w:rsidR="007F53C6">
        <w:t>being</w:t>
      </w:r>
      <w:r w:rsidR="00EF7C4A" w:rsidRPr="00512885">
        <w:t xml:space="preserve"> activ</w:t>
      </w:r>
      <w:r w:rsidR="007F53C6">
        <w:t>e</w:t>
      </w:r>
      <w:r w:rsidR="00EF7C4A" w:rsidRPr="00512885">
        <w:t xml:space="preserve"> (</w:t>
      </w:r>
      <w:r w:rsidR="002061FB" w:rsidRPr="00512885">
        <w:t>2</w:t>
      </w:r>
      <w:r w:rsidR="00127373">
        <w:t>5</w:t>
      </w:r>
      <w:r w:rsidR="00D71F1B" w:rsidRPr="00512885">
        <w:t xml:space="preserve"> percent</w:t>
      </w:r>
      <w:r w:rsidR="00512885" w:rsidRPr="00512885">
        <w:t>)</w:t>
      </w:r>
      <w:r w:rsidR="00492419" w:rsidRPr="00512885">
        <w:t xml:space="preserve"> or less time (</w:t>
      </w:r>
      <w:r w:rsidR="00BB6EB0">
        <w:t>1</w:t>
      </w:r>
      <w:r w:rsidR="00127373">
        <w:t>0</w:t>
      </w:r>
      <w:r w:rsidR="00D71F1B" w:rsidRPr="00512885">
        <w:t xml:space="preserve"> percent</w:t>
      </w:r>
      <w:r w:rsidR="00EF7C4A" w:rsidRPr="00512885">
        <w:t xml:space="preserve">). </w:t>
      </w:r>
    </w:p>
    <w:p w:rsidR="00EF7C4A" w:rsidRDefault="00EF7C4A" w:rsidP="00EC6629">
      <w:pPr>
        <w:pStyle w:val="BodyText"/>
      </w:pPr>
      <w:r w:rsidRPr="00EC6629">
        <w:fldChar w:fldCharType="begin"/>
      </w:r>
      <w:r w:rsidRPr="00EC6629">
        <w:instrText xml:space="preserve"> REF _Ref265250707 \h  \* MERGEFORMAT </w:instrText>
      </w:r>
      <w:r w:rsidRPr="00EC6629">
        <w:fldChar w:fldCharType="separate"/>
      </w:r>
      <w:r w:rsidR="00D564A4" w:rsidRPr="00D564A4">
        <w:t>Table 14</w:t>
      </w:r>
      <w:r w:rsidRPr="00EC6629">
        <w:fldChar w:fldCharType="end"/>
      </w:r>
      <w:r w:rsidRPr="00EC6629">
        <w:t xml:space="preserve"> shows the </w:t>
      </w:r>
      <w:r w:rsidR="007F53C6" w:rsidRPr="00EC6629">
        <w:t xml:space="preserve">levels of </w:t>
      </w:r>
      <w:r w:rsidRPr="00EC6629">
        <w:t xml:space="preserve">activity broken down by the amount of time since the </w:t>
      </w:r>
      <w:proofErr w:type="spellStart"/>
      <w:r w:rsidRPr="00EC6629">
        <w:t>GRx</w:t>
      </w:r>
      <w:proofErr w:type="spellEnd"/>
      <w:r w:rsidRPr="00EC6629">
        <w:t xml:space="preserve"> was issued.</w:t>
      </w:r>
      <w:r w:rsidRPr="002E75DA">
        <w:rPr>
          <w:highlight w:val="yellow"/>
        </w:rPr>
        <w:t xml:space="preserve"> </w:t>
      </w:r>
      <w:r w:rsidR="002061FB" w:rsidRPr="00EC6629">
        <w:t>For those who</w:t>
      </w:r>
      <w:r w:rsidR="005A198A" w:rsidRPr="00EC6629">
        <w:t xml:space="preserve"> had a</w:t>
      </w:r>
      <w:r w:rsidR="002061FB" w:rsidRPr="00EC6629">
        <w:t xml:space="preserve"> </w:t>
      </w:r>
      <w:proofErr w:type="spellStart"/>
      <w:r w:rsidR="002061FB" w:rsidRPr="00EC6629">
        <w:t>GRx</w:t>
      </w:r>
      <w:proofErr w:type="spellEnd"/>
      <w:r w:rsidR="002061FB" w:rsidRPr="00EC6629">
        <w:t xml:space="preserve"> issued 6-8 months ago, </w:t>
      </w:r>
      <w:r w:rsidR="00EC6629" w:rsidRPr="00EC6629">
        <w:t>61</w:t>
      </w:r>
      <w:r w:rsidR="002061FB" w:rsidRPr="00EC6629">
        <w:t xml:space="preserve"> percent </w:t>
      </w:r>
      <w:r w:rsidR="007F53C6" w:rsidRPr="00EC6629">
        <w:t>reported they we</w:t>
      </w:r>
      <w:r w:rsidR="002061FB" w:rsidRPr="00EC6629">
        <w:t xml:space="preserve">re </w:t>
      </w:r>
      <w:r w:rsidR="00C949B4" w:rsidRPr="00EC6629">
        <w:t xml:space="preserve">spending more time being active. </w:t>
      </w:r>
      <w:r w:rsidR="005A198A" w:rsidRPr="00EC6629">
        <w:t>Fifty-</w:t>
      </w:r>
      <w:r w:rsidR="00EC6629" w:rsidRPr="00EC6629">
        <w:t>nine</w:t>
      </w:r>
      <w:r w:rsidR="00C949B4" w:rsidRPr="00EC6629">
        <w:t xml:space="preserve"> percent of </w:t>
      </w:r>
      <w:r w:rsidR="005A198A" w:rsidRPr="00EC6629">
        <w:t>patients</w:t>
      </w:r>
      <w:r w:rsidR="00C949B4" w:rsidRPr="00EC6629">
        <w:t xml:space="preserve"> who</w:t>
      </w:r>
      <w:r w:rsidR="005A198A" w:rsidRPr="00EC6629">
        <w:t xml:space="preserve"> had a</w:t>
      </w:r>
      <w:r w:rsidR="00C949B4" w:rsidRPr="00EC6629">
        <w:t xml:space="preserve"> </w:t>
      </w:r>
      <w:proofErr w:type="spellStart"/>
      <w:r w:rsidR="00C949B4" w:rsidRPr="00EC6629">
        <w:t>GRx</w:t>
      </w:r>
      <w:proofErr w:type="spellEnd"/>
      <w:r w:rsidR="00C949B4" w:rsidRPr="00EC6629">
        <w:t xml:space="preserve"> issued more than 8 months ago </w:t>
      </w:r>
      <w:r w:rsidR="002F6C10" w:rsidRPr="00EC6629">
        <w:t>we</w:t>
      </w:r>
      <w:r w:rsidR="00C949B4" w:rsidRPr="00EC6629">
        <w:t>re also spending more time being active.</w:t>
      </w:r>
    </w:p>
    <w:p w:rsidR="0092566A" w:rsidRDefault="0092566A" w:rsidP="0092566A">
      <w:pPr>
        <w:pStyle w:val="BodyText"/>
      </w:pPr>
      <w:r w:rsidRPr="00512885">
        <w:t xml:space="preserve">Patients’ reasons for spending the same or less time being active are given in sections </w:t>
      </w:r>
      <w:r w:rsidRPr="00512885">
        <w:fldChar w:fldCharType="begin"/>
      </w:r>
      <w:r w:rsidRPr="00512885">
        <w:instrText xml:space="preserve"> REF _Ref263342038 \r \h </w:instrText>
      </w:r>
      <w:r>
        <w:instrText xml:space="preserve"> \* MERGEFORMAT </w:instrText>
      </w:r>
      <w:r w:rsidRPr="00512885">
        <w:fldChar w:fldCharType="separate"/>
      </w:r>
      <w:r w:rsidR="00D564A4">
        <w:rPr>
          <w:rFonts w:hint="eastAsia"/>
          <w:cs/>
        </w:rPr>
        <w:t>‎</w:t>
      </w:r>
      <w:r w:rsidR="00D564A4">
        <w:t>0</w:t>
      </w:r>
      <w:r w:rsidRPr="00512885">
        <w:fldChar w:fldCharType="end"/>
      </w:r>
      <w:r w:rsidRPr="00512885">
        <w:t xml:space="preserve"> and </w:t>
      </w:r>
      <w:r w:rsidRPr="00512885">
        <w:fldChar w:fldCharType="begin"/>
      </w:r>
      <w:r w:rsidRPr="00512885">
        <w:instrText xml:space="preserve"> REF _Ref265250562 \r \h </w:instrText>
      </w:r>
      <w:r>
        <w:instrText xml:space="preserve"> \* MERGEFORMAT </w:instrText>
      </w:r>
      <w:r w:rsidRPr="00512885">
        <w:fldChar w:fldCharType="separate"/>
      </w:r>
      <w:r w:rsidR="00D564A4">
        <w:rPr>
          <w:rFonts w:hint="eastAsia"/>
          <w:cs/>
        </w:rPr>
        <w:t>‎</w:t>
      </w:r>
      <w:r w:rsidR="00D564A4">
        <w:t>5.2.2</w:t>
      </w:r>
      <w:r w:rsidRPr="00512885">
        <w:fldChar w:fldCharType="end"/>
      </w:r>
      <w:r w:rsidRPr="00512885">
        <w:t xml:space="preserve"> overleaf.</w:t>
      </w:r>
      <w:r w:rsidRPr="005260CA">
        <w:t xml:space="preserve"> </w:t>
      </w:r>
    </w:p>
    <w:p w:rsidR="00EF7C4A" w:rsidRPr="005260CA" w:rsidRDefault="00EF7C4A" w:rsidP="00EF7C4A">
      <w:pPr>
        <w:pStyle w:val="Caption"/>
        <w:rPr>
          <w:sz w:val="16"/>
          <w:szCs w:val="16"/>
        </w:rPr>
      </w:pPr>
      <w:bookmarkStart w:id="127" w:name="_Toc456104912"/>
      <w:r w:rsidRPr="005260CA">
        <w:rPr>
          <w:sz w:val="16"/>
          <w:szCs w:val="16"/>
        </w:rPr>
        <w:t xml:space="preserve">Figure </w:t>
      </w:r>
      <w:r w:rsidRPr="005260CA">
        <w:rPr>
          <w:sz w:val="16"/>
          <w:szCs w:val="16"/>
        </w:rPr>
        <w:fldChar w:fldCharType="begin"/>
      </w:r>
      <w:r w:rsidRPr="005260CA">
        <w:rPr>
          <w:sz w:val="16"/>
          <w:szCs w:val="16"/>
        </w:rPr>
        <w:instrText xml:space="preserve"> SEQ Figure \* ARABIC \* MERGEFORMAT </w:instrText>
      </w:r>
      <w:r w:rsidRPr="005260CA">
        <w:rPr>
          <w:sz w:val="16"/>
          <w:szCs w:val="16"/>
        </w:rPr>
        <w:fldChar w:fldCharType="separate"/>
      </w:r>
      <w:r w:rsidR="00D564A4">
        <w:rPr>
          <w:noProof/>
          <w:sz w:val="16"/>
          <w:szCs w:val="16"/>
        </w:rPr>
        <w:t>12</w:t>
      </w:r>
      <w:r w:rsidRPr="005260CA">
        <w:rPr>
          <w:sz w:val="16"/>
          <w:szCs w:val="16"/>
        </w:rPr>
        <w:fldChar w:fldCharType="end"/>
      </w:r>
      <w:r w:rsidRPr="005260CA">
        <w:rPr>
          <w:sz w:val="16"/>
          <w:szCs w:val="16"/>
        </w:rPr>
        <w:t xml:space="preserve">: Changes in activity levels since </w:t>
      </w:r>
      <w:proofErr w:type="spellStart"/>
      <w:r w:rsidRPr="005260CA">
        <w:rPr>
          <w:sz w:val="16"/>
          <w:szCs w:val="16"/>
        </w:rPr>
        <w:t>GRx</w:t>
      </w:r>
      <w:proofErr w:type="spellEnd"/>
      <w:r w:rsidRPr="005260CA">
        <w:rPr>
          <w:sz w:val="16"/>
          <w:szCs w:val="16"/>
        </w:rPr>
        <w:t xml:space="preserve"> was issued</w:t>
      </w:r>
      <w:bookmarkEnd w:id="127"/>
    </w:p>
    <w:p w:rsidR="00FC16BB" w:rsidRPr="000570B7" w:rsidRDefault="00FC16BB" w:rsidP="003A4890">
      <w:pPr>
        <w:pStyle w:val="TableQuestion"/>
        <w:rPr>
          <w:sz w:val="18"/>
        </w:rPr>
      </w:pPr>
      <w:r w:rsidRPr="000570B7">
        <w:rPr>
          <w:sz w:val="18"/>
        </w:rPr>
        <w:t>Q1</w:t>
      </w:r>
      <w:r w:rsidR="003A4890">
        <w:rPr>
          <w:sz w:val="18"/>
        </w:rPr>
        <w:t>2</w:t>
      </w:r>
      <w:r w:rsidRPr="000570B7">
        <w:rPr>
          <w:sz w:val="18"/>
        </w:rPr>
        <w:t xml:space="preserve">. Compared with the time before you were first prescribed a </w:t>
      </w:r>
      <w:proofErr w:type="spellStart"/>
      <w:r w:rsidRPr="000570B7">
        <w:rPr>
          <w:sz w:val="18"/>
        </w:rPr>
        <w:t>GRx</w:t>
      </w:r>
      <w:proofErr w:type="spellEnd"/>
      <w:r w:rsidRPr="000570B7">
        <w:rPr>
          <w:sz w:val="18"/>
        </w:rPr>
        <w:t>, are you now spending...</w:t>
      </w:r>
      <w:r w:rsidR="0030771F">
        <w:rPr>
          <w:sz w:val="18"/>
        </w:rPr>
        <w:t>?</w:t>
      </w:r>
    </w:p>
    <w:p w:rsidR="00EF7C4A" w:rsidRPr="00C22201" w:rsidRDefault="003A4890" w:rsidP="00EF7C4A">
      <w:pPr>
        <w:pStyle w:val="TableFootnote"/>
      </w:pPr>
      <w:r w:rsidRPr="003A4890">
        <w:rPr>
          <w:noProof/>
          <w:lang w:eastAsia="en-NZ"/>
        </w:rPr>
        <w:drawing>
          <wp:inline distT="0" distB="0" distL="0" distR="0" wp14:anchorId="109AFFD4" wp14:editId="189E92D3">
            <wp:extent cx="5543550" cy="26703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3550" cy="2670369"/>
                    </a:xfrm>
                    <a:prstGeom prst="rect">
                      <a:avLst/>
                    </a:prstGeom>
                    <a:noFill/>
                    <a:ln>
                      <a:noFill/>
                    </a:ln>
                  </pic:spPr>
                </pic:pic>
              </a:graphicData>
            </a:graphic>
          </wp:inline>
        </w:drawing>
      </w:r>
    </w:p>
    <w:p w:rsidR="00EF7C4A" w:rsidRDefault="00EF7C4A" w:rsidP="001D42A4">
      <w:pPr>
        <w:pStyle w:val="TableFootnote"/>
        <w:keepNext w:val="0"/>
      </w:pPr>
      <w:r w:rsidRPr="005260CA">
        <w:t xml:space="preserve">Total may not sum to 100% due to rounding. </w:t>
      </w:r>
    </w:p>
    <w:p w:rsidR="00EF7C4A" w:rsidRPr="005260CA" w:rsidRDefault="00EF7C4A" w:rsidP="00EF7C4A">
      <w:pPr>
        <w:pStyle w:val="TableFootnote"/>
      </w:pPr>
    </w:p>
    <w:p w:rsidR="00EF7C4A" w:rsidRPr="003A4890" w:rsidRDefault="00EF7C4A" w:rsidP="00EF7C4A">
      <w:pPr>
        <w:pStyle w:val="Caption"/>
        <w:rPr>
          <w:highlight w:val="yellow"/>
        </w:rPr>
      </w:pPr>
      <w:bookmarkStart w:id="128" w:name="_Ref265250707"/>
      <w:bookmarkStart w:id="129" w:name="_Toc361930156"/>
      <w:bookmarkStart w:id="130" w:name="_Toc361931083"/>
      <w:bookmarkStart w:id="131" w:name="_Toc456104945"/>
      <w:r w:rsidRPr="00EC6629">
        <w:rPr>
          <w:sz w:val="16"/>
          <w:szCs w:val="16"/>
        </w:rPr>
        <w:t xml:space="preserve">Table </w:t>
      </w:r>
      <w:r w:rsidRPr="00EC6629">
        <w:rPr>
          <w:sz w:val="16"/>
          <w:szCs w:val="16"/>
        </w:rPr>
        <w:fldChar w:fldCharType="begin"/>
      </w:r>
      <w:r w:rsidRPr="00EC6629">
        <w:rPr>
          <w:sz w:val="16"/>
          <w:szCs w:val="16"/>
        </w:rPr>
        <w:instrText xml:space="preserve"> SEQ Table \* ARABIC \* MERGEFORMAT </w:instrText>
      </w:r>
      <w:r w:rsidRPr="00EC6629">
        <w:rPr>
          <w:sz w:val="16"/>
          <w:szCs w:val="16"/>
        </w:rPr>
        <w:fldChar w:fldCharType="separate"/>
      </w:r>
      <w:r w:rsidR="00D564A4">
        <w:rPr>
          <w:noProof/>
          <w:sz w:val="16"/>
          <w:szCs w:val="16"/>
        </w:rPr>
        <w:t>14</w:t>
      </w:r>
      <w:r w:rsidRPr="00EC6629">
        <w:rPr>
          <w:sz w:val="16"/>
          <w:szCs w:val="16"/>
        </w:rPr>
        <w:fldChar w:fldCharType="end"/>
      </w:r>
      <w:bookmarkEnd w:id="128"/>
      <w:r w:rsidRPr="00EC6629">
        <w:rPr>
          <w:sz w:val="16"/>
          <w:szCs w:val="16"/>
        </w:rPr>
        <w:t xml:space="preserve">: Changes in activity levels by time since </w:t>
      </w:r>
      <w:proofErr w:type="spellStart"/>
      <w:r w:rsidRPr="00EC6629">
        <w:rPr>
          <w:sz w:val="16"/>
          <w:szCs w:val="16"/>
        </w:rPr>
        <w:t>GRx</w:t>
      </w:r>
      <w:proofErr w:type="spellEnd"/>
      <w:r w:rsidRPr="00EC6629">
        <w:rPr>
          <w:sz w:val="16"/>
          <w:szCs w:val="16"/>
        </w:rPr>
        <w:t xml:space="preserve"> was issued</w:t>
      </w:r>
      <w:bookmarkEnd w:id="129"/>
      <w:bookmarkEnd w:id="130"/>
      <w:bookmarkEnd w:id="131"/>
    </w:p>
    <w:p w:rsidR="00812B91" w:rsidRPr="00904E13" w:rsidRDefault="00812B91" w:rsidP="00812B91">
      <w:pPr>
        <w:pStyle w:val="TableQuestion"/>
        <w:rPr>
          <w:sz w:val="18"/>
        </w:rPr>
      </w:pPr>
      <w:r>
        <w:rPr>
          <w:sz w:val="18"/>
        </w:rPr>
        <w:t xml:space="preserve">Q12. Compared with the time before you were first given a </w:t>
      </w:r>
      <w:proofErr w:type="spellStart"/>
      <w:r>
        <w:rPr>
          <w:sz w:val="18"/>
        </w:rPr>
        <w:t>GRx</w:t>
      </w:r>
      <w:proofErr w:type="spellEnd"/>
      <w:r>
        <w:rPr>
          <w:sz w:val="18"/>
        </w:rPr>
        <w:t>, are you now spending</w:t>
      </w:r>
      <w:proofErr w:type="gramStart"/>
      <w:r>
        <w:rPr>
          <w:sz w:val="18"/>
        </w:rPr>
        <w:t>...</w:t>
      </w:r>
      <w:proofErr w:type="gramEnd"/>
    </w:p>
    <w:tbl>
      <w:tblPr>
        <w:tblW w:w="8900" w:type="dxa"/>
        <w:tblLayout w:type="fixed"/>
        <w:tblLook w:val="0000" w:firstRow="0" w:lastRow="0" w:firstColumn="0" w:lastColumn="0" w:noHBand="0" w:noVBand="0"/>
      </w:tblPr>
      <w:tblGrid>
        <w:gridCol w:w="1809"/>
        <w:gridCol w:w="1091"/>
        <w:gridCol w:w="1200"/>
        <w:gridCol w:w="1200"/>
        <w:gridCol w:w="1200"/>
        <w:gridCol w:w="1200"/>
        <w:gridCol w:w="1200"/>
      </w:tblGrid>
      <w:tr w:rsidR="00812B91" w:rsidRPr="00904E13" w:rsidTr="002E42B2">
        <w:trPr>
          <w:trHeight w:val="240"/>
        </w:trPr>
        <w:tc>
          <w:tcPr>
            <w:tcW w:w="1809"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ind w:left="170" w:hanging="170"/>
              <w:jc w:val="left"/>
            </w:pPr>
          </w:p>
        </w:tc>
        <w:tc>
          <w:tcPr>
            <w:tcW w:w="1091"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Total</w:t>
            </w:r>
          </w:p>
        </w:tc>
        <w:tc>
          <w:tcPr>
            <w:tcW w:w="1200"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Less than 4 months ago</w:t>
            </w:r>
          </w:p>
        </w:tc>
        <w:tc>
          <w:tcPr>
            <w:tcW w:w="1200"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4 - 6 months ago</w:t>
            </w:r>
          </w:p>
        </w:tc>
        <w:tc>
          <w:tcPr>
            <w:tcW w:w="1200"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6 - 8 months ago</w:t>
            </w:r>
          </w:p>
        </w:tc>
        <w:tc>
          <w:tcPr>
            <w:tcW w:w="1200"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More than 8 months ago</w:t>
            </w:r>
          </w:p>
        </w:tc>
        <w:tc>
          <w:tcPr>
            <w:tcW w:w="1200" w:type="dxa"/>
            <w:tcBorders>
              <w:top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No response</w:t>
            </w:r>
          </w:p>
        </w:tc>
      </w:tr>
      <w:tr w:rsidR="00812B91" w:rsidRPr="00904E13" w:rsidTr="002E42B2">
        <w:trPr>
          <w:trHeight w:val="240"/>
        </w:trPr>
        <w:tc>
          <w:tcPr>
            <w:tcW w:w="1809" w:type="dxa"/>
            <w:shd w:val="clear" w:color="auto" w:fill="CCBB88"/>
            <w:vAlign w:val="bottom"/>
          </w:tcPr>
          <w:p w:rsidR="00812B91" w:rsidRPr="00904E13" w:rsidRDefault="002E42B2" w:rsidP="00240B46">
            <w:pPr>
              <w:pStyle w:val="BodyText"/>
              <w:keepNext/>
              <w:spacing w:after="0" w:line="240" w:lineRule="auto"/>
              <w:ind w:left="170" w:hanging="170"/>
              <w:jc w:val="right"/>
            </w:pPr>
            <w:r>
              <w:t>Ba</w:t>
            </w:r>
            <w:r w:rsidR="00812B91">
              <w:t>se =</w:t>
            </w:r>
          </w:p>
        </w:tc>
        <w:tc>
          <w:tcPr>
            <w:tcW w:w="1091" w:type="dxa"/>
            <w:shd w:val="clear" w:color="auto" w:fill="CCBB88"/>
            <w:vAlign w:val="bottom"/>
          </w:tcPr>
          <w:p w:rsidR="00812B91" w:rsidRPr="00904E13" w:rsidRDefault="00812B91" w:rsidP="00240B46">
            <w:pPr>
              <w:pStyle w:val="BodyText"/>
              <w:keepNext/>
              <w:spacing w:after="0" w:line="240" w:lineRule="auto"/>
              <w:jc w:val="center"/>
            </w:pPr>
            <w:r>
              <w:t>2843</w:t>
            </w:r>
          </w:p>
        </w:tc>
        <w:tc>
          <w:tcPr>
            <w:tcW w:w="1200" w:type="dxa"/>
            <w:shd w:val="clear" w:color="auto" w:fill="CCBB88"/>
            <w:vAlign w:val="bottom"/>
          </w:tcPr>
          <w:p w:rsidR="00812B91" w:rsidRPr="00904E13" w:rsidRDefault="00812B91" w:rsidP="00240B46">
            <w:pPr>
              <w:pStyle w:val="BodyText"/>
              <w:keepNext/>
              <w:spacing w:after="0" w:line="240" w:lineRule="auto"/>
              <w:jc w:val="center"/>
            </w:pPr>
          </w:p>
        </w:tc>
        <w:tc>
          <w:tcPr>
            <w:tcW w:w="1200" w:type="dxa"/>
            <w:shd w:val="clear" w:color="auto" w:fill="CCBB88"/>
            <w:vAlign w:val="bottom"/>
          </w:tcPr>
          <w:p w:rsidR="00812B91" w:rsidRPr="00904E13" w:rsidRDefault="00812B91" w:rsidP="00240B46">
            <w:pPr>
              <w:pStyle w:val="BodyText"/>
              <w:keepNext/>
              <w:spacing w:after="0" w:line="240" w:lineRule="auto"/>
              <w:jc w:val="center"/>
            </w:pPr>
          </w:p>
        </w:tc>
        <w:tc>
          <w:tcPr>
            <w:tcW w:w="1200" w:type="dxa"/>
            <w:shd w:val="clear" w:color="auto" w:fill="CCBB88"/>
            <w:vAlign w:val="bottom"/>
          </w:tcPr>
          <w:p w:rsidR="00812B91" w:rsidRPr="00904E13" w:rsidRDefault="00812B91" w:rsidP="00240B46">
            <w:pPr>
              <w:pStyle w:val="BodyText"/>
              <w:keepNext/>
              <w:spacing w:after="0" w:line="240" w:lineRule="auto"/>
              <w:jc w:val="center"/>
            </w:pPr>
          </w:p>
        </w:tc>
        <w:tc>
          <w:tcPr>
            <w:tcW w:w="1200" w:type="dxa"/>
            <w:shd w:val="clear" w:color="auto" w:fill="CCBB88"/>
            <w:vAlign w:val="bottom"/>
          </w:tcPr>
          <w:p w:rsidR="00812B91" w:rsidRPr="00904E13" w:rsidRDefault="00812B91" w:rsidP="00240B46">
            <w:pPr>
              <w:pStyle w:val="BodyText"/>
              <w:keepNext/>
              <w:spacing w:after="0" w:line="240" w:lineRule="auto"/>
              <w:jc w:val="center"/>
            </w:pPr>
          </w:p>
        </w:tc>
        <w:tc>
          <w:tcPr>
            <w:tcW w:w="1200" w:type="dxa"/>
            <w:shd w:val="clear" w:color="auto" w:fill="CCBB88"/>
            <w:vAlign w:val="bottom"/>
          </w:tcPr>
          <w:p w:rsidR="00812B91" w:rsidRPr="00904E13" w:rsidRDefault="00812B91" w:rsidP="00240B46">
            <w:pPr>
              <w:pStyle w:val="BodyText"/>
              <w:keepNext/>
              <w:spacing w:after="0" w:line="240" w:lineRule="auto"/>
              <w:jc w:val="center"/>
            </w:pPr>
          </w:p>
        </w:tc>
      </w:tr>
      <w:tr w:rsidR="00812B91" w:rsidRPr="00904E13" w:rsidTr="002E42B2">
        <w:trPr>
          <w:trHeight w:val="240"/>
        </w:trPr>
        <w:tc>
          <w:tcPr>
            <w:tcW w:w="1809"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ind w:left="170" w:hanging="170"/>
              <w:jc w:val="left"/>
            </w:pPr>
          </w:p>
        </w:tc>
        <w:tc>
          <w:tcPr>
            <w:tcW w:w="1091"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w:t>
            </w:r>
          </w:p>
        </w:tc>
        <w:tc>
          <w:tcPr>
            <w:tcW w:w="1200"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w:t>
            </w:r>
          </w:p>
        </w:tc>
        <w:tc>
          <w:tcPr>
            <w:tcW w:w="1200"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w:t>
            </w:r>
          </w:p>
        </w:tc>
        <w:tc>
          <w:tcPr>
            <w:tcW w:w="1200"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w:t>
            </w:r>
          </w:p>
        </w:tc>
        <w:tc>
          <w:tcPr>
            <w:tcW w:w="1200"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w:t>
            </w:r>
          </w:p>
        </w:tc>
        <w:tc>
          <w:tcPr>
            <w:tcW w:w="1200" w:type="dxa"/>
            <w:tcBorders>
              <w:bottom w:val="single" w:sz="4" w:space="0" w:color="auto"/>
            </w:tcBorders>
            <w:shd w:val="clear" w:color="auto" w:fill="CCBB88"/>
            <w:vAlign w:val="bottom"/>
          </w:tcPr>
          <w:p w:rsidR="00812B91" w:rsidRPr="00904E13" w:rsidRDefault="00812B91" w:rsidP="00240B46">
            <w:pPr>
              <w:pStyle w:val="BodyText"/>
              <w:keepNext/>
              <w:spacing w:after="0" w:line="240" w:lineRule="auto"/>
              <w:jc w:val="center"/>
            </w:pPr>
            <w:r>
              <w:t>%</w:t>
            </w:r>
          </w:p>
        </w:tc>
      </w:tr>
      <w:tr w:rsidR="00812B91" w:rsidRPr="00904E13" w:rsidTr="002E42B2">
        <w:trPr>
          <w:trHeight w:val="240"/>
        </w:trPr>
        <w:tc>
          <w:tcPr>
            <w:tcW w:w="1809" w:type="dxa"/>
            <w:tcBorders>
              <w:top w:val="single" w:sz="4" w:space="0" w:color="auto"/>
            </w:tcBorders>
            <w:vAlign w:val="bottom"/>
          </w:tcPr>
          <w:p w:rsidR="00812B91" w:rsidRPr="00904E13" w:rsidRDefault="00812B91" w:rsidP="00240B46">
            <w:pPr>
              <w:pStyle w:val="BodyText"/>
              <w:keepNext/>
              <w:spacing w:after="0" w:line="240" w:lineRule="auto"/>
              <w:ind w:left="170" w:hanging="170"/>
              <w:jc w:val="left"/>
            </w:pPr>
            <w:r>
              <w:t>More time being active?</w:t>
            </w:r>
          </w:p>
        </w:tc>
        <w:tc>
          <w:tcPr>
            <w:tcW w:w="1091" w:type="dxa"/>
            <w:tcBorders>
              <w:top w:val="single" w:sz="4" w:space="0" w:color="auto"/>
            </w:tcBorders>
            <w:shd w:val="clear" w:color="auto" w:fill="F7EECD"/>
            <w:vAlign w:val="bottom"/>
          </w:tcPr>
          <w:p w:rsidR="00812B91" w:rsidRPr="00904E13" w:rsidRDefault="00812B91" w:rsidP="00240B46">
            <w:pPr>
              <w:pStyle w:val="BodyText"/>
              <w:keepNext/>
              <w:spacing w:after="0" w:line="240" w:lineRule="auto"/>
              <w:jc w:val="center"/>
            </w:pPr>
            <w:r>
              <w:t>61</w:t>
            </w:r>
          </w:p>
        </w:tc>
        <w:tc>
          <w:tcPr>
            <w:tcW w:w="1200" w:type="dxa"/>
            <w:tcBorders>
              <w:top w:val="single" w:sz="4" w:space="0" w:color="auto"/>
            </w:tcBorders>
            <w:vAlign w:val="bottom"/>
          </w:tcPr>
          <w:p w:rsidR="00812B91" w:rsidRPr="00904E13" w:rsidRDefault="00812B91" w:rsidP="00240B46">
            <w:pPr>
              <w:pStyle w:val="BodyText"/>
              <w:keepNext/>
              <w:spacing w:after="0" w:line="240" w:lineRule="auto"/>
              <w:jc w:val="center"/>
            </w:pPr>
            <w:r>
              <w:t>62</w:t>
            </w:r>
          </w:p>
        </w:tc>
        <w:tc>
          <w:tcPr>
            <w:tcW w:w="1200" w:type="dxa"/>
            <w:tcBorders>
              <w:top w:val="single" w:sz="4" w:space="0" w:color="auto"/>
            </w:tcBorders>
            <w:vAlign w:val="bottom"/>
          </w:tcPr>
          <w:p w:rsidR="00812B91" w:rsidRPr="00904E13" w:rsidRDefault="00812B91" w:rsidP="00240B46">
            <w:pPr>
              <w:pStyle w:val="BodyText"/>
              <w:keepNext/>
              <w:spacing w:after="0" w:line="240" w:lineRule="auto"/>
              <w:jc w:val="center"/>
            </w:pPr>
            <w:r>
              <w:t>63</w:t>
            </w:r>
          </w:p>
        </w:tc>
        <w:tc>
          <w:tcPr>
            <w:tcW w:w="1200" w:type="dxa"/>
            <w:tcBorders>
              <w:top w:val="single" w:sz="4" w:space="0" w:color="auto"/>
            </w:tcBorders>
            <w:vAlign w:val="bottom"/>
          </w:tcPr>
          <w:p w:rsidR="00812B91" w:rsidRPr="00904E13" w:rsidRDefault="00812B91" w:rsidP="00240B46">
            <w:pPr>
              <w:pStyle w:val="BodyText"/>
              <w:keepNext/>
              <w:spacing w:after="0" w:line="240" w:lineRule="auto"/>
              <w:jc w:val="center"/>
            </w:pPr>
            <w:r>
              <w:t>61</w:t>
            </w:r>
          </w:p>
        </w:tc>
        <w:tc>
          <w:tcPr>
            <w:tcW w:w="1200" w:type="dxa"/>
            <w:tcBorders>
              <w:top w:val="single" w:sz="4" w:space="0" w:color="auto"/>
            </w:tcBorders>
            <w:vAlign w:val="bottom"/>
          </w:tcPr>
          <w:p w:rsidR="00812B91" w:rsidRPr="00904E13" w:rsidRDefault="00812B91" w:rsidP="00240B46">
            <w:pPr>
              <w:pStyle w:val="BodyText"/>
              <w:keepNext/>
              <w:spacing w:after="0" w:line="240" w:lineRule="auto"/>
              <w:jc w:val="center"/>
            </w:pPr>
            <w:r>
              <w:t>59</w:t>
            </w:r>
          </w:p>
        </w:tc>
        <w:tc>
          <w:tcPr>
            <w:tcW w:w="1200" w:type="dxa"/>
            <w:tcBorders>
              <w:top w:val="single" w:sz="4" w:space="0" w:color="auto"/>
            </w:tcBorders>
            <w:vAlign w:val="bottom"/>
          </w:tcPr>
          <w:p w:rsidR="00812B91" w:rsidRPr="007C5D36" w:rsidRDefault="00812B91" w:rsidP="00240B46">
            <w:pPr>
              <w:pStyle w:val="BodyText"/>
              <w:keepNext/>
              <w:spacing w:after="0" w:line="240" w:lineRule="auto"/>
              <w:jc w:val="center"/>
              <w:rPr>
                <w:bCs/>
                <w:color w:val="CC1133"/>
                <w:highlight w:val="lightGray"/>
              </w:rPr>
            </w:pPr>
            <w:r w:rsidRPr="007C5D36">
              <w:rPr>
                <w:bCs/>
                <w:color w:val="000000" w:themeColor="text1"/>
              </w:rPr>
              <w:t>38</w:t>
            </w:r>
          </w:p>
        </w:tc>
      </w:tr>
      <w:tr w:rsidR="00812B91" w:rsidRPr="00904E13" w:rsidTr="002E42B2">
        <w:trPr>
          <w:trHeight w:val="240"/>
        </w:trPr>
        <w:tc>
          <w:tcPr>
            <w:tcW w:w="1809" w:type="dxa"/>
            <w:vAlign w:val="bottom"/>
          </w:tcPr>
          <w:p w:rsidR="00812B91" w:rsidRPr="00904E13" w:rsidRDefault="00812B91" w:rsidP="00240B46">
            <w:pPr>
              <w:pStyle w:val="BodyText"/>
              <w:keepNext/>
              <w:spacing w:after="0" w:line="240" w:lineRule="auto"/>
              <w:ind w:left="170" w:hanging="170"/>
              <w:jc w:val="left"/>
            </w:pPr>
            <w:r>
              <w:t>About the same amount of time being active?</w:t>
            </w:r>
          </w:p>
        </w:tc>
        <w:tc>
          <w:tcPr>
            <w:tcW w:w="1091" w:type="dxa"/>
            <w:shd w:val="clear" w:color="auto" w:fill="F7EECD"/>
            <w:vAlign w:val="bottom"/>
          </w:tcPr>
          <w:p w:rsidR="00812B91" w:rsidRPr="00904E13" w:rsidRDefault="00812B91" w:rsidP="00240B46">
            <w:pPr>
              <w:pStyle w:val="BodyText"/>
              <w:keepNext/>
              <w:spacing w:after="0" w:line="240" w:lineRule="auto"/>
              <w:jc w:val="center"/>
            </w:pPr>
            <w:r>
              <w:t>25</w:t>
            </w:r>
          </w:p>
        </w:tc>
        <w:tc>
          <w:tcPr>
            <w:tcW w:w="1200" w:type="dxa"/>
            <w:vAlign w:val="bottom"/>
          </w:tcPr>
          <w:p w:rsidR="00812B91" w:rsidRPr="00904E13" w:rsidRDefault="00812B91" w:rsidP="00240B46">
            <w:pPr>
              <w:pStyle w:val="BodyText"/>
              <w:keepNext/>
              <w:spacing w:after="0" w:line="240" w:lineRule="auto"/>
              <w:jc w:val="center"/>
            </w:pPr>
            <w:r>
              <w:t>25</w:t>
            </w:r>
          </w:p>
        </w:tc>
        <w:tc>
          <w:tcPr>
            <w:tcW w:w="1200" w:type="dxa"/>
            <w:vAlign w:val="bottom"/>
          </w:tcPr>
          <w:p w:rsidR="00812B91" w:rsidRPr="00904E13" w:rsidRDefault="00812B91" w:rsidP="00240B46">
            <w:pPr>
              <w:pStyle w:val="BodyText"/>
              <w:keepNext/>
              <w:spacing w:after="0" w:line="240" w:lineRule="auto"/>
              <w:jc w:val="center"/>
            </w:pPr>
            <w:r>
              <w:t>26</w:t>
            </w:r>
          </w:p>
        </w:tc>
        <w:tc>
          <w:tcPr>
            <w:tcW w:w="1200" w:type="dxa"/>
            <w:vAlign w:val="bottom"/>
          </w:tcPr>
          <w:p w:rsidR="00812B91" w:rsidRPr="00904E13" w:rsidRDefault="00812B91" w:rsidP="00240B46">
            <w:pPr>
              <w:pStyle w:val="BodyText"/>
              <w:keepNext/>
              <w:spacing w:after="0" w:line="240" w:lineRule="auto"/>
              <w:jc w:val="center"/>
            </w:pPr>
            <w:r>
              <w:t>26</w:t>
            </w:r>
          </w:p>
        </w:tc>
        <w:tc>
          <w:tcPr>
            <w:tcW w:w="1200" w:type="dxa"/>
            <w:vAlign w:val="bottom"/>
          </w:tcPr>
          <w:p w:rsidR="00812B91" w:rsidRPr="00904E13" w:rsidRDefault="00812B91" w:rsidP="00240B46">
            <w:pPr>
              <w:pStyle w:val="BodyText"/>
              <w:keepNext/>
              <w:spacing w:after="0" w:line="240" w:lineRule="auto"/>
              <w:jc w:val="center"/>
            </w:pPr>
            <w:r>
              <w:t>24</w:t>
            </w:r>
          </w:p>
        </w:tc>
        <w:tc>
          <w:tcPr>
            <w:tcW w:w="1200" w:type="dxa"/>
            <w:vAlign w:val="bottom"/>
          </w:tcPr>
          <w:p w:rsidR="00812B91" w:rsidRPr="00904E13" w:rsidRDefault="00812B91" w:rsidP="00240B46">
            <w:pPr>
              <w:pStyle w:val="BodyText"/>
              <w:keepNext/>
              <w:spacing w:after="0" w:line="240" w:lineRule="auto"/>
              <w:jc w:val="center"/>
            </w:pPr>
            <w:r>
              <w:t>25</w:t>
            </w:r>
          </w:p>
        </w:tc>
      </w:tr>
      <w:tr w:rsidR="00812B91" w:rsidRPr="00904E13" w:rsidTr="002E42B2">
        <w:trPr>
          <w:trHeight w:val="240"/>
        </w:trPr>
        <w:tc>
          <w:tcPr>
            <w:tcW w:w="1809" w:type="dxa"/>
            <w:vAlign w:val="bottom"/>
          </w:tcPr>
          <w:p w:rsidR="00812B91" w:rsidRPr="00904E13" w:rsidRDefault="00812B91" w:rsidP="00240B46">
            <w:pPr>
              <w:pStyle w:val="BodyText"/>
              <w:keepNext/>
              <w:spacing w:after="0" w:line="240" w:lineRule="auto"/>
              <w:ind w:left="170" w:hanging="170"/>
              <w:jc w:val="left"/>
            </w:pPr>
            <w:r>
              <w:t>Less time being active?</w:t>
            </w:r>
          </w:p>
        </w:tc>
        <w:tc>
          <w:tcPr>
            <w:tcW w:w="1091" w:type="dxa"/>
            <w:shd w:val="clear" w:color="auto" w:fill="F7EECD"/>
            <w:vAlign w:val="bottom"/>
          </w:tcPr>
          <w:p w:rsidR="00812B91" w:rsidRPr="00904E13" w:rsidRDefault="00812B91" w:rsidP="00240B46">
            <w:pPr>
              <w:pStyle w:val="BodyText"/>
              <w:keepNext/>
              <w:spacing w:after="0" w:line="240" w:lineRule="auto"/>
              <w:jc w:val="center"/>
            </w:pPr>
            <w:r>
              <w:t>10</w:t>
            </w:r>
          </w:p>
        </w:tc>
        <w:tc>
          <w:tcPr>
            <w:tcW w:w="1200" w:type="dxa"/>
            <w:vAlign w:val="bottom"/>
          </w:tcPr>
          <w:p w:rsidR="00812B91" w:rsidRPr="00904E13" w:rsidRDefault="00812B91" w:rsidP="00240B46">
            <w:pPr>
              <w:pStyle w:val="BodyText"/>
              <w:keepNext/>
              <w:spacing w:after="0" w:line="240" w:lineRule="auto"/>
              <w:jc w:val="center"/>
            </w:pPr>
            <w:r>
              <w:t>9</w:t>
            </w:r>
          </w:p>
        </w:tc>
        <w:tc>
          <w:tcPr>
            <w:tcW w:w="1200" w:type="dxa"/>
            <w:vAlign w:val="bottom"/>
          </w:tcPr>
          <w:p w:rsidR="00812B91" w:rsidRPr="00904E13" w:rsidRDefault="00812B91" w:rsidP="00240B46">
            <w:pPr>
              <w:pStyle w:val="BodyText"/>
              <w:keepNext/>
              <w:spacing w:after="0" w:line="240" w:lineRule="auto"/>
              <w:jc w:val="center"/>
            </w:pPr>
            <w:r>
              <w:t>9</w:t>
            </w:r>
          </w:p>
        </w:tc>
        <w:tc>
          <w:tcPr>
            <w:tcW w:w="1200" w:type="dxa"/>
            <w:vAlign w:val="bottom"/>
          </w:tcPr>
          <w:p w:rsidR="00812B91" w:rsidRPr="00904E13" w:rsidRDefault="00812B91" w:rsidP="00240B46">
            <w:pPr>
              <w:pStyle w:val="BodyText"/>
              <w:keepNext/>
              <w:spacing w:after="0" w:line="240" w:lineRule="auto"/>
              <w:jc w:val="center"/>
            </w:pPr>
            <w:r>
              <w:t>9</w:t>
            </w:r>
          </w:p>
        </w:tc>
        <w:tc>
          <w:tcPr>
            <w:tcW w:w="1200" w:type="dxa"/>
            <w:vAlign w:val="bottom"/>
          </w:tcPr>
          <w:p w:rsidR="00812B91" w:rsidRPr="00904E13" w:rsidRDefault="00812B91" w:rsidP="00240B46">
            <w:pPr>
              <w:pStyle w:val="BodyText"/>
              <w:keepNext/>
              <w:spacing w:after="0" w:line="240" w:lineRule="auto"/>
              <w:jc w:val="center"/>
            </w:pPr>
            <w:r>
              <w:t>13</w:t>
            </w:r>
          </w:p>
        </w:tc>
        <w:tc>
          <w:tcPr>
            <w:tcW w:w="1200" w:type="dxa"/>
            <w:vAlign w:val="bottom"/>
          </w:tcPr>
          <w:p w:rsidR="00812B91" w:rsidRPr="00904E13" w:rsidRDefault="00812B91" w:rsidP="00240B46">
            <w:pPr>
              <w:pStyle w:val="BodyText"/>
              <w:keepNext/>
              <w:spacing w:after="0" w:line="240" w:lineRule="auto"/>
              <w:jc w:val="center"/>
            </w:pPr>
            <w:r>
              <w:t>22</w:t>
            </w:r>
          </w:p>
        </w:tc>
      </w:tr>
      <w:tr w:rsidR="00812B91" w:rsidRPr="00904E13" w:rsidTr="002E42B2">
        <w:trPr>
          <w:trHeight w:val="240"/>
        </w:trPr>
        <w:tc>
          <w:tcPr>
            <w:tcW w:w="1809" w:type="dxa"/>
            <w:vAlign w:val="bottom"/>
          </w:tcPr>
          <w:p w:rsidR="00812B91" w:rsidRPr="00904E13" w:rsidRDefault="00812B91" w:rsidP="00240B46">
            <w:pPr>
              <w:pStyle w:val="BodyText"/>
              <w:keepNext/>
              <w:spacing w:after="0" w:line="240" w:lineRule="auto"/>
              <w:ind w:left="170" w:hanging="170"/>
              <w:jc w:val="left"/>
            </w:pPr>
            <w:r>
              <w:t>No response</w:t>
            </w:r>
          </w:p>
        </w:tc>
        <w:tc>
          <w:tcPr>
            <w:tcW w:w="1091" w:type="dxa"/>
            <w:shd w:val="clear" w:color="auto" w:fill="F7EECD"/>
            <w:vAlign w:val="bottom"/>
          </w:tcPr>
          <w:p w:rsidR="00812B91" w:rsidRPr="00904E13" w:rsidRDefault="00812B91" w:rsidP="00240B46">
            <w:pPr>
              <w:pStyle w:val="BodyText"/>
              <w:keepNext/>
              <w:spacing w:after="0" w:line="240" w:lineRule="auto"/>
              <w:jc w:val="center"/>
            </w:pPr>
            <w:r>
              <w:t>4</w:t>
            </w:r>
          </w:p>
        </w:tc>
        <w:tc>
          <w:tcPr>
            <w:tcW w:w="1200" w:type="dxa"/>
            <w:vAlign w:val="bottom"/>
          </w:tcPr>
          <w:p w:rsidR="00812B91" w:rsidRPr="00904E13" w:rsidRDefault="00812B91" w:rsidP="00240B46">
            <w:pPr>
              <w:pStyle w:val="BodyText"/>
              <w:keepNext/>
              <w:spacing w:after="0" w:line="240" w:lineRule="auto"/>
              <w:jc w:val="center"/>
            </w:pPr>
            <w:r>
              <w:t>4</w:t>
            </w:r>
          </w:p>
        </w:tc>
        <w:tc>
          <w:tcPr>
            <w:tcW w:w="1200" w:type="dxa"/>
            <w:vAlign w:val="bottom"/>
          </w:tcPr>
          <w:p w:rsidR="00812B91" w:rsidRPr="00904E13" w:rsidRDefault="00812B91" w:rsidP="00240B46">
            <w:pPr>
              <w:pStyle w:val="BodyText"/>
              <w:keepNext/>
              <w:spacing w:after="0" w:line="240" w:lineRule="auto"/>
              <w:jc w:val="center"/>
            </w:pPr>
            <w:r>
              <w:t>3</w:t>
            </w:r>
          </w:p>
        </w:tc>
        <w:tc>
          <w:tcPr>
            <w:tcW w:w="1200" w:type="dxa"/>
            <w:vAlign w:val="bottom"/>
          </w:tcPr>
          <w:p w:rsidR="00812B91" w:rsidRPr="00904E13" w:rsidRDefault="00812B91" w:rsidP="00240B46">
            <w:pPr>
              <w:pStyle w:val="BodyText"/>
              <w:keepNext/>
              <w:spacing w:after="0" w:line="240" w:lineRule="auto"/>
              <w:jc w:val="center"/>
            </w:pPr>
            <w:r>
              <w:t>4</w:t>
            </w:r>
          </w:p>
        </w:tc>
        <w:tc>
          <w:tcPr>
            <w:tcW w:w="1200" w:type="dxa"/>
            <w:vAlign w:val="bottom"/>
          </w:tcPr>
          <w:p w:rsidR="00812B91" w:rsidRPr="00904E13" w:rsidRDefault="00812B91" w:rsidP="00240B46">
            <w:pPr>
              <w:pStyle w:val="BodyText"/>
              <w:keepNext/>
              <w:spacing w:after="0" w:line="240" w:lineRule="auto"/>
              <w:jc w:val="center"/>
            </w:pPr>
            <w:r>
              <w:t>4</w:t>
            </w:r>
          </w:p>
        </w:tc>
        <w:tc>
          <w:tcPr>
            <w:tcW w:w="1200" w:type="dxa"/>
            <w:vAlign w:val="bottom"/>
          </w:tcPr>
          <w:p w:rsidR="00812B91" w:rsidRPr="00904E13" w:rsidRDefault="00812B91" w:rsidP="00240B46">
            <w:pPr>
              <w:pStyle w:val="BodyText"/>
              <w:keepNext/>
              <w:spacing w:after="0" w:line="240" w:lineRule="auto"/>
              <w:jc w:val="center"/>
            </w:pPr>
            <w:r>
              <w:t>15</w:t>
            </w:r>
          </w:p>
        </w:tc>
      </w:tr>
      <w:tr w:rsidR="00812B91" w:rsidRPr="00904E13" w:rsidTr="002E42B2">
        <w:trPr>
          <w:cantSplit/>
          <w:trHeight w:val="240"/>
        </w:trPr>
        <w:tc>
          <w:tcPr>
            <w:tcW w:w="1809" w:type="dxa"/>
            <w:tcBorders>
              <w:bottom w:val="single" w:sz="12" w:space="0" w:color="auto"/>
            </w:tcBorders>
            <w:vAlign w:val="bottom"/>
          </w:tcPr>
          <w:p w:rsidR="00812B91" w:rsidRPr="00904E13" w:rsidRDefault="00812B91" w:rsidP="00240B46">
            <w:pPr>
              <w:pStyle w:val="BodyText"/>
              <w:keepNext/>
              <w:keepLines/>
              <w:spacing w:after="0" w:line="240" w:lineRule="auto"/>
              <w:ind w:left="170" w:hanging="170"/>
              <w:jc w:val="left"/>
            </w:pPr>
            <w:r>
              <w:t>Total</w:t>
            </w:r>
          </w:p>
        </w:tc>
        <w:tc>
          <w:tcPr>
            <w:tcW w:w="1091" w:type="dxa"/>
            <w:tcBorders>
              <w:bottom w:val="single" w:sz="12" w:space="0" w:color="auto"/>
            </w:tcBorders>
            <w:shd w:val="clear" w:color="auto" w:fill="F7EECD"/>
            <w:vAlign w:val="bottom"/>
          </w:tcPr>
          <w:p w:rsidR="00812B91" w:rsidRPr="00904E13" w:rsidRDefault="00812B91" w:rsidP="00240B46">
            <w:pPr>
              <w:pStyle w:val="BodyText"/>
              <w:keepNext/>
              <w:keepLines/>
              <w:spacing w:after="0" w:line="240" w:lineRule="auto"/>
              <w:jc w:val="center"/>
            </w:pPr>
            <w:r>
              <w:t>100</w:t>
            </w:r>
          </w:p>
        </w:tc>
        <w:tc>
          <w:tcPr>
            <w:tcW w:w="1200" w:type="dxa"/>
            <w:tcBorders>
              <w:bottom w:val="single" w:sz="12" w:space="0" w:color="auto"/>
            </w:tcBorders>
            <w:vAlign w:val="bottom"/>
          </w:tcPr>
          <w:p w:rsidR="00812B91" w:rsidRPr="00904E13" w:rsidRDefault="00812B91" w:rsidP="00240B46">
            <w:pPr>
              <w:pStyle w:val="BodyText"/>
              <w:keepNext/>
              <w:keepLines/>
              <w:spacing w:after="0" w:line="240" w:lineRule="auto"/>
              <w:jc w:val="center"/>
            </w:pPr>
            <w:r>
              <w:t>100</w:t>
            </w:r>
          </w:p>
        </w:tc>
        <w:tc>
          <w:tcPr>
            <w:tcW w:w="1200" w:type="dxa"/>
            <w:tcBorders>
              <w:bottom w:val="single" w:sz="12" w:space="0" w:color="auto"/>
            </w:tcBorders>
            <w:vAlign w:val="bottom"/>
          </w:tcPr>
          <w:p w:rsidR="00812B91" w:rsidRPr="00904E13" w:rsidRDefault="00812B91" w:rsidP="00240B46">
            <w:pPr>
              <w:pStyle w:val="BodyText"/>
              <w:keepNext/>
              <w:keepLines/>
              <w:spacing w:after="0" w:line="240" w:lineRule="auto"/>
              <w:jc w:val="center"/>
            </w:pPr>
            <w:r>
              <w:t>100</w:t>
            </w:r>
          </w:p>
        </w:tc>
        <w:tc>
          <w:tcPr>
            <w:tcW w:w="1200" w:type="dxa"/>
            <w:tcBorders>
              <w:bottom w:val="single" w:sz="12" w:space="0" w:color="auto"/>
            </w:tcBorders>
            <w:vAlign w:val="bottom"/>
          </w:tcPr>
          <w:p w:rsidR="00812B91" w:rsidRPr="00904E13" w:rsidRDefault="00812B91" w:rsidP="00240B46">
            <w:pPr>
              <w:pStyle w:val="BodyText"/>
              <w:keepNext/>
              <w:keepLines/>
              <w:spacing w:after="0" w:line="240" w:lineRule="auto"/>
              <w:jc w:val="center"/>
            </w:pPr>
            <w:r>
              <w:t>100</w:t>
            </w:r>
          </w:p>
        </w:tc>
        <w:tc>
          <w:tcPr>
            <w:tcW w:w="1200" w:type="dxa"/>
            <w:tcBorders>
              <w:bottom w:val="single" w:sz="12" w:space="0" w:color="auto"/>
            </w:tcBorders>
            <w:vAlign w:val="bottom"/>
          </w:tcPr>
          <w:p w:rsidR="00812B91" w:rsidRPr="00904E13" w:rsidRDefault="00812B91" w:rsidP="00240B46">
            <w:pPr>
              <w:pStyle w:val="BodyText"/>
              <w:keepNext/>
              <w:keepLines/>
              <w:spacing w:after="0" w:line="240" w:lineRule="auto"/>
              <w:jc w:val="center"/>
            </w:pPr>
            <w:r>
              <w:t>100</w:t>
            </w:r>
          </w:p>
        </w:tc>
        <w:tc>
          <w:tcPr>
            <w:tcW w:w="1200" w:type="dxa"/>
            <w:tcBorders>
              <w:bottom w:val="single" w:sz="12" w:space="0" w:color="auto"/>
            </w:tcBorders>
            <w:vAlign w:val="bottom"/>
          </w:tcPr>
          <w:p w:rsidR="00812B91" w:rsidRPr="00904E13" w:rsidRDefault="00812B91" w:rsidP="00240B46">
            <w:pPr>
              <w:pStyle w:val="BodyText"/>
              <w:keepNext/>
              <w:keepLines/>
              <w:spacing w:after="0" w:line="240" w:lineRule="auto"/>
              <w:jc w:val="center"/>
            </w:pPr>
            <w:r>
              <w:t>100</w:t>
            </w:r>
          </w:p>
        </w:tc>
      </w:tr>
    </w:tbl>
    <w:p w:rsidR="00EC6629" w:rsidRDefault="00EC6629" w:rsidP="00812B91">
      <w:pPr>
        <w:pStyle w:val="TableFootnote"/>
      </w:pPr>
      <w:r w:rsidRPr="00EC6629">
        <w:t xml:space="preserve">The base numbers shown are </w:t>
      </w:r>
      <w:proofErr w:type="spellStart"/>
      <w:r w:rsidRPr="00EC6629">
        <w:t>unweighted</w:t>
      </w:r>
      <w:proofErr w:type="spellEnd"/>
      <w:r w:rsidRPr="00EC6629">
        <w:t xml:space="preserve"> counts.</w:t>
      </w:r>
    </w:p>
    <w:p w:rsidR="00812B91" w:rsidRDefault="00812B91" w:rsidP="00812B91">
      <w:pPr>
        <w:pStyle w:val="TableFootnote"/>
      </w:pPr>
      <w:r>
        <w:t>Total may not sum to 100% due to rounding.</w:t>
      </w:r>
    </w:p>
    <w:p w:rsidR="00812B91" w:rsidRDefault="00812B91" w:rsidP="00812B91">
      <w:pPr>
        <w:pStyle w:val="TableFootnote"/>
      </w:pPr>
    </w:p>
    <w:p w:rsidR="00EF7C4A" w:rsidRPr="005C0949" w:rsidRDefault="00EF7C4A" w:rsidP="00EF7C4A">
      <w:pPr>
        <w:pStyle w:val="Heading4"/>
      </w:pPr>
      <w:r w:rsidRPr="005C0949">
        <w:t xml:space="preserve">Significant differences </w:t>
      </w:r>
    </w:p>
    <w:p w:rsidR="00EF7C4A" w:rsidRPr="002D08C9" w:rsidRDefault="00EF7C4A" w:rsidP="00874E9B">
      <w:pPr>
        <w:pStyle w:val="BodyText"/>
        <w:keepNext/>
      </w:pPr>
      <w:r w:rsidRPr="002D08C9">
        <w:t xml:space="preserve">The following significant differences </w:t>
      </w:r>
      <w:r w:rsidR="007F53C6">
        <w:t>were</w:t>
      </w:r>
      <w:r w:rsidRPr="002D08C9">
        <w:t xml:space="preserve"> observed</w:t>
      </w:r>
      <w:r w:rsidR="007F53C6">
        <w:t xml:space="preserve"> for the 201</w:t>
      </w:r>
      <w:r w:rsidR="00874E9B">
        <w:t>6</w:t>
      </w:r>
      <w:r w:rsidR="007F53C6">
        <w:t xml:space="preserve"> results</w:t>
      </w:r>
      <w:r w:rsidRPr="002D08C9">
        <w:t xml:space="preserve">: </w:t>
      </w:r>
    </w:p>
    <w:p w:rsidR="001157FC" w:rsidRPr="002D08C9" w:rsidRDefault="00874E9B" w:rsidP="00C91BB7">
      <w:pPr>
        <w:pStyle w:val="RNZBullets"/>
        <w:keepNext/>
        <w:numPr>
          <w:ilvl w:val="0"/>
          <w:numId w:val="2"/>
        </w:numPr>
        <w:rPr>
          <w:b/>
        </w:rPr>
      </w:pPr>
      <w:r>
        <w:rPr>
          <w:b/>
        </w:rPr>
        <w:t>Ethnicity</w:t>
      </w:r>
      <w:r w:rsidR="00F82EEF">
        <w:rPr>
          <w:b/>
        </w:rPr>
        <w:t>:</w:t>
      </w:r>
      <w:r w:rsidR="001157FC" w:rsidRPr="002D08C9">
        <w:rPr>
          <w:b/>
        </w:rPr>
        <w:tab/>
      </w:r>
    </w:p>
    <w:p w:rsidR="00DB656C" w:rsidRPr="00874E9B" w:rsidRDefault="00874E9B" w:rsidP="00874E9B">
      <w:pPr>
        <w:pStyle w:val="RNZBullets"/>
        <w:keepNext/>
        <w:numPr>
          <w:ilvl w:val="1"/>
          <w:numId w:val="2"/>
        </w:numPr>
        <w:rPr>
          <w:b/>
        </w:rPr>
      </w:pPr>
      <w:r>
        <w:t>Pacific p</w:t>
      </w:r>
      <w:r w:rsidR="006F5B48">
        <w:t xml:space="preserve">atients were </w:t>
      </w:r>
      <w:r>
        <w:t>more</w:t>
      </w:r>
      <w:r w:rsidR="006F5B48">
        <w:t xml:space="preserve"> likely to report they were spending </w:t>
      </w:r>
      <w:r>
        <w:t>less</w:t>
      </w:r>
      <w:r w:rsidR="006F5B48">
        <w:t xml:space="preserve"> time being active</w:t>
      </w:r>
      <w:r>
        <w:t>,</w:t>
      </w:r>
      <w:r w:rsidRPr="00874E9B">
        <w:t xml:space="preserve"> </w:t>
      </w:r>
      <w:r w:rsidRPr="00AD44F4">
        <w:t xml:space="preserve">compared to before they got their </w:t>
      </w:r>
      <w:proofErr w:type="spellStart"/>
      <w:r w:rsidRPr="00AD44F4">
        <w:t>GRx</w:t>
      </w:r>
      <w:proofErr w:type="spellEnd"/>
      <w:r w:rsidR="006F5B48">
        <w:t xml:space="preserve"> (</w:t>
      </w:r>
      <w:r>
        <w:t>18</w:t>
      </w:r>
      <w:r w:rsidR="006F5B48">
        <w:t xml:space="preserve"> percent compared with </w:t>
      </w:r>
      <w:r>
        <w:t>10</w:t>
      </w:r>
      <w:r w:rsidR="006F5B48">
        <w:t xml:space="preserve"> percent overall).</w:t>
      </w:r>
    </w:p>
    <w:p w:rsidR="00874E9B" w:rsidRDefault="00874E9B" w:rsidP="00874E9B">
      <w:pPr>
        <w:pStyle w:val="RNZBullets"/>
        <w:rPr>
          <w:b/>
          <w:bCs/>
        </w:rPr>
      </w:pPr>
      <w:proofErr w:type="spellStart"/>
      <w:r>
        <w:rPr>
          <w:b/>
          <w:bCs/>
        </w:rPr>
        <w:t>NZDep</w:t>
      </w:r>
      <w:proofErr w:type="spellEnd"/>
      <w:r>
        <w:rPr>
          <w:b/>
          <w:bCs/>
        </w:rPr>
        <w:t xml:space="preserve"> Index:</w:t>
      </w:r>
    </w:p>
    <w:p w:rsidR="00874E9B" w:rsidRDefault="00874E9B" w:rsidP="00574BA8">
      <w:pPr>
        <w:pStyle w:val="RNZBullets"/>
        <w:numPr>
          <w:ilvl w:val="1"/>
          <w:numId w:val="4"/>
        </w:numPr>
        <w:rPr>
          <w:b/>
          <w:bCs/>
        </w:rPr>
      </w:pPr>
      <w:r>
        <w:t xml:space="preserve">Patients living in areas classified as being </w:t>
      </w:r>
      <w:r w:rsidR="00574BA8">
        <w:t xml:space="preserve">least deprived were more likely to report they were spending more time being active, compared to before they got their </w:t>
      </w:r>
      <w:proofErr w:type="spellStart"/>
      <w:r w:rsidR="00574BA8">
        <w:t>GRx</w:t>
      </w:r>
      <w:proofErr w:type="spellEnd"/>
      <w:r w:rsidR="00574BA8">
        <w:t xml:space="preserve"> (67 percent compared with 61 percent overall).</w:t>
      </w:r>
    </w:p>
    <w:p w:rsidR="00874E9B" w:rsidRPr="00874E9B" w:rsidRDefault="00874E9B" w:rsidP="00874E9B">
      <w:pPr>
        <w:pStyle w:val="RNZBullets"/>
        <w:rPr>
          <w:b/>
          <w:bCs/>
        </w:rPr>
      </w:pPr>
      <w:r w:rsidRPr="00874E9B">
        <w:rPr>
          <w:b/>
          <w:bCs/>
        </w:rPr>
        <w:t>Employment status:</w:t>
      </w:r>
    </w:p>
    <w:p w:rsidR="00874E9B" w:rsidRDefault="00874E9B" w:rsidP="00874E9B">
      <w:pPr>
        <w:pStyle w:val="RNZBullets"/>
        <w:numPr>
          <w:ilvl w:val="1"/>
          <w:numId w:val="4"/>
        </w:numPr>
      </w:pPr>
      <w:r>
        <w:t xml:space="preserve">Sickness or invalid beneficiaries were more likely to report they were spending less time being active, </w:t>
      </w:r>
      <w:r w:rsidRPr="00AD44F4">
        <w:t xml:space="preserve">compared to before they got their </w:t>
      </w:r>
      <w:proofErr w:type="spellStart"/>
      <w:r w:rsidRPr="00AD44F4">
        <w:t>GRx</w:t>
      </w:r>
      <w:proofErr w:type="spellEnd"/>
      <w:r>
        <w:t xml:space="preserve"> (17 percent compared with 10 percent overall).</w:t>
      </w:r>
    </w:p>
    <w:p w:rsidR="00574BA8" w:rsidRPr="00574BA8" w:rsidRDefault="00574BA8" w:rsidP="00574BA8">
      <w:pPr>
        <w:pStyle w:val="RNZBullets"/>
        <w:rPr>
          <w:b/>
          <w:bCs/>
        </w:rPr>
      </w:pPr>
      <w:r w:rsidRPr="00574BA8">
        <w:rPr>
          <w:b/>
          <w:bCs/>
        </w:rPr>
        <w:t>Disability:</w:t>
      </w:r>
    </w:p>
    <w:p w:rsidR="00574BA8" w:rsidRPr="00DB656C" w:rsidRDefault="00574BA8" w:rsidP="00574BA8">
      <w:pPr>
        <w:pStyle w:val="RNZBullets"/>
        <w:numPr>
          <w:ilvl w:val="1"/>
          <w:numId w:val="4"/>
        </w:numPr>
      </w:pPr>
      <w:r>
        <w:t xml:space="preserve">Patients with a long-term disability or impairment were more likely to report they were spending less time being active, compared to before they got their </w:t>
      </w:r>
      <w:proofErr w:type="spellStart"/>
      <w:r>
        <w:t>GRx</w:t>
      </w:r>
      <w:proofErr w:type="spellEnd"/>
      <w:r>
        <w:t xml:space="preserve"> (13 percent compared with 10 percent overall).</w:t>
      </w:r>
    </w:p>
    <w:p w:rsidR="00D534A7" w:rsidRDefault="00D534A7">
      <w:pPr>
        <w:spacing w:line="240" w:lineRule="auto"/>
        <w:rPr>
          <w:rFonts w:ascii="Arial Black Mäori" w:hAnsi="Arial Black Mäori" w:cs="Arial"/>
          <w:bCs/>
          <w:iCs/>
          <w:sz w:val="28"/>
          <w:szCs w:val="26"/>
        </w:rPr>
      </w:pPr>
      <w:bookmarkStart w:id="132" w:name="_Ref263342038"/>
    </w:p>
    <w:p w:rsidR="00EF7C4A" w:rsidRPr="00214AD8" w:rsidRDefault="00EF7C4A" w:rsidP="00C91BB7">
      <w:pPr>
        <w:pStyle w:val="Heading3"/>
        <w:numPr>
          <w:ilvl w:val="2"/>
          <w:numId w:val="9"/>
        </w:numPr>
      </w:pPr>
      <w:r w:rsidRPr="00214AD8">
        <w:lastRenderedPageBreak/>
        <w:t>Reasons for spending the same amount of time being active</w:t>
      </w:r>
      <w:bookmarkEnd w:id="132"/>
    </w:p>
    <w:p w:rsidR="001D42A4" w:rsidRPr="00214AD8" w:rsidRDefault="007F53C6" w:rsidP="00EF7C4A">
      <w:pPr>
        <w:pStyle w:val="BodyText"/>
        <w:keepNext/>
        <w:keepLines/>
      </w:pPr>
      <w:r w:rsidRPr="00214AD8">
        <w:t xml:space="preserve">Patients were asked to identify the reasons why they were spending about the same amount of time being active now, as they were before their </w:t>
      </w:r>
      <w:proofErr w:type="spellStart"/>
      <w:r w:rsidRPr="00214AD8">
        <w:t>GRx</w:t>
      </w:r>
      <w:proofErr w:type="spellEnd"/>
      <w:r w:rsidRPr="00214AD8">
        <w:t>.</w:t>
      </w:r>
    </w:p>
    <w:p w:rsidR="007F53C6" w:rsidRPr="00214AD8" w:rsidRDefault="007F53C6" w:rsidP="00EE24F8">
      <w:pPr>
        <w:pStyle w:val="BodyText"/>
        <w:keepNext/>
        <w:keepLines/>
      </w:pPr>
      <w:r w:rsidRPr="00214AD8">
        <w:t>The most frequently identified reasons included: illness, injury, pain or a medical condition (</w:t>
      </w:r>
      <w:r w:rsidR="00EE24F8">
        <w:t>15</w:t>
      </w:r>
      <w:r w:rsidRPr="00214AD8">
        <w:t xml:space="preserve"> percent), </w:t>
      </w:r>
      <w:r w:rsidR="00EE24F8">
        <w:t xml:space="preserve">increased workload/long hours/work commitments (11 percent) and </w:t>
      </w:r>
      <w:r w:rsidRPr="00214AD8">
        <w:t>already active enough (</w:t>
      </w:r>
      <w:r w:rsidR="00EE24F8">
        <w:t>8</w:t>
      </w:r>
      <w:r w:rsidRPr="00214AD8">
        <w:t xml:space="preserve"> percent)</w:t>
      </w:r>
      <w:r w:rsidR="00CE69B9" w:rsidRPr="00214AD8">
        <w:t>.</w:t>
      </w:r>
    </w:p>
    <w:p w:rsidR="00EF7C4A" w:rsidRDefault="00EF7C4A" w:rsidP="00EF7C4A">
      <w:pPr>
        <w:pStyle w:val="BodyText"/>
        <w:keepNext/>
        <w:keepLines/>
      </w:pPr>
      <w:r w:rsidRPr="00214AD8">
        <w:fldChar w:fldCharType="begin"/>
      </w:r>
      <w:r w:rsidRPr="00214AD8">
        <w:instrText xml:space="preserve"> REF _Ref263344040 \h  \* MERGEFORMAT </w:instrText>
      </w:r>
      <w:r w:rsidRPr="00214AD8">
        <w:fldChar w:fldCharType="separate"/>
      </w:r>
      <w:r w:rsidR="00D564A4" w:rsidRPr="00D564A4">
        <w:t>Table 15</w:t>
      </w:r>
      <w:r w:rsidRPr="00214AD8">
        <w:fldChar w:fldCharType="end"/>
      </w:r>
      <w:r w:rsidRPr="00214AD8">
        <w:t xml:space="preserve">, below, shows all the reasons cited by </w:t>
      </w:r>
      <w:r w:rsidR="00214AD8">
        <w:t xml:space="preserve">at least one percent of </w:t>
      </w:r>
      <w:r w:rsidRPr="00214AD8">
        <w:t>patients.</w:t>
      </w:r>
      <w:r w:rsidRPr="005260CA">
        <w:t xml:space="preserve"> </w:t>
      </w:r>
    </w:p>
    <w:p w:rsidR="00EF7C4A" w:rsidRPr="005260CA" w:rsidRDefault="00EF7C4A" w:rsidP="00EF7C4A">
      <w:pPr>
        <w:pStyle w:val="Caption"/>
        <w:rPr>
          <w:sz w:val="16"/>
          <w:szCs w:val="16"/>
        </w:rPr>
      </w:pPr>
      <w:bookmarkStart w:id="133" w:name="_Ref263344040"/>
      <w:bookmarkStart w:id="134" w:name="_Toc361930157"/>
      <w:bookmarkStart w:id="135" w:name="_Toc361931084"/>
      <w:bookmarkStart w:id="136" w:name="_Toc456104946"/>
      <w:r w:rsidRPr="005260CA">
        <w:rPr>
          <w:sz w:val="16"/>
          <w:szCs w:val="16"/>
        </w:rPr>
        <w:t xml:space="preserve">Table </w:t>
      </w:r>
      <w:r w:rsidRPr="005260CA">
        <w:rPr>
          <w:sz w:val="16"/>
          <w:szCs w:val="16"/>
        </w:rPr>
        <w:fldChar w:fldCharType="begin"/>
      </w:r>
      <w:r w:rsidRPr="005260CA">
        <w:rPr>
          <w:sz w:val="16"/>
          <w:szCs w:val="16"/>
        </w:rPr>
        <w:instrText xml:space="preserve"> SEQ Table \* ARABIC \* MERGEFORMAT </w:instrText>
      </w:r>
      <w:r w:rsidRPr="005260CA">
        <w:rPr>
          <w:sz w:val="16"/>
          <w:szCs w:val="16"/>
        </w:rPr>
        <w:fldChar w:fldCharType="separate"/>
      </w:r>
      <w:r w:rsidR="00D564A4">
        <w:rPr>
          <w:noProof/>
          <w:sz w:val="16"/>
          <w:szCs w:val="16"/>
        </w:rPr>
        <w:t>15</w:t>
      </w:r>
      <w:r w:rsidRPr="005260CA">
        <w:rPr>
          <w:sz w:val="16"/>
          <w:szCs w:val="16"/>
        </w:rPr>
        <w:fldChar w:fldCharType="end"/>
      </w:r>
      <w:bookmarkEnd w:id="133"/>
      <w:r w:rsidRPr="005260CA">
        <w:rPr>
          <w:sz w:val="16"/>
          <w:szCs w:val="16"/>
        </w:rPr>
        <w:t>: Reasons for spending about the same amount of time being active</w:t>
      </w:r>
      <w:bookmarkEnd w:id="134"/>
      <w:bookmarkEnd w:id="135"/>
      <w:bookmarkEnd w:id="136"/>
    </w:p>
    <w:p w:rsidR="00314062" w:rsidRPr="005260CA" w:rsidRDefault="00314062" w:rsidP="003A4890">
      <w:pPr>
        <w:pStyle w:val="TableQuestion"/>
        <w:rPr>
          <w:sz w:val="18"/>
        </w:rPr>
      </w:pPr>
      <w:r w:rsidRPr="005260CA">
        <w:rPr>
          <w:sz w:val="18"/>
        </w:rPr>
        <w:t>Q1</w:t>
      </w:r>
      <w:r w:rsidR="003A4890">
        <w:rPr>
          <w:sz w:val="18"/>
        </w:rPr>
        <w:t>2</w:t>
      </w:r>
      <w:r w:rsidR="00A37DBB">
        <w:rPr>
          <w:sz w:val="18"/>
        </w:rPr>
        <w:t>a</w:t>
      </w:r>
      <w:r w:rsidRPr="005260CA">
        <w:rPr>
          <w:sz w:val="18"/>
        </w:rPr>
        <w:t>. If</w:t>
      </w:r>
      <w:r>
        <w:rPr>
          <w:sz w:val="18"/>
        </w:rPr>
        <w:t xml:space="preserve"> spending</w:t>
      </w:r>
      <w:r w:rsidRPr="005260CA">
        <w:rPr>
          <w:sz w:val="18"/>
        </w:rPr>
        <w:t xml:space="preserve"> about the same </w:t>
      </w:r>
      <w:r>
        <w:rPr>
          <w:sz w:val="18"/>
        </w:rPr>
        <w:t>amount of time being active</w:t>
      </w:r>
      <w:r w:rsidRPr="005260CA">
        <w:rPr>
          <w:sz w:val="18"/>
        </w:rPr>
        <w:t>, why is this?</w:t>
      </w:r>
    </w:p>
    <w:tbl>
      <w:tblPr>
        <w:tblW w:w="7222" w:type="dxa"/>
        <w:tblCellMar>
          <w:left w:w="0" w:type="dxa"/>
          <w:right w:w="0" w:type="dxa"/>
        </w:tblCellMar>
        <w:tblLook w:val="0000" w:firstRow="0" w:lastRow="0" w:firstColumn="0" w:lastColumn="0" w:noHBand="0" w:noVBand="0"/>
      </w:tblPr>
      <w:tblGrid>
        <w:gridCol w:w="3702"/>
        <w:gridCol w:w="880"/>
        <w:gridCol w:w="880"/>
        <w:gridCol w:w="880"/>
        <w:gridCol w:w="880"/>
      </w:tblGrid>
      <w:tr w:rsidR="009A7B33" w:rsidRPr="005260CA" w:rsidTr="009A7B33">
        <w:trPr>
          <w:cantSplit/>
          <w:trHeight w:val="240"/>
        </w:trPr>
        <w:tc>
          <w:tcPr>
            <w:tcW w:w="3702"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9A7B33" w:rsidRPr="005260CA" w:rsidRDefault="009A7B33" w:rsidP="005C14F1">
            <w:pPr>
              <w:keepNext/>
              <w:spacing w:line="240" w:lineRule="auto"/>
              <w:ind w:left="180" w:hanging="180"/>
              <w:jc w:val="center"/>
              <w:rPr>
                <w:rFonts w:ascii="Arial" w:hAnsi="Arial" w:cs="Arial"/>
                <w:szCs w:val="18"/>
              </w:rPr>
            </w:pPr>
          </w:p>
        </w:tc>
        <w:tc>
          <w:tcPr>
            <w:tcW w:w="880" w:type="dxa"/>
            <w:tcBorders>
              <w:top w:val="single" w:sz="4" w:space="0" w:color="auto"/>
              <w:left w:val="nil"/>
              <w:bottom w:val="nil"/>
              <w:right w:val="nil"/>
            </w:tcBorders>
            <w:shd w:val="clear" w:color="auto" w:fill="CCBB88"/>
          </w:tcPr>
          <w:p w:rsidR="009A7B33" w:rsidRDefault="009A7B33" w:rsidP="005C14F1">
            <w:pPr>
              <w:keepNext/>
              <w:spacing w:line="240" w:lineRule="auto"/>
              <w:jc w:val="center"/>
              <w:rPr>
                <w:rFonts w:ascii="Arial" w:hAnsi="Arial" w:cs="Arial"/>
                <w:szCs w:val="18"/>
              </w:rPr>
            </w:pPr>
            <w:r>
              <w:rPr>
                <w:rFonts w:ascii="Arial" w:hAnsi="Arial" w:cs="Arial"/>
                <w:szCs w:val="18"/>
              </w:rPr>
              <w:t>2016</w:t>
            </w:r>
          </w:p>
        </w:tc>
        <w:tc>
          <w:tcPr>
            <w:tcW w:w="880" w:type="dxa"/>
            <w:tcBorders>
              <w:top w:val="single" w:sz="4" w:space="0" w:color="auto"/>
              <w:left w:val="nil"/>
              <w:bottom w:val="nil"/>
              <w:right w:val="nil"/>
            </w:tcBorders>
            <w:shd w:val="clear" w:color="auto" w:fill="CCBB88"/>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2015</w:t>
            </w:r>
          </w:p>
        </w:tc>
        <w:tc>
          <w:tcPr>
            <w:tcW w:w="880" w:type="dxa"/>
            <w:tcBorders>
              <w:top w:val="single" w:sz="4" w:space="0" w:color="auto"/>
              <w:left w:val="nil"/>
              <w:bottom w:val="nil"/>
              <w:right w:val="nil"/>
            </w:tcBorders>
            <w:shd w:val="clear" w:color="auto" w:fill="CCBB88"/>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2014</w:t>
            </w:r>
          </w:p>
        </w:tc>
        <w:tc>
          <w:tcPr>
            <w:tcW w:w="880" w:type="dxa"/>
            <w:tcBorders>
              <w:top w:val="single" w:sz="4" w:space="0" w:color="auto"/>
              <w:left w:val="nil"/>
              <w:bottom w:val="nil"/>
              <w:right w:val="nil"/>
            </w:tcBorders>
            <w:shd w:val="clear" w:color="auto" w:fill="CCBB88"/>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2013</w:t>
            </w:r>
          </w:p>
        </w:tc>
      </w:tr>
      <w:tr w:rsidR="009A7B33" w:rsidRPr="005260CA" w:rsidTr="009A7B33">
        <w:trPr>
          <w:cantSplit/>
          <w:trHeight w:val="240"/>
        </w:trPr>
        <w:tc>
          <w:tcPr>
            <w:tcW w:w="3702" w:type="dxa"/>
            <w:shd w:val="clear" w:color="auto" w:fill="CCBB88"/>
            <w:noWrap/>
            <w:tcMar>
              <w:top w:w="15" w:type="dxa"/>
              <w:left w:w="15" w:type="dxa"/>
              <w:bottom w:w="0" w:type="dxa"/>
              <w:right w:w="15" w:type="dxa"/>
            </w:tcMar>
            <w:vAlign w:val="bottom"/>
          </w:tcPr>
          <w:p w:rsidR="009A7B33" w:rsidRPr="005260CA" w:rsidRDefault="009A7B33" w:rsidP="005C14F1">
            <w:pPr>
              <w:keepNext/>
              <w:spacing w:line="240" w:lineRule="auto"/>
              <w:ind w:left="180" w:hanging="180"/>
              <w:jc w:val="right"/>
              <w:rPr>
                <w:rFonts w:ascii="Arial" w:hAnsi="Arial" w:cs="Arial"/>
                <w:szCs w:val="18"/>
              </w:rPr>
            </w:pPr>
            <w:r w:rsidRPr="005260CA">
              <w:rPr>
                <w:rFonts w:ascii="Arial" w:hAnsi="Arial" w:cs="Arial"/>
                <w:szCs w:val="18"/>
              </w:rPr>
              <w:t>Base=</w:t>
            </w:r>
          </w:p>
        </w:tc>
        <w:tc>
          <w:tcPr>
            <w:tcW w:w="880" w:type="dxa"/>
            <w:shd w:val="clear" w:color="auto" w:fill="CCBB88"/>
          </w:tcPr>
          <w:p w:rsidR="009A7B33" w:rsidRDefault="003A4890" w:rsidP="005C14F1">
            <w:pPr>
              <w:keepNext/>
              <w:spacing w:line="240" w:lineRule="auto"/>
              <w:jc w:val="center"/>
              <w:rPr>
                <w:rFonts w:ascii="Arial" w:hAnsi="Arial" w:cs="Arial"/>
                <w:szCs w:val="18"/>
              </w:rPr>
            </w:pPr>
            <w:r>
              <w:rPr>
                <w:rFonts w:ascii="Arial" w:hAnsi="Arial" w:cs="Arial"/>
                <w:szCs w:val="18"/>
              </w:rPr>
              <w:t>727*</w:t>
            </w:r>
          </w:p>
        </w:tc>
        <w:tc>
          <w:tcPr>
            <w:tcW w:w="880" w:type="dxa"/>
            <w:shd w:val="clear" w:color="auto" w:fill="CCBB88"/>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429*</w:t>
            </w:r>
          </w:p>
        </w:tc>
        <w:tc>
          <w:tcPr>
            <w:tcW w:w="880" w:type="dxa"/>
            <w:shd w:val="clear" w:color="auto" w:fill="CCBB88"/>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436*</w:t>
            </w:r>
          </w:p>
        </w:tc>
        <w:tc>
          <w:tcPr>
            <w:tcW w:w="880" w:type="dxa"/>
            <w:shd w:val="clear" w:color="auto" w:fill="CCBB88"/>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708*</w:t>
            </w:r>
          </w:p>
        </w:tc>
      </w:tr>
      <w:tr w:rsidR="009A7B33" w:rsidRPr="005260CA" w:rsidTr="009A7B33">
        <w:trPr>
          <w:cantSplit/>
          <w:trHeight w:val="240"/>
        </w:trPr>
        <w:tc>
          <w:tcPr>
            <w:tcW w:w="3702"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9A7B33" w:rsidRPr="005260CA" w:rsidRDefault="009A7B33" w:rsidP="005C14F1">
            <w:pPr>
              <w:keepNext/>
              <w:spacing w:line="240" w:lineRule="auto"/>
              <w:ind w:left="180" w:hanging="180"/>
              <w:jc w:val="center"/>
              <w:rPr>
                <w:rFonts w:ascii="Arial" w:hAnsi="Arial" w:cs="Arial"/>
                <w:szCs w:val="18"/>
              </w:rPr>
            </w:pPr>
          </w:p>
        </w:tc>
        <w:tc>
          <w:tcPr>
            <w:tcW w:w="880" w:type="dxa"/>
            <w:tcBorders>
              <w:top w:val="nil"/>
              <w:left w:val="nil"/>
              <w:bottom w:val="single" w:sz="4" w:space="0" w:color="auto"/>
              <w:right w:val="nil"/>
            </w:tcBorders>
            <w:shd w:val="clear" w:color="auto" w:fill="CCBB88"/>
          </w:tcPr>
          <w:p w:rsidR="009A7B33" w:rsidRDefault="009A7B33" w:rsidP="005C14F1">
            <w:pPr>
              <w:keepNext/>
              <w:spacing w:line="240" w:lineRule="auto"/>
              <w:jc w:val="center"/>
              <w:rPr>
                <w:rFonts w:ascii="Arial" w:hAnsi="Arial" w:cs="Arial"/>
                <w:szCs w:val="18"/>
              </w:rPr>
            </w:pPr>
            <w:r>
              <w:rPr>
                <w:rFonts w:ascii="Arial" w:hAnsi="Arial" w:cs="Arial"/>
                <w:szCs w:val="18"/>
              </w:rPr>
              <w:t>%</w:t>
            </w:r>
          </w:p>
        </w:tc>
        <w:tc>
          <w:tcPr>
            <w:tcW w:w="880" w:type="dxa"/>
            <w:tcBorders>
              <w:top w:val="nil"/>
              <w:left w:val="nil"/>
              <w:bottom w:val="single" w:sz="4" w:space="0" w:color="auto"/>
              <w:right w:val="nil"/>
            </w:tcBorders>
            <w:shd w:val="clear" w:color="auto" w:fill="CCBB88"/>
            <w:vAlign w:val="bottom"/>
          </w:tcPr>
          <w:p w:rsidR="009A7B33" w:rsidRPr="005260CA" w:rsidRDefault="009A7B33" w:rsidP="005C14F1">
            <w:pPr>
              <w:keepNext/>
              <w:spacing w:line="240" w:lineRule="auto"/>
              <w:jc w:val="center"/>
              <w:rPr>
                <w:rFonts w:ascii="Arial" w:hAnsi="Arial" w:cs="Arial"/>
                <w:szCs w:val="18"/>
              </w:rPr>
            </w:pPr>
            <w:r>
              <w:rPr>
                <w:rFonts w:ascii="Arial" w:hAnsi="Arial" w:cs="Arial"/>
                <w:szCs w:val="18"/>
              </w:rPr>
              <w:t>%</w:t>
            </w:r>
          </w:p>
        </w:tc>
        <w:tc>
          <w:tcPr>
            <w:tcW w:w="880" w:type="dxa"/>
            <w:tcBorders>
              <w:top w:val="nil"/>
              <w:left w:val="nil"/>
              <w:bottom w:val="single" w:sz="4" w:space="0" w:color="auto"/>
              <w:right w:val="nil"/>
            </w:tcBorders>
            <w:shd w:val="clear" w:color="auto" w:fill="CCBB88"/>
            <w:vAlign w:val="bottom"/>
          </w:tcPr>
          <w:p w:rsidR="009A7B33" w:rsidRPr="005260CA" w:rsidRDefault="009A7B33" w:rsidP="005C14F1">
            <w:pPr>
              <w:keepNext/>
              <w:spacing w:line="240" w:lineRule="auto"/>
              <w:jc w:val="center"/>
              <w:rPr>
                <w:rFonts w:ascii="Arial" w:hAnsi="Arial" w:cs="Arial"/>
                <w:szCs w:val="18"/>
              </w:rPr>
            </w:pPr>
            <w:r>
              <w:rPr>
                <w:rFonts w:ascii="Arial" w:hAnsi="Arial" w:cs="Arial"/>
                <w:szCs w:val="18"/>
              </w:rPr>
              <w:t>%</w:t>
            </w:r>
          </w:p>
        </w:tc>
        <w:tc>
          <w:tcPr>
            <w:tcW w:w="880" w:type="dxa"/>
            <w:tcBorders>
              <w:top w:val="nil"/>
              <w:left w:val="nil"/>
              <w:bottom w:val="single" w:sz="4" w:space="0" w:color="auto"/>
              <w:right w:val="nil"/>
            </w:tcBorders>
            <w:shd w:val="clear" w:color="auto" w:fill="CCBB88"/>
            <w:vAlign w:val="bottom"/>
          </w:tcPr>
          <w:p w:rsidR="009A7B33" w:rsidRPr="005260CA" w:rsidRDefault="009A7B33" w:rsidP="005C14F1">
            <w:pPr>
              <w:keepNext/>
              <w:spacing w:line="240" w:lineRule="auto"/>
              <w:jc w:val="center"/>
              <w:rPr>
                <w:rFonts w:ascii="Arial" w:hAnsi="Arial" w:cs="Arial"/>
                <w:szCs w:val="18"/>
              </w:rPr>
            </w:pPr>
            <w:r>
              <w:rPr>
                <w:rFonts w:ascii="Arial" w:hAnsi="Arial" w:cs="Arial"/>
                <w:szCs w:val="18"/>
              </w:rPr>
              <w:t>%</w:t>
            </w:r>
          </w:p>
        </w:tc>
      </w:tr>
      <w:tr w:rsidR="009A7B33" w:rsidRPr="005260CA" w:rsidTr="009A7B33">
        <w:trPr>
          <w:cantSplit/>
          <w:trHeight w:val="240"/>
        </w:trPr>
        <w:tc>
          <w:tcPr>
            <w:tcW w:w="3702" w:type="dxa"/>
            <w:tcBorders>
              <w:top w:val="single" w:sz="4" w:space="0" w:color="auto"/>
              <w:left w:val="nil"/>
              <w:bottom w:val="nil"/>
              <w:right w:val="nil"/>
            </w:tcBorders>
            <w:noWrap/>
            <w:tcMar>
              <w:top w:w="15" w:type="dxa"/>
              <w:left w:w="15" w:type="dxa"/>
              <w:bottom w:w="0" w:type="dxa"/>
              <w:right w:w="15" w:type="dxa"/>
            </w:tcMar>
            <w:vAlign w:val="bottom"/>
          </w:tcPr>
          <w:p w:rsidR="009A7B33" w:rsidRPr="00F6644D" w:rsidRDefault="009A7B33" w:rsidP="005C14F1">
            <w:pPr>
              <w:keepNext/>
              <w:spacing w:line="240" w:lineRule="auto"/>
              <w:ind w:left="180" w:hanging="180"/>
              <w:rPr>
                <w:rFonts w:ascii="Arial" w:hAnsi="Arial" w:cs="Arial"/>
                <w:szCs w:val="18"/>
              </w:rPr>
            </w:pPr>
            <w:r>
              <w:rPr>
                <w:rFonts w:ascii="Arial" w:hAnsi="Arial" w:cs="Arial"/>
                <w:szCs w:val="18"/>
              </w:rPr>
              <w:t>Illness/injury/operation/pain/medical condition preventing, recovering</w:t>
            </w:r>
          </w:p>
        </w:tc>
        <w:tc>
          <w:tcPr>
            <w:tcW w:w="880" w:type="dxa"/>
            <w:tcBorders>
              <w:top w:val="single" w:sz="4" w:space="0" w:color="auto"/>
              <w:left w:val="nil"/>
              <w:bottom w:val="nil"/>
              <w:right w:val="nil"/>
            </w:tcBorders>
            <w:shd w:val="clear" w:color="auto" w:fill="F7EECD"/>
          </w:tcPr>
          <w:p w:rsidR="009A7B33" w:rsidRDefault="009A7B33" w:rsidP="005C14F1">
            <w:pPr>
              <w:keepNext/>
              <w:spacing w:line="240" w:lineRule="auto"/>
              <w:jc w:val="center"/>
              <w:rPr>
                <w:rFonts w:ascii="Arial" w:hAnsi="Arial" w:cs="Arial"/>
                <w:szCs w:val="18"/>
              </w:rPr>
            </w:pPr>
          </w:p>
          <w:p w:rsidR="003A4890" w:rsidRDefault="00D87F20" w:rsidP="005C14F1">
            <w:pPr>
              <w:keepNext/>
              <w:spacing w:line="240" w:lineRule="auto"/>
              <w:jc w:val="center"/>
              <w:rPr>
                <w:rFonts w:ascii="Arial" w:hAnsi="Arial" w:cs="Arial"/>
                <w:szCs w:val="18"/>
              </w:rPr>
            </w:pPr>
            <w:r>
              <w:rPr>
                <w:rFonts w:ascii="Arial" w:hAnsi="Arial" w:cs="Arial"/>
                <w:szCs w:val="18"/>
              </w:rPr>
              <w:t>22</w:t>
            </w:r>
          </w:p>
        </w:tc>
        <w:tc>
          <w:tcPr>
            <w:tcW w:w="880" w:type="dxa"/>
            <w:tcBorders>
              <w:top w:val="single" w:sz="4" w:space="0" w:color="auto"/>
              <w:left w:val="nil"/>
              <w:bottom w:val="nil"/>
              <w:right w:val="nil"/>
            </w:tcBorders>
            <w:shd w:val="clear" w:color="auto" w:fill="auto"/>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24</w:t>
            </w:r>
          </w:p>
        </w:tc>
        <w:tc>
          <w:tcPr>
            <w:tcW w:w="880" w:type="dxa"/>
            <w:tcBorders>
              <w:top w:val="single" w:sz="4" w:space="0" w:color="auto"/>
              <w:left w:val="nil"/>
              <w:bottom w:val="nil"/>
              <w:right w:val="nil"/>
            </w:tcBorders>
            <w:shd w:val="clear" w:color="auto" w:fill="auto"/>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28</w:t>
            </w:r>
          </w:p>
        </w:tc>
        <w:tc>
          <w:tcPr>
            <w:tcW w:w="880" w:type="dxa"/>
            <w:tcBorders>
              <w:top w:val="single" w:sz="4" w:space="0" w:color="auto"/>
              <w:left w:val="nil"/>
              <w:bottom w:val="nil"/>
              <w:right w:val="nil"/>
            </w:tcBorders>
            <w:shd w:val="clear" w:color="auto" w:fill="auto"/>
            <w:vAlign w:val="bottom"/>
          </w:tcPr>
          <w:p w:rsidR="009A7B33" w:rsidRDefault="009A7B33" w:rsidP="005C14F1">
            <w:pPr>
              <w:keepNext/>
              <w:spacing w:line="240" w:lineRule="auto"/>
              <w:jc w:val="center"/>
              <w:rPr>
                <w:rFonts w:ascii="Arial" w:hAnsi="Arial" w:cs="Arial"/>
                <w:szCs w:val="18"/>
              </w:rPr>
            </w:pPr>
            <w:r>
              <w:rPr>
                <w:rFonts w:ascii="Arial" w:hAnsi="Arial" w:cs="Arial"/>
                <w:szCs w:val="18"/>
              </w:rPr>
              <w:t>17</w:t>
            </w:r>
          </w:p>
        </w:tc>
      </w:tr>
      <w:tr w:rsidR="00601B06" w:rsidRPr="005260CA" w:rsidTr="009A7B33">
        <w:trPr>
          <w:cantSplit/>
          <w:trHeight w:val="240"/>
        </w:trPr>
        <w:tc>
          <w:tcPr>
            <w:tcW w:w="3702" w:type="dxa"/>
            <w:noWrap/>
            <w:tcMar>
              <w:top w:w="15" w:type="dxa"/>
              <w:left w:w="15" w:type="dxa"/>
              <w:bottom w:w="0" w:type="dxa"/>
              <w:right w:w="15" w:type="dxa"/>
            </w:tcMar>
            <w:vAlign w:val="bottom"/>
          </w:tcPr>
          <w:p w:rsidR="00601B06" w:rsidRDefault="00601B06" w:rsidP="00601B06">
            <w:pPr>
              <w:keepNext/>
              <w:spacing w:line="240" w:lineRule="auto"/>
              <w:ind w:left="180" w:hanging="180"/>
              <w:rPr>
                <w:rFonts w:ascii="Arial" w:hAnsi="Arial" w:cs="Arial"/>
                <w:szCs w:val="18"/>
              </w:rPr>
            </w:pPr>
            <w:r>
              <w:rPr>
                <w:rFonts w:ascii="Arial" w:hAnsi="Arial" w:cs="Arial"/>
                <w:szCs w:val="18"/>
              </w:rPr>
              <w:t>Increased workload/long hours/work commitments</w:t>
            </w:r>
          </w:p>
        </w:tc>
        <w:tc>
          <w:tcPr>
            <w:tcW w:w="880" w:type="dxa"/>
            <w:shd w:val="clear" w:color="auto" w:fill="F7EECD"/>
          </w:tcPr>
          <w:p w:rsidR="00601B06" w:rsidRDefault="00601B06" w:rsidP="00601B06">
            <w:pPr>
              <w:keepNext/>
              <w:spacing w:line="240" w:lineRule="auto"/>
              <w:jc w:val="center"/>
              <w:rPr>
                <w:rFonts w:ascii="Arial" w:hAnsi="Arial" w:cs="Arial"/>
                <w:szCs w:val="18"/>
              </w:rPr>
            </w:pPr>
          </w:p>
          <w:p w:rsidR="00601B06" w:rsidRDefault="00D87F20" w:rsidP="00601B06">
            <w:pPr>
              <w:keepNext/>
              <w:spacing w:line="240" w:lineRule="auto"/>
              <w:jc w:val="center"/>
              <w:rPr>
                <w:rFonts w:ascii="Arial" w:hAnsi="Arial" w:cs="Arial"/>
                <w:szCs w:val="18"/>
              </w:rPr>
            </w:pPr>
            <w:r>
              <w:rPr>
                <w:rFonts w:ascii="Arial" w:hAnsi="Arial" w:cs="Arial"/>
                <w:szCs w:val="18"/>
              </w:rPr>
              <w:t>16</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12</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8</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5</w:t>
            </w:r>
          </w:p>
        </w:tc>
      </w:tr>
      <w:tr w:rsidR="00601B06" w:rsidRPr="005260CA" w:rsidTr="009A7B33">
        <w:trPr>
          <w:cantSplit/>
          <w:trHeight w:val="240"/>
        </w:trPr>
        <w:tc>
          <w:tcPr>
            <w:tcW w:w="3702" w:type="dxa"/>
            <w:noWrap/>
            <w:tcMar>
              <w:top w:w="15" w:type="dxa"/>
              <w:left w:w="15" w:type="dxa"/>
              <w:bottom w:w="0" w:type="dxa"/>
              <w:right w:w="15" w:type="dxa"/>
            </w:tcMar>
            <w:vAlign w:val="bottom"/>
          </w:tcPr>
          <w:p w:rsidR="00601B06" w:rsidRPr="00F6644D" w:rsidRDefault="00601B06" w:rsidP="00601B06">
            <w:pPr>
              <w:keepNext/>
              <w:spacing w:line="240" w:lineRule="auto"/>
              <w:ind w:left="180" w:hanging="180"/>
              <w:rPr>
                <w:rFonts w:ascii="Arial" w:hAnsi="Arial" w:cs="Arial"/>
                <w:szCs w:val="18"/>
              </w:rPr>
            </w:pPr>
            <w:r>
              <w:rPr>
                <w:rFonts w:ascii="Arial" w:hAnsi="Arial" w:cs="Arial"/>
                <w:szCs w:val="18"/>
              </w:rPr>
              <w:t>Already doing enough, already/always been active/happy with what doing</w:t>
            </w:r>
          </w:p>
        </w:tc>
        <w:tc>
          <w:tcPr>
            <w:tcW w:w="880" w:type="dxa"/>
            <w:shd w:val="clear" w:color="auto" w:fill="F7EECD"/>
          </w:tcPr>
          <w:p w:rsidR="00601B06" w:rsidRDefault="00601B06" w:rsidP="00601B06">
            <w:pPr>
              <w:keepNext/>
              <w:spacing w:line="240" w:lineRule="auto"/>
              <w:jc w:val="center"/>
              <w:rPr>
                <w:rFonts w:ascii="Arial" w:hAnsi="Arial" w:cs="Arial"/>
                <w:szCs w:val="18"/>
              </w:rPr>
            </w:pPr>
          </w:p>
          <w:p w:rsidR="00601B06" w:rsidRDefault="00D87F20" w:rsidP="00601B06">
            <w:pPr>
              <w:keepNext/>
              <w:spacing w:line="240" w:lineRule="auto"/>
              <w:jc w:val="center"/>
              <w:rPr>
                <w:rFonts w:ascii="Arial" w:hAnsi="Arial" w:cs="Arial"/>
                <w:szCs w:val="18"/>
              </w:rPr>
            </w:pPr>
            <w:r>
              <w:rPr>
                <w:rFonts w:ascii="Arial" w:hAnsi="Arial" w:cs="Arial"/>
                <w:szCs w:val="18"/>
              </w:rPr>
              <w:t>12</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17</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13</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17</w:t>
            </w:r>
          </w:p>
        </w:tc>
      </w:tr>
      <w:tr w:rsidR="00601B06" w:rsidRPr="005260CA" w:rsidTr="009A7B33">
        <w:trPr>
          <w:cantSplit/>
          <w:trHeight w:val="240"/>
        </w:trPr>
        <w:tc>
          <w:tcPr>
            <w:tcW w:w="3702" w:type="dxa"/>
            <w:noWrap/>
            <w:tcMar>
              <w:top w:w="15" w:type="dxa"/>
              <w:left w:w="15" w:type="dxa"/>
              <w:bottom w:w="0" w:type="dxa"/>
              <w:right w:w="15" w:type="dxa"/>
            </w:tcMar>
            <w:vAlign w:val="bottom"/>
          </w:tcPr>
          <w:p w:rsidR="00601B06" w:rsidRPr="00F6644D" w:rsidRDefault="00601B06" w:rsidP="00601B06">
            <w:pPr>
              <w:keepNext/>
              <w:spacing w:line="240" w:lineRule="auto"/>
              <w:ind w:left="180" w:hanging="180"/>
              <w:rPr>
                <w:rFonts w:ascii="Arial" w:hAnsi="Arial" w:cs="Arial"/>
                <w:szCs w:val="18"/>
              </w:rPr>
            </w:pPr>
            <w:r>
              <w:rPr>
                <w:rFonts w:ascii="Arial" w:hAnsi="Arial" w:cs="Arial"/>
                <w:szCs w:val="18"/>
              </w:rPr>
              <w:t>Lack of motivation/laziness/depression^</w:t>
            </w:r>
          </w:p>
        </w:tc>
        <w:tc>
          <w:tcPr>
            <w:tcW w:w="880" w:type="dxa"/>
            <w:shd w:val="clear" w:color="auto" w:fill="F7EECD"/>
          </w:tcPr>
          <w:p w:rsidR="00601B06" w:rsidRDefault="00D87F20" w:rsidP="00601B06">
            <w:pPr>
              <w:keepNext/>
              <w:spacing w:line="240" w:lineRule="auto"/>
              <w:jc w:val="center"/>
              <w:rPr>
                <w:rFonts w:ascii="Arial" w:hAnsi="Arial" w:cs="Arial"/>
                <w:szCs w:val="18"/>
              </w:rPr>
            </w:pPr>
            <w:r>
              <w:rPr>
                <w:rFonts w:ascii="Arial" w:hAnsi="Arial" w:cs="Arial"/>
                <w:szCs w:val="18"/>
              </w:rPr>
              <w:t>9</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6</w:t>
            </w:r>
          </w:p>
        </w:tc>
      </w:tr>
      <w:tr w:rsidR="00601B06" w:rsidRPr="005260CA" w:rsidTr="009A7B33">
        <w:trPr>
          <w:cantSplit/>
          <w:trHeight w:val="240"/>
        </w:trPr>
        <w:tc>
          <w:tcPr>
            <w:tcW w:w="3702" w:type="dxa"/>
            <w:noWrap/>
            <w:tcMar>
              <w:top w:w="15" w:type="dxa"/>
              <w:left w:w="15" w:type="dxa"/>
              <w:bottom w:w="0" w:type="dxa"/>
              <w:right w:w="15" w:type="dxa"/>
            </w:tcMar>
            <w:vAlign w:val="bottom"/>
          </w:tcPr>
          <w:p w:rsidR="00601B06" w:rsidRPr="00F6644D" w:rsidRDefault="00601B06" w:rsidP="00601B06">
            <w:pPr>
              <w:keepNext/>
              <w:spacing w:line="240" w:lineRule="auto"/>
              <w:ind w:left="180" w:hanging="180"/>
              <w:rPr>
                <w:rFonts w:ascii="Arial" w:hAnsi="Arial" w:cs="Arial"/>
                <w:szCs w:val="18"/>
              </w:rPr>
            </w:pPr>
            <w:r>
              <w:rPr>
                <w:rFonts w:ascii="Arial" w:hAnsi="Arial" w:cs="Arial"/>
                <w:szCs w:val="18"/>
              </w:rPr>
              <w:t>Family responsibilities</w:t>
            </w:r>
          </w:p>
        </w:tc>
        <w:tc>
          <w:tcPr>
            <w:tcW w:w="880" w:type="dxa"/>
            <w:shd w:val="clear" w:color="auto" w:fill="F7EECD"/>
          </w:tcPr>
          <w:p w:rsidR="00601B06" w:rsidRDefault="00D87F20" w:rsidP="00601B06">
            <w:pPr>
              <w:keepNext/>
              <w:spacing w:line="240" w:lineRule="auto"/>
              <w:jc w:val="center"/>
              <w:rPr>
                <w:rFonts w:ascii="Arial" w:hAnsi="Arial" w:cs="Arial"/>
                <w:szCs w:val="18"/>
              </w:rPr>
            </w:pPr>
            <w:r>
              <w:rPr>
                <w:rFonts w:ascii="Arial" w:hAnsi="Arial" w:cs="Arial"/>
                <w:szCs w:val="18"/>
              </w:rPr>
              <w:t>9</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10</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6</w:t>
            </w:r>
          </w:p>
        </w:tc>
      </w:tr>
      <w:tr w:rsidR="00601B06" w:rsidRPr="005260CA" w:rsidTr="009A7B33">
        <w:trPr>
          <w:cantSplit/>
          <w:trHeight w:val="240"/>
        </w:trPr>
        <w:tc>
          <w:tcPr>
            <w:tcW w:w="3702" w:type="dxa"/>
            <w:noWrap/>
            <w:tcMar>
              <w:top w:w="15" w:type="dxa"/>
              <w:left w:w="15" w:type="dxa"/>
              <w:bottom w:w="0" w:type="dxa"/>
              <w:right w:w="15" w:type="dxa"/>
            </w:tcMar>
            <w:vAlign w:val="bottom"/>
          </w:tcPr>
          <w:p w:rsidR="00601B06" w:rsidRDefault="00601B06" w:rsidP="00601B06">
            <w:pPr>
              <w:keepNext/>
              <w:spacing w:line="240" w:lineRule="auto"/>
              <w:ind w:left="180" w:hanging="180"/>
              <w:rPr>
                <w:rFonts w:ascii="Arial" w:hAnsi="Arial" w:cs="Arial"/>
                <w:szCs w:val="18"/>
              </w:rPr>
            </w:pPr>
            <w:r>
              <w:rPr>
                <w:rFonts w:ascii="Arial" w:hAnsi="Arial" w:cs="Arial"/>
                <w:szCs w:val="18"/>
              </w:rPr>
              <w:t>Too busy/no time</w:t>
            </w:r>
          </w:p>
        </w:tc>
        <w:tc>
          <w:tcPr>
            <w:tcW w:w="880" w:type="dxa"/>
            <w:shd w:val="clear" w:color="auto" w:fill="F7EECD"/>
          </w:tcPr>
          <w:p w:rsidR="00601B06" w:rsidRDefault="00D87F20" w:rsidP="00601B06">
            <w:pPr>
              <w:keepNext/>
              <w:spacing w:line="240" w:lineRule="auto"/>
              <w:jc w:val="center"/>
              <w:rPr>
                <w:rFonts w:ascii="Arial" w:hAnsi="Arial" w:cs="Arial"/>
                <w:szCs w:val="18"/>
              </w:rPr>
            </w:pPr>
            <w:r>
              <w:rPr>
                <w:rFonts w:ascii="Arial" w:hAnsi="Arial" w:cs="Arial"/>
                <w:szCs w:val="18"/>
              </w:rPr>
              <w:t>8</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11</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9</w:t>
            </w:r>
          </w:p>
        </w:tc>
        <w:tc>
          <w:tcPr>
            <w:tcW w:w="880" w:type="dxa"/>
            <w:shd w:val="clear" w:color="auto" w:fill="auto"/>
            <w:vAlign w:val="bottom"/>
          </w:tcPr>
          <w:p w:rsidR="00601B06" w:rsidRDefault="00601B06" w:rsidP="00601B06">
            <w:pPr>
              <w:keepNext/>
              <w:spacing w:line="240" w:lineRule="auto"/>
              <w:jc w:val="center"/>
              <w:rPr>
                <w:rFonts w:ascii="Arial" w:hAnsi="Arial" w:cs="Arial"/>
                <w:szCs w:val="18"/>
              </w:rPr>
            </w:pPr>
            <w:r>
              <w:rPr>
                <w:rFonts w:ascii="Arial" w:hAnsi="Arial" w:cs="Arial"/>
                <w:szCs w:val="18"/>
              </w:rPr>
              <w:t>7</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Default="00812B91" w:rsidP="00812B91">
            <w:pPr>
              <w:keepNext/>
              <w:spacing w:line="240" w:lineRule="auto"/>
              <w:ind w:left="180" w:hanging="180"/>
              <w:rPr>
                <w:rFonts w:ascii="Arial" w:hAnsi="Arial" w:cs="Arial"/>
                <w:szCs w:val="18"/>
              </w:rPr>
            </w:pPr>
            <w:r>
              <w:rPr>
                <w:rFonts w:ascii="Arial" w:hAnsi="Arial" w:cs="Arial"/>
                <w:szCs w:val="18"/>
              </w:rPr>
              <w:t>Not doing specified type of activity/level of activity</w:t>
            </w:r>
          </w:p>
        </w:tc>
        <w:tc>
          <w:tcPr>
            <w:tcW w:w="880" w:type="dxa"/>
            <w:shd w:val="clear" w:color="auto" w:fill="F7EECD"/>
          </w:tcPr>
          <w:p w:rsidR="00812B91" w:rsidRDefault="00812B91" w:rsidP="00812B91">
            <w:pPr>
              <w:keepNext/>
              <w:spacing w:line="240" w:lineRule="auto"/>
              <w:jc w:val="center"/>
              <w:rPr>
                <w:rFonts w:ascii="Arial" w:hAnsi="Arial" w:cs="Arial"/>
                <w:szCs w:val="18"/>
              </w:rPr>
            </w:pPr>
          </w:p>
          <w:p w:rsidR="00812B91" w:rsidRDefault="00D87F20" w:rsidP="00812B91">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Lack energy/tired</w:t>
            </w:r>
          </w:p>
        </w:tc>
        <w:tc>
          <w:tcPr>
            <w:tcW w:w="880" w:type="dxa"/>
            <w:shd w:val="clear" w:color="auto" w:fill="F7EECD"/>
          </w:tcPr>
          <w:p w:rsidR="00812B91" w:rsidRDefault="00D87F20" w:rsidP="00812B91">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3</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Other commitments, holidays</w:t>
            </w:r>
          </w:p>
        </w:tc>
        <w:tc>
          <w:tcPr>
            <w:tcW w:w="880" w:type="dxa"/>
            <w:shd w:val="clear" w:color="auto" w:fill="F7EECD"/>
          </w:tcPr>
          <w:p w:rsidR="00812B91" w:rsidRDefault="00D87F20" w:rsidP="00812B91">
            <w:pPr>
              <w:keepNext/>
              <w:spacing w:line="240" w:lineRule="auto"/>
              <w:jc w:val="center"/>
              <w:rPr>
                <w:rFonts w:ascii="Arial" w:hAnsi="Arial" w:cs="Arial"/>
                <w:szCs w:val="18"/>
              </w:rPr>
            </w:pPr>
            <w:r>
              <w:rPr>
                <w:rFonts w:ascii="Arial" w:hAnsi="Arial" w:cs="Arial"/>
                <w:szCs w:val="18"/>
              </w:rPr>
              <w:t>4</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6</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Difficulty getting into, or lost, routine/didn't get into a habit</w:t>
            </w:r>
          </w:p>
        </w:tc>
        <w:tc>
          <w:tcPr>
            <w:tcW w:w="880" w:type="dxa"/>
            <w:shd w:val="clear" w:color="auto" w:fill="F7EECD"/>
          </w:tcPr>
          <w:p w:rsidR="00812B91" w:rsidRDefault="00812B91" w:rsidP="00812B91">
            <w:pPr>
              <w:keepNext/>
              <w:spacing w:line="240" w:lineRule="auto"/>
              <w:jc w:val="center"/>
              <w:rPr>
                <w:rFonts w:ascii="Arial" w:hAnsi="Arial" w:cs="Arial"/>
                <w:szCs w:val="18"/>
              </w:rPr>
            </w:pPr>
          </w:p>
          <w:p w:rsidR="00812B91" w:rsidRDefault="00D87F20" w:rsidP="00812B9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Costs/fees of activity too expensive</w:t>
            </w:r>
          </w:p>
        </w:tc>
        <w:tc>
          <w:tcPr>
            <w:tcW w:w="880" w:type="dxa"/>
            <w:shd w:val="clear" w:color="auto" w:fill="F7EECD"/>
          </w:tcPr>
          <w:p w:rsidR="00812B91" w:rsidRDefault="00D87F20" w:rsidP="00812B9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4</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Default="00812B91" w:rsidP="00812B91">
            <w:pPr>
              <w:keepNext/>
              <w:spacing w:line="240" w:lineRule="auto"/>
              <w:ind w:left="180" w:hanging="180"/>
              <w:rPr>
                <w:rFonts w:ascii="Arial" w:hAnsi="Arial" w:cs="Arial"/>
                <w:szCs w:val="18"/>
              </w:rPr>
            </w:pPr>
            <w:proofErr w:type="spellStart"/>
            <w:r>
              <w:rPr>
                <w:rFonts w:ascii="Arial" w:hAnsi="Arial" w:cs="Arial"/>
                <w:szCs w:val="18"/>
              </w:rPr>
              <w:t>GRx</w:t>
            </w:r>
            <w:proofErr w:type="spellEnd"/>
            <w:r>
              <w:rPr>
                <w:rFonts w:ascii="Arial" w:hAnsi="Arial" w:cs="Arial"/>
                <w:szCs w:val="18"/>
              </w:rPr>
              <w:t xml:space="preserve"> has not helped</w:t>
            </w:r>
          </w:p>
        </w:tc>
        <w:tc>
          <w:tcPr>
            <w:tcW w:w="880" w:type="dxa"/>
            <w:shd w:val="clear" w:color="auto" w:fill="F7EECD"/>
          </w:tcPr>
          <w:p w:rsidR="00812B91" w:rsidRDefault="00812B91" w:rsidP="00812B9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Lack of support</w:t>
            </w:r>
          </w:p>
        </w:tc>
        <w:tc>
          <w:tcPr>
            <w:tcW w:w="880" w:type="dxa"/>
            <w:shd w:val="clear" w:color="auto" w:fill="F7EECD"/>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Getting too old/no longer up to it</w:t>
            </w:r>
          </w:p>
        </w:tc>
        <w:tc>
          <w:tcPr>
            <w:tcW w:w="880" w:type="dxa"/>
            <w:shd w:val="clear" w:color="auto" w:fill="F7EECD"/>
          </w:tcPr>
          <w:p w:rsidR="00812B91" w:rsidRDefault="00D87F20" w:rsidP="00812B91">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F6644D" w:rsidRDefault="00812B91" w:rsidP="00812B91">
            <w:pPr>
              <w:keepNext/>
              <w:spacing w:line="240" w:lineRule="auto"/>
              <w:ind w:left="180" w:hanging="180"/>
              <w:rPr>
                <w:rFonts w:ascii="Arial" w:hAnsi="Arial" w:cs="Arial"/>
                <w:szCs w:val="18"/>
              </w:rPr>
            </w:pPr>
            <w:r>
              <w:rPr>
                <w:rFonts w:ascii="Arial" w:hAnsi="Arial" w:cs="Arial"/>
                <w:szCs w:val="18"/>
              </w:rPr>
              <w:t>Weather/darkness</w:t>
            </w:r>
          </w:p>
        </w:tc>
        <w:tc>
          <w:tcPr>
            <w:tcW w:w="880" w:type="dxa"/>
            <w:shd w:val="clear" w:color="auto" w:fill="F7EECD"/>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0</w:t>
            </w:r>
          </w:p>
        </w:tc>
      </w:tr>
      <w:tr w:rsidR="00812B91" w:rsidRPr="005260CA" w:rsidTr="009A7B33">
        <w:trPr>
          <w:cantSplit/>
          <w:trHeight w:val="240"/>
        </w:trPr>
        <w:tc>
          <w:tcPr>
            <w:tcW w:w="3702" w:type="dxa"/>
            <w:noWrap/>
            <w:tcMar>
              <w:top w:w="15" w:type="dxa"/>
              <w:left w:w="15" w:type="dxa"/>
              <w:bottom w:w="0" w:type="dxa"/>
              <w:right w:w="15" w:type="dxa"/>
            </w:tcMar>
            <w:vAlign w:val="bottom"/>
          </w:tcPr>
          <w:p w:rsidR="00812B91" w:rsidRPr="005260CA" w:rsidRDefault="00812B91" w:rsidP="00812B91">
            <w:pPr>
              <w:keepNext/>
              <w:spacing w:line="240" w:lineRule="auto"/>
              <w:ind w:left="180" w:hanging="180"/>
              <w:rPr>
                <w:rFonts w:ascii="Arial" w:hAnsi="Arial" w:cs="Arial"/>
                <w:szCs w:val="18"/>
              </w:rPr>
            </w:pPr>
            <w:r w:rsidRPr="005260CA">
              <w:rPr>
                <w:rFonts w:ascii="Arial" w:hAnsi="Arial" w:cs="Arial"/>
                <w:szCs w:val="18"/>
              </w:rPr>
              <w:t>Other</w:t>
            </w:r>
            <w:r w:rsidR="00F2114E">
              <w:rPr>
                <w:rFonts w:ascii="Arial" w:hAnsi="Arial" w:cs="Arial"/>
                <w:szCs w:val="18"/>
              </w:rPr>
              <w:t xml:space="preserve"> miscellaneous reasons</w:t>
            </w:r>
          </w:p>
        </w:tc>
        <w:tc>
          <w:tcPr>
            <w:tcW w:w="880" w:type="dxa"/>
            <w:shd w:val="clear" w:color="auto" w:fill="F7EECD"/>
          </w:tcPr>
          <w:p w:rsidR="00812B91" w:rsidRDefault="00D87F20" w:rsidP="00812B91">
            <w:pPr>
              <w:keepNext/>
              <w:spacing w:line="240" w:lineRule="auto"/>
              <w:jc w:val="center"/>
              <w:rPr>
                <w:rFonts w:ascii="Arial" w:hAnsi="Arial" w:cs="Arial"/>
                <w:szCs w:val="18"/>
              </w:rPr>
            </w:pPr>
            <w:r>
              <w:rPr>
                <w:rFonts w:ascii="Arial" w:hAnsi="Arial" w:cs="Arial"/>
                <w:szCs w:val="18"/>
              </w:rPr>
              <w:t>15</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14</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21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6</w:t>
            </w:r>
          </w:p>
        </w:tc>
      </w:tr>
      <w:tr w:rsidR="00812B91" w:rsidRPr="005260CA" w:rsidTr="009A7B33">
        <w:trPr>
          <w:cantSplit/>
          <w:trHeight w:val="244"/>
        </w:trPr>
        <w:tc>
          <w:tcPr>
            <w:tcW w:w="3702" w:type="dxa"/>
            <w:noWrap/>
            <w:tcMar>
              <w:top w:w="15" w:type="dxa"/>
              <w:left w:w="15" w:type="dxa"/>
              <w:bottom w:w="0" w:type="dxa"/>
              <w:right w:w="15" w:type="dxa"/>
            </w:tcMar>
            <w:vAlign w:val="bottom"/>
          </w:tcPr>
          <w:p w:rsidR="00812B91" w:rsidRPr="005260CA" w:rsidRDefault="00812B91" w:rsidP="00812B91">
            <w:pPr>
              <w:keepNext/>
              <w:spacing w:line="240" w:lineRule="auto"/>
              <w:ind w:left="180" w:hanging="180"/>
              <w:rPr>
                <w:rFonts w:ascii="Arial" w:hAnsi="Arial" w:cs="Arial"/>
                <w:szCs w:val="18"/>
              </w:rPr>
            </w:pPr>
            <w:r>
              <w:rPr>
                <w:rFonts w:ascii="Arial" w:hAnsi="Arial" w:cs="Arial"/>
                <w:szCs w:val="18"/>
              </w:rPr>
              <w:t>No particular reason</w:t>
            </w:r>
          </w:p>
        </w:tc>
        <w:tc>
          <w:tcPr>
            <w:tcW w:w="880" w:type="dxa"/>
            <w:shd w:val="clear" w:color="auto" w:fill="F7EECD"/>
          </w:tcPr>
          <w:p w:rsidR="00812B91"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0</w:t>
            </w:r>
          </w:p>
        </w:tc>
        <w:tc>
          <w:tcPr>
            <w:tcW w:w="880" w:type="dxa"/>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r>
      <w:tr w:rsidR="00812B91" w:rsidRPr="005260CA" w:rsidTr="009A7B33">
        <w:trPr>
          <w:cantSplit/>
          <w:trHeight w:val="240"/>
        </w:trPr>
        <w:tc>
          <w:tcPr>
            <w:tcW w:w="3702" w:type="dxa"/>
            <w:tcBorders>
              <w:bottom w:val="single" w:sz="12" w:space="0" w:color="auto"/>
            </w:tcBorders>
            <w:noWrap/>
            <w:tcMar>
              <w:top w:w="15" w:type="dxa"/>
              <w:left w:w="15" w:type="dxa"/>
              <w:bottom w:w="0" w:type="dxa"/>
              <w:right w:w="15" w:type="dxa"/>
            </w:tcMar>
            <w:vAlign w:val="bottom"/>
          </w:tcPr>
          <w:p w:rsidR="00812B91" w:rsidRPr="001507CA" w:rsidRDefault="00812B91" w:rsidP="00812B91">
            <w:pPr>
              <w:keepNext/>
              <w:spacing w:line="240" w:lineRule="auto"/>
              <w:ind w:left="180" w:hanging="180"/>
              <w:rPr>
                <w:rFonts w:ascii="Arial" w:hAnsi="Arial" w:cs="Arial"/>
                <w:szCs w:val="18"/>
              </w:rPr>
            </w:pPr>
            <w:r w:rsidRPr="001507CA">
              <w:rPr>
                <w:rFonts w:ascii="Arial" w:hAnsi="Arial" w:cs="Arial"/>
                <w:szCs w:val="18"/>
              </w:rPr>
              <w:t>Don't know</w:t>
            </w:r>
          </w:p>
        </w:tc>
        <w:tc>
          <w:tcPr>
            <w:tcW w:w="880" w:type="dxa"/>
            <w:tcBorders>
              <w:bottom w:val="single" w:sz="12" w:space="0" w:color="auto"/>
            </w:tcBorders>
            <w:shd w:val="clear" w:color="auto" w:fill="F7EECD"/>
          </w:tcPr>
          <w:p w:rsidR="00812B91" w:rsidRDefault="00812B91" w:rsidP="00812B91">
            <w:pPr>
              <w:keepNext/>
              <w:spacing w:line="240" w:lineRule="auto"/>
              <w:jc w:val="center"/>
              <w:rPr>
                <w:rFonts w:ascii="Arial" w:hAnsi="Arial" w:cs="Arial"/>
                <w:szCs w:val="18"/>
              </w:rPr>
            </w:pPr>
            <w:r>
              <w:rPr>
                <w:rFonts w:ascii="Arial" w:hAnsi="Arial" w:cs="Arial"/>
                <w:szCs w:val="18"/>
              </w:rPr>
              <w:t>0</w:t>
            </w:r>
          </w:p>
        </w:tc>
        <w:tc>
          <w:tcPr>
            <w:tcW w:w="880" w:type="dxa"/>
            <w:tcBorders>
              <w:bottom w:val="single" w:sz="12" w:space="0" w:color="auto"/>
            </w:tcBorders>
            <w:shd w:val="clear" w:color="auto" w:fill="auto"/>
            <w:vAlign w:val="bottom"/>
          </w:tcPr>
          <w:p w:rsidR="00812B91" w:rsidRPr="001507CA" w:rsidRDefault="00812B91" w:rsidP="00812B91">
            <w:pPr>
              <w:keepNext/>
              <w:spacing w:line="240" w:lineRule="auto"/>
              <w:jc w:val="center"/>
              <w:rPr>
                <w:rFonts w:ascii="Arial" w:hAnsi="Arial" w:cs="Arial"/>
                <w:szCs w:val="18"/>
              </w:rPr>
            </w:pPr>
            <w:r>
              <w:rPr>
                <w:rFonts w:ascii="Arial" w:hAnsi="Arial" w:cs="Arial"/>
                <w:szCs w:val="18"/>
              </w:rPr>
              <w:t>1</w:t>
            </w:r>
          </w:p>
        </w:tc>
        <w:tc>
          <w:tcPr>
            <w:tcW w:w="880" w:type="dxa"/>
            <w:tcBorders>
              <w:bottom w:val="single" w:sz="12" w:space="0" w:color="auto"/>
            </w:tcBorders>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0</w:t>
            </w:r>
          </w:p>
        </w:tc>
        <w:tc>
          <w:tcPr>
            <w:tcW w:w="880" w:type="dxa"/>
            <w:tcBorders>
              <w:bottom w:val="single" w:sz="12" w:space="0" w:color="auto"/>
            </w:tcBorders>
            <w:shd w:val="clear" w:color="auto" w:fill="auto"/>
            <w:vAlign w:val="bottom"/>
          </w:tcPr>
          <w:p w:rsidR="00812B91" w:rsidRDefault="00812B91" w:rsidP="00812B91">
            <w:pPr>
              <w:keepNext/>
              <w:spacing w:line="240" w:lineRule="auto"/>
              <w:jc w:val="center"/>
              <w:rPr>
                <w:rFonts w:ascii="Arial" w:hAnsi="Arial" w:cs="Arial"/>
                <w:szCs w:val="18"/>
              </w:rPr>
            </w:pPr>
            <w:r>
              <w:rPr>
                <w:rFonts w:ascii="Arial" w:hAnsi="Arial" w:cs="Arial"/>
                <w:szCs w:val="18"/>
              </w:rPr>
              <w:t>1</w:t>
            </w:r>
          </w:p>
        </w:tc>
      </w:tr>
    </w:tbl>
    <w:p w:rsidR="00860882" w:rsidRDefault="00314062" w:rsidP="00314062">
      <w:pPr>
        <w:pStyle w:val="BodyText"/>
        <w:spacing w:after="0" w:line="240" w:lineRule="auto"/>
        <w:rPr>
          <w:sz w:val="16"/>
        </w:rPr>
      </w:pPr>
      <w:r w:rsidRPr="005260CA">
        <w:rPr>
          <w:sz w:val="16"/>
        </w:rPr>
        <w:t>Total may exceed 100% because of multiple response</w:t>
      </w:r>
    </w:p>
    <w:p w:rsidR="00314062" w:rsidRPr="005260CA" w:rsidRDefault="00860882" w:rsidP="00314062">
      <w:pPr>
        <w:pStyle w:val="BodyText"/>
        <w:spacing w:after="0" w:line="240" w:lineRule="auto"/>
        <w:rPr>
          <w:sz w:val="16"/>
        </w:rPr>
      </w:pPr>
      <w:r>
        <w:rPr>
          <w:sz w:val="16"/>
        </w:rPr>
        <w:t>^Category coded from other responses</w:t>
      </w:r>
      <w:r w:rsidR="00314062" w:rsidRPr="005260CA">
        <w:rPr>
          <w:sz w:val="16"/>
        </w:rPr>
        <w:t xml:space="preserve">. </w:t>
      </w:r>
    </w:p>
    <w:p w:rsidR="00EF7C4A" w:rsidRDefault="00EF7C4A" w:rsidP="00EF7C4A">
      <w:pPr>
        <w:pStyle w:val="BodyText"/>
        <w:spacing w:after="0" w:line="240" w:lineRule="auto"/>
        <w:rPr>
          <w:sz w:val="16"/>
        </w:rPr>
      </w:pPr>
      <w:r w:rsidRPr="005260CA">
        <w:rPr>
          <w:sz w:val="16"/>
        </w:rPr>
        <w:t xml:space="preserve">*Sub-sample based on those who said why they spent about the same amount of time being active after first prescribed a </w:t>
      </w:r>
      <w:proofErr w:type="spellStart"/>
      <w:r w:rsidRPr="005260CA">
        <w:rPr>
          <w:sz w:val="16"/>
        </w:rPr>
        <w:t>GRx</w:t>
      </w:r>
      <w:proofErr w:type="spellEnd"/>
      <w:r w:rsidRPr="005260CA">
        <w:rPr>
          <w:sz w:val="16"/>
        </w:rPr>
        <w:t xml:space="preserve">. </w:t>
      </w:r>
    </w:p>
    <w:p w:rsidR="00214AD8" w:rsidRDefault="00214AD8" w:rsidP="00EF7C4A">
      <w:pPr>
        <w:pStyle w:val="BodyText"/>
        <w:spacing w:after="0" w:line="240" w:lineRule="auto"/>
        <w:rPr>
          <w:sz w:val="16"/>
        </w:rPr>
      </w:pPr>
    </w:p>
    <w:p w:rsidR="00214AD8" w:rsidRDefault="00214AD8">
      <w:pPr>
        <w:spacing w:line="240" w:lineRule="auto"/>
        <w:rPr>
          <w:rFonts w:ascii="Arial Black Mäori" w:hAnsi="Arial Black Mäori" w:cs="Arial"/>
          <w:iCs/>
          <w:sz w:val="23"/>
          <w:szCs w:val="23"/>
          <w:highlight w:val="yellow"/>
        </w:rPr>
      </w:pPr>
      <w:r>
        <w:rPr>
          <w:highlight w:val="yellow"/>
        </w:rPr>
        <w:br w:type="page"/>
      </w:r>
    </w:p>
    <w:p w:rsidR="00EF7C4A" w:rsidRPr="00214AD8" w:rsidRDefault="00EF7C4A" w:rsidP="00C91BB7">
      <w:pPr>
        <w:pStyle w:val="Heading4"/>
        <w:numPr>
          <w:ilvl w:val="3"/>
          <w:numId w:val="3"/>
        </w:numPr>
      </w:pPr>
      <w:r w:rsidRPr="00214AD8">
        <w:lastRenderedPageBreak/>
        <w:t xml:space="preserve">Significant differences </w:t>
      </w:r>
    </w:p>
    <w:p w:rsidR="00EF7C4A" w:rsidRPr="00214AD8" w:rsidRDefault="00EF7C4A" w:rsidP="00EF7C4A">
      <w:pPr>
        <w:pStyle w:val="BodyText"/>
        <w:keepNext/>
      </w:pPr>
      <w:r w:rsidRPr="00214AD8">
        <w:t xml:space="preserve">The following significant differences </w:t>
      </w:r>
      <w:r w:rsidR="00CE69B9" w:rsidRPr="00214AD8">
        <w:t>were</w:t>
      </w:r>
      <w:r w:rsidRPr="00214AD8">
        <w:t xml:space="preserve"> observed:</w:t>
      </w:r>
    </w:p>
    <w:p w:rsidR="001157FC" w:rsidRPr="00214AD8" w:rsidRDefault="00EF7C4A" w:rsidP="00C91BB7">
      <w:pPr>
        <w:pStyle w:val="RNZBullets"/>
        <w:numPr>
          <w:ilvl w:val="0"/>
          <w:numId w:val="2"/>
        </w:numPr>
        <w:rPr>
          <w:b/>
        </w:rPr>
      </w:pPr>
      <w:r w:rsidRPr="00214AD8">
        <w:rPr>
          <w:b/>
        </w:rPr>
        <w:t>Employment status:</w:t>
      </w:r>
    </w:p>
    <w:p w:rsidR="001157FC" w:rsidRPr="00574BA8" w:rsidRDefault="001157FC" w:rsidP="00574BA8">
      <w:pPr>
        <w:pStyle w:val="RNZBullets"/>
        <w:numPr>
          <w:ilvl w:val="1"/>
          <w:numId w:val="2"/>
        </w:numPr>
        <w:rPr>
          <w:b/>
        </w:rPr>
      </w:pPr>
      <w:r w:rsidRPr="00214AD8">
        <w:t xml:space="preserve">Patients who work full-time </w:t>
      </w:r>
      <w:r w:rsidR="00CE69B9" w:rsidRPr="00214AD8">
        <w:t>we</w:t>
      </w:r>
      <w:r w:rsidRPr="00214AD8">
        <w:t xml:space="preserve">re more likely to report they </w:t>
      </w:r>
      <w:r w:rsidR="00CE69B9" w:rsidRPr="00214AD8">
        <w:t>we</w:t>
      </w:r>
      <w:r w:rsidRPr="00214AD8">
        <w:t>re spending about the same amount of time being active because of increased workloads</w:t>
      </w:r>
      <w:r w:rsidR="00CE69B9" w:rsidRPr="00214AD8">
        <w:t xml:space="preserve">, </w:t>
      </w:r>
      <w:r w:rsidRPr="00214AD8">
        <w:t>longer hours</w:t>
      </w:r>
      <w:r w:rsidR="00CE69B9" w:rsidRPr="00214AD8">
        <w:t xml:space="preserve"> or </w:t>
      </w:r>
      <w:r w:rsidRPr="00214AD8">
        <w:t>work commitments (</w:t>
      </w:r>
      <w:r w:rsidR="00574BA8">
        <w:t>46</w:t>
      </w:r>
      <w:r w:rsidRPr="00214AD8">
        <w:t xml:space="preserve"> percent compared with </w:t>
      </w:r>
      <w:r w:rsidR="00214AD8" w:rsidRPr="00214AD8">
        <w:t>1</w:t>
      </w:r>
      <w:r w:rsidR="00574BA8">
        <w:t>6</w:t>
      </w:r>
      <w:r w:rsidR="00214AD8" w:rsidRPr="00214AD8">
        <w:t xml:space="preserve"> </w:t>
      </w:r>
      <w:r w:rsidRPr="00214AD8">
        <w:t>percent overall).</w:t>
      </w:r>
    </w:p>
    <w:p w:rsidR="00574BA8" w:rsidRPr="00FE785B" w:rsidRDefault="00574BA8" w:rsidP="00FE785B">
      <w:pPr>
        <w:pStyle w:val="RNZBullets"/>
        <w:numPr>
          <w:ilvl w:val="1"/>
          <w:numId w:val="2"/>
        </w:numPr>
        <w:rPr>
          <w:b/>
        </w:rPr>
      </w:pPr>
      <w:r>
        <w:t>Sickness or invalid beneficiaries were more likely to report they were spending about the same amount of time being active because of illness</w:t>
      </w:r>
      <w:r w:rsidR="00FE785B">
        <w:t xml:space="preserve"> or injury (42 percent compared with 22 percent overall).</w:t>
      </w:r>
    </w:p>
    <w:p w:rsidR="00FE785B" w:rsidRPr="00FE785B" w:rsidRDefault="00FE785B" w:rsidP="00FE785B">
      <w:pPr>
        <w:pStyle w:val="RNZBullets"/>
        <w:rPr>
          <w:b/>
          <w:bCs/>
        </w:rPr>
      </w:pPr>
      <w:r w:rsidRPr="00FE785B">
        <w:rPr>
          <w:b/>
          <w:bCs/>
        </w:rPr>
        <w:t>Disability:</w:t>
      </w:r>
    </w:p>
    <w:p w:rsidR="00FE785B" w:rsidRDefault="00FE785B" w:rsidP="00FE785B">
      <w:pPr>
        <w:pStyle w:val="RNZBullets"/>
        <w:numPr>
          <w:ilvl w:val="1"/>
          <w:numId w:val="4"/>
        </w:numPr>
      </w:pPr>
      <w:r>
        <w:t>Patients with a long-term disability or impairment were more likely to report they were spending about the same amount of time being active because of illness or injury (33 percent compared with 22 percent overall).</w:t>
      </w:r>
    </w:p>
    <w:p w:rsidR="00FE785B" w:rsidRPr="00FE785B" w:rsidRDefault="00FE785B" w:rsidP="00FE785B">
      <w:pPr>
        <w:pStyle w:val="RNZBullets"/>
        <w:rPr>
          <w:b/>
          <w:bCs/>
        </w:rPr>
      </w:pPr>
      <w:r w:rsidRPr="00FE785B">
        <w:rPr>
          <w:b/>
          <w:bCs/>
        </w:rPr>
        <w:t>Overall satisfaction:</w:t>
      </w:r>
    </w:p>
    <w:p w:rsidR="00FE785B" w:rsidRPr="00574BA8" w:rsidRDefault="00FE785B" w:rsidP="00FE785B">
      <w:pPr>
        <w:pStyle w:val="RNZBullets"/>
        <w:numPr>
          <w:ilvl w:val="1"/>
          <w:numId w:val="4"/>
        </w:numPr>
      </w:pPr>
      <w:r>
        <w:t xml:space="preserve">Dissatisfied patients were more likely to report they were spending about the same amount of time being active because </w:t>
      </w:r>
      <w:r w:rsidR="00B91B23">
        <w:t xml:space="preserve">their </w:t>
      </w:r>
      <w:proofErr w:type="spellStart"/>
      <w:r w:rsidR="002F537B">
        <w:t>GRx</w:t>
      </w:r>
      <w:proofErr w:type="spellEnd"/>
      <w:r w:rsidR="002F537B">
        <w:t xml:space="preserve"> has not helped (15 percent compared with 2 percent overall).</w:t>
      </w:r>
    </w:p>
    <w:p w:rsidR="00574BA8" w:rsidRPr="00214AD8" w:rsidRDefault="00574BA8" w:rsidP="00574BA8">
      <w:pPr>
        <w:pStyle w:val="RNZBullets"/>
        <w:numPr>
          <w:ilvl w:val="0"/>
          <w:numId w:val="0"/>
        </w:numPr>
        <w:ind w:left="794"/>
        <w:rPr>
          <w:b/>
        </w:rPr>
      </w:pPr>
    </w:p>
    <w:p w:rsidR="00EF7C4A" w:rsidRPr="00214AD8" w:rsidRDefault="00EF7C4A" w:rsidP="00EF7C4A">
      <w:pPr>
        <w:pStyle w:val="Heading3"/>
      </w:pPr>
      <w:bookmarkStart w:id="137" w:name="_Ref263342040"/>
      <w:bookmarkStart w:id="138" w:name="_Ref265250562"/>
      <w:r w:rsidRPr="00214AD8">
        <w:lastRenderedPageBreak/>
        <w:t>Reasons for spending less time being active</w:t>
      </w:r>
      <w:bookmarkEnd w:id="137"/>
      <w:bookmarkEnd w:id="138"/>
    </w:p>
    <w:p w:rsidR="006D7664" w:rsidRDefault="00EF7C4A" w:rsidP="002608CA">
      <w:pPr>
        <w:pStyle w:val="BodyText"/>
        <w:keepNext/>
        <w:keepLines/>
      </w:pPr>
      <w:r w:rsidRPr="00214AD8">
        <w:fldChar w:fldCharType="begin"/>
      </w:r>
      <w:r w:rsidRPr="00214AD8">
        <w:instrText xml:space="preserve"> REF _Ref263343975 \h  \* MERGEFORMAT </w:instrText>
      </w:r>
      <w:r w:rsidRPr="00214AD8">
        <w:fldChar w:fldCharType="separate"/>
      </w:r>
      <w:r w:rsidR="00D564A4" w:rsidRPr="00D564A4">
        <w:t>Table 16</w:t>
      </w:r>
      <w:r w:rsidRPr="00214AD8">
        <w:fldChar w:fldCharType="end"/>
      </w:r>
      <w:r w:rsidRPr="00214AD8">
        <w:t xml:space="preserve"> summarises the main reasons </w:t>
      </w:r>
      <w:r w:rsidR="00405A5B" w:rsidRPr="00214AD8">
        <w:t>patients are</w:t>
      </w:r>
      <w:r w:rsidRPr="00214AD8">
        <w:t xml:space="preserve"> spending less time being active</w:t>
      </w:r>
      <w:r w:rsidR="00405A5B" w:rsidRPr="00214AD8">
        <w:t xml:space="preserve"> now</w:t>
      </w:r>
      <w:r w:rsidRPr="00214AD8">
        <w:t xml:space="preserve">, compared to before they were issued with their </w:t>
      </w:r>
      <w:proofErr w:type="spellStart"/>
      <w:r w:rsidRPr="00214AD8">
        <w:t>GRx</w:t>
      </w:r>
      <w:proofErr w:type="spellEnd"/>
      <w:r w:rsidRPr="00214AD8">
        <w:t xml:space="preserve">. </w:t>
      </w:r>
    </w:p>
    <w:p w:rsidR="00CC3DF5" w:rsidRPr="00214AD8" w:rsidRDefault="00D13ABC" w:rsidP="00D13ABC">
      <w:pPr>
        <w:pStyle w:val="BodyText"/>
        <w:keepNext/>
        <w:keepLines/>
      </w:pPr>
      <w:r>
        <w:t>Thirty-five</w:t>
      </w:r>
      <w:r w:rsidR="001507CA" w:rsidRPr="00214AD8">
        <w:t xml:space="preserve"> </w:t>
      </w:r>
      <w:r w:rsidR="006737FA" w:rsidRPr="00214AD8">
        <w:t>percent</w:t>
      </w:r>
      <w:r w:rsidR="00EF7C4A" w:rsidRPr="00214AD8">
        <w:t xml:space="preserve"> </w:t>
      </w:r>
      <w:r w:rsidR="00405A5B" w:rsidRPr="00214AD8">
        <w:t>reported they were</w:t>
      </w:r>
      <w:r w:rsidR="00EF7C4A" w:rsidRPr="00214AD8">
        <w:t xml:space="preserve"> spending less time being active </w:t>
      </w:r>
      <w:r w:rsidR="00617AF2" w:rsidRPr="00214AD8">
        <w:t xml:space="preserve">now </w:t>
      </w:r>
      <w:r w:rsidR="00EF7C4A" w:rsidRPr="00214AD8">
        <w:t>because of illness, injury, pain or health p</w:t>
      </w:r>
      <w:r w:rsidR="0064414F" w:rsidRPr="00214AD8">
        <w:t>roblems</w:t>
      </w:r>
      <w:r w:rsidR="00405A5B" w:rsidRPr="00214AD8">
        <w:t>.</w:t>
      </w:r>
      <w:r w:rsidR="003916AC" w:rsidRPr="00214AD8">
        <w:t xml:space="preserve"> </w:t>
      </w:r>
      <w:r w:rsidR="00405A5B" w:rsidRPr="00214AD8">
        <w:t xml:space="preserve">This was </w:t>
      </w:r>
      <w:r w:rsidR="003916AC" w:rsidRPr="00214AD8">
        <w:t xml:space="preserve">distantly followed by </w:t>
      </w:r>
      <w:r w:rsidR="00405A5B" w:rsidRPr="00214AD8">
        <w:t xml:space="preserve">a </w:t>
      </w:r>
      <w:r w:rsidR="003916AC" w:rsidRPr="00214AD8">
        <w:t>lack of motivation (</w:t>
      </w:r>
      <w:r w:rsidR="00CD1923" w:rsidRPr="00214AD8">
        <w:t>1</w:t>
      </w:r>
      <w:r>
        <w:t>4</w:t>
      </w:r>
      <w:r w:rsidR="003916AC" w:rsidRPr="00214AD8">
        <w:t xml:space="preserve"> percent</w:t>
      </w:r>
      <w:r w:rsidR="00CC3DF5" w:rsidRPr="00214AD8">
        <w:t>)</w:t>
      </w:r>
      <w:r>
        <w:t>,</w:t>
      </w:r>
      <w:r w:rsidR="003916AC" w:rsidRPr="00214AD8">
        <w:t xml:space="preserve"> </w:t>
      </w:r>
      <w:r w:rsidR="00310BF4">
        <w:t>work</w:t>
      </w:r>
      <w:r>
        <w:t xml:space="preserve"> commitments and</w:t>
      </w:r>
      <w:r w:rsidR="006168B5">
        <w:t>/or</w:t>
      </w:r>
      <w:r>
        <w:t xml:space="preserve"> family</w:t>
      </w:r>
      <w:r w:rsidR="00310BF4">
        <w:t xml:space="preserve"> </w:t>
      </w:r>
      <w:r>
        <w:t>responsibilities</w:t>
      </w:r>
      <w:r w:rsidR="00CD1923" w:rsidRPr="00214AD8">
        <w:t xml:space="preserve"> </w:t>
      </w:r>
      <w:r w:rsidR="003916AC" w:rsidRPr="00214AD8">
        <w:t>(</w:t>
      </w:r>
      <w:r>
        <w:t>9</w:t>
      </w:r>
      <w:r w:rsidR="003916AC" w:rsidRPr="00214AD8">
        <w:t xml:space="preserve"> percent</w:t>
      </w:r>
      <w:r>
        <w:t xml:space="preserve"> respectively</w:t>
      </w:r>
      <w:r w:rsidR="00CC3DF5" w:rsidRPr="00214AD8">
        <w:t>)</w:t>
      </w:r>
      <w:r w:rsidR="002608CA" w:rsidRPr="00214AD8">
        <w:t>.</w:t>
      </w:r>
    </w:p>
    <w:p w:rsidR="00EF7C4A" w:rsidRPr="001B3923" w:rsidRDefault="00EF7C4A" w:rsidP="00EF7C4A">
      <w:pPr>
        <w:pStyle w:val="Caption"/>
        <w:rPr>
          <w:sz w:val="16"/>
          <w:szCs w:val="16"/>
        </w:rPr>
      </w:pPr>
      <w:bookmarkStart w:id="139" w:name="_Ref263343975"/>
      <w:bookmarkStart w:id="140" w:name="_Toc361930158"/>
      <w:bookmarkStart w:id="141" w:name="_Toc361931085"/>
      <w:bookmarkStart w:id="142" w:name="_Toc456104947"/>
      <w:r w:rsidRPr="00214AD8">
        <w:rPr>
          <w:sz w:val="16"/>
          <w:szCs w:val="16"/>
        </w:rPr>
        <w:t xml:space="preserve">Table </w:t>
      </w:r>
      <w:r w:rsidRPr="00214AD8">
        <w:rPr>
          <w:sz w:val="16"/>
          <w:szCs w:val="16"/>
        </w:rPr>
        <w:fldChar w:fldCharType="begin"/>
      </w:r>
      <w:r w:rsidRPr="00214AD8">
        <w:rPr>
          <w:sz w:val="16"/>
          <w:szCs w:val="16"/>
        </w:rPr>
        <w:instrText xml:space="preserve"> SEQ Table \* ARABIC \* MERGEFORMAT </w:instrText>
      </w:r>
      <w:r w:rsidRPr="00214AD8">
        <w:rPr>
          <w:sz w:val="16"/>
          <w:szCs w:val="16"/>
        </w:rPr>
        <w:fldChar w:fldCharType="separate"/>
      </w:r>
      <w:r w:rsidR="00D564A4">
        <w:rPr>
          <w:noProof/>
          <w:sz w:val="16"/>
          <w:szCs w:val="16"/>
        </w:rPr>
        <w:t>16</w:t>
      </w:r>
      <w:r w:rsidRPr="00214AD8">
        <w:rPr>
          <w:sz w:val="16"/>
          <w:szCs w:val="16"/>
        </w:rPr>
        <w:fldChar w:fldCharType="end"/>
      </w:r>
      <w:bookmarkEnd w:id="139"/>
      <w:r w:rsidRPr="00214AD8">
        <w:rPr>
          <w:sz w:val="16"/>
          <w:szCs w:val="16"/>
        </w:rPr>
        <w:t>: Reasons for spending less time being active</w:t>
      </w:r>
      <w:bookmarkEnd w:id="140"/>
      <w:bookmarkEnd w:id="141"/>
      <w:bookmarkEnd w:id="142"/>
    </w:p>
    <w:p w:rsidR="008811EE" w:rsidRPr="001B3923" w:rsidRDefault="008811EE" w:rsidP="00E065F7">
      <w:pPr>
        <w:pStyle w:val="TableQuestion"/>
        <w:rPr>
          <w:sz w:val="18"/>
        </w:rPr>
      </w:pPr>
      <w:r w:rsidRPr="001B3923">
        <w:rPr>
          <w:sz w:val="18"/>
        </w:rPr>
        <w:t>Q</w:t>
      </w:r>
      <w:r w:rsidR="00A37DBB" w:rsidRPr="001B3923">
        <w:rPr>
          <w:sz w:val="18"/>
        </w:rPr>
        <w:t>1</w:t>
      </w:r>
      <w:r w:rsidR="00E065F7">
        <w:rPr>
          <w:sz w:val="18"/>
        </w:rPr>
        <w:t>2</w:t>
      </w:r>
      <w:r w:rsidR="00A37DBB" w:rsidRPr="001B3923">
        <w:rPr>
          <w:sz w:val="18"/>
        </w:rPr>
        <w:t>b</w:t>
      </w:r>
      <w:r w:rsidRPr="001B3923">
        <w:rPr>
          <w:sz w:val="18"/>
        </w:rPr>
        <w:t>. If spending less time being active, why is this?</w:t>
      </w:r>
    </w:p>
    <w:tbl>
      <w:tblPr>
        <w:tblW w:w="7111" w:type="dxa"/>
        <w:tblCellMar>
          <w:left w:w="0" w:type="dxa"/>
          <w:right w:w="0" w:type="dxa"/>
        </w:tblCellMar>
        <w:tblLook w:val="0000" w:firstRow="0" w:lastRow="0" w:firstColumn="0" w:lastColumn="0" w:noHBand="0" w:noVBand="0"/>
      </w:tblPr>
      <w:tblGrid>
        <w:gridCol w:w="3975"/>
        <w:gridCol w:w="784"/>
        <w:gridCol w:w="784"/>
        <w:gridCol w:w="784"/>
        <w:gridCol w:w="784"/>
      </w:tblGrid>
      <w:tr w:rsidR="009A7B33" w:rsidRPr="001B3923" w:rsidTr="009A7B33">
        <w:trPr>
          <w:cantSplit/>
          <w:trHeight w:val="240"/>
        </w:trPr>
        <w:tc>
          <w:tcPr>
            <w:tcW w:w="397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9A7B33" w:rsidRPr="001B3923" w:rsidRDefault="009A7B33" w:rsidP="00485945">
            <w:pPr>
              <w:keepNext/>
              <w:spacing w:line="240" w:lineRule="auto"/>
              <w:ind w:left="180" w:hanging="180"/>
              <w:jc w:val="center"/>
              <w:rPr>
                <w:rFonts w:ascii="Arial" w:hAnsi="Arial" w:cs="Arial"/>
                <w:szCs w:val="18"/>
              </w:rPr>
            </w:pPr>
          </w:p>
        </w:tc>
        <w:tc>
          <w:tcPr>
            <w:tcW w:w="784" w:type="dxa"/>
            <w:tcBorders>
              <w:top w:val="single" w:sz="4" w:space="0" w:color="auto"/>
              <w:left w:val="nil"/>
              <w:bottom w:val="nil"/>
              <w:right w:val="nil"/>
            </w:tcBorders>
            <w:shd w:val="clear" w:color="auto" w:fill="CCBB88"/>
          </w:tcPr>
          <w:p w:rsidR="009A7B33" w:rsidRPr="001B3923" w:rsidRDefault="009A7B33" w:rsidP="00485945">
            <w:pPr>
              <w:keepNext/>
              <w:spacing w:line="240" w:lineRule="auto"/>
              <w:jc w:val="center"/>
              <w:rPr>
                <w:rFonts w:ascii="Arial" w:hAnsi="Arial" w:cs="Arial"/>
                <w:szCs w:val="18"/>
              </w:rPr>
            </w:pPr>
            <w:r>
              <w:rPr>
                <w:rFonts w:ascii="Arial" w:hAnsi="Arial" w:cs="Arial"/>
                <w:szCs w:val="18"/>
              </w:rPr>
              <w:t>2016</w:t>
            </w:r>
          </w:p>
        </w:tc>
        <w:tc>
          <w:tcPr>
            <w:tcW w:w="784" w:type="dxa"/>
            <w:tcBorders>
              <w:top w:val="single" w:sz="4" w:space="0" w:color="auto"/>
              <w:left w:val="nil"/>
              <w:bottom w:val="nil"/>
              <w:right w:val="nil"/>
            </w:tcBorders>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2015</w:t>
            </w:r>
          </w:p>
        </w:tc>
        <w:tc>
          <w:tcPr>
            <w:tcW w:w="784" w:type="dxa"/>
            <w:tcBorders>
              <w:top w:val="single" w:sz="4" w:space="0" w:color="auto"/>
              <w:left w:val="nil"/>
              <w:bottom w:val="nil"/>
              <w:right w:val="nil"/>
            </w:tcBorders>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2014</w:t>
            </w:r>
          </w:p>
        </w:tc>
        <w:tc>
          <w:tcPr>
            <w:tcW w:w="784" w:type="dxa"/>
            <w:tcBorders>
              <w:top w:val="single" w:sz="4" w:space="0" w:color="auto"/>
              <w:left w:val="nil"/>
              <w:bottom w:val="nil"/>
              <w:right w:val="nil"/>
            </w:tcBorders>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2013</w:t>
            </w:r>
          </w:p>
        </w:tc>
      </w:tr>
      <w:tr w:rsidR="009A7B33" w:rsidRPr="001B3923" w:rsidTr="009A7B33">
        <w:trPr>
          <w:cantSplit/>
          <w:trHeight w:val="240"/>
        </w:trPr>
        <w:tc>
          <w:tcPr>
            <w:tcW w:w="3975" w:type="dxa"/>
            <w:shd w:val="clear" w:color="auto" w:fill="CCBB88"/>
            <w:noWrap/>
            <w:tcMar>
              <w:top w:w="15" w:type="dxa"/>
              <w:left w:w="15" w:type="dxa"/>
              <w:bottom w:w="0" w:type="dxa"/>
              <w:right w:w="15" w:type="dxa"/>
            </w:tcMar>
            <w:vAlign w:val="bottom"/>
          </w:tcPr>
          <w:p w:rsidR="009A7B33" w:rsidRPr="001B3923" w:rsidRDefault="009A7B33" w:rsidP="00485945">
            <w:pPr>
              <w:keepNext/>
              <w:spacing w:line="240" w:lineRule="auto"/>
              <w:ind w:left="180" w:hanging="180"/>
              <w:jc w:val="right"/>
              <w:rPr>
                <w:rFonts w:ascii="Arial" w:hAnsi="Arial" w:cs="Arial"/>
                <w:szCs w:val="18"/>
              </w:rPr>
            </w:pPr>
            <w:r w:rsidRPr="001B3923">
              <w:rPr>
                <w:rFonts w:ascii="Arial" w:hAnsi="Arial" w:cs="Arial"/>
                <w:szCs w:val="18"/>
              </w:rPr>
              <w:t>Base=</w:t>
            </w:r>
          </w:p>
        </w:tc>
        <w:tc>
          <w:tcPr>
            <w:tcW w:w="784" w:type="dxa"/>
            <w:shd w:val="clear" w:color="auto" w:fill="CCBB88"/>
          </w:tcPr>
          <w:p w:rsidR="009A7B33" w:rsidRPr="001B3923" w:rsidRDefault="00E065F7" w:rsidP="00485945">
            <w:pPr>
              <w:keepNext/>
              <w:spacing w:line="240" w:lineRule="auto"/>
              <w:jc w:val="center"/>
              <w:rPr>
                <w:rFonts w:ascii="Arial" w:hAnsi="Arial" w:cs="Arial"/>
                <w:szCs w:val="18"/>
              </w:rPr>
            </w:pPr>
            <w:r>
              <w:rPr>
                <w:rFonts w:ascii="Arial" w:hAnsi="Arial" w:cs="Arial"/>
                <w:szCs w:val="18"/>
              </w:rPr>
              <w:t>287*</w:t>
            </w:r>
          </w:p>
        </w:tc>
        <w:tc>
          <w:tcPr>
            <w:tcW w:w="784" w:type="dxa"/>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189*</w:t>
            </w:r>
          </w:p>
        </w:tc>
        <w:tc>
          <w:tcPr>
            <w:tcW w:w="784" w:type="dxa"/>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182*</w:t>
            </w:r>
          </w:p>
        </w:tc>
        <w:tc>
          <w:tcPr>
            <w:tcW w:w="784" w:type="dxa"/>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263*</w:t>
            </w:r>
          </w:p>
        </w:tc>
      </w:tr>
      <w:tr w:rsidR="009A7B33" w:rsidRPr="001B3923" w:rsidTr="009A7B33">
        <w:trPr>
          <w:cantSplit/>
          <w:trHeight w:val="240"/>
        </w:trPr>
        <w:tc>
          <w:tcPr>
            <w:tcW w:w="397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9A7B33" w:rsidRPr="001B3923" w:rsidRDefault="009A7B33" w:rsidP="00485945">
            <w:pPr>
              <w:keepNext/>
              <w:spacing w:line="240" w:lineRule="auto"/>
              <w:ind w:left="180" w:hanging="180"/>
              <w:jc w:val="center"/>
              <w:rPr>
                <w:rFonts w:ascii="Arial" w:hAnsi="Arial" w:cs="Arial"/>
                <w:szCs w:val="18"/>
              </w:rPr>
            </w:pPr>
          </w:p>
        </w:tc>
        <w:tc>
          <w:tcPr>
            <w:tcW w:w="784" w:type="dxa"/>
            <w:tcBorders>
              <w:top w:val="nil"/>
              <w:left w:val="nil"/>
              <w:bottom w:val="single" w:sz="4" w:space="0" w:color="auto"/>
              <w:right w:val="nil"/>
            </w:tcBorders>
            <w:shd w:val="clear" w:color="auto" w:fill="CCBB88"/>
          </w:tcPr>
          <w:p w:rsidR="009A7B33" w:rsidRPr="001B3923" w:rsidRDefault="009A7B33" w:rsidP="00485945">
            <w:pPr>
              <w:keepNext/>
              <w:spacing w:line="240" w:lineRule="auto"/>
              <w:jc w:val="center"/>
              <w:rPr>
                <w:rFonts w:ascii="Arial" w:hAnsi="Arial" w:cs="Arial"/>
                <w:szCs w:val="18"/>
              </w:rPr>
            </w:pPr>
            <w:r>
              <w:rPr>
                <w:rFonts w:ascii="Arial" w:hAnsi="Arial" w:cs="Arial"/>
                <w:szCs w:val="18"/>
              </w:rPr>
              <w:t>%</w:t>
            </w:r>
          </w:p>
        </w:tc>
        <w:tc>
          <w:tcPr>
            <w:tcW w:w="784" w:type="dxa"/>
            <w:tcBorders>
              <w:top w:val="nil"/>
              <w:left w:val="nil"/>
              <w:bottom w:val="single" w:sz="4" w:space="0" w:color="auto"/>
              <w:right w:val="nil"/>
            </w:tcBorders>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w:t>
            </w:r>
          </w:p>
        </w:tc>
        <w:tc>
          <w:tcPr>
            <w:tcW w:w="784" w:type="dxa"/>
            <w:tcBorders>
              <w:top w:val="nil"/>
              <w:left w:val="nil"/>
              <w:bottom w:val="single" w:sz="4" w:space="0" w:color="auto"/>
              <w:right w:val="nil"/>
            </w:tcBorders>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w:t>
            </w:r>
          </w:p>
        </w:tc>
        <w:tc>
          <w:tcPr>
            <w:tcW w:w="784" w:type="dxa"/>
            <w:tcBorders>
              <w:top w:val="nil"/>
              <w:left w:val="nil"/>
              <w:bottom w:val="single" w:sz="4" w:space="0" w:color="auto"/>
              <w:right w:val="nil"/>
            </w:tcBorders>
            <w:shd w:val="clear" w:color="auto" w:fill="CCBB88"/>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w:t>
            </w:r>
          </w:p>
        </w:tc>
      </w:tr>
      <w:tr w:rsidR="009A7B33" w:rsidRPr="001B3923" w:rsidTr="009A7B33">
        <w:trPr>
          <w:cantSplit/>
          <w:trHeight w:val="240"/>
        </w:trPr>
        <w:tc>
          <w:tcPr>
            <w:tcW w:w="3975" w:type="dxa"/>
            <w:tcBorders>
              <w:top w:val="single" w:sz="4" w:space="0" w:color="auto"/>
              <w:left w:val="nil"/>
              <w:bottom w:val="nil"/>
              <w:right w:val="nil"/>
            </w:tcBorders>
            <w:noWrap/>
            <w:tcMar>
              <w:top w:w="15" w:type="dxa"/>
              <w:left w:w="15" w:type="dxa"/>
              <w:bottom w:w="0" w:type="dxa"/>
              <w:right w:w="15" w:type="dxa"/>
            </w:tcMar>
            <w:vAlign w:val="bottom"/>
          </w:tcPr>
          <w:p w:rsidR="009A7B33" w:rsidRPr="001B3923" w:rsidRDefault="009A7B33" w:rsidP="00485945">
            <w:pPr>
              <w:keepNext/>
              <w:spacing w:line="240" w:lineRule="auto"/>
              <w:ind w:left="180" w:hanging="180"/>
              <w:rPr>
                <w:rFonts w:ascii="Arial" w:hAnsi="Arial" w:cs="Arial"/>
                <w:szCs w:val="18"/>
              </w:rPr>
            </w:pPr>
            <w:r w:rsidRPr="001B3923">
              <w:rPr>
                <w:rFonts w:ascii="Arial" w:hAnsi="Arial" w:cs="Arial"/>
                <w:szCs w:val="18"/>
              </w:rPr>
              <w:t xml:space="preserve">Illness/injury/operation/pain/health problems </w:t>
            </w:r>
          </w:p>
        </w:tc>
        <w:tc>
          <w:tcPr>
            <w:tcW w:w="784" w:type="dxa"/>
            <w:tcBorders>
              <w:top w:val="single" w:sz="4" w:space="0" w:color="auto"/>
              <w:left w:val="nil"/>
              <w:bottom w:val="nil"/>
              <w:right w:val="nil"/>
            </w:tcBorders>
            <w:shd w:val="clear" w:color="auto" w:fill="F7EECD"/>
          </w:tcPr>
          <w:p w:rsidR="009A7B33" w:rsidRPr="001B3923" w:rsidRDefault="00D87F20" w:rsidP="00485945">
            <w:pPr>
              <w:keepNext/>
              <w:spacing w:line="240" w:lineRule="auto"/>
              <w:jc w:val="center"/>
              <w:rPr>
                <w:rFonts w:ascii="Arial" w:hAnsi="Arial" w:cs="Arial"/>
                <w:szCs w:val="18"/>
              </w:rPr>
            </w:pPr>
            <w:r>
              <w:rPr>
                <w:rFonts w:ascii="Arial" w:hAnsi="Arial" w:cs="Arial"/>
                <w:szCs w:val="18"/>
              </w:rPr>
              <w:t>41</w:t>
            </w:r>
          </w:p>
        </w:tc>
        <w:tc>
          <w:tcPr>
            <w:tcW w:w="784" w:type="dxa"/>
            <w:tcBorders>
              <w:top w:val="single" w:sz="4" w:space="0" w:color="auto"/>
              <w:left w:val="nil"/>
              <w:bottom w:val="nil"/>
              <w:right w:val="nil"/>
            </w:tcBorders>
            <w:shd w:val="clear" w:color="auto" w:fill="auto"/>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42</w:t>
            </w:r>
          </w:p>
        </w:tc>
        <w:tc>
          <w:tcPr>
            <w:tcW w:w="784" w:type="dxa"/>
            <w:tcBorders>
              <w:top w:val="single" w:sz="4" w:space="0" w:color="auto"/>
              <w:left w:val="nil"/>
              <w:bottom w:val="nil"/>
              <w:right w:val="nil"/>
            </w:tcBorders>
            <w:shd w:val="clear" w:color="auto" w:fill="auto"/>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44</w:t>
            </w:r>
          </w:p>
        </w:tc>
        <w:tc>
          <w:tcPr>
            <w:tcW w:w="784" w:type="dxa"/>
            <w:tcBorders>
              <w:top w:val="single" w:sz="4" w:space="0" w:color="auto"/>
              <w:left w:val="nil"/>
              <w:bottom w:val="nil"/>
              <w:right w:val="nil"/>
            </w:tcBorders>
            <w:shd w:val="clear" w:color="auto" w:fill="auto"/>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34</w:t>
            </w:r>
          </w:p>
        </w:tc>
      </w:tr>
      <w:tr w:rsidR="009A7B33" w:rsidRPr="001B3923" w:rsidTr="009A7B33">
        <w:trPr>
          <w:cantSplit/>
          <w:trHeight w:val="240"/>
        </w:trPr>
        <w:tc>
          <w:tcPr>
            <w:tcW w:w="3975" w:type="dxa"/>
            <w:noWrap/>
            <w:tcMar>
              <w:top w:w="15" w:type="dxa"/>
              <w:left w:w="15" w:type="dxa"/>
              <w:bottom w:w="0" w:type="dxa"/>
              <w:right w:w="15" w:type="dxa"/>
            </w:tcMar>
            <w:vAlign w:val="bottom"/>
          </w:tcPr>
          <w:p w:rsidR="009A7B33" w:rsidRPr="001B3923" w:rsidRDefault="009A7B33" w:rsidP="00485945">
            <w:pPr>
              <w:keepNext/>
              <w:spacing w:line="240" w:lineRule="auto"/>
              <w:ind w:left="180" w:hanging="180"/>
              <w:rPr>
                <w:rFonts w:ascii="Arial" w:hAnsi="Arial" w:cs="Arial"/>
                <w:szCs w:val="18"/>
              </w:rPr>
            </w:pPr>
            <w:r w:rsidRPr="001B3923">
              <w:rPr>
                <w:rFonts w:ascii="Arial" w:hAnsi="Arial" w:cs="Arial"/>
                <w:szCs w:val="18"/>
              </w:rPr>
              <w:t>Lack of motivation/laziness/depression</w:t>
            </w:r>
          </w:p>
        </w:tc>
        <w:tc>
          <w:tcPr>
            <w:tcW w:w="784" w:type="dxa"/>
            <w:shd w:val="clear" w:color="auto" w:fill="F7EECD"/>
          </w:tcPr>
          <w:p w:rsidR="009A7B33" w:rsidRDefault="00D87F20" w:rsidP="00485945">
            <w:pPr>
              <w:keepNext/>
              <w:spacing w:line="240" w:lineRule="auto"/>
              <w:jc w:val="center"/>
              <w:rPr>
                <w:rFonts w:ascii="Arial" w:hAnsi="Arial" w:cs="Arial"/>
                <w:szCs w:val="18"/>
              </w:rPr>
            </w:pPr>
            <w:r>
              <w:rPr>
                <w:rFonts w:ascii="Arial" w:hAnsi="Arial" w:cs="Arial"/>
                <w:szCs w:val="18"/>
              </w:rPr>
              <w:t>16</w:t>
            </w:r>
          </w:p>
        </w:tc>
        <w:tc>
          <w:tcPr>
            <w:tcW w:w="784" w:type="dxa"/>
            <w:shd w:val="clear" w:color="auto" w:fill="auto"/>
            <w:vAlign w:val="bottom"/>
          </w:tcPr>
          <w:p w:rsidR="009A7B33" w:rsidRPr="001B3923" w:rsidRDefault="009A7B33" w:rsidP="00485945">
            <w:pPr>
              <w:keepNext/>
              <w:spacing w:line="240" w:lineRule="auto"/>
              <w:jc w:val="center"/>
              <w:rPr>
                <w:rFonts w:ascii="Arial" w:hAnsi="Arial" w:cs="Arial"/>
                <w:szCs w:val="18"/>
              </w:rPr>
            </w:pPr>
            <w:r>
              <w:rPr>
                <w:rFonts w:ascii="Arial" w:hAnsi="Arial" w:cs="Arial"/>
                <w:szCs w:val="18"/>
              </w:rPr>
              <w:t>13</w:t>
            </w:r>
          </w:p>
        </w:tc>
        <w:tc>
          <w:tcPr>
            <w:tcW w:w="784" w:type="dxa"/>
            <w:shd w:val="clear" w:color="auto" w:fill="auto"/>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16</w:t>
            </w:r>
          </w:p>
        </w:tc>
        <w:tc>
          <w:tcPr>
            <w:tcW w:w="784" w:type="dxa"/>
            <w:shd w:val="clear" w:color="auto" w:fill="auto"/>
            <w:vAlign w:val="bottom"/>
          </w:tcPr>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7</w:t>
            </w:r>
          </w:p>
        </w:tc>
      </w:tr>
      <w:tr w:rsidR="009A7B33" w:rsidRPr="001B3923" w:rsidTr="009A7B33">
        <w:trPr>
          <w:cantSplit/>
          <w:trHeight w:val="240"/>
        </w:trPr>
        <w:tc>
          <w:tcPr>
            <w:tcW w:w="3975" w:type="dxa"/>
            <w:noWrap/>
            <w:tcMar>
              <w:top w:w="15" w:type="dxa"/>
              <w:left w:w="15" w:type="dxa"/>
              <w:bottom w:w="0" w:type="dxa"/>
              <w:right w:w="15" w:type="dxa"/>
            </w:tcMar>
            <w:vAlign w:val="bottom"/>
          </w:tcPr>
          <w:p w:rsidR="009A7B33" w:rsidRPr="001B3923" w:rsidRDefault="009A7B33" w:rsidP="00485945">
            <w:pPr>
              <w:keepNext/>
              <w:spacing w:line="240" w:lineRule="auto"/>
              <w:ind w:left="180" w:hanging="180"/>
              <w:rPr>
                <w:rFonts w:ascii="Arial" w:hAnsi="Arial" w:cs="Arial"/>
                <w:szCs w:val="18"/>
              </w:rPr>
            </w:pPr>
            <w:r w:rsidRPr="001B3923">
              <w:rPr>
                <w:rFonts w:ascii="Arial" w:hAnsi="Arial" w:cs="Arial"/>
                <w:szCs w:val="18"/>
              </w:rPr>
              <w:t>Increased workload/long hours/work commitments</w:t>
            </w:r>
          </w:p>
        </w:tc>
        <w:tc>
          <w:tcPr>
            <w:tcW w:w="784" w:type="dxa"/>
            <w:shd w:val="clear" w:color="auto" w:fill="F7EECD"/>
          </w:tcPr>
          <w:p w:rsidR="009A7B33" w:rsidRDefault="009A7B33" w:rsidP="00485945">
            <w:pPr>
              <w:keepNext/>
              <w:spacing w:line="240" w:lineRule="auto"/>
              <w:jc w:val="center"/>
              <w:rPr>
                <w:rFonts w:ascii="Arial" w:hAnsi="Arial" w:cs="Arial"/>
                <w:szCs w:val="18"/>
              </w:rPr>
            </w:pPr>
          </w:p>
          <w:p w:rsidR="00E065F7" w:rsidRDefault="00D87F20" w:rsidP="00485945">
            <w:pPr>
              <w:keepNext/>
              <w:spacing w:line="240" w:lineRule="auto"/>
              <w:jc w:val="center"/>
              <w:rPr>
                <w:rFonts w:ascii="Arial" w:hAnsi="Arial" w:cs="Arial"/>
                <w:szCs w:val="18"/>
              </w:rPr>
            </w:pPr>
            <w:r>
              <w:rPr>
                <w:rFonts w:ascii="Arial" w:hAnsi="Arial" w:cs="Arial"/>
                <w:szCs w:val="18"/>
              </w:rPr>
              <w:t>11</w:t>
            </w:r>
          </w:p>
        </w:tc>
        <w:tc>
          <w:tcPr>
            <w:tcW w:w="784" w:type="dxa"/>
            <w:shd w:val="clear" w:color="auto" w:fill="auto"/>
            <w:vAlign w:val="bottom"/>
          </w:tcPr>
          <w:p w:rsidR="009A7B33" w:rsidRPr="001B3923" w:rsidRDefault="009A7B33" w:rsidP="00485945">
            <w:pPr>
              <w:keepNext/>
              <w:spacing w:line="240" w:lineRule="auto"/>
              <w:jc w:val="center"/>
              <w:rPr>
                <w:rFonts w:ascii="Arial" w:hAnsi="Arial" w:cs="Arial"/>
                <w:szCs w:val="18"/>
              </w:rPr>
            </w:pPr>
            <w:r>
              <w:rPr>
                <w:rFonts w:ascii="Arial" w:hAnsi="Arial" w:cs="Arial"/>
                <w:szCs w:val="18"/>
              </w:rPr>
              <w:t>13</w:t>
            </w:r>
          </w:p>
        </w:tc>
        <w:tc>
          <w:tcPr>
            <w:tcW w:w="784" w:type="dxa"/>
            <w:shd w:val="clear" w:color="auto" w:fill="auto"/>
            <w:vAlign w:val="bottom"/>
          </w:tcPr>
          <w:p w:rsidR="009A7B33" w:rsidRPr="001B3923" w:rsidRDefault="009A7B33" w:rsidP="00485945">
            <w:pPr>
              <w:keepNext/>
              <w:spacing w:line="240" w:lineRule="auto"/>
              <w:jc w:val="center"/>
              <w:rPr>
                <w:rFonts w:ascii="Arial" w:hAnsi="Arial" w:cs="Arial"/>
                <w:szCs w:val="18"/>
              </w:rPr>
            </w:pPr>
          </w:p>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10</w:t>
            </w:r>
          </w:p>
        </w:tc>
        <w:tc>
          <w:tcPr>
            <w:tcW w:w="784" w:type="dxa"/>
            <w:shd w:val="clear" w:color="auto" w:fill="auto"/>
            <w:vAlign w:val="bottom"/>
          </w:tcPr>
          <w:p w:rsidR="009A7B33" w:rsidRPr="001B3923" w:rsidRDefault="009A7B33" w:rsidP="00485945">
            <w:pPr>
              <w:keepNext/>
              <w:spacing w:line="240" w:lineRule="auto"/>
              <w:jc w:val="center"/>
              <w:rPr>
                <w:rFonts w:ascii="Arial" w:hAnsi="Arial" w:cs="Arial"/>
                <w:szCs w:val="18"/>
              </w:rPr>
            </w:pPr>
          </w:p>
          <w:p w:rsidR="009A7B33" w:rsidRPr="001B3923" w:rsidRDefault="009A7B33" w:rsidP="00485945">
            <w:pPr>
              <w:keepNext/>
              <w:spacing w:line="240" w:lineRule="auto"/>
              <w:jc w:val="center"/>
              <w:rPr>
                <w:rFonts w:ascii="Arial" w:hAnsi="Arial" w:cs="Arial"/>
                <w:szCs w:val="18"/>
              </w:rPr>
            </w:pPr>
            <w:r w:rsidRPr="001B3923">
              <w:rPr>
                <w:rFonts w:ascii="Arial" w:hAnsi="Arial" w:cs="Arial"/>
                <w:szCs w:val="18"/>
              </w:rPr>
              <w:t>2</w:t>
            </w:r>
          </w:p>
        </w:tc>
      </w:tr>
      <w:tr w:rsidR="00EE24F8" w:rsidRPr="001B3923" w:rsidTr="009A7B33">
        <w:trPr>
          <w:cantSplit/>
          <w:trHeight w:val="240"/>
        </w:trPr>
        <w:tc>
          <w:tcPr>
            <w:tcW w:w="3975" w:type="dxa"/>
            <w:noWrap/>
            <w:tcMar>
              <w:top w:w="15" w:type="dxa"/>
              <w:left w:w="15" w:type="dxa"/>
              <w:bottom w:w="0" w:type="dxa"/>
              <w:right w:w="15" w:type="dxa"/>
            </w:tcMar>
            <w:vAlign w:val="bottom"/>
          </w:tcPr>
          <w:p w:rsidR="00EE24F8" w:rsidRPr="001B3923" w:rsidRDefault="00EE24F8" w:rsidP="00EE24F8">
            <w:pPr>
              <w:keepNext/>
              <w:spacing w:line="240" w:lineRule="auto"/>
              <w:ind w:left="180" w:hanging="180"/>
              <w:rPr>
                <w:rFonts w:ascii="Arial" w:hAnsi="Arial" w:cs="Arial"/>
                <w:szCs w:val="18"/>
              </w:rPr>
            </w:pPr>
            <w:r w:rsidRPr="001B3923">
              <w:rPr>
                <w:rFonts w:ascii="Arial" w:hAnsi="Arial" w:cs="Arial"/>
                <w:szCs w:val="18"/>
              </w:rPr>
              <w:t>Family responsibilities (incl. pregnancy, home issues)</w:t>
            </w:r>
          </w:p>
        </w:tc>
        <w:tc>
          <w:tcPr>
            <w:tcW w:w="784" w:type="dxa"/>
            <w:shd w:val="clear" w:color="auto" w:fill="F7EECD"/>
          </w:tcPr>
          <w:p w:rsidR="00EE24F8" w:rsidRDefault="00EE24F8" w:rsidP="00EE24F8">
            <w:pPr>
              <w:keepNext/>
              <w:spacing w:line="240" w:lineRule="auto"/>
              <w:jc w:val="center"/>
              <w:rPr>
                <w:rFonts w:ascii="Arial" w:hAnsi="Arial" w:cs="Arial"/>
                <w:szCs w:val="18"/>
              </w:rPr>
            </w:pPr>
          </w:p>
          <w:p w:rsidR="00EE24F8" w:rsidRDefault="00D87F20" w:rsidP="00EE24F8">
            <w:pPr>
              <w:keepNext/>
              <w:spacing w:line="240" w:lineRule="auto"/>
              <w:jc w:val="center"/>
              <w:rPr>
                <w:rFonts w:ascii="Arial" w:hAnsi="Arial" w:cs="Arial"/>
                <w:szCs w:val="18"/>
              </w:rPr>
            </w:pPr>
            <w:r>
              <w:rPr>
                <w:rFonts w:ascii="Arial" w:hAnsi="Arial" w:cs="Arial"/>
                <w:szCs w:val="18"/>
              </w:rPr>
              <w:t>10</w:t>
            </w:r>
          </w:p>
        </w:tc>
        <w:tc>
          <w:tcPr>
            <w:tcW w:w="784" w:type="dxa"/>
            <w:shd w:val="clear" w:color="auto" w:fill="auto"/>
            <w:vAlign w:val="bottom"/>
          </w:tcPr>
          <w:p w:rsidR="00EE24F8" w:rsidRDefault="00EE24F8" w:rsidP="00EE24F8">
            <w:pPr>
              <w:keepNext/>
              <w:spacing w:line="240" w:lineRule="auto"/>
              <w:jc w:val="center"/>
              <w:rPr>
                <w:rFonts w:ascii="Arial" w:hAnsi="Arial" w:cs="Arial"/>
                <w:szCs w:val="18"/>
              </w:rPr>
            </w:pPr>
            <w:r>
              <w:rPr>
                <w:rFonts w:ascii="Arial" w:hAnsi="Arial" w:cs="Arial"/>
                <w:szCs w:val="18"/>
              </w:rPr>
              <w:t>8</w:t>
            </w:r>
          </w:p>
        </w:tc>
        <w:tc>
          <w:tcPr>
            <w:tcW w:w="784" w:type="dxa"/>
            <w:shd w:val="clear" w:color="auto" w:fill="auto"/>
            <w:vAlign w:val="bottom"/>
          </w:tcPr>
          <w:p w:rsidR="00EE24F8" w:rsidRPr="001B3923" w:rsidRDefault="00EE24F8" w:rsidP="00EE24F8">
            <w:pPr>
              <w:keepNext/>
              <w:spacing w:line="240" w:lineRule="auto"/>
              <w:jc w:val="center"/>
              <w:rPr>
                <w:rFonts w:ascii="Arial" w:hAnsi="Arial" w:cs="Arial"/>
                <w:szCs w:val="18"/>
              </w:rPr>
            </w:pPr>
          </w:p>
          <w:p w:rsidR="00EE24F8" w:rsidRPr="001B3923" w:rsidRDefault="00EE24F8" w:rsidP="00EE24F8">
            <w:pPr>
              <w:keepNext/>
              <w:spacing w:line="240" w:lineRule="auto"/>
              <w:jc w:val="center"/>
              <w:rPr>
                <w:rFonts w:ascii="Arial" w:hAnsi="Arial" w:cs="Arial"/>
                <w:szCs w:val="18"/>
              </w:rPr>
            </w:pPr>
            <w:r w:rsidRPr="001B3923">
              <w:rPr>
                <w:rFonts w:ascii="Arial" w:hAnsi="Arial" w:cs="Arial"/>
                <w:szCs w:val="18"/>
              </w:rPr>
              <w:t>5</w:t>
            </w:r>
          </w:p>
        </w:tc>
        <w:tc>
          <w:tcPr>
            <w:tcW w:w="784" w:type="dxa"/>
            <w:shd w:val="clear" w:color="auto" w:fill="auto"/>
            <w:vAlign w:val="bottom"/>
          </w:tcPr>
          <w:p w:rsidR="00EE24F8" w:rsidRPr="001B3923" w:rsidRDefault="00EE24F8" w:rsidP="00EE24F8">
            <w:pPr>
              <w:keepNext/>
              <w:spacing w:line="240" w:lineRule="auto"/>
              <w:jc w:val="center"/>
              <w:rPr>
                <w:rFonts w:ascii="Arial" w:hAnsi="Arial" w:cs="Arial"/>
                <w:szCs w:val="18"/>
              </w:rPr>
            </w:pPr>
          </w:p>
          <w:p w:rsidR="00EE24F8" w:rsidRPr="001B3923" w:rsidRDefault="00EE24F8" w:rsidP="00EE24F8">
            <w:pPr>
              <w:keepNext/>
              <w:spacing w:line="240" w:lineRule="auto"/>
              <w:jc w:val="center"/>
              <w:rPr>
                <w:rFonts w:ascii="Arial" w:hAnsi="Arial" w:cs="Arial"/>
                <w:szCs w:val="18"/>
              </w:rPr>
            </w:pPr>
            <w:r w:rsidRPr="001B3923">
              <w:rPr>
                <w:rFonts w:ascii="Arial" w:hAnsi="Arial" w:cs="Arial"/>
                <w:szCs w:val="18"/>
              </w:rPr>
              <w:t>6</w:t>
            </w:r>
          </w:p>
        </w:tc>
      </w:tr>
      <w:tr w:rsidR="00EE24F8" w:rsidRPr="001B3923" w:rsidTr="009A7B33">
        <w:trPr>
          <w:cantSplit/>
          <w:trHeight w:val="240"/>
        </w:trPr>
        <w:tc>
          <w:tcPr>
            <w:tcW w:w="3975" w:type="dxa"/>
            <w:noWrap/>
            <w:tcMar>
              <w:top w:w="15" w:type="dxa"/>
              <w:left w:w="15" w:type="dxa"/>
              <w:bottom w:w="0" w:type="dxa"/>
              <w:right w:w="15" w:type="dxa"/>
            </w:tcMar>
            <w:vAlign w:val="bottom"/>
          </w:tcPr>
          <w:p w:rsidR="00EE24F8" w:rsidRPr="001B3923" w:rsidRDefault="00EE24F8" w:rsidP="00EE24F8">
            <w:pPr>
              <w:keepNext/>
              <w:spacing w:line="240" w:lineRule="auto"/>
              <w:ind w:left="180" w:hanging="180"/>
              <w:rPr>
                <w:rFonts w:ascii="Arial" w:hAnsi="Arial" w:cs="Arial"/>
                <w:szCs w:val="18"/>
              </w:rPr>
            </w:pPr>
            <w:r w:rsidRPr="001B3923">
              <w:rPr>
                <w:rFonts w:ascii="Arial" w:hAnsi="Arial" w:cs="Arial"/>
                <w:szCs w:val="18"/>
              </w:rPr>
              <w:t>Lack energy/tired</w:t>
            </w:r>
          </w:p>
        </w:tc>
        <w:tc>
          <w:tcPr>
            <w:tcW w:w="784" w:type="dxa"/>
            <w:shd w:val="clear" w:color="auto" w:fill="F7EECD"/>
          </w:tcPr>
          <w:p w:rsidR="00EE24F8" w:rsidRDefault="00D87F20" w:rsidP="00EE24F8">
            <w:pPr>
              <w:keepNext/>
              <w:spacing w:line="240" w:lineRule="auto"/>
              <w:jc w:val="center"/>
              <w:rPr>
                <w:rFonts w:ascii="Arial" w:hAnsi="Arial" w:cs="Arial"/>
                <w:szCs w:val="18"/>
              </w:rPr>
            </w:pPr>
            <w:r>
              <w:rPr>
                <w:rFonts w:ascii="Arial" w:hAnsi="Arial" w:cs="Arial"/>
                <w:szCs w:val="18"/>
              </w:rPr>
              <w:t>6</w:t>
            </w:r>
          </w:p>
        </w:tc>
        <w:tc>
          <w:tcPr>
            <w:tcW w:w="784" w:type="dxa"/>
            <w:shd w:val="clear" w:color="auto" w:fill="auto"/>
            <w:vAlign w:val="bottom"/>
          </w:tcPr>
          <w:p w:rsidR="00EE24F8" w:rsidRPr="001B3923" w:rsidRDefault="00EE24F8" w:rsidP="00EE24F8">
            <w:pPr>
              <w:keepNext/>
              <w:spacing w:line="240" w:lineRule="auto"/>
              <w:jc w:val="center"/>
              <w:rPr>
                <w:rFonts w:ascii="Arial" w:hAnsi="Arial" w:cs="Arial"/>
                <w:szCs w:val="18"/>
              </w:rPr>
            </w:pPr>
            <w:r>
              <w:rPr>
                <w:rFonts w:ascii="Arial" w:hAnsi="Arial" w:cs="Arial"/>
                <w:szCs w:val="18"/>
              </w:rPr>
              <w:t>5</w:t>
            </w:r>
          </w:p>
        </w:tc>
        <w:tc>
          <w:tcPr>
            <w:tcW w:w="784" w:type="dxa"/>
            <w:shd w:val="clear" w:color="auto" w:fill="auto"/>
            <w:vAlign w:val="bottom"/>
          </w:tcPr>
          <w:p w:rsidR="00EE24F8" w:rsidRPr="001B3923" w:rsidRDefault="00EE24F8" w:rsidP="00EE24F8">
            <w:pPr>
              <w:keepNext/>
              <w:spacing w:line="240" w:lineRule="auto"/>
              <w:jc w:val="center"/>
              <w:rPr>
                <w:rFonts w:ascii="Arial" w:hAnsi="Arial" w:cs="Arial"/>
                <w:szCs w:val="18"/>
              </w:rPr>
            </w:pPr>
            <w:r w:rsidRPr="001B3923">
              <w:rPr>
                <w:rFonts w:ascii="Arial" w:hAnsi="Arial" w:cs="Arial"/>
                <w:szCs w:val="18"/>
              </w:rPr>
              <w:t>5</w:t>
            </w:r>
          </w:p>
        </w:tc>
        <w:tc>
          <w:tcPr>
            <w:tcW w:w="784" w:type="dxa"/>
            <w:shd w:val="clear" w:color="auto" w:fill="auto"/>
            <w:vAlign w:val="bottom"/>
          </w:tcPr>
          <w:p w:rsidR="00EE24F8" w:rsidRPr="001B3923" w:rsidRDefault="00EE24F8" w:rsidP="00EE24F8">
            <w:pPr>
              <w:keepNext/>
              <w:spacing w:line="240" w:lineRule="auto"/>
              <w:jc w:val="center"/>
              <w:rPr>
                <w:rFonts w:ascii="Arial" w:hAnsi="Arial" w:cs="Arial"/>
                <w:szCs w:val="18"/>
              </w:rPr>
            </w:pPr>
            <w:r w:rsidRPr="001B3923">
              <w:rPr>
                <w:rFonts w:ascii="Arial" w:hAnsi="Arial" w:cs="Arial"/>
                <w:szCs w:val="18"/>
              </w:rPr>
              <w:t>6</w:t>
            </w:r>
          </w:p>
        </w:tc>
      </w:tr>
      <w:tr w:rsidR="002B33D7" w:rsidRPr="001B3923" w:rsidTr="009A7B33">
        <w:trPr>
          <w:cantSplit/>
          <w:trHeight w:val="240"/>
        </w:trPr>
        <w:tc>
          <w:tcPr>
            <w:tcW w:w="3975" w:type="dxa"/>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sidRPr="001B3923">
              <w:rPr>
                <w:rFonts w:ascii="Arial" w:hAnsi="Arial" w:cs="Arial"/>
                <w:szCs w:val="18"/>
              </w:rPr>
              <w:t>Costs/fees of activity too expensive</w:t>
            </w:r>
          </w:p>
        </w:tc>
        <w:tc>
          <w:tcPr>
            <w:tcW w:w="784" w:type="dxa"/>
            <w:shd w:val="clear" w:color="auto" w:fill="F7EECD"/>
          </w:tcPr>
          <w:p w:rsidR="002B33D7" w:rsidRDefault="002B33D7" w:rsidP="002B33D7">
            <w:pPr>
              <w:keepNext/>
              <w:spacing w:line="240" w:lineRule="auto"/>
              <w:jc w:val="center"/>
              <w:rPr>
                <w:rFonts w:ascii="Arial" w:hAnsi="Arial" w:cs="Arial"/>
                <w:szCs w:val="18"/>
              </w:rPr>
            </w:pPr>
            <w:r>
              <w:rPr>
                <w:rFonts w:ascii="Arial" w:hAnsi="Arial" w:cs="Arial"/>
                <w:szCs w:val="18"/>
              </w:rPr>
              <w:t>4</w:t>
            </w:r>
          </w:p>
        </w:tc>
        <w:tc>
          <w:tcPr>
            <w:tcW w:w="784" w:type="dxa"/>
            <w:shd w:val="clear" w:color="auto" w:fill="auto"/>
            <w:vAlign w:val="bottom"/>
          </w:tcPr>
          <w:p w:rsidR="002B33D7" w:rsidRDefault="002B33D7" w:rsidP="002B33D7">
            <w:pPr>
              <w:keepNext/>
              <w:spacing w:line="240" w:lineRule="auto"/>
              <w:jc w:val="center"/>
              <w:rPr>
                <w:rFonts w:ascii="Arial" w:hAnsi="Arial" w:cs="Arial"/>
                <w:szCs w:val="18"/>
              </w:rPr>
            </w:pPr>
            <w:r>
              <w:rPr>
                <w:rFonts w:ascii="Arial" w:hAnsi="Arial" w:cs="Arial"/>
                <w:szCs w:val="18"/>
              </w:rPr>
              <w:t>2</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2</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4</w:t>
            </w:r>
          </w:p>
        </w:tc>
      </w:tr>
      <w:tr w:rsidR="002B33D7" w:rsidRPr="001B3923" w:rsidTr="009A7B33">
        <w:trPr>
          <w:cantSplit/>
          <w:trHeight w:val="240"/>
        </w:trPr>
        <w:tc>
          <w:tcPr>
            <w:tcW w:w="3975" w:type="dxa"/>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sidRPr="001B3923">
              <w:rPr>
                <w:rFonts w:ascii="Arial" w:hAnsi="Arial" w:cs="Arial"/>
                <w:szCs w:val="18"/>
              </w:rPr>
              <w:t>Too busy/no time, other priorities/commitments (including study)</w:t>
            </w:r>
          </w:p>
        </w:tc>
        <w:tc>
          <w:tcPr>
            <w:tcW w:w="784" w:type="dxa"/>
            <w:shd w:val="clear" w:color="auto" w:fill="F7EECD"/>
          </w:tcPr>
          <w:p w:rsidR="002B33D7" w:rsidRDefault="002B33D7" w:rsidP="002B33D7">
            <w:pPr>
              <w:keepNext/>
              <w:spacing w:line="240" w:lineRule="auto"/>
              <w:jc w:val="center"/>
              <w:rPr>
                <w:rFonts w:ascii="Arial" w:hAnsi="Arial" w:cs="Arial"/>
                <w:szCs w:val="18"/>
              </w:rPr>
            </w:pPr>
          </w:p>
          <w:p w:rsidR="002B33D7" w:rsidRDefault="00D87F20" w:rsidP="002B33D7">
            <w:pPr>
              <w:keepNext/>
              <w:spacing w:line="240" w:lineRule="auto"/>
              <w:jc w:val="center"/>
              <w:rPr>
                <w:rFonts w:ascii="Arial" w:hAnsi="Arial" w:cs="Arial"/>
                <w:szCs w:val="18"/>
              </w:rPr>
            </w:pPr>
            <w:r>
              <w:rPr>
                <w:rFonts w:ascii="Arial" w:hAnsi="Arial" w:cs="Arial"/>
                <w:szCs w:val="18"/>
              </w:rPr>
              <w:t>3</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Pr>
                <w:rFonts w:ascii="Arial" w:hAnsi="Arial" w:cs="Arial"/>
                <w:szCs w:val="18"/>
              </w:rPr>
              <w:t>10</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p>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15</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p>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5</w:t>
            </w:r>
          </w:p>
        </w:tc>
      </w:tr>
      <w:tr w:rsidR="002B33D7" w:rsidRPr="001B3923" w:rsidTr="009A7B33">
        <w:trPr>
          <w:cantSplit/>
          <w:trHeight w:val="240"/>
        </w:trPr>
        <w:tc>
          <w:tcPr>
            <w:tcW w:w="3975" w:type="dxa"/>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sidRPr="001B3923">
              <w:rPr>
                <w:rFonts w:ascii="Arial" w:hAnsi="Arial" w:cs="Arial"/>
                <w:szCs w:val="18"/>
              </w:rPr>
              <w:t>Weather/darkness/daylight saving over</w:t>
            </w:r>
          </w:p>
        </w:tc>
        <w:tc>
          <w:tcPr>
            <w:tcW w:w="784" w:type="dxa"/>
            <w:shd w:val="clear" w:color="auto" w:fill="F7EECD"/>
          </w:tcPr>
          <w:p w:rsidR="002B33D7" w:rsidRDefault="00D87F20" w:rsidP="002B33D7">
            <w:pPr>
              <w:keepNext/>
              <w:spacing w:line="240" w:lineRule="auto"/>
              <w:jc w:val="center"/>
              <w:rPr>
                <w:rFonts w:ascii="Arial" w:hAnsi="Arial" w:cs="Arial"/>
                <w:szCs w:val="18"/>
              </w:rPr>
            </w:pPr>
            <w:r>
              <w:rPr>
                <w:rFonts w:ascii="Arial" w:hAnsi="Arial" w:cs="Arial"/>
                <w:szCs w:val="18"/>
              </w:rPr>
              <w:t>3</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Pr>
                <w:rFonts w:ascii="Arial" w:hAnsi="Arial" w:cs="Arial"/>
                <w:szCs w:val="18"/>
              </w:rPr>
              <w:t>3</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2</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0</w:t>
            </w:r>
          </w:p>
        </w:tc>
      </w:tr>
      <w:tr w:rsidR="002B33D7" w:rsidRPr="001B3923" w:rsidTr="009A7B33">
        <w:trPr>
          <w:cantSplit/>
          <w:trHeight w:val="240"/>
        </w:trPr>
        <w:tc>
          <w:tcPr>
            <w:tcW w:w="3975" w:type="dxa"/>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Pr>
                <w:rFonts w:ascii="Arial" w:hAnsi="Arial" w:cs="Arial"/>
                <w:szCs w:val="18"/>
              </w:rPr>
              <w:t>Not doing s</w:t>
            </w:r>
            <w:r w:rsidRPr="001B3923">
              <w:rPr>
                <w:rFonts w:ascii="Arial" w:hAnsi="Arial" w:cs="Arial"/>
                <w:szCs w:val="18"/>
              </w:rPr>
              <w:t>pecified type of activity</w:t>
            </w:r>
          </w:p>
        </w:tc>
        <w:tc>
          <w:tcPr>
            <w:tcW w:w="784" w:type="dxa"/>
            <w:shd w:val="clear" w:color="auto" w:fill="F7EECD"/>
          </w:tcPr>
          <w:p w:rsidR="002B33D7" w:rsidRDefault="002B33D7" w:rsidP="002B33D7">
            <w:pPr>
              <w:keepNext/>
              <w:spacing w:line="240" w:lineRule="auto"/>
              <w:jc w:val="center"/>
              <w:rPr>
                <w:rFonts w:ascii="Arial" w:hAnsi="Arial" w:cs="Arial"/>
                <w:szCs w:val="18"/>
              </w:rPr>
            </w:pPr>
            <w:r>
              <w:rPr>
                <w:rFonts w:ascii="Arial" w:hAnsi="Arial" w:cs="Arial"/>
                <w:szCs w:val="18"/>
              </w:rPr>
              <w:t>0</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Pr>
                <w:rFonts w:ascii="Arial" w:hAnsi="Arial" w:cs="Arial"/>
                <w:szCs w:val="18"/>
              </w:rPr>
              <w:t>1</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2</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4</w:t>
            </w:r>
          </w:p>
        </w:tc>
      </w:tr>
      <w:tr w:rsidR="002B33D7" w:rsidRPr="001B3923" w:rsidTr="009A7B33">
        <w:trPr>
          <w:cantSplit/>
          <w:trHeight w:val="240"/>
        </w:trPr>
        <w:tc>
          <w:tcPr>
            <w:tcW w:w="3975" w:type="dxa"/>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sidRPr="001B3923">
              <w:rPr>
                <w:rFonts w:ascii="Arial" w:hAnsi="Arial" w:cs="Arial"/>
                <w:szCs w:val="18"/>
              </w:rPr>
              <w:t>Other</w:t>
            </w:r>
            <w:r w:rsidR="00F2114E">
              <w:rPr>
                <w:rFonts w:ascii="Arial" w:hAnsi="Arial" w:cs="Arial"/>
                <w:szCs w:val="18"/>
              </w:rPr>
              <w:t xml:space="preserve"> miscellaneous reasons</w:t>
            </w:r>
          </w:p>
        </w:tc>
        <w:tc>
          <w:tcPr>
            <w:tcW w:w="784" w:type="dxa"/>
            <w:shd w:val="clear" w:color="auto" w:fill="F7EECD"/>
          </w:tcPr>
          <w:p w:rsidR="002B33D7" w:rsidRDefault="00D87F20" w:rsidP="002B33D7">
            <w:pPr>
              <w:keepNext/>
              <w:spacing w:line="240" w:lineRule="auto"/>
              <w:jc w:val="center"/>
              <w:rPr>
                <w:rFonts w:ascii="Arial" w:hAnsi="Arial" w:cs="Arial"/>
                <w:szCs w:val="18"/>
              </w:rPr>
            </w:pPr>
            <w:r>
              <w:rPr>
                <w:rFonts w:ascii="Arial" w:hAnsi="Arial" w:cs="Arial"/>
                <w:szCs w:val="18"/>
              </w:rPr>
              <w:t>18</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Pr>
                <w:rFonts w:ascii="Arial" w:hAnsi="Arial" w:cs="Arial"/>
                <w:szCs w:val="18"/>
              </w:rPr>
              <w:t>11</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11</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10</w:t>
            </w:r>
          </w:p>
        </w:tc>
      </w:tr>
      <w:tr w:rsidR="002B33D7" w:rsidRPr="001B3923" w:rsidTr="009A7B33">
        <w:trPr>
          <w:cantSplit/>
          <w:trHeight w:val="240"/>
        </w:trPr>
        <w:tc>
          <w:tcPr>
            <w:tcW w:w="3975" w:type="dxa"/>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sidRPr="001B3923">
              <w:rPr>
                <w:rFonts w:ascii="Arial" w:hAnsi="Arial" w:cs="Arial"/>
                <w:szCs w:val="18"/>
              </w:rPr>
              <w:t>No particular reason</w:t>
            </w:r>
          </w:p>
        </w:tc>
        <w:tc>
          <w:tcPr>
            <w:tcW w:w="784" w:type="dxa"/>
            <w:shd w:val="clear" w:color="auto" w:fill="F7EECD"/>
          </w:tcPr>
          <w:p w:rsidR="002B33D7" w:rsidRDefault="002B33D7" w:rsidP="002B33D7">
            <w:pPr>
              <w:keepNext/>
              <w:spacing w:line="240" w:lineRule="auto"/>
              <w:jc w:val="center"/>
              <w:rPr>
                <w:rFonts w:ascii="Arial" w:hAnsi="Arial" w:cs="Arial"/>
                <w:szCs w:val="18"/>
              </w:rPr>
            </w:pPr>
            <w:r>
              <w:rPr>
                <w:rFonts w:ascii="Arial" w:hAnsi="Arial" w:cs="Arial"/>
                <w:szCs w:val="18"/>
              </w:rPr>
              <w:t>0</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Pr>
                <w:rFonts w:ascii="Arial" w:hAnsi="Arial" w:cs="Arial"/>
                <w:szCs w:val="18"/>
              </w:rPr>
              <w:t>0</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0</w:t>
            </w:r>
          </w:p>
        </w:tc>
        <w:tc>
          <w:tcPr>
            <w:tcW w:w="784" w:type="dxa"/>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1</w:t>
            </w:r>
          </w:p>
        </w:tc>
      </w:tr>
      <w:tr w:rsidR="002B33D7" w:rsidRPr="001B3923" w:rsidTr="009A7B33">
        <w:trPr>
          <w:cantSplit/>
          <w:trHeight w:val="240"/>
        </w:trPr>
        <w:tc>
          <w:tcPr>
            <w:tcW w:w="3975" w:type="dxa"/>
            <w:tcBorders>
              <w:bottom w:val="single" w:sz="12" w:space="0" w:color="auto"/>
            </w:tcBorders>
            <w:noWrap/>
            <w:tcMar>
              <w:top w:w="15" w:type="dxa"/>
              <w:left w:w="15" w:type="dxa"/>
              <w:bottom w:w="0" w:type="dxa"/>
              <w:right w:w="15" w:type="dxa"/>
            </w:tcMar>
            <w:vAlign w:val="bottom"/>
          </w:tcPr>
          <w:p w:rsidR="002B33D7" w:rsidRPr="001B3923" w:rsidRDefault="002B33D7" w:rsidP="002B33D7">
            <w:pPr>
              <w:keepNext/>
              <w:spacing w:line="240" w:lineRule="auto"/>
              <w:ind w:left="180" w:hanging="180"/>
              <w:rPr>
                <w:rFonts w:ascii="Arial" w:hAnsi="Arial" w:cs="Arial"/>
                <w:szCs w:val="18"/>
              </w:rPr>
            </w:pPr>
            <w:r w:rsidRPr="001B3923">
              <w:rPr>
                <w:rFonts w:ascii="Arial" w:hAnsi="Arial" w:cs="Arial"/>
                <w:szCs w:val="18"/>
              </w:rPr>
              <w:t>Don't know</w:t>
            </w:r>
          </w:p>
        </w:tc>
        <w:tc>
          <w:tcPr>
            <w:tcW w:w="784" w:type="dxa"/>
            <w:tcBorders>
              <w:bottom w:val="single" w:sz="12" w:space="0" w:color="auto"/>
            </w:tcBorders>
            <w:shd w:val="clear" w:color="auto" w:fill="F7EECD"/>
          </w:tcPr>
          <w:p w:rsidR="002B33D7" w:rsidRDefault="002B33D7" w:rsidP="002B33D7">
            <w:pPr>
              <w:keepNext/>
              <w:spacing w:line="240" w:lineRule="auto"/>
              <w:jc w:val="center"/>
              <w:rPr>
                <w:rFonts w:ascii="Arial" w:hAnsi="Arial" w:cs="Arial"/>
                <w:szCs w:val="18"/>
              </w:rPr>
            </w:pPr>
            <w:r>
              <w:rPr>
                <w:rFonts w:ascii="Arial" w:hAnsi="Arial" w:cs="Arial"/>
                <w:szCs w:val="18"/>
              </w:rPr>
              <w:t>0</w:t>
            </w:r>
          </w:p>
        </w:tc>
        <w:tc>
          <w:tcPr>
            <w:tcW w:w="784" w:type="dxa"/>
            <w:tcBorders>
              <w:bottom w:val="single" w:sz="12" w:space="0" w:color="auto"/>
            </w:tcBorders>
            <w:shd w:val="clear" w:color="auto" w:fill="auto"/>
            <w:vAlign w:val="bottom"/>
          </w:tcPr>
          <w:p w:rsidR="002B33D7" w:rsidRPr="001B3923" w:rsidRDefault="002B33D7" w:rsidP="002B33D7">
            <w:pPr>
              <w:keepNext/>
              <w:spacing w:line="240" w:lineRule="auto"/>
              <w:jc w:val="center"/>
              <w:rPr>
                <w:rFonts w:ascii="Arial" w:hAnsi="Arial" w:cs="Arial"/>
                <w:szCs w:val="18"/>
              </w:rPr>
            </w:pPr>
            <w:r>
              <w:rPr>
                <w:rFonts w:ascii="Arial" w:hAnsi="Arial" w:cs="Arial"/>
                <w:szCs w:val="18"/>
              </w:rPr>
              <w:t>0</w:t>
            </w:r>
          </w:p>
        </w:tc>
        <w:tc>
          <w:tcPr>
            <w:tcW w:w="784" w:type="dxa"/>
            <w:tcBorders>
              <w:bottom w:val="single" w:sz="12" w:space="0" w:color="auto"/>
            </w:tcBorders>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0</w:t>
            </w:r>
          </w:p>
        </w:tc>
        <w:tc>
          <w:tcPr>
            <w:tcW w:w="784" w:type="dxa"/>
            <w:tcBorders>
              <w:bottom w:val="single" w:sz="12" w:space="0" w:color="auto"/>
            </w:tcBorders>
            <w:shd w:val="clear" w:color="auto" w:fill="auto"/>
            <w:vAlign w:val="bottom"/>
          </w:tcPr>
          <w:p w:rsidR="002B33D7" w:rsidRPr="001B3923" w:rsidRDefault="002B33D7" w:rsidP="002B33D7">
            <w:pPr>
              <w:keepNext/>
              <w:spacing w:line="240" w:lineRule="auto"/>
              <w:jc w:val="center"/>
              <w:rPr>
                <w:rFonts w:ascii="Arial" w:hAnsi="Arial" w:cs="Arial"/>
                <w:szCs w:val="18"/>
              </w:rPr>
            </w:pPr>
            <w:r w:rsidRPr="001B3923">
              <w:rPr>
                <w:rFonts w:ascii="Arial" w:hAnsi="Arial" w:cs="Arial"/>
                <w:szCs w:val="18"/>
              </w:rPr>
              <w:t>0</w:t>
            </w:r>
          </w:p>
        </w:tc>
      </w:tr>
    </w:tbl>
    <w:p w:rsidR="0007789E" w:rsidRPr="001B3923" w:rsidRDefault="008811EE" w:rsidP="00EF7C4A">
      <w:pPr>
        <w:pStyle w:val="BodyText"/>
        <w:spacing w:after="0" w:line="240" w:lineRule="auto"/>
        <w:rPr>
          <w:sz w:val="16"/>
        </w:rPr>
      </w:pPr>
      <w:r w:rsidRPr="001B3923">
        <w:rPr>
          <w:sz w:val="16"/>
        </w:rPr>
        <w:t xml:space="preserve">Total may exceed 100% because of multiple response. </w:t>
      </w:r>
    </w:p>
    <w:p w:rsidR="0007789E" w:rsidRPr="001B3923" w:rsidRDefault="00EF7C4A" w:rsidP="00EF7C4A">
      <w:pPr>
        <w:pStyle w:val="BodyText"/>
        <w:spacing w:after="0" w:line="240" w:lineRule="auto"/>
        <w:rPr>
          <w:sz w:val="16"/>
        </w:rPr>
      </w:pPr>
      <w:r w:rsidRPr="001B3923">
        <w:rPr>
          <w:sz w:val="16"/>
        </w:rPr>
        <w:t xml:space="preserve">*Sub-sample based on those who said why they spent less time being active </w:t>
      </w:r>
      <w:r w:rsidR="006F5BF3" w:rsidRPr="001B3923">
        <w:rPr>
          <w:sz w:val="16"/>
        </w:rPr>
        <w:t xml:space="preserve">since </w:t>
      </w:r>
      <w:r w:rsidRPr="001B3923">
        <w:rPr>
          <w:sz w:val="16"/>
        </w:rPr>
        <w:t xml:space="preserve">first prescribed a </w:t>
      </w:r>
      <w:proofErr w:type="spellStart"/>
      <w:r w:rsidRPr="001B3923">
        <w:rPr>
          <w:sz w:val="16"/>
        </w:rPr>
        <w:t>GRx</w:t>
      </w:r>
      <w:proofErr w:type="spellEnd"/>
      <w:r w:rsidRPr="001B3923">
        <w:rPr>
          <w:sz w:val="16"/>
        </w:rPr>
        <w:t xml:space="preserve">. </w:t>
      </w:r>
    </w:p>
    <w:p w:rsidR="00EF7C4A" w:rsidRDefault="00EF7C4A" w:rsidP="00C91BB7">
      <w:pPr>
        <w:pStyle w:val="Heading4"/>
        <w:numPr>
          <w:ilvl w:val="3"/>
          <w:numId w:val="3"/>
        </w:numPr>
      </w:pPr>
      <w:r w:rsidRPr="00214AD8">
        <w:t xml:space="preserve">Significant differences </w:t>
      </w:r>
    </w:p>
    <w:p w:rsidR="00266847" w:rsidRPr="00266847" w:rsidRDefault="00266847" w:rsidP="00266847">
      <w:pPr>
        <w:pStyle w:val="BodyText"/>
        <w:rPr>
          <w:lang w:val="en-NZ"/>
        </w:rPr>
      </w:pPr>
      <w:r w:rsidRPr="00214AD8">
        <w:t>The following significant differences were observed:</w:t>
      </w:r>
    </w:p>
    <w:p w:rsidR="00266847" w:rsidRDefault="00266847" w:rsidP="00266847">
      <w:pPr>
        <w:pStyle w:val="RNZBullets"/>
        <w:numPr>
          <w:ilvl w:val="0"/>
          <w:numId w:val="2"/>
        </w:numPr>
        <w:rPr>
          <w:b/>
        </w:rPr>
      </w:pPr>
      <w:r>
        <w:rPr>
          <w:b/>
        </w:rPr>
        <w:t>Age:</w:t>
      </w:r>
    </w:p>
    <w:p w:rsidR="00266847" w:rsidRPr="00266847" w:rsidRDefault="00266847" w:rsidP="00266847">
      <w:pPr>
        <w:pStyle w:val="RNZBullets"/>
        <w:numPr>
          <w:ilvl w:val="1"/>
          <w:numId w:val="2"/>
        </w:numPr>
        <w:rPr>
          <w:b/>
        </w:rPr>
      </w:pPr>
      <w:r>
        <w:rPr>
          <w:bCs/>
        </w:rPr>
        <w:t>Patients aged 65 plus were more likely to report they were spending less time being active because of illness or injury (</w:t>
      </w:r>
      <w:r w:rsidRPr="00D87F20">
        <w:t>68</w:t>
      </w:r>
      <w:r>
        <w:rPr>
          <w:bCs/>
        </w:rPr>
        <w:t xml:space="preserve"> percent compared with </w:t>
      </w:r>
      <w:r w:rsidR="00D87F20">
        <w:rPr>
          <w:bCs/>
        </w:rPr>
        <w:t>41</w:t>
      </w:r>
      <w:r>
        <w:rPr>
          <w:bCs/>
        </w:rPr>
        <w:t xml:space="preserve"> percent overall).</w:t>
      </w:r>
    </w:p>
    <w:p w:rsidR="00266847" w:rsidRPr="00266847" w:rsidRDefault="00266847" w:rsidP="00266847">
      <w:pPr>
        <w:pStyle w:val="RNZBullets"/>
        <w:rPr>
          <w:b/>
          <w:bCs/>
        </w:rPr>
      </w:pPr>
      <w:r w:rsidRPr="00266847">
        <w:rPr>
          <w:b/>
          <w:bCs/>
        </w:rPr>
        <w:t>Ethnicity:</w:t>
      </w:r>
    </w:p>
    <w:p w:rsidR="00266847" w:rsidRDefault="00266847" w:rsidP="00266847">
      <w:pPr>
        <w:pStyle w:val="RNZBullets"/>
        <w:numPr>
          <w:ilvl w:val="1"/>
          <w:numId w:val="4"/>
        </w:numPr>
      </w:pPr>
      <w:r>
        <w:t>European patients were more likely to report they were spending less time being active because of illness or injury (</w:t>
      </w:r>
      <w:r w:rsidRPr="00D87F20">
        <w:t>59</w:t>
      </w:r>
      <w:r>
        <w:t xml:space="preserve"> percent compared with </w:t>
      </w:r>
      <w:r w:rsidR="00D87F20">
        <w:t>41</w:t>
      </w:r>
      <w:r>
        <w:t xml:space="preserve"> percent overall)</w:t>
      </w:r>
      <w:r w:rsidR="00C46562">
        <w:t>.</w:t>
      </w:r>
    </w:p>
    <w:p w:rsidR="00266847" w:rsidRDefault="00266847">
      <w:pPr>
        <w:spacing w:line="240" w:lineRule="auto"/>
        <w:rPr>
          <w:b/>
          <w:szCs w:val="24"/>
          <w:lang w:val="en-GB"/>
        </w:rPr>
      </w:pPr>
      <w:r>
        <w:rPr>
          <w:b/>
        </w:rPr>
        <w:br w:type="page"/>
      </w:r>
    </w:p>
    <w:p w:rsidR="00266847" w:rsidRPr="00D87F20" w:rsidRDefault="00266847" w:rsidP="00266847">
      <w:pPr>
        <w:pStyle w:val="RNZBullets"/>
        <w:numPr>
          <w:ilvl w:val="0"/>
          <w:numId w:val="2"/>
        </w:numPr>
        <w:rPr>
          <w:b/>
        </w:rPr>
      </w:pPr>
      <w:r w:rsidRPr="00D87F20">
        <w:rPr>
          <w:b/>
        </w:rPr>
        <w:lastRenderedPageBreak/>
        <w:t>Employment status:</w:t>
      </w:r>
    </w:p>
    <w:p w:rsidR="00266847" w:rsidRPr="00D87F20" w:rsidRDefault="00266847" w:rsidP="00266847">
      <w:pPr>
        <w:pStyle w:val="RNZBullets"/>
        <w:numPr>
          <w:ilvl w:val="1"/>
          <w:numId w:val="2"/>
        </w:numPr>
        <w:rPr>
          <w:b/>
        </w:rPr>
      </w:pPr>
      <w:r w:rsidRPr="00D87F20">
        <w:t>Patients who work full-time were more likely to report they were spending less time being active because of increased workloads, longer hours or work commitments (31 percent compared with 11 percent overall).</w:t>
      </w:r>
    </w:p>
    <w:p w:rsidR="00266847" w:rsidRPr="00D87F20" w:rsidRDefault="00266847" w:rsidP="00266847">
      <w:pPr>
        <w:pStyle w:val="RNZBullets"/>
        <w:numPr>
          <w:ilvl w:val="1"/>
          <w:numId w:val="2"/>
        </w:numPr>
        <w:rPr>
          <w:b/>
        </w:rPr>
      </w:pPr>
      <w:r w:rsidRPr="00D87F20">
        <w:t xml:space="preserve">Retired patients were more likely to report they were spending about the same amount of time being active because of illness or injury (75 percent compared with 41 percent overall). </w:t>
      </w:r>
    </w:p>
    <w:p w:rsidR="00EF7C4A" w:rsidRPr="00406744" w:rsidRDefault="00406744" w:rsidP="00333179">
      <w:pPr>
        <w:pStyle w:val="Heading3"/>
        <w:numPr>
          <w:ilvl w:val="0"/>
          <w:numId w:val="0"/>
        </w:numPr>
      </w:pPr>
      <w:bookmarkStart w:id="143" w:name="_Ref265837331"/>
      <w:bookmarkStart w:id="144" w:name="_Ref265837340"/>
      <w:r>
        <w:br w:type="page"/>
      </w:r>
      <w:r w:rsidR="00EF7C4A" w:rsidRPr="00406744">
        <w:lastRenderedPageBreak/>
        <w:t>Changes in diet</w:t>
      </w:r>
      <w:bookmarkEnd w:id="143"/>
      <w:bookmarkEnd w:id="144"/>
    </w:p>
    <w:p w:rsidR="00EF7C4A" w:rsidRPr="005260CA" w:rsidRDefault="00370194" w:rsidP="00370194">
      <w:pPr>
        <w:pStyle w:val="BodyText"/>
      </w:pPr>
      <w:r>
        <w:t>Seventy</w:t>
      </w:r>
      <w:r w:rsidR="00D71F1B" w:rsidRPr="00683E47">
        <w:t xml:space="preserve"> percent</w:t>
      </w:r>
      <w:r w:rsidR="00EF7C4A" w:rsidRPr="00683E47">
        <w:t xml:space="preserve"> of patients </w:t>
      </w:r>
      <w:r w:rsidR="00405A5B">
        <w:t>reported they had</w:t>
      </w:r>
      <w:r w:rsidR="00EF7C4A" w:rsidRPr="00683E47">
        <w:t xml:space="preserve"> made changes to their diet since being prescribed their </w:t>
      </w:r>
      <w:proofErr w:type="spellStart"/>
      <w:r w:rsidR="00EF7C4A" w:rsidRPr="00683E47">
        <w:t>GRx</w:t>
      </w:r>
      <w:proofErr w:type="spellEnd"/>
      <w:r w:rsidR="007F18A5">
        <w:t>, which is up from 6</w:t>
      </w:r>
      <w:r>
        <w:t>7</w:t>
      </w:r>
      <w:r w:rsidR="007F18A5">
        <w:t xml:space="preserve"> percent last year</w:t>
      </w:r>
      <w:r w:rsidR="00405A5B">
        <w:t>.</w:t>
      </w:r>
      <w:r w:rsidR="00EF7C4A" w:rsidRPr="00683E47">
        <w:t xml:space="preserve"> </w:t>
      </w:r>
    </w:p>
    <w:p w:rsidR="00EF7C4A" w:rsidRPr="005260CA" w:rsidRDefault="00EF7C4A" w:rsidP="00EF7C4A">
      <w:pPr>
        <w:pStyle w:val="BodyText"/>
      </w:pPr>
      <w:r w:rsidRPr="005260CA">
        <w:t xml:space="preserve">The types of changes made are examined in section </w:t>
      </w:r>
      <w:r w:rsidRPr="005260CA">
        <w:fldChar w:fldCharType="begin"/>
      </w:r>
      <w:r w:rsidRPr="005260CA">
        <w:instrText xml:space="preserve"> REF _Ref263344575 \r \h </w:instrText>
      </w:r>
      <w:r w:rsidRPr="005260CA">
        <w:fldChar w:fldCharType="separate"/>
      </w:r>
      <w:r w:rsidR="00D564A4">
        <w:rPr>
          <w:rFonts w:hint="eastAsia"/>
          <w:cs/>
        </w:rPr>
        <w:t>‎</w:t>
      </w:r>
      <w:r w:rsidR="00D564A4">
        <w:t>5.2.1</w:t>
      </w:r>
      <w:r w:rsidRPr="005260CA">
        <w:fldChar w:fldCharType="end"/>
      </w:r>
      <w:r w:rsidRPr="005260CA">
        <w:t xml:space="preserve">, overleaf. </w:t>
      </w:r>
    </w:p>
    <w:p w:rsidR="00EF7C4A" w:rsidRPr="005260CA" w:rsidRDefault="00EF7C4A" w:rsidP="00EF7C4A">
      <w:pPr>
        <w:pStyle w:val="Caption"/>
        <w:rPr>
          <w:sz w:val="16"/>
          <w:szCs w:val="16"/>
        </w:rPr>
      </w:pPr>
      <w:bookmarkStart w:id="145" w:name="_Toc456104913"/>
      <w:r w:rsidRPr="005260CA">
        <w:rPr>
          <w:sz w:val="16"/>
          <w:szCs w:val="16"/>
        </w:rPr>
        <w:t xml:space="preserve">Figure </w:t>
      </w:r>
      <w:r w:rsidRPr="005260CA">
        <w:rPr>
          <w:sz w:val="18"/>
          <w:szCs w:val="18"/>
        </w:rPr>
        <w:fldChar w:fldCharType="begin"/>
      </w:r>
      <w:r w:rsidRPr="005260CA">
        <w:rPr>
          <w:sz w:val="18"/>
          <w:szCs w:val="18"/>
        </w:rPr>
        <w:instrText xml:space="preserve"> SEQ Figure \* ARABIC \* MERGEFORMAT </w:instrText>
      </w:r>
      <w:r w:rsidRPr="005260CA">
        <w:rPr>
          <w:sz w:val="18"/>
          <w:szCs w:val="18"/>
        </w:rPr>
        <w:fldChar w:fldCharType="separate"/>
      </w:r>
      <w:r w:rsidR="00D564A4">
        <w:rPr>
          <w:noProof/>
          <w:sz w:val="18"/>
          <w:szCs w:val="18"/>
        </w:rPr>
        <w:t>13</w:t>
      </w:r>
      <w:r w:rsidRPr="005260CA">
        <w:rPr>
          <w:sz w:val="18"/>
          <w:szCs w:val="18"/>
        </w:rPr>
        <w:fldChar w:fldCharType="end"/>
      </w:r>
      <w:r w:rsidRPr="005260CA">
        <w:rPr>
          <w:sz w:val="16"/>
          <w:szCs w:val="16"/>
        </w:rPr>
        <w:t>: Changes to diet since Green Prescription</w:t>
      </w:r>
      <w:bookmarkEnd w:id="145"/>
      <w:r w:rsidRPr="005260CA">
        <w:rPr>
          <w:sz w:val="16"/>
          <w:szCs w:val="16"/>
        </w:rPr>
        <w:t xml:space="preserve"> </w:t>
      </w:r>
    </w:p>
    <w:p w:rsidR="00FC16BB" w:rsidRDefault="00FC16BB" w:rsidP="00E065F7">
      <w:pPr>
        <w:pStyle w:val="TableQuestion"/>
        <w:rPr>
          <w:sz w:val="18"/>
        </w:rPr>
      </w:pPr>
      <w:r>
        <w:rPr>
          <w:sz w:val="18"/>
        </w:rPr>
        <w:t>Q1</w:t>
      </w:r>
      <w:r w:rsidR="00E065F7">
        <w:rPr>
          <w:sz w:val="18"/>
        </w:rPr>
        <w:t>4</w:t>
      </w:r>
      <w:r>
        <w:rPr>
          <w:sz w:val="18"/>
        </w:rPr>
        <w:t xml:space="preserve">. Have you made any changes to your food and/or drink intake since being given your </w:t>
      </w:r>
      <w:proofErr w:type="spellStart"/>
      <w:r>
        <w:rPr>
          <w:sz w:val="18"/>
        </w:rPr>
        <w:t>GRx</w:t>
      </w:r>
      <w:proofErr w:type="spellEnd"/>
      <w:r>
        <w:rPr>
          <w:sz w:val="18"/>
        </w:rPr>
        <w:t>?</w:t>
      </w:r>
    </w:p>
    <w:p w:rsidR="00EF7C4A" w:rsidRPr="008A68E9" w:rsidRDefault="00E065F7" w:rsidP="00EF7C4A">
      <w:pPr>
        <w:pStyle w:val="TableFootnote"/>
      </w:pPr>
      <w:r w:rsidRPr="00E065F7">
        <w:rPr>
          <w:noProof/>
          <w:lang w:eastAsia="en-NZ"/>
        </w:rPr>
        <w:drawing>
          <wp:inline distT="0" distB="0" distL="0" distR="0" wp14:anchorId="50EC1FBB" wp14:editId="3614E507">
            <wp:extent cx="5543550" cy="268084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0" cy="2680842"/>
                    </a:xfrm>
                    <a:prstGeom prst="rect">
                      <a:avLst/>
                    </a:prstGeom>
                    <a:noFill/>
                    <a:ln>
                      <a:noFill/>
                    </a:ln>
                  </pic:spPr>
                </pic:pic>
              </a:graphicData>
            </a:graphic>
          </wp:inline>
        </w:drawing>
      </w:r>
    </w:p>
    <w:p w:rsidR="00EF7C4A" w:rsidRPr="005260CA" w:rsidRDefault="00EF7C4A" w:rsidP="00EF7C4A">
      <w:pPr>
        <w:pStyle w:val="TableFootnote"/>
      </w:pPr>
      <w:r w:rsidRPr="005260CA">
        <w:t>Total may not sum to 100% due to rounding.</w:t>
      </w:r>
    </w:p>
    <w:p w:rsidR="00EF7C4A" w:rsidRDefault="00EF7C4A" w:rsidP="00EF7C4A">
      <w:pPr>
        <w:pStyle w:val="BodyText"/>
      </w:pPr>
    </w:p>
    <w:p w:rsidR="00EF7C4A" w:rsidRPr="00AA4C64" w:rsidRDefault="00EF7C4A" w:rsidP="00C91BB7">
      <w:pPr>
        <w:pStyle w:val="Heading3"/>
        <w:numPr>
          <w:ilvl w:val="2"/>
          <w:numId w:val="8"/>
        </w:numPr>
      </w:pPr>
      <w:bookmarkStart w:id="146" w:name="_Ref263344575"/>
      <w:r w:rsidRPr="005260CA">
        <w:br w:type="page"/>
      </w:r>
      <w:r w:rsidRPr="00AA4C64">
        <w:lastRenderedPageBreak/>
        <w:t>Types of changes made to diet</w:t>
      </w:r>
      <w:bookmarkEnd w:id="146"/>
    </w:p>
    <w:p w:rsidR="00591D9B" w:rsidRPr="00BC5F9E" w:rsidRDefault="00EF7C4A" w:rsidP="00370194">
      <w:pPr>
        <w:pStyle w:val="BodyText"/>
      </w:pPr>
      <w:r w:rsidRPr="00AA4C64">
        <w:fldChar w:fldCharType="begin"/>
      </w:r>
      <w:r w:rsidRPr="00AA4C64">
        <w:instrText xml:space="preserve"> REF _Ref263344604 \h  \* MERGEFORMAT </w:instrText>
      </w:r>
      <w:r w:rsidRPr="00AA4C64">
        <w:fldChar w:fldCharType="separate"/>
      </w:r>
      <w:r w:rsidR="00D564A4" w:rsidRPr="00D564A4">
        <w:t>Figure 14</w:t>
      </w:r>
      <w:r w:rsidRPr="00AA4C64">
        <w:fldChar w:fldCharType="end"/>
      </w:r>
      <w:r w:rsidRPr="00AA4C64">
        <w:t xml:space="preserve"> shows the most common change</w:t>
      </w:r>
      <w:r w:rsidR="006F5BF3" w:rsidRPr="00AA4C64">
        <w:t>s</w:t>
      </w:r>
      <w:r w:rsidRPr="00AA4C64">
        <w:t xml:space="preserve"> </w:t>
      </w:r>
      <w:r w:rsidR="00405A5B" w:rsidRPr="00AA4C64">
        <w:t xml:space="preserve">patients made to their diets were: </w:t>
      </w:r>
      <w:r w:rsidR="00AA4C64" w:rsidRPr="00AA4C64">
        <w:t>having less sugar and sugary foods, sweets and soft drinks (2</w:t>
      </w:r>
      <w:r w:rsidR="00370194">
        <w:t>6</w:t>
      </w:r>
      <w:r w:rsidR="00AA4C64" w:rsidRPr="00AA4C64">
        <w:t xml:space="preserve"> percent), </w:t>
      </w:r>
      <w:r w:rsidR="00370194" w:rsidRPr="00AA4C64">
        <w:t>eating more healthily or less junk food (</w:t>
      </w:r>
      <w:r w:rsidR="00370194">
        <w:t>23</w:t>
      </w:r>
      <w:r w:rsidR="00370194" w:rsidRPr="00AA4C64">
        <w:t xml:space="preserve"> percent</w:t>
      </w:r>
      <w:r w:rsidR="00370194">
        <w:t xml:space="preserve">), drinking more water (20 percent), </w:t>
      </w:r>
      <w:r w:rsidR="00AA4C64" w:rsidRPr="00AA4C64">
        <w:t xml:space="preserve">eating more vegetables </w:t>
      </w:r>
      <w:r w:rsidR="00370194">
        <w:t xml:space="preserve">and/or </w:t>
      </w:r>
      <w:r w:rsidR="00AA4C64" w:rsidRPr="00AA4C64">
        <w:t xml:space="preserve">eating less or smaller </w:t>
      </w:r>
      <w:r w:rsidR="00AA4C64" w:rsidRPr="00BC5F9E">
        <w:t>meals (</w:t>
      </w:r>
      <w:r w:rsidR="00370194" w:rsidRPr="00BC5F9E">
        <w:t>19</w:t>
      </w:r>
      <w:r w:rsidR="00AA4C64" w:rsidRPr="00BC5F9E">
        <w:t xml:space="preserve"> percent</w:t>
      </w:r>
      <w:r w:rsidR="00370194" w:rsidRPr="00BC5F9E">
        <w:t xml:space="preserve"> respectively</w:t>
      </w:r>
      <w:r w:rsidR="00AA4C64" w:rsidRPr="00BC5F9E">
        <w:t>)</w:t>
      </w:r>
      <w:r w:rsidR="00131270" w:rsidRPr="00BC5F9E">
        <w:t>.</w:t>
      </w:r>
    </w:p>
    <w:p w:rsidR="00A7051E" w:rsidRPr="00310BF4" w:rsidRDefault="00A7051E" w:rsidP="00370194">
      <w:pPr>
        <w:pStyle w:val="BodyText"/>
      </w:pPr>
      <w:r w:rsidRPr="00BC5F9E">
        <w:t>Compared with 201</w:t>
      </w:r>
      <w:r w:rsidR="00370194" w:rsidRPr="00BC5F9E">
        <w:t>5</w:t>
      </w:r>
      <w:r w:rsidRPr="00BC5F9E">
        <w:t xml:space="preserve">, </w:t>
      </w:r>
      <w:r w:rsidR="008737C2" w:rsidRPr="00BC5F9E">
        <w:t>s</w:t>
      </w:r>
      <w:r w:rsidR="00310BF4" w:rsidRPr="00BC5F9E">
        <w:t xml:space="preserve">ignificantly fewer patients reported they were eating more </w:t>
      </w:r>
      <w:r w:rsidR="008737C2" w:rsidRPr="00BC5F9E">
        <w:t>vegetables</w:t>
      </w:r>
      <w:r w:rsidR="00310BF4" w:rsidRPr="00BC5F9E">
        <w:t xml:space="preserve"> </w:t>
      </w:r>
      <w:r w:rsidRPr="00BC5F9E">
        <w:t>(</w:t>
      </w:r>
      <w:r w:rsidR="00BC5F9E" w:rsidRPr="00BC5F9E">
        <w:t>19</w:t>
      </w:r>
      <w:r w:rsidRPr="00BC5F9E">
        <w:t xml:space="preserve"> percent compared with </w:t>
      </w:r>
      <w:r w:rsidR="00BC5F9E" w:rsidRPr="00BC5F9E">
        <w:t>23</w:t>
      </w:r>
      <w:r w:rsidRPr="00BC5F9E">
        <w:t xml:space="preserve"> percent in 201</w:t>
      </w:r>
      <w:r w:rsidR="00370194" w:rsidRPr="00BC5F9E">
        <w:t>5</w:t>
      </w:r>
      <w:r w:rsidRPr="00BC5F9E">
        <w:t>).</w:t>
      </w:r>
    </w:p>
    <w:p w:rsidR="00EF7C4A" w:rsidRPr="00C46562" w:rsidRDefault="00EF7C4A" w:rsidP="00EF7C4A">
      <w:pPr>
        <w:pStyle w:val="BodyText"/>
      </w:pPr>
      <w:r w:rsidRPr="00C46562">
        <w:t>Other, less commonly c</w:t>
      </w:r>
      <w:r w:rsidR="00E869BC" w:rsidRPr="00C46562">
        <w:t>ited</w:t>
      </w:r>
      <w:r w:rsidRPr="00C46562">
        <w:t xml:space="preserve"> reasons are shown in </w:t>
      </w:r>
      <w:r w:rsidRPr="00C46562">
        <w:fldChar w:fldCharType="begin"/>
      </w:r>
      <w:r w:rsidRPr="00C46562">
        <w:instrText xml:space="preserve"> REF _Ref263345758 \h  \* MERGEFORMAT </w:instrText>
      </w:r>
      <w:r w:rsidRPr="00C46562">
        <w:fldChar w:fldCharType="separate"/>
      </w:r>
      <w:r w:rsidR="00D564A4" w:rsidRPr="00D564A4">
        <w:t>Table 17</w:t>
      </w:r>
      <w:r w:rsidRPr="00C46562">
        <w:fldChar w:fldCharType="end"/>
      </w:r>
      <w:r w:rsidRPr="00C46562">
        <w:t xml:space="preserve"> on page </w:t>
      </w:r>
      <w:r w:rsidRPr="00C46562">
        <w:fldChar w:fldCharType="begin"/>
      </w:r>
      <w:r w:rsidRPr="00C46562">
        <w:instrText xml:space="preserve"> PAGEREF _Ref263345763 \h </w:instrText>
      </w:r>
      <w:r w:rsidRPr="00C46562">
        <w:fldChar w:fldCharType="separate"/>
      </w:r>
      <w:r w:rsidR="00D564A4">
        <w:rPr>
          <w:noProof/>
        </w:rPr>
        <w:t>57</w:t>
      </w:r>
      <w:r w:rsidRPr="00C46562">
        <w:fldChar w:fldCharType="end"/>
      </w:r>
      <w:r w:rsidRPr="00C46562">
        <w:t xml:space="preserve">. </w:t>
      </w:r>
    </w:p>
    <w:p w:rsidR="00EF7C4A" w:rsidRPr="00C46562" w:rsidRDefault="00EF7C4A" w:rsidP="00EF7C4A">
      <w:pPr>
        <w:pStyle w:val="Caption"/>
        <w:rPr>
          <w:sz w:val="16"/>
          <w:szCs w:val="16"/>
        </w:rPr>
      </w:pPr>
      <w:bookmarkStart w:id="147" w:name="_Ref263344604"/>
      <w:bookmarkStart w:id="148" w:name="_Toc456104914"/>
      <w:r w:rsidRPr="00C46562">
        <w:rPr>
          <w:sz w:val="16"/>
          <w:szCs w:val="16"/>
        </w:rPr>
        <w:t xml:space="preserve">Figure </w:t>
      </w:r>
      <w:r w:rsidRPr="00C46562">
        <w:rPr>
          <w:sz w:val="18"/>
          <w:szCs w:val="18"/>
        </w:rPr>
        <w:fldChar w:fldCharType="begin"/>
      </w:r>
      <w:r w:rsidRPr="00C46562">
        <w:rPr>
          <w:sz w:val="18"/>
          <w:szCs w:val="18"/>
        </w:rPr>
        <w:instrText xml:space="preserve"> SEQ Figure \* ARABIC \* MERGEFORMAT </w:instrText>
      </w:r>
      <w:r w:rsidRPr="00C46562">
        <w:rPr>
          <w:sz w:val="18"/>
          <w:szCs w:val="18"/>
        </w:rPr>
        <w:fldChar w:fldCharType="separate"/>
      </w:r>
      <w:r w:rsidR="00D564A4">
        <w:rPr>
          <w:noProof/>
          <w:sz w:val="18"/>
          <w:szCs w:val="18"/>
        </w:rPr>
        <w:t>14</w:t>
      </w:r>
      <w:r w:rsidRPr="00C46562">
        <w:rPr>
          <w:sz w:val="18"/>
          <w:szCs w:val="18"/>
        </w:rPr>
        <w:fldChar w:fldCharType="end"/>
      </w:r>
      <w:bookmarkEnd w:id="147"/>
      <w:r w:rsidRPr="00C46562">
        <w:rPr>
          <w:sz w:val="16"/>
          <w:szCs w:val="16"/>
        </w:rPr>
        <w:t>: Types of changes to diet since Green Prescription</w:t>
      </w:r>
      <w:bookmarkEnd w:id="148"/>
      <w:r w:rsidRPr="00C46562">
        <w:rPr>
          <w:sz w:val="16"/>
          <w:szCs w:val="16"/>
        </w:rPr>
        <w:t xml:space="preserve"> </w:t>
      </w:r>
    </w:p>
    <w:p w:rsidR="00FC16BB" w:rsidRPr="00C46562" w:rsidRDefault="00FC16BB" w:rsidP="00E065F7">
      <w:pPr>
        <w:pStyle w:val="TableQuestion"/>
        <w:rPr>
          <w:sz w:val="18"/>
        </w:rPr>
      </w:pPr>
      <w:r w:rsidRPr="00C46562">
        <w:rPr>
          <w:sz w:val="18"/>
        </w:rPr>
        <w:t>Q</w:t>
      </w:r>
      <w:r w:rsidR="000C3A32" w:rsidRPr="00C46562">
        <w:rPr>
          <w:sz w:val="18"/>
        </w:rPr>
        <w:t>1</w:t>
      </w:r>
      <w:r w:rsidR="00E065F7" w:rsidRPr="00C46562">
        <w:rPr>
          <w:sz w:val="18"/>
        </w:rPr>
        <w:t>4</w:t>
      </w:r>
      <w:r w:rsidRPr="00C46562">
        <w:rPr>
          <w:sz w:val="18"/>
        </w:rPr>
        <w:t>a. What changes?</w:t>
      </w:r>
    </w:p>
    <w:p w:rsidR="00EF7C4A" w:rsidRPr="00C46562" w:rsidRDefault="00E065F7" w:rsidP="00CD5DCC">
      <w:pPr>
        <w:pStyle w:val="TableFootnote"/>
        <w:ind w:left="-224"/>
      </w:pPr>
      <w:r w:rsidRPr="00C46562">
        <w:rPr>
          <w:noProof/>
          <w:lang w:eastAsia="en-NZ"/>
        </w:rPr>
        <w:drawing>
          <wp:inline distT="0" distB="0" distL="0" distR="0" wp14:anchorId="78F2C466" wp14:editId="14929CDF">
            <wp:extent cx="5543550" cy="51338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3550" cy="5133836"/>
                    </a:xfrm>
                    <a:prstGeom prst="rect">
                      <a:avLst/>
                    </a:prstGeom>
                    <a:noFill/>
                    <a:ln>
                      <a:noFill/>
                    </a:ln>
                  </pic:spPr>
                </pic:pic>
              </a:graphicData>
            </a:graphic>
          </wp:inline>
        </w:drawing>
      </w:r>
    </w:p>
    <w:p w:rsidR="0007789E" w:rsidRPr="00C46562" w:rsidRDefault="00EF7C4A" w:rsidP="00EF7C4A">
      <w:pPr>
        <w:pStyle w:val="TableFootnote"/>
      </w:pPr>
      <w:r w:rsidRPr="00C46562">
        <w:t xml:space="preserve">Total may exceed 100% because of multiple response. </w:t>
      </w:r>
    </w:p>
    <w:p w:rsidR="00EF7C4A" w:rsidRPr="00AA4C64" w:rsidRDefault="00EF7C4A" w:rsidP="00EF7C4A">
      <w:pPr>
        <w:pStyle w:val="TableFootnote"/>
      </w:pPr>
      <w:r w:rsidRPr="00C46562">
        <w:t>*Sub-sample based on those who made changes to their diet.</w:t>
      </w:r>
      <w:r w:rsidRPr="00AA4C64">
        <w:t xml:space="preserve"> </w:t>
      </w:r>
    </w:p>
    <w:p w:rsidR="00EF7C4A" w:rsidRPr="00C46562" w:rsidRDefault="00EF7C4A" w:rsidP="00EF7C4A">
      <w:pPr>
        <w:pStyle w:val="BodyText"/>
      </w:pPr>
    </w:p>
    <w:p w:rsidR="00EF7C4A" w:rsidRPr="003279EB" w:rsidRDefault="00EF7C4A" w:rsidP="00EF7C4A">
      <w:pPr>
        <w:pStyle w:val="Caption"/>
        <w:rPr>
          <w:sz w:val="16"/>
          <w:szCs w:val="16"/>
        </w:rPr>
      </w:pPr>
      <w:bookmarkStart w:id="149" w:name="_Ref263345758"/>
      <w:bookmarkStart w:id="150" w:name="_Ref263345763"/>
      <w:bookmarkStart w:id="151" w:name="_Toc361930159"/>
      <w:bookmarkStart w:id="152" w:name="_Toc361931086"/>
      <w:bookmarkStart w:id="153" w:name="_Toc456104948"/>
      <w:r w:rsidRPr="003279EB">
        <w:rPr>
          <w:sz w:val="16"/>
          <w:szCs w:val="16"/>
        </w:rPr>
        <w:lastRenderedPageBreak/>
        <w:t xml:space="preserve">Table </w:t>
      </w:r>
      <w:r w:rsidRPr="003279EB">
        <w:rPr>
          <w:sz w:val="16"/>
          <w:szCs w:val="16"/>
        </w:rPr>
        <w:fldChar w:fldCharType="begin"/>
      </w:r>
      <w:r w:rsidRPr="003279EB">
        <w:rPr>
          <w:sz w:val="16"/>
          <w:szCs w:val="16"/>
        </w:rPr>
        <w:instrText xml:space="preserve"> SEQ Table \* ARABIC \* MERGEFORMAT </w:instrText>
      </w:r>
      <w:r w:rsidRPr="003279EB">
        <w:rPr>
          <w:sz w:val="16"/>
          <w:szCs w:val="16"/>
        </w:rPr>
        <w:fldChar w:fldCharType="separate"/>
      </w:r>
      <w:r w:rsidR="00D564A4">
        <w:rPr>
          <w:noProof/>
          <w:sz w:val="16"/>
          <w:szCs w:val="16"/>
        </w:rPr>
        <w:t>17</w:t>
      </w:r>
      <w:r w:rsidRPr="003279EB">
        <w:rPr>
          <w:sz w:val="16"/>
          <w:szCs w:val="16"/>
        </w:rPr>
        <w:fldChar w:fldCharType="end"/>
      </w:r>
      <w:bookmarkEnd w:id="149"/>
      <w:r w:rsidRPr="003279EB">
        <w:rPr>
          <w:sz w:val="16"/>
          <w:szCs w:val="16"/>
        </w:rPr>
        <w:t>: Other changes made to diet</w:t>
      </w:r>
      <w:bookmarkEnd w:id="150"/>
      <w:bookmarkEnd w:id="151"/>
      <w:bookmarkEnd w:id="152"/>
      <w:bookmarkEnd w:id="153"/>
    </w:p>
    <w:p w:rsidR="00F7125C" w:rsidRPr="003279EB" w:rsidRDefault="00F7125C" w:rsidP="00E065F7">
      <w:pPr>
        <w:pStyle w:val="TableQuestion"/>
        <w:rPr>
          <w:sz w:val="18"/>
        </w:rPr>
      </w:pPr>
      <w:r w:rsidRPr="003279EB">
        <w:rPr>
          <w:sz w:val="18"/>
        </w:rPr>
        <w:t>Q1</w:t>
      </w:r>
      <w:r w:rsidR="00E065F7">
        <w:rPr>
          <w:sz w:val="18"/>
        </w:rPr>
        <w:t>4</w:t>
      </w:r>
      <w:r w:rsidRPr="003279EB">
        <w:rPr>
          <w:sz w:val="18"/>
        </w:rPr>
        <w:t>a. What changes (other)?</w:t>
      </w:r>
    </w:p>
    <w:tbl>
      <w:tblPr>
        <w:tblW w:w="7083" w:type="dxa"/>
        <w:tblCellMar>
          <w:left w:w="0" w:type="dxa"/>
          <w:right w:w="0" w:type="dxa"/>
        </w:tblCellMar>
        <w:tblLook w:val="0000" w:firstRow="0" w:lastRow="0" w:firstColumn="0" w:lastColumn="0" w:noHBand="0" w:noVBand="0"/>
      </w:tblPr>
      <w:tblGrid>
        <w:gridCol w:w="2895"/>
        <w:gridCol w:w="1047"/>
        <w:gridCol w:w="1047"/>
        <w:gridCol w:w="1047"/>
        <w:gridCol w:w="1047"/>
      </w:tblGrid>
      <w:tr w:rsidR="009A7B33" w:rsidRPr="003279EB" w:rsidTr="009A7B33">
        <w:trPr>
          <w:cantSplit/>
          <w:trHeight w:val="240"/>
        </w:trPr>
        <w:tc>
          <w:tcPr>
            <w:tcW w:w="289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9A7B33" w:rsidRPr="003279EB" w:rsidRDefault="009A7B33" w:rsidP="007F18A5">
            <w:pPr>
              <w:keepNext/>
              <w:spacing w:line="240" w:lineRule="auto"/>
              <w:jc w:val="center"/>
              <w:rPr>
                <w:rFonts w:ascii="Arial" w:hAnsi="Arial" w:cs="Arial"/>
                <w:bCs/>
                <w:szCs w:val="18"/>
              </w:rPr>
            </w:pPr>
          </w:p>
        </w:tc>
        <w:tc>
          <w:tcPr>
            <w:tcW w:w="1047" w:type="dxa"/>
            <w:tcBorders>
              <w:top w:val="single" w:sz="4" w:space="0" w:color="auto"/>
              <w:left w:val="nil"/>
              <w:bottom w:val="nil"/>
              <w:right w:val="nil"/>
            </w:tcBorders>
            <w:shd w:val="clear" w:color="auto" w:fill="CCBB88"/>
          </w:tcPr>
          <w:p w:rsidR="009A7B33" w:rsidRPr="003279EB" w:rsidRDefault="009A7B33" w:rsidP="007F18A5">
            <w:pPr>
              <w:keepNext/>
              <w:spacing w:line="240" w:lineRule="auto"/>
              <w:jc w:val="center"/>
              <w:rPr>
                <w:rFonts w:ascii="Arial" w:hAnsi="Arial" w:cs="Arial"/>
                <w:bCs/>
                <w:szCs w:val="18"/>
              </w:rPr>
            </w:pPr>
            <w:r>
              <w:rPr>
                <w:rFonts w:ascii="Arial" w:hAnsi="Arial" w:cs="Arial"/>
                <w:bCs/>
                <w:szCs w:val="18"/>
              </w:rPr>
              <w:t>2016</w:t>
            </w:r>
          </w:p>
        </w:tc>
        <w:tc>
          <w:tcPr>
            <w:tcW w:w="1047" w:type="dxa"/>
            <w:tcBorders>
              <w:top w:val="single" w:sz="4" w:space="0" w:color="auto"/>
              <w:left w:val="nil"/>
              <w:bottom w:val="nil"/>
              <w:right w:val="nil"/>
            </w:tcBorders>
            <w:shd w:val="clear" w:color="auto" w:fill="CCBB88"/>
          </w:tcPr>
          <w:p w:rsidR="009A7B33" w:rsidRPr="003279EB" w:rsidRDefault="009A7B33" w:rsidP="007F18A5">
            <w:pPr>
              <w:keepNext/>
              <w:spacing w:line="240" w:lineRule="auto"/>
              <w:jc w:val="center"/>
              <w:rPr>
                <w:rFonts w:ascii="Arial" w:hAnsi="Arial" w:cs="Arial"/>
                <w:bCs/>
                <w:szCs w:val="18"/>
              </w:rPr>
            </w:pPr>
            <w:r w:rsidRPr="003279EB">
              <w:rPr>
                <w:rFonts w:ascii="Arial" w:hAnsi="Arial" w:cs="Arial"/>
                <w:bCs/>
                <w:szCs w:val="18"/>
              </w:rPr>
              <w:t>2015</w:t>
            </w:r>
          </w:p>
        </w:tc>
        <w:tc>
          <w:tcPr>
            <w:tcW w:w="1047" w:type="dxa"/>
            <w:tcBorders>
              <w:top w:val="single" w:sz="4" w:space="0" w:color="auto"/>
              <w:left w:val="nil"/>
              <w:bottom w:val="nil"/>
              <w:right w:val="nil"/>
            </w:tcBorders>
            <w:shd w:val="clear" w:color="auto" w:fill="CCBB88"/>
          </w:tcPr>
          <w:p w:rsidR="009A7B33" w:rsidRPr="003279EB" w:rsidRDefault="009A7B33" w:rsidP="007F18A5">
            <w:pPr>
              <w:keepNext/>
              <w:spacing w:line="240" w:lineRule="auto"/>
              <w:jc w:val="center"/>
              <w:rPr>
                <w:rFonts w:ascii="Arial" w:hAnsi="Arial" w:cs="Arial"/>
                <w:bCs/>
                <w:szCs w:val="18"/>
              </w:rPr>
            </w:pPr>
            <w:r w:rsidRPr="003279EB">
              <w:rPr>
                <w:rFonts w:ascii="Arial" w:hAnsi="Arial" w:cs="Arial"/>
                <w:bCs/>
                <w:szCs w:val="18"/>
              </w:rPr>
              <w:t>2014</w:t>
            </w:r>
          </w:p>
        </w:tc>
        <w:tc>
          <w:tcPr>
            <w:tcW w:w="1047" w:type="dxa"/>
            <w:tcBorders>
              <w:top w:val="single" w:sz="4" w:space="0" w:color="auto"/>
              <w:left w:val="nil"/>
              <w:bottom w:val="nil"/>
              <w:right w:val="nil"/>
            </w:tcBorders>
            <w:shd w:val="clear" w:color="auto" w:fill="CCBB88"/>
          </w:tcPr>
          <w:p w:rsidR="009A7B33" w:rsidRPr="003279EB" w:rsidRDefault="009A7B33" w:rsidP="007F18A5">
            <w:pPr>
              <w:keepNext/>
              <w:spacing w:line="240" w:lineRule="auto"/>
              <w:jc w:val="center"/>
              <w:rPr>
                <w:rFonts w:ascii="Arial" w:hAnsi="Arial" w:cs="Arial"/>
                <w:bCs/>
                <w:szCs w:val="18"/>
              </w:rPr>
            </w:pPr>
            <w:r w:rsidRPr="003279EB">
              <w:rPr>
                <w:rFonts w:ascii="Arial" w:hAnsi="Arial" w:cs="Arial"/>
                <w:bCs/>
                <w:szCs w:val="18"/>
              </w:rPr>
              <w:t>2013</w:t>
            </w:r>
          </w:p>
        </w:tc>
      </w:tr>
      <w:tr w:rsidR="009A7B33" w:rsidRPr="003279EB" w:rsidTr="009A7B33">
        <w:trPr>
          <w:cantSplit/>
          <w:trHeight w:val="240"/>
        </w:trPr>
        <w:tc>
          <w:tcPr>
            <w:tcW w:w="2895" w:type="dxa"/>
            <w:shd w:val="clear" w:color="auto" w:fill="CCBB88"/>
            <w:noWrap/>
            <w:tcMar>
              <w:top w:w="15" w:type="dxa"/>
              <w:left w:w="15" w:type="dxa"/>
              <w:bottom w:w="0" w:type="dxa"/>
              <w:right w:w="15" w:type="dxa"/>
            </w:tcMar>
            <w:vAlign w:val="bottom"/>
          </w:tcPr>
          <w:p w:rsidR="009A7B33" w:rsidRPr="003279EB" w:rsidRDefault="009A7B33" w:rsidP="007F18A5">
            <w:pPr>
              <w:keepNext/>
              <w:spacing w:line="240" w:lineRule="auto"/>
              <w:jc w:val="right"/>
              <w:rPr>
                <w:rFonts w:ascii="Arial" w:hAnsi="Arial" w:cs="Arial"/>
                <w:szCs w:val="18"/>
              </w:rPr>
            </w:pPr>
            <w:r w:rsidRPr="003279EB">
              <w:rPr>
                <w:rFonts w:ascii="Arial" w:hAnsi="Arial" w:cs="Arial"/>
                <w:szCs w:val="18"/>
              </w:rPr>
              <w:t>Base=</w:t>
            </w:r>
          </w:p>
        </w:tc>
        <w:tc>
          <w:tcPr>
            <w:tcW w:w="1047" w:type="dxa"/>
            <w:shd w:val="clear" w:color="auto" w:fill="CCBB88"/>
          </w:tcPr>
          <w:p w:rsidR="009A7B33" w:rsidRPr="003279EB" w:rsidRDefault="007C0D54" w:rsidP="007F18A5">
            <w:pPr>
              <w:keepNext/>
              <w:spacing w:line="240" w:lineRule="auto"/>
              <w:jc w:val="center"/>
              <w:rPr>
                <w:rFonts w:ascii="Arial" w:hAnsi="Arial" w:cs="Arial"/>
                <w:szCs w:val="18"/>
              </w:rPr>
            </w:pPr>
            <w:r>
              <w:rPr>
                <w:rFonts w:ascii="Arial" w:hAnsi="Arial" w:cs="Arial"/>
                <w:szCs w:val="18"/>
              </w:rPr>
              <w:t>1967*</w:t>
            </w:r>
          </w:p>
        </w:tc>
        <w:tc>
          <w:tcPr>
            <w:tcW w:w="1047" w:type="dxa"/>
            <w:shd w:val="clear" w:color="auto" w:fill="CCBB88"/>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1641*</w:t>
            </w:r>
          </w:p>
        </w:tc>
        <w:tc>
          <w:tcPr>
            <w:tcW w:w="1047" w:type="dxa"/>
            <w:shd w:val="clear" w:color="auto" w:fill="CCBB88"/>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1694*</w:t>
            </w:r>
          </w:p>
        </w:tc>
        <w:tc>
          <w:tcPr>
            <w:tcW w:w="1047" w:type="dxa"/>
            <w:shd w:val="clear" w:color="auto" w:fill="CCBB88"/>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1884*</w:t>
            </w:r>
          </w:p>
        </w:tc>
      </w:tr>
      <w:tr w:rsidR="009A7B33" w:rsidRPr="003279EB" w:rsidTr="009A7B33">
        <w:trPr>
          <w:cantSplit/>
          <w:trHeight w:val="240"/>
        </w:trPr>
        <w:tc>
          <w:tcPr>
            <w:tcW w:w="289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9A7B33" w:rsidRPr="003279EB" w:rsidRDefault="009A7B33" w:rsidP="007F18A5">
            <w:pPr>
              <w:keepNext/>
              <w:spacing w:line="240" w:lineRule="auto"/>
              <w:jc w:val="center"/>
              <w:rPr>
                <w:rFonts w:ascii="Arial" w:hAnsi="Arial" w:cs="Arial"/>
                <w:szCs w:val="18"/>
              </w:rPr>
            </w:pPr>
          </w:p>
        </w:tc>
        <w:tc>
          <w:tcPr>
            <w:tcW w:w="1047" w:type="dxa"/>
            <w:tcBorders>
              <w:top w:val="nil"/>
              <w:left w:val="nil"/>
              <w:bottom w:val="single" w:sz="4" w:space="0" w:color="auto"/>
              <w:right w:val="nil"/>
            </w:tcBorders>
            <w:shd w:val="clear" w:color="auto" w:fill="CCBB88"/>
          </w:tcPr>
          <w:p w:rsidR="009A7B33" w:rsidRPr="003279EB" w:rsidRDefault="009A7B33" w:rsidP="007F18A5">
            <w:pPr>
              <w:keepNext/>
              <w:spacing w:line="240" w:lineRule="auto"/>
              <w:jc w:val="center"/>
              <w:rPr>
                <w:rFonts w:ascii="Arial" w:hAnsi="Arial" w:cs="Arial"/>
                <w:szCs w:val="18"/>
              </w:rPr>
            </w:pPr>
            <w:r>
              <w:rPr>
                <w:rFonts w:ascii="Arial" w:hAnsi="Arial" w:cs="Arial"/>
                <w:szCs w:val="18"/>
              </w:rPr>
              <w:t>%</w:t>
            </w:r>
          </w:p>
        </w:tc>
        <w:tc>
          <w:tcPr>
            <w:tcW w:w="1047" w:type="dxa"/>
            <w:tcBorders>
              <w:top w:val="nil"/>
              <w:left w:val="nil"/>
              <w:bottom w:val="single" w:sz="4" w:space="0" w:color="auto"/>
              <w:right w:val="nil"/>
            </w:tcBorders>
            <w:shd w:val="clear" w:color="auto" w:fill="CCBB88"/>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w:t>
            </w:r>
          </w:p>
        </w:tc>
        <w:tc>
          <w:tcPr>
            <w:tcW w:w="1047" w:type="dxa"/>
            <w:tcBorders>
              <w:top w:val="nil"/>
              <w:left w:val="nil"/>
              <w:bottom w:val="single" w:sz="4" w:space="0" w:color="auto"/>
              <w:right w:val="nil"/>
            </w:tcBorders>
            <w:shd w:val="clear" w:color="auto" w:fill="CCBB88"/>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w:t>
            </w:r>
          </w:p>
        </w:tc>
        <w:tc>
          <w:tcPr>
            <w:tcW w:w="1047" w:type="dxa"/>
            <w:tcBorders>
              <w:top w:val="nil"/>
              <w:left w:val="nil"/>
              <w:bottom w:val="single" w:sz="4" w:space="0" w:color="auto"/>
              <w:right w:val="nil"/>
            </w:tcBorders>
            <w:shd w:val="clear" w:color="auto" w:fill="CCBB88"/>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w:t>
            </w:r>
          </w:p>
        </w:tc>
      </w:tr>
      <w:tr w:rsidR="009A7B33" w:rsidRPr="003279EB" w:rsidTr="009A7B33">
        <w:trPr>
          <w:cantSplit/>
          <w:trHeight w:val="240"/>
        </w:trPr>
        <w:tc>
          <w:tcPr>
            <w:tcW w:w="2895" w:type="dxa"/>
            <w:noWrap/>
            <w:tcMar>
              <w:top w:w="15" w:type="dxa"/>
              <w:left w:w="15" w:type="dxa"/>
              <w:bottom w:w="0" w:type="dxa"/>
              <w:right w:w="15" w:type="dxa"/>
            </w:tcMar>
            <w:vAlign w:val="bottom"/>
          </w:tcPr>
          <w:p w:rsidR="009A7B33" w:rsidRPr="003279EB" w:rsidRDefault="009A7B33" w:rsidP="00376141">
            <w:pPr>
              <w:keepNext/>
              <w:spacing w:line="240" w:lineRule="auto"/>
              <w:rPr>
                <w:rFonts w:ascii="Arial" w:hAnsi="Arial" w:cs="Arial"/>
                <w:szCs w:val="18"/>
              </w:rPr>
            </w:pPr>
            <w:r w:rsidRPr="003279EB">
              <w:rPr>
                <w:rFonts w:ascii="Arial" w:hAnsi="Arial" w:cs="Arial"/>
                <w:szCs w:val="18"/>
              </w:rPr>
              <w:t>Less takeaways/ fast food</w:t>
            </w:r>
          </w:p>
        </w:tc>
        <w:tc>
          <w:tcPr>
            <w:tcW w:w="1047" w:type="dxa"/>
            <w:shd w:val="clear" w:color="auto" w:fill="F7EECD"/>
          </w:tcPr>
          <w:p w:rsidR="009A7B33" w:rsidRPr="003279EB" w:rsidRDefault="007C0D54" w:rsidP="00376141">
            <w:pPr>
              <w:keepNext/>
              <w:spacing w:line="240" w:lineRule="auto"/>
              <w:jc w:val="center"/>
              <w:rPr>
                <w:rFonts w:ascii="Arial" w:hAnsi="Arial" w:cs="Arial"/>
                <w:szCs w:val="18"/>
              </w:rPr>
            </w:pPr>
            <w:r>
              <w:rPr>
                <w:rFonts w:ascii="Arial" w:hAnsi="Arial" w:cs="Arial"/>
                <w:szCs w:val="18"/>
              </w:rPr>
              <w:t>5</w:t>
            </w:r>
          </w:p>
        </w:tc>
        <w:tc>
          <w:tcPr>
            <w:tcW w:w="1047" w:type="dxa"/>
            <w:shd w:val="clear" w:color="auto" w:fill="auto"/>
          </w:tcPr>
          <w:p w:rsidR="009A7B33" w:rsidRPr="003279EB" w:rsidRDefault="009A7B33" w:rsidP="00376141">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auto"/>
          </w:tcPr>
          <w:p w:rsidR="009A7B33" w:rsidRPr="003279EB" w:rsidRDefault="009A7B33" w:rsidP="00376141">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9A7B33" w:rsidRPr="003279EB" w:rsidRDefault="009A7B33" w:rsidP="00376141">
            <w:pPr>
              <w:keepNext/>
              <w:spacing w:line="240" w:lineRule="auto"/>
              <w:jc w:val="center"/>
              <w:rPr>
                <w:rFonts w:ascii="Arial" w:hAnsi="Arial" w:cs="Arial"/>
                <w:szCs w:val="18"/>
              </w:rPr>
            </w:pPr>
            <w:r w:rsidRPr="003279EB">
              <w:rPr>
                <w:rFonts w:ascii="Arial" w:hAnsi="Arial" w:cs="Arial"/>
                <w:szCs w:val="18"/>
              </w:rPr>
              <w:t>3</w:t>
            </w:r>
          </w:p>
        </w:tc>
      </w:tr>
      <w:tr w:rsidR="009A7B33" w:rsidRPr="003279EB" w:rsidTr="009A7B33">
        <w:trPr>
          <w:cantSplit/>
          <w:trHeight w:val="240"/>
        </w:trPr>
        <w:tc>
          <w:tcPr>
            <w:tcW w:w="2895" w:type="dxa"/>
            <w:tcBorders>
              <w:left w:val="nil"/>
              <w:bottom w:val="nil"/>
              <w:right w:val="nil"/>
            </w:tcBorders>
            <w:noWrap/>
            <w:tcMar>
              <w:top w:w="15" w:type="dxa"/>
              <w:left w:w="15" w:type="dxa"/>
              <w:bottom w:w="0" w:type="dxa"/>
              <w:right w:w="15" w:type="dxa"/>
            </w:tcMar>
            <w:vAlign w:val="bottom"/>
          </w:tcPr>
          <w:p w:rsidR="009A7B33" w:rsidRPr="003279EB" w:rsidRDefault="009A7B33" w:rsidP="00376141">
            <w:pPr>
              <w:keepNext/>
              <w:spacing w:line="240" w:lineRule="auto"/>
              <w:rPr>
                <w:rFonts w:ascii="Arial" w:hAnsi="Arial" w:cs="Arial"/>
                <w:szCs w:val="18"/>
              </w:rPr>
            </w:pPr>
            <w:r w:rsidRPr="003279EB">
              <w:rPr>
                <w:rFonts w:ascii="Arial" w:hAnsi="Arial" w:cs="Arial"/>
                <w:szCs w:val="18"/>
              </w:rPr>
              <w:t>No snacking/regular meals, breakfasts</w:t>
            </w:r>
          </w:p>
        </w:tc>
        <w:tc>
          <w:tcPr>
            <w:tcW w:w="1047" w:type="dxa"/>
            <w:tcBorders>
              <w:left w:val="nil"/>
              <w:bottom w:val="nil"/>
              <w:right w:val="nil"/>
            </w:tcBorders>
            <w:shd w:val="clear" w:color="auto" w:fill="F7EECD"/>
          </w:tcPr>
          <w:p w:rsidR="00240B46" w:rsidRDefault="00240B46" w:rsidP="00376141">
            <w:pPr>
              <w:keepNext/>
              <w:spacing w:line="240" w:lineRule="auto"/>
              <w:jc w:val="center"/>
              <w:rPr>
                <w:rFonts w:ascii="Arial" w:hAnsi="Arial" w:cs="Arial"/>
                <w:szCs w:val="18"/>
              </w:rPr>
            </w:pPr>
          </w:p>
          <w:p w:rsidR="009A7B33" w:rsidRPr="003279EB" w:rsidRDefault="002D0AD5" w:rsidP="00376141">
            <w:pPr>
              <w:keepNext/>
              <w:spacing w:line="240" w:lineRule="auto"/>
              <w:jc w:val="center"/>
              <w:rPr>
                <w:rFonts w:ascii="Arial" w:hAnsi="Arial" w:cs="Arial"/>
                <w:szCs w:val="18"/>
              </w:rPr>
            </w:pPr>
            <w:r>
              <w:rPr>
                <w:rFonts w:ascii="Arial" w:hAnsi="Arial" w:cs="Arial"/>
                <w:szCs w:val="18"/>
              </w:rPr>
              <w:t>4</w:t>
            </w:r>
          </w:p>
        </w:tc>
        <w:tc>
          <w:tcPr>
            <w:tcW w:w="1047" w:type="dxa"/>
            <w:tcBorders>
              <w:left w:val="nil"/>
              <w:bottom w:val="nil"/>
              <w:right w:val="nil"/>
            </w:tcBorders>
            <w:shd w:val="clear" w:color="auto" w:fill="auto"/>
          </w:tcPr>
          <w:p w:rsidR="009A7B33" w:rsidRPr="003279EB" w:rsidRDefault="009A7B33" w:rsidP="00376141">
            <w:pPr>
              <w:keepNext/>
              <w:spacing w:line="240" w:lineRule="auto"/>
              <w:jc w:val="center"/>
              <w:rPr>
                <w:rFonts w:ascii="Arial" w:hAnsi="Arial" w:cs="Arial"/>
                <w:szCs w:val="18"/>
              </w:rPr>
            </w:pPr>
          </w:p>
          <w:p w:rsidR="009A7B33" w:rsidRPr="003279EB" w:rsidRDefault="009A7B33" w:rsidP="00376141">
            <w:pPr>
              <w:keepNext/>
              <w:spacing w:line="240" w:lineRule="auto"/>
              <w:jc w:val="center"/>
              <w:rPr>
                <w:rFonts w:ascii="Arial" w:hAnsi="Arial" w:cs="Arial"/>
                <w:szCs w:val="18"/>
              </w:rPr>
            </w:pPr>
            <w:r w:rsidRPr="003279EB">
              <w:rPr>
                <w:rFonts w:ascii="Arial" w:hAnsi="Arial" w:cs="Arial"/>
                <w:szCs w:val="18"/>
              </w:rPr>
              <w:t>3</w:t>
            </w:r>
          </w:p>
        </w:tc>
        <w:tc>
          <w:tcPr>
            <w:tcW w:w="1047" w:type="dxa"/>
            <w:tcBorders>
              <w:left w:val="nil"/>
              <w:bottom w:val="nil"/>
              <w:right w:val="nil"/>
            </w:tcBorders>
            <w:shd w:val="clear" w:color="auto" w:fill="auto"/>
          </w:tcPr>
          <w:p w:rsidR="009A7B33" w:rsidRPr="003279EB" w:rsidRDefault="009A7B33" w:rsidP="00376141">
            <w:pPr>
              <w:keepNext/>
              <w:spacing w:line="240" w:lineRule="auto"/>
              <w:jc w:val="center"/>
              <w:rPr>
                <w:rFonts w:ascii="Arial" w:hAnsi="Arial" w:cs="Arial"/>
                <w:szCs w:val="18"/>
              </w:rPr>
            </w:pPr>
          </w:p>
          <w:p w:rsidR="009A7B33" w:rsidRPr="003279EB" w:rsidRDefault="009A7B33" w:rsidP="00376141">
            <w:pPr>
              <w:keepNext/>
              <w:spacing w:line="240" w:lineRule="auto"/>
              <w:jc w:val="center"/>
              <w:rPr>
                <w:rFonts w:ascii="Arial" w:hAnsi="Arial" w:cs="Arial"/>
                <w:szCs w:val="18"/>
              </w:rPr>
            </w:pPr>
            <w:r w:rsidRPr="003279EB">
              <w:rPr>
                <w:rFonts w:ascii="Arial" w:hAnsi="Arial" w:cs="Arial"/>
                <w:szCs w:val="18"/>
              </w:rPr>
              <w:t>5</w:t>
            </w:r>
          </w:p>
        </w:tc>
        <w:tc>
          <w:tcPr>
            <w:tcW w:w="1047" w:type="dxa"/>
            <w:tcBorders>
              <w:left w:val="nil"/>
              <w:bottom w:val="nil"/>
              <w:right w:val="nil"/>
            </w:tcBorders>
            <w:shd w:val="clear" w:color="auto" w:fill="auto"/>
          </w:tcPr>
          <w:p w:rsidR="009A7B33" w:rsidRPr="003279EB" w:rsidRDefault="009A7B33" w:rsidP="00376141">
            <w:pPr>
              <w:keepNext/>
              <w:spacing w:line="240" w:lineRule="auto"/>
              <w:jc w:val="center"/>
              <w:rPr>
                <w:rFonts w:ascii="Arial" w:hAnsi="Arial" w:cs="Arial"/>
                <w:szCs w:val="18"/>
              </w:rPr>
            </w:pPr>
          </w:p>
          <w:p w:rsidR="009A7B33" w:rsidRPr="003279EB" w:rsidRDefault="009A7B33" w:rsidP="00376141">
            <w:pPr>
              <w:keepNext/>
              <w:spacing w:line="240" w:lineRule="auto"/>
              <w:jc w:val="center"/>
              <w:rPr>
                <w:rFonts w:ascii="Arial" w:hAnsi="Arial" w:cs="Arial"/>
                <w:szCs w:val="18"/>
              </w:rPr>
            </w:pPr>
            <w:r w:rsidRPr="003279EB">
              <w:rPr>
                <w:rFonts w:ascii="Arial" w:hAnsi="Arial" w:cs="Arial"/>
                <w:szCs w:val="18"/>
              </w:rPr>
              <w:t>5</w:t>
            </w:r>
          </w:p>
        </w:tc>
      </w:tr>
      <w:tr w:rsidR="009A7B33" w:rsidRPr="003279EB" w:rsidTr="009A7B33">
        <w:trPr>
          <w:cantSplit/>
          <w:trHeight w:val="240"/>
        </w:trPr>
        <w:tc>
          <w:tcPr>
            <w:tcW w:w="2895" w:type="dxa"/>
            <w:noWrap/>
            <w:tcMar>
              <w:top w:w="15" w:type="dxa"/>
              <w:left w:w="15" w:type="dxa"/>
              <w:bottom w:w="0" w:type="dxa"/>
              <w:right w:w="15" w:type="dxa"/>
            </w:tcMar>
            <w:vAlign w:val="bottom"/>
          </w:tcPr>
          <w:p w:rsidR="009A7B33" w:rsidRPr="003279EB" w:rsidRDefault="009A7B33" w:rsidP="007F18A5">
            <w:pPr>
              <w:keepNext/>
              <w:spacing w:line="240" w:lineRule="auto"/>
              <w:rPr>
                <w:rFonts w:ascii="Arial" w:hAnsi="Arial" w:cs="Arial"/>
                <w:szCs w:val="18"/>
              </w:rPr>
            </w:pPr>
            <w:r w:rsidRPr="003279EB">
              <w:rPr>
                <w:rFonts w:ascii="Arial" w:hAnsi="Arial" w:cs="Arial"/>
                <w:szCs w:val="18"/>
              </w:rPr>
              <w:t>Eat less (red) meat/more fish</w:t>
            </w:r>
          </w:p>
        </w:tc>
        <w:tc>
          <w:tcPr>
            <w:tcW w:w="1047" w:type="dxa"/>
            <w:shd w:val="clear" w:color="auto" w:fill="F7EECD"/>
          </w:tcPr>
          <w:p w:rsidR="009A7B33" w:rsidRPr="003279EB" w:rsidRDefault="002D0AD5" w:rsidP="007F18A5">
            <w:pPr>
              <w:keepNext/>
              <w:spacing w:line="240" w:lineRule="auto"/>
              <w:jc w:val="center"/>
              <w:rPr>
                <w:rFonts w:ascii="Arial" w:hAnsi="Arial" w:cs="Arial"/>
                <w:szCs w:val="18"/>
              </w:rPr>
            </w:pPr>
            <w:r>
              <w:rPr>
                <w:rFonts w:ascii="Arial" w:hAnsi="Arial" w:cs="Arial"/>
                <w:szCs w:val="18"/>
              </w:rPr>
              <w:t>4</w:t>
            </w:r>
          </w:p>
        </w:tc>
        <w:tc>
          <w:tcPr>
            <w:tcW w:w="1047" w:type="dxa"/>
            <w:shd w:val="clear" w:color="auto" w:fill="auto"/>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auto"/>
          </w:tcPr>
          <w:p w:rsidR="009A7B33" w:rsidRPr="003279EB" w:rsidRDefault="009A7B33" w:rsidP="007F18A5">
            <w:pPr>
              <w:keepNext/>
              <w:spacing w:line="240" w:lineRule="auto"/>
              <w:jc w:val="center"/>
              <w:rPr>
                <w:rFonts w:ascii="Arial" w:hAnsi="Arial" w:cs="Arial"/>
                <w:szCs w:val="18"/>
              </w:rPr>
            </w:pPr>
            <w:r w:rsidRPr="003279EB">
              <w:rPr>
                <w:rFonts w:ascii="Arial" w:hAnsi="Arial" w:cs="Arial"/>
                <w:szCs w:val="18"/>
              </w:rPr>
              <w:t>4</w:t>
            </w:r>
          </w:p>
        </w:tc>
      </w:tr>
      <w:tr w:rsidR="00370194" w:rsidRPr="003279EB" w:rsidTr="00240B46">
        <w:trPr>
          <w:cantSplit/>
          <w:trHeight w:val="240"/>
        </w:trPr>
        <w:tc>
          <w:tcPr>
            <w:tcW w:w="2895" w:type="dxa"/>
            <w:noWrap/>
            <w:tcMar>
              <w:top w:w="15" w:type="dxa"/>
              <w:left w:w="15" w:type="dxa"/>
              <w:bottom w:w="0" w:type="dxa"/>
              <w:right w:w="15" w:type="dxa"/>
            </w:tcMar>
          </w:tcPr>
          <w:p w:rsidR="00370194" w:rsidRPr="003279EB" w:rsidRDefault="00370194" w:rsidP="00370194">
            <w:pPr>
              <w:keepNext/>
              <w:spacing w:line="240" w:lineRule="auto"/>
              <w:rPr>
                <w:rFonts w:ascii="Arial" w:hAnsi="Arial" w:cs="Arial"/>
                <w:szCs w:val="18"/>
              </w:rPr>
            </w:pPr>
            <w:r w:rsidRPr="003279EB">
              <w:rPr>
                <w:rFonts w:ascii="Arial" w:hAnsi="Arial" w:cs="Arial"/>
                <w:szCs w:val="18"/>
              </w:rPr>
              <w:t>Reading labels on food^</w:t>
            </w:r>
          </w:p>
        </w:tc>
        <w:tc>
          <w:tcPr>
            <w:tcW w:w="1047" w:type="dxa"/>
            <w:shd w:val="clear" w:color="auto" w:fill="F7EECD"/>
          </w:tcPr>
          <w:p w:rsidR="00370194" w:rsidRDefault="00370194" w:rsidP="00370194">
            <w:pPr>
              <w:keepNext/>
              <w:spacing w:line="240" w:lineRule="auto"/>
              <w:jc w:val="center"/>
              <w:rPr>
                <w:rFonts w:ascii="Arial" w:hAnsi="Arial" w:cs="Arial"/>
                <w:szCs w:val="18"/>
              </w:rPr>
            </w:pPr>
            <w:r>
              <w:rPr>
                <w:rFonts w:ascii="Arial" w:hAnsi="Arial" w:cs="Arial"/>
                <w:szCs w:val="18"/>
              </w:rPr>
              <w:t>3</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2</w:t>
            </w:r>
          </w:p>
        </w:tc>
      </w:tr>
      <w:tr w:rsidR="00370194" w:rsidRPr="003279EB" w:rsidTr="009A7B33">
        <w:trPr>
          <w:cantSplit/>
          <w:trHeight w:val="240"/>
        </w:trPr>
        <w:tc>
          <w:tcPr>
            <w:tcW w:w="2895" w:type="dxa"/>
            <w:noWrap/>
            <w:tcMar>
              <w:top w:w="15" w:type="dxa"/>
              <w:left w:w="15" w:type="dxa"/>
              <w:bottom w:w="0" w:type="dxa"/>
              <w:right w:w="15" w:type="dxa"/>
            </w:tcMar>
            <w:vAlign w:val="bottom"/>
          </w:tcPr>
          <w:p w:rsidR="00370194" w:rsidRPr="003279EB" w:rsidRDefault="00370194" w:rsidP="00370194">
            <w:pPr>
              <w:keepNext/>
              <w:spacing w:line="240" w:lineRule="auto"/>
              <w:rPr>
                <w:rFonts w:ascii="Arial" w:hAnsi="Arial" w:cs="Arial"/>
                <w:szCs w:val="18"/>
              </w:rPr>
            </w:pPr>
            <w:r w:rsidRPr="003279EB">
              <w:rPr>
                <w:rFonts w:ascii="Arial" w:hAnsi="Arial" w:cs="Arial"/>
                <w:szCs w:val="18"/>
              </w:rPr>
              <w:t>Less dairy</w:t>
            </w:r>
          </w:p>
        </w:tc>
        <w:tc>
          <w:tcPr>
            <w:tcW w:w="1047" w:type="dxa"/>
            <w:shd w:val="clear" w:color="auto" w:fill="F7EECD"/>
          </w:tcPr>
          <w:p w:rsidR="00370194" w:rsidRPr="003279EB" w:rsidRDefault="00370194" w:rsidP="00370194">
            <w:pPr>
              <w:keepNext/>
              <w:spacing w:line="240" w:lineRule="auto"/>
              <w:jc w:val="center"/>
              <w:rPr>
                <w:rFonts w:ascii="Arial" w:hAnsi="Arial" w:cs="Arial"/>
                <w:szCs w:val="18"/>
              </w:rPr>
            </w:pPr>
            <w:r>
              <w:rPr>
                <w:rFonts w:ascii="Arial" w:hAnsi="Arial" w:cs="Arial"/>
                <w:szCs w:val="18"/>
              </w:rPr>
              <w:t>2</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3</w:t>
            </w:r>
          </w:p>
        </w:tc>
      </w:tr>
      <w:tr w:rsidR="00370194" w:rsidRPr="003279EB" w:rsidTr="00240B46">
        <w:trPr>
          <w:cantSplit/>
          <w:trHeight w:val="240"/>
        </w:trPr>
        <w:tc>
          <w:tcPr>
            <w:tcW w:w="2895" w:type="dxa"/>
            <w:noWrap/>
            <w:tcMar>
              <w:top w:w="15" w:type="dxa"/>
              <w:left w:w="15" w:type="dxa"/>
              <w:bottom w:w="0" w:type="dxa"/>
              <w:right w:w="15" w:type="dxa"/>
            </w:tcMar>
            <w:vAlign w:val="bottom"/>
          </w:tcPr>
          <w:p w:rsidR="00370194" w:rsidRPr="003279EB" w:rsidRDefault="00370194" w:rsidP="00370194">
            <w:pPr>
              <w:keepNext/>
              <w:spacing w:line="240" w:lineRule="auto"/>
              <w:rPr>
                <w:rFonts w:ascii="Arial" w:hAnsi="Arial" w:cs="Arial"/>
                <w:szCs w:val="18"/>
              </w:rPr>
            </w:pPr>
            <w:r w:rsidRPr="003279EB">
              <w:rPr>
                <w:rFonts w:ascii="Arial" w:hAnsi="Arial" w:cs="Arial"/>
                <w:szCs w:val="18"/>
              </w:rPr>
              <w:t>Less coffee/tea</w:t>
            </w:r>
          </w:p>
        </w:tc>
        <w:tc>
          <w:tcPr>
            <w:tcW w:w="1047" w:type="dxa"/>
            <w:shd w:val="clear" w:color="auto" w:fill="F7EECD"/>
          </w:tcPr>
          <w:p w:rsidR="00370194" w:rsidRPr="003279EB" w:rsidRDefault="00370194" w:rsidP="00370194">
            <w:pPr>
              <w:keepNext/>
              <w:spacing w:line="240" w:lineRule="auto"/>
              <w:jc w:val="center"/>
              <w:rPr>
                <w:rFonts w:ascii="Arial" w:hAnsi="Arial" w:cs="Arial"/>
                <w:szCs w:val="18"/>
              </w:rPr>
            </w:pPr>
            <w:r>
              <w:rPr>
                <w:rFonts w:ascii="Arial" w:hAnsi="Arial" w:cs="Arial"/>
                <w:szCs w:val="18"/>
              </w:rPr>
              <w:t>2</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370194" w:rsidRPr="003279EB" w:rsidRDefault="00370194" w:rsidP="00370194">
            <w:pPr>
              <w:keepNext/>
              <w:spacing w:line="240" w:lineRule="auto"/>
              <w:jc w:val="center"/>
              <w:rPr>
                <w:rFonts w:ascii="Arial" w:hAnsi="Arial" w:cs="Arial"/>
                <w:szCs w:val="18"/>
              </w:rPr>
            </w:pPr>
            <w:r w:rsidRPr="003279EB">
              <w:rPr>
                <w:rFonts w:ascii="Arial" w:hAnsi="Arial" w:cs="Arial"/>
                <w:szCs w:val="18"/>
              </w:rPr>
              <w:t>2</w:t>
            </w:r>
          </w:p>
        </w:tc>
      </w:tr>
      <w:tr w:rsidR="001A455D" w:rsidRPr="003279EB" w:rsidTr="009A7B33">
        <w:trPr>
          <w:cantSplit/>
          <w:trHeight w:val="240"/>
        </w:trPr>
        <w:tc>
          <w:tcPr>
            <w:tcW w:w="2895" w:type="dxa"/>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Cut down on salt use</w:t>
            </w:r>
          </w:p>
        </w:tc>
        <w:tc>
          <w:tcPr>
            <w:tcW w:w="1047" w:type="dxa"/>
            <w:shd w:val="clear" w:color="auto" w:fill="F7EECD"/>
          </w:tcPr>
          <w:p w:rsidR="001A455D" w:rsidRDefault="001A455D" w:rsidP="001A455D">
            <w:pPr>
              <w:keepNext/>
              <w:spacing w:line="240" w:lineRule="auto"/>
              <w:jc w:val="center"/>
              <w:rPr>
                <w:rFonts w:ascii="Arial" w:hAnsi="Arial" w:cs="Arial"/>
                <w:szCs w:val="18"/>
              </w:rPr>
            </w:pPr>
            <w:r>
              <w:rPr>
                <w:rFonts w:ascii="Arial" w:hAnsi="Arial" w:cs="Arial"/>
                <w:szCs w:val="18"/>
              </w:rPr>
              <w:t>2</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4</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3</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3</w:t>
            </w:r>
          </w:p>
        </w:tc>
      </w:tr>
      <w:tr w:rsidR="001A455D" w:rsidRPr="003279EB" w:rsidTr="009A7B33">
        <w:trPr>
          <w:cantSplit/>
          <w:trHeight w:val="240"/>
        </w:trPr>
        <w:tc>
          <w:tcPr>
            <w:tcW w:w="2895" w:type="dxa"/>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More protein</w:t>
            </w:r>
          </w:p>
        </w:tc>
        <w:tc>
          <w:tcPr>
            <w:tcW w:w="1047" w:type="dxa"/>
            <w:shd w:val="clear" w:color="auto" w:fill="F7EECD"/>
          </w:tcPr>
          <w:p w:rsidR="001A455D" w:rsidRPr="003279EB" w:rsidRDefault="001A455D" w:rsidP="001A455D">
            <w:pPr>
              <w:keepNext/>
              <w:spacing w:line="240" w:lineRule="auto"/>
              <w:jc w:val="center"/>
              <w:rPr>
                <w:rFonts w:ascii="Arial" w:hAnsi="Arial" w:cs="Arial"/>
                <w:szCs w:val="18"/>
              </w:rPr>
            </w:pPr>
            <w:r>
              <w:rPr>
                <w:rFonts w:ascii="Arial" w:hAnsi="Arial" w:cs="Arial"/>
                <w:szCs w:val="18"/>
              </w:rPr>
              <w:t>1</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2</w:t>
            </w:r>
          </w:p>
        </w:tc>
      </w:tr>
      <w:tr w:rsidR="001A455D" w:rsidRPr="003279EB" w:rsidTr="009A7B33">
        <w:trPr>
          <w:cantSplit/>
          <w:trHeight w:val="240"/>
        </w:trPr>
        <w:tc>
          <w:tcPr>
            <w:tcW w:w="2895" w:type="dxa"/>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More grain breads, fibre or similar</w:t>
            </w:r>
          </w:p>
        </w:tc>
        <w:tc>
          <w:tcPr>
            <w:tcW w:w="1047" w:type="dxa"/>
            <w:shd w:val="clear" w:color="auto" w:fill="F7EECD"/>
          </w:tcPr>
          <w:p w:rsidR="001A455D" w:rsidRDefault="001A455D" w:rsidP="001A455D">
            <w:pPr>
              <w:keepNext/>
              <w:spacing w:line="240" w:lineRule="auto"/>
              <w:jc w:val="center"/>
              <w:rPr>
                <w:rFonts w:ascii="Arial" w:hAnsi="Arial" w:cs="Arial"/>
                <w:szCs w:val="18"/>
              </w:rPr>
            </w:pPr>
          </w:p>
          <w:p w:rsidR="001A455D" w:rsidRPr="003279EB" w:rsidRDefault="001A455D" w:rsidP="001A455D">
            <w:pPr>
              <w:keepNext/>
              <w:spacing w:line="240" w:lineRule="auto"/>
              <w:jc w:val="center"/>
              <w:rPr>
                <w:rFonts w:ascii="Arial" w:hAnsi="Arial" w:cs="Arial"/>
                <w:szCs w:val="18"/>
              </w:rPr>
            </w:pPr>
            <w:r>
              <w:rPr>
                <w:rFonts w:ascii="Arial" w:hAnsi="Arial" w:cs="Arial"/>
                <w:szCs w:val="18"/>
              </w:rPr>
              <w:t>1</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p>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p>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2</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p>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2</w:t>
            </w:r>
          </w:p>
        </w:tc>
      </w:tr>
      <w:tr w:rsidR="001A455D" w:rsidRPr="003279EB" w:rsidTr="009A7B33">
        <w:trPr>
          <w:cantSplit/>
          <w:trHeight w:val="240"/>
        </w:trPr>
        <w:tc>
          <w:tcPr>
            <w:tcW w:w="2895" w:type="dxa"/>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Supplements, dietary</w:t>
            </w:r>
          </w:p>
        </w:tc>
        <w:tc>
          <w:tcPr>
            <w:tcW w:w="1047" w:type="dxa"/>
            <w:shd w:val="clear" w:color="auto" w:fill="F7EECD"/>
          </w:tcPr>
          <w:p w:rsidR="001A455D" w:rsidRPr="003279EB" w:rsidRDefault="001A455D" w:rsidP="001A455D">
            <w:pPr>
              <w:keepNext/>
              <w:spacing w:line="240" w:lineRule="auto"/>
              <w:jc w:val="center"/>
              <w:rPr>
                <w:rFonts w:ascii="Arial" w:hAnsi="Arial" w:cs="Arial"/>
                <w:szCs w:val="18"/>
              </w:rPr>
            </w:pPr>
            <w:r>
              <w:rPr>
                <w:rFonts w:ascii="Arial" w:hAnsi="Arial" w:cs="Arial"/>
                <w:szCs w:val="18"/>
              </w:rPr>
              <w:t>0</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1</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r>
      <w:tr w:rsidR="001A455D" w:rsidRPr="003279EB" w:rsidTr="009A7B33">
        <w:trPr>
          <w:cantSplit/>
          <w:trHeight w:val="240"/>
        </w:trPr>
        <w:tc>
          <w:tcPr>
            <w:tcW w:w="2895" w:type="dxa"/>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Other</w:t>
            </w:r>
            <w:r w:rsidR="00F2114E">
              <w:rPr>
                <w:rFonts w:ascii="Arial" w:hAnsi="Arial" w:cs="Arial"/>
                <w:szCs w:val="18"/>
              </w:rPr>
              <w:t xml:space="preserve"> miscellaneous reasons</w:t>
            </w:r>
          </w:p>
        </w:tc>
        <w:tc>
          <w:tcPr>
            <w:tcW w:w="1047" w:type="dxa"/>
            <w:shd w:val="clear" w:color="auto" w:fill="F7EECD"/>
          </w:tcPr>
          <w:p w:rsidR="001A455D" w:rsidRPr="003279EB" w:rsidRDefault="001A455D" w:rsidP="001A455D">
            <w:pPr>
              <w:keepNext/>
              <w:spacing w:line="240" w:lineRule="auto"/>
              <w:jc w:val="center"/>
              <w:rPr>
                <w:rFonts w:ascii="Arial" w:hAnsi="Arial" w:cs="Arial"/>
                <w:szCs w:val="18"/>
              </w:rPr>
            </w:pPr>
            <w:r>
              <w:rPr>
                <w:rFonts w:ascii="Arial" w:hAnsi="Arial" w:cs="Arial"/>
                <w:szCs w:val="18"/>
              </w:rPr>
              <w:t>1</w:t>
            </w:r>
            <w:r w:rsidR="002D0AD5">
              <w:rPr>
                <w:rFonts w:ascii="Arial" w:hAnsi="Arial" w:cs="Arial"/>
                <w:szCs w:val="18"/>
              </w:rPr>
              <w:t>1</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13</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12</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9</w:t>
            </w:r>
          </w:p>
        </w:tc>
      </w:tr>
      <w:tr w:rsidR="001A455D" w:rsidRPr="003279EB" w:rsidTr="009A7B33">
        <w:trPr>
          <w:cantSplit/>
          <w:trHeight w:val="171"/>
        </w:trPr>
        <w:tc>
          <w:tcPr>
            <w:tcW w:w="2895" w:type="dxa"/>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No particular changes</w:t>
            </w:r>
          </w:p>
        </w:tc>
        <w:tc>
          <w:tcPr>
            <w:tcW w:w="1047" w:type="dxa"/>
            <w:shd w:val="clear" w:color="auto" w:fill="F7EECD"/>
          </w:tcPr>
          <w:p w:rsidR="001A455D" w:rsidRPr="003279EB" w:rsidRDefault="001A455D" w:rsidP="001A455D">
            <w:pPr>
              <w:keepNext/>
              <w:spacing w:line="240" w:lineRule="auto"/>
              <w:jc w:val="center"/>
              <w:rPr>
                <w:rFonts w:ascii="Arial" w:hAnsi="Arial" w:cs="Arial"/>
                <w:szCs w:val="18"/>
              </w:rPr>
            </w:pPr>
            <w:r>
              <w:rPr>
                <w:rFonts w:ascii="Arial" w:hAnsi="Arial" w:cs="Arial"/>
                <w:szCs w:val="18"/>
              </w:rPr>
              <w:t>0</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c>
          <w:tcPr>
            <w:tcW w:w="1047" w:type="dxa"/>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r>
      <w:tr w:rsidR="001A455D" w:rsidRPr="003279EB" w:rsidTr="009A7B33">
        <w:trPr>
          <w:cantSplit/>
          <w:trHeight w:val="240"/>
        </w:trPr>
        <w:tc>
          <w:tcPr>
            <w:tcW w:w="2895" w:type="dxa"/>
            <w:tcBorders>
              <w:bottom w:val="single" w:sz="12" w:space="0" w:color="auto"/>
            </w:tcBorders>
            <w:noWrap/>
            <w:tcMar>
              <w:top w:w="15" w:type="dxa"/>
              <w:left w:w="15" w:type="dxa"/>
              <w:bottom w:w="0" w:type="dxa"/>
              <w:right w:w="15" w:type="dxa"/>
            </w:tcMar>
            <w:vAlign w:val="bottom"/>
          </w:tcPr>
          <w:p w:rsidR="001A455D" w:rsidRPr="003279EB" w:rsidRDefault="001A455D" w:rsidP="001A455D">
            <w:pPr>
              <w:keepNext/>
              <w:spacing w:line="240" w:lineRule="auto"/>
              <w:rPr>
                <w:rFonts w:ascii="Arial" w:hAnsi="Arial" w:cs="Arial"/>
                <w:szCs w:val="18"/>
              </w:rPr>
            </w:pPr>
            <w:r w:rsidRPr="003279EB">
              <w:rPr>
                <w:rFonts w:ascii="Arial" w:hAnsi="Arial" w:cs="Arial"/>
                <w:szCs w:val="18"/>
              </w:rPr>
              <w:t>Don't know</w:t>
            </w:r>
          </w:p>
        </w:tc>
        <w:tc>
          <w:tcPr>
            <w:tcW w:w="1047" w:type="dxa"/>
            <w:tcBorders>
              <w:bottom w:val="single" w:sz="12" w:space="0" w:color="auto"/>
            </w:tcBorders>
            <w:shd w:val="clear" w:color="auto" w:fill="F7EECD"/>
          </w:tcPr>
          <w:p w:rsidR="001A455D" w:rsidRPr="003279EB" w:rsidRDefault="001A455D" w:rsidP="001A455D">
            <w:pPr>
              <w:keepNext/>
              <w:spacing w:line="240" w:lineRule="auto"/>
              <w:jc w:val="center"/>
              <w:rPr>
                <w:rFonts w:ascii="Arial" w:hAnsi="Arial" w:cs="Arial"/>
                <w:szCs w:val="18"/>
              </w:rPr>
            </w:pPr>
            <w:r>
              <w:rPr>
                <w:rFonts w:ascii="Arial" w:hAnsi="Arial" w:cs="Arial"/>
                <w:szCs w:val="18"/>
              </w:rPr>
              <w:t>0</w:t>
            </w:r>
          </w:p>
        </w:tc>
        <w:tc>
          <w:tcPr>
            <w:tcW w:w="1047" w:type="dxa"/>
            <w:tcBorders>
              <w:bottom w:val="single" w:sz="12" w:space="0" w:color="auto"/>
            </w:tcBorders>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c>
          <w:tcPr>
            <w:tcW w:w="1047" w:type="dxa"/>
            <w:tcBorders>
              <w:bottom w:val="single" w:sz="12" w:space="0" w:color="auto"/>
            </w:tcBorders>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c>
          <w:tcPr>
            <w:tcW w:w="1047" w:type="dxa"/>
            <w:tcBorders>
              <w:bottom w:val="single" w:sz="12" w:space="0" w:color="auto"/>
            </w:tcBorders>
            <w:shd w:val="clear" w:color="auto" w:fill="auto"/>
          </w:tcPr>
          <w:p w:rsidR="001A455D" w:rsidRPr="003279EB" w:rsidRDefault="001A455D" w:rsidP="001A455D">
            <w:pPr>
              <w:keepNext/>
              <w:spacing w:line="240" w:lineRule="auto"/>
              <w:jc w:val="center"/>
              <w:rPr>
                <w:rFonts w:ascii="Arial" w:hAnsi="Arial" w:cs="Arial"/>
                <w:szCs w:val="18"/>
              </w:rPr>
            </w:pPr>
            <w:r w:rsidRPr="003279EB">
              <w:rPr>
                <w:rFonts w:ascii="Arial" w:hAnsi="Arial" w:cs="Arial"/>
                <w:szCs w:val="18"/>
              </w:rPr>
              <w:t>0</w:t>
            </w:r>
          </w:p>
        </w:tc>
      </w:tr>
    </w:tbl>
    <w:p w:rsidR="00F7125C" w:rsidRPr="003279EB" w:rsidRDefault="00F7125C" w:rsidP="00F7125C">
      <w:pPr>
        <w:pStyle w:val="BodyText"/>
        <w:spacing w:after="0" w:line="240" w:lineRule="auto"/>
        <w:rPr>
          <w:sz w:val="16"/>
        </w:rPr>
      </w:pPr>
      <w:r w:rsidRPr="003279EB">
        <w:rPr>
          <w:sz w:val="16"/>
        </w:rPr>
        <w:t xml:space="preserve">Total may exceed 100% because of multiple response. </w:t>
      </w:r>
    </w:p>
    <w:p w:rsidR="00F7125C" w:rsidRPr="007F18A5" w:rsidRDefault="00F7125C" w:rsidP="00F7125C">
      <w:pPr>
        <w:pStyle w:val="BodyText"/>
        <w:spacing w:after="0" w:line="240" w:lineRule="auto"/>
        <w:rPr>
          <w:sz w:val="16"/>
          <w:highlight w:val="yellow"/>
        </w:rPr>
      </w:pPr>
      <w:r w:rsidRPr="003279EB">
        <w:rPr>
          <w:sz w:val="16"/>
        </w:rPr>
        <w:t>*Sub-sample based on those who said what changes they have made to their food and/or drink intake.</w:t>
      </w:r>
    </w:p>
    <w:p w:rsidR="00BA29CF" w:rsidRPr="00310BF4" w:rsidRDefault="00BA29CF" w:rsidP="00C91BB7">
      <w:pPr>
        <w:pStyle w:val="Heading4"/>
        <w:numPr>
          <w:ilvl w:val="3"/>
          <w:numId w:val="3"/>
        </w:numPr>
      </w:pPr>
      <w:r w:rsidRPr="00310BF4">
        <w:t xml:space="preserve">Significant differences </w:t>
      </w:r>
    </w:p>
    <w:p w:rsidR="00BA29CF" w:rsidRPr="002D0AD5" w:rsidRDefault="00BA29CF" w:rsidP="00D534A7">
      <w:pPr>
        <w:pStyle w:val="BodyText"/>
      </w:pPr>
      <w:r w:rsidRPr="002D0AD5">
        <w:t xml:space="preserve">The following significant differences </w:t>
      </w:r>
      <w:r w:rsidR="003B4106" w:rsidRPr="002D0AD5">
        <w:t>were</w:t>
      </w:r>
      <w:r w:rsidRPr="002D0AD5">
        <w:t xml:space="preserve"> observed</w:t>
      </w:r>
      <w:r w:rsidR="003B4106" w:rsidRPr="002D0AD5">
        <w:t xml:space="preserve"> for the 201</w:t>
      </w:r>
      <w:r w:rsidR="00D534A7" w:rsidRPr="002D0AD5">
        <w:t>6</w:t>
      </w:r>
      <w:r w:rsidR="003B4106" w:rsidRPr="002D0AD5">
        <w:t xml:space="preserve"> </w:t>
      </w:r>
      <w:r w:rsidR="00FC0566" w:rsidRPr="002D0AD5">
        <w:t xml:space="preserve">survey </w:t>
      </w:r>
      <w:r w:rsidR="003B4106" w:rsidRPr="002D0AD5">
        <w:t>results</w:t>
      </w:r>
      <w:r w:rsidRPr="002D0AD5">
        <w:t>:</w:t>
      </w:r>
    </w:p>
    <w:p w:rsidR="00C51514" w:rsidRPr="002D0AD5" w:rsidRDefault="00C51514" w:rsidP="00C91BB7">
      <w:pPr>
        <w:pStyle w:val="RNZBullets"/>
        <w:numPr>
          <w:ilvl w:val="0"/>
          <w:numId w:val="2"/>
        </w:numPr>
        <w:rPr>
          <w:b/>
        </w:rPr>
      </w:pPr>
      <w:r w:rsidRPr="002D0AD5">
        <w:rPr>
          <w:b/>
        </w:rPr>
        <w:t>Age:</w:t>
      </w:r>
    </w:p>
    <w:p w:rsidR="00C51514" w:rsidRPr="002D0AD5" w:rsidRDefault="00C51514" w:rsidP="000602FD">
      <w:pPr>
        <w:pStyle w:val="RNZBullets"/>
        <w:numPr>
          <w:ilvl w:val="1"/>
          <w:numId w:val="2"/>
        </w:numPr>
        <w:rPr>
          <w:b/>
        </w:rPr>
      </w:pPr>
      <w:r w:rsidRPr="002D0AD5">
        <w:t xml:space="preserve">Patients aged </w:t>
      </w:r>
      <w:r w:rsidR="002332F3" w:rsidRPr="002D0AD5">
        <w:t xml:space="preserve">35-49 years and 50-64 years </w:t>
      </w:r>
      <w:r w:rsidR="003B4106" w:rsidRPr="002D0AD5">
        <w:t xml:space="preserve">were </w:t>
      </w:r>
      <w:r w:rsidRPr="002D0AD5">
        <w:t>more likely to report they ha</w:t>
      </w:r>
      <w:r w:rsidR="003B4106" w:rsidRPr="002D0AD5">
        <w:t>d</w:t>
      </w:r>
      <w:r w:rsidRPr="002D0AD5">
        <w:t xml:space="preserve"> made changes to their food and/or drink intake since being given their </w:t>
      </w:r>
      <w:proofErr w:type="spellStart"/>
      <w:r w:rsidRPr="002D0AD5">
        <w:t>GRx</w:t>
      </w:r>
      <w:proofErr w:type="spellEnd"/>
      <w:r w:rsidRPr="002D0AD5">
        <w:t xml:space="preserve"> (</w:t>
      </w:r>
      <w:r w:rsidR="000602FD" w:rsidRPr="002D0AD5">
        <w:t>79</w:t>
      </w:r>
      <w:r w:rsidRPr="002D0AD5">
        <w:t xml:space="preserve"> percent</w:t>
      </w:r>
      <w:r w:rsidR="000602FD" w:rsidRPr="002D0AD5">
        <w:t xml:space="preserve"> and 75 percent respectively, </w:t>
      </w:r>
      <w:r w:rsidRPr="002D0AD5">
        <w:t xml:space="preserve">compared </w:t>
      </w:r>
      <w:r w:rsidR="000602FD" w:rsidRPr="002D0AD5">
        <w:t>with</w:t>
      </w:r>
      <w:r w:rsidRPr="002D0AD5">
        <w:t xml:space="preserve"> </w:t>
      </w:r>
      <w:r w:rsidR="000602FD" w:rsidRPr="002D0AD5">
        <w:t>70</w:t>
      </w:r>
      <w:r w:rsidRPr="002D0AD5">
        <w:t xml:space="preserve"> percent overall).</w:t>
      </w:r>
    </w:p>
    <w:p w:rsidR="00343608" w:rsidRPr="002D0AD5" w:rsidRDefault="00343608" w:rsidP="00C91BB7">
      <w:pPr>
        <w:pStyle w:val="RNZBullets"/>
        <w:numPr>
          <w:ilvl w:val="0"/>
          <w:numId w:val="2"/>
        </w:numPr>
        <w:rPr>
          <w:b/>
        </w:rPr>
      </w:pPr>
      <w:r w:rsidRPr="002D0AD5">
        <w:rPr>
          <w:b/>
        </w:rPr>
        <w:t>Ethnicity:</w:t>
      </w:r>
    </w:p>
    <w:p w:rsidR="00CC4879" w:rsidRPr="002D0AD5" w:rsidRDefault="0027386A" w:rsidP="00C46562">
      <w:pPr>
        <w:pStyle w:val="RNZBullets"/>
        <w:numPr>
          <w:ilvl w:val="1"/>
          <w:numId w:val="2"/>
        </w:numPr>
      </w:pPr>
      <w:r w:rsidRPr="002D0AD5">
        <w:t xml:space="preserve">Pacific </w:t>
      </w:r>
      <w:r w:rsidR="00C46562">
        <w:t xml:space="preserve">and </w:t>
      </w:r>
      <w:r w:rsidR="00C46562" w:rsidRPr="002D0AD5">
        <w:t>M</w:t>
      </w:r>
      <w:r w:rsidR="00C46562" w:rsidRPr="002D0AD5">
        <w:rPr>
          <w:rFonts w:ascii="Arial" w:hAnsi="Arial" w:cs="Arial"/>
        </w:rPr>
        <w:t>ā</w:t>
      </w:r>
      <w:r w:rsidR="00C46562" w:rsidRPr="002D0AD5">
        <w:t xml:space="preserve">ori </w:t>
      </w:r>
      <w:r w:rsidR="00CC4879" w:rsidRPr="002D0AD5">
        <w:t xml:space="preserve">patients were more likely to report they had made changes to their food and/or drink intake since being given their </w:t>
      </w:r>
      <w:proofErr w:type="spellStart"/>
      <w:r w:rsidR="00CC4879" w:rsidRPr="002D0AD5">
        <w:t>GRx</w:t>
      </w:r>
      <w:proofErr w:type="spellEnd"/>
      <w:r w:rsidR="00CC4879" w:rsidRPr="002D0AD5">
        <w:t xml:space="preserve"> (</w:t>
      </w:r>
      <w:r w:rsidRPr="002D0AD5">
        <w:t>7</w:t>
      </w:r>
      <w:r w:rsidR="00C46562">
        <w:t>8</w:t>
      </w:r>
      <w:r w:rsidR="00CC4879" w:rsidRPr="002D0AD5">
        <w:t xml:space="preserve"> percent </w:t>
      </w:r>
      <w:r w:rsidRPr="002D0AD5">
        <w:t>and 7</w:t>
      </w:r>
      <w:r w:rsidR="00C46562">
        <w:t>7</w:t>
      </w:r>
      <w:r w:rsidRPr="002D0AD5">
        <w:t xml:space="preserve"> percent respectively, </w:t>
      </w:r>
      <w:r w:rsidR="00CC4879" w:rsidRPr="002D0AD5">
        <w:t xml:space="preserve">compared with </w:t>
      </w:r>
      <w:r w:rsidRPr="002D0AD5">
        <w:t>70</w:t>
      </w:r>
      <w:r w:rsidR="00CC4879" w:rsidRPr="002D0AD5">
        <w:t xml:space="preserve"> percent overall). </w:t>
      </w:r>
    </w:p>
    <w:p w:rsidR="0027386A" w:rsidRPr="002D0AD5" w:rsidRDefault="0027386A" w:rsidP="0027386A">
      <w:pPr>
        <w:pStyle w:val="RNZBullets"/>
        <w:rPr>
          <w:b/>
        </w:rPr>
      </w:pPr>
      <w:proofErr w:type="spellStart"/>
      <w:r w:rsidRPr="002D0AD5">
        <w:rPr>
          <w:b/>
        </w:rPr>
        <w:t>NZDep</w:t>
      </w:r>
      <w:proofErr w:type="spellEnd"/>
      <w:r w:rsidRPr="002D0AD5">
        <w:rPr>
          <w:b/>
        </w:rPr>
        <w:t xml:space="preserve"> Index:</w:t>
      </w:r>
    </w:p>
    <w:p w:rsidR="0027386A" w:rsidRPr="002D0AD5" w:rsidRDefault="0027386A" w:rsidP="0027386A">
      <w:pPr>
        <w:pStyle w:val="RNZBullets"/>
        <w:numPr>
          <w:ilvl w:val="1"/>
          <w:numId w:val="4"/>
        </w:numPr>
      </w:pPr>
      <w:r w:rsidRPr="002D0AD5">
        <w:t xml:space="preserve">Patients living in areas classified as being most deprived were more likely to report they had made changes to their food and/or drink intake since being given their </w:t>
      </w:r>
      <w:proofErr w:type="spellStart"/>
      <w:r w:rsidRPr="002D0AD5">
        <w:t>GRx</w:t>
      </w:r>
      <w:proofErr w:type="spellEnd"/>
      <w:r w:rsidRPr="002D0AD5">
        <w:t xml:space="preserve"> (75 percent compared with 70 percent overall).</w:t>
      </w:r>
    </w:p>
    <w:p w:rsidR="0027386A" w:rsidRPr="00BC5F9E" w:rsidRDefault="0027386A">
      <w:pPr>
        <w:spacing w:line="240" w:lineRule="auto"/>
        <w:rPr>
          <w:b/>
          <w:szCs w:val="24"/>
          <w:highlight w:val="yellow"/>
          <w:lang w:val="en-GB"/>
        </w:rPr>
      </w:pPr>
      <w:r w:rsidRPr="00BC5F9E">
        <w:rPr>
          <w:b/>
          <w:highlight w:val="yellow"/>
        </w:rPr>
        <w:br w:type="page"/>
      </w:r>
    </w:p>
    <w:p w:rsidR="003069E8" w:rsidRPr="002D0AD5" w:rsidRDefault="003069E8" w:rsidP="00C91BB7">
      <w:pPr>
        <w:pStyle w:val="RNZBullets"/>
        <w:numPr>
          <w:ilvl w:val="0"/>
          <w:numId w:val="2"/>
        </w:numPr>
        <w:rPr>
          <w:b/>
        </w:rPr>
      </w:pPr>
      <w:r w:rsidRPr="002D0AD5">
        <w:rPr>
          <w:b/>
        </w:rPr>
        <w:lastRenderedPageBreak/>
        <w:t>Employment status:</w:t>
      </w:r>
    </w:p>
    <w:p w:rsidR="003069E8" w:rsidRPr="002D0AD5" w:rsidRDefault="003069E8" w:rsidP="0027386A">
      <w:pPr>
        <w:pStyle w:val="RNZBullets"/>
        <w:numPr>
          <w:ilvl w:val="1"/>
          <w:numId w:val="2"/>
        </w:numPr>
        <w:rPr>
          <w:b/>
        </w:rPr>
      </w:pPr>
      <w:r w:rsidRPr="002D0AD5">
        <w:t xml:space="preserve">Patients working full-time </w:t>
      </w:r>
      <w:r w:rsidR="003B4106" w:rsidRPr="002D0AD5">
        <w:t>we</w:t>
      </w:r>
      <w:r w:rsidRPr="002D0AD5">
        <w:t>re more likely to report they ha</w:t>
      </w:r>
      <w:r w:rsidR="003B4106" w:rsidRPr="002D0AD5">
        <w:t>d</w:t>
      </w:r>
      <w:r w:rsidRPr="002D0AD5">
        <w:t xml:space="preserve"> made changes to their food and/or drink intake since being given their </w:t>
      </w:r>
      <w:proofErr w:type="spellStart"/>
      <w:r w:rsidRPr="002D0AD5">
        <w:t>GRx</w:t>
      </w:r>
      <w:proofErr w:type="spellEnd"/>
      <w:r w:rsidRPr="002D0AD5">
        <w:t xml:space="preserve"> (</w:t>
      </w:r>
      <w:r w:rsidR="0027386A" w:rsidRPr="002D0AD5">
        <w:t>78</w:t>
      </w:r>
      <w:r w:rsidRPr="002D0AD5">
        <w:t xml:space="preserve"> percent compared with </w:t>
      </w:r>
      <w:r w:rsidR="0027386A" w:rsidRPr="002D0AD5">
        <w:t>70</w:t>
      </w:r>
      <w:r w:rsidRPr="002D0AD5">
        <w:t xml:space="preserve"> percent overall).</w:t>
      </w:r>
    </w:p>
    <w:p w:rsidR="005360E5" w:rsidRPr="002D0AD5" w:rsidRDefault="0027386A" w:rsidP="0027386A">
      <w:pPr>
        <w:pStyle w:val="RNZBullets"/>
        <w:numPr>
          <w:ilvl w:val="0"/>
          <w:numId w:val="2"/>
        </w:numPr>
        <w:rPr>
          <w:b/>
        </w:rPr>
      </w:pPr>
      <w:r w:rsidRPr="002D0AD5">
        <w:rPr>
          <w:b/>
        </w:rPr>
        <w:t>Overall s</w:t>
      </w:r>
      <w:r w:rsidR="005360E5" w:rsidRPr="002D0AD5">
        <w:rPr>
          <w:b/>
        </w:rPr>
        <w:t>atisfaction:</w:t>
      </w:r>
    </w:p>
    <w:p w:rsidR="00EF7C4A" w:rsidRPr="002D0AD5" w:rsidRDefault="005360E5" w:rsidP="0027386A">
      <w:pPr>
        <w:pStyle w:val="RNZBullets"/>
        <w:numPr>
          <w:ilvl w:val="1"/>
          <w:numId w:val="2"/>
        </w:numPr>
        <w:rPr>
          <w:b/>
        </w:rPr>
      </w:pPr>
      <w:r w:rsidRPr="002D0AD5">
        <w:t xml:space="preserve">Satisfied patients </w:t>
      </w:r>
      <w:r w:rsidR="003B4106" w:rsidRPr="002D0AD5">
        <w:t>we</w:t>
      </w:r>
      <w:r w:rsidRPr="002D0AD5">
        <w:t>re more likely to report they ha</w:t>
      </w:r>
      <w:r w:rsidR="003B4106" w:rsidRPr="002D0AD5">
        <w:t>d</w:t>
      </w:r>
      <w:r w:rsidRPr="002D0AD5">
        <w:t xml:space="preserve"> received specific advice on healthy eating (</w:t>
      </w:r>
      <w:r w:rsidR="00796E66" w:rsidRPr="002D0AD5">
        <w:t>7</w:t>
      </w:r>
      <w:r w:rsidR="0027386A" w:rsidRPr="002D0AD5">
        <w:t>3</w:t>
      </w:r>
      <w:r w:rsidRPr="002D0AD5">
        <w:t xml:space="preserve"> percent compared with </w:t>
      </w:r>
      <w:r w:rsidR="00310BF4" w:rsidRPr="002D0AD5">
        <w:t>7</w:t>
      </w:r>
      <w:r w:rsidR="0027386A" w:rsidRPr="002D0AD5">
        <w:t>0</w:t>
      </w:r>
      <w:r w:rsidRPr="002D0AD5">
        <w:t xml:space="preserve"> percent overall)</w:t>
      </w:r>
      <w:r w:rsidR="003069E8" w:rsidRPr="002D0AD5">
        <w:t xml:space="preserve">. </w:t>
      </w:r>
    </w:p>
    <w:p w:rsidR="00406744" w:rsidRPr="002D0AD5" w:rsidRDefault="00F64147" w:rsidP="003B4106">
      <w:pPr>
        <w:pStyle w:val="RNZBullets"/>
        <w:numPr>
          <w:ilvl w:val="0"/>
          <w:numId w:val="2"/>
        </w:numPr>
        <w:rPr>
          <w:b/>
        </w:rPr>
      </w:pPr>
      <w:r w:rsidRPr="002D0AD5">
        <w:rPr>
          <w:b/>
        </w:rPr>
        <w:t>Contract holder</w:t>
      </w:r>
      <w:r w:rsidR="00406744" w:rsidRPr="002D0AD5">
        <w:rPr>
          <w:b/>
        </w:rPr>
        <w:t>:</w:t>
      </w:r>
    </w:p>
    <w:p w:rsidR="00CC4879" w:rsidRPr="00AD245E" w:rsidRDefault="00406744" w:rsidP="00AD245E">
      <w:pPr>
        <w:pStyle w:val="RNZBullets"/>
        <w:numPr>
          <w:ilvl w:val="1"/>
          <w:numId w:val="2"/>
        </w:numPr>
        <w:rPr>
          <w:b/>
        </w:rPr>
      </w:pPr>
      <w:r w:rsidRPr="002D0AD5">
        <w:t xml:space="preserve">Patients from </w:t>
      </w:r>
      <w:r w:rsidR="00D534A7" w:rsidRPr="002D0AD5">
        <w:t xml:space="preserve">Sport Waikato and </w:t>
      </w:r>
      <w:r w:rsidR="00FC0566" w:rsidRPr="002D0AD5">
        <w:t>Sport Bay of Plenty</w:t>
      </w:r>
      <w:r w:rsidR="004743ED" w:rsidRPr="002D0AD5">
        <w:t xml:space="preserve"> </w:t>
      </w:r>
      <w:r w:rsidR="003B4106" w:rsidRPr="002D0AD5">
        <w:t>we</w:t>
      </w:r>
      <w:r w:rsidRPr="002D0AD5">
        <w:t>re more likely to report they ha</w:t>
      </w:r>
      <w:r w:rsidR="003B4106" w:rsidRPr="002D0AD5">
        <w:t>d</w:t>
      </w:r>
      <w:r w:rsidRPr="002D0AD5">
        <w:t xml:space="preserve"> made changes to their food and/or drink intake since being given their </w:t>
      </w:r>
      <w:proofErr w:type="spellStart"/>
      <w:r w:rsidRPr="002D0AD5">
        <w:t>GRx</w:t>
      </w:r>
      <w:proofErr w:type="spellEnd"/>
      <w:r w:rsidRPr="002D0AD5">
        <w:t xml:space="preserve"> (</w:t>
      </w:r>
      <w:r w:rsidR="00D534A7" w:rsidRPr="002D0AD5">
        <w:t>83</w:t>
      </w:r>
      <w:r w:rsidR="00FC0566" w:rsidRPr="002D0AD5">
        <w:t xml:space="preserve"> percent </w:t>
      </w:r>
      <w:r w:rsidR="00D534A7" w:rsidRPr="002D0AD5">
        <w:t xml:space="preserve">and 78 percent respectively, </w:t>
      </w:r>
      <w:r w:rsidRPr="002D0AD5">
        <w:t xml:space="preserve">compared with </w:t>
      </w:r>
      <w:r w:rsidR="00D534A7" w:rsidRPr="002D0AD5">
        <w:t>70</w:t>
      </w:r>
      <w:r w:rsidRPr="002D0AD5">
        <w:t xml:space="preserve"> percent overall).</w:t>
      </w:r>
      <w:r w:rsidR="00CC4879">
        <w:br w:type="page"/>
      </w:r>
    </w:p>
    <w:p w:rsidR="00EF7C4A" w:rsidRPr="00CA7A27" w:rsidRDefault="00EF7C4A" w:rsidP="00EF7C4A">
      <w:pPr>
        <w:pStyle w:val="Heading2"/>
      </w:pPr>
      <w:bookmarkStart w:id="154" w:name="_Toc456104887"/>
      <w:r w:rsidRPr="00CA7A27">
        <w:lastRenderedPageBreak/>
        <w:t>Encouraging others to be active</w:t>
      </w:r>
      <w:bookmarkEnd w:id="154"/>
    </w:p>
    <w:p w:rsidR="00EF7C4A" w:rsidRPr="00CA7A27" w:rsidRDefault="008529B6" w:rsidP="00240B46">
      <w:pPr>
        <w:pStyle w:val="BodyText"/>
      </w:pPr>
      <w:r>
        <w:t>Sixty-</w:t>
      </w:r>
      <w:r w:rsidR="00240B46">
        <w:t>five</w:t>
      </w:r>
      <w:r>
        <w:t xml:space="preserve"> percent of patients</w:t>
      </w:r>
      <w:r w:rsidR="0092566A">
        <w:t xml:space="preserve"> </w:t>
      </w:r>
      <w:r w:rsidR="00EF7C4A" w:rsidRPr="00CA7A27">
        <w:t>ha</w:t>
      </w:r>
      <w:r w:rsidR="003B4106">
        <w:t>d</w:t>
      </w:r>
      <w:r w:rsidR="00EF7C4A" w:rsidRPr="00CA7A27">
        <w:t xml:space="preserve"> encouraged others to be more active as a result of their </w:t>
      </w:r>
      <w:proofErr w:type="spellStart"/>
      <w:r w:rsidR="003B4106">
        <w:t>GRx</w:t>
      </w:r>
      <w:proofErr w:type="spellEnd"/>
      <w:r w:rsidR="00EF7C4A" w:rsidRPr="00CA7A27">
        <w:t xml:space="preserve"> (</w:t>
      </w:r>
      <w:r w:rsidR="00EF7C4A" w:rsidRPr="00CA7A27">
        <w:fldChar w:fldCharType="begin"/>
      </w:r>
      <w:r w:rsidR="00EF7C4A" w:rsidRPr="00CA7A27">
        <w:instrText xml:space="preserve"> REF _Ref264269342 \h  \* MERGEFORMAT </w:instrText>
      </w:r>
      <w:r w:rsidR="00EF7C4A" w:rsidRPr="00CA7A27">
        <w:fldChar w:fldCharType="separate"/>
      </w:r>
      <w:r w:rsidR="00D564A4" w:rsidRPr="00D564A4">
        <w:t>Figure 15</w:t>
      </w:r>
      <w:r w:rsidR="00EF7C4A" w:rsidRPr="00CA7A27">
        <w:fldChar w:fldCharType="end"/>
      </w:r>
      <w:bookmarkStart w:id="155" w:name="_Ref263345893"/>
      <w:r w:rsidR="00C00105">
        <w:t>), which is similar to that reported last year.</w:t>
      </w:r>
    </w:p>
    <w:p w:rsidR="00EF7C4A" w:rsidRPr="00C00105" w:rsidRDefault="00EF7C4A" w:rsidP="00EF7C4A">
      <w:pPr>
        <w:pStyle w:val="Caption"/>
        <w:rPr>
          <w:sz w:val="16"/>
          <w:szCs w:val="16"/>
        </w:rPr>
      </w:pPr>
      <w:bookmarkStart w:id="156" w:name="_Ref264269342"/>
      <w:bookmarkStart w:id="157" w:name="_Toc456104915"/>
      <w:r w:rsidRPr="00C00105">
        <w:rPr>
          <w:sz w:val="16"/>
          <w:szCs w:val="16"/>
        </w:rPr>
        <w:t xml:space="preserve">Figure </w:t>
      </w:r>
      <w:r w:rsidRPr="00C00105">
        <w:rPr>
          <w:sz w:val="16"/>
          <w:szCs w:val="16"/>
        </w:rPr>
        <w:fldChar w:fldCharType="begin"/>
      </w:r>
      <w:r w:rsidRPr="00C00105">
        <w:rPr>
          <w:sz w:val="16"/>
          <w:szCs w:val="16"/>
        </w:rPr>
        <w:instrText xml:space="preserve"> SEQ Figure \* ARABIC \* MERGEFORMAT </w:instrText>
      </w:r>
      <w:r w:rsidRPr="00C00105">
        <w:rPr>
          <w:sz w:val="16"/>
          <w:szCs w:val="16"/>
        </w:rPr>
        <w:fldChar w:fldCharType="separate"/>
      </w:r>
      <w:r w:rsidR="00D564A4">
        <w:rPr>
          <w:noProof/>
          <w:sz w:val="16"/>
          <w:szCs w:val="16"/>
        </w:rPr>
        <w:t>15</w:t>
      </w:r>
      <w:r w:rsidRPr="00C00105">
        <w:rPr>
          <w:sz w:val="16"/>
          <w:szCs w:val="16"/>
        </w:rPr>
        <w:fldChar w:fldCharType="end"/>
      </w:r>
      <w:bookmarkEnd w:id="155"/>
      <w:bookmarkEnd w:id="156"/>
      <w:r w:rsidRPr="00C00105">
        <w:rPr>
          <w:sz w:val="16"/>
          <w:szCs w:val="16"/>
        </w:rPr>
        <w:t>: Encouraging others to be active</w:t>
      </w:r>
      <w:bookmarkEnd w:id="157"/>
    </w:p>
    <w:p w:rsidR="00FC16BB" w:rsidRPr="00C00105" w:rsidRDefault="00011680" w:rsidP="009C4F7C">
      <w:pPr>
        <w:pStyle w:val="TableQuestion"/>
        <w:rPr>
          <w:sz w:val="18"/>
        </w:rPr>
      </w:pPr>
      <w:r w:rsidRPr="00C00105">
        <w:rPr>
          <w:sz w:val="18"/>
        </w:rPr>
        <w:t>Q</w:t>
      </w:r>
      <w:r w:rsidR="00A05E1B" w:rsidRPr="00C00105">
        <w:rPr>
          <w:sz w:val="18"/>
        </w:rPr>
        <w:t>2</w:t>
      </w:r>
      <w:r w:rsidR="009C4F7C">
        <w:rPr>
          <w:sz w:val="18"/>
        </w:rPr>
        <w:t>1</w:t>
      </w:r>
      <w:r w:rsidR="00FC16BB" w:rsidRPr="00C00105">
        <w:rPr>
          <w:sz w:val="18"/>
        </w:rPr>
        <w:t xml:space="preserve">. As a result of your </w:t>
      </w:r>
      <w:proofErr w:type="spellStart"/>
      <w:r w:rsidR="00FC16BB" w:rsidRPr="00C00105">
        <w:rPr>
          <w:sz w:val="18"/>
        </w:rPr>
        <w:t>GRx</w:t>
      </w:r>
      <w:proofErr w:type="spellEnd"/>
      <w:r w:rsidR="00FC16BB" w:rsidRPr="00C00105">
        <w:rPr>
          <w:sz w:val="18"/>
        </w:rPr>
        <w:t xml:space="preserve"> experience, have you encouraged others to become more active?</w:t>
      </w:r>
    </w:p>
    <w:p w:rsidR="00EF7C4A" w:rsidRPr="00C00105" w:rsidRDefault="009C4F7C" w:rsidP="00EF7C4A">
      <w:pPr>
        <w:pStyle w:val="TableFootnote"/>
      </w:pPr>
      <w:r w:rsidRPr="009C4F7C">
        <w:rPr>
          <w:noProof/>
          <w:lang w:eastAsia="en-NZ"/>
        </w:rPr>
        <w:drawing>
          <wp:inline distT="0" distB="0" distL="0" distR="0" wp14:anchorId="512F240B" wp14:editId="7C9B3CEF">
            <wp:extent cx="5543550" cy="26703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2670369"/>
                    </a:xfrm>
                    <a:prstGeom prst="rect">
                      <a:avLst/>
                    </a:prstGeom>
                    <a:noFill/>
                    <a:ln>
                      <a:noFill/>
                    </a:ln>
                  </pic:spPr>
                </pic:pic>
              </a:graphicData>
            </a:graphic>
          </wp:inline>
        </w:drawing>
      </w:r>
    </w:p>
    <w:p w:rsidR="00EF7C4A" w:rsidRPr="00C00105" w:rsidRDefault="00EF7C4A" w:rsidP="00EF7C4A">
      <w:pPr>
        <w:pStyle w:val="TableFootnote"/>
      </w:pPr>
      <w:r w:rsidRPr="00C00105">
        <w:t>Total may not sum to 100% due to rounding.</w:t>
      </w:r>
    </w:p>
    <w:p w:rsidR="00EC2B8D" w:rsidRPr="00C00105" w:rsidRDefault="00EC2B8D" w:rsidP="00EC2B8D">
      <w:pPr>
        <w:pStyle w:val="TableFootnote"/>
        <w:keepNext w:val="0"/>
      </w:pPr>
      <w:r w:rsidRPr="00C00105">
        <w:t xml:space="preserve">*Sub-sample based on those who had contact with a </w:t>
      </w:r>
      <w:proofErr w:type="spellStart"/>
      <w:r w:rsidRPr="00C00105">
        <w:t>GRx</w:t>
      </w:r>
      <w:proofErr w:type="spellEnd"/>
      <w:r w:rsidRPr="00C00105">
        <w:t xml:space="preserve"> support person.</w:t>
      </w:r>
    </w:p>
    <w:p w:rsidR="00EF7C4A" w:rsidRPr="005E212D" w:rsidRDefault="00EF7C4A" w:rsidP="00C91BB7">
      <w:pPr>
        <w:pStyle w:val="Heading4"/>
        <w:numPr>
          <w:ilvl w:val="3"/>
          <w:numId w:val="3"/>
        </w:numPr>
      </w:pPr>
      <w:r w:rsidRPr="005E212D">
        <w:t xml:space="preserve">Significant differences </w:t>
      </w:r>
    </w:p>
    <w:p w:rsidR="00EF7C4A" w:rsidRPr="005E212D" w:rsidRDefault="00EF7C4A" w:rsidP="00AD245E">
      <w:pPr>
        <w:pStyle w:val="BodyText"/>
      </w:pPr>
      <w:r w:rsidRPr="005E212D">
        <w:t xml:space="preserve">The following significant difference </w:t>
      </w:r>
      <w:r w:rsidR="003B4106" w:rsidRPr="005E212D">
        <w:t>was</w:t>
      </w:r>
      <w:r w:rsidRPr="005E212D">
        <w:t xml:space="preserve"> observed</w:t>
      </w:r>
      <w:r w:rsidR="003B4106" w:rsidRPr="005E212D">
        <w:t xml:space="preserve"> for the 201</w:t>
      </w:r>
      <w:r w:rsidR="00AD245E" w:rsidRPr="005E212D">
        <w:t>6</w:t>
      </w:r>
      <w:r w:rsidR="003B4106" w:rsidRPr="005E212D">
        <w:t xml:space="preserve"> results</w:t>
      </w:r>
      <w:r w:rsidRPr="005E212D">
        <w:t>:</w:t>
      </w:r>
    </w:p>
    <w:p w:rsidR="0027386A" w:rsidRDefault="0027386A" w:rsidP="003B4106">
      <w:pPr>
        <w:pStyle w:val="RNZBullets"/>
        <w:numPr>
          <w:ilvl w:val="0"/>
          <w:numId w:val="2"/>
        </w:numPr>
        <w:rPr>
          <w:b/>
        </w:rPr>
      </w:pPr>
      <w:r>
        <w:rPr>
          <w:b/>
        </w:rPr>
        <w:t>Ethnicity:</w:t>
      </w:r>
    </w:p>
    <w:p w:rsidR="0027386A" w:rsidRDefault="0027386A" w:rsidP="0027386A">
      <w:pPr>
        <w:pStyle w:val="RNZBullets"/>
        <w:numPr>
          <w:ilvl w:val="1"/>
          <w:numId w:val="2"/>
        </w:numPr>
        <w:rPr>
          <w:bCs/>
        </w:rPr>
      </w:pPr>
      <w:r w:rsidRPr="0027386A">
        <w:rPr>
          <w:bCs/>
        </w:rPr>
        <w:t>Pacific</w:t>
      </w:r>
      <w:r>
        <w:rPr>
          <w:bCs/>
        </w:rPr>
        <w:t xml:space="preserve"> patients were more likely to report that they had encouraged others to become more active (75 percent compared with 65 percent overall).</w:t>
      </w:r>
    </w:p>
    <w:p w:rsidR="0027386A" w:rsidRPr="0027386A" w:rsidRDefault="0027386A" w:rsidP="0027386A">
      <w:pPr>
        <w:pStyle w:val="RNZBullets"/>
        <w:rPr>
          <w:b/>
          <w:bCs/>
        </w:rPr>
      </w:pPr>
      <w:r w:rsidRPr="0027386A">
        <w:rPr>
          <w:b/>
          <w:bCs/>
        </w:rPr>
        <w:t>Employment status:</w:t>
      </w:r>
    </w:p>
    <w:p w:rsidR="0027386A" w:rsidRPr="0027386A" w:rsidRDefault="0027386A" w:rsidP="0027386A">
      <w:pPr>
        <w:pStyle w:val="RNZBullets"/>
        <w:numPr>
          <w:ilvl w:val="1"/>
          <w:numId w:val="4"/>
        </w:numPr>
      </w:pPr>
      <w:r>
        <w:t>Patients working part-time were more likely to report that they had encourage others to become more active (72 percent compared with 65 percent overall).</w:t>
      </w:r>
    </w:p>
    <w:p w:rsidR="00510DC4" w:rsidRPr="005E212D" w:rsidRDefault="00EF7C4A" w:rsidP="003B4106">
      <w:pPr>
        <w:pStyle w:val="RNZBullets"/>
        <w:numPr>
          <w:ilvl w:val="0"/>
          <w:numId w:val="2"/>
        </w:numPr>
        <w:rPr>
          <w:b/>
        </w:rPr>
      </w:pPr>
      <w:r w:rsidRPr="005E212D">
        <w:rPr>
          <w:b/>
        </w:rPr>
        <w:t>Overall satisfaction:</w:t>
      </w:r>
    </w:p>
    <w:p w:rsidR="00510DC4" w:rsidRPr="005E212D" w:rsidRDefault="00510DC4" w:rsidP="0027386A">
      <w:pPr>
        <w:pStyle w:val="RNZBullets"/>
        <w:numPr>
          <w:ilvl w:val="1"/>
          <w:numId w:val="2"/>
        </w:numPr>
        <w:rPr>
          <w:b/>
        </w:rPr>
      </w:pPr>
      <w:r w:rsidRPr="005E212D">
        <w:t xml:space="preserve">Patients </w:t>
      </w:r>
      <w:r w:rsidR="006F5BF3" w:rsidRPr="005E212D">
        <w:t xml:space="preserve">who </w:t>
      </w:r>
      <w:r w:rsidR="003B4106" w:rsidRPr="005E212D">
        <w:t>we</w:t>
      </w:r>
      <w:r w:rsidRPr="005E212D">
        <w:t xml:space="preserve">re satisfied overall </w:t>
      </w:r>
      <w:r w:rsidR="003B4106" w:rsidRPr="005E212D">
        <w:t>we</w:t>
      </w:r>
      <w:r w:rsidRPr="005E212D">
        <w:t xml:space="preserve">re more likely to report </w:t>
      </w:r>
      <w:r w:rsidR="003B4106" w:rsidRPr="005E212D">
        <w:t xml:space="preserve">that </w:t>
      </w:r>
      <w:r w:rsidRPr="005E212D">
        <w:t>they ha</w:t>
      </w:r>
      <w:r w:rsidR="003B4106" w:rsidRPr="005E212D">
        <w:t>d</w:t>
      </w:r>
      <w:r w:rsidRPr="005E212D">
        <w:t xml:space="preserve"> encouraged others to become more active (</w:t>
      </w:r>
      <w:r w:rsidR="00124C8A" w:rsidRPr="005E212D">
        <w:t>7</w:t>
      </w:r>
      <w:r w:rsidR="0027386A">
        <w:t>2</w:t>
      </w:r>
      <w:r w:rsidRPr="005E212D">
        <w:t xml:space="preserve"> percent compared with 6</w:t>
      </w:r>
      <w:r w:rsidR="0027386A">
        <w:t>5</w:t>
      </w:r>
      <w:r w:rsidRPr="005E212D">
        <w:t xml:space="preserve"> percent overall).</w:t>
      </w:r>
    </w:p>
    <w:p w:rsidR="0027386A" w:rsidRDefault="0027386A">
      <w:pPr>
        <w:spacing w:line="240" w:lineRule="auto"/>
        <w:rPr>
          <w:b/>
          <w:bCs/>
          <w:szCs w:val="24"/>
          <w:lang w:val="en-GB"/>
        </w:rPr>
      </w:pPr>
      <w:r>
        <w:rPr>
          <w:b/>
          <w:bCs/>
        </w:rPr>
        <w:br w:type="page"/>
      </w:r>
    </w:p>
    <w:p w:rsidR="00AD245E" w:rsidRPr="005E212D" w:rsidRDefault="00AD245E" w:rsidP="00AD245E">
      <w:pPr>
        <w:pStyle w:val="RNZBullets"/>
        <w:rPr>
          <w:b/>
          <w:bCs/>
        </w:rPr>
      </w:pPr>
      <w:r w:rsidRPr="005E212D">
        <w:rPr>
          <w:b/>
          <w:bCs/>
        </w:rPr>
        <w:lastRenderedPageBreak/>
        <w:t>Contract holders:</w:t>
      </w:r>
    </w:p>
    <w:p w:rsidR="00AD245E" w:rsidRPr="005E212D" w:rsidRDefault="005E212D" w:rsidP="00AD245E">
      <w:pPr>
        <w:pStyle w:val="RNZBullets"/>
        <w:numPr>
          <w:ilvl w:val="1"/>
          <w:numId w:val="4"/>
        </w:numPr>
      </w:pPr>
      <w:r w:rsidRPr="005E212D">
        <w:t xml:space="preserve">Patients from Sport </w:t>
      </w:r>
      <w:proofErr w:type="spellStart"/>
      <w:r w:rsidRPr="005E212D">
        <w:t>Whanganui</w:t>
      </w:r>
      <w:proofErr w:type="spellEnd"/>
      <w:r w:rsidRPr="005E212D">
        <w:t xml:space="preserve"> were more likely to report that they had encouraged others to become more active (74 percent compared with 65 percent overall).</w:t>
      </w:r>
    </w:p>
    <w:p w:rsidR="00EF7C4A" w:rsidRPr="00C00105" w:rsidRDefault="00EF7C4A">
      <w:pPr>
        <w:pStyle w:val="Heading1"/>
      </w:pPr>
      <w:bookmarkStart w:id="158" w:name="_Toc456104888"/>
      <w:r w:rsidRPr="00C00105">
        <w:lastRenderedPageBreak/>
        <w:t xml:space="preserve">Contact with </w:t>
      </w:r>
      <w:proofErr w:type="spellStart"/>
      <w:r w:rsidRPr="00C00105">
        <w:t>GRx</w:t>
      </w:r>
      <w:proofErr w:type="spellEnd"/>
      <w:r w:rsidRPr="00C00105">
        <w:t xml:space="preserve"> </w:t>
      </w:r>
      <w:r w:rsidR="00F64147" w:rsidRPr="00C00105">
        <w:t>support person</w:t>
      </w:r>
      <w:bookmarkEnd w:id="158"/>
    </w:p>
    <w:p w:rsidR="00EF7C4A" w:rsidRPr="00C00105" w:rsidRDefault="00EF7C4A" w:rsidP="00EF7C4A">
      <w:pPr>
        <w:pStyle w:val="BodyTextFirstPara"/>
      </w:pPr>
      <w:r w:rsidRPr="00C00105">
        <w:t xml:space="preserve">Once prescribed a </w:t>
      </w:r>
      <w:proofErr w:type="spellStart"/>
      <w:r w:rsidRPr="00C00105">
        <w:t>GRx</w:t>
      </w:r>
      <w:proofErr w:type="spellEnd"/>
      <w:r w:rsidRPr="00C00105">
        <w:t>, patients are supposed to make contact</w:t>
      </w:r>
      <w:r w:rsidR="006F5BF3" w:rsidRPr="00C00105">
        <w:t xml:space="preserve"> with</w:t>
      </w:r>
      <w:r w:rsidRPr="00C00105">
        <w:t xml:space="preserve"> or be contacted by the</w:t>
      </w:r>
      <w:r w:rsidR="00F36B66" w:rsidRPr="00C00105">
        <w:t>ir assigned</w:t>
      </w:r>
      <w:r w:rsidRPr="00C00105">
        <w:t xml:space="preserve"> support person. This section examines:</w:t>
      </w:r>
    </w:p>
    <w:p w:rsidR="00EF7C4A" w:rsidRPr="00C00105" w:rsidRDefault="00EF7C4A" w:rsidP="00EF7C4A">
      <w:pPr>
        <w:pStyle w:val="RNZBullets"/>
        <w:rPr>
          <w:color w:val="882233"/>
          <w:sz w:val="23"/>
          <w:szCs w:val="23"/>
        </w:rPr>
      </w:pPr>
      <w:r w:rsidRPr="00C00105">
        <w:rPr>
          <w:color w:val="882233"/>
          <w:sz w:val="23"/>
          <w:szCs w:val="23"/>
        </w:rPr>
        <w:t>The nature of the initial contact with the support person and the activities the support person suggested.</w:t>
      </w:r>
    </w:p>
    <w:p w:rsidR="00EF7C4A" w:rsidRPr="00C00105" w:rsidRDefault="00127BB2" w:rsidP="00EF7C4A">
      <w:pPr>
        <w:pStyle w:val="RNZBullets"/>
        <w:rPr>
          <w:color w:val="882233"/>
          <w:sz w:val="23"/>
          <w:szCs w:val="23"/>
        </w:rPr>
      </w:pPr>
      <w:r w:rsidRPr="00C00105">
        <w:rPr>
          <w:color w:val="882233"/>
          <w:sz w:val="23"/>
          <w:szCs w:val="23"/>
        </w:rPr>
        <w:t>T</w:t>
      </w:r>
      <w:r w:rsidR="00EF7C4A" w:rsidRPr="00C00105">
        <w:rPr>
          <w:color w:val="882233"/>
          <w:sz w:val="23"/>
          <w:szCs w:val="23"/>
        </w:rPr>
        <w:t>he types of providers they</w:t>
      </w:r>
      <w:r w:rsidRPr="00C00105">
        <w:rPr>
          <w:color w:val="882233"/>
          <w:sz w:val="23"/>
          <w:szCs w:val="23"/>
        </w:rPr>
        <w:t xml:space="preserve"> were referred to, if any </w:t>
      </w:r>
      <w:r w:rsidR="00EF7C4A" w:rsidRPr="00C00105">
        <w:rPr>
          <w:color w:val="882233"/>
          <w:sz w:val="23"/>
          <w:szCs w:val="23"/>
        </w:rPr>
        <w:t xml:space="preserve">and what follow-up support they have </w:t>
      </w:r>
      <w:r w:rsidRPr="00C00105">
        <w:rPr>
          <w:color w:val="882233"/>
          <w:sz w:val="23"/>
          <w:szCs w:val="23"/>
        </w:rPr>
        <w:t>received</w:t>
      </w:r>
      <w:r w:rsidR="00EF7C4A" w:rsidRPr="00C00105">
        <w:rPr>
          <w:color w:val="882233"/>
          <w:sz w:val="23"/>
          <w:szCs w:val="23"/>
        </w:rPr>
        <w:t xml:space="preserve">. </w:t>
      </w:r>
    </w:p>
    <w:p w:rsidR="00EF7C4A" w:rsidRPr="00C00105" w:rsidRDefault="00EF7C4A" w:rsidP="00EF7C4A">
      <w:pPr>
        <w:pStyle w:val="RNZBullets"/>
        <w:rPr>
          <w:color w:val="882233"/>
          <w:sz w:val="23"/>
          <w:szCs w:val="23"/>
        </w:rPr>
      </w:pPr>
      <w:r w:rsidRPr="00C00105">
        <w:rPr>
          <w:color w:val="882233"/>
          <w:sz w:val="23"/>
          <w:szCs w:val="23"/>
        </w:rPr>
        <w:t xml:space="preserve">Who they do physical activity with.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EF7C4A" w:rsidRPr="00124C8A">
        <w:tc>
          <w:tcPr>
            <w:tcW w:w="8946" w:type="dxa"/>
            <w:shd w:val="clear" w:color="auto" w:fill="FAF6E6"/>
          </w:tcPr>
          <w:p w:rsidR="00EF7C4A" w:rsidRPr="00585751" w:rsidRDefault="00EF7C4A" w:rsidP="00EF7C4A">
            <w:pPr>
              <w:pStyle w:val="HeadingExec4"/>
              <w:rPr>
                <w:lang w:val="en-NZ"/>
              </w:rPr>
            </w:pPr>
            <w:r w:rsidRPr="00585751">
              <w:rPr>
                <w:lang w:val="en-NZ"/>
              </w:rPr>
              <w:t>Key findings</w:t>
            </w:r>
          </w:p>
          <w:p w:rsidR="00EF7C4A" w:rsidRPr="00585751" w:rsidRDefault="00EF7C4A" w:rsidP="00503EE3">
            <w:pPr>
              <w:pStyle w:val="BodyText"/>
              <w:rPr>
                <w:b/>
                <w:lang w:val="en-NZ"/>
              </w:rPr>
            </w:pPr>
            <w:r w:rsidRPr="00585751">
              <w:rPr>
                <w:b/>
                <w:lang w:val="en-NZ"/>
              </w:rPr>
              <w:t>In most cases (</w:t>
            </w:r>
            <w:r w:rsidR="00072CFB" w:rsidRPr="00585751">
              <w:rPr>
                <w:b/>
                <w:lang w:val="en-NZ"/>
              </w:rPr>
              <w:t>6</w:t>
            </w:r>
            <w:r w:rsidR="00503EE3">
              <w:rPr>
                <w:b/>
                <w:lang w:val="en-NZ"/>
              </w:rPr>
              <w:t>8</w:t>
            </w:r>
            <w:r w:rsidR="00D71F1B" w:rsidRPr="00585751">
              <w:rPr>
                <w:b/>
                <w:lang w:val="en-NZ"/>
              </w:rPr>
              <w:t xml:space="preserve"> percent</w:t>
            </w:r>
            <w:r w:rsidRPr="00585751">
              <w:rPr>
                <w:b/>
                <w:lang w:val="en-NZ"/>
              </w:rPr>
              <w:t>), the s</w:t>
            </w:r>
            <w:r w:rsidR="0064414F" w:rsidRPr="00585751">
              <w:rPr>
                <w:b/>
                <w:lang w:val="en-NZ"/>
              </w:rPr>
              <w:t>upport person contacted</w:t>
            </w:r>
            <w:r w:rsidRPr="00585751">
              <w:rPr>
                <w:b/>
                <w:lang w:val="en-NZ"/>
              </w:rPr>
              <w:t xml:space="preserve"> patients </w:t>
            </w:r>
            <w:r w:rsidR="00CD6BFB" w:rsidRPr="00585751">
              <w:rPr>
                <w:b/>
                <w:lang w:val="en-NZ"/>
              </w:rPr>
              <w:t>first</w:t>
            </w:r>
            <w:r w:rsidRPr="00585751">
              <w:rPr>
                <w:b/>
                <w:lang w:val="en-NZ"/>
              </w:rPr>
              <w:t>.</w:t>
            </w:r>
            <w:r w:rsidR="00184319" w:rsidRPr="00585751">
              <w:rPr>
                <w:b/>
                <w:lang w:val="en-NZ"/>
              </w:rPr>
              <w:t xml:space="preserve"> </w:t>
            </w:r>
            <w:r w:rsidR="00CD6BFB" w:rsidRPr="00585751">
              <w:rPr>
                <w:b/>
                <w:lang w:val="en-NZ"/>
              </w:rPr>
              <w:t>Twenty-</w:t>
            </w:r>
            <w:r w:rsidR="00503EE3">
              <w:rPr>
                <w:b/>
                <w:lang w:val="en-NZ"/>
              </w:rPr>
              <w:t>three</w:t>
            </w:r>
            <w:r w:rsidR="00184319" w:rsidRPr="00585751">
              <w:rPr>
                <w:b/>
                <w:lang w:val="en-NZ"/>
              </w:rPr>
              <w:t xml:space="preserve"> percent </w:t>
            </w:r>
            <w:r w:rsidR="00CD6BFB" w:rsidRPr="00585751">
              <w:rPr>
                <w:b/>
                <w:lang w:val="en-NZ"/>
              </w:rPr>
              <w:t xml:space="preserve">of patients </w:t>
            </w:r>
            <w:r w:rsidR="00184319" w:rsidRPr="00585751">
              <w:rPr>
                <w:b/>
                <w:lang w:val="en-NZ"/>
              </w:rPr>
              <w:t>visited the support person</w:t>
            </w:r>
            <w:r w:rsidR="00CD6BFB" w:rsidRPr="00585751">
              <w:rPr>
                <w:b/>
                <w:lang w:val="en-NZ"/>
              </w:rPr>
              <w:t>, while</w:t>
            </w:r>
            <w:r w:rsidR="00184319" w:rsidRPr="00585751">
              <w:rPr>
                <w:b/>
                <w:lang w:val="en-NZ"/>
              </w:rPr>
              <w:t xml:space="preserve"> r</w:t>
            </w:r>
            <w:r w:rsidRPr="00585751">
              <w:rPr>
                <w:b/>
                <w:lang w:val="en-NZ"/>
              </w:rPr>
              <w:t>elatively few patients call</w:t>
            </w:r>
            <w:r w:rsidR="0064414F" w:rsidRPr="00585751">
              <w:rPr>
                <w:b/>
                <w:lang w:val="en-NZ"/>
              </w:rPr>
              <w:t>ed</w:t>
            </w:r>
            <w:r w:rsidRPr="00585751">
              <w:rPr>
                <w:b/>
                <w:lang w:val="en-NZ"/>
              </w:rPr>
              <w:t xml:space="preserve"> the phone number provided</w:t>
            </w:r>
            <w:r w:rsidR="00CD6BFB" w:rsidRPr="00585751">
              <w:rPr>
                <w:b/>
                <w:lang w:val="en-NZ"/>
              </w:rPr>
              <w:t xml:space="preserve"> (</w:t>
            </w:r>
            <w:r w:rsidR="00503EE3">
              <w:rPr>
                <w:b/>
                <w:lang w:val="en-NZ"/>
              </w:rPr>
              <w:t>three</w:t>
            </w:r>
            <w:r w:rsidR="00617AF2" w:rsidRPr="00585751">
              <w:rPr>
                <w:b/>
                <w:lang w:val="en-NZ"/>
              </w:rPr>
              <w:t xml:space="preserve"> percent)</w:t>
            </w:r>
            <w:r w:rsidRPr="00585751">
              <w:rPr>
                <w:b/>
                <w:lang w:val="en-NZ"/>
              </w:rPr>
              <w:t xml:space="preserve"> </w:t>
            </w:r>
            <w:r w:rsidR="00617AF2" w:rsidRPr="00585751">
              <w:rPr>
                <w:b/>
                <w:lang w:val="en-NZ"/>
              </w:rPr>
              <w:t xml:space="preserve">or </w:t>
            </w:r>
            <w:r w:rsidRPr="00585751">
              <w:rPr>
                <w:b/>
                <w:lang w:val="en-NZ"/>
              </w:rPr>
              <w:t>ha</w:t>
            </w:r>
            <w:r w:rsidR="00027B76" w:rsidRPr="00585751">
              <w:rPr>
                <w:b/>
                <w:lang w:val="en-NZ"/>
              </w:rPr>
              <w:t>d</w:t>
            </w:r>
            <w:r w:rsidRPr="00585751">
              <w:rPr>
                <w:b/>
                <w:lang w:val="en-NZ"/>
              </w:rPr>
              <w:t xml:space="preserve"> not yet had any contact with their </w:t>
            </w:r>
            <w:proofErr w:type="spellStart"/>
            <w:r w:rsidRPr="00585751">
              <w:rPr>
                <w:b/>
                <w:lang w:val="en-NZ"/>
              </w:rPr>
              <w:t>GRx</w:t>
            </w:r>
            <w:proofErr w:type="spellEnd"/>
            <w:r w:rsidRPr="00585751">
              <w:rPr>
                <w:b/>
                <w:lang w:val="en-NZ"/>
              </w:rPr>
              <w:t xml:space="preserve"> support person</w:t>
            </w:r>
            <w:r w:rsidR="00617AF2" w:rsidRPr="00585751">
              <w:rPr>
                <w:b/>
                <w:lang w:val="en-NZ"/>
              </w:rPr>
              <w:t xml:space="preserve"> (</w:t>
            </w:r>
            <w:r w:rsidR="00503EE3">
              <w:rPr>
                <w:b/>
                <w:lang w:val="en-NZ"/>
              </w:rPr>
              <w:t>five</w:t>
            </w:r>
            <w:r w:rsidR="00617AF2" w:rsidRPr="00585751">
              <w:rPr>
                <w:b/>
                <w:lang w:val="en-NZ"/>
              </w:rPr>
              <w:t xml:space="preserve"> percent)</w:t>
            </w:r>
            <w:r w:rsidRPr="00585751">
              <w:rPr>
                <w:b/>
                <w:lang w:val="en-NZ"/>
              </w:rPr>
              <w:t xml:space="preserve">. </w:t>
            </w:r>
          </w:p>
          <w:p w:rsidR="00EF7C4A" w:rsidRPr="00585751" w:rsidRDefault="00EF7C4A" w:rsidP="00C91BB7">
            <w:pPr>
              <w:pStyle w:val="RNZBullets"/>
              <w:keepNext/>
              <w:numPr>
                <w:ilvl w:val="0"/>
                <w:numId w:val="2"/>
              </w:numPr>
              <w:tabs>
                <w:tab w:val="clear" w:pos="397"/>
                <w:tab w:val="num" w:pos="360"/>
              </w:tabs>
              <w:ind w:left="720" w:hanging="360"/>
              <w:rPr>
                <w:b/>
                <w:lang w:val="en-NZ"/>
              </w:rPr>
            </w:pPr>
            <w:r w:rsidRPr="00585751">
              <w:rPr>
                <w:lang w:val="en-NZ"/>
              </w:rPr>
              <w:t xml:space="preserve">The main activities recommended by the </w:t>
            </w:r>
            <w:proofErr w:type="spellStart"/>
            <w:r w:rsidRPr="00585751">
              <w:rPr>
                <w:lang w:val="en-NZ"/>
              </w:rPr>
              <w:t>GRx</w:t>
            </w:r>
            <w:proofErr w:type="spellEnd"/>
            <w:r w:rsidRPr="00585751">
              <w:rPr>
                <w:lang w:val="en-NZ"/>
              </w:rPr>
              <w:t xml:space="preserve"> support people continue to be walking, swimming, </w:t>
            </w:r>
            <w:r w:rsidR="00585751" w:rsidRPr="00585751">
              <w:rPr>
                <w:lang w:val="en-NZ"/>
              </w:rPr>
              <w:t xml:space="preserve">water/pool exercises </w:t>
            </w:r>
            <w:r w:rsidR="00585751">
              <w:rPr>
                <w:lang w:val="en-NZ"/>
              </w:rPr>
              <w:t xml:space="preserve">and </w:t>
            </w:r>
            <w:r w:rsidRPr="00585751">
              <w:rPr>
                <w:lang w:val="en-NZ"/>
              </w:rPr>
              <w:t>gym exercises.</w:t>
            </w:r>
          </w:p>
          <w:p w:rsidR="00EF7C4A" w:rsidRPr="00124C8A" w:rsidRDefault="006F5BF3" w:rsidP="00CC6EE9">
            <w:pPr>
              <w:pStyle w:val="BodyText"/>
              <w:rPr>
                <w:b/>
                <w:highlight w:val="yellow"/>
                <w:lang w:val="en-NZ"/>
              </w:rPr>
            </w:pPr>
            <w:r w:rsidRPr="00CC6EE9">
              <w:rPr>
                <w:b/>
                <w:lang w:val="en-NZ"/>
              </w:rPr>
              <w:t xml:space="preserve">In cases where there has been contact, </w:t>
            </w:r>
            <w:r w:rsidR="00CC6EE9" w:rsidRPr="00CC6EE9">
              <w:rPr>
                <w:b/>
                <w:lang w:val="en-NZ"/>
              </w:rPr>
              <w:t>74</w:t>
            </w:r>
            <w:r w:rsidR="00DD097E" w:rsidRPr="00CC6EE9">
              <w:rPr>
                <w:b/>
                <w:lang w:val="en-NZ"/>
              </w:rPr>
              <w:t xml:space="preserve"> percent of patients report their </w:t>
            </w:r>
            <w:proofErr w:type="spellStart"/>
            <w:r w:rsidR="00EF7C4A" w:rsidRPr="00CC6EE9">
              <w:rPr>
                <w:b/>
                <w:lang w:val="en-NZ"/>
              </w:rPr>
              <w:t>GRx</w:t>
            </w:r>
            <w:proofErr w:type="spellEnd"/>
            <w:r w:rsidR="00EF7C4A" w:rsidRPr="00CC6EE9">
              <w:rPr>
                <w:b/>
                <w:lang w:val="en-NZ"/>
              </w:rPr>
              <w:t xml:space="preserve"> su</w:t>
            </w:r>
            <w:r w:rsidR="00072CFB" w:rsidRPr="00CC6EE9">
              <w:rPr>
                <w:b/>
                <w:lang w:val="en-NZ"/>
              </w:rPr>
              <w:t>pport pe</w:t>
            </w:r>
            <w:r w:rsidR="00DD097E" w:rsidRPr="00CC6EE9">
              <w:rPr>
                <w:b/>
                <w:lang w:val="en-NZ"/>
              </w:rPr>
              <w:t>rson</w:t>
            </w:r>
            <w:r w:rsidR="00072CFB" w:rsidRPr="00CC6EE9">
              <w:rPr>
                <w:b/>
                <w:lang w:val="en-NZ"/>
              </w:rPr>
              <w:t xml:space="preserve"> referred </w:t>
            </w:r>
            <w:r w:rsidR="00DD097E" w:rsidRPr="00CC6EE9">
              <w:rPr>
                <w:b/>
                <w:lang w:val="en-NZ"/>
              </w:rPr>
              <w:t xml:space="preserve">them to an </w:t>
            </w:r>
            <w:r w:rsidR="00EF7C4A" w:rsidRPr="00CC6EE9">
              <w:rPr>
                <w:b/>
                <w:lang w:val="en-NZ"/>
              </w:rPr>
              <w:t>activity provider.</w:t>
            </w:r>
            <w:r w:rsidR="00EF7C4A" w:rsidRPr="00585751">
              <w:rPr>
                <w:b/>
                <w:lang w:val="en-NZ"/>
              </w:rPr>
              <w:t xml:space="preserve"> The main activity providers recommend</w:t>
            </w:r>
            <w:r w:rsidR="0064414F" w:rsidRPr="00585751">
              <w:rPr>
                <w:b/>
                <w:lang w:val="en-NZ"/>
              </w:rPr>
              <w:t>ed</w:t>
            </w:r>
            <w:r w:rsidR="00EF7C4A" w:rsidRPr="00585751">
              <w:rPr>
                <w:b/>
                <w:lang w:val="en-NZ"/>
              </w:rPr>
              <w:t xml:space="preserve"> </w:t>
            </w:r>
            <w:r w:rsidR="00DD097E" w:rsidRPr="00585751">
              <w:rPr>
                <w:b/>
                <w:lang w:val="en-NZ"/>
              </w:rPr>
              <w:t xml:space="preserve">to patients </w:t>
            </w:r>
            <w:r w:rsidR="00EF7C4A" w:rsidRPr="00585751">
              <w:rPr>
                <w:b/>
                <w:lang w:val="en-NZ"/>
              </w:rPr>
              <w:t xml:space="preserve">are </w:t>
            </w:r>
            <w:r w:rsidR="00585751" w:rsidRPr="00585751">
              <w:rPr>
                <w:b/>
                <w:lang w:val="en-NZ"/>
              </w:rPr>
              <w:t xml:space="preserve">swimming pools and </w:t>
            </w:r>
            <w:r w:rsidR="00EF7C4A" w:rsidRPr="00585751">
              <w:rPr>
                <w:b/>
                <w:lang w:val="en-NZ"/>
              </w:rPr>
              <w:t>gyms</w:t>
            </w:r>
            <w:r w:rsidR="00BE743E" w:rsidRPr="00585751">
              <w:rPr>
                <w:b/>
                <w:lang w:val="en-NZ"/>
              </w:rPr>
              <w:t>.</w:t>
            </w:r>
          </w:p>
          <w:p w:rsidR="00EF7C4A" w:rsidRPr="00585751" w:rsidRDefault="00503EE3" w:rsidP="006168B5">
            <w:pPr>
              <w:pStyle w:val="RNZBullets"/>
              <w:keepNext/>
              <w:numPr>
                <w:ilvl w:val="0"/>
                <w:numId w:val="2"/>
              </w:numPr>
              <w:tabs>
                <w:tab w:val="clear" w:pos="397"/>
                <w:tab w:val="num" w:pos="360"/>
              </w:tabs>
              <w:ind w:left="720" w:hanging="360"/>
              <w:rPr>
                <w:b/>
                <w:lang w:val="en-NZ"/>
              </w:rPr>
            </w:pPr>
            <w:r>
              <w:rPr>
                <w:lang w:val="en-NZ"/>
              </w:rPr>
              <w:t xml:space="preserve">Eighty percent of </w:t>
            </w:r>
            <w:r w:rsidR="00EF7C4A" w:rsidRPr="00585751">
              <w:rPr>
                <w:lang w:val="en-NZ"/>
              </w:rPr>
              <w:t>those referred thought the activity pr</w:t>
            </w:r>
            <w:r w:rsidR="006168B5">
              <w:rPr>
                <w:lang w:val="en-NZ"/>
              </w:rPr>
              <w:t>ovider was appropriate for them</w:t>
            </w:r>
            <w:r w:rsidR="00BE743E" w:rsidRPr="00585751">
              <w:rPr>
                <w:lang w:val="en-NZ"/>
              </w:rPr>
              <w:t>.</w:t>
            </w:r>
          </w:p>
          <w:p w:rsidR="00EF7C4A" w:rsidRPr="00585751" w:rsidRDefault="00DD097E" w:rsidP="00503EE3">
            <w:pPr>
              <w:pStyle w:val="RNZBullets"/>
              <w:numPr>
                <w:ilvl w:val="0"/>
                <w:numId w:val="0"/>
              </w:numPr>
              <w:rPr>
                <w:b/>
                <w:lang w:val="en-NZ"/>
              </w:rPr>
            </w:pPr>
            <w:r w:rsidRPr="00585751">
              <w:rPr>
                <w:b/>
                <w:lang w:val="en-NZ"/>
              </w:rPr>
              <w:t>After their first contact, j</w:t>
            </w:r>
            <w:r w:rsidR="00072CFB" w:rsidRPr="00585751">
              <w:rPr>
                <w:b/>
                <w:lang w:val="en-NZ"/>
              </w:rPr>
              <w:t xml:space="preserve">ust </w:t>
            </w:r>
            <w:r w:rsidR="00503EE3">
              <w:rPr>
                <w:b/>
                <w:lang w:val="en-NZ"/>
              </w:rPr>
              <w:t>four</w:t>
            </w:r>
            <w:r w:rsidR="00D71F1B" w:rsidRPr="00585751">
              <w:rPr>
                <w:b/>
                <w:lang w:val="en-NZ"/>
              </w:rPr>
              <w:t xml:space="preserve"> percent</w:t>
            </w:r>
            <w:r w:rsidR="00EF7C4A" w:rsidRPr="00585751">
              <w:rPr>
                <w:b/>
                <w:lang w:val="en-NZ"/>
              </w:rPr>
              <w:t xml:space="preserve"> of patients </w:t>
            </w:r>
            <w:r w:rsidRPr="00585751">
              <w:rPr>
                <w:b/>
                <w:lang w:val="en-NZ"/>
              </w:rPr>
              <w:t xml:space="preserve">said they have </w:t>
            </w:r>
            <w:r w:rsidR="00EF7C4A" w:rsidRPr="00585751">
              <w:rPr>
                <w:b/>
                <w:lang w:val="en-NZ"/>
              </w:rPr>
              <w:t>not received any follow-up contact</w:t>
            </w:r>
            <w:r w:rsidRPr="00585751">
              <w:rPr>
                <w:b/>
                <w:lang w:val="en-NZ"/>
              </w:rPr>
              <w:t xml:space="preserve"> or </w:t>
            </w:r>
            <w:r w:rsidR="007B190A" w:rsidRPr="00585751">
              <w:rPr>
                <w:b/>
                <w:lang w:val="en-NZ"/>
              </w:rPr>
              <w:t>support</w:t>
            </w:r>
            <w:r w:rsidRPr="00585751">
              <w:rPr>
                <w:b/>
                <w:lang w:val="en-NZ"/>
              </w:rPr>
              <w:t xml:space="preserve"> from their </w:t>
            </w:r>
            <w:proofErr w:type="spellStart"/>
            <w:r w:rsidRPr="00585751">
              <w:rPr>
                <w:b/>
                <w:lang w:val="en-NZ"/>
              </w:rPr>
              <w:t>GRx</w:t>
            </w:r>
            <w:proofErr w:type="spellEnd"/>
            <w:r w:rsidRPr="00585751">
              <w:rPr>
                <w:b/>
                <w:lang w:val="en-NZ"/>
              </w:rPr>
              <w:t xml:space="preserve"> support person</w:t>
            </w:r>
            <w:r w:rsidR="00EF7C4A" w:rsidRPr="00585751">
              <w:rPr>
                <w:b/>
                <w:lang w:val="en-NZ"/>
              </w:rPr>
              <w:t>. Where follow-up has occurred, it was mostly by phone</w:t>
            </w:r>
            <w:r w:rsidR="00BE743E" w:rsidRPr="00585751">
              <w:rPr>
                <w:b/>
                <w:lang w:val="en-NZ"/>
              </w:rPr>
              <w:t xml:space="preserve"> (</w:t>
            </w:r>
            <w:r w:rsidR="00503EE3">
              <w:rPr>
                <w:b/>
                <w:lang w:val="en-NZ"/>
              </w:rPr>
              <w:t>59</w:t>
            </w:r>
            <w:r w:rsidR="00BE743E" w:rsidRPr="00585751">
              <w:rPr>
                <w:b/>
                <w:lang w:val="en-NZ"/>
              </w:rPr>
              <w:t xml:space="preserve"> percent) or </w:t>
            </w:r>
            <w:r w:rsidR="00617AF2" w:rsidRPr="00585751">
              <w:rPr>
                <w:b/>
                <w:lang w:val="en-NZ"/>
              </w:rPr>
              <w:t>through</w:t>
            </w:r>
            <w:r w:rsidR="00BE743E" w:rsidRPr="00585751">
              <w:rPr>
                <w:b/>
                <w:lang w:val="en-NZ"/>
              </w:rPr>
              <w:t xml:space="preserve"> face-to-face contact (4</w:t>
            </w:r>
            <w:r w:rsidR="00503EE3">
              <w:rPr>
                <w:b/>
                <w:lang w:val="en-NZ"/>
              </w:rPr>
              <w:t>2</w:t>
            </w:r>
            <w:r w:rsidR="00BE743E" w:rsidRPr="00585751">
              <w:rPr>
                <w:b/>
                <w:lang w:val="en-NZ"/>
              </w:rPr>
              <w:t xml:space="preserve"> percent)</w:t>
            </w:r>
            <w:r w:rsidR="00EF7C4A" w:rsidRPr="00585751">
              <w:rPr>
                <w:b/>
                <w:lang w:val="en-NZ"/>
              </w:rPr>
              <w:t xml:space="preserve">. </w:t>
            </w:r>
          </w:p>
          <w:p w:rsidR="001541EA" w:rsidRPr="00585751" w:rsidRDefault="00585751" w:rsidP="00503EE3">
            <w:pPr>
              <w:pStyle w:val="RNZBullets"/>
              <w:numPr>
                <w:ilvl w:val="0"/>
                <w:numId w:val="0"/>
              </w:numPr>
              <w:rPr>
                <w:b/>
                <w:lang w:val="en-NZ"/>
              </w:rPr>
            </w:pPr>
            <w:r w:rsidRPr="00585751">
              <w:rPr>
                <w:b/>
                <w:lang w:val="en-NZ"/>
              </w:rPr>
              <w:t>About o</w:t>
            </w:r>
            <w:r w:rsidR="001541EA" w:rsidRPr="00585751">
              <w:rPr>
                <w:b/>
                <w:lang w:val="en-NZ"/>
              </w:rPr>
              <w:t xml:space="preserve">ne third of patients report their </w:t>
            </w:r>
            <w:proofErr w:type="spellStart"/>
            <w:r w:rsidR="001541EA" w:rsidRPr="00585751">
              <w:rPr>
                <w:b/>
                <w:lang w:val="en-NZ"/>
              </w:rPr>
              <w:t>GRx</w:t>
            </w:r>
            <w:proofErr w:type="spellEnd"/>
            <w:r w:rsidR="001541EA" w:rsidRPr="00585751">
              <w:rPr>
                <w:b/>
                <w:lang w:val="en-NZ"/>
              </w:rPr>
              <w:t xml:space="preserve"> support person has given them an extension for longer support (3</w:t>
            </w:r>
            <w:r w:rsidR="00503EE3">
              <w:rPr>
                <w:b/>
                <w:lang w:val="en-NZ"/>
              </w:rPr>
              <w:t>4</w:t>
            </w:r>
            <w:r w:rsidR="001541EA" w:rsidRPr="00585751">
              <w:rPr>
                <w:b/>
                <w:lang w:val="en-NZ"/>
              </w:rPr>
              <w:t xml:space="preserve"> percent).</w:t>
            </w:r>
          </w:p>
          <w:p w:rsidR="00EF7C4A" w:rsidRPr="00124C8A" w:rsidRDefault="00DD097E" w:rsidP="00503EE3">
            <w:pPr>
              <w:pStyle w:val="RNZBullets"/>
              <w:numPr>
                <w:ilvl w:val="0"/>
                <w:numId w:val="0"/>
              </w:numPr>
              <w:rPr>
                <w:b/>
                <w:highlight w:val="yellow"/>
                <w:lang w:val="en-NZ"/>
              </w:rPr>
            </w:pPr>
            <w:r w:rsidRPr="00585751">
              <w:rPr>
                <w:b/>
                <w:lang w:val="en-NZ"/>
              </w:rPr>
              <w:t xml:space="preserve">In terms of who patients do physical activity with, </w:t>
            </w:r>
            <w:r w:rsidR="00503EE3">
              <w:rPr>
                <w:b/>
                <w:lang w:val="en-NZ"/>
              </w:rPr>
              <w:t>72</w:t>
            </w:r>
            <w:r w:rsidR="00072CFB" w:rsidRPr="00585751">
              <w:rPr>
                <w:b/>
                <w:lang w:val="en-NZ"/>
              </w:rPr>
              <w:t xml:space="preserve"> percent</w:t>
            </w:r>
            <w:r w:rsidR="00EF7C4A" w:rsidRPr="00585751">
              <w:rPr>
                <w:b/>
                <w:lang w:val="en-NZ"/>
              </w:rPr>
              <w:t xml:space="preserve"> say they </w:t>
            </w:r>
            <w:r w:rsidR="007B190A" w:rsidRPr="00585751">
              <w:rPr>
                <w:b/>
                <w:lang w:val="en-NZ"/>
              </w:rPr>
              <w:t>are active</w:t>
            </w:r>
            <w:r w:rsidR="00EF7C4A" w:rsidRPr="00585751">
              <w:rPr>
                <w:b/>
                <w:lang w:val="en-NZ"/>
              </w:rPr>
              <w:t xml:space="preserve"> on their own, while </w:t>
            </w:r>
            <w:r w:rsidR="00503EE3">
              <w:rPr>
                <w:b/>
                <w:lang w:val="en-NZ"/>
              </w:rPr>
              <w:t>32</w:t>
            </w:r>
            <w:r w:rsidR="00D71F1B" w:rsidRPr="00585751">
              <w:rPr>
                <w:b/>
                <w:lang w:val="en-NZ"/>
              </w:rPr>
              <w:t xml:space="preserve"> percent</w:t>
            </w:r>
            <w:r w:rsidR="00EF7C4A" w:rsidRPr="00585751">
              <w:rPr>
                <w:b/>
                <w:lang w:val="en-NZ"/>
              </w:rPr>
              <w:t xml:space="preserve"> </w:t>
            </w:r>
            <w:r w:rsidR="007B190A" w:rsidRPr="00585751">
              <w:rPr>
                <w:b/>
                <w:lang w:val="en-NZ"/>
              </w:rPr>
              <w:t>are active</w:t>
            </w:r>
            <w:r w:rsidR="00EF7C4A" w:rsidRPr="00585751">
              <w:rPr>
                <w:b/>
                <w:lang w:val="en-NZ"/>
              </w:rPr>
              <w:t xml:space="preserve"> with </w:t>
            </w:r>
            <w:r w:rsidR="00503EE3">
              <w:rPr>
                <w:b/>
                <w:lang w:val="en-NZ"/>
              </w:rPr>
              <w:t xml:space="preserve">adult </w:t>
            </w:r>
            <w:r w:rsidR="00EF7C4A" w:rsidRPr="00585751">
              <w:rPr>
                <w:b/>
                <w:lang w:val="en-NZ"/>
              </w:rPr>
              <w:t>family members</w:t>
            </w:r>
            <w:r w:rsidR="00503EE3">
              <w:rPr>
                <w:b/>
                <w:lang w:val="en-NZ"/>
              </w:rPr>
              <w:t xml:space="preserve"> and</w:t>
            </w:r>
            <w:r w:rsidR="00EF7C4A" w:rsidRPr="00585751">
              <w:rPr>
                <w:b/>
                <w:lang w:val="en-NZ"/>
              </w:rPr>
              <w:t xml:space="preserve"> </w:t>
            </w:r>
            <w:r w:rsidR="00585751" w:rsidRPr="00585751">
              <w:rPr>
                <w:b/>
                <w:lang w:val="en-NZ"/>
              </w:rPr>
              <w:t>26 percent with friends</w:t>
            </w:r>
            <w:r w:rsidR="00EF7C4A" w:rsidRPr="00585751">
              <w:rPr>
                <w:b/>
                <w:lang w:val="en-NZ"/>
              </w:rPr>
              <w:t>.</w:t>
            </w:r>
          </w:p>
        </w:tc>
      </w:tr>
    </w:tbl>
    <w:p w:rsidR="00EF7C4A" w:rsidRPr="00124C8A" w:rsidRDefault="00EF7C4A" w:rsidP="006922FC">
      <w:pPr>
        <w:pStyle w:val="BodyText"/>
        <w:rPr>
          <w:sz w:val="18"/>
          <w:highlight w:val="yellow"/>
        </w:rPr>
      </w:pPr>
    </w:p>
    <w:p w:rsidR="00EF7C4A" w:rsidRPr="00C00105" w:rsidRDefault="00EF7C4A" w:rsidP="00EF7C4A">
      <w:pPr>
        <w:pStyle w:val="Heading2"/>
      </w:pPr>
      <w:r w:rsidRPr="00C00105">
        <w:br w:type="page"/>
      </w:r>
      <w:bookmarkStart w:id="159" w:name="_Toc456104889"/>
      <w:r w:rsidRPr="00C00105">
        <w:lastRenderedPageBreak/>
        <w:t xml:space="preserve">Initial contact with the </w:t>
      </w:r>
      <w:proofErr w:type="spellStart"/>
      <w:r w:rsidRPr="00C00105">
        <w:t>GRx</w:t>
      </w:r>
      <w:proofErr w:type="spellEnd"/>
      <w:r w:rsidRPr="00C00105">
        <w:t xml:space="preserve"> support person</w:t>
      </w:r>
      <w:bookmarkEnd w:id="159"/>
    </w:p>
    <w:p w:rsidR="001541EA" w:rsidRPr="00C00105" w:rsidRDefault="006557DC" w:rsidP="006557DC">
      <w:pPr>
        <w:pStyle w:val="BodyText"/>
      </w:pPr>
      <w:r>
        <w:t>Over</w:t>
      </w:r>
      <w:r w:rsidR="00C00105" w:rsidRPr="00C00105">
        <w:t xml:space="preserve"> t</w:t>
      </w:r>
      <w:r w:rsidR="00EF7C4A" w:rsidRPr="00C00105">
        <w:t xml:space="preserve">wo-thirds of patients </w:t>
      </w:r>
      <w:r w:rsidR="00B25654" w:rsidRPr="00C00105">
        <w:t>reported that their</w:t>
      </w:r>
      <w:r w:rsidR="00EF7C4A" w:rsidRPr="00C00105">
        <w:t xml:space="preserve"> </w:t>
      </w:r>
      <w:proofErr w:type="spellStart"/>
      <w:r w:rsidR="00EF7C4A" w:rsidRPr="00C00105">
        <w:t>GRx</w:t>
      </w:r>
      <w:proofErr w:type="spellEnd"/>
      <w:r w:rsidR="00EF7C4A" w:rsidRPr="00C00105">
        <w:t xml:space="preserve"> support person contacted them first</w:t>
      </w:r>
      <w:r w:rsidR="00C00105" w:rsidRPr="00C00105">
        <w:t xml:space="preserve"> (6</w:t>
      </w:r>
      <w:r>
        <w:t>8</w:t>
      </w:r>
      <w:r w:rsidR="00C00105" w:rsidRPr="00C00105">
        <w:t xml:space="preserve"> percent)</w:t>
      </w:r>
      <w:r w:rsidR="00EF7C4A" w:rsidRPr="00C00105">
        <w:t xml:space="preserve">, while </w:t>
      </w:r>
      <w:r>
        <w:t>23</w:t>
      </w:r>
      <w:r w:rsidR="00D71F1B" w:rsidRPr="00C00105">
        <w:t xml:space="preserve"> percent</w:t>
      </w:r>
      <w:r w:rsidR="00EF7C4A" w:rsidRPr="00C00105">
        <w:t xml:space="preserve"> visited them in person, and </w:t>
      </w:r>
      <w:r>
        <w:t>three</w:t>
      </w:r>
      <w:r w:rsidR="00D71F1B" w:rsidRPr="00C00105">
        <w:t xml:space="preserve"> percent</w:t>
      </w:r>
      <w:r w:rsidR="00EF7C4A" w:rsidRPr="00C00105">
        <w:t xml:space="preserve"> called the number provided. </w:t>
      </w:r>
      <w:r>
        <w:t>Five</w:t>
      </w:r>
      <w:r w:rsidR="00D71F1B" w:rsidRPr="00C00105">
        <w:t xml:space="preserve"> percent</w:t>
      </w:r>
      <w:r w:rsidR="00EF7C4A" w:rsidRPr="00C00105">
        <w:t xml:space="preserve"> sa</w:t>
      </w:r>
      <w:r w:rsidR="00B25654" w:rsidRPr="00C00105">
        <w:t>id</w:t>
      </w:r>
      <w:r w:rsidR="00EF7C4A" w:rsidRPr="00C00105">
        <w:t xml:space="preserve"> they ha</w:t>
      </w:r>
      <w:r w:rsidR="00B25654" w:rsidRPr="00C00105">
        <w:t>d</w:t>
      </w:r>
      <w:r w:rsidR="00EF7C4A" w:rsidRPr="00C00105">
        <w:t xml:space="preserve"> not had any cont</w:t>
      </w:r>
      <w:r w:rsidR="00C00105" w:rsidRPr="00C00105">
        <w:t xml:space="preserve">act with the </w:t>
      </w:r>
      <w:proofErr w:type="spellStart"/>
      <w:r w:rsidR="00C00105" w:rsidRPr="00C00105">
        <w:t>GRx</w:t>
      </w:r>
      <w:proofErr w:type="spellEnd"/>
      <w:r w:rsidR="00C00105" w:rsidRPr="00C00105">
        <w:t xml:space="preserve"> support person.</w:t>
      </w:r>
    </w:p>
    <w:p w:rsidR="00EF7C4A" w:rsidRPr="00C00105" w:rsidRDefault="00EF7C4A" w:rsidP="00EF7C4A">
      <w:pPr>
        <w:pStyle w:val="Caption"/>
        <w:rPr>
          <w:sz w:val="16"/>
          <w:szCs w:val="16"/>
        </w:rPr>
      </w:pPr>
      <w:bookmarkStart w:id="160" w:name="_Toc456104916"/>
      <w:r w:rsidRPr="00C00105">
        <w:rPr>
          <w:sz w:val="16"/>
          <w:szCs w:val="16"/>
        </w:rPr>
        <w:t xml:space="preserve">Figure </w:t>
      </w:r>
      <w:r w:rsidRPr="00C00105">
        <w:rPr>
          <w:sz w:val="16"/>
          <w:szCs w:val="16"/>
        </w:rPr>
        <w:fldChar w:fldCharType="begin"/>
      </w:r>
      <w:r w:rsidRPr="00C00105">
        <w:rPr>
          <w:sz w:val="16"/>
          <w:szCs w:val="16"/>
        </w:rPr>
        <w:instrText xml:space="preserve"> SEQ Figure \* ARABIC \* MERGEFORMAT </w:instrText>
      </w:r>
      <w:r w:rsidRPr="00C00105">
        <w:rPr>
          <w:sz w:val="16"/>
          <w:szCs w:val="16"/>
        </w:rPr>
        <w:fldChar w:fldCharType="separate"/>
      </w:r>
      <w:r w:rsidR="00D564A4">
        <w:rPr>
          <w:noProof/>
          <w:sz w:val="16"/>
          <w:szCs w:val="16"/>
        </w:rPr>
        <w:t>16</w:t>
      </w:r>
      <w:r w:rsidRPr="00C00105">
        <w:rPr>
          <w:sz w:val="16"/>
          <w:szCs w:val="16"/>
        </w:rPr>
        <w:fldChar w:fldCharType="end"/>
      </w:r>
      <w:r w:rsidRPr="00C00105">
        <w:rPr>
          <w:sz w:val="16"/>
          <w:szCs w:val="16"/>
        </w:rPr>
        <w:t xml:space="preserve">: First contact with the </w:t>
      </w:r>
      <w:proofErr w:type="spellStart"/>
      <w:r w:rsidRPr="00C00105">
        <w:rPr>
          <w:sz w:val="16"/>
          <w:szCs w:val="16"/>
        </w:rPr>
        <w:t>GRx</w:t>
      </w:r>
      <w:proofErr w:type="spellEnd"/>
      <w:r w:rsidRPr="00C00105">
        <w:rPr>
          <w:sz w:val="16"/>
          <w:szCs w:val="16"/>
        </w:rPr>
        <w:t xml:space="preserve"> support person</w:t>
      </w:r>
      <w:bookmarkEnd w:id="160"/>
    </w:p>
    <w:p w:rsidR="00FC16BB" w:rsidRPr="00C00105" w:rsidRDefault="00FC16BB" w:rsidP="004911EA">
      <w:pPr>
        <w:pStyle w:val="TableQuestion"/>
        <w:rPr>
          <w:sz w:val="18"/>
        </w:rPr>
      </w:pPr>
      <w:r w:rsidRPr="00C00105">
        <w:rPr>
          <w:sz w:val="18"/>
        </w:rPr>
        <w:t>Q1</w:t>
      </w:r>
      <w:r w:rsidR="004911EA">
        <w:rPr>
          <w:sz w:val="18"/>
        </w:rPr>
        <w:t>5</w:t>
      </w:r>
      <w:r w:rsidRPr="00C00105">
        <w:rPr>
          <w:sz w:val="18"/>
        </w:rPr>
        <w:t xml:space="preserve">. How </w:t>
      </w:r>
      <w:proofErr w:type="gramStart"/>
      <w:r w:rsidRPr="00C00105">
        <w:rPr>
          <w:sz w:val="18"/>
        </w:rPr>
        <w:t>was contact</w:t>
      </w:r>
      <w:proofErr w:type="gramEnd"/>
      <w:r w:rsidRPr="00C00105">
        <w:rPr>
          <w:sz w:val="18"/>
        </w:rPr>
        <w:t xml:space="preserve"> first made with the </w:t>
      </w:r>
      <w:proofErr w:type="spellStart"/>
      <w:r w:rsidRPr="00C00105">
        <w:rPr>
          <w:sz w:val="18"/>
        </w:rPr>
        <w:t>GRx</w:t>
      </w:r>
      <w:proofErr w:type="spellEnd"/>
      <w:r w:rsidRPr="00C00105">
        <w:rPr>
          <w:sz w:val="18"/>
        </w:rPr>
        <w:t xml:space="preserve"> support person?</w:t>
      </w:r>
    </w:p>
    <w:p w:rsidR="00DA1077" w:rsidRPr="00C00105" w:rsidRDefault="00DC600C" w:rsidP="00DA1077">
      <w:pPr>
        <w:pStyle w:val="TableFootnote"/>
        <w:keepNext w:val="0"/>
        <w:ind w:left="-140"/>
      </w:pPr>
      <w:r w:rsidRPr="00DC600C">
        <w:rPr>
          <w:noProof/>
          <w:lang w:eastAsia="en-NZ"/>
        </w:rPr>
        <w:drawing>
          <wp:inline distT="0" distB="0" distL="0" distR="0" wp14:anchorId="722FEEFB" wp14:editId="5D7C4745">
            <wp:extent cx="5543550" cy="51312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3550" cy="5131233"/>
                    </a:xfrm>
                    <a:prstGeom prst="rect">
                      <a:avLst/>
                    </a:prstGeom>
                    <a:noFill/>
                    <a:ln>
                      <a:noFill/>
                    </a:ln>
                  </pic:spPr>
                </pic:pic>
              </a:graphicData>
            </a:graphic>
          </wp:inline>
        </w:drawing>
      </w:r>
    </w:p>
    <w:p w:rsidR="00EF7C4A" w:rsidRPr="00C00105" w:rsidRDefault="00EF7C4A" w:rsidP="00EF7C4A">
      <w:pPr>
        <w:pStyle w:val="TableFootnote"/>
        <w:keepNext w:val="0"/>
      </w:pPr>
      <w:r w:rsidRPr="00C00105">
        <w:t xml:space="preserve">Total may exceed 100% because of multiple response. </w:t>
      </w:r>
    </w:p>
    <w:p w:rsidR="00AC1344" w:rsidRPr="00C00105" w:rsidRDefault="00AC1344">
      <w:pPr>
        <w:spacing w:line="240" w:lineRule="auto"/>
        <w:rPr>
          <w:rFonts w:ascii="Arial Black Mäori" w:hAnsi="Arial Black Mäori" w:cs="Arial"/>
          <w:iCs/>
          <w:sz w:val="23"/>
          <w:szCs w:val="23"/>
        </w:rPr>
      </w:pPr>
      <w:r w:rsidRPr="00C00105">
        <w:br w:type="page"/>
      </w:r>
    </w:p>
    <w:p w:rsidR="00EF7C4A" w:rsidRPr="00C00105" w:rsidRDefault="00EF7C4A" w:rsidP="00C91BB7">
      <w:pPr>
        <w:pStyle w:val="Heading4"/>
        <w:numPr>
          <w:ilvl w:val="3"/>
          <w:numId w:val="3"/>
        </w:numPr>
      </w:pPr>
      <w:r w:rsidRPr="00C00105">
        <w:lastRenderedPageBreak/>
        <w:t xml:space="preserve">Significant differences </w:t>
      </w:r>
    </w:p>
    <w:p w:rsidR="00EF7C4A" w:rsidRPr="00C00105" w:rsidRDefault="00EF7C4A" w:rsidP="00EF7C4A">
      <w:pPr>
        <w:pStyle w:val="BodyText"/>
        <w:keepNext/>
      </w:pPr>
      <w:r w:rsidRPr="00C00105">
        <w:t xml:space="preserve">The following significant differences </w:t>
      </w:r>
      <w:r w:rsidR="00B25654" w:rsidRPr="00C00105">
        <w:t>were</w:t>
      </w:r>
      <w:r w:rsidRPr="00C00105">
        <w:t xml:space="preserve"> observed</w:t>
      </w:r>
      <w:r w:rsidR="00B25654" w:rsidRPr="00C00105">
        <w:t xml:space="preserve"> for the 201</w:t>
      </w:r>
      <w:r w:rsidR="00C00105" w:rsidRPr="00C00105">
        <w:t>5 survey</w:t>
      </w:r>
      <w:r w:rsidR="00B25654" w:rsidRPr="00C00105">
        <w:t xml:space="preserve"> results</w:t>
      </w:r>
      <w:r w:rsidRPr="00C00105">
        <w:t>:</w:t>
      </w:r>
    </w:p>
    <w:p w:rsidR="0025187E" w:rsidRDefault="0025187E" w:rsidP="00C91BB7">
      <w:pPr>
        <w:pStyle w:val="RNZBullets"/>
        <w:numPr>
          <w:ilvl w:val="0"/>
          <w:numId w:val="2"/>
        </w:numPr>
        <w:rPr>
          <w:b/>
        </w:rPr>
      </w:pPr>
      <w:r>
        <w:rPr>
          <w:b/>
        </w:rPr>
        <w:t>Age:</w:t>
      </w:r>
    </w:p>
    <w:p w:rsidR="0025187E" w:rsidRPr="0025187E" w:rsidRDefault="0025187E" w:rsidP="0025187E">
      <w:pPr>
        <w:pStyle w:val="RNZBullets"/>
        <w:numPr>
          <w:ilvl w:val="1"/>
          <w:numId w:val="2"/>
        </w:numPr>
        <w:rPr>
          <w:b/>
        </w:rPr>
      </w:pPr>
      <w:r>
        <w:rPr>
          <w:bCs/>
        </w:rPr>
        <w:t xml:space="preserve">Patients aged 35-49 years were more likely to report their </w:t>
      </w:r>
      <w:proofErr w:type="spellStart"/>
      <w:r>
        <w:rPr>
          <w:bCs/>
        </w:rPr>
        <w:t>GRx</w:t>
      </w:r>
      <w:proofErr w:type="spellEnd"/>
      <w:r>
        <w:rPr>
          <w:bCs/>
        </w:rPr>
        <w:t xml:space="preserve"> support person contacted them first (74 percent compared with 68 percent overall).</w:t>
      </w:r>
    </w:p>
    <w:p w:rsidR="0025187E" w:rsidRDefault="0025187E" w:rsidP="0025187E">
      <w:pPr>
        <w:pStyle w:val="RNZBullets"/>
        <w:numPr>
          <w:ilvl w:val="1"/>
          <w:numId w:val="2"/>
        </w:numPr>
        <w:rPr>
          <w:b/>
        </w:rPr>
      </w:pPr>
      <w:r>
        <w:rPr>
          <w:bCs/>
        </w:rPr>
        <w:t xml:space="preserve">Patients aged 65 years plus were more likely to report </w:t>
      </w:r>
      <w:r>
        <w:t>they went to see their</w:t>
      </w:r>
      <w:r w:rsidRPr="00156DA2">
        <w:t xml:space="preserve"> support person </w:t>
      </w:r>
      <w:r>
        <w:t>in person (29 percent compared with 23 percent overall).</w:t>
      </w:r>
    </w:p>
    <w:p w:rsidR="00EF7C4A" w:rsidRPr="006015EE" w:rsidRDefault="004277F1" w:rsidP="0025187E">
      <w:pPr>
        <w:pStyle w:val="RNZBullets"/>
        <w:rPr>
          <w:b/>
        </w:rPr>
      </w:pPr>
      <w:r>
        <w:rPr>
          <w:b/>
        </w:rPr>
        <w:t>E</w:t>
      </w:r>
      <w:r w:rsidR="0025187E">
        <w:rPr>
          <w:b/>
        </w:rPr>
        <w:t>mployment</w:t>
      </w:r>
      <w:r w:rsidR="00EF7C4A" w:rsidRPr="006015EE">
        <w:rPr>
          <w:b/>
        </w:rPr>
        <w:t>:</w:t>
      </w:r>
    </w:p>
    <w:p w:rsidR="00C00105" w:rsidRPr="0025187E" w:rsidRDefault="006015EE" w:rsidP="00C46562">
      <w:pPr>
        <w:pStyle w:val="RNZBullets"/>
        <w:numPr>
          <w:ilvl w:val="1"/>
          <w:numId w:val="4"/>
        </w:numPr>
        <w:rPr>
          <w:b/>
        </w:rPr>
      </w:pPr>
      <w:r w:rsidRPr="006015EE">
        <w:t xml:space="preserve">Patients </w:t>
      </w:r>
      <w:r w:rsidR="0025187E">
        <w:t xml:space="preserve">working </w:t>
      </w:r>
      <w:r w:rsidR="00C46562">
        <w:t>part</w:t>
      </w:r>
      <w:r w:rsidR="0025187E">
        <w:t xml:space="preserve">-time and </w:t>
      </w:r>
      <w:r w:rsidR="00C46562">
        <w:t>full</w:t>
      </w:r>
      <w:r w:rsidR="0025187E">
        <w:t xml:space="preserve">-time </w:t>
      </w:r>
      <w:r w:rsidRPr="006015EE">
        <w:t xml:space="preserve">were more likely to report their </w:t>
      </w:r>
      <w:proofErr w:type="spellStart"/>
      <w:r w:rsidRPr="006015EE">
        <w:t>GRx</w:t>
      </w:r>
      <w:proofErr w:type="spellEnd"/>
      <w:r w:rsidRPr="006015EE">
        <w:t xml:space="preserve"> support person contacted them first (</w:t>
      </w:r>
      <w:r w:rsidR="0025187E">
        <w:t>7</w:t>
      </w:r>
      <w:r w:rsidR="00C46562">
        <w:t>5</w:t>
      </w:r>
      <w:r w:rsidR="0025187E">
        <w:t xml:space="preserve"> percent and 7</w:t>
      </w:r>
      <w:r w:rsidR="00C46562">
        <w:t>3</w:t>
      </w:r>
      <w:r w:rsidRPr="006015EE">
        <w:t xml:space="preserve"> percent </w:t>
      </w:r>
      <w:r w:rsidR="0025187E">
        <w:t xml:space="preserve">respectively, </w:t>
      </w:r>
      <w:r w:rsidRPr="006015EE">
        <w:t>compared with 6</w:t>
      </w:r>
      <w:r w:rsidR="0025187E">
        <w:t>8</w:t>
      </w:r>
      <w:r w:rsidRPr="006015EE">
        <w:t xml:space="preserve"> percent overall).</w:t>
      </w:r>
    </w:p>
    <w:p w:rsidR="0025187E" w:rsidRPr="0025187E" w:rsidRDefault="0025187E" w:rsidP="0025187E">
      <w:pPr>
        <w:pStyle w:val="RNZBullets"/>
        <w:numPr>
          <w:ilvl w:val="1"/>
          <w:numId w:val="4"/>
        </w:numPr>
        <w:rPr>
          <w:b/>
        </w:rPr>
      </w:pPr>
      <w:r>
        <w:rPr>
          <w:bCs/>
        </w:rPr>
        <w:t xml:space="preserve">Retired patients aged 65 years plus were more likely to report </w:t>
      </w:r>
      <w:r>
        <w:t>they went to see their</w:t>
      </w:r>
      <w:r w:rsidRPr="00156DA2">
        <w:t xml:space="preserve"> support person </w:t>
      </w:r>
      <w:r>
        <w:t>in person (29 percent compared with 23 percent overall).</w:t>
      </w:r>
    </w:p>
    <w:p w:rsidR="006015EE" w:rsidRPr="006015EE" w:rsidRDefault="006015EE" w:rsidP="006015EE">
      <w:pPr>
        <w:pStyle w:val="RNZBullets"/>
      </w:pPr>
      <w:r w:rsidRPr="006015EE">
        <w:rPr>
          <w:b/>
        </w:rPr>
        <w:t>Overall satisfaction</w:t>
      </w:r>
      <w:r w:rsidR="00860882">
        <w:rPr>
          <w:b/>
        </w:rPr>
        <w:t>:</w:t>
      </w:r>
    </w:p>
    <w:p w:rsidR="006015EE" w:rsidRPr="006015EE" w:rsidRDefault="006015EE" w:rsidP="00EF7D60">
      <w:pPr>
        <w:pStyle w:val="RNZBullets"/>
        <w:numPr>
          <w:ilvl w:val="1"/>
          <w:numId w:val="4"/>
        </w:numPr>
      </w:pPr>
      <w:r w:rsidRPr="006015EE">
        <w:t xml:space="preserve">Patients that reported being satisfied overall were more likely to report their </w:t>
      </w:r>
      <w:proofErr w:type="spellStart"/>
      <w:r w:rsidRPr="006015EE">
        <w:t>GRx</w:t>
      </w:r>
      <w:proofErr w:type="spellEnd"/>
      <w:r w:rsidRPr="006015EE">
        <w:t xml:space="preserve"> support person contacted them first (7</w:t>
      </w:r>
      <w:r w:rsidR="00EF7D60">
        <w:t>1</w:t>
      </w:r>
      <w:r w:rsidRPr="006015EE">
        <w:t xml:space="preserve"> percent compared with 6</w:t>
      </w:r>
      <w:r w:rsidR="00EF7D60">
        <w:t>8</w:t>
      </w:r>
      <w:r w:rsidRPr="006015EE">
        <w:t xml:space="preserve"> percent overall).</w:t>
      </w:r>
    </w:p>
    <w:p w:rsidR="006015EE" w:rsidRPr="00156DA2" w:rsidRDefault="006015EE" w:rsidP="006015EE">
      <w:pPr>
        <w:pStyle w:val="RNZBullets"/>
      </w:pPr>
      <w:r w:rsidRPr="00156DA2">
        <w:rPr>
          <w:b/>
        </w:rPr>
        <w:t>Contract holder</w:t>
      </w:r>
      <w:r w:rsidR="00860882">
        <w:rPr>
          <w:b/>
        </w:rPr>
        <w:t>:</w:t>
      </w:r>
    </w:p>
    <w:p w:rsidR="00510DC4" w:rsidRPr="00156DA2" w:rsidRDefault="00510DC4" w:rsidP="004D7819">
      <w:pPr>
        <w:pStyle w:val="RNZBullets"/>
        <w:numPr>
          <w:ilvl w:val="1"/>
          <w:numId w:val="4"/>
        </w:numPr>
        <w:rPr>
          <w:b/>
        </w:rPr>
      </w:pPr>
      <w:r w:rsidRPr="00156DA2">
        <w:t xml:space="preserve">Patients from </w:t>
      </w:r>
      <w:r w:rsidR="00DE2038" w:rsidRPr="00156DA2">
        <w:t xml:space="preserve">Harbour Sport </w:t>
      </w:r>
      <w:r w:rsidR="00B25654" w:rsidRPr="00156DA2">
        <w:t>(8</w:t>
      </w:r>
      <w:r w:rsidR="007653D0">
        <w:t>3</w:t>
      </w:r>
      <w:r w:rsidR="00B25654" w:rsidRPr="00156DA2">
        <w:t xml:space="preserve"> percent), Sport Wellington (8</w:t>
      </w:r>
      <w:r w:rsidR="007653D0">
        <w:t>2</w:t>
      </w:r>
      <w:r w:rsidR="00B25654" w:rsidRPr="00156DA2">
        <w:t xml:space="preserve"> percent), </w:t>
      </w:r>
      <w:r w:rsidR="004D7819" w:rsidRPr="00156DA2">
        <w:t xml:space="preserve">Sport </w:t>
      </w:r>
      <w:proofErr w:type="spellStart"/>
      <w:r w:rsidR="004D7819" w:rsidRPr="00156DA2">
        <w:t>Taranaki</w:t>
      </w:r>
      <w:proofErr w:type="spellEnd"/>
      <w:r w:rsidR="004D7819" w:rsidRPr="00156DA2">
        <w:t xml:space="preserve"> (8</w:t>
      </w:r>
      <w:r w:rsidR="004D7819">
        <w:t>1</w:t>
      </w:r>
      <w:r w:rsidR="004D7819" w:rsidRPr="00156DA2">
        <w:t xml:space="preserve"> percent)</w:t>
      </w:r>
      <w:r w:rsidR="004D7819">
        <w:t>,</w:t>
      </w:r>
      <w:r w:rsidR="004D7819" w:rsidRPr="00156DA2">
        <w:t xml:space="preserve"> Sport Southland (</w:t>
      </w:r>
      <w:r w:rsidR="004D7819">
        <w:t>79</w:t>
      </w:r>
      <w:r w:rsidR="004D7819" w:rsidRPr="00156DA2">
        <w:t xml:space="preserve"> percent) </w:t>
      </w:r>
      <w:r w:rsidR="004D7819">
        <w:t xml:space="preserve">and </w:t>
      </w:r>
      <w:r w:rsidR="007653D0">
        <w:t xml:space="preserve">Sport Hawkes Bay (78 percent) </w:t>
      </w:r>
      <w:r w:rsidR="00B25654" w:rsidRPr="00156DA2">
        <w:t>we</w:t>
      </w:r>
      <w:r w:rsidR="00DE2038" w:rsidRPr="00156DA2">
        <w:t xml:space="preserve">re more likely to report </w:t>
      </w:r>
      <w:r w:rsidR="00B25654" w:rsidRPr="00156DA2">
        <w:t xml:space="preserve">that </w:t>
      </w:r>
      <w:r w:rsidR="00DE2038" w:rsidRPr="00156DA2">
        <w:t xml:space="preserve">their support person contacted them first (compared with </w:t>
      </w:r>
      <w:r w:rsidR="007653D0">
        <w:t>68</w:t>
      </w:r>
      <w:r w:rsidR="00DE2038" w:rsidRPr="00156DA2">
        <w:t xml:space="preserve"> percent overall).</w:t>
      </w:r>
    </w:p>
    <w:p w:rsidR="00DE2038" w:rsidRPr="00156DA2" w:rsidRDefault="00DE2038" w:rsidP="002C10F0">
      <w:pPr>
        <w:pStyle w:val="RNZBullets"/>
        <w:numPr>
          <w:ilvl w:val="1"/>
          <w:numId w:val="4"/>
        </w:numPr>
      </w:pPr>
      <w:r w:rsidRPr="00156DA2">
        <w:t xml:space="preserve">Patients from Sport </w:t>
      </w:r>
      <w:proofErr w:type="spellStart"/>
      <w:r w:rsidRPr="00156DA2">
        <w:t>W</w:t>
      </w:r>
      <w:r w:rsidR="00F82EEF">
        <w:t>h</w:t>
      </w:r>
      <w:r w:rsidRPr="00156DA2">
        <w:t>anganui</w:t>
      </w:r>
      <w:proofErr w:type="spellEnd"/>
      <w:r w:rsidRPr="00156DA2">
        <w:t xml:space="preserve"> </w:t>
      </w:r>
      <w:r w:rsidR="00156DA2" w:rsidRPr="00156DA2">
        <w:t>(</w:t>
      </w:r>
      <w:r w:rsidR="007653D0">
        <w:t>42</w:t>
      </w:r>
      <w:r w:rsidR="00156DA2" w:rsidRPr="00156DA2">
        <w:t xml:space="preserve"> percent)</w:t>
      </w:r>
      <w:r w:rsidR="002C10F0">
        <w:t>,</w:t>
      </w:r>
      <w:r w:rsidR="00156DA2" w:rsidRPr="00156DA2">
        <w:t xml:space="preserve"> </w:t>
      </w:r>
      <w:r w:rsidR="002C10F0" w:rsidRPr="00156DA2">
        <w:t>Sport Northland (3</w:t>
      </w:r>
      <w:r w:rsidR="002C10F0">
        <w:t>4</w:t>
      </w:r>
      <w:r w:rsidR="002C10F0" w:rsidRPr="00156DA2">
        <w:t xml:space="preserve"> percent) </w:t>
      </w:r>
      <w:r w:rsidR="00156DA2" w:rsidRPr="00156DA2">
        <w:t>and Sport Bay of Plenty (</w:t>
      </w:r>
      <w:r w:rsidR="007653D0">
        <w:t>33</w:t>
      </w:r>
      <w:r w:rsidR="00156DA2" w:rsidRPr="00156DA2">
        <w:t xml:space="preserve"> percent) </w:t>
      </w:r>
      <w:r w:rsidR="00A37DCD" w:rsidRPr="00156DA2">
        <w:t>we</w:t>
      </w:r>
      <w:r w:rsidRPr="00156DA2">
        <w:t xml:space="preserve">re more likely to report </w:t>
      </w:r>
      <w:r w:rsidR="00156DA2">
        <w:t>they went to see their</w:t>
      </w:r>
      <w:r w:rsidR="00A37DCD" w:rsidRPr="00156DA2">
        <w:t xml:space="preserve"> support person </w:t>
      </w:r>
      <w:r w:rsidR="00156DA2">
        <w:t>in person</w:t>
      </w:r>
      <w:r w:rsidR="00A37DCD" w:rsidRPr="00156DA2">
        <w:t xml:space="preserve"> (</w:t>
      </w:r>
      <w:r w:rsidR="00156DA2" w:rsidRPr="00156DA2">
        <w:t>c</w:t>
      </w:r>
      <w:r w:rsidR="00A37DCD" w:rsidRPr="00156DA2">
        <w:t xml:space="preserve">ompared with </w:t>
      </w:r>
      <w:r w:rsidR="007653D0">
        <w:t>23</w:t>
      </w:r>
      <w:r w:rsidR="00A37DCD" w:rsidRPr="00156DA2">
        <w:t xml:space="preserve"> percent overall).</w:t>
      </w:r>
    </w:p>
    <w:p w:rsidR="007653D0" w:rsidRDefault="007653D0">
      <w:pPr>
        <w:spacing w:line="240" w:lineRule="auto"/>
        <w:rPr>
          <w:rFonts w:ascii="Arial Black Mäori" w:hAnsi="Arial Black Mäori" w:cs="Arial"/>
          <w:iCs/>
          <w:sz w:val="32"/>
          <w:szCs w:val="28"/>
        </w:rPr>
      </w:pPr>
      <w:r>
        <w:br w:type="page"/>
      </w:r>
    </w:p>
    <w:p w:rsidR="00EF7C4A" w:rsidRPr="006015EE" w:rsidRDefault="00EF7C4A" w:rsidP="00EF7C4A">
      <w:pPr>
        <w:pStyle w:val="Heading2"/>
      </w:pPr>
      <w:bookmarkStart w:id="161" w:name="_Toc456104890"/>
      <w:r w:rsidRPr="006015EE">
        <w:lastRenderedPageBreak/>
        <w:t xml:space="preserve">Activities suggested by </w:t>
      </w:r>
      <w:proofErr w:type="spellStart"/>
      <w:r w:rsidRPr="006015EE">
        <w:t>GRx</w:t>
      </w:r>
      <w:proofErr w:type="spellEnd"/>
      <w:r w:rsidRPr="006015EE">
        <w:t xml:space="preserve"> support person</w:t>
      </w:r>
      <w:bookmarkEnd w:id="161"/>
    </w:p>
    <w:p w:rsidR="00EF7C4A" w:rsidRPr="006015EE" w:rsidRDefault="00EF7C4A" w:rsidP="003B1613">
      <w:pPr>
        <w:pStyle w:val="BodyText"/>
      </w:pPr>
      <w:r w:rsidRPr="006015EE">
        <w:t xml:space="preserve">The main activities recommended by </w:t>
      </w:r>
      <w:proofErr w:type="spellStart"/>
      <w:r w:rsidRPr="006015EE">
        <w:t>GRx</w:t>
      </w:r>
      <w:proofErr w:type="spellEnd"/>
      <w:r w:rsidRPr="006015EE">
        <w:t xml:space="preserve"> support people continue to be walking (</w:t>
      </w:r>
      <w:r w:rsidR="003B1613">
        <w:t>69</w:t>
      </w:r>
      <w:r w:rsidR="00D71F1B" w:rsidRPr="006015EE">
        <w:t xml:space="preserve"> percent</w:t>
      </w:r>
      <w:r w:rsidRPr="006015EE">
        <w:t>), swimming (</w:t>
      </w:r>
      <w:r w:rsidR="00CA6C7C" w:rsidRPr="006015EE">
        <w:t>5</w:t>
      </w:r>
      <w:r w:rsidR="003B1613">
        <w:t>4</w:t>
      </w:r>
      <w:r w:rsidR="00D71F1B" w:rsidRPr="006015EE">
        <w:t xml:space="preserve"> percent</w:t>
      </w:r>
      <w:r w:rsidR="00A73C30" w:rsidRPr="006015EE">
        <w:t>)</w:t>
      </w:r>
      <w:r w:rsidRPr="006015EE">
        <w:t xml:space="preserve"> and water/pool exercises (</w:t>
      </w:r>
      <w:r w:rsidR="00CA6C7C" w:rsidRPr="006015EE">
        <w:t>4</w:t>
      </w:r>
      <w:r w:rsidR="003B1613">
        <w:t>5</w:t>
      </w:r>
      <w:r w:rsidR="00CA6C7C" w:rsidRPr="006015EE">
        <w:t xml:space="preserve"> percent</w:t>
      </w:r>
      <w:r w:rsidRPr="006015EE">
        <w:t xml:space="preserve">). </w:t>
      </w:r>
    </w:p>
    <w:p w:rsidR="006015EE" w:rsidRPr="006015EE" w:rsidRDefault="006015EE" w:rsidP="00135C1E">
      <w:pPr>
        <w:pStyle w:val="BodyText"/>
      </w:pPr>
      <w:r w:rsidRPr="00CE1A73">
        <w:t>In 201</w:t>
      </w:r>
      <w:r w:rsidR="00CE1A73" w:rsidRPr="00CE1A73">
        <w:t>6</w:t>
      </w:r>
      <w:r w:rsidRPr="00CE1A73">
        <w:t xml:space="preserve"> </w:t>
      </w:r>
      <w:r w:rsidR="00CE1A73" w:rsidRPr="00CE1A73">
        <w:t>more</w:t>
      </w:r>
      <w:r w:rsidRPr="00CE1A73">
        <w:t xml:space="preserve"> patients reported that their </w:t>
      </w:r>
      <w:proofErr w:type="spellStart"/>
      <w:r w:rsidRPr="00CE1A73">
        <w:t>GRx</w:t>
      </w:r>
      <w:proofErr w:type="spellEnd"/>
      <w:r w:rsidRPr="00CE1A73">
        <w:t xml:space="preserve"> support person recommended gym activities (</w:t>
      </w:r>
      <w:r w:rsidR="00CE1A73" w:rsidRPr="00CE1A73">
        <w:t>43</w:t>
      </w:r>
      <w:r w:rsidRPr="00CE1A73">
        <w:t xml:space="preserve"> percent compared with </w:t>
      </w:r>
      <w:r w:rsidR="00CE1A73" w:rsidRPr="00CE1A73">
        <w:t>38</w:t>
      </w:r>
      <w:r w:rsidRPr="00CE1A73">
        <w:t xml:space="preserve"> percent in 201</w:t>
      </w:r>
      <w:r w:rsidR="00CE1A73" w:rsidRPr="00CE1A73">
        <w:t>5</w:t>
      </w:r>
      <w:r w:rsidRPr="00CE1A73">
        <w:t>).</w:t>
      </w:r>
    </w:p>
    <w:p w:rsidR="00EF7C4A" w:rsidRPr="006015EE" w:rsidRDefault="00EF7C4A" w:rsidP="00EF7C4A">
      <w:pPr>
        <w:pStyle w:val="Caption"/>
        <w:rPr>
          <w:sz w:val="16"/>
          <w:szCs w:val="16"/>
        </w:rPr>
      </w:pPr>
      <w:bookmarkStart w:id="162" w:name="_Toc456104917"/>
      <w:r w:rsidRPr="006015EE">
        <w:rPr>
          <w:sz w:val="16"/>
          <w:szCs w:val="16"/>
        </w:rPr>
        <w:t xml:space="preserve">Figure </w:t>
      </w:r>
      <w:r w:rsidRPr="006015EE">
        <w:rPr>
          <w:sz w:val="16"/>
          <w:szCs w:val="16"/>
        </w:rPr>
        <w:fldChar w:fldCharType="begin"/>
      </w:r>
      <w:r w:rsidRPr="006015EE">
        <w:rPr>
          <w:sz w:val="16"/>
          <w:szCs w:val="16"/>
        </w:rPr>
        <w:instrText xml:space="preserve"> SEQ Figure \* ARABIC \* MERGEFORMAT </w:instrText>
      </w:r>
      <w:r w:rsidRPr="006015EE">
        <w:rPr>
          <w:sz w:val="16"/>
          <w:szCs w:val="16"/>
        </w:rPr>
        <w:fldChar w:fldCharType="separate"/>
      </w:r>
      <w:r w:rsidR="00D564A4">
        <w:rPr>
          <w:noProof/>
          <w:sz w:val="16"/>
          <w:szCs w:val="16"/>
        </w:rPr>
        <w:t>17</w:t>
      </w:r>
      <w:r w:rsidRPr="006015EE">
        <w:rPr>
          <w:sz w:val="16"/>
          <w:szCs w:val="16"/>
        </w:rPr>
        <w:fldChar w:fldCharType="end"/>
      </w:r>
      <w:r w:rsidRPr="006015EE">
        <w:rPr>
          <w:sz w:val="16"/>
          <w:szCs w:val="16"/>
        </w:rPr>
        <w:t xml:space="preserve">: Activities suggested by the </w:t>
      </w:r>
      <w:proofErr w:type="spellStart"/>
      <w:r w:rsidRPr="006015EE">
        <w:rPr>
          <w:sz w:val="16"/>
          <w:szCs w:val="16"/>
        </w:rPr>
        <w:t>GRx</w:t>
      </w:r>
      <w:proofErr w:type="spellEnd"/>
      <w:r w:rsidRPr="006015EE">
        <w:rPr>
          <w:sz w:val="16"/>
          <w:szCs w:val="16"/>
        </w:rPr>
        <w:t xml:space="preserve"> support person</w:t>
      </w:r>
      <w:bookmarkEnd w:id="162"/>
    </w:p>
    <w:p w:rsidR="00FC16BB" w:rsidRPr="006015EE" w:rsidRDefault="00FC16BB" w:rsidP="004911EA">
      <w:pPr>
        <w:pStyle w:val="TableQuestion"/>
        <w:rPr>
          <w:sz w:val="18"/>
        </w:rPr>
      </w:pPr>
      <w:r w:rsidRPr="006015EE">
        <w:rPr>
          <w:sz w:val="18"/>
        </w:rPr>
        <w:t>Q</w:t>
      </w:r>
      <w:r w:rsidR="00FC068C" w:rsidRPr="006015EE">
        <w:rPr>
          <w:sz w:val="18"/>
        </w:rPr>
        <w:t>1</w:t>
      </w:r>
      <w:r w:rsidR="004911EA">
        <w:rPr>
          <w:sz w:val="18"/>
        </w:rPr>
        <w:t>8</w:t>
      </w:r>
      <w:r w:rsidRPr="006015EE">
        <w:rPr>
          <w:sz w:val="18"/>
        </w:rPr>
        <w:t xml:space="preserve">. What, if any, physical activities did the </w:t>
      </w:r>
      <w:proofErr w:type="spellStart"/>
      <w:r w:rsidRPr="006015EE">
        <w:rPr>
          <w:sz w:val="18"/>
        </w:rPr>
        <w:t>GRx</w:t>
      </w:r>
      <w:proofErr w:type="spellEnd"/>
      <w:r w:rsidRPr="006015EE">
        <w:rPr>
          <w:sz w:val="18"/>
        </w:rPr>
        <w:t xml:space="preserve"> support person suggest to you?</w:t>
      </w:r>
    </w:p>
    <w:p w:rsidR="00EF7C4A" w:rsidRPr="006015EE" w:rsidRDefault="004911EA" w:rsidP="00EF7C4A">
      <w:pPr>
        <w:pStyle w:val="TableFootnote"/>
      </w:pPr>
      <w:r w:rsidRPr="004911EA">
        <w:rPr>
          <w:noProof/>
          <w:lang w:eastAsia="en-NZ"/>
        </w:rPr>
        <w:drawing>
          <wp:inline distT="0" distB="0" distL="0" distR="0" wp14:anchorId="6D0108BB" wp14:editId="6E72D5D1">
            <wp:extent cx="5543550" cy="5238686"/>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3550" cy="5238686"/>
                    </a:xfrm>
                    <a:prstGeom prst="rect">
                      <a:avLst/>
                    </a:prstGeom>
                    <a:noFill/>
                    <a:ln>
                      <a:noFill/>
                    </a:ln>
                  </pic:spPr>
                </pic:pic>
              </a:graphicData>
            </a:graphic>
          </wp:inline>
        </w:drawing>
      </w:r>
    </w:p>
    <w:p w:rsidR="0007789E" w:rsidRPr="006015EE" w:rsidRDefault="00EF7C4A" w:rsidP="00EF7C4A">
      <w:pPr>
        <w:pStyle w:val="TableFootnote"/>
        <w:keepNext w:val="0"/>
      </w:pPr>
      <w:r w:rsidRPr="006015EE">
        <w:t xml:space="preserve">Total may exceed 100% because of multiple response. </w:t>
      </w:r>
    </w:p>
    <w:p w:rsidR="00EF7C4A" w:rsidRPr="006015EE" w:rsidRDefault="00EF7C4A" w:rsidP="00EF7C4A">
      <w:pPr>
        <w:pStyle w:val="TableFootnote"/>
        <w:keepNext w:val="0"/>
      </w:pPr>
      <w:r w:rsidRPr="006015EE">
        <w:t>*</w:t>
      </w:r>
      <w:r w:rsidR="00EC2B8D" w:rsidRPr="006015EE">
        <w:t xml:space="preserve">Sub-sample based on those who had contact with a </w:t>
      </w:r>
      <w:proofErr w:type="spellStart"/>
      <w:r w:rsidR="00EC2B8D" w:rsidRPr="006015EE">
        <w:t>GRx</w:t>
      </w:r>
      <w:proofErr w:type="spellEnd"/>
      <w:r w:rsidR="00EC2B8D" w:rsidRPr="006015EE">
        <w:t xml:space="preserve"> support person.</w:t>
      </w:r>
    </w:p>
    <w:p w:rsidR="00EF7C4A" w:rsidRPr="00E30987" w:rsidRDefault="00EF7C4A" w:rsidP="00C91BB7">
      <w:pPr>
        <w:pStyle w:val="Heading4"/>
        <w:numPr>
          <w:ilvl w:val="3"/>
          <w:numId w:val="3"/>
        </w:numPr>
      </w:pPr>
      <w:r w:rsidRPr="00E30987">
        <w:lastRenderedPageBreak/>
        <w:t xml:space="preserve">Significant differences </w:t>
      </w:r>
    </w:p>
    <w:p w:rsidR="00EF7C4A" w:rsidRPr="00E30987" w:rsidRDefault="00EF7C4A" w:rsidP="00C97150">
      <w:pPr>
        <w:pStyle w:val="BodyText"/>
        <w:keepNext/>
      </w:pPr>
      <w:r w:rsidRPr="00E30987">
        <w:t xml:space="preserve">The following significant differences </w:t>
      </w:r>
      <w:r w:rsidR="007C1B56" w:rsidRPr="00E30987">
        <w:t>were</w:t>
      </w:r>
      <w:r w:rsidRPr="00E30987">
        <w:t xml:space="preserve"> observed</w:t>
      </w:r>
      <w:r w:rsidR="007C1B56" w:rsidRPr="00E30987">
        <w:t xml:space="preserve"> for the 201</w:t>
      </w:r>
      <w:r w:rsidR="00C97150">
        <w:t>6</w:t>
      </w:r>
      <w:r w:rsidR="007C1B56" w:rsidRPr="00E30987">
        <w:t xml:space="preserve"> results</w:t>
      </w:r>
      <w:r w:rsidRPr="00E30987">
        <w:t>:</w:t>
      </w:r>
    </w:p>
    <w:p w:rsidR="00510DC4" w:rsidRPr="00E30987" w:rsidRDefault="00510DC4" w:rsidP="00C91BB7">
      <w:pPr>
        <w:pStyle w:val="RNZBullets"/>
        <w:keepNext/>
        <w:numPr>
          <w:ilvl w:val="0"/>
          <w:numId w:val="2"/>
        </w:numPr>
        <w:rPr>
          <w:b/>
        </w:rPr>
      </w:pPr>
      <w:r w:rsidRPr="00E30987">
        <w:rPr>
          <w:b/>
        </w:rPr>
        <w:t>Age:</w:t>
      </w:r>
    </w:p>
    <w:p w:rsidR="00972DD4" w:rsidRPr="00972DD4" w:rsidRDefault="00972DD4" w:rsidP="00972DD4">
      <w:pPr>
        <w:pStyle w:val="RNZBullets"/>
        <w:keepNext/>
        <w:numPr>
          <w:ilvl w:val="1"/>
          <w:numId w:val="2"/>
        </w:numPr>
        <w:rPr>
          <w:b/>
        </w:rPr>
      </w:pPr>
      <w:r w:rsidRPr="00E30987">
        <w:t xml:space="preserve">Patients aged </w:t>
      </w:r>
      <w:r>
        <w:t xml:space="preserve">under 25 years </w:t>
      </w:r>
      <w:r w:rsidRPr="00E30987">
        <w:t xml:space="preserve">were more likely to report that their </w:t>
      </w:r>
      <w:proofErr w:type="spellStart"/>
      <w:r w:rsidRPr="00E30987">
        <w:t>GRx</w:t>
      </w:r>
      <w:proofErr w:type="spellEnd"/>
      <w:r w:rsidRPr="00E30987">
        <w:t xml:space="preserve"> support person suggested they take up </w:t>
      </w:r>
      <w:r>
        <w:t xml:space="preserve">gym exercises </w:t>
      </w:r>
      <w:r w:rsidRPr="00E30987">
        <w:t>(</w:t>
      </w:r>
      <w:r>
        <w:t>63</w:t>
      </w:r>
      <w:r w:rsidRPr="00E30987">
        <w:t xml:space="preserve"> percent compared with </w:t>
      </w:r>
      <w:r>
        <w:t xml:space="preserve">43 </w:t>
      </w:r>
      <w:r w:rsidRPr="00E30987">
        <w:t>percent overall)</w:t>
      </w:r>
      <w:r>
        <w:t>.</w:t>
      </w:r>
    </w:p>
    <w:p w:rsidR="00972DD4" w:rsidRPr="00972DD4" w:rsidRDefault="00972DD4" w:rsidP="00C45945">
      <w:pPr>
        <w:pStyle w:val="RNZBullets"/>
        <w:keepNext/>
        <w:numPr>
          <w:ilvl w:val="1"/>
          <w:numId w:val="2"/>
        </w:numPr>
        <w:rPr>
          <w:b/>
        </w:rPr>
      </w:pPr>
      <w:r w:rsidRPr="00E30987">
        <w:t xml:space="preserve">Patients aged </w:t>
      </w:r>
      <w:r w:rsidR="00D02447">
        <w:t>35-49</w:t>
      </w:r>
      <w:r>
        <w:t xml:space="preserve"> years </w:t>
      </w:r>
      <w:r w:rsidRPr="00E30987">
        <w:t xml:space="preserve">were more likely to report that their </w:t>
      </w:r>
      <w:proofErr w:type="spellStart"/>
      <w:r w:rsidRPr="00E30987">
        <w:t>GRx</w:t>
      </w:r>
      <w:proofErr w:type="spellEnd"/>
      <w:r w:rsidRPr="00E30987">
        <w:t xml:space="preserve"> support person suggested they take up </w:t>
      </w:r>
      <w:r w:rsidR="00D02447">
        <w:t xml:space="preserve">walking (75 percent compared with 69 percent overall), </w:t>
      </w:r>
      <w:r>
        <w:t xml:space="preserve">gym exercises </w:t>
      </w:r>
      <w:r w:rsidRPr="00E30987">
        <w:t>(</w:t>
      </w:r>
      <w:r w:rsidR="00C45945">
        <w:t>49</w:t>
      </w:r>
      <w:r w:rsidRPr="00E30987">
        <w:t xml:space="preserve"> percent compared with </w:t>
      </w:r>
      <w:r>
        <w:t xml:space="preserve">43 </w:t>
      </w:r>
      <w:r w:rsidRPr="00E30987">
        <w:t>percent overall)</w:t>
      </w:r>
      <w:r w:rsidR="00C45945">
        <w:t xml:space="preserve"> and/or a </w:t>
      </w:r>
      <w:proofErr w:type="spellStart"/>
      <w:r w:rsidR="00C45945">
        <w:t>GRx</w:t>
      </w:r>
      <w:proofErr w:type="spellEnd"/>
      <w:r w:rsidR="00C45945">
        <w:t xml:space="preserve"> community programme or group (25 percent compared with 19 percent overall)</w:t>
      </w:r>
      <w:r>
        <w:t>.</w:t>
      </w:r>
    </w:p>
    <w:p w:rsidR="005219E4" w:rsidRPr="00E30987" w:rsidRDefault="005219E4" w:rsidP="00881B82">
      <w:pPr>
        <w:pStyle w:val="RNZBullets"/>
        <w:keepNext/>
        <w:numPr>
          <w:ilvl w:val="1"/>
          <w:numId w:val="2"/>
        </w:numPr>
        <w:rPr>
          <w:b/>
        </w:rPr>
      </w:pPr>
      <w:r w:rsidRPr="00E30987">
        <w:t xml:space="preserve">Patients aged </w:t>
      </w:r>
      <w:r w:rsidR="006015EE" w:rsidRPr="00E30987">
        <w:t>65 years plus</w:t>
      </w:r>
      <w:r w:rsidRPr="00E30987">
        <w:t xml:space="preserve"> </w:t>
      </w:r>
      <w:r w:rsidR="007C1B56" w:rsidRPr="00E30987">
        <w:t>we</w:t>
      </w:r>
      <w:r w:rsidRPr="00E30987">
        <w:t xml:space="preserve">re more likely to report </w:t>
      </w:r>
      <w:r w:rsidR="007C1B56" w:rsidRPr="00E30987">
        <w:t xml:space="preserve">that </w:t>
      </w:r>
      <w:r w:rsidRPr="00E30987">
        <w:t xml:space="preserve">their </w:t>
      </w:r>
      <w:proofErr w:type="spellStart"/>
      <w:r w:rsidRPr="00E30987">
        <w:t>GRx</w:t>
      </w:r>
      <w:proofErr w:type="spellEnd"/>
      <w:r w:rsidRPr="00E30987">
        <w:t xml:space="preserve"> support person suggested they take up </w:t>
      </w:r>
      <w:r w:rsidR="006015EE" w:rsidRPr="00E30987">
        <w:t>gardening</w:t>
      </w:r>
      <w:r w:rsidRPr="00E30987">
        <w:t xml:space="preserve"> (</w:t>
      </w:r>
      <w:r w:rsidR="00881B82">
        <w:t>25</w:t>
      </w:r>
      <w:r w:rsidR="002C5CA9" w:rsidRPr="00E30987">
        <w:t xml:space="preserve"> percent compared with </w:t>
      </w:r>
      <w:r w:rsidR="006015EE" w:rsidRPr="00E30987">
        <w:t>1</w:t>
      </w:r>
      <w:r w:rsidR="00881B82">
        <w:t>7</w:t>
      </w:r>
      <w:r w:rsidR="00E30987" w:rsidRPr="00E30987">
        <w:t xml:space="preserve"> percent overall) and/or </w:t>
      </w:r>
      <w:r w:rsidR="00860882">
        <w:t>Tai Chi</w:t>
      </w:r>
      <w:r w:rsidR="00E30987" w:rsidRPr="00E30987">
        <w:t xml:space="preserve"> (1</w:t>
      </w:r>
      <w:r w:rsidR="00881B82">
        <w:t>3</w:t>
      </w:r>
      <w:r w:rsidR="00E30987" w:rsidRPr="00E30987">
        <w:t xml:space="preserve"> percent compared with </w:t>
      </w:r>
      <w:r w:rsidR="00881B82">
        <w:t>10</w:t>
      </w:r>
      <w:r w:rsidR="00E30987" w:rsidRPr="00E30987">
        <w:t xml:space="preserve"> percent overall)</w:t>
      </w:r>
    </w:p>
    <w:p w:rsidR="005219E4" w:rsidRPr="00E30987" w:rsidRDefault="00510DC4" w:rsidP="00C91BB7">
      <w:pPr>
        <w:pStyle w:val="RNZBullets"/>
        <w:keepNext/>
        <w:numPr>
          <w:ilvl w:val="0"/>
          <w:numId w:val="2"/>
        </w:numPr>
        <w:rPr>
          <w:b/>
        </w:rPr>
      </w:pPr>
      <w:r w:rsidRPr="00E30987">
        <w:rPr>
          <w:b/>
        </w:rPr>
        <w:t>Gender:</w:t>
      </w:r>
    </w:p>
    <w:p w:rsidR="005219E4" w:rsidRPr="00105ED5" w:rsidRDefault="005219E4" w:rsidP="00105ED5">
      <w:pPr>
        <w:pStyle w:val="RNZBullets"/>
        <w:keepNext/>
        <w:numPr>
          <w:ilvl w:val="1"/>
          <w:numId w:val="2"/>
        </w:numPr>
        <w:rPr>
          <w:b/>
        </w:rPr>
      </w:pPr>
      <w:r w:rsidRPr="00E30987">
        <w:t xml:space="preserve">Males </w:t>
      </w:r>
      <w:r w:rsidR="007C1B56" w:rsidRPr="00E30987">
        <w:t>we</w:t>
      </w:r>
      <w:r w:rsidRPr="00E30987">
        <w:t xml:space="preserve">re </w:t>
      </w:r>
      <w:r w:rsidR="00105ED5">
        <w:t>more</w:t>
      </w:r>
      <w:r w:rsidRPr="00E30987">
        <w:t xml:space="preserve"> likely to report their </w:t>
      </w:r>
      <w:proofErr w:type="spellStart"/>
      <w:r w:rsidRPr="00E30987">
        <w:t>GRx</w:t>
      </w:r>
      <w:proofErr w:type="spellEnd"/>
      <w:r w:rsidRPr="00E30987">
        <w:t xml:space="preserve"> support person suggested they take up </w:t>
      </w:r>
      <w:r w:rsidR="00105ED5">
        <w:t>gym</w:t>
      </w:r>
      <w:r w:rsidR="00E30987" w:rsidRPr="00E30987">
        <w:t xml:space="preserve"> exercises </w:t>
      </w:r>
      <w:r w:rsidRPr="00E30987">
        <w:t>(</w:t>
      </w:r>
      <w:r w:rsidR="00105ED5">
        <w:t>49</w:t>
      </w:r>
      <w:r w:rsidRPr="00E30987">
        <w:t xml:space="preserve"> percent compared with </w:t>
      </w:r>
      <w:r w:rsidR="002C5CA9" w:rsidRPr="00E30987">
        <w:t>4</w:t>
      </w:r>
      <w:r w:rsidR="00E30987" w:rsidRPr="00E30987">
        <w:t>2</w:t>
      </w:r>
      <w:r w:rsidRPr="00E30987">
        <w:t xml:space="preserve"> percent overall)</w:t>
      </w:r>
      <w:r w:rsidR="00105ED5">
        <w:t xml:space="preserve"> and/or cycling (20 percent compared with 15 percent overall)</w:t>
      </w:r>
      <w:r w:rsidRPr="00E30987">
        <w:t>.</w:t>
      </w:r>
    </w:p>
    <w:p w:rsidR="00105ED5" w:rsidRPr="00E30987" w:rsidRDefault="00105ED5" w:rsidP="00105ED5">
      <w:pPr>
        <w:pStyle w:val="RNZBullets"/>
        <w:keepNext/>
        <w:numPr>
          <w:ilvl w:val="1"/>
          <w:numId w:val="2"/>
        </w:numPr>
        <w:rPr>
          <w:b/>
        </w:rPr>
      </w:pPr>
      <w:r>
        <w:t xml:space="preserve">Females were more likely to report their </w:t>
      </w:r>
      <w:proofErr w:type="spellStart"/>
      <w:r>
        <w:t>GRx</w:t>
      </w:r>
      <w:proofErr w:type="spellEnd"/>
      <w:r>
        <w:t xml:space="preserve"> support person suggested they take up yoga/</w:t>
      </w:r>
      <w:proofErr w:type="spellStart"/>
      <w:r>
        <w:t>pilates</w:t>
      </w:r>
      <w:proofErr w:type="spellEnd"/>
      <w:r>
        <w:t>/</w:t>
      </w:r>
      <w:proofErr w:type="spellStart"/>
      <w:r>
        <w:t>zumba</w:t>
      </w:r>
      <w:proofErr w:type="spellEnd"/>
      <w:r>
        <w:t xml:space="preserve"> (11 percent compared with eight percent overall).</w:t>
      </w:r>
    </w:p>
    <w:p w:rsidR="009779F0" w:rsidRDefault="009779F0" w:rsidP="00C91BB7">
      <w:pPr>
        <w:pStyle w:val="RNZBullets"/>
        <w:keepNext/>
        <w:numPr>
          <w:ilvl w:val="0"/>
          <w:numId w:val="2"/>
        </w:numPr>
        <w:rPr>
          <w:b/>
        </w:rPr>
      </w:pPr>
      <w:r>
        <w:rPr>
          <w:b/>
        </w:rPr>
        <w:t>Ethnicity:</w:t>
      </w:r>
    </w:p>
    <w:p w:rsidR="009779F0" w:rsidRPr="009779F0" w:rsidRDefault="009779F0" w:rsidP="00B33C5E">
      <w:pPr>
        <w:pStyle w:val="RNZBullets"/>
        <w:numPr>
          <w:ilvl w:val="1"/>
          <w:numId w:val="2"/>
        </w:numPr>
        <w:rPr>
          <w:b/>
        </w:rPr>
      </w:pPr>
      <w:proofErr w:type="spellStart"/>
      <w:r>
        <w:rPr>
          <w:bCs/>
        </w:rPr>
        <w:t>M</w:t>
      </w:r>
      <w:r w:rsidR="00B33C5E">
        <w:rPr>
          <w:bCs/>
        </w:rPr>
        <w:t>ä</w:t>
      </w:r>
      <w:r>
        <w:rPr>
          <w:bCs/>
        </w:rPr>
        <w:t>ori</w:t>
      </w:r>
      <w:proofErr w:type="spellEnd"/>
      <w:r>
        <w:rPr>
          <w:bCs/>
        </w:rPr>
        <w:t xml:space="preserve"> patients were more likely to report their </w:t>
      </w:r>
      <w:proofErr w:type="spellStart"/>
      <w:r>
        <w:rPr>
          <w:bCs/>
        </w:rPr>
        <w:t>GRx</w:t>
      </w:r>
      <w:proofErr w:type="spellEnd"/>
      <w:r>
        <w:rPr>
          <w:bCs/>
        </w:rPr>
        <w:t xml:space="preserve"> support person suggested they take up walking (75 percent compared with 69 percent overall), water/pool exercises (52 percent compared to 45 percent overall), gym exercises (50 percent compared with 43 percent overall) and/or other home based activities (26 percent compared with 22 percent overall).</w:t>
      </w:r>
    </w:p>
    <w:p w:rsidR="009779F0" w:rsidRPr="009779F0" w:rsidRDefault="009779F0" w:rsidP="00B33C5E">
      <w:pPr>
        <w:pStyle w:val="RNZBullets"/>
        <w:numPr>
          <w:ilvl w:val="1"/>
          <w:numId w:val="2"/>
        </w:numPr>
        <w:rPr>
          <w:b/>
        </w:rPr>
      </w:pPr>
      <w:r>
        <w:rPr>
          <w:bCs/>
        </w:rPr>
        <w:t xml:space="preserve">Pacific patients were more likely to report their </w:t>
      </w:r>
      <w:proofErr w:type="spellStart"/>
      <w:r>
        <w:rPr>
          <w:bCs/>
        </w:rPr>
        <w:t>GRx</w:t>
      </w:r>
      <w:proofErr w:type="spellEnd"/>
      <w:r>
        <w:rPr>
          <w:bCs/>
        </w:rPr>
        <w:t xml:space="preserve"> support person suggested they take up swimming (63 percent compared with 54 percent overall), and/or other home based activities (30 percent compared with 22 percent overall).</w:t>
      </w:r>
    </w:p>
    <w:p w:rsidR="00EF7C4A" w:rsidRPr="00E30987" w:rsidRDefault="00EF7C4A" w:rsidP="00B33C5E">
      <w:pPr>
        <w:pStyle w:val="RNZBullets"/>
        <w:numPr>
          <w:ilvl w:val="0"/>
          <w:numId w:val="2"/>
        </w:numPr>
        <w:ind w:left="794"/>
        <w:rPr>
          <w:b/>
        </w:rPr>
      </w:pPr>
      <w:r w:rsidRPr="00E30987">
        <w:rPr>
          <w:b/>
        </w:rPr>
        <w:t xml:space="preserve">Employment status: </w:t>
      </w:r>
    </w:p>
    <w:p w:rsidR="005219E4" w:rsidRPr="00E30987" w:rsidRDefault="007855DF" w:rsidP="00B33C5E">
      <w:pPr>
        <w:pStyle w:val="RNZBullets"/>
        <w:numPr>
          <w:ilvl w:val="1"/>
          <w:numId w:val="2"/>
        </w:numPr>
        <w:rPr>
          <w:b/>
        </w:rPr>
      </w:pPr>
      <w:r>
        <w:t>Unemployed p</w:t>
      </w:r>
      <w:r w:rsidR="005219E4" w:rsidRPr="00E30987">
        <w:t xml:space="preserve">atients </w:t>
      </w:r>
      <w:r w:rsidR="007C1B56" w:rsidRPr="00E30987">
        <w:t>we</w:t>
      </w:r>
      <w:r w:rsidR="005219E4" w:rsidRPr="00E30987">
        <w:t xml:space="preserve">re more likely to report their </w:t>
      </w:r>
      <w:proofErr w:type="spellStart"/>
      <w:r w:rsidR="005219E4" w:rsidRPr="00E30987">
        <w:t>GRx</w:t>
      </w:r>
      <w:proofErr w:type="spellEnd"/>
      <w:r w:rsidR="005219E4" w:rsidRPr="00E30987">
        <w:t xml:space="preserve"> support person suggested they take up </w:t>
      </w:r>
      <w:r>
        <w:t>swimming</w:t>
      </w:r>
      <w:r w:rsidR="005219E4" w:rsidRPr="00E30987">
        <w:t xml:space="preserve"> (</w:t>
      </w:r>
      <w:r>
        <w:t>65</w:t>
      </w:r>
      <w:r w:rsidR="005219E4" w:rsidRPr="00E30987">
        <w:t xml:space="preserve"> percent compared with </w:t>
      </w:r>
      <w:r>
        <w:t>54</w:t>
      </w:r>
      <w:r w:rsidR="005219E4" w:rsidRPr="00E30987">
        <w:t xml:space="preserve"> percent overall)</w:t>
      </w:r>
      <w:r>
        <w:t xml:space="preserve"> and/or a </w:t>
      </w:r>
      <w:proofErr w:type="spellStart"/>
      <w:r>
        <w:t>GRx</w:t>
      </w:r>
      <w:proofErr w:type="spellEnd"/>
      <w:r>
        <w:t xml:space="preserve"> community programme or group (28 percent compared with 19 percent overall)</w:t>
      </w:r>
      <w:r w:rsidR="005219E4" w:rsidRPr="00E30987">
        <w:t>.</w:t>
      </w:r>
    </w:p>
    <w:p w:rsidR="004173A8" w:rsidRDefault="00E30987" w:rsidP="00B33C5E">
      <w:pPr>
        <w:pStyle w:val="RNZBullets"/>
        <w:numPr>
          <w:ilvl w:val="1"/>
          <w:numId w:val="2"/>
        </w:numPr>
      </w:pPr>
      <w:r w:rsidRPr="00E30987">
        <w:t>Retired p</w:t>
      </w:r>
      <w:r w:rsidR="004173A8" w:rsidRPr="00E30987">
        <w:t xml:space="preserve">atients </w:t>
      </w:r>
      <w:r w:rsidR="007C1B56" w:rsidRPr="00E30987">
        <w:t>we</w:t>
      </w:r>
      <w:r w:rsidR="004173A8" w:rsidRPr="00E30987">
        <w:t xml:space="preserve">re more likely to report their </w:t>
      </w:r>
      <w:proofErr w:type="spellStart"/>
      <w:r w:rsidR="004173A8" w:rsidRPr="00E30987">
        <w:t>GRx</w:t>
      </w:r>
      <w:proofErr w:type="spellEnd"/>
      <w:r w:rsidR="004173A8" w:rsidRPr="00E30987">
        <w:t xml:space="preserve"> support person suggested they take up </w:t>
      </w:r>
      <w:r w:rsidRPr="00E30987">
        <w:t>gardening</w:t>
      </w:r>
      <w:r w:rsidR="004173A8" w:rsidRPr="00E30987">
        <w:t xml:space="preserve"> (</w:t>
      </w:r>
      <w:r w:rsidRPr="00E30987">
        <w:t>2</w:t>
      </w:r>
      <w:r w:rsidR="007855DF">
        <w:t>5</w:t>
      </w:r>
      <w:r w:rsidR="004173A8" w:rsidRPr="00E30987">
        <w:t xml:space="preserve"> percent compared with </w:t>
      </w:r>
      <w:r w:rsidRPr="00E30987">
        <w:t>1</w:t>
      </w:r>
      <w:r w:rsidR="007855DF">
        <w:t>7</w:t>
      </w:r>
      <w:r w:rsidRPr="00E30987">
        <w:t xml:space="preserve"> percent overall).</w:t>
      </w:r>
    </w:p>
    <w:p w:rsidR="00B921F3" w:rsidRPr="00B921F3" w:rsidRDefault="00B921F3" w:rsidP="00B33C5E">
      <w:pPr>
        <w:pStyle w:val="RNZBullets"/>
        <w:numPr>
          <w:ilvl w:val="1"/>
          <w:numId w:val="2"/>
        </w:numPr>
      </w:pPr>
      <w:r>
        <w:lastRenderedPageBreak/>
        <w:t>Students</w:t>
      </w:r>
      <w:r w:rsidRPr="00E30987">
        <w:t xml:space="preserve"> were more likely to report their </w:t>
      </w:r>
      <w:proofErr w:type="spellStart"/>
      <w:r w:rsidRPr="00E30987">
        <w:t>GRx</w:t>
      </w:r>
      <w:proofErr w:type="spellEnd"/>
      <w:r w:rsidRPr="00E30987">
        <w:t xml:space="preserve"> support person suggested they take up </w:t>
      </w:r>
      <w:r>
        <w:t>gym exercises</w:t>
      </w:r>
      <w:r w:rsidRPr="00E30987">
        <w:t xml:space="preserve"> (</w:t>
      </w:r>
      <w:r>
        <w:t>57</w:t>
      </w:r>
      <w:r w:rsidRPr="00E30987">
        <w:t xml:space="preserve"> percent compared with </w:t>
      </w:r>
      <w:r>
        <w:t>43</w:t>
      </w:r>
      <w:r w:rsidRPr="00E30987">
        <w:t xml:space="preserve"> percent overall).</w:t>
      </w:r>
    </w:p>
    <w:p w:rsidR="005219E4" w:rsidRPr="00E30987" w:rsidRDefault="004173A8" w:rsidP="00C91BB7">
      <w:pPr>
        <w:pStyle w:val="RNZBullets"/>
        <w:keepNext/>
        <w:numPr>
          <w:ilvl w:val="0"/>
          <w:numId w:val="2"/>
        </w:numPr>
        <w:rPr>
          <w:b/>
        </w:rPr>
      </w:pPr>
      <w:r w:rsidRPr="00E30987">
        <w:rPr>
          <w:b/>
        </w:rPr>
        <w:t>Overall satisfaction</w:t>
      </w:r>
      <w:r w:rsidR="00860882">
        <w:rPr>
          <w:b/>
        </w:rPr>
        <w:t>:</w:t>
      </w:r>
    </w:p>
    <w:p w:rsidR="004173A8" w:rsidRPr="00E30987" w:rsidRDefault="00B921F3" w:rsidP="00B921F3">
      <w:pPr>
        <w:pStyle w:val="RNZBullets"/>
        <w:keepNext/>
        <w:numPr>
          <w:ilvl w:val="1"/>
          <w:numId w:val="2"/>
        </w:numPr>
        <w:rPr>
          <w:b/>
        </w:rPr>
      </w:pPr>
      <w:r>
        <w:t>Diss</w:t>
      </w:r>
      <w:r w:rsidR="004173A8" w:rsidRPr="00E30987">
        <w:t xml:space="preserve">atisfied patients </w:t>
      </w:r>
      <w:r w:rsidR="007C1B56" w:rsidRPr="00E30987">
        <w:t>we</w:t>
      </w:r>
      <w:r w:rsidR="004173A8" w:rsidRPr="00E30987">
        <w:t xml:space="preserve">re more likely to report their </w:t>
      </w:r>
      <w:proofErr w:type="spellStart"/>
      <w:r w:rsidR="004173A8" w:rsidRPr="00E30987">
        <w:t>GRx</w:t>
      </w:r>
      <w:proofErr w:type="spellEnd"/>
      <w:r w:rsidR="004173A8" w:rsidRPr="00E30987">
        <w:t xml:space="preserve"> support person did not make any suggestions (</w:t>
      </w:r>
      <w:r>
        <w:t>16</w:t>
      </w:r>
      <w:r w:rsidR="004173A8" w:rsidRPr="00E30987">
        <w:t xml:space="preserve"> percent</w:t>
      </w:r>
      <w:r w:rsidR="00E30987" w:rsidRPr="00E30987">
        <w:t xml:space="preserve"> </w:t>
      </w:r>
      <w:r w:rsidR="004173A8" w:rsidRPr="00E30987">
        <w:t xml:space="preserve">compared with </w:t>
      </w:r>
      <w:r w:rsidR="009C20EF" w:rsidRPr="00E30987">
        <w:t>three</w:t>
      </w:r>
      <w:r w:rsidR="004173A8" w:rsidRPr="00E30987">
        <w:t xml:space="preserve"> percent ove</w:t>
      </w:r>
      <w:r w:rsidR="00D657AE" w:rsidRPr="00E30987">
        <w:t>r</w:t>
      </w:r>
      <w:r w:rsidR="004173A8" w:rsidRPr="00E30987">
        <w:t>all).</w:t>
      </w:r>
    </w:p>
    <w:p w:rsidR="00E30987" w:rsidRPr="00E30987" w:rsidRDefault="00E30987" w:rsidP="00B921F3">
      <w:pPr>
        <w:pStyle w:val="RNZBullets"/>
        <w:keepNext/>
        <w:numPr>
          <w:ilvl w:val="1"/>
          <w:numId w:val="2"/>
        </w:numPr>
        <w:rPr>
          <w:b/>
        </w:rPr>
      </w:pPr>
      <w:r w:rsidRPr="00E30987">
        <w:t xml:space="preserve">In contrast, satisfied patients were more likely to report their </w:t>
      </w:r>
      <w:proofErr w:type="spellStart"/>
      <w:r w:rsidRPr="00E30987">
        <w:t>GRx</w:t>
      </w:r>
      <w:proofErr w:type="spellEnd"/>
      <w:r w:rsidRPr="00E30987">
        <w:t xml:space="preserve"> support person suggested they take up walking (7</w:t>
      </w:r>
      <w:r w:rsidR="00B921F3">
        <w:t>3</w:t>
      </w:r>
      <w:r w:rsidRPr="00E30987">
        <w:t xml:space="preserve"> percent compared with </w:t>
      </w:r>
      <w:r w:rsidR="00B921F3">
        <w:t>69</w:t>
      </w:r>
      <w:r w:rsidRPr="00E30987">
        <w:t xml:space="preserve"> percent overall).</w:t>
      </w:r>
    </w:p>
    <w:p w:rsidR="00EF7C4A" w:rsidRPr="00E00444" w:rsidRDefault="00F64147" w:rsidP="00C91BB7">
      <w:pPr>
        <w:pStyle w:val="RNZBullets"/>
        <w:numPr>
          <w:ilvl w:val="0"/>
          <w:numId w:val="2"/>
        </w:numPr>
        <w:rPr>
          <w:b/>
        </w:rPr>
      </w:pPr>
      <w:r w:rsidRPr="00E00444">
        <w:rPr>
          <w:b/>
        </w:rPr>
        <w:t>Contract holder</w:t>
      </w:r>
      <w:r w:rsidR="00EF7C4A" w:rsidRPr="00E00444">
        <w:rPr>
          <w:b/>
        </w:rPr>
        <w:t>:</w:t>
      </w:r>
    </w:p>
    <w:p w:rsidR="00DE2038" w:rsidRPr="00E00444" w:rsidRDefault="00DE2038" w:rsidP="002C10F0">
      <w:pPr>
        <w:pStyle w:val="RNZBullets"/>
        <w:numPr>
          <w:ilvl w:val="1"/>
          <w:numId w:val="4"/>
        </w:numPr>
        <w:rPr>
          <w:b/>
        </w:rPr>
      </w:pPr>
      <w:r w:rsidRPr="00E00444">
        <w:t xml:space="preserve">Patients from </w:t>
      </w:r>
      <w:proofErr w:type="spellStart"/>
      <w:r w:rsidR="002C10F0">
        <w:t>HealthWest</w:t>
      </w:r>
      <w:proofErr w:type="spellEnd"/>
      <w:r w:rsidR="002C10F0">
        <w:t xml:space="preserve"> (60 percent),</w:t>
      </w:r>
      <w:r w:rsidR="002C10F0" w:rsidRPr="00E00444">
        <w:t xml:space="preserve"> </w:t>
      </w:r>
      <w:r w:rsidRPr="00E00444">
        <w:t xml:space="preserve">Sport </w:t>
      </w:r>
      <w:r w:rsidR="00E00444" w:rsidRPr="00E00444">
        <w:t>Northland</w:t>
      </w:r>
      <w:r w:rsidR="00C97150">
        <w:t xml:space="preserve"> (57 percent)</w:t>
      </w:r>
      <w:r w:rsidR="002C10F0">
        <w:t xml:space="preserve"> and</w:t>
      </w:r>
      <w:r w:rsidR="00C97150">
        <w:t xml:space="preserve"> Sport Auckland – Auckland (52 percent) </w:t>
      </w:r>
      <w:r w:rsidR="007C1B56" w:rsidRPr="00E00444">
        <w:t>we</w:t>
      </w:r>
      <w:r w:rsidRPr="00E00444">
        <w:t xml:space="preserve">re more likely to report their </w:t>
      </w:r>
      <w:proofErr w:type="spellStart"/>
      <w:r w:rsidRPr="00E00444">
        <w:t>GRx</w:t>
      </w:r>
      <w:proofErr w:type="spellEnd"/>
      <w:r w:rsidRPr="00E00444">
        <w:t xml:space="preserve"> support person suggested they take u</w:t>
      </w:r>
      <w:r w:rsidR="00E00444" w:rsidRPr="00E00444">
        <w:t>p gym exercises (</w:t>
      </w:r>
      <w:r w:rsidR="00C97150">
        <w:t>compared with 43</w:t>
      </w:r>
      <w:r w:rsidRPr="00E00444">
        <w:t xml:space="preserve"> percent overall).</w:t>
      </w:r>
    </w:p>
    <w:p w:rsidR="00672C3C" w:rsidRPr="00425ADE" w:rsidRDefault="00672C3C" w:rsidP="002C10F0">
      <w:pPr>
        <w:pStyle w:val="RNZBullets"/>
        <w:numPr>
          <w:ilvl w:val="1"/>
          <w:numId w:val="4"/>
        </w:numPr>
        <w:rPr>
          <w:b/>
        </w:rPr>
      </w:pPr>
      <w:r w:rsidRPr="00425ADE">
        <w:t xml:space="preserve">Patients from </w:t>
      </w:r>
      <w:r w:rsidR="002C10F0" w:rsidRPr="00425ADE">
        <w:t>Nelson Bays Primary Health</w:t>
      </w:r>
      <w:r w:rsidR="002C10F0">
        <w:t xml:space="preserve"> (65 percent), </w:t>
      </w:r>
      <w:r w:rsidR="00CB4257">
        <w:t xml:space="preserve">Sport </w:t>
      </w:r>
      <w:proofErr w:type="spellStart"/>
      <w:r w:rsidR="00CB4257">
        <w:t>Whanganui</w:t>
      </w:r>
      <w:proofErr w:type="spellEnd"/>
      <w:r w:rsidR="00CB4257">
        <w:t xml:space="preserve"> (59 percent), Sport </w:t>
      </w:r>
      <w:proofErr w:type="spellStart"/>
      <w:r w:rsidR="00CB4257">
        <w:t>Manawatu</w:t>
      </w:r>
      <w:proofErr w:type="spellEnd"/>
      <w:r w:rsidR="002C10F0">
        <w:t>,</w:t>
      </w:r>
      <w:r w:rsidR="00CB4257">
        <w:t xml:space="preserve"> (58 percent)</w:t>
      </w:r>
      <w:r w:rsidR="002C10F0">
        <w:t xml:space="preserve"> and</w:t>
      </w:r>
      <w:r w:rsidR="00CB4257">
        <w:t xml:space="preserve"> Sport Bay of Plenty (57 percent)</w:t>
      </w:r>
      <w:r w:rsidR="00425ADE" w:rsidRPr="00425ADE">
        <w:t xml:space="preserve"> </w:t>
      </w:r>
      <w:r w:rsidR="007C1B56" w:rsidRPr="00425ADE">
        <w:t>we</w:t>
      </w:r>
      <w:r w:rsidRPr="00425ADE">
        <w:t xml:space="preserve">re more likely to report their </w:t>
      </w:r>
      <w:proofErr w:type="spellStart"/>
      <w:r w:rsidRPr="00425ADE">
        <w:t>GRx</w:t>
      </w:r>
      <w:proofErr w:type="spellEnd"/>
      <w:r w:rsidRPr="00425ADE">
        <w:t xml:space="preserve"> support person suggested they take up water</w:t>
      </w:r>
      <w:r w:rsidR="007C1B56" w:rsidRPr="00425ADE">
        <w:t xml:space="preserve"> or </w:t>
      </w:r>
      <w:r w:rsidRPr="00425ADE">
        <w:t>pool exercise</w:t>
      </w:r>
      <w:r w:rsidR="00B96937" w:rsidRPr="00425ADE">
        <w:t>s</w:t>
      </w:r>
      <w:r w:rsidRPr="00425ADE">
        <w:t xml:space="preserve"> (compared with </w:t>
      </w:r>
      <w:r w:rsidR="00CB4257">
        <w:t>45</w:t>
      </w:r>
      <w:r w:rsidRPr="00425ADE">
        <w:t xml:space="preserve"> percent overall).</w:t>
      </w:r>
    </w:p>
    <w:p w:rsidR="00C569B9" w:rsidRPr="00425ADE" w:rsidRDefault="00C569B9" w:rsidP="00C15219">
      <w:pPr>
        <w:pStyle w:val="RNZBullets"/>
        <w:numPr>
          <w:ilvl w:val="1"/>
          <w:numId w:val="4"/>
        </w:numPr>
        <w:rPr>
          <w:b/>
        </w:rPr>
      </w:pPr>
      <w:r w:rsidRPr="00425ADE">
        <w:t xml:space="preserve">Patients from Sport </w:t>
      </w:r>
      <w:r w:rsidR="00C15219">
        <w:t>Wellington</w:t>
      </w:r>
      <w:r w:rsidRPr="00425ADE">
        <w:t xml:space="preserve"> </w:t>
      </w:r>
      <w:r w:rsidR="007C1B56" w:rsidRPr="00425ADE">
        <w:t>we</w:t>
      </w:r>
      <w:r w:rsidRPr="00425ADE">
        <w:t xml:space="preserve">re more likely to report their </w:t>
      </w:r>
      <w:proofErr w:type="spellStart"/>
      <w:r w:rsidRPr="00425ADE">
        <w:t>GRx</w:t>
      </w:r>
      <w:proofErr w:type="spellEnd"/>
      <w:r w:rsidRPr="00425ADE">
        <w:t xml:space="preserve"> support person suggested they ta</w:t>
      </w:r>
      <w:r w:rsidR="00C15219">
        <w:t xml:space="preserve">ke up </w:t>
      </w:r>
      <w:r w:rsidR="00086F7C" w:rsidRPr="00425ADE">
        <w:t>swimming</w:t>
      </w:r>
      <w:r w:rsidRPr="00425ADE">
        <w:t xml:space="preserve"> (</w:t>
      </w:r>
      <w:r w:rsidR="00C15219">
        <w:t>70</w:t>
      </w:r>
      <w:r w:rsidR="00425ADE" w:rsidRPr="00425ADE">
        <w:t xml:space="preserve"> </w:t>
      </w:r>
      <w:r w:rsidRPr="00425ADE">
        <w:t xml:space="preserve">percent compared with </w:t>
      </w:r>
      <w:r w:rsidR="00086F7C" w:rsidRPr="00425ADE">
        <w:t>5</w:t>
      </w:r>
      <w:r w:rsidR="00C15219">
        <w:t>4</w:t>
      </w:r>
      <w:r w:rsidRPr="00425ADE">
        <w:t xml:space="preserve"> percent overall)</w:t>
      </w:r>
      <w:r w:rsidR="00425ADE">
        <w:t>.</w:t>
      </w:r>
    </w:p>
    <w:p w:rsidR="003A0EC5" w:rsidRPr="00362951" w:rsidRDefault="00533277" w:rsidP="00C15219">
      <w:pPr>
        <w:pStyle w:val="RNZBullets"/>
        <w:numPr>
          <w:ilvl w:val="1"/>
          <w:numId w:val="4"/>
        </w:numPr>
        <w:rPr>
          <w:b/>
        </w:rPr>
      </w:pPr>
      <w:r w:rsidRPr="00362951">
        <w:t xml:space="preserve">Patients from Sport </w:t>
      </w:r>
      <w:r w:rsidR="00C15219">
        <w:t xml:space="preserve">Southland </w:t>
      </w:r>
      <w:r w:rsidR="007C1B56" w:rsidRPr="00362951">
        <w:t>we</w:t>
      </w:r>
      <w:r w:rsidR="00146DBE" w:rsidRPr="00362951">
        <w:t xml:space="preserve">re </w:t>
      </w:r>
      <w:r w:rsidRPr="00362951">
        <w:t xml:space="preserve">more likely to report their </w:t>
      </w:r>
      <w:proofErr w:type="spellStart"/>
      <w:r w:rsidRPr="00362951">
        <w:t>GRx</w:t>
      </w:r>
      <w:proofErr w:type="spellEnd"/>
      <w:r w:rsidRPr="00362951">
        <w:t xml:space="preserve"> support person suggested they take up </w:t>
      </w:r>
      <w:r w:rsidR="00362951" w:rsidRPr="00362951">
        <w:t>walking (</w:t>
      </w:r>
      <w:r w:rsidR="00C15219">
        <w:t>82</w:t>
      </w:r>
      <w:r w:rsidR="00362951" w:rsidRPr="00362951">
        <w:t xml:space="preserve"> percent compared with </w:t>
      </w:r>
      <w:r w:rsidR="00C15219">
        <w:t>69</w:t>
      </w:r>
      <w:r w:rsidR="00362951" w:rsidRPr="00362951">
        <w:t xml:space="preserve"> percent overall), and/or </w:t>
      </w:r>
      <w:r w:rsidR="00C15219">
        <w:t>gardening</w:t>
      </w:r>
      <w:r w:rsidR="00362951" w:rsidRPr="00362951">
        <w:t xml:space="preserve"> (</w:t>
      </w:r>
      <w:r w:rsidR="00C15219">
        <w:t>31</w:t>
      </w:r>
      <w:r w:rsidR="00362951" w:rsidRPr="00362951">
        <w:t xml:space="preserve"> percent compared with 1</w:t>
      </w:r>
      <w:r w:rsidR="00C15219">
        <w:t>7</w:t>
      </w:r>
      <w:r w:rsidR="00362951" w:rsidRPr="00362951">
        <w:t xml:space="preserve"> percent ove</w:t>
      </w:r>
      <w:r w:rsidR="00362951">
        <w:t>r</w:t>
      </w:r>
      <w:r w:rsidR="00362951" w:rsidRPr="00362951">
        <w:t>all).</w:t>
      </w:r>
    </w:p>
    <w:p w:rsidR="00EF7C4A" w:rsidRPr="00124C8A" w:rsidRDefault="00EF7C4A" w:rsidP="00EF7C4A">
      <w:pPr>
        <w:pStyle w:val="BodyText"/>
        <w:rPr>
          <w:highlight w:val="yellow"/>
        </w:rPr>
      </w:pPr>
    </w:p>
    <w:p w:rsidR="00EF7C4A" w:rsidRPr="00F3156F" w:rsidRDefault="00EF7C4A" w:rsidP="00EF7C4A">
      <w:pPr>
        <w:pStyle w:val="Heading2"/>
      </w:pPr>
      <w:r w:rsidRPr="00124C8A">
        <w:rPr>
          <w:highlight w:val="yellow"/>
        </w:rPr>
        <w:br w:type="page"/>
      </w:r>
      <w:bookmarkStart w:id="163" w:name="_Ref265838003"/>
      <w:bookmarkStart w:id="164" w:name="_Ref265838008"/>
      <w:bookmarkStart w:id="165" w:name="_Toc456104891"/>
      <w:r w:rsidRPr="00F3156F">
        <w:lastRenderedPageBreak/>
        <w:t>Referrals to activity providers</w:t>
      </w:r>
      <w:bookmarkEnd w:id="163"/>
      <w:bookmarkEnd w:id="164"/>
      <w:bookmarkEnd w:id="165"/>
    </w:p>
    <w:p w:rsidR="00EF7C4A" w:rsidRPr="00F3156F" w:rsidRDefault="00E9574A" w:rsidP="00AE05B5">
      <w:pPr>
        <w:pStyle w:val="BodyText"/>
      </w:pPr>
      <w:r w:rsidRPr="00F3156F">
        <w:t>Seventy-</w:t>
      </w:r>
      <w:r w:rsidR="00DC600C">
        <w:t>four</w:t>
      </w:r>
      <w:r w:rsidRPr="00F3156F">
        <w:t xml:space="preserve"> percent of patients reported that their support person referred them to an activity provider. The main activity providers patients were referred to were swimming pools (</w:t>
      </w:r>
      <w:r w:rsidR="00AE05B5">
        <w:t>66</w:t>
      </w:r>
      <w:r w:rsidRPr="00F3156F">
        <w:t xml:space="preserve"> percent) and gyms (</w:t>
      </w:r>
      <w:r w:rsidR="00AE05B5">
        <w:t>58</w:t>
      </w:r>
      <w:r w:rsidRPr="00F3156F">
        <w:t xml:space="preserve"> percent). </w:t>
      </w:r>
      <w:r w:rsidR="00DC600C">
        <w:t>Eighty</w:t>
      </w:r>
      <w:r w:rsidR="00D4617E" w:rsidRPr="00F3156F">
        <w:t xml:space="preserve"> percent </w:t>
      </w:r>
      <w:r w:rsidR="00EF7C4A" w:rsidRPr="00F3156F">
        <w:t xml:space="preserve">of those </w:t>
      </w:r>
      <w:r w:rsidR="00F534C6" w:rsidRPr="00F3156F">
        <w:t xml:space="preserve">who were </w:t>
      </w:r>
      <w:r w:rsidR="00EF7C4A" w:rsidRPr="00F3156F">
        <w:t>referred to a provider fel</w:t>
      </w:r>
      <w:r w:rsidR="00F534C6" w:rsidRPr="00F3156F">
        <w:t>t</w:t>
      </w:r>
      <w:r w:rsidR="00EF7C4A" w:rsidRPr="00F3156F">
        <w:t xml:space="preserve"> it was appropriate for them</w:t>
      </w:r>
      <w:r w:rsidRPr="00F3156F">
        <w:t>.</w:t>
      </w:r>
      <w:r w:rsidR="00EF7C4A" w:rsidRPr="00F3156F">
        <w:t xml:space="preserve"> </w:t>
      </w:r>
    </w:p>
    <w:p w:rsidR="00EF7C4A" w:rsidRPr="00D946EE" w:rsidRDefault="00EF7C4A" w:rsidP="00EF7C4A">
      <w:pPr>
        <w:pStyle w:val="Caption"/>
        <w:rPr>
          <w:sz w:val="16"/>
          <w:szCs w:val="16"/>
        </w:rPr>
      </w:pPr>
      <w:bookmarkStart w:id="166" w:name="_Toc456104918"/>
      <w:r w:rsidRPr="00D946EE">
        <w:rPr>
          <w:sz w:val="16"/>
          <w:szCs w:val="16"/>
        </w:rPr>
        <w:t xml:space="preserve">Figure </w:t>
      </w:r>
      <w:r w:rsidRPr="00D946EE">
        <w:rPr>
          <w:sz w:val="16"/>
          <w:szCs w:val="16"/>
        </w:rPr>
        <w:fldChar w:fldCharType="begin"/>
      </w:r>
      <w:r w:rsidRPr="00D946EE">
        <w:rPr>
          <w:sz w:val="16"/>
          <w:szCs w:val="16"/>
        </w:rPr>
        <w:instrText xml:space="preserve"> SEQ Figure \* ARABIC \* MERGEFORMAT </w:instrText>
      </w:r>
      <w:r w:rsidRPr="00D946EE">
        <w:rPr>
          <w:sz w:val="16"/>
          <w:szCs w:val="16"/>
        </w:rPr>
        <w:fldChar w:fldCharType="separate"/>
      </w:r>
      <w:r w:rsidR="00D564A4">
        <w:rPr>
          <w:noProof/>
          <w:sz w:val="16"/>
          <w:szCs w:val="16"/>
        </w:rPr>
        <w:t>18</w:t>
      </w:r>
      <w:r w:rsidRPr="00D946EE">
        <w:rPr>
          <w:sz w:val="16"/>
          <w:szCs w:val="16"/>
        </w:rPr>
        <w:fldChar w:fldCharType="end"/>
      </w:r>
      <w:r w:rsidRPr="00D946EE">
        <w:rPr>
          <w:sz w:val="16"/>
          <w:szCs w:val="16"/>
        </w:rPr>
        <w:t xml:space="preserve"> and </w:t>
      </w:r>
      <w:r w:rsidRPr="00D946EE">
        <w:rPr>
          <w:sz w:val="16"/>
          <w:szCs w:val="16"/>
        </w:rPr>
        <w:fldChar w:fldCharType="begin"/>
      </w:r>
      <w:r w:rsidRPr="00D946EE">
        <w:rPr>
          <w:sz w:val="16"/>
          <w:szCs w:val="16"/>
        </w:rPr>
        <w:instrText xml:space="preserve"> SEQ Figure \* ARABIC \* MERGEFORMAT </w:instrText>
      </w:r>
      <w:r w:rsidRPr="00D946EE">
        <w:rPr>
          <w:sz w:val="16"/>
          <w:szCs w:val="16"/>
        </w:rPr>
        <w:fldChar w:fldCharType="separate"/>
      </w:r>
      <w:r w:rsidR="00D564A4">
        <w:rPr>
          <w:noProof/>
          <w:sz w:val="16"/>
          <w:szCs w:val="16"/>
        </w:rPr>
        <w:t>19</w:t>
      </w:r>
      <w:r w:rsidRPr="00D946EE">
        <w:rPr>
          <w:sz w:val="16"/>
          <w:szCs w:val="16"/>
        </w:rPr>
        <w:fldChar w:fldCharType="end"/>
      </w:r>
      <w:r w:rsidRPr="00D946EE">
        <w:rPr>
          <w:sz w:val="16"/>
          <w:szCs w:val="16"/>
        </w:rPr>
        <w:t>: Referrals to activity provider and percent who considered the provider was appropriate</w:t>
      </w:r>
      <w:bookmarkEnd w:id="166"/>
      <w:r w:rsidRPr="00D946EE">
        <w:rPr>
          <w:sz w:val="16"/>
          <w:szCs w:val="16"/>
        </w:rPr>
        <w:t xml:space="preserve"> </w:t>
      </w:r>
    </w:p>
    <w:p w:rsidR="00FC16BB" w:rsidRPr="00D946EE" w:rsidRDefault="0036478E" w:rsidP="00CE4212">
      <w:pPr>
        <w:pStyle w:val="TableQuestion"/>
        <w:rPr>
          <w:sz w:val="18"/>
        </w:rPr>
      </w:pPr>
      <w:r w:rsidRPr="00D946EE">
        <w:rPr>
          <w:sz w:val="18"/>
        </w:rPr>
        <w:t>Q1</w:t>
      </w:r>
      <w:r w:rsidR="00CE4212" w:rsidRPr="00D946EE">
        <w:rPr>
          <w:sz w:val="18"/>
        </w:rPr>
        <w:t>9</w:t>
      </w:r>
      <w:r w:rsidR="00FC16BB" w:rsidRPr="00D946EE">
        <w:rPr>
          <w:sz w:val="18"/>
        </w:rPr>
        <w:t>. Were you referred to an</w:t>
      </w:r>
      <w:r w:rsidRPr="00D946EE">
        <w:rPr>
          <w:sz w:val="18"/>
        </w:rPr>
        <w:t>y of the following</w:t>
      </w:r>
      <w:r w:rsidR="00FC16BB" w:rsidRPr="00D946EE">
        <w:rPr>
          <w:sz w:val="18"/>
        </w:rPr>
        <w:t xml:space="preserve"> activity provider</w:t>
      </w:r>
      <w:r w:rsidRPr="00D946EE">
        <w:rPr>
          <w:sz w:val="18"/>
        </w:rPr>
        <w:t>s</w:t>
      </w:r>
      <w:r w:rsidR="00FC16BB" w:rsidRPr="00D946EE">
        <w:rPr>
          <w:sz w:val="18"/>
        </w:rPr>
        <w:t>?</w:t>
      </w:r>
    </w:p>
    <w:p w:rsidR="00FC16BB" w:rsidRPr="00D946EE" w:rsidRDefault="0036478E" w:rsidP="00CE4212">
      <w:pPr>
        <w:pStyle w:val="TableQuestion"/>
        <w:rPr>
          <w:sz w:val="18"/>
        </w:rPr>
      </w:pPr>
      <w:r w:rsidRPr="00D946EE">
        <w:rPr>
          <w:sz w:val="18"/>
        </w:rPr>
        <w:t>Q</w:t>
      </w:r>
      <w:r w:rsidR="00CE4212" w:rsidRPr="00D946EE">
        <w:rPr>
          <w:sz w:val="18"/>
        </w:rPr>
        <w:t>20</w:t>
      </w:r>
      <w:r w:rsidR="00FC16BB" w:rsidRPr="00D946EE">
        <w:rPr>
          <w:sz w:val="18"/>
        </w:rPr>
        <w:t xml:space="preserve">. </w:t>
      </w:r>
      <w:r w:rsidRPr="00D946EE">
        <w:rPr>
          <w:sz w:val="18"/>
        </w:rPr>
        <w:t>Was</w:t>
      </w:r>
      <w:r w:rsidR="00FC16BB" w:rsidRPr="00D946EE">
        <w:rPr>
          <w:sz w:val="18"/>
        </w:rPr>
        <w:t xml:space="preserve"> the </w:t>
      </w:r>
      <w:r w:rsidRPr="00D946EE">
        <w:rPr>
          <w:sz w:val="18"/>
        </w:rPr>
        <w:t>activity provider right</w:t>
      </w:r>
      <w:r w:rsidR="00FC16BB" w:rsidRPr="00D946EE">
        <w:rPr>
          <w:sz w:val="18"/>
        </w:rPr>
        <w:t xml:space="preserve"> for you?</w:t>
      </w:r>
    </w:p>
    <w:p w:rsidR="00EF7C4A" w:rsidRPr="00D946EE" w:rsidRDefault="00D946EE" w:rsidP="00EF7C4A">
      <w:pPr>
        <w:pStyle w:val="TableFootnote"/>
        <w:keepNext w:val="0"/>
      </w:pPr>
      <w:r w:rsidRPr="00D946EE">
        <w:rPr>
          <w:noProof/>
          <w:lang w:eastAsia="en-NZ"/>
        </w:rPr>
        <w:drawing>
          <wp:inline distT="0" distB="0" distL="0" distR="0" wp14:anchorId="3CE77743" wp14:editId="3CCF3CF2">
            <wp:extent cx="5543550" cy="220530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3550" cy="2205302"/>
                    </a:xfrm>
                    <a:prstGeom prst="rect">
                      <a:avLst/>
                    </a:prstGeom>
                    <a:noFill/>
                    <a:ln>
                      <a:noFill/>
                    </a:ln>
                  </pic:spPr>
                </pic:pic>
              </a:graphicData>
            </a:graphic>
          </wp:inline>
        </w:drawing>
      </w:r>
    </w:p>
    <w:p w:rsidR="0007789E" w:rsidRPr="00D946EE" w:rsidRDefault="00EF7C4A" w:rsidP="00EF7C4A">
      <w:pPr>
        <w:pStyle w:val="TableFootnote"/>
        <w:keepNext w:val="0"/>
      </w:pPr>
      <w:r w:rsidRPr="00D946EE">
        <w:t>*</w:t>
      </w:r>
      <w:r w:rsidR="00EC2B8D" w:rsidRPr="00D946EE">
        <w:t xml:space="preserve">Sub-sample based on those who had contact with a </w:t>
      </w:r>
      <w:proofErr w:type="spellStart"/>
      <w:r w:rsidR="00EC2B8D" w:rsidRPr="00D946EE">
        <w:t>GRx</w:t>
      </w:r>
      <w:proofErr w:type="spellEnd"/>
      <w:r w:rsidR="00EC2B8D" w:rsidRPr="00D946EE">
        <w:t xml:space="preserve"> support person.</w:t>
      </w:r>
      <w:r w:rsidRPr="00D946EE">
        <w:t xml:space="preserve"> </w:t>
      </w:r>
    </w:p>
    <w:p w:rsidR="00EF7C4A" w:rsidRPr="00F3156F" w:rsidRDefault="00EF7C4A" w:rsidP="00EF7C4A">
      <w:pPr>
        <w:pStyle w:val="TableFootnote"/>
        <w:keepNext w:val="0"/>
      </w:pPr>
      <w:r w:rsidRPr="00D946EE">
        <w:t>^Sub-sample based on those who were referred to an activity provider.</w:t>
      </w:r>
    </w:p>
    <w:p w:rsidR="00EF7C4A" w:rsidRPr="00124C8A" w:rsidRDefault="00EF7C4A" w:rsidP="00EF7C4A">
      <w:pPr>
        <w:pStyle w:val="TableFootnote"/>
        <w:keepNext w:val="0"/>
        <w:rPr>
          <w:highlight w:val="yellow"/>
        </w:rPr>
      </w:pPr>
    </w:p>
    <w:p w:rsidR="00EF7C4A" w:rsidRPr="00F3156F" w:rsidRDefault="00EF7C4A" w:rsidP="00EF7C4A">
      <w:pPr>
        <w:pStyle w:val="Caption"/>
        <w:rPr>
          <w:sz w:val="16"/>
          <w:szCs w:val="16"/>
        </w:rPr>
      </w:pPr>
      <w:bookmarkStart w:id="167" w:name="_Toc456104919"/>
      <w:r w:rsidRPr="00F3156F">
        <w:rPr>
          <w:sz w:val="16"/>
          <w:szCs w:val="16"/>
        </w:rPr>
        <w:t xml:space="preserve">Figure </w:t>
      </w:r>
      <w:r w:rsidRPr="00F3156F">
        <w:rPr>
          <w:sz w:val="16"/>
          <w:szCs w:val="16"/>
        </w:rPr>
        <w:fldChar w:fldCharType="begin"/>
      </w:r>
      <w:r w:rsidRPr="00F3156F">
        <w:rPr>
          <w:sz w:val="16"/>
          <w:szCs w:val="16"/>
        </w:rPr>
        <w:instrText xml:space="preserve"> SEQ Figure \* ARABIC \* MERGEFORMAT </w:instrText>
      </w:r>
      <w:r w:rsidRPr="00F3156F">
        <w:rPr>
          <w:sz w:val="16"/>
          <w:szCs w:val="16"/>
        </w:rPr>
        <w:fldChar w:fldCharType="separate"/>
      </w:r>
      <w:r w:rsidR="00D564A4">
        <w:rPr>
          <w:noProof/>
          <w:sz w:val="16"/>
          <w:szCs w:val="16"/>
        </w:rPr>
        <w:t>20</w:t>
      </w:r>
      <w:r w:rsidRPr="00F3156F">
        <w:rPr>
          <w:sz w:val="16"/>
          <w:szCs w:val="16"/>
        </w:rPr>
        <w:fldChar w:fldCharType="end"/>
      </w:r>
      <w:r w:rsidRPr="00F3156F">
        <w:rPr>
          <w:sz w:val="16"/>
          <w:szCs w:val="16"/>
        </w:rPr>
        <w:t>: Type of activity provider referred to</w:t>
      </w:r>
      <w:bookmarkEnd w:id="167"/>
    </w:p>
    <w:p w:rsidR="00FC16BB" w:rsidRPr="00F3156F" w:rsidRDefault="00FC16BB" w:rsidP="00CE4212">
      <w:pPr>
        <w:pStyle w:val="TableQuestion"/>
        <w:rPr>
          <w:sz w:val="18"/>
        </w:rPr>
      </w:pPr>
      <w:r w:rsidRPr="00F3156F">
        <w:rPr>
          <w:sz w:val="18"/>
        </w:rPr>
        <w:t>Q1</w:t>
      </w:r>
      <w:r w:rsidR="00CE4212">
        <w:rPr>
          <w:sz w:val="18"/>
        </w:rPr>
        <w:t>9</w:t>
      </w:r>
      <w:r w:rsidRPr="00F3156F">
        <w:rPr>
          <w:sz w:val="18"/>
        </w:rPr>
        <w:t xml:space="preserve">. </w:t>
      </w:r>
      <w:r w:rsidR="004949C6" w:rsidRPr="00F3156F">
        <w:rPr>
          <w:sz w:val="18"/>
        </w:rPr>
        <w:t>Were you referred to any of the following activity providers?</w:t>
      </w:r>
    </w:p>
    <w:p w:rsidR="00EF7C4A" w:rsidRPr="00F3156F" w:rsidRDefault="00240F13" w:rsidP="00EF7C4A">
      <w:pPr>
        <w:pStyle w:val="TableFootnote"/>
        <w:keepNext w:val="0"/>
      </w:pPr>
      <w:r w:rsidRPr="00240F13">
        <w:rPr>
          <w:noProof/>
          <w:lang w:eastAsia="en-NZ"/>
        </w:rPr>
        <w:drawing>
          <wp:inline distT="0" distB="0" distL="0" distR="0" wp14:anchorId="5F47E03B" wp14:editId="47FDBD31">
            <wp:extent cx="5543550" cy="267036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550" cy="2670369"/>
                    </a:xfrm>
                    <a:prstGeom prst="rect">
                      <a:avLst/>
                    </a:prstGeom>
                    <a:noFill/>
                    <a:ln>
                      <a:noFill/>
                    </a:ln>
                  </pic:spPr>
                </pic:pic>
              </a:graphicData>
            </a:graphic>
          </wp:inline>
        </w:drawing>
      </w:r>
    </w:p>
    <w:p w:rsidR="00EF7C4A" w:rsidRPr="00124C8A" w:rsidRDefault="00EF7C4A" w:rsidP="00EF7C4A">
      <w:pPr>
        <w:pStyle w:val="TableFootnote"/>
        <w:keepNext w:val="0"/>
        <w:rPr>
          <w:highlight w:val="yellow"/>
        </w:rPr>
      </w:pPr>
      <w:r w:rsidRPr="00F3156F">
        <w:t>^Sub-sample based on those who were referred to an activity provider.</w:t>
      </w:r>
    </w:p>
    <w:p w:rsidR="00EF7C4A" w:rsidRPr="001A27DF" w:rsidRDefault="00EF7C4A" w:rsidP="00C91BB7">
      <w:pPr>
        <w:pStyle w:val="Heading4"/>
        <w:numPr>
          <w:ilvl w:val="3"/>
          <w:numId w:val="3"/>
        </w:numPr>
      </w:pPr>
      <w:r w:rsidRPr="001A27DF">
        <w:lastRenderedPageBreak/>
        <w:t xml:space="preserve">Significant differences </w:t>
      </w:r>
    </w:p>
    <w:p w:rsidR="00EF7C4A" w:rsidRPr="001A27DF" w:rsidRDefault="00EF7C4A" w:rsidP="00FE4EE4">
      <w:pPr>
        <w:pStyle w:val="BodyText"/>
        <w:keepNext/>
      </w:pPr>
      <w:r w:rsidRPr="001A27DF">
        <w:t xml:space="preserve">The following significant differences </w:t>
      </w:r>
      <w:r w:rsidR="00E9574A" w:rsidRPr="001A27DF">
        <w:t>were</w:t>
      </w:r>
      <w:r w:rsidRPr="001A27DF">
        <w:t xml:space="preserve"> observed:</w:t>
      </w:r>
    </w:p>
    <w:p w:rsidR="00081102" w:rsidRPr="001A27DF" w:rsidRDefault="00081102" w:rsidP="00C91BB7">
      <w:pPr>
        <w:pStyle w:val="RNZBullets"/>
        <w:keepNext/>
        <w:numPr>
          <w:ilvl w:val="0"/>
          <w:numId w:val="2"/>
        </w:numPr>
        <w:rPr>
          <w:b/>
        </w:rPr>
      </w:pPr>
      <w:r w:rsidRPr="001A27DF">
        <w:rPr>
          <w:b/>
        </w:rPr>
        <w:t>Age:</w:t>
      </w:r>
    </w:p>
    <w:p w:rsidR="00081102" w:rsidRPr="005E2597" w:rsidRDefault="00081102" w:rsidP="005E2597">
      <w:pPr>
        <w:pStyle w:val="RNZBullets"/>
        <w:keepNext/>
        <w:numPr>
          <w:ilvl w:val="1"/>
          <w:numId w:val="2"/>
        </w:numPr>
        <w:rPr>
          <w:b/>
        </w:rPr>
      </w:pPr>
      <w:r w:rsidRPr="001A27DF">
        <w:t xml:space="preserve">Patients aged </w:t>
      </w:r>
      <w:r w:rsidR="00FA6482" w:rsidRPr="001A27DF">
        <w:t xml:space="preserve">under 25 </w:t>
      </w:r>
      <w:r w:rsidR="00E9574A" w:rsidRPr="001A27DF">
        <w:t>years we</w:t>
      </w:r>
      <w:r w:rsidRPr="001A27DF">
        <w:t>re more likely to be referred to a gym (</w:t>
      </w:r>
      <w:r w:rsidR="001A27DF" w:rsidRPr="001A27DF">
        <w:t>6</w:t>
      </w:r>
      <w:r w:rsidR="005E2597">
        <w:t>1</w:t>
      </w:r>
      <w:r w:rsidRPr="001A27DF">
        <w:t xml:space="preserve"> percent</w:t>
      </w:r>
      <w:r w:rsidR="00FA6482" w:rsidRPr="001A27DF">
        <w:t xml:space="preserve"> </w:t>
      </w:r>
      <w:r w:rsidRPr="001A27DF">
        <w:t xml:space="preserve">compared with </w:t>
      </w:r>
      <w:r w:rsidR="005E2597">
        <w:t>45</w:t>
      </w:r>
      <w:r w:rsidRPr="001A27DF">
        <w:t xml:space="preserve"> percent overall).</w:t>
      </w:r>
    </w:p>
    <w:p w:rsidR="001A27DF" w:rsidRPr="001A27DF" w:rsidRDefault="001A27DF" w:rsidP="005E2597">
      <w:pPr>
        <w:pStyle w:val="RNZBullets"/>
        <w:keepNext/>
        <w:numPr>
          <w:ilvl w:val="1"/>
          <w:numId w:val="2"/>
        </w:numPr>
        <w:rPr>
          <w:b/>
        </w:rPr>
      </w:pPr>
      <w:r w:rsidRPr="001A27DF">
        <w:t xml:space="preserve">Patients aged </w:t>
      </w:r>
      <w:r w:rsidR="005E2597">
        <w:t>50</w:t>
      </w:r>
      <w:r w:rsidRPr="001A27DF">
        <w:t>-</w:t>
      </w:r>
      <w:r w:rsidR="005E2597">
        <w:t>6</w:t>
      </w:r>
      <w:r w:rsidRPr="001A27DF">
        <w:t xml:space="preserve">4 years were </w:t>
      </w:r>
      <w:r w:rsidR="005E2597">
        <w:t>more</w:t>
      </w:r>
      <w:r w:rsidRPr="001A27DF">
        <w:t xml:space="preserve"> likely to be referred to a swimming pool (</w:t>
      </w:r>
      <w:r w:rsidR="005E2597">
        <w:t>57</w:t>
      </w:r>
      <w:r w:rsidRPr="001A27DF">
        <w:t xml:space="preserve"> percent compared with </w:t>
      </w:r>
      <w:r w:rsidR="005E2597">
        <w:t>52</w:t>
      </w:r>
      <w:r w:rsidRPr="001A27DF">
        <w:t xml:space="preserve"> percent overall).</w:t>
      </w:r>
    </w:p>
    <w:p w:rsidR="005E2597" w:rsidRDefault="005E2597" w:rsidP="00C91BB7">
      <w:pPr>
        <w:pStyle w:val="RNZBullets"/>
        <w:keepNext/>
        <w:numPr>
          <w:ilvl w:val="0"/>
          <w:numId w:val="2"/>
        </w:numPr>
        <w:rPr>
          <w:b/>
        </w:rPr>
      </w:pPr>
      <w:r>
        <w:rPr>
          <w:b/>
        </w:rPr>
        <w:t>Gender:</w:t>
      </w:r>
    </w:p>
    <w:p w:rsidR="005E2597" w:rsidRDefault="005E2597" w:rsidP="005E2597">
      <w:pPr>
        <w:pStyle w:val="RNZBullets"/>
        <w:keepNext/>
        <w:numPr>
          <w:ilvl w:val="1"/>
          <w:numId w:val="2"/>
        </w:numPr>
        <w:rPr>
          <w:b/>
        </w:rPr>
      </w:pPr>
      <w:r>
        <w:rPr>
          <w:bCs/>
        </w:rPr>
        <w:t>Male patients were more likely to be referred to a gym (51 percent compared with 45 percent overall).</w:t>
      </w:r>
    </w:p>
    <w:p w:rsidR="00EF7C4A" w:rsidRPr="001A27DF" w:rsidRDefault="00EF7C4A" w:rsidP="00C91BB7">
      <w:pPr>
        <w:pStyle w:val="RNZBullets"/>
        <w:keepNext/>
        <w:numPr>
          <w:ilvl w:val="0"/>
          <w:numId w:val="2"/>
        </w:numPr>
        <w:rPr>
          <w:b/>
        </w:rPr>
      </w:pPr>
      <w:r w:rsidRPr="001A27DF">
        <w:rPr>
          <w:b/>
        </w:rPr>
        <w:t>Ethnicity:</w:t>
      </w:r>
    </w:p>
    <w:p w:rsidR="00081102" w:rsidRPr="001A27DF" w:rsidRDefault="001A27DF" w:rsidP="002C10F0">
      <w:pPr>
        <w:pStyle w:val="RNZBullets"/>
        <w:keepNext/>
        <w:numPr>
          <w:ilvl w:val="1"/>
          <w:numId w:val="2"/>
        </w:numPr>
        <w:rPr>
          <w:b/>
        </w:rPr>
      </w:pPr>
      <w:r w:rsidRPr="001A27DF">
        <w:t>M</w:t>
      </w:r>
      <w:r w:rsidRPr="001A27DF">
        <w:rPr>
          <w:rFonts w:ascii="Calibri" w:hAnsi="Calibri"/>
        </w:rPr>
        <w:t>ā</w:t>
      </w:r>
      <w:r w:rsidRPr="001A27DF">
        <w:t xml:space="preserve">ori </w:t>
      </w:r>
      <w:r w:rsidR="00081102" w:rsidRPr="001A27DF">
        <w:t xml:space="preserve">patients </w:t>
      </w:r>
      <w:r w:rsidR="00E9574A" w:rsidRPr="001A27DF">
        <w:t>we</w:t>
      </w:r>
      <w:r w:rsidR="00081102" w:rsidRPr="001A27DF">
        <w:t>re more li</w:t>
      </w:r>
      <w:r w:rsidR="00621785" w:rsidRPr="001A27DF">
        <w:t xml:space="preserve">kely to be referred to a </w:t>
      </w:r>
      <w:r w:rsidR="002C10F0" w:rsidRPr="001A27DF">
        <w:t>swimming pool</w:t>
      </w:r>
      <w:r w:rsidR="00621785" w:rsidRPr="001A27DF">
        <w:t xml:space="preserve"> (</w:t>
      </w:r>
      <w:r w:rsidRPr="001A27DF">
        <w:t>5</w:t>
      </w:r>
      <w:r w:rsidR="002C10F0">
        <w:t>9</w:t>
      </w:r>
      <w:r w:rsidR="00621785" w:rsidRPr="001A27DF">
        <w:t xml:space="preserve"> </w:t>
      </w:r>
      <w:r w:rsidR="00081102" w:rsidRPr="001A27DF">
        <w:t xml:space="preserve">percent compared with </w:t>
      </w:r>
      <w:r w:rsidR="002C10F0">
        <w:t>52</w:t>
      </w:r>
      <w:r w:rsidR="00621785" w:rsidRPr="001A27DF">
        <w:t xml:space="preserve"> percent overall)</w:t>
      </w:r>
      <w:r w:rsidRPr="001A27DF">
        <w:t xml:space="preserve"> and/or a </w:t>
      </w:r>
      <w:r w:rsidR="002C10F0">
        <w:t xml:space="preserve">gym </w:t>
      </w:r>
      <w:r w:rsidRPr="001A27DF">
        <w:t>(</w:t>
      </w:r>
      <w:r w:rsidR="005E2597">
        <w:t>5</w:t>
      </w:r>
      <w:r w:rsidR="002C10F0">
        <w:t>3</w:t>
      </w:r>
      <w:r w:rsidRPr="001A27DF">
        <w:t xml:space="preserve"> percent compared with </w:t>
      </w:r>
      <w:r w:rsidR="002C10F0">
        <w:t>45</w:t>
      </w:r>
      <w:r w:rsidRPr="001A27DF">
        <w:t xml:space="preserve"> percent overall</w:t>
      </w:r>
      <w:r w:rsidR="00570530">
        <w:t>)</w:t>
      </w:r>
      <w:r w:rsidR="00621785" w:rsidRPr="001A27DF">
        <w:t>.</w:t>
      </w:r>
    </w:p>
    <w:p w:rsidR="00081102" w:rsidRPr="001A27DF" w:rsidRDefault="00081102" w:rsidP="00C91BB7">
      <w:pPr>
        <w:pStyle w:val="RNZBullets"/>
        <w:keepNext/>
        <w:numPr>
          <w:ilvl w:val="0"/>
          <w:numId w:val="2"/>
        </w:numPr>
        <w:rPr>
          <w:b/>
        </w:rPr>
      </w:pPr>
      <w:r w:rsidRPr="001A27DF">
        <w:rPr>
          <w:b/>
        </w:rPr>
        <w:t>E</w:t>
      </w:r>
      <w:r w:rsidR="00621785" w:rsidRPr="001A27DF">
        <w:rPr>
          <w:b/>
        </w:rPr>
        <w:t>mployment status:</w:t>
      </w:r>
    </w:p>
    <w:p w:rsidR="00081102" w:rsidRPr="001A27DF" w:rsidRDefault="001A27DF" w:rsidP="005E2597">
      <w:pPr>
        <w:pStyle w:val="RNZBullets"/>
        <w:keepNext/>
        <w:numPr>
          <w:ilvl w:val="1"/>
          <w:numId w:val="2"/>
        </w:numPr>
        <w:rPr>
          <w:b/>
        </w:rPr>
      </w:pPr>
      <w:r w:rsidRPr="001A27DF">
        <w:t xml:space="preserve">Students </w:t>
      </w:r>
      <w:r w:rsidR="00E9574A" w:rsidRPr="001A27DF">
        <w:t>we</w:t>
      </w:r>
      <w:r w:rsidR="00081102" w:rsidRPr="001A27DF">
        <w:t>re more likely to be referred to a gym (</w:t>
      </w:r>
      <w:r w:rsidRPr="001A27DF">
        <w:t>6</w:t>
      </w:r>
      <w:r w:rsidR="005E2597">
        <w:t>4</w:t>
      </w:r>
      <w:r w:rsidR="00081102" w:rsidRPr="001A27DF">
        <w:t xml:space="preserve"> percent</w:t>
      </w:r>
      <w:r w:rsidR="00B17548" w:rsidRPr="001A27DF">
        <w:t xml:space="preserve"> </w:t>
      </w:r>
      <w:r w:rsidR="00081102" w:rsidRPr="001A27DF">
        <w:t xml:space="preserve">compared with </w:t>
      </w:r>
      <w:r w:rsidR="005E2597">
        <w:t>45</w:t>
      </w:r>
      <w:r w:rsidR="00081102" w:rsidRPr="001A27DF">
        <w:t xml:space="preserve"> percent overall).</w:t>
      </w:r>
    </w:p>
    <w:p w:rsidR="001A27DF" w:rsidRPr="00570530" w:rsidRDefault="005E2597" w:rsidP="00570530">
      <w:pPr>
        <w:pStyle w:val="RNZBullets"/>
        <w:keepNext/>
        <w:numPr>
          <w:ilvl w:val="0"/>
          <w:numId w:val="2"/>
        </w:numPr>
        <w:rPr>
          <w:b/>
        </w:rPr>
      </w:pPr>
      <w:r>
        <w:rPr>
          <w:b/>
        </w:rPr>
        <w:t>Disability</w:t>
      </w:r>
      <w:r w:rsidR="00F82EEF">
        <w:rPr>
          <w:b/>
        </w:rPr>
        <w:t>:</w:t>
      </w:r>
    </w:p>
    <w:p w:rsidR="00570530" w:rsidRPr="00C40CA4" w:rsidRDefault="00570530" w:rsidP="005E2597">
      <w:pPr>
        <w:pStyle w:val="RNZBullets"/>
        <w:keepNext/>
        <w:numPr>
          <w:ilvl w:val="1"/>
          <w:numId w:val="4"/>
        </w:numPr>
        <w:rPr>
          <w:b/>
        </w:rPr>
      </w:pPr>
      <w:r>
        <w:t xml:space="preserve">Patients </w:t>
      </w:r>
      <w:r w:rsidR="005E2597">
        <w:t xml:space="preserve">with a long-term disability or impairment were more likely to </w:t>
      </w:r>
      <w:r>
        <w:t xml:space="preserve">be referred to a </w:t>
      </w:r>
      <w:r w:rsidR="005E2597">
        <w:t>swimming pool</w:t>
      </w:r>
      <w:r>
        <w:t xml:space="preserve"> (</w:t>
      </w:r>
      <w:r w:rsidR="005E2597">
        <w:t>58</w:t>
      </w:r>
      <w:r>
        <w:t xml:space="preserve"> percent compared with </w:t>
      </w:r>
      <w:r w:rsidR="005E2597">
        <w:t>52</w:t>
      </w:r>
      <w:r>
        <w:t xml:space="preserve"> percent overall).</w:t>
      </w:r>
    </w:p>
    <w:p w:rsidR="00EF7C4A" w:rsidRPr="000A0123" w:rsidRDefault="00A301ED" w:rsidP="00860882">
      <w:pPr>
        <w:pStyle w:val="RNZBullets"/>
        <w:rPr>
          <w:b/>
        </w:rPr>
      </w:pPr>
      <w:r w:rsidRPr="000A0123">
        <w:rPr>
          <w:b/>
        </w:rPr>
        <w:t>Contract holder</w:t>
      </w:r>
      <w:r w:rsidR="00EF7C4A" w:rsidRPr="000A0123">
        <w:rPr>
          <w:b/>
        </w:rPr>
        <w:t>:</w:t>
      </w:r>
    </w:p>
    <w:p w:rsidR="00081102" w:rsidRPr="000A0123" w:rsidRDefault="00081102" w:rsidP="00AE05B5">
      <w:pPr>
        <w:pStyle w:val="RNZBullets"/>
        <w:numPr>
          <w:ilvl w:val="1"/>
          <w:numId w:val="4"/>
        </w:numPr>
        <w:rPr>
          <w:b/>
        </w:rPr>
      </w:pPr>
      <w:r w:rsidRPr="000A0123">
        <w:t xml:space="preserve">Patients from </w:t>
      </w:r>
      <w:proofErr w:type="spellStart"/>
      <w:r w:rsidR="00B639A3" w:rsidRPr="000A0123">
        <w:t>HealthWest</w:t>
      </w:r>
      <w:proofErr w:type="spellEnd"/>
      <w:r w:rsidR="00B639A3" w:rsidRPr="000A0123">
        <w:t xml:space="preserve"> (</w:t>
      </w:r>
      <w:r w:rsidR="00AE05B5">
        <w:t>87</w:t>
      </w:r>
      <w:r w:rsidR="00B639A3" w:rsidRPr="000A0123">
        <w:t xml:space="preserve"> percent)</w:t>
      </w:r>
      <w:r w:rsidR="00B639A3">
        <w:t>,</w:t>
      </w:r>
      <w:r w:rsidR="00B639A3" w:rsidRPr="000A0123">
        <w:t xml:space="preserve"> </w:t>
      </w:r>
      <w:r w:rsidRPr="000A0123">
        <w:t xml:space="preserve">Sport </w:t>
      </w:r>
      <w:r w:rsidR="004372FE" w:rsidRPr="000A0123">
        <w:t>Northland</w:t>
      </w:r>
      <w:r w:rsidR="00AE05B5">
        <w:t xml:space="preserve"> and</w:t>
      </w:r>
      <w:r w:rsidR="005E212D">
        <w:t xml:space="preserve"> Sport Auckland – Auckland (</w:t>
      </w:r>
      <w:r w:rsidR="00AE05B5">
        <w:t>73</w:t>
      </w:r>
      <w:r w:rsidR="005E212D">
        <w:t xml:space="preserve"> percent</w:t>
      </w:r>
      <w:r w:rsidR="00AE05B5">
        <w:t xml:space="preserve"> respectively</w:t>
      </w:r>
      <w:r w:rsidR="005E212D">
        <w:t>)</w:t>
      </w:r>
      <w:r w:rsidR="00362951" w:rsidRPr="000A0123">
        <w:t xml:space="preserve"> </w:t>
      </w:r>
      <w:r w:rsidRPr="000A0123">
        <w:t>are more likely t</w:t>
      </w:r>
      <w:r w:rsidR="006F5D22" w:rsidRPr="000A0123">
        <w:t>o be referred to a gym (</w:t>
      </w:r>
      <w:r w:rsidRPr="000A0123">
        <w:t xml:space="preserve">compared with </w:t>
      </w:r>
      <w:r w:rsidR="00AE05B5">
        <w:t>58</w:t>
      </w:r>
      <w:r w:rsidRPr="000A0123">
        <w:t xml:space="preserve"> percent overall).</w:t>
      </w:r>
    </w:p>
    <w:p w:rsidR="00416699" w:rsidRPr="000A0123" w:rsidRDefault="00416699" w:rsidP="00AE05B5">
      <w:pPr>
        <w:pStyle w:val="RNZBullets"/>
        <w:numPr>
          <w:ilvl w:val="1"/>
          <w:numId w:val="4"/>
        </w:numPr>
        <w:rPr>
          <w:b/>
        </w:rPr>
      </w:pPr>
      <w:r w:rsidRPr="000A0123">
        <w:t xml:space="preserve">Patients from Sport </w:t>
      </w:r>
      <w:proofErr w:type="spellStart"/>
      <w:r w:rsidRPr="000A0123">
        <w:t>W</w:t>
      </w:r>
      <w:r w:rsidR="00362951" w:rsidRPr="000A0123">
        <w:t>h</w:t>
      </w:r>
      <w:r w:rsidRPr="000A0123">
        <w:t>anganui</w:t>
      </w:r>
      <w:proofErr w:type="spellEnd"/>
      <w:r w:rsidR="004372FE" w:rsidRPr="000A0123">
        <w:t xml:space="preserve"> </w:t>
      </w:r>
      <w:r w:rsidR="00AE05B5" w:rsidRPr="000A0123">
        <w:t xml:space="preserve">Sport </w:t>
      </w:r>
      <w:proofErr w:type="spellStart"/>
      <w:r w:rsidR="00AE05B5" w:rsidRPr="000A0123">
        <w:t>Otago</w:t>
      </w:r>
      <w:proofErr w:type="spellEnd"/>
      <w:r w:rsidR="00AE05B5" w:rsidRPr="000A0123">
        <w:t xml:space="preserve"> (</w:t>
      </w:r>
      <w:r w:rsidR="00AE05B5">
        <w:t>85</w:t>
      </w:r>
      <w:r w:rsidR="00AE05B5" w:rsidRPr="000A0123">
        <w:t xml:space="preserve"> percent)</w:t>
      </w:r>
      <w:r w:rsidR="00AE05B5">
        <w:t xml:space="preserve">, </w:t>
      </w:r>
      <w:r w:rsidR="004372FE" w:rsidRPr="000A0123">
        <w:t>(</w:t>
      </w:r>
      <w:r w:rsidR="00AE05B5">
        <w:t>83</w:t>
      </w:r>
      <w:r w:rsidR="004372FE" w:rsidRPr="000A0123">
        <w:t xml:space="preserve"> percent), Sport </w:t>
      </w:r>
      <w:r w:rsidR="00362951" w:rsidRPr="000A0123">
        <w:t>Wellington</w:t>
      </w:r>
      <w:r w:rsidR="004372FE" w:rsidRPr="000A0123">
        <w:t xml:space="preserve"> </w:t>
      </w:r>
      <w:r w:rsidR="00AE05B5">
        <w:t xml:space="preserve">and Marlborough PHO </w:t>
      </w:r>
      <w:r w:rsidR="004372FE" w:rsidRPr="000A0123">
        <w:t>(</w:t>
      </w:r>
      <w:r w:rsidR="00AE05B5">
        <w:t>80</w:t>
      </w:r>
      <w:r w:rsidR="004372FE" w:rsidRPr="000A0123">
        <w:t xml:space="preserve"> percent</w:t>
      </w:r>
      <w:r w:rsidR="00AE05B5">
        <w:t xml:space="preserve"> respectively</w:t>
      </w:r>
      <w:r w:rsidR="004372FE" w:rsidRPr="000A0123">
        <w:t>)</w:t>
      </w:r>
      <w:r w:rsidR="00AE05B5">
        <w:t xml:space="preserve">, and Sport </w:t>
      </w:r>
      <w:proofErr w:type="spellStart"/>
      <w:r w:rsidR="00AE05B5">
        <w:t>Manawatu</w:t>
      </w:r>
      <w:proofErr w:type="spellEnd"/>
      <w:r w:rsidR="00AE05B5">
        <w:t xml:space="preserve"> (76 percent)</w:t>
      </w:r>
      <w:r w:rsidR="00362951" w:rsidRPr="000A0123">
        <w:t xml:space="preserve"> </w:t>
      </w:r>
      <w:r w:rsidR="00E9574A" w:rsidRPr="000A0123">
        <w:t>we</w:t>
      </w:r>
      <w:r w:rsidRPr="000A0123">
        <w:t xml:space="preserve">re more likely to report being referred to a swimming pool (compared with </w:t>
      </w:r>
      <w:r w:rsidR="00AE05B5">
        <w:t>66</w:t>
      </w:r>
      <w:r w:rsidRPr="000A0123">
        <w:t xml:space="preserve"> percent overall).</w:t>
      </w:r>
    </w:p>
    <w:p w:rsidR="00EF7C4A" w:rsidRPr="00124C8A" w:rsidRDefault="00EF7C4A" w:rsidP="003E405F">
      <w:pPr>
        <w:pStyle w:val="RNZBullets"/>
        <w:numPr>
          <w:ilvl w:val="0"/>
          <w:numId w:val="0"/>
        </w:numPr>
        <w:ind w:left="397" w:hanging="397"/>
        <w:rPr>
          <w:b/>
          <w:highlight w:val="yellow"/>
        </w:rPr>
      </w:pPr>
    </w:p>
    <w:p w:rsidR="00EF7C4A" w:rsidRPr="00C40CA4" w:rsidRDefault="00EF7C4A" w:rsidP="00EF7C4A">
      <w:pPr>
        <w:pStyle w:val="Heading2"/>
      </w:pPr>
      <w:r w:rsidRPr="00124C8A">
        <w:rPr>
          <w:highlight w:val="yellow"/>
        </w:rPr>
        <w:br w:type="page"/>
      </w:r>
      <w:bookmarkStart w:id="168" w:name="_Toc456104892"/>
      <w:r w:rsidRPr="00C40CA4">
        <w:lastRenderedPageBreak/>
        <w:t>Companions when doing physical activity</w:t>
      </w:r>
      <w:bookmarkEnd w:id="168"/>
    </w:p>
    <w:p w:rsidR="00EF7C4A" w:rsidRPr="00C40CA4" w:rsidRDefault="001D546F" w:rsidP="00135C1E">
      <w:pPr>
        <w:pStyle w:val="BodyText"/>
      </w:pPr>
      <w:r w:rsidRPr="00C40CA4">
        <w:t xml:space="preserve">When patients were asked who they do physical activity with, </w:t>
      </w:r>
      <w:r w:rsidR="00135C1E">
        <w:t>72</w:t>
      </w:r>
      <w:r w:rsidRPr="00C40CA4">
        <w:t xml:space="preserve"> p</w:t>
      </w:r>
      <w:r w:rsidR="00240E25" w:rsidRPr="00C40CA4">
        <w:t>ercent</w:t>
      </w:r>
      <w:r w:rsidR="00EF7C4A" w:rsidRPr="00C40CA4">
        <w:t xml:space="preserve"> </w:t>
      </w:r>
      <w:r w:rsidR="000B7E57" w:rsidRPr="00C40CA4">
        <w:t>reported that they</w:t>
      </w:r>
      <w:r w:rsidR="00EF7C4A" w:rsidRPr="00C40CA4">
        <w:t xml:space="preserve"> exercise on their own, while </w:t>
      </w:r>
      <w:r w:rsidR="00B264E4" w:rsidRPr="00C40CA4">
        <w:t>3</w:t>
      </w:r>
      <w:r w:rsidR="00135C1E">
        <w:t>2</w:t>
      </w:r>
      <w:r w:rsidR="00D71F1B" w:rsidRPr="00C40CA4">
        <w:t xml:space="preserve"> percent</w:t>
      </w:r>
      <w:r w:rsidR="00EF7C4A" w:rsidRPr="00C40CA4">
        <w:t xml:space="preserve"> sa</w:t>
      </w:r>
      <w:r w:rsidR="000B7E57" w:rsidRPr="00C40CA4">
        <w:t>id</w:t>
      </w:r>
      <w:r w:rsidR="00EF7C4A" w:rsidRPr="00C40CA4">
        <w:t xml:space="preserve"> they exercise with </w:t>
      </w:r>
      <w:r w:rsidR="00135C1E">
        <w:t xml:space="preserve">adult </w:t>
      </w:r>
      <w:r w:rsidR="00EF7C4A" w:rsidRPr="00C40CA4">
        <w:t>family members</w:t>
      </w:r>
      <w:r w:rsidR="00135C1E">
        <w:t xml:space="preserve"> and</w:t>
      </w:r>
      <w:r w:rsidR="00EF7C4A" w:rsidRPr="00C40CA4">
        <w:t xml:space="preserve"> </w:t>
      </w:r>
      <w:r w:rsidR="00802FBE" w:rsidRPr="00C40CA4">
        <w:t>2</w:t>
      </w:r>
      <w:r w:rsidR="00C40CA4" w:rsidRPr="00C40CA4">
        <w:t>6</w:t>
      </w:r>
      <w:r w:rsidR="00802FBE" w:rsidRPr="00C40CA4">
        <w:t xml:space="preserve"> percent </w:t>
      </w:r>
      <w:r w:rsidR="00B264E4" w:rsidRPr="00C40CA4">
        <w:t xml:space="preserve">with friends </w:t>
      </w:r>
      <w:r w:rsidR="00EF7C4A" w:rsidRPr="00C40CA4">
        <w:t>(</w:t>
      </w:r>
      <w:r w:rsidR="00EF7C4A" w:rsidRPr="00C40CA4">
        <w:fldChar w:fldCharType="begin"/>
      </w:r>
      <w:r w:rsidR="00EF7C4A" w:rsidRPr="00C40CA4">
        <w:instrText xml:space="preserve"> REF _Ref263868766 \h  \* MERGEFORMAT </w:instrText>
      </w:r>
      <w:r w:rsidR="00EF7C4A" w:rsidRPr="00C40CA4">
        <w:fldChar w:fldCharType="separate"/>
      </w:r>
      <w:r w:rsidR="00D564A4" w:rsidRPr="00D564A4">
        <w:t>Figure 21</w:t>
      </w:r>
      <w:r w:rsidR="00EF7C4A" w:rsidRPr="00C40CA4">
        <w:fldChar w:fldCharType="end"/>
      </w:r>
      <w:r w:rsidR="00EF7C4A" w:rsidRPr="00C40CA4">
        <w:t xml:space="preserve">). </w:t>
      </w:r>
    </w:p>
    <w:p w:rsidR="00EF7C4A" w:rsidRPr="00C40CA4" w:rsidRDefault="00EF7C4A" w:rsidP="00EF7C4A">
      <w:pPr>
        <w:pStyle w:val="Caption"/>
        <w:rPr>
          <w:sz w:val="16"/>
          <w:szCs w:val="16"/>
        </w:rPr>
      </w:pPr>
      <w:bookmarkStart w:id="169" w:name="_Ref263868766"/>
      <w:bookmarkStart w:id="170" w:name="_Toc456104920"/>
      <w:r w:rsidRPr="00C40CA4">
        <w:rPr>
          <w:sz w:val="16"/>
          <w:szCs w:val="16"/>
        </w:rPr>
        <w:t>Figure </w:t>
      </w:r>
      <w:r w:rsidRPr="00C40CA4">
        <w:rPr>
          <w:sz w:val="16"/>
          <w:szCs w:val="16"/>
        </w:rPr>
        <w:fldChar w:fldCharType="begin"/>
      </w:r>
      <w:r w:rsidRPr="00C40CA4">
        <w:rPr>
          <w:sz w:val="16"/>
          <w:szCs w:val="16"/>
        </w:rPr>
        <w:instrText xml:space="preserve"> SEQ Figure \* ARABIC \* MERGEFORMAT </w:instrText>
      </w:r>
      <w:r w:rsidRPr="00C40CA4">
        <w:rPr>
          <w:sz w:val="16"/>
          <w:szCs w:val="16"/>
        </w:rPr>
        <w:fldChar w:fldCharType="separate"/>
      </w:r>
      <w:r w:rsidR="00D564A4">
        <w:rPr>
          <w:noProof/>
          <w:sz w:val="16"/>
          <w:szCs w:val="16"/>
        </w:rPr>
        <w:t>21</w:t>
      </w:r>
      <w:r w:rsidRPr="00C40CA4">
        <w:rPr>
          <w:sz w:val="16"/>
          <w:szCs w:val="16"/>
        </w:rPr>
        <w:fldChar w:fldCharType="end"/>
      </w:r>
      <w:bookmarkEnd w:id="169"/>
      <w:r w:rsidRPr="00C40CA4">
        <w:rPr>
          <w:sz w:val="16"/>
          <w:szCs w:val="16"/>
        </w:rPr>
        <w:t>: Companions when doing physical activity</w:t>
      </w:r>
      <w:bookmarkEnd w:id="170"/>
    </w:p>
    <w:p w:rsidR="00FC16BB" w:rsidRPr="00C40CA4" w:rsidRDefault="00FC16BB" w:rsidP="00240F13">
      <w:pPr>
        <w:pStyle w:val="TableQuestion"/>
        <w:rPr>
          <w:sz w:val="18"/>
        </w:rPr>
      </w:pPr>
      <w:r w:rsidRPr="00C40CA4">
        <w:rPr>
          <w:sz w:val="18"/>
        </w:rPr>
        <w:t>Q</w:t>
      </w:r>
      <w:r w:rsidR="00EA4269" w:rsidRPr="00C40CA4">
        <w:rPr>
          <w:sz w:val="18"/>
        </w:rPr>
        <w:t>2</w:t>
      </w:r>
      <w:r w:rsidR="00240F13">
        <w:rPr>
          <w:sz w:val="18"/>
        </w:rPr>
        <w:t>2</w:t>
      </w:r>
      <w:r w:rsidRPr="00C40CA4">
        <w:rPr>
          <w:sz w:val="18"/>
        </w:rPr>
        <w:t>. When you do physical activity, who is it with?</w:t>
      </w:r>
    </w:p>
    <w:p w:rsidR="00EF7C4A" w:rsidRPr="00C40CA4" w:rsidRDefault="00240F13" w:rsidP="00E8174E">
      <w:pPr>
        <w:pStyle w:val="TableFootnote"/>
        <w:ind w:left="-224"/>
      </w:pPr>
      <w:r w:rsidRPr="00240F13">
        <w:rPr>
          <w:noProof/>
          <w:lang w:eastAsia="en-NZ"/>
        </w:rPr>
        <w:drawing>
          <wp:inline distT="0" distB="0" distL="0" distR="0" wp14:anchorId="2FE58215" wp14:editId="3755310F">
            <wp:extent cx="5543550" cy="5135208"/>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550" cy="5135208"/>
                    </a:xfrm>
                    <a:prstGeom prst="rect">
                      <a:avLst/>
                    </a:prstGeom>
                    <a:noFill/>
                    <a:ln>
                      <a:noFill/>
                    </a:ln>
                  </pic:spPr>
                </pic:pic>
              </a:graphicData>
            </a:graphic>
          </wp:inline>
        </w:drawing>
      </w:r>
    </w:p>
    <w:p w:rsidR="0007789E" w:rsidRPr="00C40CA4" w:rsidRDefault="00EF7C4A" w:rsidP="00EF7C4A">
      <w:pPr>
        <w:pStyle w:val="TableFootnote"/>
        <w:keepNext w:val="0"/>
      </w:pPr>
      <w:r w:rsidRPr="00C40CA4">
        <w:t xml:space="preserve">Total may exceed 100% because of multiple response. </w:t>
      </w:r>
    </w:p>
    <w:p w:rsidR="0007789E" w:rsidRDefault="00E0131B" w:rsidP="00EF7C4A">
      <w:pPr>
        <w:pStyle w:val="TableFootnote"/>
        <w:keepNext w:val="0"/>
      </w:pPr>
      <w:r>
        <w:rPr>
          <w:rFonts w:ascii="Calibri" w:hAnsi="Calibri"/>
        </w:rPr>
        <w:t>⁺</w:t>
      </w:r>
      <w:r w:rsidR="00EC2B8D" w:rsidRPr="00C40CA4">
        <w:t xml:space="preserve">Sub-sample based on those who had contact with a </w:t>
      </w:r>
      <w:proofErr w:type="spellStart"/>
      <w:r w:rsidR="00EC2B8D" w:rsidRPr="00C40CA4">
        <w:t>GRx</w:t>
      </w:r>
      <w:proofErr w:type="spellEnd"/>
      <w:r w:rsidR="00EC2B8D" w:rsidRPr="00C40CA4">
        <w:t xml:space="preserve"> support person.</w:t>
      </w:r>
      <w:r w:rsidR="00A028E1" w:rsidRPr="00C40CA4">
        <w:t xml:space="preserve"> </w:t>
      </w:r>
    </w:p>
    <w:p w:rsidR="00E0131B" w:rsidRDefault="00E0131B" w:rsidP="00EF7C4A">
      <w:pPr>
        <w:pStyle w:val="TableFootnote"/>
        <w:keepNext w:val="0"/>
      </w:pPr>
      <w:r>
        <w:t>*Categories added in 2016.</w:t>
      </w:r>
    </w:p>
    <w:p w:rsidR="00E0131B" w:rsidRPr="00C40CA4" w:rsidRDefault="00E0131B" w:rsidP="00EF7C4A">
      <w:pPr>
        <w:pStyle w:val="TableFootnote"/>
        <w:keepNext w:val="0"/>
      </w:pPr>
    </w:p>
    <w:p w:rsidR="00C40CA4" w:rsidRDefault="00C40CA4">
      <w:pPr>
        <w:spacing w:line="240" w:lineRule="auto"/>
        <w:rPr>
          <w:rFonts w:ascii="Arial Black Mäori" w:hAnsi="Arial Black Mäori" w:cs="Arial"/>
          <w:iCs/>
          <w:sz w:val="23"/>
          <w:szCs w:val="23"/>
        </w:rPr>
      </w:pPr>
      <w:r>
        <w:br w:type="page"/>
      </w:r>
    </w:p>
    <w:p w:rsidR="00EF7C4A" w:rsidRPr="00C40CA4" w:rsidRDefault="00EF7C4A" w:rsidP="00C91BB7">
      <w:pPr>
        <w:pStyle w:val="Heading4"/>
        <w:numPr>
          <w:ilvl w:val="3"/>
          <w:numId w:val="3"/>
        </w:numPr>
      </w:pPr>
      <w:r w:rsidRPr="00C40CA4">
        <w:lastRenderedPageBreak/>
        <w:t xml:space="preserve">Significant differences </w:t>
      </w:r>
    </w:p>
    <w:p w:rsidR="00EF7C4A" w:rsidRPr="00C40CA4" w:rsidRDefault="00EF7C4A" w:rsidP="00EF7C4A">
      <w:pPr>
        <w:pStyle w:val="BodyText"/>
        <w:keepNext/>
      </w:pPr>
      <w:r w:rsidRPr="00C40CA4">
        <w:t xml:space="preserve">The following significant differences </w:t>
      </w:r>
      <w:r w:rsidR="000B7E57" w:rsidRPr="00C40CA4">
        <w:t>were</w:t>
      </w:r>
      <w:r w:rsidRPr="00C40CA4">
        <w:t xml:space="preserve"> observed:</w:t>
      </w:r>
    </w:p>
    <w:p w:rsidR="00871EEB" w:rsidRPr="00C40CA4" w:rsidRDefault="00871EEB" w:rsidP="00C91BB7">
      <w:pPr>
        <w:pStyle w:val="RNZBullets"/>
        <w:keepNext/>
        <w:numPr>
          <w:ilvl w:val="0"/>
          <w:numId w:val="2"/>
        </w:numPr>
        <w:rPr>
          <w:b/>
        </w:rPr>
      </w:pPr>
      <w:r w:rsidRPr="00C40CA4">
        <w:rPr>
          <w:b/>
        </w:rPr>
        <w:t>Age:</w:t>
      </w:r>
    </w:p>
    <w:p w:rsidR="00C5467F" w:rsidRPr="00C5467F" w:rsidRDefault="00C5467F" w:rsidP="00C5467F">
      <w:pPr>
        <w:pStyle w:val="RNZBullets"/>
        <w:keepNext/>
        <w:numPr>
          <w:ilvl w:val="1"/>
          <w:numId w:val="2"/>
        </w:numPr>
        <w:rPr>
          <w:b/>
        </w:rPr>
      </w:pPr>
      <w:r>
        <w:rPr>
          <w:bCs/>
        </w:rPr>
        <w:t xml:space="preserve">Patients aged under 25 years were more likely to undertake physical activity with adult family members (45 percent compared with 32 percent overall) and/or </w:t>
      </w:r>
      <w:r w:rsidRPr="00C40CA4">
        <w:t xml:space="preserve">a </w:t>
      </w:r>
      <w:proofErr w:type="spellStart"/>
      <w:r>
        <w:t>GRx</w:t>
      </w:r>
      <w:proofErr w:type="spellEnd"/>
      <w:r>
        <w:t xml:space="preserve"> community programme/</w:t>
      </w:r>
      <w:r w:rsidRPr="00C40CA4">
        <w:t>or group (</w:t>
      </w:r>
      <w:r>
        <w:t>39</w:t>
      </w:r>
      <w:r w:rsidRPr="00C40CA4">
        <w:t xml:space="preserve"> percent compared with 2</w:t>
      </w:r>
      <w:r>
        <w:t>6</w:t>
      </w:r>
      <w:r w:rsidRPr="00C40CA4">
        <w:t xml:space="preserve"> percent overall).</w:t>
      </w:r>
    </w:p>
    <w:p w:rsidR="00871EEB" w:rsidRPr="00C5467F" w:rsidRDefault="00871EEB" w:rsidP="00C5467F">
      <w:pPr>
        <w:pStyle w:val="RNZBullets"/>
        <w:keepNext/>
        <w:numPr>
          <w:ilvl w:val="1"/>
          <w:numId w:val="2"/>
        </w:numPr>
        <w:rPr>
          <w:b/>
        </w:rPr>
      </w:pPr>
      <w:r w:rsidRPr="00C40CA4">
        <w:t>Patients aged 25</w:t>
      </w:r>
      <w:r w:rsidR="00621785" w:rsidRPr="00C40CA4">
        <w:t xml:space="preserve"> to 34</w:t>
      </w:r>
      <w:r w:rsidR="000B7E57" w:rsidRPr="00C40CA4">
        <w:t xml:space="preserve"> years</w:t>
      </w:r>
      <w:r w:rsidRPr="00C40CA4">
        <w:t xml:space="preserve"> </w:t>
      </w:r>
      <w:r w:rsidR="000B7E57" w:rsidRPr="00C40CA4">
        <w:t>we</w:t>
      </w:r>
      <w:r w:rsidRPr="00C40CA4">
        <w:t>re</w:t>
      </w:r>
      <w:r w:rsidR="000B7E57" w:rsidRPr="00C40CA4">
        <w:t xml:space="preserve"> </w:t>
      </w:r>
      <w:r w:rsidRPr="00C40CA4">
        <w:t xml:space="preserve">more likely to undertake physical activity </w:t>
      </w:r>
      <w:r w:rsidR="00621785" w:rsidRPr="00C40CA4">
        <w:t xml:space="preserve">with </w:t>
      </w:r>
      <w:r w:rsidR="00C5467F">
        <w:t xml:space="preserve">adult </w:t>
      </w:r>
      <w:r w:rsidR="00621785" w:rsidRPr="00C40CA4">
        <w:t>family members (</w:t>
      </w:r>
      <w:r w:rsidR="00C5467F">
        <w:t>41</w:t>
      </w:r>
      <w:r w:rsidR="00621785" w:rsidRPr="00C40CA4">
        <w:t xml:space="preserve"> percent compared with </w:t>
      </w:r>
      <w:r w:rsidR="00C5467F">
        <w:t>32</w:t>
      </w:r>
      <w:r w:rsidR="00621785" w:rsidRPr="00C40CA4">
        <w:t xml:space="preserve"> percent overall)</w:t>
      </w:r>
      <w:r w:rsidR="00C5467F">
        <w:t xml:space="preserve"> and/or with child family members (32 percent compared with 15 percent overall).</w:t>
      </w:r>
    </w:p>
    <w:p w:rsidR="00C5467F" w:rsidRPr="00C5467F" w:rsidRDefault="00C5467F" w:rsidP="00C5467F">
      <w:pPr>
        <w:pStyle w:val="RNZBullets"/>
        <w:keepNext/>
        <w:numPr>
          <w:ilvl w:val="1"/>
          <w:numId w:val="2"/>
        </w:numPr>
        <w:rPr>
          <w:b/>
        </w:rPr>
      </w:pPr>
      <w:r w:rsidRPr="00C40CA4">
        <w:t xml:space="preserve">Patients aged </w:t>
      </w:r>
      <w:r>
        <w:t>3</w:t>
      </w:r>
      <w:r w:rsidRPr="00C40CA4">
        <w:t xml:space="preserve">5 to </w:t>
      </w:r>
      <w:r>
        <w:t>49</w:t>
      </w:r>
      <w:r w:rsidRPr="00C40CA4">
        <w:t xml:space="preserve"> years were more likely to undertake physical activity with </w:t>
      </w:r>
      <w:r>
        <w:t>child family members (26 percent compared with 15 percent overall).</w:t>
      </w:r>
    </w:p>
    <w:p w:rsidR="00871EEB" w:rsidRPr="00C40CA4" w:rsidRDefault="00871EEB" w:rsidP="00C5467F">
      <w:pPr>
        <w:pStyle w:val="RNZBullets"/>
        <w:keepNext/>
        <w:numPr>
          <w:ilvl w:val="1"/>
          <w:numId w:val="2"/>
        </w:numPr>
        <w:rPr>
          <w:b/>
        </w:rPr>
      </w:pPr>
      <w:r w:rsidRPr="00C40CA4">
        <w:t xml:space="preserve">Patients aged 65 plus </w:t>
      </w:r>
      <w:r w:rsidR="00F534C6" w:rsidRPr="00C40CA4">
        <w:t>we</w:t>
      </w:r>
      <w:r w:rsidRPr="00C40CA4">
        <w:t xml:space="preserve">re more likely to undertake physical activity </w:t>
      </w:r>
      <w:r w:rsidR="0011355C" w:rsidRPr="00C40CA4">
        <w:t>with</w:t>
      </w:r>
      <w:r w:rsidRPr="00C40CA4">
        <w:t xml:space="preserve"> a </w:t>
      </w:r>
      <w:proofErr w:type="spellStart"/>
      <w:r w:rsidR="00860882">
        <w:t>GRx</w:t>
      </w:r>
      <w:proofErr w:type="spellEnd"/>
      <w:r w:rsidR="00860882">
        <w:t xml:space="preserve"> community programme/</w:t>
      </w:r>
      <w:r w:rsidR="000B7E57" w:rsidRPr="00C40CA4">
        <w:t xml:space="preserve">or </w:t>
      </w:r>
      <w:r w:rsidRPr="00C40CA4">
        <w:t>group</w:t>
      </w:r>
      <w:r w:rsidR="00AE5C4B" w:rsidRPr="00C40CA4">
        <w:t xml:space="preserve"> (</w:t>
      </w:r>
      <w:r w:rsidR="00C5467F">
        <w:t>20</w:t>
      </w:r>
      <w:r w:rsidR="00AE5C4B" w:rsidRPr="00C40CA4">
        <w:t xml:space="preserve"> percent compared with </w:t>
      </w:r>
      <w:r w:rsidR="00C5467F">
        <w:t>15</w:t>
      </w:r>
      <w:r w:rsidR="00AE5C4B" w:rsidRPr="00C40CA4">
        <w:t xml:space="preserve"> percent overall)</w:t>
      </w:r>
      <w:r w:rsidR="00C5467F">
        <w:t xml:space="preserve"> and/or another organised group (18 percent compared with 13 percent overall)</w:t>
      </w:r>
      <w:r w:rsidRPr="00C40CA4">
        <w:t>.</w:t>
      </w:r>
      <w:r w:rsidRPr="00C40CA4">
        <w:rPr>
          <w:b/>
        </w:rPr>
        <w:t xml:space="preserve"> </w:t>
      </w:r>
    </w:p>
    <w:p w:rsidR="00C40CA4" w:rsidRPr="00C40CA4" w:rsidRDefault="00C40CA4" w:rsidP="00C91BB7">
      <w:pPr>
        <w:pStyle w:val="RNZBullets"/>
        <w:keepNext/>
        <w:numPr>
          <w:ilvl w:val="0"/>
          <w:numId w:val="2"/>
        </w:numPr>
        <w:rPr>
          <w:b/>
        </w:rPr>
      </w:pPr>
      <w:r w:rsidRPr="00C40CA4">
        <w:rPr>
          <w:b/>
        </w:rPr>
        <w:t>Gender</w:t>
      </w:r>
      <w:r w:rsidR="00860882">
        <w:rPr>
          <w:b/>
        </w:rPr>
        <w:t>:</w:t>
      </w:r>
    </w:p>
    <w:p w:rsidR="00C40CA4" w:rsidRPr="00C40CA4" w:rsidRDefault="00AC3DAD" w:rsidP="00AC3DAD">
      <w:pPr>
        <w:pStyle w:val="RNZBullets"/>
        <w:keepNext/>
        <w:numPr>
          <w:ilvl w:val="1"/>
          <w:numId w:val="2"/>
        </w:numPr>
        <w:rPr>
          <w:b/>
        </w:rPr>
      </w:pPr>
      <w:r>
        <w:t>Fem</w:t>
      </w:r>
      <w:r w:rsidR="00C40CA4" w:rsidRPr="00C40CA4">
        <w:t xml:space="preserve">ales were </w:t>
      </w:r>
      <w:r>
        <w:t>more</w:t>
      </w:r>
      <w:r w:rsidR="00C40CA4" w:rsidRPr="00C40CA4">
        <w:t xml:space="preserve"> likely to undertake physical activity with friends (</w:t>
      </w:r>
      <w:r>
        <w:t>29</w:t>
      </w:r>
      <w:r w:rsidR="00C40CA4" w:rsidRPr="00C40CA4">
        <w:t xml:space="preserve"> percent compared with 26 percent overall).</w:t>
      </w:r>
    </w:p>
    <w:p w:rsidR="00EF7C4A" w:rsidRPr="00C40CA4" w:rsidRDefault="00EF7C4A" w:rsidP="00C91BB7">
      <w:pPr>
        <w:pStyle w:val="RNZBullets"/>
        <w:keepNext/>
        <w:numPr>
          <w:ilvl w:val="0"/>
          <w:numId w:val="2"/>
        </w:numPr>
        <w:rPr>
          <w:b/>
        </w:rPr>
      </w:pPr>
      <w:r w:rsidRPr="00C40CA4">
        <w:rPr>
          <w:b/>
        </w:rPr>
        <w:t>Ethnicity:</w:t>
      </w:r>
    </w:p>
    <w:p w:rsidR="00AC3DAD" w:rsidRPr="00AC3DAD" w:rsidRDefault="00B33C5E" w:rsidP="00C91BB7">
      <w:pPr>
        <w:pStyle w:val="RNZBullets"/>
        <w:keepNext/>
        <w:numPr>
          <w:ilvl w:val="1"/>
          <w:numId w:val="2"/>
        </w:numPr>
        <w:rPr>
          <w:b/>
        </w:rPr>
      </w:pPr>
      <w:proofErr w:type="spellStart"/>
      <w:r>
        <w:rPr>
          <w:bCs/>
        </w:rPr>
        <w:t>Mäori</w:t>
      </w:r>
      <w:proofErr w:type="spellEnd"/>
      <w:r w:rsidR="00AC3DAD">
        <w:rPr>
          <w:bCs/>
        </w:rPr>
        <w:t xml:space="preserve"> patients were more likely to undertake physical activity with child family members (21 percent compared to 15 percent overall).</w:t>
      </w:r>
    </w:p>
    <w:p w:rsidR="00621785" w:rsidRPr="00C40CA4" w:rsidRDefault="00871EEB" w:rsidP="00AC3DAD">
      <w:pPr>
        <w:pStyle w:val="RNZBullets"/>
        <w:keepNext/>
        <w:numPr>
          <w:ilvl w:val="1"/>
          <w:numId w:val="2"/>
        </w:numPr>
        <w:rPr>
          <w:b/>
        </w:rPr>
      </w:pPr>
      <w:r w:rsidRPr="00C40CA4">
        <w:t xml:space="preserve">Pacific patients </w:t>
      </w:r>
      <w:r w:rsidR="000B7E57" w:rsidRPr="00C40CA4">
        <w:t>we</w:t>
      </w:r>
      <w:r w:rsidRPr="00C40CA4">
        <w:t xml:space="preserve">re more likely to undertake physical activity with </w:t>
      </w:r>
      <w:r w:rsidR="00AC3DAD">
        <w:t xml:space="preserve">adult </w:t>
      </w:r>
      <w:r w:rsidRPr="00C40CA4">
        <w:t>family members (</w:t>
      </w:r>
      <w:r w:rsidR="00AC3DAD">
        <w:t>44</w:t>
      </w:r>
      <w:r w:rsidRPr="00C40CA4">
        <w:t xml:space="preserve"> percent compared with </w:t>
      </w:r>
      <w:r w:rsidR="00621785" w:rsidRPr="00C40CA4">
        <w:t>3</w:t>
      </w:r>
      <w:r w:rsidR="00AC3DAD">
        <w:t>2</w:t>
      </w:r>
      <w:r w:rsidRPr="00C40CA4">
        <w:t xml:space="preserve"> percent overall)</w:t>
      </w:r>
      <w:r w:rsidR="00AC3DAD">
        <w:t xml:space="preserve"> and/or child family members (29 percent compared with 15 percent overall)</w:t>
      </w:r>
      <w:r w:rsidR="00621785" w:rsidRPr="00C40CA4">
        <w:t>.</w:t>
      </w:r>
      <w:r w:rsidR="00621785" w:rsidRPr="00C40CA4">
        <w:rPr>
          <w:b/>
        </w:rPr>
        <w:t xml:space="preserve"> </w:t>
      </w:r>
    </w:p>
    <w:p w:rsidR="00871EEB" w:rsidRPr="00C40CA4" w:rsidRDefault="00AC3DAD" w:rsidP="00C91BB7">
      <w:pPr>
        <w:pStyle w:val="RNZBullets"/>
        <w:keepNext/>
        <w:numPr>
          <w:ilvl w:val="0"/>
          <w:numId w:val="2"/>
        </w:numPr>
        <w:rPr>
          <w:b/>
        </w:rPr>
      </w:pPr>
      <w:proofErr w:type="spellStart"/>
      <w:r>
        <w:rPr>
          <w:b/>
        </w:rPr>
        <w:t>NZDep</w:t>
      </w:r>
      <w:proofErr w:type="spellEnd"/>
      <w:r>
        <w:rPr>
          <w:b/>
        </w:rPr>
        <w:t xml:space="preserve"> Index</w:t>
      </w:r>
      <w:r w:rsidR="00860882">
        <w:rPr>
          <w:b/>
        </w:rPr>
        <w:t>:</w:t>
      </w:r>
    </w:p>
    <w:p w:rsidR="00871EEB" w:rsidRPr="00C40CA4" w:rsidRDefault="00AC3DAD" w:rsidP="00880248">
      <w:pPr>
        <w:pStyle w:val="RNZBullets"/>
        <w:keepNext/>
        <w:numPr>
          <w:ilvl w:val="1"/>
          <w:numId w:val="2"/>
        </w:numPr>
        <w:rPr>
          <w:b/>
        </w:rPr>
      </w:pPr>
      <w:r>
        <w:rPr>
          <w:bCs/>
        </w:rPr>
        <w:t xml:space="preserve">Patients living in areas classified as being most deprived were more likely to undertake physical activity with child family members (18 percent compared with </w:t>
      </w:r>
      <w:r w:rsidR="0004308C">
        <w:rPr>
          <w:bCs/>
        </w:rPr>
        <w:t xml:space="preserve">15 </w:t>
      </w:r>
      <w:r w:rsidR="00560EF5">
        <w:rPr>
          <w:bCs/>
        </w:rPr>
        <w:t xml:space="preserve">percent </w:t>
      </w:r>
      <w:r w:rsidR="0004308C">
        <w:rPr>
          <w:bCs/>
        </w:rPr>
        <w:t>overall).</w:t>
      </w:r>
    </w:p>
    <w:p w:rsidR="00AE5C4B" w:rsidRPr="00C40CA4" w:rsidRDefault="00AE5C4B" w:rsidP="00C91BB7">
      <w:pPr>
        <w:pStyle w:val="RNZBullets"/>
        <w:keepNext/>
        <w:numPr>
          <w:ilvl w:val="0"/>
          <w:numId w:val="2"/>
        </w:numPr>
        <w:rPr>
          <w:b/>
        </w:rPr>
      </w:pPr>
      <w:r w:rsidRPr="00C40CA4">
        <w:rPr>
          <w:b/>
        </w:rPr>
        <w:t>Employment status:</w:t>
      </w:r>
    </w:p>
    <w:p w:rsidR="0067795D" w:rsidRPr="00CB1761" w:rsidRDefault="00AE5C4B" w:rsidP="00CB1761">
      <w:pPr>
        <w:pStyle w:val="RNZBullets"/>
        <w:keepNext/>
        <w:numPr>
          <w:ilvl w:val="1"/>
          <w:numId w:val="2"/>
        </w:numPr>
        <w:rPr>
          <w:b/>
        </w:rPr>
      </w:pPr>
      <w:r w:rsidRPr="00C40CA4">
        <w:t>Patients wo</w:t>
      </w:r>
      <w:r w:rsidR="000B7E57" w:rsidRPr="00C40CA4">
        <w:t>rking</w:t>
      </w:r>
      <w:r w:rsidRPr="00C40CA4">
        <w:t xml:space="preserve"> full-time </w:t>
      </w:r>
      <w:r w:rsidR="000B7E57" w:rsidRPr="00C40CA4">
        <w:t>we</w:t>
      </w:r>
      <w:r w:rsidRPr="00C40CA4">
        <w:t xml:space="preserve">re more likely to undertake physical activity </w:t>
      </w:r>
      <w:r w:rsidR="0067795D">
        <w:t xml:space="preserve">by themselves (78 percent compared with 72 percent overall) and/or with adult family members </w:t>
      </w:r>
      <w:r w:rsidR="00BA5000" w:rsidRPr="00C40CA4">
        <w:t>(</w:t>
      </w:r>
      <w:r w:rsidR="0067795D">
        <w:t>38</w:t>
      </w:r>
      <w:r w:rsidR="00BA5000" w:rsidRPr="00C40CA4">
        <w:t xml:space="preserve"> percent compared with </w:t>
      </w:r>
      <w:r w:rsidR="0067795D">
        <w:t>32</w:t>
      </w:r>
      <w:r w:rsidR="00BA5000" w:rsidRPr="00C40CA4">
        <w:t xml:space="preserve"> percent overall)</w:t>
      </w:r>
      <w:r w:rsidR="0067795D">
        <w:t>.</w:t>
      </w:r>
      <w:r w:rsidR="00C40CA4" w:rsidRPr="00C40CA4">
        <w:t xml:space="preserve"> </w:t>
      </w:r>
    </w:p>
    <w:p w:rsidR="0067795D" w:rsidRPr="001E2110" w:rsidRDefault="0067795D" w:rsidP="0067795D">
      <w:pPr>
        <w:pStyle w:val="RNZBullets"/>
        <w:keepNext/>
        <w:numPr>
          <w:ilvl w:val="1"/>
          <w:numId w:val="2"/>
        </w:numPr>
        <w:rPr>
          <w:b/>
        </w:rPr>
      </w:pPr>
      <w:r>
        <w:lastRenderedPageBreak/>
        <w:t>Unemployed p</w:t>
      </w:r>
      <w:r w:rsidRPr="001E2110">
        <w:t xml:space="preserve">atients were more likely to undertake physical activity with </w:t>
      </w:r>
      <w:r>
        <w:t xml:space="preserve">child </w:t>
      </w:r>
      <w:r w:rsidRPr="001E2110">
        <w:t>family members (</w:t>
      </w:r>
      <w:r>
        <w:t>23</w:t>
      </w:r>
      <w:r w:rsidRPr="001E2110">
        <w:t xml:space="preserve"> percent compared to </w:t>
      </w:r>
      <w:r>
        <w:t>15</w:t>
      </w:r>
      <w:r w:rsidRPr="001E2110">
        <w:t xml:space="preserve"> percent overall).</w:t>
      </w:r>
    </w:p>
    <w:p w:rsidR="0076201A" w:rsidRPr="001E2110" w:rsidRDefault="0076201A" w:rsidP="0067795D">
      <w:pPr>
        <w:pStyle w:val="RNZBullets"/>
        <w:keepNext/>
        <w:numPr>
          <w:ilvl w:val="1"/>
          <w:numId w:val="2"/>
        </w:numPr>
        <w:rPr>
          <w:b/>
        </w:rPr>
      </w:pPr>
      <w:r w:rsidRPr="001E2110">
        <w:t>Patients who mainly</w:t>
      </w:r>
      <w:r w:rsidR="000B7E57" w:rsidRPr="001E2110">
        <w:t xml:space="preserve"> stay</w:t>
      </w:r>
      <w:r w:rsidRPr="001E2110">
        <w:t xml:space="preserve"> at home </w:t>
      </w:r>
      <w:r w:rsidR="000B7E57" w:rsidRPr="001E2110">
        <w:t>we</w:t>
      </w:r>
      <w:r w:rsidRPr="001E2110">
        <w:t xml:space="preserve">re </w:t>
      </w:r>
      <w:r w:rsidR="0067795D">
        <w:t xml:space="preserve">also </w:t>
      </w:r>
      <w:r w:rsidRPr="001E2110">
        <w:t xml:space="preserve">more likely to undertake physical activity with </w:t>
      </w:r>
      <w:r w:rsidR="0067795D">
        <w:t xml:space="preserve">child </w:t>
      </w:r>
      <w:r w:rsidRPr="001E2110">
        <w:t>family members (</w:t>
      </w:r>
      <w:r w:rsidR="0067795D">
        <w:t>23</w:t>
      </w:r>
      <w:r w:rsidRPr="001E2110">
        <w:t xml:space="preserve"> percent compared to </w:t>
      </w:r>
      <w:r w:rsidR="0067795D">
        <w:t>15</w:t>
      </w:r>
      <w:r w:rsidRPr="001E2110">
        <w:t xml:space="preserve"> percent overall).</w:t>
      </w:r>
    </w:p>
    <w:p w:rsidR="00AE5C4B" w:rsidRPr="001E2110" w:rsidRDefault="00AE5C4B" w:rsidP="0067795D">
      <w:pPr>
        <w:pStyle w:val="RNZBullets"/>
        <w:keepNext/>
        <w:numPr>
          <w:ilvl w:val="1"/>
          <w:numId w:val="2"/>
        </w:numPr>
        <w:rPr>
          <w:b/>
        </w:rPr>
      </w:pPr>
      <w:r w:rsidRPr="001E2110">
        <w:t xml:space="preserve">Retired patients </w:t>
      </w:r>
      <w:r w:rsidR="000B7E57" w:rsidRPr="001E2110">
        <w:t>we</w:t>
      </w:r>
      <w:r w:rsidRPr="001E2110">
        <w:t xml:space="preserve">re more likely to undertake physical activity </w:t>
      </w:r>
      <w:r w:rsidR="0011355C" w:rsidRPr="001E2110">
        <w:t>with</w:t>
      </w:r>
      <w:r w:rsidRPr="001E2110">
        <w:t xml:space="preserve"> a </w:t>
      </w:r>
      <w:proofErr w:type="spellStart"/>
      <w:r w:rsidR="00860882">
        <w:t>GRx</w:t>
      </w:r>
      <w:proofErr w:type="spellEnd"/>
      <w:r w:rsidR="00860882">
        <w:t xml:space="preserve"> community programme/</w:t>
      </w:r>
      <w:r w:rsidR="000B7E57" w:rsidRPr="001E2110">
        <w:t xml:space="preserve">or </w:t>
      </w:r>
      <w:r w:rsidRPr="001E2110">
        <w:t>group (</w:t>
      </w:r>
      <w:r w:rsidR="0067795D">
        <w:t>19</w:t>
      </w:r>
      <w:r w:rsidRPr="001E2110">
        <w:t xml:space="preserve"> percent compared with </w:t>
      </w:r>
      <w:r w:rsidR="0067795D">
        <w:t>15</w:t>
      </w:r>
      <w:r w:rsidRPr="001E2110">
        <w:t xml:space="preserve"> percent overall)</w:t>
      </w:r>
      <w:r w:rsidR="0067795D">
        <w:t xml:space="preserve"> and/or another organised group</w:t>
      </w:r>
      <w:r w:rsidR="001E2110" w:rsidRPr="001E2110">
        <w:t xml:space="preserve"> (</w:t>
      </w:r>
      <w:r w:rsidR="0067795D">
        <w:t>18</w:t>
      </w:r>
      <w:r w:rsidR="001E2110" w:rsidRPr="001E2110">
        <w:t xml:space="preserve"> percent compared with </w:t>
      </w:r>
      <w:r w:rsidR="0067795D">
        <w:t>13</w:t>
      </w:r>
      <w:r w:rsidR="001E2110" w:rsidRPr="001E2110">
        <w:t xml:space="preserve"> percent overall)</w:t>
      </w:r>
      <w:r w:rsidRPr="001E2110">
        <w:t>.</w:t>
      </w:r>
    </w:p>
    <w:p w:rsidR="00EF7C4A" w:rsidRPr="00362951" w:rsidRDefault="00A301ED" w:rsidP="00E869BC">
      <w:pPr>
        <w:pStyle w:val="RNZBullets"/>
        <w:keepNext/>
        <w:rPr>
          <w:b/>
        </w:rPr>
      </w:pPr>
      <w:r w:rsidRPr="00362951">
        <w:rPr>
          <w:b/>
        </w:rPr>
        <w:t>Contract holder</w:t>
      </w:r>
      <w:r w:rsidR="00EF7C4A" w:rsidRPr="00362951">
        <w:rPr>
          <w:b/>
        </w:rPr>
        <w:t>:</w:t>
      </w:r>
    </w:p>
    <w:p w:rsidR="0011355C" w:rsidRPr="00362951" w:rsidRDefault="0011355C" w:rsidP="00B639A3">
      <w:pPr>
        <w:pStyle w:val="RNZBullets"/>
        <w:keepNext/>
        <w:numPr>
          <w:ilvl w:val="1"/>
          <w:numId w:val="4"/>
        </w:numPr>
        <w:rPr>
          <w:b/>
        </w:rPr>
      </w:pPr>
      <w:r w:rsidRPr="00362951">
        <w:t xml:space="preserve">Patients from </w:t>
      </w:r>
      <w:r w:rsidR="00B639A3">
        <w:t>Sport Canterbury (84 percent),</w:t>
      </w:r>
      <w:r w:rsidR="00B639A3" w:rsidRPr="00362951">
        <w:t xml:space="preserve"> Sport </w:t>
      </w:r>
      <w:proofErr w:type="spellStart"/>
      <w:r w:rsidR="00B639A3">
        <w:t>Otago</w:t>
      </w:r>
      <w:proofErr w:type="spellEnd"/>
      <w:r w:rsidR="00B639A3" w:rsidRPr="00362951">
        <w:t xml:space="preserve"> (</w:t>
      </w:r>
      <w:r w:rsidR="00B639A3">
        <w:t>83</w:t>
      </w:r>
      <w:r w:rsidR="00B639A3" w:rsidRPr="00362951">
        <w:t xml:space="preserve"> percent)</w:t>
      </w:r>
      <w:r w:rsidR="00B639A3">
        <w:t xml:space="preserve"> and </w:t>
      </w:r>
      <w:r w:rsidRPr="00362951">
        <w:t xml:space="preserve">Sport </w:t>
      </w:r>
      <w:r w:rsidR="00AE24E6">
        <w:t>Wellington</w:t>
      </w:r>
      <w:r w:rsidR="00362951" w:rsidRPr="00362951">
        <w:t xml:space="preserve"> </w:t>
      </w:r>
      <w:r w:rsidR="000B7E57" w:rsidRPr="00362951">
        <w:t>(</w:t>
      </w:r>
      <w:r w:rsidR="00AE24E6">
        <w:t>82</w:t>
      </w:r>
      <w:r w:rsidR="00362951" w:rsidRPr="00362951">
        <w:t xml:space="preserve"> percent)</w:t>
      </w:r>
      <w:r w:rsidR="00AE24E6">
        <w:t xml:space="preserve"> </w:t>
      </w:r>
      <w:r w:rsidR="000B7E57" w:rsidRPr="00362951">
        <w:t>we</w:t>
      </w:r>
      <w:r w:rsidRPr="00362951">
        <w:t xml:space="preserve">re more likely to undertake physical activity </w:t>
      </w:r>
      <w:r w:rsidR="00AE24E6">
        <w:t xml:space="preserve">by themselves </w:t>
      </w:r>
      <w:r w:rsidRPr="00362951">
        <w:t xml:space="preserve">(compared with </w:t>
      </w:r>
      <w:r w:rsidR="00AE24E6">
        <w:t>72</w:t>
      </w:r>
      <w:r w:rsidRPr="00362951">
        <w:t xml:space="preserve"> percent overall).</w:t>
      </w:r>
    </w:p>
    <w:p w:rsidR="00362951" w:rsidRPr="00362951" w:rsidRDefault="00362951" w:rsidP="003B4FE9">
      <w:pPr>
        <w:pStyle w:val="RNZBullets"/>
        <w:keepNext/>
        <w:numPr>
          <w:ilvl w:val="1"/>
          <w:numId w:val="4"/>
        </w:numPr>
        <w:rPr>
          <w:b/>
        </w:rPr>
      </w:pPr>
      <w:r>
        <w:t xml:space="preserve">Patients from Sport </w:t>
      </w:r>
      <w:proofErr w:type="spellStart"/>
      <w:r w:rsidR="00AE24E6">
        <w:t>Manawatu</w:t>
      </w:r>
      <w:proofErr w:type="spellEnd"/>
      <w:r w:rsidR="00AE24E6">
        <w:t xml:space="preserve"> (29 percent), Nelson Bays Primary Hea</w:t>
      </w:r>
      <w:r w:rsidR="003B4FE9">
        <w:t>l</w:t>
      </w:r>
      <w:r w:rsidR="00AE24E6">
        <w:t>th (27 percent) and Sport Bay of Plenty (24 percent)</w:t>
      </w:r>
      <w:r>
        <w:t xml:space="preserve"> were more likely to undertake physical activity as part of a</w:t>
      </w:r>
      <w:r w:rsidR="00AE24E6">
        <w:t xml:space="preserve"> </w:t>
      </w:r>
      <w:proofErr w:type="spellStart"/>
      <w:r w:rsidR="00AE24E6">
        <w:t>GRx</w:t>
      </w:r>
      <w:proofErr w:type="spellEnd"/>
      <w:r>
        <w:t xml:space="preserve"> Community programme/group (compared with </w:t>
      </w:r>
      <w:r w:rsidR="00AE24E6">
        <w:t>15</w:t>
      </w:r>
      <w:r>
        <w:t xml:space="preserve"> percent overall).</w:t>
      </w:r>
    </w:p>
    <w:p w:rsidR="00441799" w:rsidRPr="00124C8A" w:rsidRDefault="00441799" w:rsidP="00441799">
      <w:pPr>
        <w:pStyle w:val="RNZBullets"/>
        <w:keepNext/>
        <w:numPr>
          <w:ilvl w:val="0"/>
          <w:numId w:val="0"/>
        </w:numPr>
        <w:ind w:left="397"/>
        <w:rPr>
          <w:b/>
          <w:highlight w:val="yellow"/>
        </w:rPr>
      </w:pPr>
    </w:p>
    <w:p w:rsidR="00EF7C4A" w:rsidRPr="001E2110" w:rsidRDefault="00EF7C4A" w:rsidP="00EF7C4A">
      <w:pPr>
        <w:pStyle w:val="Heading2"/>
      </w:pPr>
      <w:r w:rsidRPr="00124C8A">
        <w:rPr>
          <w:highlight w:val="yellow"/>
        </w:rPr>
        <w:br w:type="page"/>
      </w:r>
      <w:bookmarkStart w:id="171" w:name="_Toc456104893"/>
      <w:r w:rsidRPr="001E2110">
        <w:lastRenderedPageBreak/>
        <w:t>Follow-up support</w:t>
      </w:r>
      <w:bookmarkEnd w:id="171"/>
    </w:p>
    <w:p w:rsidR="00FA706D" w:rsidRPr="001E2110" w:rsidRDefault="000B7E57" w:rsidP="00F345C6">
      <w:pPr>
        <w:pStyle w:val="BodyText"/>
      </w:pPr>
      <w:r w:rsidRPr="001E2110">
        <w:t xml:space="preserve">After their initial contact, </w:t>
      </w:r>
      <w:r w:rsidR="00F345C6">
        <w:t>59</w:t>
      </w:r>
      <w:r w:rsidR="001E2110" w:rsidRPr="001E2110">
        <w:t xml:space="preserve"> percent </w:t>
      </w:r>
      <w:r w:rsidRPr="001E2110">
        <w:t xml:space="preserve">of patients reported they were given support to follow their </w:t>
      </w:r>
      <w:proofErr w:type="spellStart"/>
      <w:r w:rsidRPr="001E2110">
        <w:t>GRx</w:t>
      </w:r>
      <w:proofErr w:type="spellEnd"/>
      <w:r w:rsidRPr="001E2110">
        <w:t xml:space="preserve"> activities over the phone. Smaller (yet still sizable) proportions received support face to face (</w:t>
      </w:r>
      <w:r w:rsidR="00F345C6">
        <w:t>42</w:t>
      </w:r>
      <w:r w:rsidRPr="001E2110">
        <w:t xml:space="preserve"> percent), in written form (</w:t>
      </w:r>
      <w:r w:rsidR="00F345C6">
        <w:t>29</w:t>
      </w:r>
      <w:r w:rsidRPr="001E2110">
        <w:t xml:space="preserve"> percent), through a programme or group (</w:t>
      </w:r>
      <w:r w:rsidR="001E2110" w:rsidRPr="001E2110">
        <w:t>1</w:t>
      </w:r>
      <w:r w:rsidR="00F345C6">
        <w:t>8</w:t>
      </w:r>
      <w:r w:rsidRPr="001E2110">
        <w:t xml:space="preserve"> percent) or via text or email (</w:t>
      </w:r>
      <w:r w:rsidR="00F345C6">
        <w:t>22</w:t>
      </w:r>
      <w:r w:rsidRPr="001E2110">
        <w:t xml:space="preserve"> percent).</w:t>
      </w:r>
      <w:r w:rsidR="000937FD" w:rsidRPr="001E2110">
        <w:t xml:space="preserve"> </w:t>
      </w:r>
      <w:r w:rsidR="001E2110" w:rsidRPr="001E2110">
        <w:t xml:space="preserve">Just </w:t>
      </w:r>
      <w:r w:rsidR="00F345C6">
        <w:t>four</w:t>
      </w:r>
      <w:r w:rsidR="001E2110" w:rsidRPr="001E2110">
        <w:t xml:space="preserve"> </w:t>
      </w:r>
      <w:r w:rsidRPr="001E2110">
        <w:t>percent of patients said they had not received any follow-up support.</w:t>
      </w:r>
    </w:p>
    <w:p w:rsidR="007420EC" w:rsidRDefault="001E2110" w:rsidP="00CB1761">
      <w:pPr>
        <w:pStyle w:val="BodyText"/>
      </w:pPr>
      <w:r w:rsidRPr="001E0043">
        <w:t>In 201</w:t>
      </w:r>
      <w:r w:rsidR="001E0043" w:rsidRPr="001E0043">
        <w:t>6</w:t>
      </w:r>
      <w:r w:rsidR="00FA706D" w:rsidRPr="001E0043">
        <w:t xml:space="preserve">, significantly </w:t>
      </w:r>
      <w:r w:rsidR="001E0043" w:rsidRPr="001E0043">
        <w:t>fewer</w:t>
      </w:r>
      <w:r w:rsidR="00FA706D" w:rsidRPr="001E0043">
        <w:t xml:space="preserve"> patients said they received follow-up support </w:t>
      </w:r>
      <w:r w:rsidR="001E0043" w:rsidRPr="001E0043">
        <w:t>face-to-face</w:t>
      </w:r>
      <w:r w:rsidRPr="001E0043">
        <w:t xml:space="preserve"> </w:t>
      </w:r>
      <w:r w:rsidR="00FA706D" w:rsidRPr="001E0043">
        <w:t>(</w:t>
      </w:r>
      <w:r w:rsidR="001E0043" w:rsidRPr="001E0043">
        <w:t>4</w:t>
      </w:r>
      <w:r w:rsidRPr="001E0043">
        <w:t>2</w:t>
      </w:r>
      <w:r w:rsidR="00FA706D" w:rsidRPr="001E0043">
        <w:t xml:space="preserve"> percent compared with </w:t>
      </w:r>
      <w:r w:rsidR="001E0043" w:rsidRPr="001E0043">
        <w:t>46 percent in 2015</w:t>
      </w:r>
      <w:r w:rsidR="00FA706D" w:rsidRPr="001E0043">
        <w:t>)</w:t>
      </w:r>
      <w:r w:rsidR="001E0043" w:rsidRPr="001E0043">
        <w:t xml:space="preserve"> or as written information (29 percent compared with 33 percent in 2015)</w:t>
      </w:r>
      <w:r w:rsidR="00FA706D" w:rsidRPr="001E0043">
        <w:t>.</w:t>
      </w:r>
      <w:r w:rsidR="001E0043" w:rsidRPr="001E0043">
        <w:t xml:space="preserve"> However, in 2016 significantly more patients reported receiving follow-up by text o</w:t>
      </w:r>
      <w:r w:rsidR="00CB1761">
        <w:t>r</w:t>
      </w:r>
      <w:r w:rsidR="001E0043" w:rsidRPr="001E0043">
        <w:t xml:space="preserve"> email (22 percent compared with 17 percent in 2015).</w:t>
      </w:r>
    </w:p>
    <w:p w:rsidR="007420EC" w:rsidRDefault="007420EC" w:rsidP="007420EC">
      <w:pPr>
        <w:pStyle w:val="Caption"/>
        <w:rPr>
          <w:sz w:val="16"/>
          <w:szCs w:val="16"/>
        </w:rPr>
      </w:pPr>
      <w:bookmarkStart w:id="172" w:name="_Toc456104921"/>
      <w:r w:rsidRPr="007420EC">
        <w:rPr>
          <w:sz w:val="16"/>
          <w:szCs w:val="16"/>
        </w:rPr>
        <w:t xml:space="preserve">Figure </w:t>
      </w:r>
      <w:r w:rsidRPr="007420EC">
        <w:rPr>
          <w:sz w:val="16"/>
          <w:szCs w:val="16"/>
        </w:rPr>
        <w:fldChar w:fldCharType="begin"/>
      </w:r>
      <w:r w:rsidRPr="007420EC">
        <w:rPr>
          <w:sz w:val="16"/>
          <w:szCs w:val="16"/>
        </w:rPr>
        <w:instrText xml:space="preserve"> SEQ Figure \* ARABIC \* MERGEFORMAT </w:instrText>
      </w:r>
      <w:r w:rsidRPr="007420EC">
        <w:rPr>
          <w:sz w:val="16"/>
          <w:szCs w:val="16"/>
        </w:rPr>
        <w:fldChar w:fldCharType="separate"/>
      </w:r>
      <w:r w:rsidR="00D564A4">
        <w:rPr>
          <w:noProof/>
          <w:sz w:val="16"/>
          <w:szCs w:val="16"/>
        </w:rPr>
        <w:t>22</w:t>
      </w:r>
      <w:r w:rsidRPr="007420EC">
        <w:rPr>
          <w:sz w:val="16"/>
          <w:szCs w:val="16"/>
        </w:rPr>
        <w:fldChar w:fldCharType="end"/>
      </w:r>
      <w:r w:rsidRPr="007420EC">
        <w:rPr>
          <w:sz w:val="16"/>
          <w:szCs w:val="16"/>
        </w:rPr>
        <w:t>: How follow-up support was provided</w:t>
      </w:r>
      <w:bookmarkEnd w:id="172"/>
    </w:p>
    <w:p w:rsidR="00DC600C" w:rsidRPr="004A7875" w:rsidRDefault="00DC600C" w:rsidP="004A7875">
      <w:pPr>
        <w:pStyle w:val="TableQuestion"/>
        <w:rPr>
          <w:iCs/>
          <w:sz w:val="18"/>
        </w:rPr>
      </w:pPr>
      <w:r w:rsidRPr="00F345C6">
        <w:rPr>
          <w:iCs/>
          <w:sz w:val="18"/>
        </w:rPr>
        <w:t xml:space="preserve">Q16. After your first contact, how were you given support to follow your </w:t>
      </w:r>
      <w:proofErr w:type="spellStart"/>
      <w:r w:rsidRPr="00F345C6">
        <w:rPr>
          <w:iCs/>
          <w:sz w:val="18"/>
        </w:rPr>
        <w:t>GRx</w:t>
      </w:r>
      <w:proofErr w:type="spellEnd"/>
      <w:r w:rsidRPr="00F345C6">
        <w:rPr>
          <w:iCs/>
          <w:sz w:val="18"/>
        </w:rPr>
        <w:t xml:space="preserve"> activities?</w:t>
      </w:r>
    </w:p>
    <w:p w:rsidR="007420EC" w:rsidRPr="007420EC" w:rsidRDefault="00240F13" w:rsidP="00F345C6">
      <w:pPr>
        <w:pStyle w:val="TableQuestion"/>
        <w:rPr>
          <w:sz w:val="18"/>
        </w:rPr>
      </w:pPr>
      <w:r w:rsidRPr="00240F13">
        <w:rPr>
          <w:noProof/>
          <w:sz w:val="18"/>
          <w:lang w:eastAsia="en-NZ"/>
        </w:rPr>
        <w:drawing>
          <wp:inline distT="0" distB="0" distL="0" distR="0" wp14:anchorId="46F4DACC" wp14:editId="78E356E6">
            <wp:extent cx="5543550" cy="5135663"/>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3550" cy="5135663"/>
                    </a:xfrm>
                    <a:prstGeom prst="rect">
                      <a:avLst/>
                    </a:prstGeom>
                    <a:noFill/>
                    <a:ln>
                      <a:noFill/>
                    </a:ln>
                  </pic:spPr>
                </pic:pic>
              </a:graphicData>
            </a:graphic>
          </wp:inline>
        </w:drawing>
      </w:r>
    </w:p>
    <w:p w:rsidR="007420EC" w:rsidRPr="007420EC" w:rsidRDefault="007420EC" w:rsidP="007420EC">
      <w:pPr>
        <w:pStyle w:val="TableFootnote"/>
        <w:keepNext w:val="0"/>
      </w:pPr>
      <w:r w:rsidRPr="007420EC">
        <w:t xml:space="preserve">Total may exceed 100% because of multiple response. </w:t>
      </w:r>
    </w:p>
    <w:p w:rsidR="007420EC" w:rsidRPr="007420EC" w:rsidRDefault="007420EC" w:rsidP="007420EC">
      <w:pPr>
        <w:pStyle w:val="TableFootnote"/>
        <w:keepNext w:val="0"/>
      </w:pPr>
      <w:r w:rsidRPr="007420EC">
        <w:t xml:space="preserve">*Sub-sample based on those who had contact with a </w:t>
      </w:r>
      <w:proofErr w:type="spellStart"/>
      <w:r w:rsidRPr="007420EC">
        <w:t>GRx</w:t>
      </w:r>
      <w:proofErr w:type="spellEnd"/>
      <w:r w:rsidRPr="007420EC">
        <w:t xml:space="preserve"> support person.</w:t>
      </w:r>
    </w:p>
    <w:p w:rsidR="007420EC" w:rsidRDefault="007420EC" w:rsidP="007420EC">
      <w:pPr>
        <w:pStyle w:val="TableFootnote"/>
        <w:keepNext w:val="0"/>
      </w:pPr>
      <w:r w:rsidRPr="007420EC">
        <w:rPr>
          <w:rFonts w:ascii="Calibri" w:hAnsi="Calibri"/>
        </w:rPr>
        <w:t>⁺</w:t>
      </w:r>
      <w:r w:rsidRPr="007420EC">
        <w:t>Category was added to the questionnaire in 2014.</w:t>
      </w:r>
    </w:p>
    <w:p w:rsidR="00545342" w:rsidRPr="007420EC" w:rsidRDefault="00545342" w:rsidP="007420EC">
      <w:pPr>
        <w:pStyle w:val="TableFootnote"/>
        <w:keepNext w:val="0"/>
      </w:pPr>
      <w:r w:rsidRPr="00391D1A">
        <w:t>**Category dropped in 2014.</w:t>
      </w:r>
    </w:p>
    <w:p w:rsidR="007420EC" w:rsidRPr="001E2110" w:rsidRDefault="007420EC" w:rsidP="007420EC">
      <w:pPr>
        <w:spacing w:line="240" w:lineRule="auto"/>
        <w:rPr>
          <w:rFonts w:ascii="Arial Black Mäori" w:hAnsi="Arial Black Mäori"/>
          <w:bCs/>
          <w:sz w:val="14"/>
        </w:rPr>
      </w:pPr>
    </w:p>
    <w:p w:rsidR="00361AA9" w:rsidRPr="001E2110" w:rsidRDefault="001E2110" w:rsidP="00DC600C">
      <w:pPr>
        <w:pStyle w:val="BodyText"/>
      </w:pPr>
      <w:r w:rsidRPr="001E2110">
        <w:t xml:space="preserve">Just </w:t>
      </w:r>
      <w:r w:rsidR="00F345C6">
        <w:t>under</w:t>
      </w:r>
      <w:r w:rsidRPr="001E2110">
        <w:t xml:space="preserve"> o</w:t>
      </w:r>
      <w:r w:rsidR="00361AA9" w:rsidRPr="001E2110">
        <w:t xml:space="preserve">ne third of patients report their </w:t>
      </w:r>
      <w:proofErr w:type="spellStart"/>
      <w:r w:rsidR="00361AA9" w:rsidRPr="001E2110">
        <w:t>GRx</w:t>
      </w:r>
      <w:proofErr w:type="spellEnd"/>
      <w:r w:rsidR="00361AA9" w:rsidRPr="001E2110">
        <w:t xml:space="preserve"> support person has given them an extension for longer support (3</w:t>
      </w:r>
      <w:r w:rsidR="00F345C6">
        <w:t>4</w:t>
      </w:r>
      <w:r w:rsidR="00361AA9" w:rsidRPr="001E2110">
        <w:t xml:space="preserve"> percent).  While a further 3</w:t>
      </w:r>
      <w:r w:rsidR="00F345C6">
        <w:t>7</w:t>
      </w:r>
      <w:r w:rsidR="00361AA9" w:rsidRPr="001E2110">
        <w:t xml:space="preserve"> percent reported their support person had not given them an extension for longer support. </w:t>
      </w:r>
    </w:p>
    <w:p w:rsidR="00E53A66" w:rsidRPr="001E2110" w:rsidRDefault="00E53A66" w:rsidP="00E53A66">
      <w:pPr>
        <w:pStyle w:val="Caption"/>
        <w:rPr>
          <w:sz w:val="16"/>
          <w:szCs w:val="16"/>
        </w:rPr>
      </w:pPr>
      <w:bookmarkStart w:id="173" w:name="_Toc456104922"/>
      <w:r w:rsidRPr="001E2110">
        <w:rPr>
          <w:sz w:val="16"/>
          <w:szCs w:val="16"/>
        </w:rPr>
        <w:t>Figure </w:t>
      </w:r>
      <w:r w:rsidRPr="001E2110">
        <w:rPr>
          <w:sz w:val="16"/>
          <w:szCs w:val="16"/>
        </w:rPr>
        <w:fldChar w:fldCharType="begin"/>
      </w:r>
      <w:r w:rsidRPr="001E2110">
        <w:rPr>
          <w:sz w:val="16"/>
          <w:szCs w:val="16"/>
        </w:rPr>
        <w:instrText xml:space="preserve"> SEQ Figure \* ARABIC \* MERGEFORMAT </w:instrText>
      </w:r>
      <w:r w:rsidRPr="001E2110">
        <w:rPr>
          <w:sz w:val="16"/>
          <w:szCs w:val="16"/>
        </w:rPr>
        <w:fldChar w:fldCharType="separate"/>
      </w:r>
      <w:r w:rsidR="00D564A4">
        <w:rPr>
          <w:noProof/>
          <w:sz w:val="16"/>
          <w:szCs w:val="16"/>
        </w:rPr>
        <w:t>23</w:t>
      </w:r>
      <w:r w:rsidRPr="001E2110">
        <w:rPr>
          <w:sz w:val="16"/>
          <w:szCs w:val="16"/>
        </w:rPr>
        <w:fldChar w:fldCharType="end"/>
      </w:r>
      <w:r w:rsidRPr="001E2110">
        <w:rPr>
          <w:sz w:val="16"/>
          <w:szCs w:val="16"/>
        </w:rPr>
        <w:t>: Extension for Longer Support</w:t>
      </w:r>
      <w:bookmarkEnd w:id="173"/>
    </w:p>
    <w:p w:rsidR="00E53A66" w:rsidRPr="001E2110" w:rsidRDefault="00E53A66" w:rsidP="00240F13">
      <w:pPr>
        <w:pStyle w:val="TableQuestion"/>
        <w:rPr>
          <w:iCs/>
          <w:sz w:val="18"/>
        </w:rPr>
      </w:pPr>
      <w:r w:rsidRPr="001E2110">
        <w:rPr>
          <w:iCs/>
          <w:sz w:val="18"/>
        </w:rPr>
        <w:t>Q1</w:t>
      </w:r>
      <w:r w:rsidR="00240F13">
        <w:rPr>
          <w:iCs/>
          <w:sz w:val="18"/>
        </w:rPr>
        <w:t>7</w:t>
      </w:r>
      <w:r w:rsidRPr="001E2110">
        <w:rPr>
          <w:iCs/>
          <w:sz w:val="18"/>
        </w:rPr>
        <w:t xml:space="preserve">. Has your </w:t>
      </w:r>
      <w:proofErr w:type="spellStart"/>
      <w:r w:rsidRPr="001E2110">
        <w:rPr>
          <w:iCs/>
          <w:sz w:val="18"/>
        </w:rPr>
        <w:t>GRx</w:t>
      </w:r>
      <w:proofErr w:type="spellEnd"/>
      <w:r w:rsidRPr="001E2110">
        <w:rPr>
          <w:iCs/>
          <w:sz w:val="18"/>
        </w:rPr>
        <w:t xml:space="preserve"> support person given an extension for longer support during the last year?</w:t>
      </w:r>
    </w:p>
    <w:p w:rsidR="00E53A66" w:rsidRPr="001E2110" w:rsidRDefault="00F345C6" w:rsidP="00EF7C4A">
      <w:pPr>
        <w:pStyle w:val="BodyText"/>
      </w:pPr>
      <w:r w:rsidRPr="00F345C6">
        <w:rPr>
          <w:noProof/>
          <w:lang w:val="en-NZ" w:eastAsia="en-NZ"/>
        </w:rPr>
        <w:drawing>
          <wp:inline distT="0" distB="0" distL="0" distR="0" wp14:anchorId="0033C089" wp14:editId="268764B5">
            <wp:extent cx="5543550" cy="36180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43550" cy="3618071"/>
                    </a:xfrm>
                    <a:prstGeom prst="rect">
                      <a:avLst/>
                    </a:prstGeom>
                    <a:noFill/>
                    <a:ln>
                      <a:noFill/>
                    </a:ln>
                  </pic:spPr>
                </pic:pic>
              </a:graphicData>
            </a:graphic>
          </wp:inline>
        </w:drawing>
      </w:r>
    </w:p>
    <w:p w:rsidR="007420EC" w:rsidRPr="00811026" w:rsidRDefault="007420EC" w:rsidP="007420EC">
      <w:pPr>
        <w:pStyle w:val="BodyText"/>
      </w:pPr>
      <w:r w:rsidRPr="00811026">
        <w:t xml:space="preserve">As detailed in </w:t>
      </w:r>
      <w:r w:rsidRPr="00811026">
        <w:fldChar w:fldCharType="begin"/>
      </w:r>
      <w:r w:rsidRPr="00811026">
        <w:instrText xml:space="preserve"> REF _Ref422301274 \h  \* MERGEFORMAT </w:instrText>
      </w:r>
      <w:r w:rsidRPr="00811026">
        <w:fldChar w:fldCharType="separate"/>
      </w:r>
      <w:r w:rsidR="00D564A4" w:rsidRPr="00D564A4">
        <w:t xml:space="preserve">Table </w:t>
      </w:r>
      <w:r w:rsidR="00D564A4" w:rsidRPr="00D564A4">
        <w:rPr>
          <w:noProof/>
        </w:rPr>
        <w:t>18</w:t>
      </w:r>
      <w:r w:rsidRPr="00811026">
        <w:fldChar w:fldCharType="end"/>
      </w:r>
      <w:r w:rsidRPr="00811026">
        <w:t xml:space="preserve"> overleaf, patients who had received an extension for longer support, were more likely to have reported </w:t>
      </w:r>
      <w:r w:rsidR="004A7875" w:rsidRPr="00811026">
        <w:t>a number of positive changes to their health when compared with patients who had not received an extension:</w:t>
      </w:r>
    </w:p>
    <w:p w:rsidR="004A7875" w:rsidRDefault="004A7875" w:rsidP="004A7875">
      <w:pPr>
        <w:pStyle w:val="RNZBullets"/>
      </w:pPr>
      <w:r>
        <w:t>More energy (50 percent and 43 percent, respectively).</w:t>
      </w:r>
    </w:p>
    <w:p w:rsidR="004A7875" w:rsidRDefault="004A7875" w:rsidP="004A7875">
      <w:pPr>
        <w:pStyle w:val="RNZBullets"/>
      </w:pPr>
      <w:r>
        <w:t>Breathing easier (39 percent and 30 percent, respectively).</w:t>
      </w:r>
    </w:p>
    <w:p w:rsidR="004A7875" w:rsidRDefault="004A7875" w:rsidP="004A7875">
      <w:pPr>
        <w:pStyle w:val="RNZBullets"/>
      </w:pPr>
      <w:r>
        <w:t>Les</w:t>
      </w:r>
      <w:r w:rsidR="00CB1761">
        <w:t>s</w:t>
      </w:r>
      <w:r>
        <w:t xml:space="preserve"> stressed (37 percent and 30 percent, respectively).</w:t>
      </w:r>
    </w:p>
    <w:p w:rsidR="004A7875" w:rsidRDefault="004A7875" w:rsidP="004A7875">
      <w:pPr>
        <w:pStyle w:val="RNZBullets"/>
      </w:pPr>
      <w:r>
        <w:t>Lower blood pressure (23 percent and 14 percent, respectively).</w:t>
      </w:r>
    </w:p>
    <w:p w:rsidR="004A7875" w:rsidRDefault="004A7875" w:rsidP="004A7875">
      <w:pPr>
        <w:pStyle w:val="RNZBullets"/>
      </w:pPr>
      <w:r>
        <w:t xml:space="preserve">Feeling less depressed/anxious </w:t>
      </w:r>
      <w:r w:rsidR="00B639A3">
        <w:t>(</w:t>
      </w:r>
      <w:r>
        <w:t>22 percent and 17 percent, respectively).</w:t>
      </w:r>
    </w:p>
    <w:p w:rsidR="004A7875" w:rsidRDefault="004A7875" w:rsidP="004A7875">
      <w:pPr>
        <w:pStyle w:val="RNZBullets"/>
      </w:pPr>
      <w:r>
        <w:t>Less back pain (22 percent and 17 percent, respectively).</w:t>
      </w:r>
    </w:p>
    <w:p w:rsidR="004A7875" w:rsidRDefault="004A7875" w:rsidP="004A7875">
      <w:pPr>
        <w:pStyle w:val="RNZBullets"/>
      </w:pPr>
      <w:r>
        <w:t>Lower cholesterol (17 percent and 12 percent, respectively).</w:t>
      </w:r>
    </w:p>
    <w:p w:rsidR="004A7875" w:rsidRDefault="004A7875" w:rsidP="004A7875">
      <w:pPr>
        <w:pStyle w:val="RNZBullets"/>
      </w:pPr>
      <w:r>
        <w:lastRenderedPageBreak/>
        <w:t>Better balance/fewer falls (17 percent and 12 percent, respectively).</w:t>
      </w:r>
    </w:p>
    <w:p w:rsidR="00DB037A" w:rsidRDefault="004A7875" w:rsidP="004A7875">
      <w:pPr>
        <w:pStyle w:val="RNZBullets"/>
      </w:pPr>
      <w:r>
        <w:t>Fewer illnesses (14 percent and 10 percent, respectively).</w:t>
      </w:r>
    </w:p>
    <w:p w:rsidR="00DB037A" w:rsidRPr="00D946EE" w:rsidRDefault="00DB037A" w:rsidP="00DB037A">
      <w:pPr>
        <w:pStyle w:val="Caption"/>
        <w:rPr>
          <w:bCs w:val="0"/>
          <w:sz w:val="16"/>
        </w:rPr>
      </w:pPr>
      <w:bookmarkStart w:id="174" w:name="_Ref422301274"/>
      <w:bookmarkStart w:id="175" w:name="_Toc456104949"/>
      <w:r w:rsidRPr="00D946EE">
        <w:rPr>
          <w:bCs w:val="0"/>
          <w:sz w:val="16"/>
        </w:rPr>
        <w:t xml:space="preserve">Table </w:t>
      </w:r>
      <w:r w:rsidRPr="00D946EE">
        <w:rPr>
          <w:bCs w:val="0"/>
          <w:sz w:val="16"/>
        </w:rPr>
        <w:fldChar w:fldCharType="begin"/>
      </w:r>
      <w:r w:rsidRPr="00D946EE">
        <w:rPr>
          <w:bCs w:val="0"/>
          <w:sz w:val="16"/>
        </w:rPr>
        <w:instrText xml:space="preserve"> SEQ Table \* ARABIC \* MERGEFORMAT </w:instrText>
      </w:r>
      <w:r w:rsidRPr="00D946EE">
        <w:rPr>
          <w:bCs w:val="0"/>
          <w:sz w:val="16"/>
        </w:rPr>
        <w:fldChar w:fldCharType="separate"/>
      </w:r>
      <w:r w:rsidR="00D564A4">
        <w:rPr>
          <w:bCs w:val="0"/>
          <w:noProof/>
          <w:sz w:val="16"/>
        </w:rPr>
        <w:t>18</w:t>
      </w:r>
      <w:r w:rsidRPr="00D946EE">
        <w:rPr>
          <w:bCs w:val="0"/>
          <w:sz w:val="16"/>
        </w:rPr>
        <w:fldChar w:fldCharType="end"/>
      </w:r>
      <w:bookmarkEnd w:id="174"/>
      <w:r w:rsidRPr="00D946EE">
        <w:rPr>
          <w:bCs w:val="0"/>
          <w:sz w:val="16"/>
        </w:rPr>
        <w:t>: Positive changes noticed by whether patients have been given an extension for longer support</w:t>
      </w:r>
      <w:bookmarkEnd w:id="175"/>
    </w:p>
    <w:p w:rsidR="00DB037A" w:rsidRPr="00D946EE" w:rsidRDefault="00DB037A" w:rsidP="00DB037A">
      <w:pPr>
        <w:pStyle w:val="TableQuestion"/>
        <w:rPr>
          <w:iCs/>
          <w:sz w:val="18"/>
        </w:rPr>
      </w:pPr>
      <w:r w:rsidRPr="00D946EE">
        <w:rPr>
          <w:iCs/>
          <w:sz w:val="18"/>
        </w:rPr>
        <w:t>Q</w:t>
      </w:r>
      <w:r>
        <w:rPr>
          <w:iCs/>
          <w:sz w:val="18"/>
        </w:rPr>
        <w:t>7</w:t>
      </w:r>
      <w:r w:rsidRPr="00D946EE">
        <w:rPr>
          <w:iCs/>
          <w:sz w:val="18"/>
        </w:rPr>
        <w:t>. Compared with being given an extension for longer support, what positive changes have you noticed…?</w:t>
      </w:r>
    </w:p>
    <w:tbl>
      <w:tblPr>
        <w:tblW w:w="8939" w:type="dxa"/>
        <w:tblLayout w:type="fixed"/>
        <w:tblLook w:val="0000" w:firstRow="0" w:lastRow="0" w:firstColumn="0" w:lastColumn="0" w:noHBand="0" w:noVBand="0"/>
      </w:tblPr>
      <w:tblGrid>
        <w:gridCol w:w="1843"/>
        <w:gridCol w:w="1276"/>
        <w:gridCol w:w="1455"/>
        <w:gridCol w:w="1455"/>
        <w:gridCol w:w="1455"/>
        <w:gridCol w:w="1455"/>
      </w:tblGrid>
      <w:tr w:rsidR="00DB037A" w:rsidRPr="00D946EE" w:rsidTr="005121C6">
        <w:trPr>
          <w:trHeight w:val="240"/>
        </w:trPr>
        <w:tc>
          <w:tcPr>
            <w:tcW w:w="1843" w:type="dxa"/>
            <w:tcBorders>
              <w:top w:val="single" w:sz="4" w:space="0" w:color="auto"/>
            </w:tcBorders>
            <w:shd w:val="clear" w:color="auto" w:fill="CCBB88"/>
            <w:vAlign w:val="bottom"/>
          </w:tcPr>
          <w:p w:rsidR="00DB037A" w:rsidRPr="00D946EE" w:rsidRDefault="00DB037A" w:rsidP="005121C6">
            <w:pPr>
              <w:pStyle w:val="BodyText"/>
              <w:keepNext/>
              <w:spacing w:after="0" w:line="240" w:lineRule="auto"/>
              <w:ind w:left="170" w:hanging="170"/>
              <w:jc w:val="left"/>
            </w:pPr>
          </w:p>
        </w:tc>
        <w:tc>
          <w:tcPr>
            <w:tcW w:w="1276" w:type="dxa"/>
            <w:tcBorders>
              <w:top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Total</w:t>
            </w:r>
          </w:p>
        </w:tc>
        <w:tc>
          <w:tcPr>
            <w:tcW w:w="1455" w:type="dxa"/>
            <w:tcBorders>
              <w:top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Given an extension</w:t>
            </w:r>
          </w:p>
        </w:tc>
        <w:tc>
          <w:tcPr>
            <w:tcW w:w="1455" w:type="dxa"/>
            <w:tcBorders>
              <w:top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Not given an extension</w:t>
            </w:r>
          </w:p>
        </w:tc>
        <w:tc>
          <w:tcPr>
            <w:tcW w:w="1455" w:type="dxa"/>
            <w:tcBorders>
              <w:top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Don't know</w:t>
            </w:r>
          </w:p>
        </w:tc>
        <w:tc>
          <w:tcPr>
            <w:tcW w:w="1455" w:type="dxa"/>
            <w:tcBorders>
              <w:top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No response</w:t>
            </w:r>
          </w:p>
        </w:tc>
      </w:tr>
      <w:tr w:rsidR="00DB037A" w:rsidRPr="00D946EE" w:rsidTr="005121C6">
        <w:trPr>
          <w:trHeight w:val="240"/>
        </w:trPr>
        <w:tc>
          <w:tcPr>
            <w:tcW w:w="1843" w:type="dxa"/>
            <w:shd w:val="clear" w:color="auto" w:fill="CCBB88"/>
            <w:vAlign w:val="bottom"/>
          </w:tcPr>
          <w:p w:rsidR="00DB037A" w:rsidRPr="00D946EE" w:rsidRDefault="00DB037A" w:rsidP="005121C6">
            <w:pPr>
              <w:pStyle w:val="BodyText"/>
              <w:keepNext/>
              <w:spacing w:after="0" w:line="240" w:lineRule="auto"/>
              <w:ind w:left="170" w:hanging="170"/>
              <w:jc w:val="right"/>
            </w:pPr>
            <w:proofErr w:type="spellStart"/>
            <w:r w:rsidRPr="00D946EE">
              <w:t>Unweighted</w:t>
            </w:r>
            <w:proofErr w:type="spellEnd"/>
            <w:r w:rsidRPr="00D946EE">
              <w:t xml:space="preserve"> base =</w:t>
            </w:r>
          </w:p>
        </w:tc>
        <w:tc>
          <w:tcPr>
            <w:tcW w:w="1276" w:type="dxa"/>
            <w:shd w:val="clear" w:color="auto" w:fill="CCBB88"/>
            <w:vAlign w:val="bottom"/>
          </w:tcPr>
          <w:p w:rsidR="00DB037A" w:rsidRPr="00D946EE" w:rsidRDefault="00DB037A" w:rsidP="005121C6">
            <w:pPr>
              <w:pStyle w:val="BodyText"/>
              <w:keepNext/>
              <w:spacing w:after="0" w:line="240" w:lineRule="auto"/>
              <w:jc w:val="center"/>
            </w:pPr>
            <w:r>
              <w:t>2038</w:t>
            </w:r>
            <w:r w:rsidRPr="00D946EE">
              <w:t>*</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822</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661</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428</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127</w:t>
            </w:r>
          </w:p>
        </w:tc>
      </w:tr>
      <w:tr w:rsidR="00DB037A" w:rsidRPr="00D946EE" w:rsidTr="005121C6">
        <w:trPr>
          <w:trHeight w:val="240"/>
        </w:trPr>
        <w:tc>
          <w:tcPr>
            <w:tcW w:w="1843" w:type="dxa"/>
            <w:shd w:val="clear" w:color="auto" w:fill="CCBB88"/>
            <w:vAlign w:val="bottom"/>
          </w:tcPr>
          <w:p w:rsidR="00DB037A" w:rsidRPr="00D946EE" w:rsidRDefault="00DB037A" w:rsidP="005121C6">
            <w:pPr>
              <w:pStyle w:val="BodyText"/>
              <w:keepNext/>
              <w:spacing w:after="0" w:line="240" w:lineRule="auto"/>
              <w:ind w:left="170" w:hanging="170"/>
              <w:jc w:val="right"/>
            </w:pPr>
            <w:r w:rsidRPr="00D946EE">
              <w:t>Weighted base =</w:t>
            </w:r>
          </w:p>
        </w:tc>
        <w:tc>
          <w:tcPr>
            <w:tcW w:w="1276" w:type="dxa"/>
            <w:shd w:val="clear" w:color="auto" w:fill="CCBB88"/>
            <w:vAlign w:val="bottom"/>
          </w:tcPr>
          <w:p w:rsidR="00DB037A" w:rsidRPr="00D946EE" w:rsidRDefault="00DB037A" w:rsidP="005121C6">
            <w:pPr>
              <w:pStyle w:val="BodyText"/>
              <w:keepNext/>
              <w:spacing w:after="0" w:line="240" w:lineRule="auto"/>
              <w:jc w:val="center"/>
            </w:pPr>
            <w:r>
              <w:t>2023</w:t>
            </w:r>
            <w:r w:rsidRPr="00D946EE">
              <w:t>*</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793</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693</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413</w:t>
            </w:r>
          </w:p>
        </w:tc>
        <w:tc>
          <w:tcPr>
            <w:tcW w:w="1455" w:type="dxa"/>
            <w:shd w:val="clear" w:color="auto" w:fill="CCBB88"/>
            <w:vAlign w:val="bottom"/>
          </w:tcPr>
          <w:p w:rsidR="00DB037A" w:rsidRPr="00D946EE" w:rsidRDefault="00DB037A" w:rsidP="005121C6">
            <w:pPr>
              <w:pStyle w:val="BodyText"/>
              <w:keepNext/>
              <w:spacing w:after="0" w:line="240" w:lineRule="auto"/>
              <w:jc w:val="center"/>
            </w:pPr>
            <w:r>
              <w:t>124</w:t>
            </w:r>
          </w:p>
        </w:tc>
      </w:tr>
      <w:tr w:rsidR="00DB037A" w:rsidRPr="00D946EE" w:rsidTr="005121C6">
        <w:trPr>
          <w:trHeight w:val="240"/>
        </w:trPr>
        <w:tc>
          <w:tcPr>
            <w:tcW w:w="1843" w:type="dxa"/>
            <w:tcBorders>
              <w:bottom w:val="single" w:sz="4" w:space="0" w:color="auto"/>
            </w:tcBorders>
            <w:shd w:val="clear" w:color="auto" w:fill="CCBB88"/>
            <w:vAlign w:val="bottom"/>
          </w:tcPr>
          <w:p w:rsidR="00DB037A" w:rsidRPr="00D946EE" w:rsidRDefault="00DB037A" w:rsidP="005121C6">
            <w:pPr>
              <w:pStyle w:val="BodyText"/>
              <w:keepNext/>
              <w:spacing w:after="0" w:line="240" w:lineRule="auto"/>
              <w:ind w:left="170" w:hanging="170"/>
              <w:jc w:val="left"/>
            </w:pPr>
          </w:p>
        </w:tc>
        <w:tc>
          <w:tcPr>
            <w:tcW w:w="1276" w:type="dxa"/>
            <w:tcBorders>
              <w:bottom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w:t>
            </w:r>
          </w:p>
        </w:tc>
        <w:tc>
          <w:tcPr>
            <w:tcW w:w="1455" w:type="dxa"/>
            <w:tcBorders>
              <w:bottom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w:t>
            </w:r>
          </w:p>
        </w:tc>
        <w:tc>
          <w:tcPr>
            <w:tcW w:w="1455" w:type="dxa"/>
            <w:tcBorders>
              <w:bottom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w:t>
            </w:r>
          </w:p>
        </w:tc>
        <w:tc>
          <w:tcPr>
            <w:tcW w:w="1455" w:type="dxa"/>
            <w:tcBorders>
              <w:bottom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w:t>
            </w:r>
          </w:p>
        </w:tc>
        <w:tc>
          <w:tcPr>
            <w:tcW w:w="1455" w:type="dxa"/>
            <w:tcBorders>
              <w:bottom w:val="single" w:sz="4" w:space="0" w:color="auto"/>
            </w:tcBorders>
            <w:shd w:val="clear" w:color="auto" w:fill="CCBB88"/>
            <w:vAlign w:val="bottom"/>
          </w:tcPr>
          <w:p w:rsidR="00DB037A" w:rsidRPr="00D946EE" w:rsidRDefault="00DB037A" w:rsidP="005121C6">
            <w:pPr>
              <w:pStyle w:val="BodyText"/>
              <w:keepNext/>
              <w:spacing w:after="0" w:line="240" w:lineRule="auto"/>
              <w:jc w:val="center"/>
            </w:pPr>
            <w:r w:rsidRPr="00D946EE">
              <w:t>%</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Feel stronger/fitter</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55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51</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Generally feel better</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54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53</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Lost weight</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48</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47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45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37</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More energy</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44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43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40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35</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Breathing easier</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34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39</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32</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Less stressed</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33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33</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Sleeping better</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29</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26</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24</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Less joint pain/discomfort</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25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28</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22</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Increased mobility</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28</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31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24</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Lower blood pressure</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19</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22</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Feel less depressed/</w:t>
            </w:r>
            <w:r w:rsidRPr="00D946EE">
              <w:br/>
              <w:t>anxious</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20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19</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Less back pain</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21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21</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Lower cholesterol</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14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14</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Improved blood sugar levels</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16</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19</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15</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Better balance/fewer falls</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13</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17</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9</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Fewer illnesses</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11</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9</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Less medication</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10</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9</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8</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12</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Smoking less</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6</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8</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6</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w:t>
            </w:r>
          </w:p>
        </w:tc>
      </w:tr>
      <w:tr w:rsidR="00DB037A" w:rsidRPr="00D946EE" w:rsidTr="005121C6">
        <w:trPr>
          <w:trHeight w:val="240"/>
        </w:trPr>
        <w:tc>
          <w:tcPr>
            <w:tcW w:w="1843" w:type="dxa"/>
            <w:vAlign w:val="bottom"/>
          </w:tcPr>
          <w:p w:rsidR="00DB037A" w:rsidRPr="00D946EE" w:rsidRDefault="00DB037A" w:rsidP="005121C6">
            <w:pPr>
              <w:pStyle w:val="BodyText"/>
              <w:keepNext/>
              <w:spacing w:after="0" w:line="240" w:lineRule="auto"/>
              <w:ind w:left="170" w:hanging="170"/>
              <w:jc w:val="left"/>
            </w:pPr>
            <w:r w:rsidRPr="00D946EE">
              <w:t>Other (Specify)</w:t>
            </w:r>
          </w:p>
        </w:tc>
        <w:tc>
          <w:tcPr>
            <w:tcW w:w="1276" w:type="dxa"/>
            <w:shd w:val="clear" w:color="auto" w:fill="F7EECD"/>
            <w:vAlign w:val="bottom"/>
          </w:tcPr>
          <w:p w:rsidR="00DB037A" w:rsidRPr="00D946EE" w:rsidRDefault="00DB037A" w:rsidP="005121C6">
            <w:pPr>
              <w:pStyle w:val="BodyText"/>
              <w:keepNext/>
              <w:spacing w:after="0" w:line="240" w:lineRule="auto"/>
              <w:jc w:val="center"/>
            </w:pPr>
            <w:r>
              <w:t>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5</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4</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w:t>
            </w:r>
          </w:p>
        </w:tc>
        <w:tc>
          <w:tcPr>
            <w:tcW w:w="1455" w:type="dxa"/>
            <w:vAlign w:val="bottom"/>
          </w:tcPr>
          <w:p w:rsidR="00DB037A" w:rsidRPr="00D946EE" w:rsidRDefault="00DB037A" w:rsidP="005121C6">
            <w:pPr>
              <w:pStyle w:val="BodyText"/>
              <w:keepNext/>
              <w:spacing w:after="0" w:line="240" w:lineRule="auto"/>
              <w:jc w:val="center"/>
              <w:rPr>
                <w:color w:val="000000" w:themeColor="text1"/>
              </w:rPr>
            </w:pPr>
            <w:r>
              <w:rPr>
                <w:color w:val="000000" w:themeColor="text1"/>
              </w:rPr>
              <w:t>2</w:t>
            </w:r>
          </w:p>
        </w:tc>
      </w:tr>
      <w:tr w:rsidR="00DB037A" w:rsidRPr="00D946EE" w:rsidTr="005121C6">
        <w:trPr>
          <w:cantSplit/>
          <w:trHeight w:val="240"/>
        </w:trPr>
        <w:tc>
          <w:tcPr>
            <w:tcW w:w="1843" w:type="dxa"/>
            <w:tcBorders>
              <w:bottom w:val="single" w:sz="12" w:space="0" w:color="auto"/>
            </w:tcBorders>
            <w:vAlign w:val="bottom"/>
          </w:tcPr>
          <w:p w:rsidR="00DB037A" w:rsidRPr="00D946EE" w:rsidRDefault="00DB037A" w:rsidP="005121C6">
            <w:pPr>
              <w:pStyle w:val="BodyText"/>
              <w:keepNext/>
              <w:keepLines/>
              <w:spacing w:after="0" w:line="240" w:lineRule="auto"/>
              <w:ind w:left="170" w:hanging="170"/>
              <w:jc w:val="left"/>
            </w:pPr>
            <w:r w:rsidRPr="00D946EE">
              <w:t>No response</w:t>
            </w:r>
          </w:p>
        </w:tc>
        <w:tc>
          <w:tcPr>
            <w:tcW w:w="1276" w:type="dxa"/>
            <w:tcBorders>
              <w:bottom w:val="single" w:sz="12" w:space="0" w:color="auto"/>
            </w:tcBorders>
            <w:shd w:val="clear" w:color="auto" w:fill="F7EECD"/>
            <w:vAlign w:val="bottom"/>
          </w:tcPr>
          <w:p w:rsidR="00DB037A" w:rsidRPr="00D946EE" w:rsidRDefault="00DB037A" w:rsidP="005121C6">
            <w:pPr>
              <w:pStyle w:val="BodyText"/>
              <w:keepNext/>
              <w:keepLines/>
              <w:spacing w:after="0" w:line="240" w:lineRule="auto"/>
              <w:jc w:val="center"/>
            </w:pPr>
            <w:r>
              <w:t>3</w:t>
            </w:r>
          </w:p>
        </w:tc>
        <w:tc>
          <w:tcPr>
            <w:tcW w:w="1455" w:type="dxa"/>
            <w:tcBorders>
              <w:bottom w:val="single" w:sz="12" w:space="0" w:color="auto"/>
            </w:tcBorders>
            <w:vAlign w:val="bottom"/>
          </w:tcPr>
          <w:p w:rsidR="00DB037A" w:rsidRPr="00D946EE" w:rsidRDefault="00DB037A" w:rsidP="005121C6">
            <w:pPr>
              <w:pStyle w:val="BodyText"/>
              <w:keepNext/>
              <w:keepLines/>
              <w:spacing w:after="0" w:line="240" w:lineRule="auto"/>
              <w:jc w:val="center"/>
              <w:rPr>
                <w:color w:val="000000" w:themeColor="text1"/>
              </w:rPr>
            </w:pPr>
            <w:r>
              <w:rPr>
                <w:color w:val="000000" w:themeColor="text1"/>
              </w:rPr>
              <w:t>3</w:t>
            </w:r>
          </w:p>
        </w:tc>
        <w:tc>
          <w:tcPr>
            <w:tcW w:w="1455" w:type="dxa"/>
            <w:tcBorders>
              <w:bottom w:val="single" w:sz="12" w:space="0" w:color="auto"/>
            </w:tcBorders>
            <w:vAlign w:val="bottom"/>
          </w:tcPr>
          <w:p w:rsidR="00DB037A" w:rsidRPr="00D946EE" w:rsidRDefault="00DB037A" w:rsidP="005121C6">
            <w:pPr>
              <w:pStyle w:val="BodyText"/>
              <w:keepNext/>
              <w:keepLines/>
              <w:spacing w:after="0" w:line="240" w:lineRule="auto"/>
              <w:jc w:val="center"/>
              <w:rPr>
                <w:color w:val="000000" w:themeColor="text1"/>
              </w:rPr>
            </w:pPr>
            <w:r>
              <w:rPr>
                <w:color w:val="000000" w:themeColor="text1"/>
              </w:rPr>
              <w:t>2</w:t>
            </w:r>
          </w:p>
        </w:tc>
        <w:tc>
          <w:tcPr>
            <w:tcW w:w="1455" w:type="dxa"/>
            <w:tcBorders>
              <w:bottom w:val="single" w:sz="12" w:space="0" w:color="auto"/>
            </w:tcBorders>
            <w:vAlign w:val="bottom"/>
          </w:tcPr>
          <w:p w:rsidR="00DB037A" w:rsidRPr="00D946EE" w:rsidRDefault="00DB037A" w:rsidP="005121C6">
            <w:pPr>
              <w:pStyle w:val="BodyText"/>
              <w:keepNext/>
              <w:keepLines/>
              <w:spacing w:after="0" w:line="240" w:lineRule="auto"/>
              <w:jc w:val="center"/>
              <w:rPr>
                <w:color w:val="000000" w:themeColor="text1"/>
              </w:rPr>
            </w:pPr>
            <w:r>
              <w:rPr>
                <w:color w:val="000000" w:themeColor="text1"/>
              </w:rPr>
              <w:t>2</w:t>
            </w:r>
          </w:p>
        </w:tc>
        <w:tc>
          <w:tcPr>
            <w:tcW w:w="1455" w:type="dxa"/>
            <w:tcBorders>
              <w:bottom w:val="single" w:sz="12" w:space="0" w:color="auto"/>
            </w:tcBorders>
            <w:vAlign w:val="bottom"/>
          </w:tcPr>
          <w:p w:rsidR="00DB037A" w:rsidRPr="00D946EE" w:rsidRDefault="00DB037A" w:rsidP="005121C6">
            <w:pPr>
              <w:pStyle w:val="BodyText"/>
              <w:keepNext/>
              <w:keepLines/>
              <w:spacing w:after="0" w:line="240" w:lineRule="auto"/>
              <w:jc w:val="center"/>
              <w:rPr>
                <w:color w:val="000000" w:themeColor="text1"/>
              </w:rPr>
            </w:pPr>
            <w:r>
              <w:rPr>
                <w:color w:val="000000" w:themeColor="text1"/>
              </w:rPr>
              <w:t>10</w:t>
            </w:r>
          </w:p>
        </w:tc>
      </w:tr>
    </w:tbl>
    <w:p w:rsidR="00DB037A" w:rsidRPr="00D946EE" w:rsidRDefault="00DB037A" w:rsidP="00DB037A">
      <w:pPr>
        <w:pStyle w:val="TableFootnote"/>
        <w:keepNext w:val="0"/>
      </w:pPr>
      <w:r w:rsidRPr="00D946EE">
        <w:t xml:space="preserve">The base numbers shown are </w:t>
      </w:r>
      <w:proofErr w:type="spellStart"/>
      <w:r w:rsidRPr="00D946EE">
        <w:t>unweighted</w:t>
      </w:r>
      <w:proofErr w:type="spellEnd"/>
      <w:r w:rsidRPr="00D946EE">
        <w:t xml:space="preserve"> counts.</w:t>
      </w:r>
    </w:p>
    <w:p w:rsidR="00DB037A" w:rsidRPr="00D946EE" w:rsidRDefault="00DB037A" w:rsidP="00DB037A">
      <w:pPr>
        <w:pStyle w:val="TableFootnote"/>
        <w:keepNext w:val="0"/>
      </w:pPr>
      <w:r w:rsidRPr="00D946EE">
        <w:t>Total may exceed 100% because of multiple responses.</w:t>
      </w:r>
    </w:p>
    <w:p w:rsidR="00DB037A" w:rsidRPr="00F25448" w:rsidRDefault="00DB037A" w:rsidP="00DB037A">
      <w:pPr>
        <w:pStyle w:val="TableFootnote"/>
        <w:keepNext w:val="0"/>
      </w:pPr>
      <w:r w:rsidRPr="00D946EE">
        <w:t xml:space="preserve">*Sub-sample based on those respondents who have had contact with a </w:t>
      </w:r>
      <w:proofErr w:type="spellStart"/>
      <w:r w:rsidRPr="00D946EE">
        <w:t>GRx</w:t>
      </w:r>
      <w:proofErr w:type="spellEnd"/>
      <w:r w:rsidRPr="00D946EE">
        <w:t xml:space="preserve"> support person and who have noticed positive changes in their health since they were first issued a </w:t>
      </w:r>
      <w:proofErr w:type="spellStart"/>
      <w:r w:rsidRPr="00D946EE">
        <w:t>GRx</w:t>
      </w:r>
      <w:proofErr w:type="spellEnd"/>
      <w:r w:rsidRPr="00D946EE">
        <w:t>.</w:t>
      </w:r>
    </w:p>
    <w:p w:rsidR="004A7875" w:rsidRPr="007420EC" w:rsidRDefault="004A7875" w:rsidP="00DB037A">
      <w:pPr>
        <w:pStyle w:val="RNZBullets"/>
        <w:numPr>
          <w:ilvl w:val="0"/>
          <w:numId w:val="0"/>
        </w:numPr>
        <w:ind w:left="397" w:hanging="397"/>
      </w:pPr>
      <w:r>
        <w:t xml:space="preserve"> </w:t>
      </w:r>
    </w:p>
    <w:p w:rsidR="00EF7C4A" w:rsidRPr="004277F1" w:rsidRDefault="00EF7C4A" w:rsidP="00C91BB7">
      <w:pPr>
        <w:pStyle w:val="Heading4"/>
        <w:numPr>
          <w:ilvl w:val="3"/>
          <w:numId w:val="3"/>
        </w:numPr>
      </w:pPr>
      <w:r w:rsidRPr="004277F1">
        <w:lastRenderedPageBreak/>
        <w:t xml:space="preserve">Significant differences </w:t>
      </w:r>
    </w:p>
    <w:p w:rsidR="00EF7C4A" w:rsidRPr="004277F1" w:rsidRDefault="00EF7C4A" w:rsidP="003B4FE9">
      <w:pPr>
        <w:pStyle w:val="BodyText"/>
        <w:keepNext/>
      </w:pPr>
      <w:r w:rsidRPr="004277F1">
        <w:t xml:space="preserve">The following significant differences </w:t>
      </w:r>
      <w:r w:rsidR="00867347" w:rsidRPr="004277F1">
        <w:t>were</w:t>
      </w:r>
      <w:r w:rsidRPr="004277F1">
        <w:t xml:space="preserve"> observed</w:t>
      </w:r>
      <w:r w:rsidR="00867347" w:rsidRPr="004277F1">
        <w:t xml:space="preserve"> for the 201</w:t>
      </w:r>
      <w:r w:rsidR="003B4FE9">
        <w:t>6</w:t>
      </w:r>
      <w:r w:rsidR="007420EC" w:rsidRPr="004277F1">
        <w:t xml:space="preserve"> survey</w:t>
      </w:r>
      <w:r w:rsidR="00867347" w:rsidRPr="004277F1">
        <w:t xml:space="preserve"> results</w:t>
      </w:r>
      <w:r w:rsidRPr="004277F1">
        <w:t>:</w:t>
      </w:r>
    </w:p>
    <w:p w:rsidR="00C20DC7" w:rsidRPr="004277F1" w:rsidRDefault="00C20DC7" w:rsidP="00C91BB7">
      <w:pPr>
        <w:pStyle w:val="RNZBullets"/>
        <w:keepNext/>
        <w:numPr>
          <w:ilvl w:val="0"/>
          <w:numId w:val="2"/>
        </w:numPr>
        <w:rPr>
          <w:b/>
        </w:rPr>
      </w:pPr>
      <w:r w:rsidRPr="004277F1">
        <w:rPr>
          <w:b/>
        </w:rPr>
        <w:t>Age:</w:t>
      </w:r>
    </w:p>
    <w:p w:rsidR="00C20DC7" w:rsidRPr="0053703C" w:rsidRDefault="00C20DC7" w:rsidP="0053703C">
      <w:pPr>
        <w:pStyle w:val="RNZBullets"/>
        <w:keepNext/>
        <w:numPr>
          <w:ilvl w:val="1"/>
          <w:numId w:val="2"/>
        </w:numPr>
        <w:rPr>
          <w:b/>
        </w:rPr>
      </w:pPr>
      <w:r w:rsidRPr="004277F1">
        <w:t xml:space="preserve">Patients aged 35-49 </w:t>
      </w:r>
      <w:r w:rsidR="00867347" w:rsidRPr="004277F1">
        <w:t xml:space="preserve">years were </w:t>
      </w:r>
      <w:r w:rsidRPr="004277F1">
        <w:t xml:space="preserve">more likely to </w:t>
      </w:r>
      <w:r w:rsidR="00867347" w:rsidRPr="004277F1">
        <w:t xml:space="preserve">have </w:t>
      </w:r>
      <w:r w:rsidRPr="004277F1">
        <w:t>receive</w:t>
      </w:r>
      <w:r w:rsidR="00867347" w:rsidRPr="004277F1">
        <w:t>d</w:t>
      </w:r>
      <w:r w:rsidRPr="004277F1">
        <w:t xml:space="preserve"> follow-up support through a </w:t>
      </w:r>
      <w:r w:rsidR="00521E03" w:rsidRPr="004277F1">
        <w:t>text or email</w:t>
      </w:r>
      <w:r w:rsidRPr="004277F1">
        <w:t xml:space="preserve"> (</w:t>
      </w:r>
      <w:r w:rsidR="00521E03" w:rsidRPr="004277F1">
        <w:t>2</w:t>
      </w:r>
      <w:r w:rsidR="0053703C">
        <w:t>9</w:t>
      </w:r>
      <w:r w:rsidRPr="004277F1">
        <w:t xml:space="preserve"> percent compared with </w:t>
      </w:r>
      <w:r w:rsidR="0053703C">
        <w:t>22</w:t>
      </w:r>
      <w:r w:rsidRPr="004277F1">
        <w:t xml:space="preserve"> percent overall).</w:t>
      </w:r>
    </w:p>
    <w:p w:rsidR="0053703C" w:rsidRPr="00B7418C" w:rsidRDefault="0053703C" w:rsidP="00B7418C">
      <w:pPr>
        <w:pStyle w:val="RNZBullets"/>
        <w:keepNext/>
        <w:numPr>
          <w:ilvl w:val="1"/>
          <w:numId w:val="2"/>
        </w:numPr>
        <w:rPr>
          <w:b/>
        </w:rPr>
      </w:pPr>
      <w:r>
        <w:t xml:space="preserve">Patients aged 65 plus were more likely to have received follow-up support </w:t>
      </w:r>
      <w:r w:rsidRPr="00A46B7B">
        <w:t>face-to-face/in person</w:t>
      </w:r>
      <w:r w:rsidR="00B7418C">
        <w:t xml:space="preserve"> (47 percent compared with 42 percent overall) and/or through a </w:t>
      </w:r>
      <w:proofErr w:type="spellStart"/>
      <w:r w:rsidR="00B7418C">
        <w:t>GRx</w:t>
      </w:r>
      <w:proofErr w:type="spellEnd"/>
      <w:r w:rsidR="00B7418C">
        <w:t xml:space="preserve"> community programme/group (22 percent compared with 18 percent overall).</w:t>
      </w:r>
    </w:p>
    <w:p w:rsidR="00B7418C" w:rsidRPr="004277F1" w:rsidRDefault="00B7418C" w:rsidP="00B7418C">
      <w:pPr>
        <w:pStyle w:val="RNZBullets"/>
        <w:keepNext/>
        <w:numPr>
          <w:ilvl w:val="0"/>
          <w:numId w:val="2"/>
        </w:numPr>
        <w:rPr>
          <w:b/>
        </w:rPr>
      </w:pPr>
      <w:r>
        <w:rPr>
          <w:b/>
        </w:rPr>
        <w:t>Education</w:t>
      </w:r>
      <w:r w:rsidRPr="004277F1">
        <w:rPr>
          <w:b/>
        </w:rPr>
        <w:t>:</w:t>
      </w:r>
    </w:p>
    <w:p w:rsidR="00B7418C" w:rsidRPr="0053703C" w:rsidRDefault="00B7418C" w:rsidP="00B7418C">
      <w:pPr>
        <w:pStyle w:val="RNZBullets"/>
        <w:keepNext/>
        <w:numPr>
          <w:ilvl w:val="1"/>
          <w:numId w:val="2"/>
        </w:numPr>
        <w:rPr>
          <w:b/>
        </w:rPr>
      </w:pPr>
      <w:r w:rsidRPr="004277F1">
        <w:t xml:space="preserve">Patients </w:t>
      </w:r>
      <w:r>
        <w:t xml:space="preserve">who have tertiary education </w:t>
      </w:r>
      <w:r w:rsidRPr="004277F1">
        <w:t>were more likely to have received follow-up support through a text or email (</w:t>
      </w:r>
      <w:r>
        <w:t>32</w:t>
      </w:r>
      <w:r w:rsidRPr="004277F1">
        <w:t xml:space="preserve"> percent compared with </w:t>
      </w:r>
      <w:r>
        <w:t>22</w:t>
      </w:r>
      <w:r w:rsidRPr="004277F1">
        <w:t xml:space="preserve"> percent overall).</w:t>
      </w:r>
    </w:p>
    <w:p w:rsidR="009B56CF" w:rsidRDefault="009B56CF">
      <w:pPr>
        <w:spacing w:line="240" w:lineRule="auto"/>
        <w:rPr>
          <w:b/>
          <w:szCs w:val="24"/>
          <w:lang w:val="en-GB"/>
        </w:rPr>
      </w:pPr>
    </w:p>
    <w:p w:rsidR="00C20DC7" w:rsidRPr="00A46B7B" w:rsidRDefault="00A46B7B" w:rsidP="00C91BB7">
      <w:pPr>
        <w:pStyle w:val="RNZBullets"/>
        <w:keepNext/>
        <w:numPr>
          <w:ilvl w:val="0"/>
          <w:numId w:val="2"/>
        </w:numPr>
        <w:rPr>
          <w:b/>
        </w:rPr>
      </w:pPr>
      <w:proofErr w:type="spellStart"/>
      <w:r w:rsidRPr="00A46B7B">
        <w:rPr>
          <w:b/>
        </w:rPr>
        <w:t>NZDep</w:t>
      </w:r>
      <w:proofErr w:type="spellEnd"/>
      <w:r w:rsidRPr="00A46B7B">
        <w:rPr>
          <w:b/>
        </w:rPr>
        <w:t xml:space="preserve"> Index</w:t>
      </w:r>
      <w:r w:rsidR="00C20DC7" w:rsidRPr="00A46B7B">
        <w:rPr>
          <w:b/>
        </w:rPr>
        <w:t>:</w:t>
      </w:r>
    </w:p>
    <w:p w:rsidR="00C20DC7" w:rsidRPr="00A46B7B" w:rsidRDefault="00A46B7B" w:rsidP="00B7418C">
      <w:pPr>
        <w:pStyle w:val="RNZBullets"/>
        <w:keepNext/>
        <w:numPr>
          <w:ilvl w:val="1"/>
          <w:numId w:val="2"/>
        </w:numPr>
        <w:rPr>
          <w:b/>
        </w:rPr>
      </w:pPr>
      <w:r w:rsidRPr="00A46B7B">
        <w:t xml:space="preserve">Patients living in the </w:t>
      </w:r>
      <w:r w:rsidR="00B7418C">
        <w:t>most</w:t>
      </w:r>
      <w:r w:rsidRPr="00A46B7B">
        <w:t xml:space="preserve"> deprived areas were more likely to have received follow-up support </w:t>
      </w:r>
      <w:r w:rsidR="00B7418C" w:rsidRPr="00A46B7B">
        <w:t xml:space="preserve">face-to-face/in person </w:t>
      </w:r>
      <w:r w:rsidRPr="00A46B7B">
        <w:t>(</w:t>
      </w:r>
      <w:r w:rsidR="00B7418C">
        <w:t>46</w:t>
      </w:r>
      <w:r w:rsidRPr="00A46B7B">
        <w:t xml:space="preserve"> percent compared with </w:t>
      </w:r>
      <w:r w:rsidR="00B7418C">
        <w:t>42</w:t>
      </w:r>
      <w:r w:rsidRPr="00A46B7B">
        <w:t xml:space="preserve"> percent overall).</w:t>
      </w:r>
    </w:p>
    <w:p w:rsidR="00431094" w:rsidRPr="00A46B7B" w:rsidRDefault="00431094" w:rsidP="00C91BB7">
      <w:pPr>
        <w:pStyle w:val="RNZBullets"/>
        <w:keepNext/>
        <w:numPr>
          <w:ilvl w:val="0"/>
          <w:numId w:val="2"/>
        </w:numPr>
        <w:rPr>
          <w:b/>
        </w:rPr>
      </w:pPr>
      <w:r w:rsidRPr="00A46B7B">
        <w:rPr>
          <w:b/>
        </w:rPr>
        <w:t>Employment status:</w:t>
      </w:r>
    </w:p>
    <w:p w:rsidR="00C20DC7" w:rsidRPr="00A46B7B" w:rsidRDefault="00C20DC7" w:rsidP="00B7418C">
      <w:pPr>
        <w:pStyle w:val="RNZBullets"/>
        <w:keepNext/>
        <w:numPr>
          <w:ilvl w:val="1"/>
          <w:numId w:val="2"/>
        </w:numPr>
        <w:rPr>
          <w:b/>
        </w:rPr>
      </w:pPr>
      <w:r w:rsidRPr="00A46B7B">
        <w:t xml:space="preserve">Patients </w:t>
      </w:r>
      <w:r w:rsidR="000013A1" w:rsidRPr="00A46B7B">
        <w:t>working full-time</w:t>
      </w:r>
      <w:r w:rsidRPr="00A46B7B">
        <w:t xml:space="preserve"> </w:t>
      </w:r>
      <w:r w:rsidR="00867347" w:rsidRPr="00A46B7B">
        <w:t>we</w:t>
      </w:r>
      <w:r w:rsidRPr="00A46B7B">
        <w:t xml:space="preserve">re more likely to </w:t>
      </w:r>
      <w:r w:rsidR="00867347" w:rsidRPr="00A46B7B">
        <w:t xml:space="preserve">have </w:t>
      </w:r>
      <w:r w:rsidRPr="00A46B7B">
        <w:t>receive</w:t>
      </w:r>
      <w:r w:rsidR="00867347" w:rsidRPr="00A46B7B">
        <w:t>d</w:t>
      </w:r>
      <w:r w:rsidRPr="00A46B7B">
        <w:t xml:space="preserve"> follow-up support through a </w:t>
      </w:r>
      <w:r w:rsidR="000013A1" w:rsidRPr="00A46B7B">
        <w:t>text or email</w:t>
      </w:r>
      <w:r w:rsidRPr="00A46B7B">
        <w:t xml:space="preserve"> (</w:t>
      </w:r>
      <w:r w:rsidR="00B7418C">
        <w:t>33</w:t>
      </w:r>
      <w:r w:rsidRPr="00A46B7B">
        <w:t xml:space="preserve"> percent compared with </w:t>
      </w:r>
      <w:r w:rsidR="00B7418C">
        <w:t>22</w:t>
      </w:r>
      <w:r w:rsidRPr="00A46B7B">
        <w:t xml:space="preserve"> percent overall).</w:t>
      </w:r>
    </w:p>
    <w:p w:rsidR="00A46B7B" w:rsidRPr="00A46B7B" w:rsidRDefault="00A46B7B" w:rsidP="00B7418C">
      <w:pPr>
        <w:pStyle w:val="RNZBullets"/>
        <w:keepNext/>
        <w:numPr>
          <w:ilvl w:val="1"/>
          <w:numId w:val="2"/>
        </w:numPr>
        <w:rPr>
          <w:b/>
        </w:rPr>
      </w:pPr>
      <w:r w:rsidRPr="00A46B7B">
        <w:t xml:space="preserve">Retired patients were more likely to have received follow-up support through a </w:t>
      </w:r>
      <w:proofErr w:type="spellStart"/>
      <w:r w:rsidR="00860882">
        <w:t>GRx</w:t>
      </w:r>
      <w:proofErr w:type="spellEnd"/>
      <w:r w:rsidR="00860882">
        <w:t xml:space="preserve"> community programme/</w:t>
      </w:r>
      <w:r w:rsidRPr="00A46B7B">
        <w:t>group (</w:t>
      </w:r>
      <w:r w:rsidR="00B7418C">
        <w:t>22</w:t>
      </w:r>
      <w:r w:rsidRPr="00A46B7B">
        <w:t xml:space="preserve"> percent compared with 1</w:t>
      </w:r>
      <w:r w:rsidR="00B7418C">
        <w:t>8</w:t>
      </w:r>
      <w:r w:rsidRPr="00A46B7B">
        <w:t xml:space="preserve"> percent overall).</w:t>
      </w:r>
    </w:p>
    <w:p w:rsidR="00431094" w:rsidRPr="00B34B21" w:rsidRDefault="00431094" w:rsidP="00C91BB7">
      <w:pPr>
        <w:pStyle w:val="RNZBullets"/>
        <w:keepNext/>
        <w:numPr>
          <w:ilvl w:val="0"/>
          <w:numId w:val="2"/>
        </w:numPr>
        <w:rPr>
          <w:b/>
        </w:rPr>
      </w:pPr>
      <w:r w:rsidRPr="00B34B21">
        <w:rPr>
          <w:b/>
        </w:rPr>
        <w:t xml:space="preserve">Overall satisfaction: </w:t>
      </w:r>
    </w:p>
    <w:p w:rsidR="00431094" w:rsidRDefault="00431094" w:rsidP="00B7418C">
      <w:pPr>
        <w:pStyle w:val="RNZBullets"/>
        <w:keepNext/>
        <w:numPr>
          <w:ilvl w:val="1"/>
          <w:numId w:val="2"/>
        </w:numPr>
        <w:rPr>
          <w:b/>
        </w:rPr>
      </w:pPr>
      <w:r w:rsidRPr="00B34B21">
        <w:t xml:space="preserve">Patients who </w:t>
      </w:r>
      <w:r w:rsidR="00867347" w:rsidRPr="00B34B21">
        <w:t>we</w:t>
      </w:r>
      <w:r w:rsidRPr="00B34B21">
        <w:t xml:space="preserve">re satisfied overall </w:t>
      </w:r>
      <w:r w:rsidR="00867347" w:rsidRPr="00B34B21">
        <w:t>we</w:t>
      </w:r>
      <w:r w:rsidRPr="00B34B21">
        <w:t xml:space="preserve">re more likely to have received follow-up support </w:t>
      </w:r>
      <w:r w:rsidR="00B7418C" w:rsidRPr="00A46B7B">
        <w:t xml:space="preserve">face-to-face/in person </w:t>
      </w:r>
      <w:r w:rsidRPr="00B34B21">
        <w:t>(</w:t>
      </w:r>
      <w:r w:rsidR="00B7418C">
        <w:t>46</w:t>
      </w:r>
      <w:r w:rsidRPr="00B34B21">
        <w:t xml:space="preserve"> percent compared with </w:t>
      </w:r>
      <w:r w:rsidR="00B7418C">
        <w:t>42</w:t>
      </w:r>
      <w:r w:rsidR="00C20DC7" w:rsidRPr="00B34B21">
        <w:t xml:space="preserve"> </w:t>
      </w:r>
      <w:r w:rsidRPr="00B34B21">
        <w:t>percent overall).</w:t>
      </w:r>
      <w:r w:rsidRPr="00B34B21">
        <w:rPr>
          <w:b/>
        </w:rPr>
        <w:t xml:space="preserve"> </w:t>
      </w:r>
    </w:p>
    <w:p w:rsidR="00B7418C" w:rsidRPr="00B7418C" w:rsidRDefault="00B7418C" w:rsidP="00B7418C">
      <w:pPr>
        <w:pStyle w:val="RNZBullets"/>
        <w:keepNext/>
        <w:numPr>
          <w:ilvl w:val="1"/>
          <w:numId w:val="2"/>
        </w:numPr>
        <w:rPr>
          <w:b/>
        </w:rPr>
      </w:pPr>
      <w:r w:rsidRPr="00B34B21">
        <w:t xml:space="preserve">Patients who were </w:t>
      </w:r>
      <w:r>
        <w:t>dis</w:t>
      </w:r>
      <w:r w:rsidRPr="00B34B21">
        <w:t xml:space="preserve">satisfied overall were more likely to </w:t>
      </w:r>
      <w:r>
        <w:t xml:space="preserve">have not </w:t>
      </w:r>
      <w:r w:rsidRPr="00B34B21">
        <w:t xml:space="preserve">received </w:t>
      </w:r>
      <w:r>
        <w:t xml:space="preserve">any </w:t>
      </w:r>
      <w:r w:rsidRPr="00B34B21">
        <w:t>follow-up support (</w:t>
      </w:r>
      <w:r>
        <w:t>32</w:t>
      </w:r>
      <w:r w:rsidRPr="00B34B21">
        <w:t xml:space="preserve"> percent compared with </w:t>
      </w:r>
      <w:r>
        <w:t>four</w:t>
      </w:r>
      <w:r w:rsidRPr="00B34B21">
        <w:t xml:space="preserve"> percent overall).</w:t>
      </w:r>
      <w:r w:rsidRPr="00B34B21">
        <w:rPr>
          <w:b/>
        </w:rPr>
        <w:t xml:space="preserve"> </w:t>
      </w:r>
    </w:p>
    <w:p w:rsidR="00EF7C4A" w:rsidRPr="009B56CF" w:rsidRDefault="00A301ED" w:rsidP="00E869BC">
      <w:pPr>
        <w:pStyle w:val="RNZBullets"/>
        <w:keepNext/>
        <w:rPr>
          <w:b/>
        </w:rPr>
      </w:pPr>
      <w:r w:rsidRPr="009B56CF">
        <w:rPr>
          <w:b/>
        </w:rPr>
        <w:t>Contract holder</w:t>
      </w:r>
      <w:r w:rsidR="00EF7C4A" w:rsidRPr="009B56CF">
        <w:rPr>
          <w:b/>
        </w:rPr>
        <w:t>:</w:t>
      </w:r>
    </w:p>
    <w:p w:rsidR="00431094" w:rsidRPr="009B56CF" w:rsidRDefault="00431094" w:rsidP="00B639A3">
      <w:pPr>
        <w:pStyle w:val="RNZBullets"/>
        <w:numPr>
          <w:ilvl w:val="1"/>
          <w:numId w:val="4"/>
        </w:numPr>
        <w:rPr>
          <w:b/>
        </w:rPr>
      </w:pPr>
      <w:r w:rsidRPr="009B56CF">
        <w:t xml:space="preserve">Patients from </w:t>
      </w:r>
      <w:r w:rsidR="00B639A3">
        <w:t xml:space="preserve">Sport Southland (87 percent), </w:t>
      </w:r>
      <w:r w:rsidR="009B56CF">
        <w:t>Harbour Sport (</w:t>
      </w:r>
      <w:r w:rsidR="003B4FE9">
        <w:t>82</w:t>
      </w:r>
      <w:r w:rsidR="009B56CF">
        <w:t xml:space="preserve"> percent), </w:t>
      </w:r>
      <w:proofErr w:type="spellStart"/>
      <w:r w:rsidR="00B639A3">
        <w:t>HealthWest</w:t>
      </w:r>
      <w:proofErr w:type="spellEnd"/>
      <w:r w:rsidR="00B639A3">
        <w:t xml:space="preserve"> (81 percent), Sport </w:t>
      </w:r>
      <w:proofErr w:type="spellStart"/>
      <w:r w:rsidR="00B639A3">
        <w:t>Taranaki</w:t>
      </w:r>
      <w:proofErr w:type="spellEnd"/>
      <w:r w:rsidR="00B639A3">
        <w:t xml:space="preserve"> (79 percent), Sport Wellington (77 percent), Sport Hawkes Bay (74 percent) and </w:t>
      </w:r>
      <w:r w:rsidR="009B56CF">
        <w:t>Sport Northland (7</w:t>
      </w:r>
      <w:r w:rsidR="003B4FE9">
        <w:t>0</w:t>
      </w:r>
      <w:r w:rsidR="009B56CF">
        <w:t xml:space="preserve"> percent) were more likely to report receiving support </w:t>
      </w:r>
      <w:r w:rsidR="00FA602F">
        <w:t>to</w:t>
      </w:r>
      <w:r w:rsidR="009B56CF">
        <w:t xml:space="preserve"> follow their </w:t>
      </w:r>
      <w:proofErr w:type="spellStart"/>
      <w:r w:rsidR="009B56CF">
        <w:t>GRx</w:t>
      </w:r>
      <w:proofErr w:type="spellEnd"/>
      <w:r w:rsidR="009B56CF">
        <w:t xml:space="preserve"> activities by telephone </w:t>
      </w:r>
      <w:r w:rsidRPr="009B56CF">
        <w:t xml:space="preserve">(compared with </w:t>
      </w:r>
      <w:r w:rsidR="003B4FE9">
        <w:t>59</w:t>
      </w:r>
      <w:r w:rsidRPr="009B56CF">
        <w:t xml:space="preserve"> percent overall).</w:t>
      </w:r>
    </w:p>
    <w:p w:rsidR="008721EC" w:rsidRPr="009B56CF" w:rsidRDefault="008721EC" w:rsidP="005E7C55">
      <w:pPr>
        <w:pStyle w:val="RNZBullets"/>
        <w:numPr>
          <w:ilvl w:val="1"/>
          <w:numId w:val="4"/>
        </w:numPr>
        <w:rPr>
          <w:b/>
        </w:rPr>
      </w:pPr>
      <w:r w:rsidRPr="009B56CF">
        <w:lastRenderedPageBreak/>
        <w:t xml:space="preserve">Patients from </w:t>
      </w:r>
      <w:r w:rsidR="005E7C55" w:rsidRPr="009B56CF">
        <w:t>Marlborough PHO (</w:t>
      </w:r>
      <w:r w:rsidR="005E7C55">
        <w:t>73</w:t>
      </w:r>
      <w:r w:rsidR="005E7C55" w:rsidRPr="009B56CF">
        <w:t xml:space="preserve"> percent)</w:t>
      </w:r>
      <w:r w:rsidR="005E7C55">
        <w:t>,</w:t>
      </w:r>
      <w:r w:rsidR="005E7C55" w:rsidRPr="009B56CF">
        <w:t xml:space="preserve"> </w:t>
      </w:r>
      <w:r w:rsidR="00B639A3" w:rsidRPr="009B56CF">
        <w:t>West Coast PHO (</w:t>
      </w:r>
      <w:r w:rsidR="00B639A3">
        <w:t>60</w:t>
      </w:r>
      <w:r w:rsidR="00B639A3" w:rsidRPr="009B56CF">
        <w:t xml:space="preserve"> percent), </w:t>
      </w:r>
      <w:r w:rsidR="005E7C55" w:rsidRPr="009B56CF">
        <w:t>Sport Bay of Plenty (</w:t>
      </w:r>
      <w:r w:rsidR="005E7C55">
        <w:t>61</w:t>
      </w:r>
      <w:r w:rsidR="005E7C55" w:rsidRPr="009B56CF">
        <w:t xml:space="preserve"> percent)</w:t>
      </w:r>
      <w:r w:rsidR="005E7C55">
        <w:t>,</w:t>
      </w:r>
      <w:r w:rsidR="005E7C55" w:rsidRPr="009B56CF">
        <w:t xml:space="preserve"> </w:t>
      </w:r>
      <w:r w:rsidRPr="009B56CF">
        <w:t xml:space="preserve">Sport </w:t>
      </w:r>
      <w:proofErr w:type="spellStart"/>
      <w:r w:rsidR="003B4FE9">
        <w:t>Gisborne</w:t>
      </w:r>
      <w:proofErr w:type="spellEnd"/>
      <w:r w:rsidR="003B4FE9">
        <w:t xml:space="preserve"> </w:t>
      </w:r>
      <w:proofErr w:type="spellStart"/>
      <w:r w:rsidR="003B4FE9">
        <w:t>Tairawhiti</w:t>
      </w:r>
      <w:proofErr w:type="spellEnd"/>
      <w:r w:rsidR="00522E8A" w:rsidRPr="009B56CF">
        <w:t xml:space="preserve">, </w:t>
      </w:r>
      <w:r w:rsidR="005E7C55" w:rsidRPr="009B56CF">
        <w:t>Sport Waikato (</w:t>
      </w:r>
      <w:r w:rsidR="005E7C55">
        <w:t>56</w:t>
      </w:r>
      <w:r w:rsidR="005E7C55" w:rsidRPr="009B56CF">
        <w:t xml:space="preserve"> percent</w:t>
      </w:r>
      <w:r w:rsidR="005E7C55">
        <w:t xml:space="preserve"> respectively</w:t>
      </w:r>
      <w:r w:rsidR="005E7C55" w:rsidRPr="009B56CF">
        <w:t xml:space="preserve">), </w:t>
      </w:r>
      <w:r w:rsidR="005E7C55">
        <w:t xml:space="preserve">and </w:t>
      </w:r>
      <w:r w:rsidR="003B4FE9">
        <w:t xml:space="preserve">Sport </w:t>
      </w:r>
      <w:proofErr w:type="spellStart"/>
      <w:r w:rsidR="003B4FE9">
        <w:t>Whanganui</w:t>
      </w:r>
      <w:proofErr w:type="spellEnd"/>
      <w:r w:rsidR="003B4FE9">
        <w:t xml:space="preserve"> (54 percent) </w:t>
      </w:r>
      <w:r w:rsidR="00867347" w:rsidRPr="009B56CF">
        <w:t>we</w:t>
      </w:r>
      <w:r w:rsidRPr="009B56CF">
        <w:t xml:space="preserve">re more likely to </w:t>
      </w:r>
      <w:r w:rsidR="00867347" w:rsidRPr="009B56CF">
        <w:t xml:space="preserve">have </w:t>
      </w:r>
      <w:r w:rsidRPr="009B56CF">
        <w:t>receive</w:t>
      </w:r>
      <w:r w:rsidR="00867347" w:rsidRPr="009B56CF">
        <w:t>d</w:t>
      </w:r>
      <w:r w:rsidRPr="009B56CF">
        <w:t xml:space="preserve"> follow-up face-to-face (compared with </w:t>
      </w:r>
      <w:r w:rsidR="003B4FE9">
        <w:t>42</w:t>
      </w:r>
      <w:r w:rsidRPr="009B56CF">
        <w:t xml:space="preserve"> percent overall).</w:t>
      </w:r>
    </w:p>
    <w:p w:rsidR="008721EC" w:rsidRPr="009B56CF" w:rsidRDefault="008721EC" w:rsidP="005E7C55">
      <w:pPr>
        <w:pStyle w:val="RNZBullets"/>
        <w:numPr>
          <w:ilvl w:val="1"/>
          <w:numId w:val="4"/>
        </w:numPr>
        <w:rPr>
          <w:b/>
        </w:rPr>
      </w:pPr>
      <w:r w:rsidRPr="009B56CF">
        <w:t xml:space="preserve">Patients from </w:t>
      </w:r>
      <w:r w:rsidR="005E7C55">
        <w:t xml:space="preserve">Sport </w:t>
      </w:r>
      <w:proofErr w:type="spellStart"/>
      <w:r w:rsidR="005E7C55">
        <w:t>Manawatu</w:t>
      </w:r>
      <w:proofErr w:type="spellEnd"/>
      <w:r w:rsidR="005E7C55">
        <w:t>,</w:t>
      </w:r>
      <w:r w:rsidR="005E7C55" w:rsidRPr="009B56CF">
        <w:t xml:space="preserve"> </w:t>
      </w:r>
      <w:r w:rsidR="005E7C55">
        <w:t>Nelson Bays Primary Health (44 percent respectively) and</w:t>
      </w:r>
      <w:r w:rsidR="005E7C55" w:rsidRPr="009B56CF">
        <w:t xml:space="preserve"> </w:t>
      </w:r>
      <w:r w:rsidR="00E93232" w:rsidRPr="009B56CF">
        <w:t xml:space="preserve">Sport </w:t>
      </w:r>
      <w:r w:rsidR="00E94D21">
        <w:t xml:space="preserve">Auckland – Auckland (26 percent), </w:t>
      </w:r>
      <w:r w:rsidR="00E018EA" w:rsidRPr="009B56CF">
        <w:t>we</w:t>
      </w:r>
      <w:r w:rsidRPr="009B56CF">
        <w:t xml:space="preserve">re more likely to </w:t>
      </w:r>
      <w:r w:rsidR="00E018EA" w:rsidRPr="009B56CF">
        <w:t xml:space="preserve">have </w:t>
      </w:r>
      <w:r w:rsidRPr="009B56CF">
        <w:t>receive</w:t>
      </w:r>
      <w:r w:rsidR="00E018EA" w:rsidRPr="009B56CF">
        <w:t>d</w:t>
      </w:r>
      <w:r w:rsidRPr="009B56CF">
        <w:t xml:space="preserve"> follow-up support through a </w:t>
      </w:r>
      <w:proofErr w:type="spellStart"/>
      <w:r w:rsidR="00860882">
        <w:t>GRx</w:t>
      </w:r>
      <w:proofErr w:type="spellEnd"/>
      <w:r w:rsidR="00860882">
        <w:t xml:space="preserve"> community programme/</w:t>
      </w:r>
      <w:r w:rsidRPr="009B56CF">
        <w:t xml:space="preserve">group (compared with </w:t>
      </w:r>
      <w:r w:rsidR="00E94D21">
        <w:t>18</w:t>
      </w:r>
      <w:r w:rsidRPr="009B56CF">
        <w:t xml:space="preserve"> percent overall).</w:t>
      </w:r>
    </w:p>
    <w:p w:rsidR="000937FD" w:rsidRPr="00124C8A" w:rsidRDefault="000937FD" w:rsidP="000937FD">
      <w:pPr>
        <w:pStyle w:val="RNZBullets"/>
        <w:keepNext/>
        <w:numPr>
          <w:ilvl w:val="0"/>
          <w:numId w:val="0"/>
        </w:numPr>
        <w:rPr>
          <w:b/>
          <w:highlight w:val="yellow"/>
        </w:rPr>
      </w:pPr>
    </w:p>
    <w:p w:rsidR="00D50C18" w:rsidRPr="00124C8A" w:rsidRDefault="00D50C18" w:rsidP="00AC34FD">
      <w:pPr>
        <w:pStyle w:val="RNZBullets"/>
        <w:keepNext/>
        <w:numPr>
          <w:ilvl w:val="0"/>
          <w:numId w:val="0"/>
        </w:numPr>
        <w:rPr>
          <w:b/>
          <w:highlight w:val="yellow"/>
        </w:rPr>
      </w:pPr>
    </w:p>
    <w:p w:rsidR="00EF7C4A" w:rsidRPr="00FD1937" w:rsidRDefault="00EF7C4A">
      <w:pPr>
        <w:pStyle w:val="Heading1"/>
      </w:pPr>
      <w:bookmarkStart w:id="176" w:name="_Toc456104894"/>
      <w:r w:rsidRPr="00FD1937">
        <w:lastRenderedPageBreak/>
        <w:t xml:space="preserve">Opinions about </w:t>
      </w:r>
      <w:proofErr w:type="spellStart"/>
      <w:r w:rsidRPr="00FD1937">
        <w:t>GRx</w:t>
      </w:r>
      <w:proofErr w:type="spellEnd"/>
      <w:r w:rsidRPr="00FD1937">
        <w:t xml:space="preserve"> support</w:t>
      </w:r>
      <w:bookmarkEnd w:id="176"/>
    </w:p>
    <w:p w:rsidR="00EF7C4A" w:rsidRPr="00FD1937" w:rsidRDefault="00EF7C4A" w:rsidP="00EF7C4A">
      <w:pPr>
        <w:pStyle w:val="BodyTextFirstPara"/>
      </w:pPr>
      <w:r w:rsidRPr="00FD1937">
        <w:t xml:space="preserve">Overall satisfaction with, and opinions about the </w:t>
      </w:r>
      <w:proofErr w:type="spellStart"/>
      <w:r w:rsidRPr="00FD1937">
        <w:t>GRx</w:t>
      </w:r>
      <w:proofErr w:type="spellEnd"/>
      <w:r w:rsidRPr="00FD1937">
        <w:t xml:space="preserve"> support service, are covered in this chapter. The chapter also goes into the details of why patients are satisfied or dissatisfied with the support and service they received.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EF7C4A" w:rsidRPr="00124C8A">
        <w:tc>
          <w:tcPr>
            <w:tcW w:w="8946" w:type="dxa"/>
            <w:shd w:val="clear" w:color="auto" w:fill="FAF6E6"/>
          </w:tcPr>
          <w:p w:rsidR="00EF7C4A" w:rsidRPr="00982073" w:rsidRDefault="00EF7C4A" w:rsidP="00EF7C4A">
            <w:pPr>
              <w:pStyle w:val="HeadingExec4"/>
              <w:rPr>
                <w:lang w:val="en-NZ"/>
              </w:rPr>
            </w:pPr>
            <w:r w:rsidRPr="00982073">
              <w:rPr>
                <w:lang w:val="en-NZ"/>
              </w:rPr>
              <w:t>Key findings</w:t>
            </w:r>
          </w:p>
          <w:p w:rsidR="00EF7C4A" w:rsidRPr="00982073" w:rsidRDefault="004212CE" w:rsidP="00AF6F02">
            <w:pPr>
              <w:pStyle w:val="BodyText"/>
              <w:rPr>
                <w:b/>
                <w:lang w:val="en-NZ"/>
              </w:rPr>
            </w:pPr>
            <w:r w:rsidRPr="00DB037A">
              <w:rPr>
                <w:b/>
                <w:lang w:val="en-NZ"/>
              </w:rPr>
              <w:t>More than f</w:t>
            </w:r>
            <w:r w:rsidR="00EF7C4A" w:rsidRPr="00DB037A">
              <w:rPr>
                <w:b/>
                <w:lang w:val="en-NZ"/>
              </w:rPr>
              <w:t>our-in-five patients are either very satisfied (</w:t>
            </w:r>
            <w:r w:rsidR="00240E25" w:rsidRPr="00DB037A">
              <w:rPr>
                <w:b/>
                <w:lang w:val="en-NZ"/>
              </w:rPr>
              <w:t>4</w:t>
            </w:r>
            <w:r w:rsidR="00AF6F02" w:rsidRPr="00DB037A">
              <w:rPr>
                <w:b/>
                <w:lang w:val="en-NZ"/>
              </w:rPr>
              <w:t>9</w:t>
            </w:r>
            <w:r w:rsidR="00D71F1B" w:rsidRPr="00DB037A">
              <w:rPr>
                <w:b/>
                <w:lang w:val="en-NZ"/>
              </w:rPr>
              <w:t xml:space="preserve"> percent</w:t>
            </w:r>
            <w:r w:rsidR="00EF7C4A" w:rsidRPr="00DB037A">
              <w:rPr>
                <w:b/>
                <w:lang w:val="en-NZ"/>
              </w:rPr>
              <w:t>) or satisfied (</w:t>
            </w:r>
            <w:r w:rsidR="00011053" w:rsidRPr="00DB037A">
              <w:rPr>
                <w:b/>
                <w:lang w:val="en-NZ"/>
              </w:rPr>
              <w:t>3</w:t>
            </w:r>
            <w:r w:rsidR="00AF6F02" w:rsidRPr="00DB037A">
              <w:rPr>
                <w:b/>
                <w:lang w:val="en-NZ"/>
              </w:rPr>
              <w:t>5</w:t>
            </w:r>
            <w:r w:rsidR="00D71F1B" w:rsidRPr="00DB037A">
              <w:rPr>
                <w:b/>
                <w:lang w:val="en-NZ"/>
              </w:rPr>
              <w:t xml:space="preserve"> percent</w:t>
            </w:r>
            <w:r w:rsidR="00EF7C4A" w:rsidRPr="00DB037A">
              <w:rPr>
                <w:b/>
                <w:lang w:val="en-NZ"/>
              </w:rPr>
              <w:t>) with the support service provided to them.</w:t>
            </w:r>
            <w:r w:rsidR="00EF7C4A" w:rsidRPr="00982073">
              <w:rPr>
                <w:b/>
                <w:lang w:val="en-NZ"/>
              </w:rPr>
              <w:t xml:space="preserve"> </w:t>
            </w:r>
          </w:p>
          <w:p w:rsidR="00726777" w:rsidRPr="00982073" w:rsidRDefault="00EF7C4A" w:rsidP="00EF7C4A">
            <w:pPr>
              <w:pStyle w:val="RNZBullets"/>
              <w:rPr>
                <w:lang w:val="en-NZ"/>
              </w:rPr>
            </w:pPr>
            <w:r w:rsidRPr="00982073">
              <w:rPr>
                <w:rFonts w:ascii="Arial" w:hAnsi="Arial" w:cs="Arial"/>
                <w:szCs w:val="18"/>
                <w:lang w:val="en-NZ"/>
              </w:rPr>
              <w:t xml:space="preserve">The main drivers of satisfaction </w:t>
            </w:r>
            <w:r w:rsidR="00703B58" w:rsidRPr="00982073">
              <w:rPr>
                <w:rFonts w:ascii="Arial" w:hAnsi="Arial" w:cs="Arial"/>
                <w:szCs w:val="18"/>
                <w:lang w:val="en-NZ"/>
              </w:rPr>
              <w:t>are</w:t>
            </w:r>
            <w:r w:rsidR="00726777" w:rsidRPr="00982073">
              <w:rPr>
                <w:rFonts w:ascii="Arial" w:hAnsi="Arial" w:cs="Arial"/>
                <w:szCs w:val="18"/>
                <w:lang w:val="en-NZ"/>
              </w:rPr>
              <w:t xml:space="preserve"> the</w:t>
            </w:r>
            <w:r w:rsidRPr="00982073">
              <w:rPr>
                <w:rFonts w:ascii="Arial" w:hAnsi="Arial" w:cs="Arial"/>
                <w:szCs w:val="18"/>
                <w:lang w:val="en-NZ"/>
              </w:rPr>
              <w:t xml:space="preserve">: </w:t>
            </w:r>
          </w:p>
          <w:p w:rsidR="00726777" w:rsidRPr="00982073" w:rsidRDefault="00EF7C4A" w:rsidP="00726777">
            <w:pPr>
              <w:pStyle w:val="RNZBullets"/>
              <w:numPr>
                <w:ilvl w:val="1"/>
                <w:numId w:val="4"/>
              </w:numPr>
              <w:rPr>
                <w:lang w:val="en-NZ"/>
              </w:rPr>
            </w:pPr>
            <w:r w:rsidRPr="00982073">
              <w:rPr>
                <w:rFonts w:ascii="Arial" w:hAnsi="Arial" w:cs="Arial"/>
                <w:szCs w:val="18"/>
                <w:lang w:val="en-NZ"/>
              </w:rPr>
              <w:t xml:space="preserve">encouraging, motivating, supportive, helpful behaviour from support </w:t>
            </w:r>
            <w:r w:rsidR="00726777" w:rsidRPr="00982073">
              <w:rPr>
                <w:rFonts w:ascii="Arial" w:hAnsi="Arial" w:cs="Arial"/>
                <w:szCs w:val="18"/>
                <w:lang w:val="en-NZ"/>
              </w:rPr>
              <w:t>people,</w:t>
            </w:r>
            <w:r w:rsidRPr="00982073">
              <w:rPr>
                <w:rFonts w:ascii="Arial" w:hAnsi="Arial" w:cs="Arial"/>
                <w:szCs w:val="18"/>
                <w:lang w:val="en-NZ"/>
              </w:rPr>
              <w:t xml:space="preserve"> </w:t>
            </w:r>
          </w:p>
          <w:p w:rsidR="00AF6F02" w:rsidRPr="00AF6F02" w:rsidRDefault="00AF6F02" w:rsidP="00726777">
            <w:pPr>
              <w:pStyle w:val="RNZBullets"/>
              <w:numPr>
                <w:ilvl w:val="1"/>
                <w:numId w:val="4"/>
              </w:numPr>
              <w:rPr>
                <w:lang w:val="en-NZ"/>
              </w:rPr>
            </w:pPr>
            <w:r w:rsidRPr="00982073">
              <w:rPr>
                <w:rFonts w:ascii="Arial" w:hAnsi="Arial" w:cs="Arial"/>
                <w:szCs w:val="18"/>
                <w:lang w:val="en-NZ"/>
              </w:rPr>
              <w:t>improved health, motivation and confidence experienced by patients,</w:t>
            </w:r>
          </w:p>
          <w:p w:rsidR="006F63B6" w:rsidRPr="00AF6F02" w:rsidRDefault="006F63B6" w:rsidP="006F63B6">
            <w:pPr>
              <w:pStyle w:val="RNZBullets"/>
              <w:numPr>
                <w:ilvl w:val="1"/>
                <w:numId w:val="4"/>
              </w:numPr>
              <w:rPr>
                <w:lang w:val="en-NZ"/>
              </w:rPr>
            </w:pPr>
            <w:r w:rsidRPr="00982073">
              <w:rPr>
                <w:rFonts w:ascii="Arial" w:hAnsi="Arial" w:cs="Arial"/>
                <w:szCs w:val="18"/>
                <w:lang w:val="en-NZ"/>
              </w:rPr>
              <w:t>provision of useful and good advice</w:t>
            </w:r>
            <w:r>
              <w:rPr>
                <w:rFonts w:ascii="Arial" w:hAnsi="Arial" w:cs="Arial"/>
                <w:szCs w:val="18"/>
                <w:lang w:val="en-NZ"/>
              </w:rPr>
              <w:t>,</w:t>
            </w:r>
          </w:p>
          <w:p w:rsidR="00AF6F02" w:rsidRPr="00AF6F02" w:rsidRDefault="006E31B8" w:rsidP="006E31B8">
            <w:pPr>
              <w:pStyle w:val="RNZBullets"/>
              <w:numPr>
                <w:ilvl w:val="1"/>
                <w:numId w:val="4"/>
              </w:numPr>
              <w:rPr>
                <w:lang w:val="en-NZ"/>
              </w:rPr>
            </w:pPr>
            <w:r w:rsidRPr="00E87E24">
              <w:t>motivat</w:t>
            </w:r>
            <w:r>
              <w:t>ion</w:t>
            </w:r>
            <w:r w:rsidRPr="00E87E24">
              <w:t xml:space="preserve"> to be active or more active by support people</w:t>
            </w:r>
            <w:r w:rsidR="00AF6F02">
              <w:rPr>
                <w:rFonts w:ascii="Arial" w:hAnsi="Arial" w:cs="Arial"/>
                <w:szCs w:val="18"/>
                <w:lang w:val="en-NZ"/>
              </w:rPr>
              <w:t>,</w:t>
            </w:r>
          </w:p>
          <w:p w:rsidR="00AF6F02" w:rsidRPr="007666BC" w:rsidRDefault="006E31B8" w:rsidP="006F63B6">
            <w:pPr>
              <w:pStyle w:val="RNZBullets"/>
              <w:numPr>
                <w:ilvl w:val="1"/>
                <w:numId w:val="4"/>
              </w:numPr>
              <w:rPr>
                <w:lang w:val="en-NZ"/>
              </w:rPr>
            </w:pPr>
            <w:proofErr w:type="gramStart"/>
            <w:r w:rsidRPr="007666BC">
              <w:rPr>
                <w:lang w:val="en-NZ"/>
              </w:rPr>
              <w:t>s</w:t>
            </w:r>
            <w:r w:rsidR="00AF6F02" w:rsidRPr="007666BC">
              <w:rPr>
                <w:lang w:val="en-NZ"/>
              </w:rPr>
              <w:t>ervice</w:t>
            </w:r>
            <w:proofErr w:type="gramEnd"/>
            <w:r w:rsidRPr="007666BC">
              <w:rPr>
                <w:lang w:val="en-NZ"/>
              </w:rPr>
              <w:t xml:space="preserve"> </w:t>
            </w:r>
            <w:r w:rsidR="006F63B6" w:rsidRPr="007666BC">
              <w:rPr>
                <w:lang w:val="en-NZ"/>
              </w:rPr>
              <w:t xml:space="preserve">provided by </w:t>
            </w:r>
            <w:r w:rsidR="00AF6F02" w:rsidRPr="007666BC">
              <w:rPr>
                <w:lang w:val="en-NZ"/>
              </w:rPr>
              <w:t>the support people.</w:t>
            </w:r>
          </w:p>
          <w:p w:rsidR="00726777" w:rsidRPr="00982073" w:rsidRDefault="00EF7C4A" w:rsidP="00EF7C4A">
            <w:pPr>
              <w:pStyle w:val="RNZBullets"/>
              <w:rPr>
                <w:lang w:val="en-NZ"/>
              </w:rPr>
            </w:pPr>
            <w:r w:rsidRPr="00982073">
              <w:rPr>
                <w:lang w:val="en-NZ"/>
              </w:rPr>
              <w:t xml:space="preserve">The main reasons given by </w:t>
            </w:r>
            <w:r w:rsidR="00726777" w:rsidRPr="00982073">
              <w:rPr>
                <w:lang w:val="en-NZ"/>
              </w:rPr>
              <w:t>patients</w:t>
            </w:r>
            <w:r w:rsidRPr="00982073">
              <w:rPr>
                <w:lang w:val="en-NZ"/>
              </w:rPr>
              <w:t xml:space="preserve"> who </w:t>
            </w:r>
            <w:r w:rsidR="00726777" w:rsidRPr="00982073">
              <w:rPr>
                <w:lang w:val="en-NZ"/>
              </w:rPr>
              <w:t>feel</w:t>
            </w:r>
            <w:r w:rsidRPr="00982073">
              <w:rPr>
                <w:lang w:val="en-NZ"/>
              </w:rPr>
              <w:t xml:space="preserve"> less than satisfied are</w:t>
            </w:r>
            <w:r w:rsidR="00E02E17" w:rsidRPr="00982073">
              <w:rPr>
                <w:lang w:val="en-NZ"/>
              </w:rPr>
              <w:t>:</w:t>
            </w:r>
            <w:r w:rsidRPr="00982073">
              <w:rPr>
                <w:lang w:val="en-NZ"/>
              </w:rPr>
              <w:t xml:space="preserve"> </w:t>
            </w:r>
          </w:p>
          <w:p w:rsidR="00726777" w:rsidRPr="00982073" w:rsidRDefault="00EF7C4A" w:rsidP="00726777">
            <w:pPr>
              <w:pStyle w:val="RNZBullets"/>
              <w:numPr>
                <w:ilvl w:val="1"/>
                <w:numId w:val="4"/>
              </w:numPr>
              <w:rPr>
                <w:lang w:val="en-NZ"/>
              </w:rPr>
            </w:pPr>
            <w:r w:rsidRPr="00982073">
              <w:rPr>
                <w:lang w:val="en-NZ"/>
              </w:rPr>
              <w:t>a feeling that the programme has insufficient follow-up or communication</w:t>
            </w:r>
            <w:r w:rsidR="00E54063">
              <w:rPr>
                <w:lang w:val="en-NZ"/>
              </w:rPr>
              <w:t>,</w:t>
            </w:r>
            <w:r w:rsidRPr="00982073">
              <w:rPr>
                <w:lang w:val="en-NZ"/>
              </w:rPr>
              <w:t xml:space="preserve"> </w:t>
            </w:r>
          </w:p>
          <w:p w:rsidR="00EF7C4A" w:rsidRDefault="00C2019D" w:rsidP="00AF6F02">
            <w:pPr>
              <w:pStyle w:val="RNZBullets"/>
              <w:numPr>
                <w:ilvl w:val="1"/>
                <w:numId w:val="4"/>
              </w:numPr>
              <w:rPr>
                <w:lang w:val="en-NZ"/>
              </w:rPr>
            </w:pPr>
            <w:r w:rsidRPr="00982073">
              <w:rPr>
                <w:lang w:val="en-NZ"/>
              </w:rPr>
              <w:t xml:space="preserve">that </w:t>
            </w:r>
            <w:r w:rsidR="00CF4B58" w:rsidRPr="00982073">
              <w:rPr>
                <w:lang w:val="en-NZ"/>
              </w:rPr>
              <w:t xml:space="preserve">more suitable ideas </w:t>
            </w:r>
            <w:r w:rsidRPr="00982073">
              <w:rPr>
                <w:lang w:val="en-NZ"/>
              </w:rPr>
              <w:t xml:space="preserve">are required </w:t>
            </w:r>
            <w:r w:rsidR="00CF4B58" w:rsidRPr="00982073">
              <w:rPr>
                <w:lang w:val="en-NZ"/>
              </w:rPr>
              <w:t>to meet their needs and circumstances (e.g. time and travel distance constraints)</w:t>
            </w:r>
            <w:r w:rsidR="00AF6F02">
              <w:rPr>
                <w:lang w:val="en-NZ"/>
              </w:rPr>
              <w:t xml:space="preserve">, </w:t>
            </w:r>
          </w:p>
          <w:p w:rsidR="00AF6F02" w:rsidRDefault="00AF6F02" w:rsidP="00AF6F02">
            <w:pPr>
              <w:pStyle w:val="RNZBullets"/>
              <w:numPr>
                <w:ilvl w:val="1"/>
                <w:numId w:val="4"/>
              </w:numPr>
              <w:rPr>
                <w:lang w:val="en-NZ"/>
              </w:rPr>
            </w:pPr>
            <w:r w:rsidRPr="00982073">
              <w:rPr>
                <w:lang w:val="en-NZ"/>
              </w:rPr>
              <w:t>that they received a lack of support or encouragement</w:t>
            </w:r>
            <w:r>
              <w:rPr>
                <w:lang w:val="en-NZ"/>
              </w:rPr>
              <w:t>,</w:t>
            </w:r>
          </w:p>
          <w:p w:rsidR="00AF6F02" w:rsidRPr="00AF6F02" w:rsidRDefault="00AF6F02" w:rsidP="006E31B8">
            <w:pPr>
              <w:pStyle w:val="RNZBullets"/>
              <w:numPr>
                <w:ilvl w:val="1"/>
                <w:numId w:val="4"/>
              </w:numPr>
              <w:rPr>
                <w:lang w:val="en-NZ"/>
              </w:rPr>
            </w:pPr>
            <w:r>
              <w:rPr>
                <w:lang w:val="en-NZ"/>
              </w:rPr>
              <w:t xml:space="preserve">that they felt they didn’t </w:t>
            </w:r>
            <w:r w:rsidR="00DC600C">
              <w:rPr>
                <w:lang w:val="en-NZ"/>
              </w:rPr>
              <w:t xml:space="preserve">physically </w:t>
            </w:r>
            <w:r>
              <w:rPr>
                <w:lang w:val="en-NZ"/>
              </w:rPr>
              <w:t>change much</w:t>
            </w:r>
            <w:r w:rsidR="006E31B8">
              <w:rPr>
                <w:lang w:val="en-NZ"/>
              </w:rPr>
              <w:t xml:space="preserve"> and </w:t>
            </w:r>
            <w:proofErr w:type="spellStart"/>
            <w:r w:rsidR="006E31B8">
              <w:rPr>
                <w:lang w:val="en-NZ"/>
              </w:rPr>
              <w:t>GRx</w:t>
            </w:r>
            <w:proofErr w:type="spellEnd"/>
            <w:r w:rsidR="006E31B8">
              <w:rPr>
                <w:lang w:val="en-NZ"/>
              </w:rPr>
              <w:t xml:space="preserve"> was no benefit to them</w:t>
            </w:r>
            <w:r w:rsidRPr="00982073">
              <w:rPr>
                <w:lang w:val="en-NZ"/>
              </w:rPr>
              <w:t xml:space="preserve"> </w:t>
            </w:r>
          </w:p>
          <w:p w:rsidR="00BD48A3" w:rsidRPr="00124C8A" w:rsidRDefault="00726777" w:rsidP="00726777">
            <w:pPr>
              <w:pStyle w:val="BodyText"/>
              <w:rPr>
                <w:b/>
                <w:highlight w:val="yellow"/>
                <w:lang w:val="en-NZ"/>
              </w:rPr>
            </w:pPr>
            <w:r w:rsidRPr="007666BC">
              <w:rPr>
                <w:b/>
                <w:lang w:val="en-NZ"/>
              </w:rPr>
              <w:t xml:space="preserve">Mirroring the results from the last few years, </w:t>
            </w:r>
            <w:r w:rsidR="00EF7C4A" w:rsidRPr="007666BC">
              <w:rPr>
                <w:b/>
                <w:lang w:val="en-NZ"/>
              </w:rPr>
              <w:t>patients are most likely to agree that the advice they received from the</w:t>
            </w:r>
            <w:r w:rsidRPr="007666BC">
              <w:rPr>
                <w:b/>
                <w:lang w:val="en-NZ"/>
              </w:rPr>
              <w:t>ir</w:t>
            </w:r>
            <w:r w:rsidR="00EF7C4A" w:rsidRPr="007666BC">
              <w:rPr>
                <w:b/>
                <w:lang w:val="en-NZ"/>
              </w:rPr>
              <w:t xml:space="preserve"> support person was helpful, </w:t>
            </w:r>
            <w:r w:rsidRPr="007666BC">
              <w:rPr>
                <w:b/>
                <w:lang w:val="en-NZ"/>
              </w:rPr>
              <w:t xml:space="preserve">their </w:t>
            </w:r>
            <w:r w:rsidR="00717E0F" w:rsidRPr="007666BC">
              <w:rPr>
                <w:b/>
                <w:lang w:val="en-NZ"/>
              </w:rPr>
              <w:t>support pe</w:t>
            </w:r>
            <w:r w:rsidRPr="007666BC">
              <w:rPr>
                <w:b/>
                <w:lang w:val="en-NZ"/>
              </w:rPr>
              <w:t>rson</w:t>
            </w:r>
            <w:r w:rsidR="00717E0F" w:rsidRPr="007666BC">
              <w:rPr>
                <w:b/>
                <w:lang w:val="en-NZ"/>
              </w:rPr>
              <w:t xml:space="preserve"> w</w:t>
            </w:r>
            <w:r w:rsidRPr="007666BC">
              <w:rPr>
                <w:b/>
                <w:lang w:val="en-NZ"/>
              </w:rPr>
              <w:t>as</w:t>
            </w:r>
            <w:r w:rsidR="00717E0F" w:rsidRPr="007666BC">
              <w:rPr>
                <w:b/>
                <w:lang w:val="en-NZ"/>
              </w:rPr>
              <w:t xml:space="preserve"> understanding and supportive, </w:t>
            </w:r>
            <w:r w:rsidR="00EF7C4A" w:rsidRPr="007666BC">
              <w:rPr>
                <w:b/>
                <w:lang w:val="en-NZ"/>
              </w:rPr>
              <w:t xml:space="preserve">that </w:t>
            </w:r>
            <w:r w:rsidR="00CF4B58" w:rsidRPr="007666BC">
              <w:rPr>
                <w:b/>
                <w:lang w:val="en-NZ"/>
              </w:rPr>
              <w:t xml:space="preserve">the suggested </w:t>
            </w:r>
            <w:r w:rsidR="00EF7C4A" w:rsidRPr="007666BC">
              <w:rPr>
                <w:b/>
                <w:lang w:val="en-NZ"/>
              </w:rPr>
              <w:t>activities were appropriate</w:t>
            </w:r>
            <w:r w:rsidR="00CF4B58" w:rsidRPr="007666BC">
              <w:rPr>
                <w:b/>
                <w:lang w:val="en-NZ"/>
              </w:rPr>
              <w:t xml:space="preserve"> and</w:t>
            </w:r>
            <w:r w:rsidR="00717E0F" w:rsidRPr="007666BC">
              <w:rPr>
                <w:b/>
                <w:lang w:val="en-NZ"/>
              </w:rPr>
              <w:t xml:space="preserve"> that the information and advice w</w:t>
            </w:r>
            <w:r w:rsidRPr="007666BC">
              <w:rPr>
                <w:b/>
                <w:lang w:val="en-NZ"/>
              </w:rPr>
              <w:t>as</w:t>
            </w:r>
            <w:r w:rsidR="00717E0F" w:rsidRPr="007666BC">
              <w:rPr>
                <w:b/>
                <w:lang w:val="en-NZ"/>
              </w:rPr>
              <w:t xml:space="preserve"> relevant</w:t>
            </w:r>
            <w:r w:rsidR="00EF7C4A" w:rsidRPr="007666BC">
              <w:rPr>
                <w:b/>
                <w:lang w:val="en-NZ"/>
              </w:rPr>
              <w:t>.</w:t>
            </w:r>
          </w:p>
        </w:tc>
      </w:tr>
    </w:tbl>
    <w:p w:rsidR="00EF7C4A" w:rsidRPr="00124C8A" w:rsidRDefault="00EF7C4A" w:rsidP="00EF7C4A">
      <w:pPr>
        <w:pStyle w:val="Heading2"/>
        <w:numPr>
          <w:ilvl w:val="0"/>
          <w:numId w:val="0"/>
        </w:numPr>
        <w:rPr>
          <w:highlight w:val="yellow"/>
        </w:rPr>
      </w:pPr>
      <w:bookmarkStart w:id="177" w:name="_Heading_level_2_1"/>
      <w:bookmarkEnd w:id="177"/>
    </w:p>
    <w:p w:rsidR="00EF7C4A" w:rsidRPr="00C32FE0" w:rsidRDefault="00EF7C4A" w:rsidP="00EF7C4A">
      <w:pPr>
        <w:pStyle w:val="Heading2"/>
      </w:pPr>
      <w:r w:rsidRPr="00124C8A">
        <w:rPr>
          <w:highlight w:val="yellow"/>
        </w:rPr>
        <w:br w:type="page"/>
      </w:r>
      <w:bookmarkStart w:id="178" w:name="_Ref265837523"/>
      <w:bookmarkStart w:id="179" w:name="_Ref265837534"/>
      <w:bookmarkStart w:id="180" w:name="_Toc456104895"/>
      <w:r w:rsidRPr="00C32FE0">
        <w:lastRenderedPageBreak/>
        <w:t xml:space="preserve">Overall satisfaction with </w:t>
      </w:r>
      <w:proofErr w:type="spellStart"/>
      <w:r w:rsidRPr="00C32FE0">
        <w:t>GRx</w:t>
      </w:r>
      <w:proofErr w:type="spellEnd"/>
      <w:r w:rsidRPr="00C32FE0">
        <w:t xml:space="preserve"> service</w:t>
      </w:r>
      <w:bookmarkEnd w:id="178"/>
      <w:bookmarkEnd w:id="179"/>
      <w:bookmarkEnd w:id="180"/>
    </w:p>
    <w:p w:rsidR="00EF7C4A" w:rsidRPr="00C32FE0" w:rsidRDefault="00C2019D" w:rsidP="006E31B8">
      <w:pPr>
        <w:pStyle w:val="BodyText"/>
      </w:pPr>
      <w:r w:rsidRPr="00C32FE0">
        <w:t>Eighty-</w:t>
      </w:r>
      <w:r w:rsidR="006E31B8">
        <w:t>four</w:t>
      </w:r>
      <w:r w:rsidR="008637BF" w:rsidRPr="00C32FE0">
        <w:t xml:space="preserve"> percent of</w:t>
      </w:r>
      <w:r w:rsidR="00EF7C4A" w:rsidRPr="00C32FE0">
        <w:t xml:space="preserve"> patients </w:t>
      </w:r>
      <w:r w:rsidRPr="00C32FE0">
        <w:t>reported they were</w:t>
      </w:r>
      <w:r w:rsidR="00EF7C4A" w:rsidRPr="00C32FE0">
        <w:t xml:space="preserve"> either very satisfied (</w:t>
      </w:r>
      <w:r w:rsidR="006E31B8">
        <w:t>49</w:t>
      </w:r>
      <w:r w:rsidR="00D71F1B" w:rsidRPr="00C32FE0">
        <w:t xml:space="preserve"> percent</w:t>
      </w:r>
      <w:r w:rsidR="00EF7C4A" w:rsidRPr="00C32FE0">
        <w:t>) or satisfied (</w:t>
      </w:r>
      <w:r w:rsidR="006E31B8">
        <w:t>35</w:t>
      </w:r>
      <w:r w:rsidR="00D71F1B" w:rsidRPr="00C32FE0">
        <w:t xml:space="preserve"> percent</w:t>
      </w:r>
      <w:r w:rsidR="00EF7C4A" w:rsidRPr="00C32FE0">
        <w:t>) with the support service provided to them</w:t>
      </w:r>
      <w:r w:rsidR="008637BF" w:rsidRPr="00C32FE0">
        <w:t xml:space="preserve"> </w:t>
      </w:r>
      <w:r w:rsidR="00EF7C4A" w:rsidRPr="00C32FE0">
        <w:t>(</w:t>
      </w:r>
      <w:r w:rsidR="00EF7C4A" w:rsidRPr="00C32FE0">
        <w:fldChar w:fldCharType="begin"/>
      </w:r>
      <w:r w:rsidR="00EF7C4A" w:rsidRPr="00C32FE0">
        <w:instrText xml:space="preserve"> REF _Ref263869820 \h  \* MERGEFORMAT </w:instrText>
      </w:r>
      <w:r w:rsidR="00EF7C4A" w:rsidRPr="00C32FE0">
        <w:fldChar w:fldCharType="separate"/>
      </w:r>
      <w:r w:rsidR="00D564A4" w:rsidRPr="00D564A4">
        <w:t>Figure 24</w:t>
      </w:r>
      <w:r w:rsidR="00EF7C4A" w:rsidRPr="00C32FE0">
        <w:fldChar w:fldCharType="end"/>
      </w:r>
      <w:r w:rsidR="00EF7C4A" w:rsidRPr="00C32FE0">
        <w:t>)</w:t>
      </w:r>
      <w:r w:rsidR="00FD1937" w:rsidRPr="00C32FE0">
        <w:t xml:space="preserve">, compared with </w:t>
      </w:r>
      <w:r w:rsidR="00C32FE0" w:rsidRPr="00C32FE0">
        <w:t>8</w:t>
      </w:r>
      <w:r w:rsidR="006E31B8">
        <w:t>8</w:t>
      </w:r>
      <w:r w:rsidR="00C32FE0" w:rsidRPr="00C32FE0">
        <w:t xml:space="preserve"> percent of patients last year</w:t>
      </w:r>
      <w:r w:rsidR="00EF7C4A" w:rsidRPr="00C32FE0">
        <w:t>.</w:t>
      </w:r>
      <w:r w:rsidR="00C32FE0" w:rsidRPr="00C32FE0">
        <w:t xml:space="preserve"> </w:t>
      </w:r>
    </w:p>
    <w:p w:rsidR="00EF7C4A" w:rsidRPr="00C32FE0" w:rsidRDefault="00EF7C4A" w:rsidP="00EF7C4A">
      <w:pPr>
        <w:pStyle w:val="Caption"/>
        <w:rPr>
          <w:sz w:val="16"/>
          <w:szCs w:val="16"/>
        </w:rPr>
      </w:pPr>
      <w:bookmarkStart w:id="181" w:name="_Ref263869820"/>
      <w:bookmarkStart w:id="182" w:name="_Toc456104923"/>
      <w:r w:rsidRPr="00C32FE0">
        <w:rPr>
          <w:sz w:val="16"/>
          <w:szCs w:val="16"/>
        </w:rPr>
        <w:t xml:space="preserve">Figure </w:t>
      </w:r>
      <w:r w:rsidRPr="00C32FE0">
        <w:rPr>
          <w:sz w:val="16"/>
          <w:szCs w:val="16"/>
        </w:rPr>
        <w:fldChar w:fldCharType="begin"/>
      </w:r>
      <w:r w:rsidRPr="00C32FE0">
        <w:rPr>
          <w:sz w:val="16"/>
          <w:szCs w:val="16"/>
        </w:rPr>
        <w:instrText xml:space="preserve"> SEQ Figure \* ARABIC \* MERGEFORMAT </w:instrText>
      </w:r>
      <w:r w:rsidRPr="00C32FE0">
        <w:rPr>
          <w:sz w:val="16"/>
          <w:szCs w:val="16"/>
        </w:rPr>
        <w:fldChar w:fldCharType="separate"/>
      </w:r>
      <w:r w:rsidR="00D564A4">
        <w:rPr>
          <w:noProof/>
          <w:sz w:val="16"/>
          <w:szCs w:val="16"/>
        </w:rPr>
        <w:t>24</w:t>
      </w:r>
      <w:r w:rsidRPr="00C32FE0">
        <w:rPr>
          <w:sz w:val="16"/>
          <w:szCs w:val="16"/>
        </w:rPr>
        <w:fldChar w:fldCharType="end"/>
      </w:r>
      <w:bookmarkEnd w:id="181"/>
      <w:r w:rsidRPr="00C32FE0">
        <w:rPr>
          <w:sz w:val="16"/>
          <w:szCs w:val="16"/>
        </w:rPr>
        <w:t xml:space="preserve">: Overall satisfaction with </w:t>
      </w:r>
      <w:proofErr w:type="spellStart"/>
      <w:r w:rsidRPr="00C32FE0">
        <w:rPr>
          <w:sz w:val="16"/>
          <w:szCs w:val="16"/>
        </w:rPr>
        <w:t>GRx</w:t>
      </w:r>
      <w:proofErr w:type="spellEnd"/>
      <w:r w:rsidRPr="00C32FE0">
        <w:rPr>
          <w:sz w:val="16"/>
          <w:szCs w:val="16"/>
        </w:rPr>
        <w:t xml:space="preserve"> support</w:t>
      </w:r>
      <w:bookmarkEnd w:id="182"/>
    </w:p>
    <w:p w:rsidR="00FC16BB" w:rsidRPr="00C32FE0" w:rsidRDefault="00FC16BB" w:rsidP="00240F13">
      <w:pPr>
        <w:pStyle w:val="TableQuestion"/>
        <w:rPr>
          <w:sz w:val="18"/>
        </w:rPr>
      </w:pPr>
      <w:r w:rsidRPr="00C32FE0">
        <w:rPr>
          <w:sz w:val="18"/>
        </w:rPr>
        <w:t>Q2</w:t>
      </w:r>
      <w:r w:rsidR="00240F13">
        <w:rPr>
          <w:sz w:val="18"/>
        </w:rPr>
        <w:t>4</w:t>
      </w:r>
      <w:r w:rsidRPr="00C32FE0">
        <w:rPr>
          <w:sz w:val="18"/>
        </w:rPr>
        <w:t xml:space="preserve">. The </w:t>
      </w:r>
      <w:proofErr w:type="spellStart"/>
      <w:r w:rsidRPr="00C32FE0">
        <w:rPr>
          <w:sz w:val="18"/>
        </w:rPr>
        <w:t>GRx</w:t>
      </w:r>
      <w:proofErr w:type="spellEnd"/>
      <w:r w:rsidRPr="00C32FE0">
        <w:rPr>
          <w:sz w:val="18"/>
        </w:rPr>
        <w:t xml:space="preserve"> support people aim to encourage you to be active, connect you to physical activities that suit you, and see how you are progressing. Given this aim, overall how satisfied are you with the service provided to you?</w:t>
      </w:r>
    </w:p>
    <w:p w:rsidR="00EF7C4A" w:rsidRPr="00C32FE0" w:rsidRDefault="00240F13" w:rsidP="00EF7C4A">
      <w:pPr>
        <w:pStyle w:val="TableFootnote"/>
      </w:pPr>
      <w:r w:rsidRPr="00240F13">
        <w:rPr>
          <w:noProof/>
          <w:lang w:eastAsia="en-NZ"/>
        </w:rPr>
        <w:drawing>
          <wp:inline distT="0" distB="0" distL="0" distR="0" wp14:anchorId="014AC526" wp14:editId="71C941EB">
            <wp:extent cx="5543550" cy="2666860"/>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3550" cy="2666860"/>
                    </a:xfrm>
                    <a:prstGeom prst="rect">
                      <a:avLst/>
                    </a:prstGeom>
                    <a:noFill/>
                    <a:ln>
                      <a:noFill/>
                    </a:ln>
                  </pic:spPr>
                </pic:pic>
              </a:graphicData>
            </a:graphic>
          </wp:inline>
        </w:drawing>
      </w:r>
    </w:p>
    <w:p w:rsidR="0007789E" w:rsidRPr="00C32FE0" w:rsidRDefault="00EF7C4A" w:rsidP="00EF7C4A">
      <w:pPr>
        <w:pStyle w:val="TableFootnote"/>
      </w:pPr>
      <w:r w:rsidRPr="00C32FE0">
        <w:t xml:space="preserve">Total may not sum to 100% due to rounding.  </w:t>
      </w:r>
    </w:p>
    <w:p w:rsidR="00EF7C4A" w:rsidRPr="00C32FE0" w:rsidRDefault="00EF7C4A" w:rsidP="00EF7C4A">
      <w:pPr>
        <w:pStyle w:val="TableFootnote"/>
      </w:pPr>
      <w:r w:rsidRPr="00C32FE0">
        <w:t>*</w:t>
      </w:r>
      <w:r w:rsidR="00EC2B8D" w:rsidRPr="00C32FE0">
        <w:t xml:space="preserve">Sub-sample based on those who had contact with a </w:t>
      </w:r>
      <w:proofErr w:type="spellStart"/>
      <w:r w:rsidR="00EC2B8D" w:rsidRPr="00C32FE0">
        <w:t>GRx</w:t>
      </w:r>
      <w:proofErr w:type="spellEnd"/>
      <w:r w:rsidR="00EC2B8D" w:rsidRPr="00C32FE0">
        <w:t xml:space="preserve"> support person.</w:t>
      </w:r>
    </w:p>
    <w:p w:rsidR="00EF7C4A" w:rsidRPr="00C32FE0" w:rsidRDefault="00EF7C4A" w:rsidP="00C91BB7">
      <w:pPr>
        <w:pStyle w:val="Heading4"/>
        <w:numPr>
          <w:ilvl w:val="3"/>
          <w:numId w:val="3"/>
        </w:numPr>
      </w:pPr>
      <w:r w:rsidRPr="00C32FE0">
        <w:t xml:space="preserve">Significant differences </w:t>
      </w:r>
    </w:p>
    <w:p w:rsidR="00EF7C4A" w:rsidRPr="00C32FE0" w:rsidRDefault="00EF7C4A" w:rsidP="005D250E">
      <w:pPr>
        <w:pStyle w:val="BodyText"/>
      </w:pPr>
      <w:r w:rsidRPr="00C32FE0">
        <w:t xml:space="preserve">The following significant differences </w:t>
      </w:r>
      <w:r w:rsidR="00C2019D" w:rsidRPr="00C32FE0">
        <w:t>were</w:t>
      </w:r>
      <w:r w:rsidRPr="00C32FE0">
        <w:t xml:space="preserve"> observed</w:t>
      </w:r>
      <w:r w:rsidR="00C2019D" w:rsidRPr="00C32FE0">
        <w:t xml:space="preserve"> for the 201</w:t>
      </w:r>
      <w:r w:rsidR="005D250E">
        <w:t>6</w:t>
      </w:r>
      <w:r w:rsidR="00C32FE0" w:rsidRPr="00C32FE0">
        <w:t xml:space="preserve"> survey</w:t>
      </w:r>
      <w:r w:rsidR="00C2019D" w:rsidRPr="00C32FE0">
        <w:t xml:space="preserve"> results</w:t>
      </w:r>
      <w:r w:rsidRPr="00C32FE0">
        <w:t>:</w:t>
      </w:r>
    </w:p>
    <w:p w:rsidR="00033AAF" w:rsidRDefault="00033AAF" w:rsidP="00033AAF">
      <w:pPr>
        <w:pStyle w:val="RNZBullets"/>
        <w:rPr>
          <w:b/>
        </w:rPr>
      </w:pPr>
      <w:r w:rsidRPr="00033AAF">
        <w:rPr>
          <w:b/>
        </w:rPr>
        <w:t>Ethnicity:</w:t>
      </w:r>
    </w:p>
    <w:p w:rsidR="00033AAF" w:rsidRPr="00033AAF" w:rsidRDefault="00B33C5E" w:rsidP="00033AAF">
      <w:pPr>
        <w:pStyle w:val="RNZBullets"/>
        <w:numPr>
          <w:ilvl w:val="1"/>
          <w:numId w:val="29"/>
        </w:numPr>
        <w:rPr>
          <w:b/>
        </w:rPr>
      </w:pPr>
      <w:proofErr w:type="spellStart"/>
      <w:r>
        <w:rPr>
          <w:bCs/>
        </w:rPr>
        <w:t>Mäori</w:t>
      </w:r>
      <w:proofErr w:type="spellEnd"/>
      <w:r w:rsidR="00B90165">
        <w:rPr>
          <w:bCs/>
        </w:rPr>
        <w:t xml:space="preserve"> patients were more likely to be very satisfied with the service provided to them by their </w:t>
      </w:r>
      <w:proofErr w:type="spellStart"/>
      <w:r w:rsidR="00B90165">
        <w:rPr>
          <w:bCs/>
        </w:rPr>
        <w:t>GRx</w:t>
      </w:r>
      <w:proofErr w:type="spellEnd"/>
      <w:r w:rsidR="00B90165">
        <w:rPr>
          <w:bCs/>
        </w:rPr>
        <w:t xml:space="preserve"> support person (55 percent compared with </w:t>
      </w:r>
      <w:r w:rsidR="007666BC">
        <w:rPr>
          <w:bCs/>
        </w:rPr>
        <w:t>49</w:t>
      </w:r>
      <w:r w:rsidR="00B90165">
        <w:rPr>
          <w:bCs/>
        </w:rPr>
        <w:t xml:space="preserve"> percent overall).</w:t>
      </w:r>
    </w:p>
    <w:p w:rsidR="00046D8D" w:rsidRPr="00B90165" w:rsidRDefault="009017EC" w:rsidP="00033AAF">
      <w:pPr>
        <w:pStyle w:val="RNZBullets"/>
        <w:rPr>
          <w:b/>
          <w:bCs/>
        </w:rPr>
      </w:pPr>
      <w:r w:rsidRPr="00B90165">
        <w:rPr>
          <w:b/>
          <w:bCs/>
        </w:rPr>
        <w:t>Contract holder</w:t>
      </w:r>
      <w:r w:rsidR="00046D8D" w:rsidRPr="00B90165">
        <w:rPr>
          <w:b/>
          <w:bCs/>
        </w:rPr>
        <w:t>:</w:t>
      </w:r>
    </w:p>
    <w:p w:rsidR="00FC475B" w:rsidRPr="00880248" w:rsidRDefault="00FC475B" w:rsidP="005D250E">
      <w:pPr>
        <w:pStyle w:val="RNZBullets"/>
        <w:numPr>
          <w:ilvl w:val="1"/>
          <w:numId w:val="4"/>
        </w:numPr>
        <w:rPr>
          <w:b/>
        </w:rPr>
      </w:pPr>
      <w:r w:rsidRPr="00880248">
        <w:t xml:space="preserve">Patients from Sport </w:t>
      </w:r>
      <w:proofErr w:type="spellStart"/>
      <w:r w:rsidR="003701A9" w:rsidRPr="00880248">
        <w:t>Gisborne</w:t>
      </w:r>
      <w:proofErr w:type="spellEnd"/>
      <w:r w:rsidR="003701A9" w:rsidRPr="00880248">
        <w:t xml:space="preserve"> </w:t>
      </w:r>
      <w:proofErr w:type="spellStart"/>
      <w:r w:rsidR="003701A9" w:rsidRPr="00880248">
        <w:t>Tairawhiti</w:t>
      </w:r>
      <w:proofErr w:type="spellEnd"/>
      <w:r w:rsidRPr="00880248">
        <w:t xml:space="preserve"> </w:t>
      </w:r>
      <w:r w:rsidR="00C2019D" w:rsidRPr="00880248">
        <w:t>we</w:t>
      </w:r>
      <w:r w:rsidRPr="00880248">
        <w:t>re more likely to be very satisfied with the service provided to the</w:t>
      </w:r>
      <w:r w:rsidR="003701A9" w:rsidRPr="00880248">
        <w:t xml:space="preserve">m by their </w:t>
      </w:r>
      <w:proofErr w:type="spellStart"/>
      <w:r w:rsidR="003701A9" w:rsidRPr="00880248">
        <w:t>GRx</w:t>
      </w:r>
      <w:proofErr w:type="spellEnd"/>
      <w:r w:rsidR="003701A9" w:rsidRPr="00880248">
        <w:t xml:space="preserve"> support person (6</w:t>
      </w:r>
      <w:r w:rsidR="005D250E">
        <w:t>2</w:t>
      </w:r>
      <w:r w:rsidRPr="00880248">
        <w:t xml:space="preserve"> percent compared with 4</w:t>
      </w:r>
      <w:r w:rsidR="005D250E">
        <w:t>9</w:t>
      </w:r>
      <w:r w:rsidRPr="00880248">
        <w:t xml:space="preserve"> percent overall).</w:t>
      </w:r>
    </w:p>
    <w:p w:rsidR="00EF7C4A" w:rsidRPr="0033025A" w:rsidRDefault="003701A9" w:rsidP="00C91BB7">
      <w:pPr>
        <w:pStyle w:val="Heading3"/>
        <w:numPr>
          <w:ilvl w:val="2"/>
          <w:numId w:val="7"/>
        </w:numPr>
      </w:pPr>
      <w:r w:rsidRPr="00124C8A">
        <w:rPr>
          <w:highlight w:val="yellow"/>
        </w:rPr>
        <w:br w:type="page"/>
      </w:r>
      <w:r w:rsidR="00EF7C4A" w:rsidRPr="0033025A">
        <w:lastRenderedPageBreak/>
        <w:t>Reasons for satisfaction</w:t>
      </w:r>
    </w:p>
    <w:p w:rsidR="00EF7C4A" w:rsidRPr="0033025A" w:rsidRDefault="00C25811" w:rsidP="00EF7C4A">
      <w:pPr>
        <w:pStyle w:val="BodyText"/>
        <w:keepNext/>
      </w:pPr>
      <w:r w:rsidRPr="0033025A">
        <w:fldChar w:fldCharType="begin"/>
      </w:r>
      <w:r w:rsidRPr="0033025A">
        <w:instrText xml:space="preserve"> REF _Ref263948988 \h  \* MERGEFORMAT </w:instrText>
      </w:r>
      <w:r w:rsidRPr="0033025A">
        <w:fldChar w:fldCharType="separate"/>
      </w:r>
      <w:r w:rsidR="00D564A4" w:rsidRPr="00D564A4">
        <w:t>Table 19</w:t>
      </w:r>
      <w:r w:rsidRPr="0033025A">
        <w:fldChar w:fldCharType="end"/>
      </w:r>
      <w:r w:rsidRPr="0033025A">
        <w:t xml:space="preserve"> </w:t>
      </w:r>
      <w:r w:rsidR="00EF7C4A" w:rsidRPr="0033025A">
        <w:t xml:space="preserve">(page </w:t>
      </w:r>
      <w:r w:rsidR="00EF7C4A" w:rsidRPr="0033025A">
        <w:fldChar w:fldCharType="begin"/>
      </w:r>
      <w:r w:rsidR="00EF7C4A" w:rsidRPr="0033025A">
        <w:instrText xml:space="preserve"> PAGEREF _Ref263949091 \h </w:instrText>
      </w:r>
      <w:r w:rsidR="00EF7C4A" w:rsidRPr="0033025A">
        <w:fldChar w:fldCharType="separate"/>
      </w:r>
      <w:r w:rsidR="00D564A4">
        <w:rPr>
          <w:noProof/>
        </w:rPr>
        <w:t>81</w:t>
      </w:r>
      <w:r w:rsidR="00EF7C4A" w:rsidRPr="0033025A">
        <w:fldChar w:fldCharType="end"/>
      </w:r>
      <w:r w:rsidR="00EF7C4A" w:rsidRPr="0033025A">
        <w:t>) show</w:t>
      </w:r>
      <w:r w:rsidR="00C2019D" w:rsidRPr="0033025A">
        <w:t>s</w:t>
      </w:r>
      <w:r w:rsidR="00EF7C4A" w:rsidRPr="0033025A">
        <w:t xml:space="preserve"> the reasons patients </w:t>
      </w:r>
      <w:r w:rsidR="00C2019D" w:rsidRPr="0033025A">
        <w:t xml:space="preserve">provided </w:t>
      </w:r>
      <w:r w:rsidR="00EF7C4A" w:rsidRPr="0033025A">
        <w:t xml:space="preserve">for being satisfied with the </w:t>
      </w:r>
      <w:r w:rsidR="00C2019D" w:rsidRPr="0033025A">
        <w:t xml:space="preserve">support </w:t>
      </w:r>
      <w:r w:rsidR="00EF7C4A" w:rsidRPr="0033025A">
        <w:t xml:space="preserve">service </w:t>
      </w:r>
      <w:r w:rsidR="00C2019D" w:rsidRPr="0033025A">
        <w:t xml:space="preserve">they received </w:t>
      </w:r>
      <w:r w:rsidR="00EF7C4A" w:rsidRPr="0033025A">
        <w:t>overall</w:t>
      </w:r>
      <w:r w:rsidR="00FA1D5E" w:rsidRPr="0033025A">
        <w:t xml:space="preserve">, as well as comments on their experience of participating in the </w:t>
      </w:r>
      <w:proofErr w:type="spellStart"/>
      <w:r w:rsidR="00FA1D5E" w:rsidRPr="0033025A">
        <w:t>GRx</w:t>
      </w:r>
      <w:proofErr w:type="spellEnd"/>
      <w:r w:rsidR="00FA1D5E" w:rsidRPr="0033025A">
        <w:t xml:space="preserve"> initiative.</w:t>
      </w:r>
      <w:r w:rsidR="00EF7C4A" w:rsidRPr="0033025A">
        <w:t xml:space="preserve"> The most common reasons for being satisfied continue to relate to:</w:t>
      </w:r>
    </w:p>
    <w:p w:rsidR="00EF7C4A" w:rsidRPr="0033025A" w:rsidRDefault="00EF7C4A" w:rsidP="006E31B8">
      <w:pPr>
        <w:pStyle w:val="RNZBullets"/>
      </w:pPr>
      <w:r w:rsidRPr="0033025A">
        <w:rPr>
          <w:rFonts w:ascii="Arial" w:hAnsi="Arial" w:cs="Arial"/>
          <w:szCs w:val="18"/>
        </w:rPr>
        <w:t>Encouraging, motivating, supportive</w:t>
      </w:r>
      <w:r w:rsidR="00C2019D" w:rsidRPr="0033025A">
        <w:rPr>
          <w:rFonts w:ascii="Arial" w:hAnsi="Arial" w:cs="Arial"/>
          <w:szCs w:val="18"/>
        </w:rPr>
        <w:t xml:space="preserve"> and</w:t>
      </w:r>
      <w:r w:rsidRPr="0033025A">
        <w:rPr>
          <w:rFonts w:ascii="Arial" w:hAnsi="Arial" w:cs="Arial"/>
          <w:szCs w:val="18"/>
        </w:rPr>
        <w:t xml:space="preserve"> helpful behaviour from support people (cited by </w:t>
      </w:r>
      <w:r w:rsidR="00254B8F" w:rsidRPr="0033025A">
        <w:rPr>
          <w:rFonts w:ascii="Arial" w:hAnsi="Arial" w:cs="Arial"/>
          <w:szCs w:val="18"/>
        </w:rPr>
        <w:br/>
      </w:r>
      <w:r w:rsidR="00355668">
        <w:rPr>
          <w:rFonts w:ascii="Arial" w:hAnsi="Arial" w:cs="Arial"/>
          <w:szCs w:val="18"/>
        </w:rPr>
        <w:t>38</w:t>
      </w:r>
      <w:r w:rsidR="00D71F1B" w:rsidRPr="0033025A">
        <w:rPr>
          <w:rFonts w:ascii="Arial" w:hAnsi="Arial" w:cs="Arial"/>
          <w:szCs w:val="18"/>
        </w:rPr>
        <w:t xml:space="preserve"> percent</w:t>
      </w:r>
      <w:r w:rsidRPr="0033025A">
        <w:rPr>
          <w:rFonts w:ascii="Arial" w:hAnsi="Arial" w:cs="Arial"/>
          <w:szCs w:val="18"/>
        </w:rPr>
        <w:t xml:space="preserve"> of those who were satisfied</w:t>
      </w:r>
      <w:r w:rsidR="00FA1D5E" w:rsidRPr="0033025A">
        <w:rPr>
          <w:rFonts w:ascii="Arial" w:hAnsi="Arial" w:cs="Arial"/>
          <w:szCs w:val="18"/>
        </w:rPr>
        <w:t>)</w:t>
      </w:r>
      <w:r w:rsidRPr="0033025A">
        <w:rPr>
          <w:rFonts w:ascii="Arial" w:hAnsi="Arial" w:cs="Arial"/>
          <w:szCs w:val="18"/>
        </w:rPr>
        <w:t>.</w:t>
      </w:r>
      <w:r w:rsidR="000F72B0" w:rsidRPr="0033025A">
        <w:rPr>
          <w:rFonts w:ascii="Arial" w:hAnsi="Arial" w:cs="Arial"/>
          <w:szCs w:val="18"/>
        </w:rPr>
        <w:t xml:space="preserve"> </w:t>
      </w:r>
    </w:p>
    <w:p w:rsidR="00841CC8" w:rsidRPr="00B36D12" w:rsidRDefault="00B36D12" w:rsidP="00841CC8">
      <w:pPr>
        <w:pStyle w:val="Verbatim"/>
        <w:rPr>
          <w:color w:val="auto"/>
          <w:szCs w:val="24"/>
          <w:lang w:val="en-GB"/>
        </w:rPr>
      </w:pPr>
      <w:r w:rsidRPr="00B36D12">
        <w:t>Wonderful, motivated ladies to teach us.</w:t>
      </w:r>
    </w:p>
    <w:p w:rsidR="00B36D12" w:rsidRDefault="00B36D12" w:rsidP="00B36D12">
      <w:pPr>
        <w:pStyle w:val="Verbatim"/>
      </w:pPr>
      <w:r w:rsidRPr="00B36D12">
        <w:t>They are very supportive and ask how I am progressing in all my exercises and are very helpful to give any help if I am confused or wish to understand something. Very encouraging to continue with their programme.</w:t>
      </w:r>
    </w:p>
    <w:p w:rsidR="00B36D12" w:rsidRDefault="00B36D12" w:rsidP="00B36D12">
      <w:pPr>
        <w:pStyle w:val="Verbatim"/>
      </w:pPr>
      <w:r w:rsidRPr="00B36D12">
        <w:t xml:space="preserve">The girls at the </w:t>
      </w:r>
      <w:proofErr w:type="spellStart"/>
      <w:r w:rsidRPr="00B36D12">
        <w:t>GRx</w:t>
      </w:r>
      <w:proofErr w:type="spellEnd"/>
      <w:r w:rsidRPr="00B36D12">
        <w:t xml:space="preserve"> were very supportive. They got me exercising [for the first time in] 20 years. I am feeling so much better. They made the activity so much fun.</w:t>
      </w:r>
    </w:p>
    <w:p w:rsidR="0033025A" w:rsidRPr="007B33C5" w:rsidRDefault="0033025A" w:rsidP="006E31B8">
      <w:pPr>
        <w:pStyle w:val="RNZBullets"/>
      </w:pPr>
      <w:r w:rsidRPr="007B33C5">
        <w:t>Improved health, motivation and confidence (</w:t>
      </w:r>
      <w:r w:rsidR="007666BC">
        <w:t>1</w:t>
      </w:r>
      <w:r w:rsidR="00355668">
        <w:t>6</w:t>
      </w:r>
      <w:r w:rsidRPr="007B33C5">
        <w:t xml:space="preserve"> percent)</w:t>
      </w:r>
      <w:r w:rsidR="00880248">
        <w:t>.</w:t>
      </w:r>
    </w:p>
    <w:p w:rsidR="007B33C5" w:rsidRPr="00B36D12" w:rsidRDefault="00B36D12" w:rsidP="007B33C5">
      <w:pPr>
        <w:pStyle w:val="Verbatim"/>
        <w:rPr>
          <w:color w:val="auto"/>
          <w:szCs w:val="24"/>
          <w:lang w:val="en-GB"/>
        </w:rPr>
      </w:pPr>
      <w:r w:rsidRPr="00B36D12">
        <w:t xml:space="preserve">I have benefited tremendously from involvement with </w:t>
      </w:r>
      <w:proofErr w:type="spellStart"/>
      <w:r w:rsidRPr="00B36D12">
        <w:t>GRx</w:t>
      </w:r>
      <w:proofErr w:type="spellEnd"/>
      <w:r w:rsidRPr="00B36D12">
        <w:t xml:space="preserve"> Programme. While waiting for back surgery, my support team helped to keep me positive, encouraged me to keep active and as strong as possible and to have a diet that kept me healthy and fit. This all contributed to a successful outcome to major back surgery. I am now using knowledge gained to build myself back up again to strength and wellbeing.</w:t>
      </w:r>
    </w:p>
    <w:p w:rsidR="00B36D12" w:rsidRDefault="00B36D12" w:rsidP="00B36D12">
      <w:pPr>
        <w:pStyle w:val="Verbatim"/>
      </w:pPr>
      <w:r w:rsidRPr="00B36D12">
        <w:t xml:space="preserve">At the start when I was first referred to this program, I was scared and didn't want to do anything, but when I met my </w:t>
      </w:r>
      <w:proofErr w:type="spellStart"/>
      <w:r w:rsidRPr="00B36D12">
        <w:t>GRx</w:t>
      </w:r>
      <w:proofErr w:type="spellEnd"/>
      <w:r w:rsidRPr="00B36D12">
        <w:t xml:space="preserve"> support person, he fully made me understand why I should make small changes and be healthier within myself and be active. Now I know what it is to be feeling good about my lifestyle changes.</w:t>
      </w:r>
    </w:p>
    <w:p w:rsidR="00B36D12" w:rsidRPr="00880248" w:rsidRDefault="00B36D12" w:rsidP="00B36D12">
      <w:pPr>
        <w:pStyle w:val="Verbatim"/>
      </w:pPr>
      <w:r w:rsidRPr="00B36D12">
        <w:t>Feel strong and healthier than before [and] sleeping better.</w:t>
      </w:r>
    </w:p>
    <w:p w:rsidR="009A45B0" w:rsidRPr="00880248" w:rsidRDefault="009A45B0" w:rsidP="006E31B8">
      <w:pPr>
        <w:pStyle w:val="RNZBullets"/>
      </w:pPr>
      <w:r w:rsidRPr="00880248">
        <w:rPr>
          <w:rFonts w:ascii="Arial" w:hAnsi="Arial" w:cs="Arial"/>
          <w:szCs w:val="18"/>
        </w:rPr>
        <w:t>Useful or good information, advice, explanations and suggestions (</w:t>
      </w:r>
      <w:r w:rsidR="00355668">
        <w:rPr>
          <w:rFonts w:ascii="Arial" w:hAnsi="Arial" w:cs="Arial"/>
          <w:szCs w:val="18"/>
        </w:rPr>
        <w:t>14</w:t>
      </w:r>
      <w:r w:rsidRPr="00880248">
        <w:rPr>
          <w:rFonts w:ascii="Arial" w:hAnsi="Arial" w:cs="Arial"/>
          <w:szCs w:val="18"/>
        </w:rPr>
        <w:t xml:space="preserve"> percent).</w:t>
      </w:r>
    </w:p>
    <w:p w:rsidR="000D3B2E" w:rsidRPr="00B36D12" w:rsidRDefault="00B36D12" w:rsidP="00977679">
      <w:pPr>
        <w:pStyle w:val="Verbatim"/>
        <w:rPr>
          <w:color w:val="auto"/>
          <w:szCs w:val="24"/>
          <w:lang w:val="en-GB"/>
        </w:rPr>
      </w:pPr>
      <w:r w:rsidRPr="00B36D12">
        <w:t xml:space="preserve">Any information regarding exercise or diet were things I could fit into my lifestyle as it is and into my budget. They were also very helpful in coming up with alternative ideas for exercise and diet if I found things were not working that well for me with the </w:t>
      </w:r>
      <w:proofErr w:type="spellStart"/>
      <w:r w:rsidRPr="00B36D12">
        <w:t>orginal</w:t>
      </w:r>
      <w:proofErr w:type="spellEnd"/>
      <w:r w:rsidRPr="00B36D12">
        <w:t xml:space="preserve"> ideas they gave me.</w:t>
      </w:r>
    </w:p>
    <w:p w:rsidR="00B36D12" w:rsidRDefault="00B36D12" w:rsidP="00CF3592">
      <w:pPr>
        <w:pStyle w:val="Verbatim"/>
      </w:pPr>
      <w:r w:rsidRPr="00B36D12">
        <w:t>Plenty of choices on offer</w:t>
      </w:r>
      <w:r w:rsidR="00CF3592">
        <w:t>,</w:t>
      </w:r>
      <w:r w:rsidRPr="00B36D12">
        <w:t xml:space="preserve"> lots of advice and different levels of activity offered.</w:t>
      </w:r>
    </w:p>
    <w:p w:rsidR="00B36D12" w:rsidRPr="00E87E24" w:rsidRDefault="00B36D12" w:rsidP="00CF3592">
      <w:pPr>
        <w:pStyle w:val="Verbatim"/>
      </w:pPr>
      <w:r w:rsidRPr="00B36D12">
        <w:t>Was offered sound advice and have received weekly reminder texts. Advisor encouraging but not pushy.</w:t>
      </w:r>
    </w:p>
    <w:p w:rsidR="00CF3592" w:rsidRDefault="00CF3592">
      <w:pPr>
        <w:spacing w:line="240" w:lineRule="auto"/>
        <w:rPr>
          <w:szCs w:val="24"/>
          <w:lang w:val="en-GB"/>
        </w:rPr>
      </w:pPr>
      <w:r>
        <w:br w:type="page"/>
      </w:r>
    </w:p>
    <w:p w:rsidR="00DC0BF4" w:rsidRPr="00E87E24" w:rsidRDefault="00DC0BF4" w:rsidP="006E31B8">
      <w:pPr>
        <w:pStyle w:val="RNZBullets"/>
      </w:pPr>
      <w:r w:rsidRPr="00E87E24">
        <w:lastRenderedPageBreak/>
        <w:t>Being motivated to be active</w:t>
      </w:r>
      <w:r w:rsidR="00C2019D" w:rsidRPr="00E87E24">
        <w:t xml:space="preserve"> or </w:t>
      </w:r>
      <w:r w:rsidRPr="00E87E24">
        <w:t>more active by support people (</w:t>
      </w:r>
      <w:r w:rsidR="00355668">
        <w:t>14</w:t>
      </w:r>
      <w:r w:rsidRPr="00E87E24">
        <w:t xml:space="preserve"> percent)</w:t>
      </w:r>
      <w:r w:rsidR="00E87E24" w:rsidRPr="00E87E24">
        <w:t>.</w:t>
      </w:r>
    </w:p>
    <w:p w:rsidR="007B446B" w:rsidRPr="00CF3592" w:rsidRDefault="00CF3592" w:rsidP="007B446B">
      <w:pPr>
        <w:pStyle w:val="Verbatim"/>
        <w:rPr>
          <w:color w:val="auto"/>
          <w:szCs w:val="24"/>
          <w:highlight w:val="yellow"/>
          <w:lang w:val="en-GB"/>
        </w:rPr>
      </w:pPr>
      <w:r w:rsidRPr="00CF3592">
        <w:t>Well and a big well. It's got me off the sofa for a start. Getting older</w:t>
      </w:r>
      <w:r>
        <w:t>,</w:t>
      </w:r>
      <w:r w:rsidRPr="00CF3592">
        <w:t xml:space="preserve"> stop to think about myself not getting any younger. Wellbeing, up lifting and meeting other people - amazing. Very, very satisfied, a big thanks to the </w:t>
      </w:r>
      <w:proofErr w:type="spellStart"/>
      <w:r w:rsidRPr="00CF3592">
        <w:t>GRx</w:t>
      </w:r>
      <w:proofErr w:type="spellEnd"/>
      <w:r w:rsidRPr="00CF3592">
        <w:t xml:space="preserve"> support (kai </w:t>
      </w:r>
      <w:proofErr w:type="spellStart"/>
      <w:r w:rsidRPr="00CF3592">
        <w:t>pai</w:t>
      </w:r>
      <w:proofErr w:type="spellEnd"/>
      <w:r w:rsidRPr="00CF3592">
        <w:t>).</w:t>
      </w:r>
    </w:p>
    <w:p w:rsidR="00CF3592" w:rsidRPr="00CF3592" w:rsidRDefault="00CF3592" w:rsidP="005462E3">
      <w:pPr>
        <w:pStyle w:val="Verbatim"/>
        <w:rPr>
          <w:highlight w:val="yellow"/>
        </w:rPr>
      </w:pPr>
      <w:r w:rsidRPr="00CF3592">
        <w:t>Very happy with information provided and follow</w:t>
      </w:r>
      <w:r w:rsidR="005462E3">
        <w:t>-</w:t>
      </w:r>
      <w:r w:rsidRPr="00CF3592">
        <w:t>up calls to keep my motivation up</w:t>
      </w:r>
      <w:r w:rsidR="005462E3">
        <w:t xml:space="preserve"> -</w:t>
      </w:r>
      <w:r w:rsidRPr="00CF3592">
        <w:t xml:space="preserve"> thanks to all </w:t>
      </w:r>
      <w:proofErr w:type="spellStart"/>
      <w:r w:rsidRPr="00CF3592">
        <w:t>GRx</w:t>
      </w:r>
      <w:proofErr w:type="spellEnd"/>
      <w:r w:rsidRPr="00CF3592">
        <w:t xml:space="preserve"> staff.</w:t>
      </w:r>
    </w:p>
    <w:p w:rsidR="00CF3592" w:rsidRPr="006F63B6" w:rsidRDefault="00CF3592" w:rsidP="00CF3592">
      <w:pPr>
        <w:pStyle w:val="Verbatim"/>
        <w:rPr>
          <w:highlight w:val="yellow"/>
        </w:rPr>
      </w:pPr>
      <w:r w:rsidRPr="00CF3592">
        <w:t xml:space="preserve">Attending my local </w:t>
      </w:r>
      <w:proofErr w:type="spellStart"/>
      <w:r w:rsidRPr="00CF3592">
        <w:t>GRx</w:t>
      </w:r>
      <w:proofErr w:type="spellEnd"/>
      <w:r w:rsidRPr="00CF3592">
        <w:t xml:space="preserve"> support group allowed me to change my routines, even attending the meetings was a goal for me. Trying the various exercises in relaxed, supportive atmosphere was greatly beneficial.</w:t>
      </w:r>
    </w:p>
    <w:p w:rsidR="006F63B6" w:rsidRPr="00E87E24" w:rsidRDefault="006F63B6" w:rsidP="006F63B6">
      <w:pPr>
        <w:pStyle w:val="RNZBullets"/>
      </w:pPr>
      <w:r w:rsidRPr="005462E3">
        <w:t>Service provided by support people (</w:t>
      </w:r>
      <w:r w:rsidR="00355668">
        <w:t>14</w:t>
      </w:r>
      <w:r w:rsidRPr="005462E3">
        <w:t xml:space="preserve"> percent)</w:t>
      </w:r>
      <w:r w:rsidRPr="00E87E24">
        <w:t>.</w:t>
      </w:r>
    </w:p>
    <w:p w:rsidR="006F63B6" w:rsidRPr="005462E3" w:rsidRDefault="005462E3" w:rsidP="006F63B6">
      <w:pPr>
        <w:pStyle w:val="Verbatim"/>
        <w:rPr>
          <w:color w:val="auto"/>
          <w:szCs w:val="24"/>
          <w:highlight w:val="yellow"/>
          <w:lang w:val="en-GB"/>
        </w:rPr>
      </w:pPr>
      <w:r w:rsidRPr="005462E3">
        <w:t xml:space="preserve">The support was absolutely professional. The service/programme is an important aspect for </w:t>
      </w:r>
      <w:proofErr w:type="spellStart"/>
      <w:r w:rsidRPr="005462E3">
        <w:t>self health</w:t>
      </w:r>
      <w:proofErr w:type="spellEnd"/>
      <w:r w:rsidRPr="005462E3">
        <w:t>.</w:t>
      </w:r>
    </w:p>
    <w:p w:rsidR="005462E3" w:rsidRPr="005462E3" w:rsidRDefault="005462E3" w:rsidP="005462E3">
      <w:pPr>
        <w:pStyle w:val="Verbatim"/>
        <w:rPr>
          <w:highlight w:val="yellow"/>
        </w:rPr>
      </w:pPr>
      <w:r w:rsidRPr="005462E3">
        <w:t>Would definitely recommend this service to others. Very satisfied with the support and motivation I was given. I loved that no one judged me. 100%.</w:t>
      </w:r>
    </w:p>
    <w:p w:rsidR="005462E3" w:rsidRPr="006F63B6" w:rsidRDefault="005462E3" w:rsidP="005462E3">
      <w:pPr>
        <w:pStyle w:val="Verbatim"/>
        <w:rPr>
          <w:highlight w:val="yellow"/>
        </w:rPr>
      </w:pPr>
      <w:proofErr w:type="spellStart"/>
      <w:r w:rsidRPr="005462E3">
        <w:t>GRx</w:t>
      </w:r>
      <w:proofErr w:type="spellEnd"/>
      <w:r w:rsidRPr="005462E3">
        <w:t xml:space="preserve"> support person makes contact at gym weekly. They are very friendly, supportive and encouraging.</w:t>
      </w:r>
    </w:p>
    <w:p w:rsidR="00EF7C4A" w:rsidRPr="007935DF" w:rsidRDefault="00EF7C4A" w:rsidP="00EF7C4A">
      <w:pPr>
        <w:pStyle w:val="Heading4"/>
      </w:pPr>
      <w:r w:rsidRPr="007935DF">
        <w:t xml:space="preserve">Reasons for partial satisfaction </w:t>
      </w:r>
    </w:p>
    <w:p w:rsidR="006B5156" w:rsidRPr="007935DF" w:rsidRDefault="00EF7C4A" w:rsidP="00EF7C4A">
      <w:pPr>
        <w:pStyle w:val="BodyText"/>
      </w:pPr>
      <w:r w:rsidRPr="007935DF">
        <w:t xml:space="preserve">Despite being satisfied overall, small numbers of these patients also gave a reason why they were not completely satisfied with the service overall. </w:t>
      </w:r>
    </w:p>
    <w:p w:rsidR="00EF7C4A" w:rsidRPr="007935DF" w:rsidRDefault="00EF7C4A" w:rsidP="006F63B6">
      <w:pPr>
        <w:pStyle w:val="BodyText"/>
      </w:pPr>
      <w:r w:rsidRPr="007935DF">
        <w:t>The most common reasons cited were</w:t>
      </w:r>
      <w:r w:rsidR="00E02E17" w:rsidRPr="007935DF">
        <w:t>:</w:t>
      </w:r>
      <w:r w:rsidRPr="007935DF">
        <w:t xml:space="preserve"> </w:t>
      </w:r>
      <w:r w:rsidR="007935DF" w:rsidRPr="007935DF">
        <w:t xml:space="preserve">barriers such as travel, work or family responsibility (cited by </w:t>
      </w:r>
      <w:r w:rsidR="006F63B6">
        <w:t>three</w:t>
      </w:r>
      <w:r w:rsidR="007935DF" w:rsidRPr="007935DF">
        <w:t xml:space="preserve"> percent) and/or </w:t>
      </w:r>
      <w:r w:rsidRPr="007935DF">
        <w:t xml:space="preserve">barriers </w:t>
      </w:r>
      <w:r w:rsidR="00E10F14" w:rsidRPr="007935DF">
        <w:t xml:space="preserve">relating to illness or injury (cited by </w:t>
      </w:r>
      <w:r w:rsidR="007935DF" w:rsidRPr="007935DF">
        <w:t>two</w:t>
      </w:r>
      <w:r w:rsidR="00E10F14" w:rsidRPr="007935DF">
        <w:t xml:space="preserve"> percent</w:t>
      </w:r>
      <w:r w:rsidR="00DC535E" w:rsidRPr="007935DF">
        <w:t xml:space="preserve"> of satisfied patients</w:t>
      </w:r>
      <w:r w:rsidR="00E10F14" w:rsidRPr="007935DF">
        <w:t>)</w:t>
      </w:r>
      <w:r w:rsidR="001D1885" w:rsidRPr="007935DF">
        <w:t xml:space="preserve"> </w:t>
      </w:r>
      <w:r w:rsidRPr="007935DF">
        <w:t>(</w:t>
      </w:r>
      <w:r w:rsidR="003701A9" w:rsidRPr="007935DF">
        <w:t xml:space="preserve">Table </w:t>
      </w:r>
      <w:r w:rsidR="00880248">
        <w:t>20</w:t>
      </w:r>
      <w:r w:rsidRPr="007935DF">
        <w:t xml:space="preserve">). </w:t>
      </w:r>
    </w:p>
    <w:p w:rsidR="00EF7C4A" w:rsidRPr="00CD2BFA" w:rsidRDefault="00EF7C4A" w:rsidP="00EF7C4A">
      <w:pPr>
        <w:pStyle w:val="Caption"/>
        <w:rPr>
          <w:sz w:val="16"/>
          <w:szCs w:val="16"/>
        </w:rPr>
      </w:pPr>
      <w:bookmarkStart w:id="183" w:name="_Ref263948988"/>
      <w:bookmarkStart w:id="184" w:name="_Ref263949078"/>
      <w:bookmarkStart w:id="185" w:name="_Toc361930160"/>
      <w:bookmarkStart w:id="186" w:name="_Toc361931087"/>
      <w:bookmarkStart w:id="187" w:name="_Toc456104950"/>
      <w:r w:rsidRPr="00CD2BFA">
        <w:rPr>
          <w:sz w:val="16"/>
          <w:szCs w:val="16"/>
        </w:rPr>
        <w:lastRenderedPageBreak/>
        <w:t xml:space="preserve">Table </w:t>
      </w:r>
      <w:r w:rsidRPr="00CD2BFA">
        <w:rPr>
          <w:sz w:val="16"/>
          <w:szCs w:val="16"/>
        </w:rPr>
        <w:fldChar w:fldCharType="begin"/>
      </w:r>
      <w:r w:rsidRPr="00CD2BFA">
        <w:rPr>
          <w:sz w:val="16"/>
          <w:szCs w:val="16"/>
        </w:rPr>
        <w:instrText xml:space="preserve"> SEQ Table \* ARABIC \* MERGEFORMAT </w:instrText>
      </w:r>
      <w:r w:rsidRPr="00CD2BFA">
        <w:rPr>
          <w:sz w:val="16"/>
          <w:szCs w:val="16"/>
        </w:rPr>
        <w:fldChar w:fldCharType="separate"/>
      </w:r>
      <w:r w:rsidR="00D564A4">
        <w:rPr>
          <w:noProof/>
          <w:sz w:val="16"/>
          <w:szCs w:val="16"/>
        </w:rPr>
        <w:t>19</w:t>
      </w:r>
      <w:r w:rsidRPr="00CD2BFA">
        <w:rPr>
          <w:sz w:val="16"/>
          <w:szCs w:val="16"/>
        </w:rPr>
        <w:fldChar w:fldCharType="end"/>
      </w:r>
      <w:bookmarkEnd w:id="183"/>
      <w:r w:rsidRPr="00CD2BFA">
        <w:rPr>
          <w:sz w:val="16"/>
          <w:szCs w:val="16"/>
        </w:rPr>
        <w:t>: Reasons for being satisfied overall</w:t>
      </w:r>
      <w:bookmarkEnd w:id="184"/>
      <w:bookmarkEnd w:id="185"/>
      <w:bookmarkEnd w:id="186"/>
      <w:bookmarkEnd w:id="187"/>
      <w:r w:rsidR="000B7199" w:rsidRPr="00CD2BFA">
        <w:rPr>
          <w:sz w:val="16"/>
          <w:szCs w:val="16"/>
        </w:rPr>
        <w:t xml:space="preserve"> </w:t>
      </w:r>
    </w:p>
    <w:p w:rsidR="0092342C" w:rsidRPr="00BC45F6" w:rsidRDefault="0092342C" w:rsidP="006D618A">
      <w:pPr>
        <w:pStyle w:val="TableQuestion"/>
        <w:rPr>
          <w:sz w:val="18"/>
        </w:rPr>
      </w:pPr>
      <w:bookmarkStart w:id="188" w:name="_Ref263948989"/>
      <w:bookmarkStart w:id="189" w:name="_Ref263950745"/>
      <w:bookmarkStart w:id="190" w:name="_Ref263949091"/>
      <w:r w:rsidRPr="00BC45F6">
        <w:rPr>
          <w:sz w:val="18"/>
        </w:rPr>
        <w:t>Q2</w:t>
      </w:r>
      <w:r w:rsidR="006D618A">
        <w:rPr>
          <w:sz w:val="18"/>
        </w:rPr>
        <w:t>4</w:t>
      </w:r>
      <w:r w:rsidRPr="00BC45F6">
        <w:rPr>
          <w:sz w:val="18"/>
        </w:rPr>
        <w:t xml:space="preserve">a. </w:t>
      </w:r>
      <w:r w:rsidR="00FA1D5E" w:rsidRPr="00BC45F6">
        <w:rPr>
          <w:sz w:val="18"/>
        </w:rPr>
        <w:t xml:space="preserve">Please explain your answer (or any other comments you would like to make about your participation in </w:t>
      </w:r>
      <w:proofErr w:type="spellStart"/>
      <w:r w:rsidR="00FA1D5E" w:rsidRPr="00BC45F6">
        <w:rPr>
          <w:sz w:val="18"/>
        </w:rPr>
        <w:t>GRx</w:t>
      </w:r>
      <w:proofErr w:type="spellEnd"/>
      <w:r w:rsidR="00FA1D5E" w:rsidRPr="00BC45F6">
        <w:rPr>
          <w:sz w:val="18"/>
        </w:rPr>
        <w:t>).</w:t>
      </w:r>
    </w:p>
    <w:tbl>
      <w:tblPr>
        <w:tblW w:w="7099" w:type="dxa"/>
        <w:tblCellMar>
          <w:left w:w="0" w:type="dxa"/>
          <w:right w:w="0" w:type="dxa"/>
        </w:tblCellMar>
        <w:tblLook w:val="0000" w:firstRow="0" w:lastRow="0" w:firstColumn="0" w:lastColumn="0" w:noHBand="0" w:noVBand="0"/>
      </w:tblPr>
      <w:tblGrid>
        <w:gridCol w:w="3843"/>
        <w:gridCol w:w="814"/>
        <w:gridCol w:w="814"/>
        <w:gridCol w:w="814"/>
        <w:gridCol w:w="814"/>
      </w:tblGrid>
      <w:tr w:rsidR="009A7B33" w:rsidRPr="00BC45F6" w:rsidTr="009A7B33">
        <w:trPr>
          <w:cantSplit/>
          <w:trHeight w:val="240"/>
        </w:trPr>
        <w:tc>
          <w:tcPr>
            <w:tcW w:w="3843"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9A7B33" w:rsidRPr="00BC45F6" w:rsidRDefault="009A7B33" w:rsidP="00C32FE0">
            <w:pPr>
              <w:keepNext/>
              <w:spacing w:line="240" w:lineRule="auto"/>
              <w:ind w:left="180" w:hanging="180"/>
              <w:rPr>
                <w:rFonts w:ascii="Arial" w:hAnsi="Arial" w:cs="Arial"/>
                <w:szCs w:val="18"/>
              </w:rPr>
            </w:pPr>
          </w:p>
        </w:tc>
        <w:tc>
          <w:tcPr>
            <w:tcW w:w="814" w:type="dxa"/>
            <w:tcBorders>
              <w:top w:val="single" w:sz="4" w:space="0" w:color="auto"/>
              <w:left w:val="nil"/>
              <w:bottom w:val="nil"/>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2016</w:t>
            </w:r>
          </w:p>
        </w:tc>
        <w:tc>
          <w:tcPr>
            <w:tcW w:w="814" w:type="dxa"/>
            <w:tcBorders>
              <w:top w:val="single" w:sz="4" w:space="0" w:color="auto"/>
              <w:left w:val="nil"/>
              <w:bottom w:val="nil"/>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2015</w:t>
            </w:r>
          </w:p>
        </w:tc>
        <w:tc>
          <w:tcPr>
            <w:tcW w:w="814" w:type="dxa"/>
            <w:tcBorders>
              <w:top w:val="single" w:sz="4" w:space="0" w:color="auto"/>
              <w:left w:val="nil"/>
              <w:bottom w:val="nil"/>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2014</w:t>
            </w:r>
          </w:p>
        </w:tc>
        <w:tc>
          <w:tcPr>
            <w:tcW w:w="814" w:type="dxa"/>
            <w:tcBorders>
              <w:top w:val="single" w:sz="4" w:space="0" w:color="auto"/>
              <w:left w:val="nil"/>
              <w:bottom w:val="nil"/>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2013</w:t>
            </w:r>
          </w:p>
        </w:tc>
      </w:tr>
      <w:tr w:rsidR="009A7B33" w:rsidRPr="00BC45F6" w:rsidTr="009A7B33">
        <w:trPr>
          <w:cantSplit/>
          <w:trHeight w:val="240"/>
        </w:trPr>
        <w:tc>
          <w:tcPr>
            <w:tcW w:w="3843" w:type="dxa"/>
            <w:shd w:val="clear" w:color="auto" w:fill="CCBB88"/>
            <w:noWrap/>
            <w:tcMar>
              <w:top w:w="15" w:type="dxa"/>
              <w:left w:w="15" w:type="dxa"/>
              <w:bottom w:w="0" w:type="dxa"/>
              <w:right w:w="15" w:type="dxa"/>
            </w:tcMar>
            <w:vAlign w:val="bottom"/>
          </w:tcPr>
          <w:p w:rsidR="009A7B33" w:rsidRPr="00BC45F6" w:rsidRDefault="009A7B33" w:rsidP="00C32FE0">
            <w:pPr>
              <w:keepNext/>
              <w:spacing w:line="240" w:lineRule="auto"/>
              <w:ind w:left="180" w:hanging="180"/>
              <w:jc w:val="right"/>
              <w:rPr>
                <w:rFonts w:ascii="Arial" w:hAnsi="Arial" w:cs="Arial"/>
                <w:szCs w:val="18"/>
              </w:rPr>
            </w:pPr>
            <w:r w:rsidRPr="00BC45F6">
              <w:rPr>
                <w:rFonts w:ascii="Arial" w:hAnsi="Arial" w:cs="Arial"/>
                <w:szCs w:val="18"/>
              </w:rPr>
              <w:t>Base=</w:t>
            </w:r>
          </w:p>
        </w:tc>
        <w:tc>
          <w:tcPr>
            <w:tcW w:w="814" w:type="dxa"/>
            <w:shd w:val="clear" w:color="auto" w:fill="CCBB88"/>
          </w:tcPr>
          <w:p w:rsidR="009A7B33" w:rsidRPr="00BC45F6" w:rsidRDefault="00DC600C" w:rsidP="00C32FE0">
            <w:pPr>
              <w:keepNext/>
              <w:spacing w:line="240" w:lineRule="auto"/>
              <w:jc w:val="center"/>
              <w:rPr>
                <w:rFonts w:ascii="Arial" w:hAnsi="Arial" w:cs="Arial"/>
                <w:szCs w:val="18"/>
              </w:rPr>
            </w:pPr>
            <w:r>
              <w:rPr>
                <w:rFonts w:ascii="Arial" w:hAnsi="Arial" w:cs="Arial"/>
                <w:szCs w:val="18"/>
              </w:rPr>
              <w:t>2286*</w:t>
            </w:r>
          </w:p>
        </w:tc>
        <w:tc>
          <w:tcPr>
            <w:tcW w:w="814" w:type="dxa"/>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1311*</w:t>
            </w:r>
          </w:p>
        </w:tc>
        <w:tc>
          <w:tcPr>
            <w:tcW w:w="814" w:type="dxa"/>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1304*</w:t>
            </w:r>
          </w:p>
        </w:tc>
        <w:tc>
          <w:tcPr>
            <w:tcW w:w="814" w:type="dxa"/>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2274*</w:t>
            </w:r>
          </w:p>
        </w:tc>
      </w:tr>
      <w:tr w:rsidR="009A7B33" w:rsidRPr="00BC45F6" w:rsidTr="009A7B33">
        <w:trPr>
          <w:cantSplit/>
          <w:trHeight w:val="240"/>
        </w:trPr>
        <w:tc>
          <w:tcPr>
            <w:tcW w:w="3843"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9A7B33" w:rsidRPr="00BC45F6" w:rsidRDefault="009A7B33" w:rsidP="00C32FE0">
            <w:pPr>
              <w:keepNext/>
              <w:spacing w:line="240" w:lineRule="auto"/>
              <w:ind w:left="180" w:hanging="180"/>
              <w:rPr>
                <w:rFonts w:ascii="Arial" w:hAnsi="Arial" w:cs="Arial"/>
                <w:szCs w:val="18"/>
              </w:rPr>
            </w:pPr>
          </w:p>
        </w:tc>
        <w:tc>
          <w:tcPr>
            <w:tcW w:w="814" w:type="dxa"/>
            <w:tcBorders>
              <w:top w:val="nil"/>
              <w:left w:val="nil"/>
              <w:bottom w:val="single" w:sz="4" w:space="0" w:color="auto"/>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w:t>
            </w:r>
          </w:p>
        </w:tc>
        <w:tc>
          <w:tcPr>
            <w:tcW w:w="814" w:type="dxa"/>
            <w:tcBorders>
              <w:top w:val="nil"/>
              <w:left w:val="nil"/>
              <w:bottom w:val="single" w:sz="4" w:space="0" w:color="auto"/>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w:t>
            </w:r>
          </w:p>
        </w:tc>
        <w:tc>
          <w:tcPr>
            <w:tcW w:w="814" w:type="dxa"/>
            <w:tcBorders>
              <w:top w:val="nil"/>
              <w:left w:val="nil"/>
              <w:bottom w:val="single" w:sz="4" w:space="0" w:color="auto"/>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w:t>
            </w:r>
          </w:p>
        </w:tc>
        <w:tc>
          <w:tcPr>
            <w:tcW w:w="814" w:type="dxa"/>
            <w:tcBorders>
              <w:top w:val="nil"/>
              <w:left w:val="nil"/>
              <w:bottom w:val="single" w:sz="4" w:space="0" w:color="auto"/>
              <w:right w:val="nil"/>
            </w:tcBorders>
            <w:shd w:val="clear" w:color="auto" w:fill="CCBB88"/>
          </w:tcPr>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w:t>
            </w:r>
          </w:p>
        </w:tc>
      </w:tr>
      <w:tr w:rsidR="009A7B33" w:rsidRPr="00BC45F6" w:rsidTr="009A7B33">
        <w:trPr>
          <w:cantSplit/>
          <w:trHeight w:val="240"/>
        </w:trPr>
        <w:tc>
          <w:tcPr>
            <w:tcW w:w="3843" w:type="dxa"/>
            <w:tcBorders>
              <w:top w:val="single" w:sz="4" w:space="0" w:color="auto"/>
              <w:left w:val="nil"/>
              <w:bottom w:val="nil"/>
              <w:right w:val="nil"/>
            </w:tcBorders>
            <w:noWrap/>
            <w:tcMar>
              <w:top w:w="15" w:type="dxa"/>
              <w:left w:w="15" w:type="dxa"/>
              <w:bottom w:w="0" w:type="dxa"/>
              <w:right w:w="15" w:type="dxa"/>
            </w:tcMar>
            <w:vAlign w:val="bottom"/>
          </w:tcPr>
          <w:p w:rsidR="009A7B33" w:rsidRPr="00BC45F6" w:rsidRDefault="009A7B33" w:rsidP="00C32FE0">
            <w:pPr>
              <w:keepNext/>
              <w:spacing w:line="240" w:lineRule="auto"/>
              <w:ind w:left="180" w:hanging="180"/>
              <w:rPr>
                <w:rFonts w:ascii="Arial" w:hAnsi="Arial" w:cs="Arial"/>
                <w:szCs w:val="18"/>
              </w:rPr>
            </w:pPr>
            <w:r w:rsidRPr="00BC45F6">
              <w:rPr>
                <w:rFonts w:ascii="Arial" w:hAnsi="Arial" w:cs="Arial"/>
                <w:szCs w:val="18"/>
              </w:rPr>
              <w:t>Encouraging, motivating, supportive, helpful</w:t>
            </w:r>
          </w:p>
        </w:tc>
        <w:tc>
          <w:tcPr>
            <w:tcW w:w="814" w:type="dxa"/>
            <w:tcBorders>
              <w:top w:val="single" w:sz="4" w:space="0" w:color="auto"/>
              <w:left w:val="nil"/>
              <w:bottom w:val="nil"/>
              <w:right w:val="nil"/>
            </w:tcBorders>
            <w:shd w:val="clear" w:color="auto" w:fill="F7EECD"/>
          </w:tcPr>
          <w:p w:rsidR="009A7B33" w:rsidRPr="00BC45F6" w:rsidRDefault="009A7B33" w:rsidP="00C32FE0">
            <w:pPr>
              <w:keepNext/>
              <w:spacing w:line="240" w:lineRule="auto"/>
              <w:jc w:val="center"/>
              <w:rPr>
                <w:rFonts w:ascii="Arial" w:hAnsi="Arial" w:cs="Arial"/>
                <w:szCs w:val="18"/>
              </w:rPr>
            </w:pPr>
          </w:p>
          <w:p w:rsidR="006F63B6" w:rsidRPr="00BC45F6" w:rsidRDefault="00355668" w:rsidP="00C32FE0">
            <w:pPr>
              <w:keepNext/>
              <w:spacing w:line="240" w:lineRule="auto"/>
              <w:jc w:val="center"/>
              <w:rPr>
                <w:rFonts w:ascii="Arial" w:hAnsi="Arial" w:cs="Arial"/>
                <w:szCs w:val="18"/>
              </w:rPr>
            </w:pPr>
            <w:r>
              <w:rPr>
                <w:rFonts w:ascii="Arial" w:hAnsi="Arial" w:cs="Arial"/>
                <w:szCs w:val="18"/>
              </w:rPr>
              <w:t>38</w:t>
            </w:r>
          </w:p>
        </w:tc>
        <w:tc>
          <w:tcPr>
            <w:tcW w:w="814" w:type="dxa"/>
            <w:tcBorders>
              <w:top w:val="single" w:sz="4" w:space="0" w:color="auto"/>
              <w:left w:val="nil"/>
              <w:bottom w:val="nil"/>
              <w:right w:val="nil"/>
            </w:tcBorders>
            <w:shd w:val="clear" w:color="auto" w:fill="auto"/>
          </w:tcPr>
          <w:p w:rsidR="009A7B33" w:rsidRPr="00BC45F6" w:rsidRDefault="009A7B33" w:rsidP="00C32FE0">
            <w:pPr>
              <w:keepNext/>
              <w:spacing w:line="240" w:lineRule="auto"/>
              <w:jc w:val="center"/>
              <w:rPr>
                <w:rFonts w:ascii="Arial" w:hAnsi="Arial" w:cs="Arial"/>
                <w:szCs w:val="18"/>
              </w:rPr>
            </w:pPr>
          </w:p>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36</w:t>
            </w:r>
          </w:p>
        </w:tc>
        <w:tc>
          <w:tcPr>
            <w:tcW w:w="814" w:type="dxa"/>
            <w:tcBorders>
              <w:top w:val="single" w:sz="4" w:space="0" w:color="auto"/>
              <w:left w:val="nil"/>
              <w:bottom w:val="nil"/>
              <w:right w:val="nil"/>
            </w:tcBorders>
            <w:shd w:val="clear" w:color="auto" w:fill="auto"/>
          </w:tcPr>
          <w:p w:rsidR="009A7B33" w:rsidRPr="00BC45F6" w:rsidRDefault="009A7B33" w:rsidP="00C32FE0">
            <w:pPr>
              <w:keepNext/>
              <w:spacing w:line="240" w:lineRule="auto"/>
              <w:jc w:val="center"/>
              <w:rPr>
                <w:rFonts w:ascii="Arial" w:hAnsi="Arial" w:cs="Arial"/>
                <w:szCs w:val="18"/>
              </w:rPr>
            </w:pPr>
          </w:p>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33</w:t>
            </w:r>
          </w:p>
        </w:tc>
        <w:tc>
          <w:tcPr>
            <w:tcW w:w="814" w:type="dxa"/>
            <w:tcBorders>
              <w:top w:val="single" w:sz="4" w:space="0" w:color="auto"/>
              <w:left w:val="nil"/>
              <w:bottom w:val="nil"/>
              <w:right w:val="nil"/>
            </w:tcBorders>
            <w:shd w:val="clear" w:color="auto" w:fill="auto"/>
          </w:tcPr>
          <w:p w:rsidR="009A7B33" w:rsidRPr="00BC45F6" w:rsidRDefault="009A7B33" w:rsidP="00C32FE0">
            <w:pPr>
              <w:keepNext/>
              <w:spacing w:line="240" w:lineRule="auto"/>
              <w:jc w:val="center"/>
              <w:rPr>
                <w:rFonts w:ascii="Arial" w:hAnsi="Arial" w:cs="Arial"/>
                <w:szCs w:val="18"/>
              </w:rPr>
            </w:pPr>
          </w:p>
          <w:p w:rsidR="009A7B33" w:rsidRPr="00BC45F6" w:rsidRDefault="009A7B33" w:rsidP="00C32FE0">
            <w:pPr>
              <w:keepNext/>
              <w:spacing w:line="240" w:lineRule="auto"/>
              <w:jc w:val="center"/>
              <w:rPr>
                <w:rFonts w:ascii="Arial" w:hAnsi="Arial" w:cs="Arial"/>
                <w:szCs w:val="18"/>
              </w:rPr>
            </w:pPr>
            <w:r w:rsidRPr="00BC45F6">
              <w:rPr>
                <w:rFonts w:ascii="Arial" w:hAnsi="Arial" w:cs="Arial"/>
                <w:szCs w:val="18"/>
              </w:rPr>
              <w:t>18</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Improved health, motivation, confidence/feel better, happier/see results</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16</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8</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16</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7</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Motivated me to be active/more active, am more active as a result</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14</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6</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17</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9</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Useful/good information/ advice/ explanations/ ideas/ suggestions</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14</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8</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13</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6</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Default="00BC45F6" w:rsidP="00BC45F6">
            <w:pPr>
              <w:keepNext/>
              <w:spacing w:line="240" w:lineRule="auto"/>
              <w:ind w:left="180" w:hanging="180"/>
              <w:rPr>
                <w:rFonts w:ascii="Arial" w:hAnsi="Arial" w:cs="Arial"/>
                <w:szCs w:val="18"/>
              </w:rPr>
            </w:pPr>
            <w:r w:rsidRPr="00BC45F6">
              <w:rPr>
                <w:rFonts w:ascii="Arial" w:hAnsi="Arial" w:cs="Arial"/>
                <w:szCs w:val="18"/>
              </w:rPr>
              <w:t>Service great/good/impressive</w:t>
            </w:r>
          </w:p>
        </w:tc>
        <w:tc>
          <w:tcPr>
            <w:tcW w:w="814" w:type="dxa"/>
            <w:shd w:val="clear" w:color="auto" w:fill="F7EECD"/>
          </w:tcPr>
          <w:p w:rsidR="00BC45F6" w:rsidRPr="00BC45F6" w:rsidRDefault="00355668" w:rsidP="00BC45F6">
            <w:pPr>
              <w:keepNext/>
              <w:spacing w:line="240" w:lineRule="auto"/>
              <w:jc w:val="center"/>
              <w:rPr>
                <w:rFonts w:ascii="Arial" w:hAnsi="Arial" w:cs="Arial"/>
                <w:szCs w:val="18"/>
              </w:rPr>
            </w:pPr>
            <w:r>
              <w:rPr>
                <w:rFonts w:ascii="Arial" w:hAnsi="Arial" w:cs="Arial"/>
                <w:szCs w:val="18"/>
              </w:rPr>
              <w:t>14</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5</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6</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3</w:t>
            </w:r>
          </w:p>
        </w:tc>
      </w:tr>
      <w:tr w:rsidR="00355668" w:rsidRPr="00BC45F6" w:rsidTr="009A7B33">
        <w:trPr>
          <w:cantSplit/>
          <w:trHeight w:val="240"/>
        </w:trPr>
        <w:tc>
          <w:tcPr>
            <w:tcW w:w="3843" w:type="dxa"/>
            <w:noWrap/>
            <w:tcMar>
              <w:top w:w="15" w:type="dxa"/>
              <w:left w:w="15" w:type="dxa"/>
              <w:bottom w:w="0" w:type="dxa"/>
              <w:right w:w="15" w:type="dxa"/>
            </w:tcMar>
            <w:vAlign w:val="bottom"/>
          </w:tcPr>
          <w:p w:rsidR="00355668" w:rsidRPr="00BC45F6" w:rsidRDefault="00355668" w:rsidP="00355668">
            <w:pPr>
              <w:keepNext/>
              <w:spacing w:line="240" w:lineRule="auto"/>
              <w:ind w:left="180" w:hanging="180"/>
              <w:rPr>
                <w:rFonts w:ascii="Arial" w:hAnsi="Arial" w:cs="Arial"/>
                <w:szCs w:val="18"/>
              </w:rPr>
            </w:pPr>
            <w:r w:rsidRPr="00BC45F6">
              <w:rPr>
                <w:rFonts w:ascii="Arial" w:hAnsi="Arial" w:cs="Arial"/>
                <w:szCs w:val="18"/>
              </w:rPr>
              <w:t>Excellent/great/awesome team, support</w:t>
            </w:r>
          </w:p>
        </w:tc>
        <w:tc>
          <w:tcPr>
            <w:tcW w:w="814" w:type="dxa"/>
            <w:shd w:val="clear" w:color="auto" w:fill="F7EECD"/>
          </w:tcPr>
          <w:p w:rsidR="00355668" w:rsidRDefault="00355668" w:rsidP="00355668">
            <w:pPr>
              <w:keepNext/>
              <w:spacing w:line="240" w:lineRule="auto"/>
              <w:jc w:val="center"/>
              <w:rPr>
                <w:rFonts w:ascii="Arial" w:hAnsi="Arial" w:cs="Arial"/>
                <w:szCs w:val="18"/>
              </w:rPr>
            </w:pPr>
            <w:r>
              <w:rPr>
                <w:rFonts w:ascii="Arial" w:hAnsi="Arial" w:cs="Arial"/>
                <w:szCs w:val="18"/>
              </w:rPr>
              <w:t>13</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r w:rsidRPr="00BC45F6">
              <w:rPr>
                <w:rFonts w:ascii="Arial" w:hAnsi="Arial" w:cs="Arial"/>
                <w:szCs w:val="18"/>
              </w:rPr>
              <w:t>5</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r w:rsidRPr="00BC45F6">
              <w:rPr>
                <w:rFonts w:ascii="Arial" w:hAnsi="Arial" w:cs="Arial"/>
                <w:szCs w:val="18"/>
              </w:rPr>
              <w:t>3</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Follow-up contact received/checks on progress</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12</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11</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10</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7</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Personal contact/attention</w:t>
            </w:r>
          </w:p>
        </w:tc>
        <w:tc>
          <w:tcPr>
            <w:tcW w:w="814" w:type="dxa"/>
            <w:shd w:val="clear" w:color="auto" w:fill="F7EECD"/>
          </w:tcPr>
          <w:p w:rsidR="00BC45F6" w:rsidRPr="00BC45F6" w:rsidRDefault="00355668" w:rsidP="00BC45F6">
            <w:pPr>
              <w:keepNext/>
              <w:spacing w:line="240" w:lineRule="auto"/>
              <w:jc w:val="center"/>
              <w:rPr>
                <w:rFonts w:ascii="Arial" w:hAnsi="Arial" w:cs="Arial"/>
                <w:szCs w:val="18"/>
              </w:rPr>
            </w:pPr>
            <w:r>
              <w:rPr>
                <w:rFonts w:ascii="Arial" w:hAnsi="Arial" w:cs="Arial"/>
                <w:szCs w:val="18"/>
              </w:rPr>
              <w:t>9</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2</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3</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Empathetic, understands needs/situation, takes genuine interest, caring, listens</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7</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4</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7</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3</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Appropriate activities - suitable for my lifestyle, abilities, condition</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6</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5</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9</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4</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Friendly, lovely, pleasant, cheerful, enthusiastic people</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4</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3</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3</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2</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No pressure/non-judgmental</w:t>
            </w:r>
          </w:p>
        </w:tc>
        <w:tc>
          <w:tcPr>
            <w:tcW w:w="814" w:type="dxa"/>
            <w:shd w:val="clear" w:color="auto" w:fill="F7EECD"/>
          </w:tcPr>
          <w:p w:rsidR="00BC45F6" w:rsidRPr="00BC45F6" w:rsidRDefault="00355668" w:rsidP="00BC45F6">
            <w:pPr>
              <w:keepNext/>
              <w:spacing w:line="240" w:lineRule="auto"/>
              <w:jc w:val="center"/>
              <w:rPr>
                <w:rFonts w:ascii="Arial" w:hAnsi="Arial" w:cs="Arial"/>
                <w:szCs w:val="18"/>
              </w:rPr>
            </w:pPr>
            <w:r>
              <w:rPr>
                <w:rFonts w:ascii="Arial" w:hAnsi="Arial" w:cs="Arial"/>
                <w:szCs w:val="18"/>
              </w:rPr>
              <w:t>3</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2</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Greater awareness/understanding of need to be/benefits of being more active</w:t>
            </w:r>
          </w:p>
        </w:tc>
        <w:tc>
          <w:tcPr>
            <w:tcW w:w="814" w:type="dxa"/>
            <w:shd w:val="clear" w:color="auto" w:fill="F7EECD"/>
          </w:tcPr>
          <w:p w:rsidR="00BC45F6" w:rsidRPr="00BC45F6" w:rsidRDefault="00BC45F6" w:rsidP="00BC45F6">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Pr>
                <w:rFonts w:ascii="Arial" w:hAnsi="Arial" w:cs="Arial"/>
                <w:szCs w:val="18"/>
              </w:rPr>
              <w:t>3</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5</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355668" w:rsidP="00BC45F6">
            <w:pPr>
              <w:keepNext/>
              <w:spacing w:line="240" w:lineRule="auto"/>
              <w:ind w:left="180" w:hanging="180"/>
              <w:rPr>
                <w:rFonts w:ascii="Arial" w:hAnsi="Arial" w:cs="Arial"/>
                <w:szCs w:val="18"/>
              </w:rPr>
            </w:pPr>
            <w:r w:rsidRPr="00BC45F6">
              <w:rPr>
                <w:rFonts w:ascii="Arial" w:hAnsi="Arial" w:cs="Arial"/>
                <w:szCs w:val="18"/>
              </w:rPr>
              <w:t>Help with activities/exercises</w:t>
            </w:r>
          </w:p>
        </w:tc>
        <w:tc>
          <w:tcPr>
            <w:tcW w:w="814" w:type="dxa"/>
            <w:shd w:val="clear" w:color="auto" w:fill="F7EECD"/>
          </w:tcPr>
          <w:p w:rsidR="00BC45F6" w:rsidRPr="00BC45F6" w:rsidRDefault="00355668" w:rsidP="00BC45F6">
            <w:pPr>
              <w:keepNext/>
              <w:spacing w:line="240" w:lineRule="auto"/>
              <w:jc w:val="center"/>
              <w:rPr>
                <w:rFonts w:ascii="Arial" w:hAnsi="Arial" w:cs="Arial"/>
                <w:szCs w:val="18"/>
              </w:rPr>
            </w:pPr>
            <w:r>
              <w:rPr>
                <w:rFonts w:ascii="Arial" w:hAnsi="Arial" w:cs="Arial"/>
                <w:szCs w:val="18"/>
              </w:rPr>
              <w:t>2</w:t>
            </w:r>
          </w:p>
        </w:tc>
        <w:tc>
          <w:tcPr>
            <w:tcW w:w="814" w:type="dxa"/>
            <w:shd w:val="clear" w:color="auto" w:fill="auto"/>
          </w:tcPr>
          <w:p w:rsidR="00BC45F6" w:rsidRPr="00BC45F6" w:rsidRDefault="00355668" w:rsidP="00BC45F6">
            <w:pPr>
              <w:keepNext/>
              <w:spacing w:line="240" w:lineRule="auto"/>
              <w:jc w:val="center"/>
              <w:rPr>
                <w:rFonts w:ascii="Arial" w:hAnsi="Arial" w:cs="Arial"/>
                <w:szCs w:val="18"/>
              </w:rPr>
            </w:pPr>
            <w:r w:rsidRPr="00BC45F6">
              <w:rPr>
                <w:rFonts w:ascii="Arial" w:hAnsi="Arial" w:cs="Arial"/>
                <w:szCs w:val="18"/>
              </w:rPr>
              <w:t>0</w:t>
            </w:r>
          </w:p>
        </w:tc>
        <w:tc>
          <w:tcPr>
            <w:tcW w:w="814" w:type="dxa"/>
            <w:shd w:val="clear" w:color="auto" w:fill="auto"/>
          </w:tcPr>
          <w:p w:rsidR="00BC45F6" w:rsidRPr="00BC45F6" w:rsidRDefault="00355668" w:rsidP="00BC45F6">
            <w:pPr>
              <w:keepNext/>
              <w:spacing w:line="240" w:lineRule="auto"/>
              <w:jc w:val="center"/>
              <w:rPr>
                <w:rFonts w:ascii="Arial" w:hAnsi="Arial" w:cs="Arial"/>
                <w:szCs w:val="18"/>
              </w:rPr>
            </w:pPr>
            <w:r w:rsidRPr="00BC45F6">
              <w:rPr>
                <w:rFonts w:ascii="Arial" w:hAnsi="Arial" w:cs="Arial"/>
                <w:szCs w:val="18"/>
              </w:rPr>
              <w:t>2</w:t>
            </w:r>
          </w:p>
        </w:tc>
        <w:tc>
          <w:tcPr>
            <w:tcW w:w="814" w:type="dxa"/>
            <w:shd w:val="clear" w:color="auto" w:fill="auto"/>
          </w:tcPr>
          <w:p w:rsidR="00BC45F6" w:rsidRPr="00BC45F6" w:rsidRDefault="00355668" w:rsidP="00BC45F6">
            <w:pPr>
              <w:keepNext/>
              <w:spacing w:line="240" w:lineRule="auto"/>
              <w:jc w:val="center"/>
              <w:rPr>
                <w:rFonts w:ascii="Arial" w:hAnsi="Arial" w:cs="Arial"/>
                <w:szCs w:val="18"/>
              </w:rPr>
            </w:pPr>
            <w:r w:rsidRPr="00BC45F6">
              <w:rPr>
                <w:rFonts w:ascii="Arial" w:hAnsi="Arial" w:cs="Arial"/>
                <w:szCs w:val="18"/>
              </w:rPr>
              <w:t>0</w:t>
            </w:r>
          </w:p>
        </w:tc>
      </w:tr>
      <w:tr w:rsidR="00355668" w:rsidRPr="00BC45F6" w:rsidTr="009A7B33">
        <w:trPr>
          <w:cantSplit/>
          <w:trHeight w:val="240"/>
        </w:trPr>
        <w:tc>
          <w:tcPr>
            <w:tcW w:w="3843" w:type="dxa"/>
            <w:noWrap/>
            <w:tcMar>
              <w:top w:w="15" w:type="dxa"/>
              <w:left w:w="15" w:type="dxa"/>
              <w:bottom w:w="0" w:type="dxa"/>
              <w:right w:w="15" w:type="dxa"/>
            </w:tcMar>
            <w:vAlign w:val="bottom"/>
          </w:tcPr>
          <w:p w:rsidR="00355668" w:rsidRDefault="00355668" w:rsidP="00355668">
            <w:pPr>
              <w:keepNext/>
              <w:spacing w:line="240" w:lineRule="auto"/>
              <w:ind w:left="180" w:hanging="180"/>
              <w:rPr>
                <w:rFonts w:ascii="Arial" w:hAnsi="Arial" w:cs="Arial"/>
                <w:szCs w:val="18"/>
              </w:rPr>
            </w:pPr>
            <w:r w:rsidRPr="00BC45F6">
              <w:rPr>
                <w:rFonts w:ascii="Arial" w:hAnsi="Arial" w:cs="Arial"/>
                <w:szCs w:val="18"/>
              </w:rPr>
              <w:t>Great/good communicator - clear/concise/understandable</w:t>
            </w:r>
          </w:p>
        </w:tc>
        <w:tc>
          <w:tcPr>
            <w:tcW w:w="814" w:type="dxa"/>
            <w:shd w:val="clear" w:color="auto" w:fill="F7EECD"/>
          </w:tcPr>
          <w:p w:rsidR="00355668" w:rsidRPr="00BC45F6" w:rsidRDefault="00355668" w:rsidP="00355668">
            <w:pPr>
              <w:keepNext/>
              <w:spacing w:line="240" w:lineRule="auto"/>
              <w:jc w:val="center"/>
              <w:rPr>
                <w:rFonts w:ascii="Arial" w:hAnsi="Arial" w:cs="Arial"/>
                <w:szCs w:val="18"/>
              </w:rPr>
            </w:pPr>
          </w:p>
          <w:p w:rsidR="00355668" w:rsidRPr="00BC45F6" w:rsidRDefault="00355668" w:rsidP="00355668">
            <w:pPr>
              <w:keepNext/>
              <w:spacing w:line="240" w:lineRule="auto"/>
              <w:jc w:val="center"/>
              <w:rPr>
                <w:rFonts w:ascii="Arial" w:hAnsi="Arial" w:cs="Arial"/>
                <w:szCs w:val="18"/>
              </w:rPr>
            </w:pPr>
            <w:r>
              <w:rPr>
                <w:rFonts w:ascii="Arial" w:hAnsi="Arial" w:cs="Arial"/>
                <w:szCs w:val="18"/>
              </w:rPr>
              <w:t>2</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p>
          <w:p w:rsidR="00355668" w:rsidRPr="00BC45F6" w:rsidRDefault="00355668" w:rsidP="00355668">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p>
          <w:p w:rsidR="00355668" w:rsidRPr="00BC45F6" w:rsidRDefault="00355668" w:rsidP="00355668">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p>
          <w:p w:rsidR="00355668" w:rsidRPr="00BC45F6" w:rsidRDefault="00355668" w:rsidP="00355668">
            <w:pPr>
              <w:keepNext/>
              <w:spacing w:line="240" w:lineRule="auto"/>
              <w:jc w:val="center"/>
              <w:rPr>
                <w:rFonts w:ascii="Arial" w:hAnsi="Arial" w:cs="Arial"/>
                <w:szCs w:val="18"/>
              </w:rPr>
            </w:pPr>
            <w:r w:rsidRPr="00BC45F6">
              <w:rPr>
                <w:rFonts w:ascii="Arial" w:hAnsi="Arial" w:cs="Arial"/>
                <w:szCs w:val="18"/>
              </w:rPr>
              <w:t>0</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355668" w:rsidP="00BC45F6">
            <w:pPr>
              <w:keepNext/>
              <w:spacing w:line="240" w:lineRule="auto"/>
              <w:ind w:left="180" w:hanging="180"/>
              <w:rPr>
                <w:rFonts w:ascii="Arial" w:hAnsi="Arial" w:cs="Arial"/>
                <w:szCs w:val="18"/>
              </w:rPr>
            </w:pPr>
            <w:r w:rsidRPr="00BC45F6">
              <w:rPr>
                <w:rFonts w:ascii="Arial" w:hAnsi="Arial" w:cs="Arial"/>
                <w:szCs w:val="18"/>
              </w:rPr>
              <w:t>Easy to contact/talk to, accessible, approachable</w:t>
            </w:r>
          </w:p>
        </w:tc>
        <w:tc>
          <w:tcPr>
            <w:tcW w:w="814" w:type="dxa"/>
            <w:shd w:val="clear" w:color="auto" w:fill="F7EECD"/>
          </w:tcPr>
          <w:p w:rsidR="00355668" w:rsidRPr="00BC45F6" w:rsidRDefault="00355668" w:rsidP="00355668">
            <w:pPr>
              <w:keepNext/>
              <w:spacing w:line="240" w:lineRule="auto"/>
              <w:jc w:val="center"/>
              <w:rPr>
                <w:rFonts w:ascii="Arial" w:hAnsi="Arial" w:cs="Arial"/>
                <w:szCs w:val="18"/>
              </w:rPr>
            </w:pPr>
          </w:p>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sidRPr="00BC45F6">
              <w:rPr>
                <w:rFonts w:ascii="Arial" w:hAnsi="Arial" w:cs="Arial"/>
                <w:szCs w:val="18"/>
              </w:rPr>
              <w:t>1</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sidRPr="00BC45F6">
              <w:rPr>
                <w:rFonts w:ascii="Arial" w:hAnsi="Arial" w:cs="Arial"/>
                <w:szCs w:val="18"/>
              </w:rPr>
              <w:t>3</w:t>
            </w:r>
          </w:p>
        </w:tc>
        <w:tc>
          <w:tcPr>
            <w:tcW w:w="814" w:type="dxa"/>
            <w:shd w:val="clear" w:color="auto" w:fill="auto"/>
          </w:tcPr>
          <w:p w:rsidR="00355668" w:rsidRPr="00BC45F6" w:rsidRDefault="00355668" w:rsidP="00355668">
            <w:pPr>
              <w:keepNext/>
              <w:spacing w:line="240" w:lineRule="auto"/>
              <w:jc w:val="center"/>
              <w:rPr>
                <w:rFonts w:ascii="Arial" w:hAnsi="Arial" w:cs="Arial"/>
                <w:szCs w:val="18"/>
              </w:rPr>
            </w:pPr>
          </w:p>
          <w:p w:rsidR="00BC45F6" w:rsidRPr="00BC45F6" w:rsidRDefault="00355668" w:rsidP="00BC45F6">
            <w:pPr>
              <w:keepNext/>
              <w:spacing w:line="240" w:lineRule="auto"/>
              <w:jc w:val="center"/>
              <w:rPr>
                <w:rFonts w:ascii="Arial" w:hAnsi="Arial" w:cs="Arial"/>
                <w:szCs w:val="18"/>
              </w:rPr>
            </w:pPr>
            <w:r w:rsidRPr="00BC45F6">
              <w:rPr>
                <w:rFonts w:ascii="Arial" w:hAnsi="Arial" w:cs="Arial"/>
                <w:szCs w:val="18"/>
              </w:rPr>
              <w:t>1</w:t>
            </w:r>
          </w:p>
        </w:tc>
      </w:tr>
      <w:tr w:rsidR="00BC45F6" w:rsidRPr="00BC45F6" w:rsidTr="009A7B33">
        <w:trPr>
          <w:cantSplit/>
          <w:trHeight w:val="240"/>
        </w:trPr>
        <w:tc>
          <w:tcPr>
            <w:tcW w:w="3843" w:type="dxa"/>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Other - positive comment</w:t>
            </w:r>
          </w:p>
        </w:tc>
        <w:tc>
          <w:tcPr>
            <w:tcW w:w="814" w:type="dxa"/>
            <w:shd w:val="clear" w:color="auto" w:fill="F7EECD"/>
          </w:tcPr>
          <w:p w:rsidR="00BC45F6" w:rsidRPr="00BC45F6" w:rsidRDefault="00355668" w:rsidP="00BC45F6">
            <w:pPr>
              <w:keepNext/>
              <w:spacing w:line="240" w:lineRule="auto"/>
              <w:jc w:val="center"/>
              <w:rPr>
                <w:rFonts w:ascii="Arial" w:hAnsi="Arial" w:cs="Arial"/>
                <w:szCs w:val="18"/>
              </w:rPr>
            </w:pPr>
            <w:r>
              <w:rPr>
                <w:rFonts w:ascii="Arial" w:hAnsi="Arial" w:cs="Arial"/>
                <w:szCs w:val="18"/>
              </w:rPr>
              <w:t>8</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16</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14</w:t>
            </w:r>
          </w:p>
        </w:tc>
        <w:tc>
          <w:tcPr>
            <w:tcW w:w="814" w:type="dxa"/>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5</w:t>
            </w:r>
          </w:p>
        </w:tc>
      </w:tr>
      <w:tr w:rsidR="00BC45F6" w:rsidRPr="00BC45F6" w:rsidTr="009A7B33">
        <w:trPr>
          <w:cantSplit/>
          <w:trHeight w:val="240"/>
        </w:trPr>
        <w:tc>
          <w:tcPr>
            <w:tcW w:w="3843" w:type="dxa"/>
            <w:tcBorders>
              <w:bottom w:val="single" w:sz="12" w:space="0" w:color="auto"/>
            </w:tcBorders>
            <w:noWrap/>
            <w:tcMar>
              <w:top w:w="15" w:type="dxa"/>
              <w:left w:w="15" w:type="dxa"/>
              <w:bottom w:w="0" w:type="dxa"/>
              <w:right w:w="15" w:type="dxa"/>
            </w:tcMar>
            <w:vAlign w:val="bottom"/>
          </w:tcPr>
          <w:p w:rsidR="00BC45F6" w:rsidRPr="00BC45F6" w:rsidRDefault="00BC45F6" w:rsidP="00BC45F6">
            <w:pPr>
              <w:keepNext/>
              <w:spacing w:line="240" w:lineRule="auto"/>
              <w:ind w:left="180" w:hanging="180"/>
              <w:rPr>
                <w:rFonts w:ascii="Arial" w:hAnsi="Arial" w:cs="Arial"/>
                <w:szCs w:val="18"/>
              </w:rPr>
            </w:pPr>
            <w:r w:rsidRPr="00BC45F6">
              <w:rPr>
                <w:rFonts w:ascii="Arial" w:hAnsi="Arial" w:cs="Arial"/>
                <w:szCs w:val="18"/>
              </w:rPr>
              <w:t>No particular reason</w:t>
            </w:r>
          </w:p>
        </w:tc>
        <w:tc>
          <w:tcPr>
            <w:tcW w:w="814" w:type="dxa"/>
            <w:tcBorders>
              <w:bottom w:val="single" w:sz="12" w:space="0" w:color="auto"/>
            </w:tcBorders>
            <w:shd w:val="clear" w:color="auto" w:fill="F7EECD"/>
          </w:tcPr>
          <w:p w:rsidR="00BC45F6" w:rsidRPr="00BC45F6" w:rsidRDefault="00355668" w:rsidP="00BC45F6">
            <w:pPr>
              <w:keepNext/>
              <w:spacing w:line="240" w:lineRule="auto"/>
              <w:jc w:val="center"/>
              <w:rPr>
                <w:rFonts w:ascii="Arial" w:hAnsi="Arial" w:cs="Arial"/>
                <w:szCs w:val="18"/>
              </w:rPr>
            </w:pPr>
            <w:r>
              <w:rPr>
                <w:rFonts w:ascii="Arial" w:hAnsi="Arial" w:cs="Arial"/>
                <w:szCs w:val="18"/>
              </w:rPr>
              <w:t>4</w:t>
            </w:r>
          </w:p>
        </w:tc>
        <w:tc>
          <w:tcPr>
            <w:tcW w:w="814" w:type="dxa"/>
            <w:tcBorders>
              <w:bottom w:val="single" w:sz="12" w:space="0" w:color="auto"/>
            </w:tcBorders>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3</w:t>
            </w:r>
          </w:p>
        </w:tc>
        <w:tc>
          <w:tcPr>
            <w:tcW w:w="814" w:type="dxa"/>
            <w:tcBorders>
              <w:bottom w:val="single" w:sz="12" w:space="0" w:color="auto"/>
            </w:tcBorders>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0</w:t>
            </w:r>
          </w:p>
        </w:tc>
        <w:tc>
          <w:tcPr>
            <w:tcW w:w="814" w:type="dxa"/>
            <w:tcBorders>
              <w:bottom w:val="single" w:sz="12" w:space="0" w:color="auto"/>
            </w:tcBorders>
            <w:shd w:val="clear" w:color="auto" w:fill="auto"/>
          </w:tcPr>
          <w:p w:rsidR="00BC45F6" w:rsidRPr="00BC45F6" w:rsidRDefault="00BC45F6" w:rsidP="00BC45F6">
            <w:pPr>
              <w:keepNext/>
              <w:spacing w:line="240" w:lineRule="auto"/>
              <w:jc w:val="center"/>
              <w:rPr>
                <w:rFonts w:ascii="Arial" w:hAnsi="Arial" w:cs="Arial"/>
                <w:szCs w:val="18"/>
              </w:rPr>
            </w:pPr>
            <w:r w:rsidRPr="00BC45F6">
              <w:rPr>
                <w:rFonts w:ascii="Arial" w:hAnsi="Arial" w:cs="Arial"/>
                <w:szCs w:val="18"/>
              </w:rPr>
              <w:t>0</w:t>
            </w:r>
          </w:p>
        </w:tc>
      </w:tr>
    </w:tbl>
    <w:p w:rsidR="0092342C" w:rsidRPr="00BC45F6" w:rsidRDefault="0092342C" w:rsidP="0092342C">
      <w:pPr>
        <w:pStyle w:val="BodyText"/>
        <w:keepNext/>
        <w:spacing w:after="0" w:line="240" w:lineRule="auto"/>
        <w:rPr>
          <w:sz w:val="16"/>
        </w:rPr>
      </w:pPr>
      <w:r w:rsidRPr="00BC45F6">
        <w:rPr>
          <w:sz w:val="16"/>
        </w:rPr>
        <w:t xml:space="preserve">Total may exceed 100% because of multiple response. </w:t>
      </w:r>
    </w:p>
    <w:p w:rsidR="0092342C" w:rsidRPr="00BC45F6" w:rsidRDefault="00C25811" w:rsidP="0092342C">
      <w:pPr>
        <w:pStyle w:val="BodyText"/>
        <w:keepNext/>
        <w:spacing w:after="0" w:line="240" w:lineRule="auto"/>
        <w:rPr>
          <w:sz w:val="16"/>
        </w:rPr>
      </w:pPr>
      <w:r w:rsidRPr="00BC45F6">
        <w:rPr>
          <w:sz w:val="16"/>
        </w:rPr>
        <w:t>*Sub</w:t>
      </w:r>
      <w:r w:rsidR="0092342C" w:rsidRPr="00BC45F6">
        <w:rPr>
          <w:sz w:val="16"/>
        </w:rPr>
        <w:t xml:space="preserve">-sample based on those who gave a reason for </w:t>
      </w:r>
      <w:r w:rsidR="00DA68D9" w:rsidRPr="00BC45F6">
        <w:rPr>
          <w:sz w:val="16"/>
        </w:rPr>
        <w:t>being satisfied with the service and support provided.</w:t>
      </w:r>
    </w:p>
    <w:p w:rsidR="00DA68D9" w:rsidRPr="00C32FE0" w:rsidRDefault="00DA68D9" w:rsidP="0092342C">
      <w:pPr>
        <w:pStyle w:val="BodyText"/>
        <w:keepNext/>
        <w:spacing w:after="0" w:line="240" w:lineRule="auto"/>
        <w:rPr>
          <w:sz w:val="16"/>
        </w:rPr>
      </w:pPr>
      <w:r w:rsidRPr="00BC45F6">
        <w:rPr>
          <w:sz w:val="16"/>
        </w:rPr>
        <w:t>Note: 2013 survey results are not directly comparable to those of previous years, due to a change in wording of the survey question. Any observed differences should be viewed with caution.</w:t>
      </w:r>
    </w:p>
    <w:p w:rsidR="00EF7C4A" w:rsidRPr="007935DF" w:rsidRDefault="000B7199" w:rsidP="00EF7C4A">
      <w:pPr>
        <w:pStyle w:val="Caption"/>
        <w:rPr>
          <w:sz w:val="16"/>
          <w:szCs w:val="16"/>
        </w:rPr>
      </w:pPr>
      <w:bookmarkStart w:id="191" w:name="_Ref296432902"/>
      <w:r w:rsidRPr="00C32FE0">
        <w:rPr>
          <w:sz w:val="16"/>
          <w:szCs w:val="16"/>
        </w:rPr>
        <w:br w:type="page"/>
      </w:r>
      <w:bookmarkStart w:id="192" w:name="_Ref360100664"/>
      <w:bookmarkStart w:id="193" w:name="_Toc361930161"/>
      <w:bookmarkStart w:id="194" w:name="_Toc361931088"/>
      <w:bookmarkStart w:id="195" w:name="_Toc456104951"/>
      <w:r w:rsidR="00EF7C4A" w:rsidRPr="007935DF">
        <w:rPr>
          <w:sz w:val="16"/>
          <w:szCs w:val="16"/>
        </w:rPr>
        <w:lastRenderedPageBreak/>
        <w:t xml:space="preserve">Table </w:t>
      </w:r>
      <w:r w:rsidR="00EF7C4A" w:rsidRPr="007935DF">
        <w:rPr>
          <w:sz w:val="16"/>
          <w:szCs w:val="16"/>
        </w:rPr>
        <w:fldChar w:fldCharType="begin"/>
      </w:r>
      <w:r w:rsidR="00EF7C4A" w:rsidRPr="007935DF">
        <w:rPr>
          <w:sz w:val="16"/>
          <w:szCs w:val="16"/>
        </w:rPr>
        <w:instrText xml:space="preserve"> SEQ Table \* ARABIC \* MERGEFORMAT </w:instrText>
      </w:r>
      <w:r w:rsidR="00EF7C4A" w:rsidRPr="007935DF">
        <w:rPr>
          <w:sz w:val="16"/>
          <w:szCs w:val="16"/>
        </w:rPr>
        <w:fldChar w:fldCharType="separate"/>
      </w:r>
      <w:r w:rsidR="00D564A4">
        <w:rPr>
          <w:noProof/>
          <w:sz w:val="16"/>
          <w:szCs w:val="16"/>
        </w:rPr>
        <w:t>20</w:t>
      </w:r>
      <w:r w:rsidR="00EF7C4A" w:rsidRPr="007935DF">
        <w:rPr>
          <w:sz w:val="16"/>
          <w:szCs w:val="16"/>
        </w:rPr>
        <w:fldChar w:fldCharType="end"/>
      </w:r>
      <w:bookmarkEnd w:id="188"/>
      <w:bookmarkEnd w:id="189"/>
      <w:bookmarkEnd w:id="191"/>
      <w:bookmarkEnd w:id="192"/>
      <w:r w:rsidR="00EF7C4A" w:rsidRPr="007935DF">
        <w:rPr>
          <w:sz w:val="16"/>
          <w:szCs w:val="16"/>
        </w:rPr>
        <w:t>: Reasons for being partially satisfied overall</w:t>
      </w:r>
      <w:bookmarkEnd w:id="190"/>
      <w:bookmarkEnd w:id="193"/>
      <w:bookmarkEnd w:id="194"/>
      <w:bookmarkEnd w:id="195"/>
    </w:p>
    <w:p w:rsidR="0092342C" w:rsidRPr="006D618A" w:rsidRDefault="0092342C" w:rsidP="006D618A">
      <w:pPr>
        <w:pStyle w:val="TableQuestion"/>
        <w:rPr>
          <w:sz w:val="18"/>
        </w:rPr>
      </w:pPr>
      <w:r w:rsidRPr="006D618A">
        <w:rPr>
          <w:sz w:val="18"/>
        </w:rPr>
        <w:t>Q2</w:t>
      </w:r>
      <w:r w:rsidR="006D618A">
        <w:rPr>
          <w:sz w:val="18"/>
        </w:rPr>
        <w:t>4</w:t>
      </w:r>
      <w:r w:rsidR="000F33D2" w:rsidRPr="006D618A">
        <w:rPr>
          <w:sz w:val="18"/>
        </w:rPr>
        <w:t>b</w:t>
      </w:r>
      <w:r w:rsidRPr="006D618A">
        <w:rPr>
          <w:sz w:val="18"/>
        </w:rPr>
        <w:t>. Reasons for being partially satisfied</w:t>
      </w:r>
    </w:p>
    <w:tbl>
      <w:tblPr>
        <w:tblW w:w="7227" w:type="dxa"/>
        <w:tblCellMar>
          <w:left w:w="0" w:type="dxa"/>
          <w:right w:w="0" w:type="dxa"/>
        </w:tblCellMar>
        <w:tblLook w:val="0000" w:firstRow="0" w:lastRow="0" w:firstColumn="0" w:lastColumn="0" w:noHBand="0" w:noVBand="0"/>
      </w:tblPr>
      <w:tblGrid>
        <w:gridCol w:w="3559"/>
        <w:gridCol w:w="917"/>
        <w:gridCol w:w="917"/>
        <w:gridCol w:w="917"/>
        <w:gridCol w:w="917"/>
      </w:tblGrid>
      <w:tr w:rsidR="00F3110B" w:rsidRPr="006D618A" w:rsidTr="00F3110B">
        <w:trPr>
          <w:cantSplit/>
          <w:trHeight w:val="240"/>
        </w:trPr>
        <w:tc>
          <w:tcPr>
            <w:tcW w:w="3559"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p>
        </w:tc>
        <w:tc>
          <w:tcPr>
            <w:tcW w:w="917" w:type="dxa"/>
            <w:tcBorders>
              <w:top w:val="single" w:sz="4" w:space="0" w:color="auto"/>
              <w:left w:val="nil"/>
              <w:bottom w:val="nil"/>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2016</w:t>
            </w:r>
          </w:p>
        </w:tc>
        <w:tc>
          <w:tcPr>
            <w:tcW w:w="917" w:type="dxa"/>
            <w:tcBorders>
              <w:top w:val="single" w:sz="4" w:space="0" w:color="auto"/>
              <w:left w:val="nil"/>
              <w:bottom w:val="nil"/>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2015</w:t>
            </w:r>
          </w:p>
        </w:tc>
        <w:tc>
          <w:tcPr>
            <w:tcW w:w="917" w:type="dxa"/>
            <w:tcBorders>
              <w:top w:val="single" w:sz="4" w:space="0" w:color="auto"/>
              <w:left w:val="nil"/>
              <w:bottom w:val="nil"/>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2014</w:t>
            </w:r>
          </w:p>
        </w:tc>
        <w:tc>
          <w:tcPr>
            <w:tcW w:w="917" w:type="dxa"/>
            <w:tcBorders>
              <w:top w:val="single" w:sz="4" w:space="0" w:color="auto"/>
              <w:left w:val="nil"/>
              <w:bottom w:val="nil"/>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2013</w:t>
            </w:r>
          </w:p>
        </w:tc>
      </w:tr>
      <w:tr w:rsidR="00F3110B" w:rsidRPr="006D618A" w:rsidTr="00F3110B">
        <w:trPr>
          <w:cantSplit/>
          <w:trHeight w:val="240"/>
        </w:trPr>
        <w:tc>
          <w:tcPr>
            <w:tcW w:w="3559" w:type="dxa"/>
            <w:shd w:val="clear" w:color="auto" w:fill="CCBB88"/>
            <w:noWrap/>
            <w:tcMar>
              <w:top w:w="15" w:type="dxa"/>
              <w:left w:w="15" w:type="dxa"/>
              <w:bottom w:w="0" w:type="dxa"/>
              <w:right w:w="15" w:type="dxa"/>
            </w:tcMar>
            <w:vAlign w:val="bottom"/>
          </w:tcPr>
          <w:p w:rsidR="00F3110B" w:rsidRPr="006D618A" w:rsidRDefault="00F3110B" w:rsidP="00C32FE0">
            <w:pPr>
              <w:keepNext/>
              <w:spacing w:line="240" w:lineRule="auto"/>
              <w:ind w:left="180" w:hanging="180"/>
              <w:jc w:val="right"/>
              <w:rPr>
                <w:rFonts w:ascii="Arial" w:hAnsi="Arial" w:cs="Arial"/>
                <w:szCs w:val="18"/>
              </w:rPr>
            </w:pPr>
            <w:r w:rsidRPr="006D618A">
              <w:rPr>
                <w:rFonts w:ascii="Arial" w:hAnsi="Arial" w:cs="Arial"/>
                <w:szCs w:val="18"/>
              </w:rPr>
              <w:t>Base=</w:t>
            </w:r>
          </w:p>
        </w:tc>
        <w:tc>
          <w:tcPr>
            <w:tcW w:w="917" w:type="dxa"/>
            <w:shd w:val="clear" w:color="auto" w:fill="CCBB88"/>
          </w:tcPr>
          <w:p w:rsidR="00F3110B" w:rsidRPr="006D618A" w:rsidRDefault="00DC600C" w:rsidP="00C32FE0">
            <w:pPr>
              <w:keepNext/>
              <w:spacing w:line="240" w:lineRule="auto"/>
              <w:jc w:val="center"/>
              <w:rPr>
                <w:rFonts w:ascii="Arial" w:hAnsi="Arial" w:cs="Arial"/>
                <w:szCs w:val="18"/>
              </w:rPr>
            </w:pPr>
            <w:r>
              <w:rPr>
                <w:rFonts w:ascii="Arial" w:hAnsi="Arial" w:cs="Arial"/>
                <w:szCs w:val="18"/>
              </w:rPr>
              <w:t>2286*</w:t>
            </w:r>
          </w:p>
        </w:tc>
        <w:tc>
          <w:tcPr>
            <w:tcW w:w="917" w:type="dxa"/>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1311*</w:t>
            </w:r>
          </w:p>
        </w:tc>
        <w:tc>
          <w:tcPr>
            <w:tcW w:w="917" w:type="dxa"/>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1304*</w:t>
            </w:r>
          </w:p>
        </w:tc>
        <w:tc>
          <w:tcPr>
            <w:tcW w:w="917" w:type="dxa"/>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2274*</w:t>
            </w:r>
          </w:p>
        </w:tc>
      </w:tr>
      <w:tr w:rsidR="00F3110B" w:rsidRPr="006D618A" w:rsidTr="00F3110B">
        <w:trPr>
          <w:cantSplit/>
          <w:trHeight w:val="240"/>
        </w:trPr>
        <w:tc>
          <w:tcPr>
            <w:tcW w:w="3559"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p>
        </w:tc>
        <w:tc>
          <w:tcPr>
            <w:tcW w:w="917" w:type="dxa"/>
            <w:tcBorders>
              <w:top w:val="nil"/>
              <w:left w:val="nil"/>
              <w:bottom w:val="single" w:sz="4" w:space="0" w:color="auto"/>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w:t>
            </w:r>
          </w:p>
        </w:tc>
        <w:tc>
          <w:tcPr>
            <w:tcW w:w="917" w:type="dxa"/>
            <w:tcBorders>
              <w:top w:val="nil"/>
              <w:left w:val="nil"/>
              <w:bottom w:val="single" w:sz="4" w:space="0" w:color="auto"/>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w:t>
            </w:r>
          </w:p>
        </w:tc>
        <w:tc>
          <w:tcPr>
            <w:tcW w:w="917" w:type="dxa"/>
            <w:tcBorders>
              <w:top w:val="nil"/>
              <w:left w:val="nil"/>
              <w:bottom w:val="single" w:sz="4" w:space="0" w:color="auto"/>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w:t>
            </w:r>
          </w:p>
        </w:tc>
        <w:tc>
          <w:tcPr>
            <w:tcW w:w="917" w:type="dxa"/>
            <w:tcBorders>
              <w:top w:val="nil"/>
              <w:left w:val="nil"/>
              <w:bottom w:val="single" w:sz="4" w:space="0" w:color="auto"/>
              <w:right w:val="nil"/>
            </w:tcBorders>
            <w:shd w:val="clear" w:color="auto" w:fill="CCBB88"/>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Other barriers: distance to travel, family responsibilities, work, time, cost</w:t>
            </w:r>
          </w:p>
        </w:tc>
        <w:tc>
          <w:tcPr>
            <w:tcW w:w="917" w:type="dxa"/>
            <w:shd w:val="clear" w:color="auto" w:fill="F7EECD"/>
          </w:tcPr>
          <w:p w:rsidR="00F3110B" w:rsidRPr="006D618A" w:rsidRDefault="00F3110B" w:rsidP="00C32FE0">
            <w:pPr>
              <w:keepNext/>
              <w:spacing w:line="240" w:lineRule="auto"/>
              <w:jc w:val="center"/>
              <w:rPr>
                <w:rFonts w:ascii="Arial" w:hAnsi="Arial" w:cs="Arial"/>
                <w:szCs w:val="18"/>
              </w:rPr>
            </w:pPr>
          </w:p>
          <w:p w:rsidR="00213043" w:rsidRPr="006D618A" w:rsidRDefault="00213043" w:rsidP="00C32FE0">
            <w:pPr>
              <w:keepNext/>
              <w:spacing w:line="240" w:lineRule="auto"/>
              <w:jc w:val="center"/>
              <w:rPr>
                <w:rFonts w:ascii="Arial" w:hAnsi="Arial" w:cs="Arial"/>
                <w:szCs w:val="18"/>
              </w:rPr>
            </w:pPr>
            <w:r w:rsidRPr="006D618A">
              <w:rPr>
                <w:rFonts w:ascii="Arial" w:hAnsi="Arial" w:cs="Arial"/>
                <w:szCs w:val="18"/>
              </w:rPr>
              <w:t>3</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4</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6</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3</w:t>
            </w:r>
          </w:p>
        </w:tc>
      </w:tr>
      <w:tr w:rsidR="00C614B7" w:rsidRPr="006D618A" w:rsidTr="00F3110B">
        <w:trPr>
          <w:cantSplit/>
          <w:trHeight w:val="240"/>
        </w:trPr>
        <w:tc>
          <w:tcPr>
            <w:tcW w:w="3559" w:type="dxa"/>
            <w:noWrap/>
            <w:tcMar>
              <w:top w:w="15" w:type="dxa"/>
              <w:left w:w="15" w:type="dxa"/>
              <w:bottom w:w="0" w:type="dxa"/>
              <w:right w:w="15" w:type="dxa"/>
            </w:tcMar>
            <w:vAlign w:val="bottom"/>
          </w:tcPr>
          <w:p w:rsidR="00C614B7" w:rsidRPr="006D618A" w:rsidRDefault="00C614B7" w:rsidP="00C614B7">
            <w:pPr>
              <w:keepNext/>
              <w:spacing w:line="240" w:lineRule="auto"/>
              <w:ind w:left="180" w:hanging="180"/>
              <w:rPr>
                <w:rFonts w:ascii="Arial" w:hAnsi="Arial" w:cs="Arial"/>
                <w:szCs w:val="18"/>
              </w:rPr>
            </w:pPr>
            <w:r w:rsidRPr="006D618A">
              <w:rPr>
                <w:rFonts w:ascii="Arial" w:hAnsi="Arial" w:cs="Arial"/>
                <w:szCs w:val="18"/>
              </w:rPr>
              <w:t>Illness/injury barriers - can't do exercises because of, doing what I can</w:t>
            </w:r>
          </w:p>
        </w:tc>
        <w:tc>
          <w:tcPr>
            <w:tcW w:w="917" w:type="dxa"/>
            <w:shd w:val="clear" w:color="auto" w:fill="F7EECD"/>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2</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2</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6</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2</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More face-to-face/personal contact/support desired</w:t>
            </w:r>
          </w:p>
        </w:tc>
        <w:tc>
          <w:tcPr>
            <w:tcW w:w="917" w:type="dxa"/>
            <w:shd w:val="clear" w:color="auto" w:fill="F7EECD"/>
          </w:tcPr>
          <w:p w:rsidR="00F3110B" w:rsidRPr="006D618A" w:rsidRDefault="00F3110B" w:rsidP="00C32FE0">
            <w:pPr>
              <w:keepNext/>
              <w:spacing w:line="240" w:lineRule="auto"/>
              <w:jc w:val="center"/>
              <w:rPr>
                <w:rFonts w:ascii="Arial" w:hAnsi="Arial" w:cs="Arial"/>
                <w:szCs w:val="18"/>
              </w:rPr>
            </w:pPr>
          </w:p>
          <w:p w:rsidR="006D618A"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Inappropriate activities for condition/age</w:t>
            </w:r>
          </w:p>
        </w:tc>
        <w:tc>
          <w:tcPr>
            <w:tcW w:w="917" w:type="dxa"/>
            <w:shd w:val="clear" w:color="auto" w:fill="F7EECD"/>
          </w:tcPr>
          <w:p w:rsidR="00F3110B" w:rsidRPr="006D618A" w:rsidRDefault="00F3110B" w:rsidP="00C32FE0">
            <w:pPr>
              <w:keepNext/>
              <w:spacing w:line="240" w:lineRule="auto"/>
              <w:jc w:val="center"/>
              <w:rPr>
                <w:rFonts w:ascii="Arial" w:hAnsi="Arial" w:cs="Arial"/>
                <w:szCs w:val="18"/>
              </w:rPr>
            </w:pPr>
          </w:p>
          <w:p w:rsidR="006D618A"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0</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0</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p>
        </w:tc>
        <w:tc>
          <w:tcPr>
            <w:tcW w:w="917" w:type="dxa"/>
            <w:shd w:val="clear" w:color="auto" w:fill="F7EECD"/>
          </w:tcPr>
          <w:p w:rsidR="006D618A" w:rsidRPr="006D618A" w:rsidRDefault="006D618A" w:rsidP="00C32FE0">
            <w:pPr>
              <w:keepNext/>
              <w:spacing w:line="240" w:lineRule="auto"/>
              <w:jc w:val="center"/>
              <w:rPr>
                <w:rFonts w:ascii="Arial" w:hAnsi="Arial" w:cs="Arial"/>
                <w:szCs w:val="18"/>
              </w:rPr>
            </w:pP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Already active/doing own thing</w:t>
            </w:r>
          </w:p>
        </w:tc>
        <w:tc>
          <w:tcPr>
            <w:tcW w:w="917" w:type="dxa"/>
            <w:shd w:val="clear" w:color="auto" w:fill="F7EECD"/>
          </w:tcPr>
          <w:p w:rsidR="00F3110B"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3</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A lack of contact or follow-up/more follow-up required</w:t>
            </w:r>
          </w:p>
        </w:tc>
        <w:tc>
          <w:tcPr>
            <w:tcW w:w="917" w:type="dxa"/>
            <w:shd w:val="clear" w:color="auto" w:fill="F7EECD"/>
          </w:tcPr>
          <w:p w:rsidR="00F3110B" w:rsidRPr="006D618A" w:rsidRDefault="00F3110B" w:rsidP="00C32FE0">
            <w:pPr>
              <w:keepNext/>
              <w:spacing w:line="240" w:lineRule="auto"/>
              <w:jc w:val="center"/>
              <w:rPr>
                <w:rFonts w:ascii="Arial" w:hAnsi="Arial" w:cs="Arial"/>
                <w:szCs w:val="18"/>
              </w:rPr>
            </w:pPr>
          </w:p>
          <w:p w:rsidR="006D618A"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0</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Need support/motivation, lack of motivation</w:t>
            </w:r>
          </w:p>
        </w:tc>
        <w:tc>
          <w:tcPr>
            <w:tcW w:w="917" w:type="dxa"/>
            <w:shd w:val="clear" w:color="auto" w:fill="F7EECD"/>
          </w:tcPr>
          <w:p w:rsidR="00F3110B" w:rsidRPr="006D618A" w:rsidRDefault="00F3110B" w:rsidP="00C32FE0">
            <w:pPr>
              <w:keepNext/>
              <w:spacing w:line="240" w:lineRule="auto"/>
              <w:jc w:val="center"/>
              <w:rPr>
                <w:rFonts w:ascii="Arial" w:hAnsi="Arial" w:cs="Arial"/>
                <w:szCs w:val="18"/>
              </w:rPr>
            </w:pPr>
          </w:p>
          <w:p w:rsidR="006D618A"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2</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 xml:space="preserve">Longer </w:t>
            </w:r>
            <w:proofErr w:type="spellStart"/>
            <w:r w:rsidRPr="006D618A">
              <w:rPr>
                <w:rFonts w:ascii="Arial" w:hAnsi="Arial" w:cs="Arial"/>
                <w:szCs w:val="18"/>
              </w:rPr>
              <w:t>GRx</w:t>
            </w:r>
            <w:proofErr w:type="spellEnd"/>
            <w:r w:rsidRPr="006D618A">
              <w:rPr>
                <w:rFonts w:ascii="Arial" w:hAnsi="Arial" w:cs="Arial"/>
                <w:szCs w:val="18"/>
              </w:rPr>
              <w:t xml:space="preserve"> period/</w:t>
            </w:r>
            <w:proofErr w:type="spellStart"/>
            <w:r w:rsidRPr="006D618A">
              <w:rPr>
                <w:rFonts w:ascii="Arial" w:hAnsi="Arial" w:cs="Arial"/>
                <w:szCs w:val="18"/>
              </w:rPr>
              <w:t>GRx</w:t>
            </w:r>
            <w:proofErr w:type="spellEnd"/>
            <w:r w:rsidRPr="006D618A">
              <w:rPr>
                <w:rFonts w:ascii="Arial" w:hAnsi="Arial" w:cs="Arial"/>
                <w:szCs w:val="18"/>
              </w:rPr>
              <w:t xml:space="preserve"> ran out, limited time only</w:t>
            </w:r>
          </w:p>
        </w:tc>
        <w:tc>
          <w:tcPr>
            <w:tcW w:w="917" w:type="dxa"/>
            <w:shd w:val="clear" w:color="auto" w:fill="F7EECD"/>
          </w:tcPr>
          <w:p w:rsidR="00F3110B" w:rsidRPr="006D618A" w:rsidRDefault="00F3110B" w:rsidP="00C32FE0">
            <w:pPr>
              <w:keepNext/>
              <w:spacing w:line="240" w:lineRule="auto"/>
              <w:jc w:val="center"/>
              <w:rPr>
                <w:rFonts w:ascii="Arial" w:hAnsi="Arial" w:cs="Arial"/>
                <w:szCs w:val="18"/>
              </w:rPr>
            </w:pPr>
          </w:p>
          <w:p w:rsidR="006D618A"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3</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p>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More advice/information required</w:t>
            </w:r>
          </w:p>
        </w:tc>
        <w:tc>
          <w:tcPr>
            <w:tcW w:w="917" w:type="dxa"/>
            <w:shd w:val="clear" w:color="auto" w:fill="F7EECD"/>
          </w:tcPr>
          <w:p w:rsidR="00F3110B" w:rsidRPr="006D618A" w:rsidRDefault="006D618A"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0</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C614B7" w:rsidRPr="006D618A" w:rsidTr="00F3110B">
        <w:trPr>
          <w:cantSplit/>
          <w:trHeight w:val="240"/>
        </w:trPr>
        <w:tc>
          <w:tcPr>
            <w:tcW w:w="3559" w:type="dxa"/>
            <w:noWrap/>
            <w:tcMar>
              <w:top w:w="15" w:type="dxa"/>
              <w:left w:w="15" w:type="dxa"/>
              <w:bottom w:w="0" w:type="dxa"/>
              <w:right w:w="15" w:type="dxa"/>
            </w:tcMar>
            <w:vAlign w:val="bottom"/>
          </w:tcPr>
          <w:p w:rsidR="00C614B7" w:rsidRDefault="00C614B7" w:rsidP="00C614B7">
            <w:pPr>
              <w:keepNext/>
              <w:spacing w:line="240" w:lineRule="auto"/>
              <w:ind w:left="180" w:hanging="180"/>
              <w:rPr>
                <w:rFonts w:ascii="Arial" w:hAnsi="Arial" w:cs="Arial"/>
                <w:szCs w:val="18"/>
              </w:rPr>
            </w:pPr>
            <w:r w:rsidRPr="006D618A">
              <w:rPr>
                <w:rFonts w:ascii="Arial" w:hAnsi="Arial" w:cs="Arial"/>
                <w:szCs w:val="18"/>
              </w:rPr>
              <w:t>Self-motivated/up to me/my decisions</w:t>
            </w:r>
          </w:p>
        </w:tc>
        <w:tc>
          <w:tcPr>
            <w:tcW w:w="917" w:type="dxa"/>
            <w:shd w:val="clear" w:color="auto" w:fill="F7EECD"/>
          </w:tcPr>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0</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2</w:t>
            </w:r>
          </w:p>
        </w:tc>
        <w:tc>
          <w:tcPr>
            <w:tcW w:w="917" w:type="dxa"/>
            <w:shd w:val="clear" w:color="auto" w:fill="auto"/>
          </w:tcPr>
          <w:p w:rsidR="00C614B7" w:rsidRDefault="00C614B7" w:rsidP="00C614B7">
            <w:pPr>
              <w:keepNext/>
              <w:spacing w:line="240" w:lineRule="auto"/>
              <w:jc w:val="center"/>
              <w:rPr>
                <w:rFonts w:ascii="Arial" w:hAnsi="Arial" w:cs="Arial"/>
                <w:szCs w:val="18"/>
              </w:rPr>
            </w:pPr>
            <w:r w:rsidRPr="006D618A">
              <w:rPr>
                <w:rFonts w:ascii="Arial" w:hAnsi="Arial" w:cs="Arial"/>
                <w:szCs w:val="18"/>
              </w:rPr>
              <w:t>1</w:t>
            </w:r>
          </w:p>
        </w:tc>
      </w:tr>
      <w:tr w:rsidR="00C614B7" w:rsidRPr="006D618A" w:rsidTr="00F3110B">
        <w:trPr>
          <w:cantSplit/>
          <w:trHeight w:val="240"/>
        </w:trPr>
        <w:tc>
          <w:tcPr>
            <w:tcW w:w="3559" w:type="dxa"/>
            <w:noWrap/>
            <w:tcMar>
              <w:top w:w="15" w:type="dxa"/>
              <w:left w:w="15" w:type="dxa"/>
              <w:bottom w:w="0" w:type="dxa"/>
              <w:right w:w="15" w:type="dxa"/>
            </w:tcMar>
            <w:vAlign w:val="bottom"/>
          </w:tcPr>
          <w:p w:rsidR="00C614B7" w:rsidRDefault="00C614B7" w:rsidP="00C614B7">
            <w:pPr>
              <w:keepNext/>
              <w:spacing w:line="240" w:lineRule="auto"/>
              <w:ind w:left="180" w:hanging="180"/>
              <w:rPr>
                <w:rFonts w:ascii="Arial" w:hAnsi="Arial" w:cs="Arial"/>
                <w:szCs w:val="18"/>
              </w:rPr>
            </w:pPr>
            <w:r w:rsidRPr="006D618A">
              <w:rPr>
                <w:rFonts w:ascii="Arial" w:hAnsi="Arial" w:cs="Arial"/>
                <w:szCs w:val="18"/>
              </w:rPr>
              <w:t>Staff too busy, not available, inexperienced/lack knowledge, staff issues</w:t>
            </w:r>
          </w:p>
        </w:tc>
        <w:tc>
          <w:tcPr>
            <w:tcW w:w="917" w:type="dxa"/>
            <w:shd w:val="clear" w:color="auto" w:fill="F7EECD"/>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0</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0</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r w:rsidRPr="006D618A">
              <w:rPr>
                <w:rFonts w:ascii="Arial" w:hAnsi="Arial" w:cs="Arial"/>
                <w:szCs w:val="18"/>
              </w:rPr>
              <w:t>1</w:t>
            </w:r>
          </w:p>
        </w:tc>
        <w:tc>
          <w:tcPr>
            <w:tcW w:w="917" w:type="dxa"/>
            <w:shd w:val="clear" w:color="auto" w:fill="auto"/>
          </w:tcPr>
          <w:p w:rsidR="00C614B7" w:rsidRPr="006D618A" w:rsidRDefault="00C614B7" w:rsidP="00C614B7">
            <w:pPr>
              <w:keepNext/>
              <w:spacing w:line="240" w:lineRule="auto"/>
              <w:jc w:val="center"/>
              <w:rPr>
                <w:rFonts w:ascii="Arial" w:hAnsi="Arial" w:cs="Arial"/>
                <w:szCs w:val="18"/>
              </w:rPr>
            </w:pPr>
          </w:p>
          <w:p w:rsidR="00C614B7" w:rsidRPr="006D618A" w:rsidRDefault="00C614B7" w:rsidP="00C614B7">
            <w:pPr>
              <w:keepNext/>
              <w:spacing w:line="240" w:lineRule="auto"/>
              <w:jc w:val="center"/>
              <w:rPr>
                <w:rFonts w:ascii="Arial" w:hAnsi="Arial" w:cs="Arial"/>
                <w:szCs w:val="18"/>
              </w:rPr>
            </w:pPr>
          </w:p>
          <w:p w:rsidR="00C614B7" w:rsidRDefault="00C614B7" w:rsidP="00C614B7">
            <w:pPr>
              <w:keepNext/>
              <w:spacing w:line="240" w:lineRule="auto"/>
              <w:jc w:val="center"/>
              <w:rPr>
                <w:rFonts w:ascii="Arial" w:hAnsi="Arial" w:cs="Arial"/>
                <w:szCs w:val="18"/>
              </w:rPr>
            </w:pPr>
            <w:r w:rsidRPr="006D618A">
              <w:rPr>
                <w:rFonts w:ascii="Arial" w:hAnsi="Arial" w:cs="Arial"/>
                <w:szCs w:val="18"/>
              </w:rPr>
              <w:t>0</w:t>
            </w:r>
          </w:p>
        </w:tc>
      </w:tr>
      <w:tr w:rsidR="00F3110B" w:rsidRPr="006D618A" w:rsidTr="00F3110B">
        <w:trPr>
          <w:cantSplit/>
          <w:trHeight w:val="240"/>
        </w:trPr>
        <w:tc>
          <w:tcPr>
            <w:tcW w:w="3559" w:type="dxa"/>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Other - negative comment</w:t>
            </w:r>
          </w:p>
        </w:tc>
        <w:tc>
          <w:tcPr>
            <w:tcW w:w="917" w:type="dxa"/>
            <w:shd w:val="clear" w:color="auto" w:fill="F7EECD"/>
          </w:tcPr>
          <w:p w:rsidR="00F3110B" w:rsidRPr="006D618A" w:rsidRDefault="006D618A" w:rsidP="00C32FE0">
            <w:pPr>
              <w:keepNext/>
              <w:spacing w:line="240" w:lineRule="auto"/>
              <w:jc w:val="center"/>
              <w:rPr>
                <w:rFonts w:ascii="Arial" w:hAnsi="Arial" w:cs="Arial"/>
                <w:szCs w:val="18"/>
              </w:rPr>
            </w:pPr>
            <w:r w:rsidRPr="006D618A">
              <w:rPr>
                <w:rFonts w:ascii="Arial" w:hAnsi="Arial" w:cs="Arial"/>
                <w:szCs w:val="18"/>
              </w:rPr>
              <w:t>2</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3</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5</w:t>
            </w:r>
          </w:p>
        </w:tc>
        <w:tc>
          <w:tcPr>
            <w:tcW w:w="917" w:type="dxa"/>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1</w:t>
            </w:r>
          </w:p>
        </w:tc>
      </w:tr>
      <w:tr w:rsidR="00F3110B" w:rsidRPr="006D618A" w:rsidTr="00F3110B">
        <w:trPr>
          <w:cantSplit/>
          <w:trHeight w:val="240"/>
        </w:trPr>
        <w:tc>
          <w:tcPr>
            <w:tcW w:w="3559" w:type="dxa"/>
            <w:tcBorders>
              <w:bottom w:val="single" w:sz="12" w:space="0" w:color="auto"/>
            </w:tcBorders>
            <w:noWrap/>
            <w:tcMar>
              <w:top w:w="15" w:type="dxa"/>
              <w:left w:w="15" w:type="dxa"/>
              <w:bottom w:w="0" w:type="dxa"/>
              <w:right w:w="15" w:type="dxa"/>
            </w:tcMar>
            <w:vAlign w:val="bottom"/>
          </w:tcPr>
          <w:p w:rsidR="00F3110B" w:rsidRPr="006D618A" w:rsidRDefault="00F3110B" w:rsidP="00C32FE0">
            <w:pPr>
              <w:keepNext/>
              <w:spacing w:line="240" w:lineRule="auto"/>
              <w:ind w:left="180" w:hanging="180"/>
              <w:rPr>
                <w:rFonts w:ascii="Arial" w:hAnsi="Arial" w:cs="Arial"/>
                <w:szCs w:val="18"/>
              </w:rPr>
            </w:pPr>
            <w:r w:rsidRPr="006D618A">
              <w:rPr>
                <w:rFonts w:ascii="Arial" w:hAnsi="Arial" w:cs="Arial"/>
                <w:szCs w:val="18"/>
              </w:rPr>
              <w:t>No particular reason</w:t>
            </w:r>
          </w:p>
        </w:tc>
        <w:tc>
          <w:tcPr>
            <w:tcW w:w="917" w:type="dxa"/>
            <w:tcBorders>
              <w:bottom w:val="single" w:sz="12" w:space="0" w:color="auto"/>
            </w:tcBorders>
            <w:shd w:val="clear" w:color="auto" w:fill="F7EECD"/>
          </w:tcPr>
          <w:p w:rsidR="00F3110B" w:rsidRPr="006D618A" w:rsidRDefault="006D618A" w:rsidP="00C32FE0">
            <w:pPr>
              <w:keepNext/>
              <w:spacing w:line="240" w:lineRule="auto"/>
              <w:jc w:val="center"/>
              <w:rPr>
                <w:rFonts w:ascii="Arial" w:hAnsi="Arial" w:cs="Arial"/>
                <w:szCs w:val="18"/>
              </w:rPr>
            </w:pPr>
            <w:r w:rsidRPr="006D618A">
              <w:rPr>
                <w:rFonts w:ascii="Arial" w:hAnsi="Arial" w:cs="Arial"/>
                <w:szCs w:val="18"/>
              </w:rPr>
              <w:t>2</w:t>
            </w:r>
          </w:p>
        </w:tc>
        <w:tc>
          <w:tcPr>
            <w:tcW w:w="917" w:type="dxa"/>
            <w:tcBorders>
              <w:bottom w:val="single" w:sz="12" w:space="0" w:color="auto"/>
            </w:tcBorders>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3</w:t>
            </w:r>
          </w:p>
        </w:tc>
        <w:tc>
          <w:tcPr>
            <w:tcW w:w="917" w:type="dxa"/>
            <w:tcBorders>
              <w:bottom w:val="single" w:sz="12" w:space="0" w:color="auto"/>
            </w:tcBorders>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0</w:t>
            </w:r>
          </w:p>
        </w:tc>
        <w:tc>
          <w:tcPr>
            <w:tcW w:w="917" w:type="dxa"/>
            <w:tcBorders>
              <w:bottom w:val="single" w:sz="12" w:space="0" w:color="auto"/>
            </w:tcBorders>
            <w:shd w:val="clear" w:color="auto" w:fill="auto"/>
          </w:tcPr>
          <w:p w:rsidR="00F3110B" w:rsidRPr="006D618A" w:rsidRDefault="00F3110B" w:rsidP="00C32FE0">
            <w:pPr>
              <w:keepNext/>
              <w:spacing w:line="240" w:lineRule="auto"/>
              <w:jc w:val="center"/>
              <w:rPr>
                <w:rFonts w:ascii="Arial" w:hAnsi="Arial" w:cs="Arial"/>
                <w:szCs w:val="18"/>
              </w:rPr>
            </w:pPr>
            <w:r w:rsidRPr="006D618A">
              <w:rPr>
                <w:rFonts w:ascii="Arial" w:hAnsi="Arial" w:cs="Arial"/>
                <w:szCs w:val="18"/>
              </w:rPr>
              <w:t>0</w:t>
            </w:r>
          </w:p>
        </w:tc>
      </w:tr>
    </w:tbl>
    <w:p w:rsidR="0092342C" w:rsidRPr="006D618A" w:rsidRDefault="00DA68D9" w:rsidP="0092342C">
      <w:pPr>
        <w:pStyle w:val="BodyText"/>
        <w:spacing w:after="0" w:line="240" w:lineRule="auto"/>
        <w:rPr>
          <w:sz w:val="16"/>
        </w:rPr>
      </w:pPr>
      <w:r w:rsidRPr="006D618A">
        <w:rPr>
          <w:sz w:val="16"/>
        </w:rPr>
        <w:t>Multiple response question.</w:t>
      </w:r>
    </w:p>
    <w:p w:rsidR="00EF7C4A" w:rsidRPr="00C32FE0" w:rsidRDefault="00DA68D9" w:rsidP="00DA68D9">
      <w:pPr>
        <w:pStyle w:val="BodyText"/>
        <w:keepNext/>
        <w:spacing w:after="0" w:line="240" w:lineRule="auto"/>
        <w:rPr>
          <w:sz w:val="16"/>
        </w:rPr>
      </w:pPr>
      <w:r w:rsidRPr="006D618A">
        <w:rPr>
          <w:sz w:val="16"/>
        </w:rPr>
        <w:t>*Sub-sample based on those who gave a reason for being satisfied with the service and support provided.</w:t>
      </w:r>
      <w:r w:rsidRPr="006D618A">
        <w:rPr>
          <w:sz w:val="16"/>
        </w:rPr>
        <w:br/>
        <w:t>Note: 2013 survey results are not directly comparable to those of</w:t>
      </w:r>
      <w:r w:rsidR="00C32FE0" w:rsidRPr="006D618A">
        <w:rPr>
          <w:sz w:val="16"/>
        </w:rPr>
        <w:t xml:space="preserve"> 2012</w:t>
      </w:r>
      <w:r w:rsidRPr="006D618A">
        <w:rPr>
          <w:sz w:val="16"/>
        </w:rPr>
        <w:t xml:space="preserve">, due to a change in wording of the survey question. Any observed differences </w:t>
      </w:r>
      <w:r w:rsidR="00C32FE0" w:rsidRPr="006D618A">
        <w:rPr>
          <w:sz w:val="16"/>
        </w:rPr>
        <w:t xml:space="preserve">against the 2012 results </w:t>
      </w:r>
      <w:r w:rsidRPr="006D618A">
        <w:rPr>
          <w:sz w:val="16"/>
        </w:rPr>
        <w:t>should be viewed with caution.</w:t>
      </w:r>
    </w:p>
    <w:p w:rsidR="00E23CD9" w:rsidRPr="00880248" w:rsidRDefault="00E23CD9" w:rsidP="00E23CD9">
      <w:pPr>
        <w:pStyle w:val="Heading4"/>
        <w:numPr>
          <w:ilvl w:val="3"/>
          <w:numId w:val="3"/>
        </w:numPr>
      </w:pPr>
      <w:r w:rsidRPr="00880248">
        <w:t xml:space="preserve">Significant differences </w:t>
      </w:r>
    </w:p>
    <w:p w:rsidR="00E23CD9" w:rsidRPr="00880248" w:rsidRDefault="00642428" w:rsidP="00642428">
      <w:pPr>
        <w:pStyle w:val="RNZBullets"/>
        <w:numPr>
          <w:ilvl w:val="0"/>
          <w:numId w:val="0"/>
        </w:numPr>
      </w:pPr>
      <w:r w:rsidRPr="00880248">
        <w:t xml:space="preserve">There are no significant differences when viewed by the demographic variables </w:t>
      </w:r>
      <w:r w:rsidR="00AE15CA">
        <w:t xml:space="preserve">or </w:t>
      </w:r>
      <w:r w:rsidR="00E54063">
        <w:t>contract holder</w:t>
      </w:r>
      <w:r w:rsidRPr="00880248">
        <w:t>.</w:t>
      </w:r>
    </w:p>
    <w:p w:rsidR="00EF7C4A" w:rsidRPr="00124C8A" w:rsidRDefault="00EF7C4A" w:rsidP="00EF7C4A">
      <w:pPr>
        <w:pStyle w:val="BodyText"/>
        <w:rPr>
          <w:highlight w:val="yellow"/>
        </w:rPr>
      </w:pPr>
    </w:p>
    <w:p w:rsidR="00EF7C4A" w:rsidRPr="0017774A" w:rsidRDefault="00EF7C4A" w:rsidP="00EF7C4A">
      <w:pPr>
        <w:pStyle w:val="Heading3"/>
      </w:pPr>
      <w:r w:rsidRPr="00124C8A">
        <w:rPr>
          <w:highlight w:val="yellow"/>
        </w:rPr>
        <w:br w:type="page"/>
      </w:r>
      <w:r w:rsidRPr="0017774A">
        <w:lastRenderedPageBreak/>
        <w:t>Reasons for being less than satisfied</w:t>
      </w:r>
    </w:p>
    <w:p w:rsidR="00EF7C4A" w:rsidRPr="0017774A" w:rsidRDefault="00EF7C4A" w:rsidP="00EF7C4A">
      <w:pPr>
        <w:pStyle w:val="BodyText"/>
        <w:keepNext/>
      </w:pPr>
      <w:r w:rsidRPr="0017774A">
        <w:fldChar w:fldCharType="begin"/>
      </w:r>
      <w:r w:rsidRPr="0017774A">
        <w:instrText xml:space="preserve"> REF _Ref263951049 \h  \* MERGEFORMAT </w:instrText>
      </w:r>
      <w:r w:rsidRPr="0017774A">
        <w:fldChar w:fldCharType="separate"/>
      </w:r>
      <w:r w:rsidR="00D564A4" w:rsidRPr="00D564A4">
        <w:t>Table 21</w:t>
      </w:r>
      <w:r w:rsidRPr="0017774A">
        <w:fldChar w:fldCharType="end"/>
      </w:r>
      <w:r w:rsidRPr="0017774A">
        <w:t xml:space="preserve"> shows</w:t>
      </w:r>
      <w:r w:rsidR="00CC7167" w:rsidRPr="0017774A">
        <w:t xml:space="preserve"> the reasons patients provided for being dissatisfied with the support service they received, as well as comments relating to their experience of participating in the </w:t>
      </w:r>
      <w:proofErr w:type="spellStart"/>
      <w:r w:rsidR="00CC7167" w:rsidRPr="0017774A">
        <w:t>GRx</w:t>
      </w:r>
      <w:proofErr w:type="spellEnd"/>
      <w:r w:rsidR="00CC7167" w:rsidRPr="0017774A">
        <w:t xml:space="preserve"> initiative.  The most common reasons for being dissatisfied continue to relate to:</w:t>
      </w:r>
    </w:p>
    <w:p w:rsidR="006B5156" w:rsidRDefault="00EF7C4A" w:rsidP="00A27E60">
      <w:pPr>
        <w:pStyle w:val="RNZBullets"/>
      </w:pPr>
      <w:r w:rsidRPr="0017774A">
        <w:t>Insufficient follow-up</w:t>
      </w:r>
      <w:r w:rsidR="00CC7167" w:rsidRPr="0017774A">
        <w:t xml:space="preserve"> or </w:t>
      </w:r>
      <w:r w:rsidRPr="0017774A">
        <w:t>communication (</w:t>
      </w:r>
      <w:r w:rsidR="00A27E60">
        <w:t>38</w:t>
      </w:r>
      <w:r w:rsidR="00D71F1B" w:rsidRPr="0017774A">
        <w:t xml:space="preserve"> percent</w:t>
      </w:r>
      <w:r w:rsidRPr="0017774A">
        <w:t xml:space="preserve"> of dissatisfied patients say this).</w:t>
      </w:r>
    </w:p>
    <w:p w:rsidR="000F302C" w:rsidRPr="005462E3" w:rsidRDefault="005462E3" w:rsidP="000F302C">
      <w:pPr>
        <w:pStyle w:val="Verbatim"/>
        <w:rPr>
          <w:color w:val="auto"/>
          <w:szCs w:val="24"/>
          <w:lang w:val="en-GB"/>
        </w:rPr>
      </w:pPr>
      <w:r w:rsidRPr="005462E3">
        <w:t>Just the fact that there is no follow up. Things were never explained very well and I just felt like I wasn't supported for it.</w:t>
      </w:r>
    </w:p>
    <w:p w:rsidR="005462E3" w:rsidRDefault="005462E3" w:rsidP="00A81CDA">
      <w:pPr>
        <w:pStyle w:val="Verbatim"/>
      </w:pPr>
      <w:r w:rsidRPr="005462E3">
        <w:t>I am disappointed that after attempting to make contact myself and with help from my referral, I am still waiting.</w:t>
      </w:r>
    </w:p>
    <w:p w:rsidR="005462E3" w:rsidRPr="0086057E" w:rsidRDefault="005462E3" w:rsidP="00A81CDA">
      <w:pPr>
        <w:pStyle w:val="Verbatim"/>
      </w:pPr>
      <w:r w:rsidRPr="005462E3">
        <w:t xml:space="preserve">I was led to believe I would have weekly phone calls, meetings, nutrition advice but had </w:t>
      </w:r>
      <w:r w:rsidRPr="0086057E">
        <w:t>one phone call and one email.</w:t>
      </w:r>
    </w:p>
    <w:p w:rsidR="00CA479C" w:rsidRPr="0017774A" w:rsidRDefault="00CA479C" w:rsidP="00A27E60">
      <w:pPr>
        <w:pStyle w:val="RNZBullets"/>
      </w:pPr>
      <w:r w:rsidRPr="0017774A">
        <w:t>More suitable ideas required (</w:t>
      </w:r>
      <w:r w:rsidR="00A27E60">
        <w:t>23</w:t>
      </w:r>
      <w:r w:rsidRPr="0017774A">
        <w:t xml:space="preserve"> percent)</w:t>
      </w:r>
    </w:p>
    <w:p w:rsidR="0086057E" w:rsidRPr="0086057E" w:rsidRDefault="00A81CDA" w:rsidP="0086057E">
      <w:pPr>
        <w:pStyle w:val="RNZBullets"/>
        <w:numPr>
          <w:ilvl w:val="0"/>
          <w:numId w:val="2"/>
        </w:numPr>
        <w:rPr>
          <w:i/>
          <w:color w:val="882233"/>
          <w:szCs w:val="20"/>
          <w:lang w:val="en-NZ"/>
        </w:rPr>
      </w:pPr>
      <w:r w:rsidRPr="0086057E">
        <w:rPr>
          <w:i/>
          <w:color w:val="882233"/>
          <w:szCs w:val="20"/>
          <w:lang w:val="en-NZ"/>
        </w:rPr>
        <w:t>Not all people have a 9 - 5 job or routine jobs that they can have routine exercise. I am more than happy to do exercise and improve my lifestyle but I also have to have a job. When you have someone on the end of the phone telling you that you have to be more active and motivate - before they even know you or have talked to you. They just judge you first - this is not helpful.</w:t>
      </w:r>
    </w:p>
    <w:p w:rsidR="0086057E" w:rsidRPr="0086057E" w:rsidRDefault="0086057E" w:rsidP="0086057E">
      <w:pPr>
        <w:pStyle w:val="RNZBullets"/>
        <w:numPr>
          <w:ilvl w:val="0"/>
          <w:numId w:val="2"/>
        </w:numPr>
        <w:rPr>
          <w:i/>
          <w:color w:val="882233"/>
          <w:szCs w:val="20"/>
          <w:lang w:val="en-NZ"/>
        </w:rPr>
      </w:pPr>
      <w:r w:rsidRPr="0086057E">
        <w:rPr>
          <w:i/>
          <w:color w:val="882233"/>
          <w:szCs w:val="20"/>
          <w:lang w:val="en-NZ"/>
        </w:rPr>
        <w:t>The activities prescribed for me were inappropriate for my level of health, and I was left totally to my own devices.  I felt extremely unsupported, and suffered severe pain when attempting the exercises.</w:t>
      </w:r>
    </w:p>
    <w:p w:rsidR="004A6AC7" w:rsidRPr="0086057E" w:rsidRDefault="0086057E" w:rsidP="0086057E">
      <w:pPr>
        <w:pStyle w:val="RNZBullets"/>
        <w:rPr>
          <w:i/>
          <w:color w:val="882233"/>
          <w:szCs w:val="20"/>
          <w:lang w:val="en-NZ"/>
        </w:rPr>
      </w:pPr>
      <w:r w:rsidRPr="0086057E">
        <w:rPr>
          <w:i/>
          <w:color w:val="882233"/>
          <w:szCs w:val="20"/>
          <w:lang w:val="en-NZ"/>
        </w:rPr>
        <w:t>I was left upset and hurt. Was told I was making excuses when I could not commit to meeting/groups due to location [or] work and family. I felt embarrassed and hid Green Prescription from my family/husband.</w:t>
      </w:r>
      <w:r w:rsidR="00A81CDA" w:rsidRPr="0086057E">
        <w:rPr>
          <w:i/>
          <w:color w:val="882233"/>
          <w:szCs w:val="20"/>
          <w:lang w:val="en-NZ"/>
        </w:rPr>
        <w:t xml:space="preserve"> </w:t>
      </w:r>
    </w:p>
    <w:p w:rsidR="007F185B" w:rsidRDefault="007F185B" w:rsidP="00A27E60">
      <w:pPr>
        <w:pStyle w:val="RNZBullets"/>
      </w:pPr>
      <w:r w:rsidRPr="0017774A">
        <w:t>Lack of support or encouragement (</w:t>
      </w:r>
      <w:r w:rsidR="00A27E60">
        <w:t>19</w:t>
      </w:r>
      <w:r w:rsidRPr="0017774A">
        <w:t xml:space="preserve"> percent).</w:t>
      </w:r>
    </w:p>
    <w:p w:rsidR="007F185B" w:rsidRPr="0086057E" w:rsidRDefault="0086057E" w:rsidP="007F185B">
      <w:pPr>
        <w:pStyle w:val="Verbatim"/>
        <w:rPr>
          <w:color w:val="auto"/>
          <w:szCs w:val="24"/>
          <w:lang w:val="en-GB"/>
        </w:rPr>
      </w:pPr>
      <w:r w:rsidRPr="0086057E">
        <w:t>Just given brochures and was not given any help or advice as to what would've been best or more beneficial for me.</w:t>
      </w:r>
    </w:p>
    <w:p w:rsidR="0086057E" w:rsidRDefault="0086057E" w:rsidP="0086057E">
      <w:pPr>
        <w:pStyle w:val="Verbatim"/>
      </w:pPr>
      <w:r w:rsidRPr="0086057E">
        <w:t xml:space="preserve">I was really disappointed with the experience. Although I'm sure the </w:t>
      </w:r>
      <w:proofErr w:type="spellStart"/>
      <w:r w:rsidRPr="0086057E">
        <w:t>GRx</w:t>
      </w:r>
      <w:proofErr w:type="spellEnd"/>
      <w:r w:rsidRPr="0086057E">
        <w:t xml:space="preserve"> person is a good person, they didn't motivate me at all. She looked tired, uninterested and basically just handed me a bunch of photocopied exercises and that was that. I really expected more. I expected someone to be enthusiastic, bubbling with energy and motivated. When I left the first meeting, I wondered why I had even bothered to come. I did ask her lots of questions, it was hard to draw information from her. In the end, the </w:t>
      </w:r>
      <w:proofErr w:type="spellStart"/>
      <w:r w:rsidRPr="0086057E">
        <w:t>GRx</w:t>
      </w:r>
      <w:proofErr w:type="spellEnd"/>
      <w:r w:rsidRPr="0086057E">
        <w:t xml:space="preserve"> person said she just wasn't used to people wanting to do the programme. She usually had people that had many reasons why they couldn't do what she was suggesting. I think that people who use this service shouldn't be pre-judged by the response of other participants. I really wanted to make changes in my life but the exercises aggravated an old knee injury and it put a halt </w:t>
      </w:r>
      <w:r w:rsidRPr="0086057E">
        <w:lastRenderedPageBreak/>
        <w:t>to all my plans. I cannot afford gym fees or swimming club fees. I felt like I had wasted my time.</w:t>
      </w:r>
    </w:p>
    <w:p w:rsidR="0086057E" w:rsidRPr="0017774A" w:rsidRDefault="0086057E" w:rsidP="0086057E">
      <w:pPr>
        <w:pStyle w:val="Verbatim"/>
      </w:pPr>
      <w:r w:rsidRPr="0086057E">
        <w:t>Because I couldn't attend the series of meetings, I was encouraged to make my own arrangements. When I asked about a discount pass for the pools to go aqua jogging, I was brushed off and told they didn't do that. I needed on</w:t>
      </w:r>
      <w:r>
        <w:t>-</w:t>
      </w:r>
      <w:r w:rsidRPr="0086057E">
        <w:t>going support in person or some incentive to proceed but that didn't happen so I didn't feel motivated enough to do it on my own.</w:t>
      </w:r>
    </w:p>
    <w:p w:rsidR="00C90F01" w:rsidRDefault="00C90F01">
      <w:pPr>
        <w:spacing w:line="240" w:lineRule="auto"/>
        <w:rPr>
          <w:szCs w:val="24"/>
          <w:highlight w:val="yellow"/>
          <w:lang w:val="en-GB"/>
        </w:rPr>
      </w:pPr>
    </w:p>
    <w:p w:rsidR="00CA479C" w:rsidRPr="00E87E24" w:rsidRDefault="006F7DC0" w:rsidP="00A27E60">
      <w:pPr>
        <w:pStyle w:val="RNZBullets"/>
      </w:pPr>
      <w:r w:rsidRPr="002D0AD5">
        <w:t>No change/didn’t help/no benefit</w:t>
      </w:r>
      <w:r w:rsidR="00CA479C" w:rsidRPr="002D0AD5">
        <w:t xml:space="preserve"> (</w:t>
      </w:r>
      <w:r w:rsidR="00A27E60">
        <w:t>19</w:t>
      </w:r>
      <w:r w:rsidR="00E87E24" w:rsidRPr="002D0AD5">
        <w:t xml:space="preserve"> percent)</w:t>
      </w:r>
    </w:p>
    <w:p w:rsidR="002D0AD5" w:rsidRPr="002D0AD5" w:rsidRDefault="002D0AD5" w:rsidP="002D0AD5">
      <w:pPr>
        <w:pStyle w:val="Verbatim"/>
        <w:rPr>
          <w:highlight w:val="yellow"/>
        </w:rPr>
      </w:pPr>
      <w:r w:rsidRPr="002D0AD5">
        <w:t xml:space="preserve">Didn't find it helpful or supportive or encouraging at all. All the information I could </w:t>
      </w:r>
      <w:proofErr w:type="gramStart"/>
      <w:r w:rsidRPr="002D0AD5">
        <w:t>of</w:t>
      </w:r>
      <w:proofErr w:type="gramEnd"/>
      <w:r w:rsidRPr="002D0AD5">
        <w:t xml:space="preserve"> found myself, I found it was complete waste of time and effort.</w:t>
      </w:r>
    </w:p>
    <w:p w:rsidR="002D0AD5" w:rsidRPr="002D0AD5" w:rsidRDefault="002D0AD5" w:rsidP="002D0AD5">
      <w:pPr>
        <w:pStyle w:val="Verbatim"/>
        <w:rPr>
          <w:highlight w:val="yellow"/>
        </w:rPr>
      </w:pPr>
      <w:r w:rsidRPr="002D0AD5">
        <w:t>Two phone calls, six months apart with no effort to get to know me or my situation - useless. No understanding of MS.</w:t>
      </w:r>
    </w:p>
    <w:p w:rsidR="002D0AD5" w:rsidRDefault="002D0AD5" w:rsidP="002D0AD5">
      <w:pPr>
        <w:pStyle w:val="Verbatim"/>
      </w:pPr>
      <w:r w:rsidRPr="002D0AD5">
        <w:t>I needed to have someone help m</w:t>
      </w:r>
      <w:r>
        <w:t>e</w:t>
      </w:r>
      <w:r w:rsidRPr="002D0AD5">
        <w:t xml:space="preserve"> get out of my rut of non-exercise. That didn't happen.</w:t>
      </w:r>
    </w:p>
    <w:p w:rsidR="002D0AD5" w:rsidRDefault="002D0AD5">
      <w:pPr>
        <w:spacing w:line="240" w:lineRule="auto"/>
        <w:rPr>
          <w:i/>
          <w:color w:val="882233"/>
        </w:rPr>
      </w:pPr>
      <w:r>
        <w:br w:type="page"/>
      </w:r>
    </w:p>
    <w:p w:rsidR="00EF7C4A" w:rsidRPr="007F185B" w:rsidRDefault="00EF7C4A" w:rsidP="00EF7C4A">
      <w:pPr>
        <w:pStyle w:val="Caption"/>
        <w:rPr>
          <w:sz w:val="16"/>
          <w:szCs w:val="16"/>
        </w:rPr>
      </w:pPr>
      <w:bookmarkStart w:id="196" w:name="_Ref263951049"/>
      <w:bookmarkStart w:id="197" w:name="_Toc361930162"/>
      <w:bookmarkStart w:id="198" w:name="_Toc361931089"/>
      <w:bookmarkStart w:id="199" w:name="_Toc456104952"/>
      <w:r w:rsidRPr="007F185B">
        <w:rPr>
          <w:sz w:val="16"/>
          <w:szCs w:val="16"/>
        </w:rPr>
        <w:lastRenderedPageBreak/>
        <w:t xml:space="preserve">Table </w:t>
      </w:r>
      <w:r w:rsidRPr="007F185B">
        <w:rPr>
          <w:sz w:val="16"/>
          <w:szCs w:val="16"/>
        </w:rPr>
        <w:fldChar w:fldCharType="begin"/>
      </w:r>
      <w:r w:rsidRPr="007F185B">
        <w:rPr>
          <w:sz w:val="16"/>
          <w:szCs w:val="16"/>
        </w:rPr>
        <w:instrText xml:space="preserve"> SEQ Table \* ARABIC \* MERGEFORMAT </w:instrText>
      </w:r>
      <w:r w:rsidRPr="007F185B">
        <w:rPr>
          <w:sz w:val="16"/>
          <w:szCs w:val="16"/>
        </w:rPr>
        <w:fldChar w:fldCharType="separate"/>
      </w:r>
      <w:r w:rsidR="00D564A4">
        <w:rPr>
          <w:noProof/>
          <w:sz w:val="16"/>
          <w:szCs w:val="16"/>
        </w:rPr>
        <w:t>21</w:t>
      </w:r>
      <w:r w:rsidRPr="007F185B">
        <w:rPr>
          <w:sz w:val="16"/>
          <w:szCs w:val="16"/>
        </w:rPr>
        <w:fldChar w:fldCharType="end"/>
      </w:r>
      <w:bookmarkEnd w:id="196"/>
      <w:r w:rsidRPr="007F185B">
        <w:rPr>
          <w:sz w:val="16"/>
          <w:szCs w:val="16"/>
        </w:rPr>
        <w:t>: Reasons for being less than satisfied overall</w:t>
      </w:r>
      <w:bookmarkEnd w:id="197"/>
      <w:bookmarkEnd w:id="198"/>
      <w:bookmarkEnd w:id="199"/>
    </w:p>
    <w:p w:rsidR="0092342C" w:rsidRPr="007F185B" w:rsidRDefault="0092342C" w:rsidP="007F185B">
      <w:pPr>
        <w:pStyle w:val="TableQuestion"/>
        <w:rPr>
          <w:sz w:val="18"/>
        </w:rPr>
      </w:pPr>
      <w:r w:rsidRPr="007F185B">
        <w:rPr>
          <w:sz w:val="18"/>
        </w:rPr>
        <w:t>Q2</w:t>
      </w:r>
      <w:r w:rsidR="007F185B">
        <w:rPr>
          <w:sz w:val="18"/>
        </w:rPr>
        <w:t>4</w:t>
      </w:r>
      <w:r w:rsidRPr="007F185B">
        <w:rPr>
          <w:sz w:val="18"/>
        </w:rPr>
        <w:t>b. Reasons for being less than satisfied</w:t>
      </w:r>
    </w:p>
    <w:tbl>
      <w:tblPr>
        <w:tblW w:w="7222" w:type="dxa"/>
        <w:tblCellMar>
          <w:left w:w="0" w:type="dxa"/>
          <w:right w:w="0" w:type="dxa"/>
        </w:tblCellMar>
        <w:tblLook w:val="0000" w:firstRow="0" w:lastRow="0" w:firstColumn="0" w:lastColumn="0" w:noHBand="0" w:noVBand="0"/>
      </w:tblPr>
      <w:tblGrid>
        <w:gridCol w:w="3702"/>
        <w:gridCol w:w="880"/>
        <w:gridCol w:w="880"/>
        <w:gridCol w:w="880"/>
        <w:gridCol w:w="880"/>
      </w:tblGrid>
      <w:tr w:rsidR="00F3110B" w:rsidRPr="007F185B" w:rsidTr="00F3110B">
        <w:trPr>
          <w:cantSplit/>
          <w:trHeight w:val="240"/>
        </w:trPr>
        <w:tc>
          <w:tcPr>
            <w:tcW w:w="3702"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F3110B" w:rsidRPr="007F185B" w:rsidRDefault="00F3110B" w:rsidP="00C32FE0">
            <w:pPr>
              <w:keepNext/>
              <w:spacing w:line="240" w:lineRule="auto"/>
              <w:ind w:left="180" w:hanging="180"/>
              <w:rPr>
                <w:rFonts w:ascii="Arial" w:hAnsi="Arial" w:cs="Arial"/>
                <w:szCs w:val="18"/>
              </w:rPr>
            </w:pPr>
          </w:p>
        </w:tc>
        <w:tc>
          <w:tcPr>
            <w:tcW w:w="880" w:type="dxa"/>
            <w:tcBorders>
              <w:top w:val="single" w:sz="4" w:space="0" w:color="auto"/>
              <w:left w:val="nil"/>
              <w:bottom w:val="nil"/>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2016</w:t>
            </w:r>
          </w:p>
        </w:tc>
        <w:tc>
          <w:tcPr>
            <w:tcW w:w="880" w:type="dxa"/>
            <w:tcBorders>
              <w:top w:val="single" w:sz="4" w:space="0" w:color="auto"/>
              <w:left w:val="nil"/>
              <w:bottom w:val="nil"/>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2015</w:t>
            </w:r>
          </w:p>
        </w:tc>
        <w:tc>
          <w:tcPr>
            <w:tcW w:w="880" w:type="dxa"/>
            <w:tcBorders>
              <w:top w:val="single" w:sz="4" w:space="0" w:color="auto"/>
              <w:left w:val="nil"/>
              <w:bottom w:val="nil"/>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2014</w:t>
            </w:r>
          </w:p>
        </w:tc>
        <w:tc>
          <w:tcPr>
            <w:tcW w:w="880" w:type="dxa"/>
            <w:tcBorders>
              <w:top w:val="single" w:sz="4" w:space="0" w:color="auto"/>
              <w:left w:val="nil"/>
              <w:bottom w:val="nil"/>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2013</w:t>
            </w:r>
          </w:p>
        </w:tc>
      </w:tr>
      <w:tr w:rsidR="00F3110B" w:rsidRPr="007F185B" w:rsidTr="00F3110B">
        <w:trPr>
          <w:cantSplit/>
          <w:trHeight w:val="240"/>
        </w:trPr>
        <w:tc>
          <w:tcPr>
            <w:tcW w:w="3702" w:type="dxa"/>
            <w:shd w:val="clear" w:color="auto" w:fill="CCBB88"/>
            <w:noWrap/>
            <w:tcMar>
              <w:top w:w="15" w:type="dxa"/>
              <w:left w:w="15" w:type="dxa"/>
              <w:bottom w:w="0" w:type="dxa"/>
              <w:right w:w="15" w:type="dxa"/>
            </w:tcMar>
            <w:vAlign w:val="bottom"/>
          </w:tcPr>
          <w:p w:rsidR="00F3110B" w:rsidRPr="007F185B" w:rsidRDefault="00F3110B" w:rsidP="00C32FE0">
            <w:pPr>
              <w:keepNext/>
              <w:spacing w:line="240" w:lineRule="auto"/>
              <w:ind w:left="180" w:hanging="180"/>
              <w:jc w:val="right"/>
              <w:rPr>
                <w:rFonts w:ascii="Arial" w:hAnsi="Arial" w:cs="Arial"/>
                <w:szCs w:val="18"/>
              </w:rPr>
            </w:pPr>
            <w:r w:rsidRPr="007F185B">
              <w:rPr>
                <w:rFonts w:ascii="Arial" w:hAnsi="Arial" w:cs="Arial"/>
                <w:szCs w:val="18"/>
              </w:rPr>
              <w:t>Base=</w:t>
            </w:r>
          </w:p>
        </w:tc>
        <w:tc>
          <w:tcPr>
            <w:tcW w:w="880" w:type="dxa"/>
            <w:shd w:val="clear" w:color="auto" w:fill="CCBB88"/>
          </w:tcPr>
          <w:p w:rsidR="00F3110B" w:rsidRPr="007F185B" w:rsidRDefault="007F185B" w:rsidP="00C32FE0">
            <w:pPr>
              <w:keepNext/>
              <w:spacing w:line="240" w:lineRule="auto"/>
              <w:jc w:val="center"/>
              <w:rPr>
                <w:rFonts w:ascii="Arial" w:hAnsi="Arial" w:cs="Arial"/>
                <w:szCs w:val="18"/>
              </w:rPr>
            </w:pPr>
            <w:r>
              <w:rPr>
                <w:rFonts w:ascii="Arial" w:hAnsi="Arial" w:cs="Arial"/>
                <w:szCs w:val="18"/>
              </w:rPr>
              <w:t>210*</w:t>
            </w:r>
          </w:p>
        </w:tc>
        <w:tc>
          <w:tcPr>
            <w:tcW w:w="880" w:type="dxa"/>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242*</w:t>
            </w:r>
          </w:p>
        </w:tc>
        <w:tc>
          <w:tcPr>
            <w:tcW w:w="880" w:type="dxa"/>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283*</w:t>
            </w:r>
          </w:p>
        </w:tc>
        <w:tc>
          <w:tcPr>
            <w:tcW w:w="880" w:type="dxa"/>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430*</w:t>
            </w:r>
          </w:p>
        </w:tc>
      </w:tr>
      <w:tr w:rsidR="00F3110B" w:rsidRPr="007F185B" w:rsidTr="00F3110B">
        <w:trPr>
          <w:cantSplit/>
          <w:trHeight w:val="240"/>
        </w:trPr>
        <w:tc>
          <w:tcPr>
            <w:tcW w:w="3702"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F3110B" w:rsidRPr="007F185B" w:rsidRDefault="00F3110B" w:rsidP="00C32FE0">
            <w:pPr>
              <w:keepNext/>
              <w:spacing w:line="240" w:lineRule="auto"/>
              <w:ind w:left="180" w:hanging="180"/>
              <w:rPr>
                <w:rFonts w:ascii="Arial" w:hAnsi="Arial" w:cs="Arial"/>
                <w:szCs w:val="18"/>
              </w:rPr>
            </w:pPr>
          </w:p>
        </w:tc>
        <w:tc>
          <w:tcPr>
            <w:tcW w:w="880" w:type="dxa"/>
            <w:tcBorders>
              <w:top w:val="nil"/>
              <w:left w:val="nil"/>
              <w:bottom w:val="single" w:sz="4" w:space="0" w:color="auto"/>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w:t>
            </w:r>
          </w:p>
        </w:tc>
        <w:tc>
          <w:tcPr>
            <w:tcW w:w="880" w:type="dxa"/>
            <w:tcBorders>
              <w:top w:val="nil"/>
              <w:left w:val="nil"/>
              <w:bottom w:val="single" w:sz="4" w:space="0" w:color="auto"/>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w:t>
            </w:r>
          </w:p>
        </w:tc>
        <w:tc>
          <w:tcPr>
            <w:tcW w:w="880" w:type="dxa"/>
            <w:tcBorders>
              <w:top w:val="nil"/>
              <w:left w:val="nil"/>
              <w:bottom w:val="single" w:sz="4" w:space="0" w:color="auto"/>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w:t>
            </w:r>
          </w:p>
        </w:tc>
        <w:tc>
          <w:tcPr>
            <w:tcW w:w="880" w:type="dxa"/>
            <w:tcBorders>
              <w:top w:val="nil"/>
              <w:left w:val="nil"/>
              <w:bottom w:val="single" w:sz="4" w:space="0" w:color="auto"/>
              <w:right w:val="nil"/>
            </w:tcBorders>
            <w:shd w:val="clear" w:color="auto" w:fill="CCBB88"/>
          </w:tcPr>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w:t>
            </w:r>
          </w:p>
        </w:tc>
      </w:tr>
      <w:tr w:rsidR="00F3110B" w:rsidRPr="007F185B" w:rsidTr="00F3110B">
        <w:trPr>
          <w:cantSplit/>
          <w:trHeight w:val="240"/>
        </w:trPr>
        <w:tc>
          <w:tcPr>
            <w:tcW w:w="3702" w:type="dxa"/>
            <w:tcBorders>
              <w:top w:val="single" w:sz="4" w:space="0" w:color="auto"/>
              <w:left w:val="nil"/>
              <w:bottom w:val="nil"/>
              <w:right w:val="nil"/>
            </w:tcBorders>
            <w:noWrap/>
            <w:tcMar>
              <w:top w:w="15" w:type="dxa"/>
              <w:left w:w="15" w:type="dxa"/>
              <w:bottom w:w="0" w:type="dxa"/>
              <w:right w:w="15" w:type="dxa"/>
            </w:tcMar>
            <w:vAlign w:val="bottom"/>
          </w:tcPr>
          <w:p w:rsidR="00F3110B" w:rsidRPr="007F185B" w:rsidRDefault="00F3110B" w:rsidP="00C32FE0">
            <w:pPr>
              <w:keepNext/>
              <w:spacing w:line="240" w:lineRule="auto"/>
              <w:ind w:left="180" w:hanging="180"/>
              <w:rPr>
                <w:rFonts w:ascii="Arial" w:hAnsi="Arial" w:cs="Arial"/>
                <w:szCs w:val="18"/>
              </w:rPr>
            </w:pPr>
            <w:r w:rsidRPr="007F185B">
              <w:rPr>
                <w:rFonts w:ascii="Arial" w:hAnsi="Arial" w:cs="Arial"/>
                <w:szCs w:val="18"/>
              </w:rPr>
              <w:t>Insufficient follow-up/communication, contact stopped</w:t>
            </w:r>
          </w:p>
        </w:tc>
        <w:tc>
          <w:tcPr>
            <w:tcW w:w="880" w:type="dxa"/>
            <w:tcBorders>
              <w:top w:val="single" w:sz="4" w:space="0" w:color="auto"/>
              <w:left w:val="nil"/>
              <w:bottom w:val="nil"/>
              <w:right w:val="nil"/>
            </w:tcBorders>
            <w:shd w:val="clear" w:color="auto" w:fill="F7EECD"/>
          </w:tcPr>
          <w:p w:rsidR="00F3110B" w:rsidRPr="007F185B" w:rsidRDefault="00F3110B" w:rsidP="00C32FE0">
            <w:pPr>
              <w:keepNext/>
              <w:spacing w:line="240" w:lineRule="auto"/>
              <w:jc w:val="center"/>
              <w:rPr>
                <w:rFonts w:ascii="Arial" w:hAnsi="Arial" w:cs="Arial"/>
                <w:szCs w:val="18"/>
              </w:rPr>
            </w:pPr>
          </w:p>
          <w:p w:rsidR="00766BD0" w:rsidRPr="007F185B" w:rsidRDefault="00974CA0" w:rsidP="00C32FE0">
            <w:pPr>
              <w:keepNext/>
              <w:spacing w:line="240" w:lineRule="auto"/>
              <w:jc w:val="center"/>
              <w:rPr>
                <w:rFonts w:ascii="Arial" w:hAnsi="Arial" w:cs="Arial"/>
                <w:szCs w:val="18"/>
              </w:rPr>
            </w:pPr>
            <w:r>
              <w:rPr>
                <w:rFonts w:ascii="Arial" w:hAnsi="Arial" w:cs="Arial"/>
                <w:szCs w:val="18"/>
              </w:rPr>
              <w:t>38</w:t>
            </w:r>
          </w:p>
        </w:tc>
        <w:tc>
          <w:tcPr>
            <w:tcW w:w="880" w:type="dxa"/>
            <w:tcBorders>
              <w:top w:val="single" w:sz="4" w:space="0" w:color="auto"/>
              <w:left w:val="nil"/>
              <w:bottom w:val="nil"/>
              <w:right w:val="nil"/>
            </w:tcBorders>
            <w:shd w:val="clear" w:color="auto" w:fill="auto"/>
          </w:tcPr>
          <w:p w:rsidR="00F3110B" w:rsidRPr="007F185B" w:rsidRDefault="00F3110B" w:rsidP="00C32FE0">
            <w:pPr>
              <w:keepNext/>
              <w:spacing w:line="240" w:lineRule="auto"/>
              <w:jc w:val="center"/>
              <w:rPr>
                <w:rFonts w:ascii="Arial" w:hAnsi="Arial" w:cs="Arial"/>
                <w:szCs w:val="18"/>
              </w:rPr>
            </w:pPr>
          </w:p>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28</w:t>
            </w:r>
          </w:p>
        </w:tc>
        <w:tc>
          <w:tcPr>
            <w:tcW w:w="880" w:type="dxa"/>
            <w:tcBorders>
              <w:top w:val="single" w:sz="4" w:space="0" w:color="auto"/>
              <w:left w:val="nil"/>
              <w:bottom w:val="nil"/>
              <w:right w:val="nil"/>
            </w:tcBorders>
            <w:shd w:val="clear" w:color="auto" w:fill="auto"/>
          </w:tcPr>
          <w:p w:rsidR="00F3110B" w:rsidRPr="007F185B" w:rsidRDefault="00F3110B" w:rsidP="00C32FE0">
            <w:pPr>
              <w:keepNext/>
              <w:spacing w:line="240" w:lineRule="auto"/>
              <w:jc w:val="center"/>
              <w:rPr>
                <w:rFonts w:ascii="Arial" w:hAnsi="Arial" w:cs="Arial"/>
                <w:szCs w:val="18"/>
              </w:rPr>
            </w:pPr>
          </w:p>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26</w:t>
            </w:r>
          </w:p>
        </w:tc>
        <w:tc>
          <w:tcPr>
            <w:tcW w:w="880" w:type="dxa"/>
            <w:tcBorders>
              <w:top w:val="single" w:sz="4" w:space="0" w:color="auto"/>
              <w:left w:val="nil"/>
              <w:bottom w:val="nil"/>
              <w:right w:val="nil"/>
            </w:tcBorders>
            <w:shd w:val="clear" w:color="auto" w:fill="auto"/>
          </w:tcPr>
          <w:p w:rsidR="00F3110B" w:rsidRPr="007F185B" w:rsidRDefault="00F3110B" w:rsidP="00C32FE0">
            <w:pPr>
              <w:keepNext/>
              <w:spacing w:line="240" w:lineRule="auto"/>
              <w:jc w:val="center"/>
              <w:rPr>
                <w:rFonts w:ascii="Arial" w:hAnsi="Arial" w:cs="Arial"/>
                <w:szCs w:val="18"/>
              </w:rPr>
            </w:pPr>
          </w:p>
          <w:p w:rsidR="00F3110B" w:rsidRPr="007F185B" w:rsidRDefault="00F3110B" w:rsidP="00C32FE0">
            <w:pPr>
              <w:keepNext/>
              <w:spacing w:line="240" w:lineRule="auto"/>
              <w:jc w:val="center"/>
              <w:rPr>
                <w:rFonts w:ascii="Arial" w:hAnsi="Arial" w:cs="Arial"/>
                <w:szCs w:val="18"/>
              </w:rPr>
            </w:pPr>
            <w:r w:rsidRPr="007F185B">
              <w:rPr>
                <w:rFonts w:ascii="Arial" w:hAnsi="Arial" w:cs="Arial"/>
                <w:szCs w:val="18"/>
              </w:rPr>
              <w:t>28</w:t>
            </w:r>
          </w:p>
        </w:tc>
      </w:tr>
      <w:tr w:rsidR="00766BD0" w:rsidRPr="007F185B" w:rsidTr="00F3110B">
        <w:trPr>
          <w:cantSplit/>
          <w:trHeight w:val="240"/>
        </w:trPr>
        <w:tc>
          <w:tcPr>
            <w:tcW w:w="3702" w:type="dxa"/>
            <w:noWrap/>
            <w:tcMar>
              <w:top w:w="15" w:type="dxa"/>
              <w:left w:w="15" w:type="dxa"/>
              <w:bottom w:w="0" w:type="dxa"/>
              <w:right w:w="15" w:type="dxa"/>
            </w:tcMar>
            <w:vAlign w:val="bottom"/>
          </w:tcPr>
          <w:p w:rsidR="00766BD0" w:rsidRPr="007F185B" w:rsidRDefault="00766BD0" w:rsidP="00766BD0">
            <w:pPr>
              <w:keepNext/>
              <w:spacing w:line="240" w:lineRule="auto"/>
              <w:ind w:left="180" w:hanging="180"/>
              <w:rPr>
                <w:rFonts w:ascii="Arial" w:hAnsi="Arial" w:cs="Arial"/>
                <w:szCs w:val="18"/>
              </w:rPr>
            </w:pPr>
            <w:r w:rsidRPr="007F185B">
              <w:rPr>
                <w:rFonts w:ascii="Arial" w:hAnsi="Arial" w:cs="Arial"/>
                <w:szCs w:val="18"/>
              </w:rPr>
              <w:t>More suitable ideas required (relevant to time available, travel distance, condition)</w:t>
            </w:r>
          </w:p>
        </w:tc>
        <w:tc>
          <w:tcPr>
            <w:tcW w:w="880" w:type="dxa"/>
            <w:shd w:val="clear" w:color="auto" w:fill="F7EECD"/>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p>
          <w:p w:rsidR="00766BD0" w:rsidRPr="007F185B" w:rsidRDefault="00974CA0" w:rsidP="00974CA0">
            <w:pPr>
              <w:keepNext/>
              <w:spacing w:line="240" w:lineRule="auto"/>
              <w:jc w:val="center"/>
              <w:rPr>
                <w:rFonts w:ascii="Arial" w:hAnsi="Arial" w:cs="Arial"/>
                <w:szCs w:val="18"/>
              </w:rPr>
            </w:pPr>
            <w:r>
              <w:rPr>
                <w:rFonts w:ascii="Arial" w:hAnsi="Arial" w:cs="Arial"/>
                <w:szCs w:val="18"/>
              </w:rPr>
              <w:t>23</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15</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16</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2</w:t>
            </w:r>
          </w:p>
        </w:tc>
      </w:tr>
      <w:tr w:rsidR="00766BD0" w:rsidRPr="007F185B" w:rsidTr="00F3110B">
        <w:trPr>
          <w:cantSplit/>
          <w:trHeight w:val="240"/>
        </w:trPr>
        <w:tc>
          <w:tcPr>
            <w:tcW w:w="3702" w:type="dxa"/>
            <w:noWrap/>
            <w:tcMar>
              <w:top w:w="15" w:type="dxa"/>
              <w:left w:w="15" w:type="dxa"/>
              <w:bottom w:w="0" w:type="dxa"/>
              <w:right w:w="15" w:type="dxa"/>
            </w:tcMar>
            <w:vAlign w:val="bottom"/>
          </w:tcPr>
          <w:p w:rsidR="00766BD0" w:rsidRPr="007F185B" w:rsidRDefault="00766BD0" w:rsidP="00766BD0">
            <w:pPr>
              <w:keepNext/>
              <w:spacing w:line="240" w:lineRule="auto"/>
              <w:ind w:left="180" w:hanging="180"/>
              <w:rPr>
                <w:rFonts w:ascii="Arial" w:hAnsi="Arial" w:cs="Arial"/>
                <w:szCs w:val="18"/>
              </w:rPr>
            </w:pPr>
            <w:r w:rsidRPr="007F185B">
              <w:rPr>
                <w:rFonts w:ascii="Arial" w:hAnsi="Arial" w:cs="Arial"/>
                <w:szCs w:val="18"/>
              </w:rPr>
              <w:t>Lack of support/encouragement, need more support</w:t>
            </w:r>
          </w:p>
        </w:tc>
        <w:tc>
          <w:tcPr>
            <w:tcW w:w="880" w:type="dxa"/>
            <w:shd w:val="clear" w:color="auto" w:fill="F7EECD"/>
          </w:tcPr>
          <w:p w:rsidR="00766BD0" w:rsidRPr="007F185B" w:rsidRDefault="00766BD0" w:rsidP="00766BD0">
            <w:pPr>
              <w:keepNext/>
              <w:spacing w:line="240" w:lineRule="auto"/>
              <w:jc w:val="center"/>
              <w:rPr>
                <w:rFonts w:ascii="Arial" w:hAnsi="Arial" w:cs="Arial"/>
                <w:szCs w:val="18"/>
              </w:rPr>
            </w:pPr>
          </w:p>
          <w:p w:rsidR="00766BD0" w:rsidRPr="007F185B" w:rsidRDefault="00974CA0" w:rsidP="00974CA0">
            <w:pPr>
              <w:keepNext/>
              <w:spacing w:line="240" w:lineRule="auto"/>
              <w:jc w:val="center"/>
              <w:rPr>
                <w:rFonts w:ascii="Arial" w:hAnsi="Arial" w:cs="Arial"/>
                <w:szCs w:val="18"/>
              </w:rPr>
            </w:pPr>
            <w:r>
              <w:rPr>
                <w:rFonts w:ascii="Arial" w:hAnsi="Arial" w:cs="Arial"/>
                <w:szCs w:val="18"/>
              </w:rPr>
              <w:t>19</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17</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17</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p>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21</w:t>
            </w:r>
          </w:p>
        </w:tc>
      </w:tr>
      <w:tr w:rsidR="00766BD0" w:rsidRPr="007F185B" w:rsidTr="00F3110B">
        <w:trPr>
          <w:cantSplit/>
          <w:trHeight w:val="240"/>
        </w:trPr>
        <w:tc>
          <w:tcPr>
            <w:tcW w:w="3702" w:type="dxa"/>
            <w:noWrap/>
            <w:tcMar>
              <w:top w:w="15" w:type="dxa"/>
              <w:left w:w="15" w:type="dxa"/>
              <w:bottom w:w="0" w:type="dxa"/>
              <w:right w:w="15" w:type="dxa"/>
            </w:tcMar>
            <w:vAlign w:val="bottom"/>
          </w:tcPr>
          <w:p w:rsidR="00766BD0" w:rsidRPr="007F185B" w:rsidRDefault="00766BD0" w:rsidP="00766BD0">
            <w:pPr>
              <w:keepNext/>
              <w:spacing w:line="240" w:lineRule="auto"/>
              <w:ind w:left="180" w:hanging="180"/>
              <w:rPr>
                <w:rFonts w:ascii="Arial" w:hAnsi="Arial" w:cs="Arial"/>
                <w:szCs w:val="18"/>
              </w:rPr>
            </w:pPr>
            <w:r w:rsidRPr="007F185B">
              <w:rPr>
                <w:rFonts w:ascii="Arial" w:hAnsi="Arial" w:cs="Arial"/>
                <w:szCs w:val="18"/>
              </w:rPr>
              <w:t>Didn't change much/didn't help/no benefit</w:t>
            </w:r>
          </w:p>
        </w:tc>
        <w:tc>
          <w:tcPr>
            <w:tcW w:w="880" w:type="dxa"/>
            <w:shd w:val="clear" w:color="auto" w:fill="F7EECD"/>
          </w:tcPr>
          <w:p w:rsidR="00766BD0" w:rsidRPr="007F185B" w:rsidRDefault="00974CA0" w:rsidP="00974CA0">
            <w:pPr>
              <w:keepNext/>
              <w:spacing w:line="240" w:lineRule="auto"/>
              <w:jc w:val="center"/>
              <w:rPr>
                <w:rFonts w:ascii="Arial" w:hAnsi="Arial" w:cs="Arial"/>
                <w:szCs w:val="18"/>
              </w:rPr>
            </w:pPr>
            <w:r>
              <w:rPr>
                <w:rFonts w:ascii="Arial" w:hAnsi="Arial" w:cs="Arial"/>
                <w:szCs w:val="18"/>
              </w:rPr>
              <w:t>19</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4</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14</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6</w:t>
            </w:r>
          </w:p>
        </w:tc>
      </w:tr>
      <w:tr w:rsidR="00766BD0" w:rsidRPr="007F185B" w:rsidTr="00F3110B">
        <w:trPr>
          <w:cantSplit/>
          <w:trHeight w:val="240"/>
        </w:trPr>
        <w:tc>
          <w:tcPr>
            <w:tcW w:w="3702" w:type="dxa"/>
            <w:noWrap/>
            <w:tcMar>
              <w:top w:w="15" w:type="dxa"/>
              <w:left w:w="15" w:type="dxa"/>
              <w:bottom w:w="0" w:type="dxa"/>
              <w:right w:w="15" w:type="dxa"/>
            </w:tcMar>
            <w:vAlign w:val="bottom"/>
          </w:tcPr>
          <w:p w:rsidR="00766BD0" w:rsidRPr="007F185B" w:rsidRDefault="00766BD0" w:rsidP="00766BD0">
            <w:pPr>
              <w:keepNext/>
              <w:spacing w:line="240" w:lineRule="auto"/>
              <w:ind w:left="180" w:hanging="180"/>
              <w:rPr>
                <w:rFonts w:ascii="Arial" w:hAnsi="Arial" w:cs="Arial"/>
                <w:szCs w:val="18"/>
              </w:rPr>
            </w:pPr>
            <w:r w:rsidRPr="007F185B">
              <w:rPr>
                <w:rFonts w:ascii="Arial" w:hAnsi="Arial" w:cs="Arial"/>
                <w:szCs w:val="18"/>
              </w:rPr>
              <w:t>Empathy lacking, disinterested</w:t>
            </w:r>
          </w:p>
        </w:tc>
        <w:tc>
          <w:tcPr>
            <w:tcW w:w="880" w:type="dxa"/>
            <w:shd w:val="clear" w:color="auto" w:fill="F7EECD"/>
          </w:tcPr>
          <w:p w:rsidR="00766BD0" w:rsidRPr="007F185B" w:rsidRDefault="00974CA0" w:rsidP="00974CA0">
            <w:pPr>
              <w:keepNext/>
              <w:spacing w:line="240" w:lineRule="auto"/>
              <w:jc w:val="center"/>
              <w:rPr>
                <w:rFonts w:ascii="Arial" w:hAnsi="Arial" w:cs="Arial"/>
                <w:szCs w:val="18"/>
              </w:rPr>
            </w:pPr>
            <w:r>
              <w:rPr>
                <w:rFonts w:ascii="Arial" w:hAnsi="Arial" w:cs="Arial"/>
                <w:szCs w:val="18"/>
              </w:rPr>
              <w:t>16</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6</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5</w:t>
            </w:r>
          </w:p>
        </w:tc>
        <w:tc>
          <w:tcPr>
            <w:tcW w:w="880" w:type="dxa"/>
            <w:shd w:val="clear" w:color="auto" w:fill="auto"/>
          </w:tcPr>
          <w:p w:rsidR="00766BD0" w:rsidRPr="007F185B" w:rsidRDefault="00766BD0" w:rsidP="00766BD0">
            <w:pPr>
              <w:keepNext/>
              <w:spacing w:line="240" w:lineRule="auto"/>
              <w:jc w:val="center"/>
              <w:rPr>
                <w:rFonts w:ascii="Arial" w:hAnsi="Arial" w:cs="Arial"/>
                <w:szCs w:val="18"/>
              </w:rPr>
            </w:pPr>
            <w:r w:rsidRPr="007F185B">
              <w:rPr>
                <w:rFonts w:ascii="Arial" w:hAnsi="Arial" w:cs="Arial"/>
                <w:szCs w:val="18"/>
              </w:rPr>
              <w:t>3</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A lack of personal contact; phone calls not sufficient</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p>
          <w:p w:rsidR="00974CA0" w:rsidRDefault="00974CA0" w:rsidP="00974CA0">
            <w:pPr>
              <w:keepNext/>
              <w:spacing w:line="240" w:lineRule="auto"/>
              <w:jc w:val="center"/>
              <w:rPr>
                <w:rFonts w:ascii="Arial" w:hAnsi="Arial" w:cs="Arial"/>
                <w:szCs w:val="18"/>
              </w:rPr>
            </w:pPr>
            <w:r>
              <w:rPr>
                <w:rFonts w:ascii="Arial" w:hAnsi="Arial" w:cs="Arial"/>
                <w:szCs w:val="18"/>
              </w:rPr>
              <w:t>11</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4</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5</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9</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Insufficient staff/resources, lack of knowledge/experience</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Pr>
                <w:rFonts w:ascii="Arial" w:hAnsi="Arial" w:cs="Arial"/>
                <w:szCs w:val="18"/>
              </w:rPr>
              <w:t>10</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10</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12</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3</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Cost barriers</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11</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13</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11</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No advice regarding exercises</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r>
              <w:rPr>
                <w:rFonts w:ascii="Arial" w:hAnsi="Arial" w:cs="Arial"/>
                <w:szCs w:val="18"/>
              </w:rPr>
              <w:t>3</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3</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6</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2</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Did it/left to do it myself, already motivated</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Pr>
                <w:rFonts w:ascii="Arial" w:hAnsi="Arial" w:cs="Arial"/>
                <w:szCs w:val="18"/>
              </w:rPr>
              <w:t>2</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6</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12</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p>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9</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Work/time barriers</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r>
              <w:rPr>
                <w:rFonts w:ascii="Arial" w:hAnsi="Arial" w:cs="Arial"/>
                <w:szCs w:val="18"/>
              </w:rPr>
              <w:t>1</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4</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7</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3</w:t>
            </w:r>
          </w:p>
        </w:tc>
      </w:tr>
      <w:tr w:rsidR="00974CA0" w:rsidRPr="007F185B" w:rsidTr="00F3110B">
        <w:trPr>
          <w:cantSplit/>
          <w:trHeight w:val="240"/>
        </w:trPr>
        <w:tc>
          <w:tcPr>
            <w:tcW w:w="3702" w:type="dxa"/>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Positive comment</w:t>
            </w:r>
          </w:p>
        </w:tc>
        <w:tc>
          <w:tcPr>
            <w:tcW w:w="880" w:type="dxa"/>
            <w:shd w:val="clear" w:color="auto" w:fill="F7EECD"/>
          </w:tcPr>
          <w:p w:rsidR="00974CA0" w:rsidRPr="007F185B" w:rsidRDefault="00974CA0" w:rsidP="00974CA0">
            <w:pPr>
              <w:keepNext/>
              <w:spacing w:line="240" w:lineRule="auto"/>
              <w:jc w:val="center"/>
              <w:rPr>
                <w:rFonts w:ascii="Arial" w:hAnsi="Arial" w:cs="Arial"/>
                <w:szCs w:val="18"/>
              </w:rPr>
            </w:pPr>
            <w:r>
              <w:rPr>
                <w:rFonts w:ascii="Arial" w:hAnsi="Arial" w:cs="Arial"/>
                <w:szCs w:val="18"/>
              </w:rPr>
              <w:t>7</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7</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9</w:t>
            </w:r>
          </w:p>
        </w:tc>
        <w:tc>
          <w:tcPr>
            <w:tcW w:w="880" w:type="dxa"/>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6</w:t>
            </w:r>
          </w:p>
        </w:tc>
      </w:tr>
      <w:tr w:rsidR="00974CA0" w:rsidRPr="007F185B" w:rsidTr="00F3110B">
        <w:trPr>
          <w:cantSplit/>
          <w:trHeight w:val="240"/>
        </w:trPr>
        <w:tc>
          <w:tcPr>
            <w:tcW w:w="3702" w:type="dxa"/>
            <w:tcBorders>
              <w:bottom w:val="single" w:sz="12" w:space="0" w:color="auto"/>
            </w:tcBorders>
            <w:noWrap/>
            <w:tcMar>
              <w:top w:w="15" w:type="dxa"/>
              <w:left w:w="15" w:type="dxa"/>
              <w:bottom w:w="0" w:type="dxa"/>
              <w:right w:w="15" w:type="dxa"/>
            </w:tcMar>
            <w:vAlign w:val="bottom"/>
          </w:tcPr>
          <w:p w:rsidR="00974CA0" w:rsidRPr="007F185B" w:rsidRDefault="00974CA0" w:rsidP="00974CA0">
            <w:pPr>
              <w:keepNext/>
              <w:spacing w:line="240" w:lineRule="auto"/>
              <w:ind w:left="180" w:hanging="180"/>
              <w:rPr>
                <w:rFonts w:ascii="Arial" w:hAnsi="Arial" w:cs="Arial"/>
                <w:szCs w:val="18"/>
              </w:rPr>
            </w:pPr>
            <w:r w:rsidRPr="007F185B">
              <w:rPr>
                <w:rFonts w:ascii="Arial" w:hAnsi="Arial" w:cs="Arial"/>
                <w:szCs w:val="18"/>
              </w:rPr>
              <w:t>Other</w:t>
            </w:r>
          </w:p>
        </w:tc>
        <w:tc>
          <w:tcPr>
            <w:tcW w:w="880" w:type="dxa"/>
            <w:tcBorders>
              <w:bottom w:val="single" w:sz="12" w:space="0" w:color="auto"/>
            </w:tcBorders>
            <w:shd w:val="clear" w:color="auto" w:fill="F7EECD"/>
          </w:tcPr>
          <w:p w:rsidR="00974CA0" w:rsidRPr="007F185B" w:rsidRDefault="00974CA0" w:rsidP="00974CA0">
            <w:pPr>
              <w:keepNext/>
              <w:spacing w:line="240" w:lineRule="auto"/>
              <w:jc w:val="center"/>
              <w:rPr>
                <w:rFonts w:ascii="Arial" w:hAnsi="Arial" w:cs="Arial"/>
                <w:szCs w:val="18"/>
              </w:rPr>
            </w:pPr>
            <w:r>
              <w:rPr>
                <w:rFonts w:ascii="Arial" w:hAnsi="Arial" w:cs="Arial"/>
                <w:szCs w:val="18"/>
              </w:rPr>
              <w:t>20</w:t>
            </w:r>
          </w:p>
        </w:tc>
        <w:tc>
          <w:tcPr>
            <w:tcW w:w="880" w:type="dxa"/>
            <w:tcBorders>
              <w:bottom w:val="single" w:sz="12" w:space="0" w:color="auto"/>
            </w:tcBorders>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23</w:t>
            </w:r>
          </w:p>
        </w:tc>
        <w:tc>
          <w:tcPr>
            <w:tcW w:w="880" w:type="dxa"/>
            <w:tcBorders>
              <w:bottom w:val="single" w:sz="12" w:space="0" w:color="auto"/>
            </w:tcBorders>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17</w:t>
            </w:r>
          </w:p>
        </w:tc>
        <w:tc>
          <w:tcPr>
            <w:tcW w:w="880" w:type="dxa"/>
            <w:tcBorders>
              <w:bottom w:val="single" w:sz="12" w:space="0" w:color="auto"/>
            </w:tcBorders>
            <w:shd w:val="clear" w:color="auto" w:fill="auto"/>
          </w:tcPr>
          <w:p w:rsidR="00974CA0" w:rsidRPr="007F185B" w:rsidRDefault="00974CA0" w:rsidP="00974CA0">
            <w:pPr>
              <w:keepNext/>
              <w:spacing w:line="240" w:lineRule="auto"/>
              <w:jc w:val="center"/>
              <w:rPr>
                <w:rFonts w:ascii="Arial" w:hAnsi="Arial" w:cs="Arial"/>
                <w:szCs w:val="18"/>
              </w:rPr>
            </w:pPr>
            <w:r w:rsidRPr="007F185B">
              <w:rPr>
                <w:rFonts w:ascii="Arial" w:hAnsi="Arial" w:cs="Arial"/>
                <w:szCs w:val="18"/>
              </w:rPr>
              <w:t>10</w:t>
            </w:r>
          </w:p>
        </w:tc>
      </w:tr>
    </w:tbl>
    <w:p w:rsidR="0092342C" w:rsidRPr="007F185B" w:rsidRDefault="0092342C" w:rsidP="0092342C">
      <w:pPr>
        <w:pStyle w:val="BodyText"/>
        <w:spacing w:after="0" w:line="240" w:lineRule="auto"/>
        <w:rPr>
          <w:sz w:val="16"/>
        </w:rPr>
      </w:pPr>
      <w:r w:rsidRPr="007F185B">
        <w:rPr>
          <w:sz w:val="16"/>
        </w:rPr>
        <w:t xml:space="preserve">Total may exceed 100% because of multiple response. </w:t>
      </w:r>
    </w:p>
    <w:p w:rsidR="0092342C" w:rsidRPr="007F185B" w:rsidRDefault="00C25811" w:rsidP="0092342C">
      <w:pPr>
        <w:pStyle w:val="BodyText"/>
        <w:spacing w:after="0" w:line="240" w:lineRule="auto"/>
        <w:rPr>
          <w:sz w:val="16"/>
        </w:rPr>
      </w:pPr>
      <w:r w:rsidRPr="007F185B">
        <w:rPr>
          <w:sz w:val="16"/>
        </w:rPr>
        <w:t>*Sub</w:t>
      </w:r>
      <w:r w:rsidR="0092342C" w:rsidRPr="007F185B">
        <w:rPr>
          <w:sz w:val="16"/>
        </w:rPr>
        <w:t>-sample based on those who gave a reason for feeling less than satisfied with the service provided.</w:t>
      </w:r>
    </w:p>
    <w:p w:rsidR="0092342C" w:rsidRPr="00880248" w:rsidRDefault="00DA68D9" w:rsidP="00880248">
      <w:pPr>
        <w:pStyle w:val="BodyText"/>
        <w:spacing w:after="0" w:line="240" w:lineRule="auto"/>
        <w:rPr>
          <w:sz w:val="16"/>
        </w:rPr>
      </w:pPr>
      <w:r w:rsidRPr="007F185B">
        <w:rPr>
          <w:sz w:val="16"/>
        </w:rPr>
        <w:t>Note: 201</w:t>
      </w:r>
      <w:r w:rsidR="00880248" w:rsidRPr="007F185B">
        <w:rPr>
          <w:sz w:val="16"/>
        </w:rPr>
        <w:t>2</w:t>
      </w:r>
      <w:r w:rsidRPr="007F185B">
        <w:rPr>
          <w:sz w:val="16"/>
        </w:rPr>
        <w:t xml:space="preserve"> survey results are not directly comparable to those of </w:t>
      </w:r>
      <w:r w:rsidR="00880248" w:rsidRPr="007F185B">
        <w:rPr>
          <w:sz w:val="16"/>
        </w:rPr>
        <w:t>2013-2015</w:t>
      </w:r>
      <w:r w:rsidRPr="007F185B">
        <w:rPr>
          <w:sz w:val="16"/>
        </w:rPr>
        <w:t>, due to a change in wording of the survey question. Any observed differences should be viewed with caution.</w:t>
      </w:r>
      <w:r w:rsidR="0092342C" w:rsidRPr="00880248">
        <w:rPr>
          <w:sz w:val="16"/>
        </w:rPr>
        <w:t xml:space="preserve">  </w:t>
      </w:r>
    </w:p>
    <w:p w:rsidR="00EF7C4A" w:rsidRPr="00880248" w:rsidRDefault="00EF7C4A" w:rsidP="00C91BB7">
      <w:pPr>
        <w:pStyle w:val="Heading4"/>
        <w:numPr>
          <w:ilvl w:val="3"/>
          <w:numId w:val="3"/>
        </w:numPr>
      </w:pPr>
      <w:r w:rsidRPr="00880248">
        <w:t xml:space="preserve">Significant differences </w:t>
      </w:r>
    </w:p>
    <w:p w:rsidR="00EF7C4A" w:rsidRPr="00880248" w:rsidRDefault="00EF7C4A" w:rsidP="00EF7C4A">
      <w:pPr>
        <w:pStyle w:val="BodyText"/>
      </w:pPr>
      <w:r w:rsidRPr="00880248">
        <w:t xml:space="preserve">There </w:t>
      </w:r>
      <w:r w:rsidR="00CC7167" w:rsidRPr="00880248">
        <w:t>we</w:t>
      </w:r>
      <w:r w:rsidR="00FC475B" w:rsidRPr="00880248">
        <w:t xml:space="preserve">re </w:t>
      </w:r>
      <w:r w:rsidRPr="00880248">
        <w:t xml:space="preserve">no significant differences </w:t>
      </w:r>
      <w:r w:rsidR="00FC475B" w:rsidRPr="00880248">
        <w:t>when viewed by</w:t>
      </w:r>
      <w:r w:rsidR="00981350" w:rsidRPr="00880248">
        <w:t xml:space="preserve"> the demographic variables or </w:t>
      </w:r>
      <w:r w:rsidR="00E54063">
        <w:t>contract holder</w:t>
      </w:r>
      <w:r w:rsidR="00981350" w:rsidRPr="00880248">
        <w:t>.</w:t>
      </w:r>
    </w:p>
    <w:p w:rsidR="00EF7C4A" w:rsidRPr="00E70EAC" w:rsidRDefault="00EF7C4A">
      <w:pPr>
        <w:pStyle w:val="Heading2"/>
      </w:pPr>
      <w:r w:rsidRPr="00124C8A">
        <w:rPr>
          <w:highlight w:val="yellow"/>
        </w:rPr>
        <w:br w:type="page"/>
      </w:r>
      <w:bookmarkStart w:id="200" w:name="_Ref265837439"/>
      <w:bookmarkStart w:id="201" w:name="_Ref265837449"/>
      <w:bookmarkStart w:id="202" w:name="_Toc456104896"/>
      <w:r w:rsidRPr="00E70EAC">
        <w:lastRenderedPageBreak/>
        <w:t xml:space="preserve">Opinions about </w:t>
      </w:r>
      <w:proofErr w:type="spellStart"/>
      <w:r w:rsidRPr="00E70EAC">
        <w:t>GRx</w:t>
      </w:r>
      <w:proofErr w:type="spellEnd"/>
      <w:r w:rsidRPr="00E70EAC">
        <w:t xml:space="preserve"> support</w:t>
      </w:r>
      <w:bookmarkEnd w:id="200"/>
      <w:bookmarkEnd w:id="201"/>
      <w:bookmarkEnd w:id="202"/>
    </w:p>
    <w:p w:rsidR="00EF7C4A" w:rsidRPr="00E70EAC" w:rsidRDefault="00EF7C4A" w:rsidP="00E2312E">
      <w:pPr>
        <w:pStyle w:val="BodyText"/>
      </w:pPr>
      <w:r w:rsidRPr="00E70EAC">
        <w:fldChar w:fldCharType="begin"/>
      </w:r>
      <w:r w:rsidRPr="00E70EAC">
        <w:instrText xml:space="preserve"> REF _Ref263951372 \h  \* MERGEFORMAT </w:instrText>
      </w:r>
      <w:r w:rsidRPr="00E70EAC">
        <w:fldChar w:fldCharType="separate"/>
      </w:r>
      <w:r w:rsidR="00D564A4" w:rsidRPr="00D564A4">
        <w:t>Figure 25</w:t>
      </w:r>
      <w:r w:rsidRPr="00E70EAC">
        <w:fldChar w:fldCharType="end"/>
      </w:r>
      <w:r w:rsidRPr="00E70EAC">
        <w:t xml:space="preserve"> shows the opinions of patients about the service provided </w:t>
      </w:r>
      <w:r w:rsidR="00B73665" w:rsidRPr="00E70EAC">
        <w:t xml:space="preserve">to them </w:t>
      </w:r>
      <w:r w:rsidRPr="00E70EAC">
        <w:t xml:space="preserve">in relation to </w:t>
      </w:r>
      <w:r w:rsidR="00F534C6" w:rsidRPr="00E70EAC">
        <w:t xml:space="preserve">seven key </w:t>
      </w:r>
      <w:r w:rsidRPr="00E70EAC">
        <w:t xml:space="preserve">attributes. As was the case last year, patients are most likely to </w:t>
      </w:r>
      <w:r w:rsidR="00B73665" w:rsidRPr="00E70EAC">
        <w:t xml:space="preserve">strongly agree or </w:t>
      </w:r>
      <w:r w:rsidRPr="00E70EAC">
        <w:t>agree that the advice they received from the support person was helpful</w:t>
      </w:r>
      <w:r w:rsidR="00E2312E">
        <w:t xml:space="preserve"> and/or the support person was understanding and supportive (89 percent respectively)</w:t>
      </w:r>
      <w:r w:rsidR="00DA4BFD" w:rsidRPr="00E70EAC">
        <w:t>.</w:t>
      </w:r>
    </w:p>
    <w:p w:rsidR="00EF7C4A" w:rsidRPr="00E2312E" w:rsidRDefault="00EF7C4A" w:rsidP="00E2312E">
      <w:pPr>
        <w:pStyle w:val="Caption"/>
        <w:rPr>
          <w:sz w:val="16"/>
          <w:szCs w:val="16"/>
        </w:rPr>
      </w:pPr>
      <w:bookmarkStart w:id="203" w:name="_Ref263951372"/>
      <w:bookmarkStart w:id="204" w:name="_Toc456104924"/>
      <w:r w:rsidRPr="00E2312E">
        <w:rPr>
          <w:sz w:val="16"/>
          <w:szCs w:val="16"/>
        </w:rPr>
        <w:t xml:space="preserve">Figure </w:t>
      </w:r>
      <w:r w:rsidRPr="00E2312E">
        <w:rPr>
          <w:sz w:val="16"/>
          <w:szCs w:val="16"/>
        </w:rPr>
        <w:fldChar w:fldCharType="begin"/>
      </w:r>
      <w:r w:rsidRPr="00E2312E">
        <w:rPr>
          <w:sz w:val="16"/>
          <w:szCs w:val="16"/>
        </w:rPr>
        <w:instrText xml:space="preserve"> SEQ Figure \* ARABIC \* MERGEFORMAT </w:instrText>
      </w:r>
      <w:r w:rsidRPr="00E2312E">
        <w:rPr>
          <w:sz w:val="16"/>
          <w:szCs w:val="16"/>
        </w:rPr>
        <w:fldChar w:fldCharType="separate"/>
      </w:r>
      <w:r w:rsidR="00D564A4">
        <w:rPr>
          <w:noProof/>
          <w:sz w:val="16"/>
          <w:szCs w:val="16"/>
        </w:rPr>
        <w:t>25</w:t>
      </w:r>
      <w:r w:rsidRPr="00E2312E">
        <w:rPr>
          <w:sz w:val="16"/>
          <w:szCs w:val="16"/>
        </w:rPr>
        <w:fldChar w:fldCharType="end"/>
      </w:r>
      <w:bookmarkEnd w:id="203"/>
      <w:r w:rsidRPr="00E2312E">
        <w:rPr>
          <w:sz w:val="16"/>
          <w:szCs w:val="16"/>
        </w:rPr>
        <w:t xml:space="preserve">: Opinions about </w:t>
      </w:r>
      <w:proofErr w:type="spellStart"/>
      <w:r w:rsidRPr="00E2312E">
        <w:rPr>
          <w:sz w:val="16"/>
          <w:szCs w:val="16"/>
        </w:rPr>
        <w:t>GRx</w:t>
      </w:r>
      <w:proofErr w:type="spellEnd"/>
      <w:r w:rsidRPr="00E2312E">
        <w:rPr>
          <w:sz w:val="16"/>
          <w:szCs w:val="16"/>
        </w:rPr>
        <w:t xml:space="preserve"> support</w:t>
      </w:r>
      <w:r w:rsidR="00A90A1E" w:rsidRPr="00E2312E">
        <w:rPr>
          <w:sz w:val="16"/>
          <w:szCs w:val="16"/>
        </w:rPr>
        <w:t xml:space="preserve"> (</w:t>
      </w:r>
      <w:r w:rsidR="00AB5BB5" w:rsidRPr="00E2312E">
        <w:rPr>
          <w:sz w:val="16"/>
          <w:szCs w:val="16"/>
        </w:rPr>
        <w:t>n=</w:t>
      </w:r>
      <w:r w:rsidR="00E2312E" w:rsidRPr="00E2312E">
        <w:rPr>
          <w:sz w:val="16"/>
          <w:szCs w:val="16"/>
        </w:rPr>
        <w:t>2672</w:t>
      </w:r>
      <w:r w:rsidRPr="00E2312E">
        <w:rPr>
          <w:sz w:val="16"/>
          <w:szCs w:val="16"/>
        </w:rPr>
        <w:t>)</w:t>
      </w:r>
      <w:r w:rsidR="00561DED" w:rsidRPr="00E2312E">
        <w:rPr>
          <w:sz w:val="16"/>
          <w:szCs w:val="16"/>
        </w:rPr>
        <w:t>*</w:t>
      </w:r>
      <w:bookmarkEnd w:id="204"/>
    </w:p>
    <w:p w:rsidR="00FC16BB" w:rsidRPr="00E70EAC" w:rsidRDefault="00FC16BB" w:rsidP="00240F13">
      <w:pPr>
        <w:pStyle w:val="TableQuestion"/>
        <w:rPr>
          <w:sz w:val="18"/>
        </w:rPr>
      </w:pPr>
      <w:r w:rsidRPr="00E2312E">
        <w:rPr>
          <w:sz w:val="18"/>
        </w:rPr>
        <w:t>Q2</w:t>
      </w:r>
      <w:r w:rsidR="00240F13" w:rsidRPr="00E2312E">
        <w:rPr>
          <w:sz w:val="18"/>
        </w:rPr>
        <w:t>3</w:t>
      </w:r>
      <w:r w:rsidRPr="00E2312E">
        <w:rPr>
          <w:sz w:val="18"/>
        </w:rPr>
        <w:t>. Now thinking about the service and support you received, please indicate how strongly you agree or disagree with each of these statements…</w:t>
      </w:r>
      <w:r w:rsidRPr="00E70EAC">
        <w:rPr>
          <w:sz w:val="18"/>
        </w:rPr>
        <w:t xml:space="preserve"> </w:t>
      </w:r>
    </w:p>
    <w:p w:rsidR="00EF7C4A" w:rsidRPr="00E70EAC" w:rsidRDefault="00CB49B1" w:rsidP="00DD6353">
      <w:pPr>
        <w:pStyle w:val="TableFootnote"/>
        <w:ind w:left="-252"/>
      </w:pPr>
      <w:r w:rsidRPr="00CB49B1">
        <w:rPr>
          <w:noProof/>
          <w:lang w:eastAsia="en-NZ"/>
        </w:rPr>
        <w:drawing>
          <wp:inline distT="0" distB="0" distL="0" distR="0" wp14:anchorId="70BA69B4" wp14:editId="7641F905">
            <wp:extent cx="5543550" cy="342681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3550" cy="3426815"/>
                    </a:xfrm>
                    <a:prstGeom prst="rect">
                      <a:avLst/>
                    </a:prstGeom>
                    <a:noFill/>
                    <a:ln>
                      <a:noFill/>
                    </a:ln>
                  </pic:spPr>
                </pic:pic>
              </a:graphicData>
            </a:graphic>
          </wp:inline>
        </w:drawing>
      </w:r>
    </w:p>
    <w:p w:rsidR="0007789E" w:rsidRPr="00E70EAC" w:rsidRDefault="00EF7C4A" w:rsidP="00EF7C4A">
      <w:pPr>
        <w:pStyle w:val="TableFootnote"/>
      </w:pPr>
      <w:r w:rsidRPr="00E70EAC">
        <w:t xml:space="preserve">Total may not sum to 100% due to rounding. </w:t>
      </w:r>
    </w:p>
    <w:p w:rsidR="00EF7C4A" w:rsidRPr="00E70EAC" w:rsidRDefault="00EF7C4A" w:rsidP="00EF7C4A">
      <w:pPr>
        <w:pStyle w:val="TableFootnote"/>
      </w:pPr>
      <w:r w:rsidRPr="00E70EAC">
        <w:t>*</w:t>
      </w:r>
      <w:r w:rsidR="00EC2B8D" w:rsidRPr="00E70EAC">
        <w:t xml:space="preserve">Sub-sample based on those who had contact with a </w:t>
      </w:r>
      <w:proofErr w:type="spellStart"/>
      <w:r w:rsidR="00EC2B8D" w:rsidRPr="00E70EAC">
        <w:t>GRx</w:t>
      </w:r>
      <w:proofErr w:type="spellEnd"/>
      <w:r w:rsidR="00EC2B8D" w:rsidRPr="00E70EAC">
        <w:t xml:space="preserve"> support person.</w:t>
      </w:r>
    </w:p>
    <w:p w:rsidR="00EF7C4A" w:rsidRPr="00E70EAC" w:rsidRDefault="00EF7C4A">
      <w:pPr>
        <w:pStyle w:val="BodyText"/>
      </w:pPr>
    </w:p>
    <w:p w:rsidR="00EF7C4A" w:rsidRPr="00124C8A" w:rsidRDefault="00D54499">
      <w:pPr>
        <w:pStyle w:val="BodyText"/>
        <w:rPr>
          <w:highlight w:val="yellow"/>
        </w:rPr>
      </w:pPr>
      <w:r>
        <w:t xml:space="preserve">Despite these strong results, in 2016 </w:t>
      </w:r>
      <w:r w:rsidRPr="00E70EAC">
        <w:t xml:space="preserve">patients </w:t>
      </w:r>
      <w:r>
        <w:t>were significantly less likely</w:t>
      </w:r>
      <w:r w:rsidRPr="00E70EAC">
        <w:t xml:space="preserve"> to agree</w:t>
      </w:r>
      <w:r>
        <w:t>/ strongly a</w:t>
      </w:r>
      <w:r w:rsidRPr="00E70EAC">
        <w:t>gree</w:t>
      </w:r>
      <w:r>
        <w:t xml:space="preserve"> with each of these statements.</w:t>
      </w:r>
    </w:p>
    <w:p w:rsidR="00EF7C4A" w:rsidRPr="00E70EAC" w:rsidRDefault="00EF7C4A" w:rsidP="00EF7C4A">
      <w:pPr>
        <w:pStyle w:val="Caption"/>
        <w:rPr>
          <w:sz w:val="16"/>
          <w:szCs w:val="16"/>
        </w:rPr>
      </w:pPr>
      <w:bookmarkStart w:id="205" w:name="_Ref263951812"/>
      <w:bookmarkStart w:id="206" w:name="_Toc456104925"/>
      <w:r w:rsidRPr="00E70EAC">
        <w:rPr>
          <w:sz w:val="16"/>
          <w:szCs w:val="16"/>
        </w:rPr>
        <w:lastRenderedPageBreak/>
        <w:t xml:space="preserve">Figure </w:t>
      </w:r>
      <w:r w:rsidRPr="00E70EAC">
        <w:rPr>
          <w:sz w:val="16"/>
          <w:szCs w:val="16"/>
        </w:rPr>
        <w:fldChar w:fldCharType="begin"/>
      </w:r>
      <w:r w:rsidRPr="00E70EAC">
        <w:rPr>
          <w:sz w:val="16"/>
          <w:szCs w:val="16"/>
        </w:rPr>
        <w:instrText xml:space="preserve"> SEQ Figure \* ARABIC \* MERGEFORMAT </w:instrText>
      </w:r>
      <w:r w:rsidRPr="00E70EAC">
        <w:rPr>
          <w:sz w:val="16"/>
          <w:szCs w:val="16"/>
        </w:rPr>
        <w:fldChar w:fldCharType="separate"/>
      </w:r>
      <w:r w:rsidR="00D564A4">
        <w:rPr>
          <w:noProof/>
          <w:sz w:val="16"/>
          <w:szCs w:val="16"/>
        </w:rPr>
        <w:t>26</w:t>
      </w:r>
      <w:r w:rsidRPr="00E70EAC">
        <w:rPr>
          <w:sz w:val="16"/>
          <w:szCs w:val="16"/>
        </w:rPr>
        <w:fldChar w:fldCharType="end"/>
      </w:r>
      <w:bookmarkEnd w:id="205"/>
      <w:r w:rsidRPr="00E70EAC">
        <w:rPr>
          <w:sz w:val="16"/>
          <w:szCs w:val="16"/>
        </w:rPr>
        <w:t xml:space="preserve">: Opinions about </w:t>
      </w:r>
      <w:proofErr w:type="spellStart"/>
      <w:r w:rsidRPr="00E70EAC">
        <w:rPr>
          <w:sz w:val="16"/>
          <w:szCs w:val="16"/>
        </w:rPr>
        <w:t>GRx</w:t>
      </w:r>
      <w:proofErr w:type="spellEnd"/>
      <w:r w:rsidRPr="00E70EAC">
        <w:rPr>
          <w:sz w:val="16"/>
          <w:szCs w:val="16"/>
        </w:rPr>
        <w:t xml:space="preserve"> support </w:t>
      </w:r>
      <w:r w:rsidR="003A730D" w:rsidRPr="00E70EAC">
        <w:rPr>
          <w:sz w:val="16"/>
          <w:szCs w:val="16"/>
        </w:rPr>
        <w:t>– Comparison with previous years</w:t>
      </w:r>
      <w:bookmarkEnd w:id="206"/>
    </w:p>
    <w:p w:rsidR="00FC16BB" w:rsidRPr="00E70EAC" w:rsidRDefault="00FC16BB" w:rsidP="00240F13">
      <w:pPr>
        <w:pStyle w:val="TableQuestion"/>
        <w:rPr>
          <w:sz w:val="18"/>
        </w:rPr>
      </w:pPr>
      <w:r w:rsidRPr="00E70EAC">
        <w:rPr>
          <w:sz w:val="18"/>
        </w:rPr>
        <w:t>Q2</w:t>
      </w:r>
      <w:r w:rsidR="00240F13">
        <w:rPr>
          <w:sz w:val="18"/>
        </w:rPr>
        <w:t>3</w:t>
      </w:r>
      <w:r w:rsidRPr="00E70EAC">
        <w:rPr>
          <w:sz w:val="18"/>
        </w:rPr>
        <w:t>. Now thinking about the service and support you received, please indicate how strongly you agree or disagree with each of these statements…</w:t>
      </w:r>
    </w:p>
    <w:p w:rsidR="00E70EAC" w:rsidRPr="00E70EAC" w:rsidRDefault="00DC600C" w:rsidP="00E70EAC">
      <w:r w:rsidRPr="00DC600C">
        <w:rPr>
          <w:noProof/>
          <w:lang w:eastAsia="en-NZ"/>
        </w:rPr>
        <w:drawing>
          <wp:inline distT="0" distB="0" distL="0" distR="0" wp14:anchorId="0EB72F9B" wp14:editId="08E8EB87">
            <wp:extent cx="5543550" cy="506679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3550" cy="5066796"/>
                    </a:xfrm>
                    <a:prstGeom prst="rect">
                      <a:avLst/>
                    </a:prstGeom>
                    <a:noFill/>
                    <a:ln>
                      <a:noFill/>
                    </a:ln>
                  </pic:spPr>
                </pic:pic>
              </a:graphicData>
            </a:graphic>
          </wp:inline>
        </w:drawing>
      </w:r>
    </w:p>
    <w:p w:rsidR="00FB68D2" w:rsidRPr="00E70EAC" w:rsidRDefault="00FB68D2" w:rsidP="00806406">
      <w:pPr>
        <w:pStyle w:val="TableFootnote"/>
        <w:ind w:left="-426"/>
      </w:pPr>
    </w:p>
    <w:p w:rsidR="00EF7C4A" w:rsidRPr="00E70EAC" w:rsidRDefault="00EF7C4A" w:rsidP="00EF7C4A">
      <w:pPr>
        <w:pStyle w:val="TableFootnote"/>
      </w:pPr>
      <w:r w:rsidRPr="00E70EAC">
        <w:t>*</w:t>
      </w:r>
      <w:r w:rsidR="00EC2B8D" w:rsidRPr="00E70EAC">
        <w:t xml:space="preserve">Sub-sample based on those who had contact with a </w:t>
      </w:r>
      <w:proofErr w:type="spellStart"/>
      <w:r w:rsidR="00EC2B8D" w:rsidRPr="00E70EAC">
        <w:t>GRx</w:t>
      </w:r>
      <w:proofErr w:type="spellEnd"/>
      <w:r w:rsidR="00EC2B8D" w:rsidRPr="00E70EAC">
        <w:t xml:space="preserve"> support person.</w:t>
      </w:r>
    </w:p>
    <w:p w:rsidR="00EF7C4A" w:rsidRPr="00E7359E" w:rsidRDefault="00EF7C4A" w:rsidP="00C91BB7">
      <w:pPr>
        <w:pStyle w:val="Heading4"/>
        <w:numPr>
          <w:ilvl w:val="3"/>
          <w:numId w:val="3"/>
        </w:numPr>
      </w:pPr>
      <w:r w:rsidRPr="00E7359E">
        <w:t xml:space="preserve">Significant differences </w:t>
      </w:r>
    </w:p>
    <w:p w:rsidR="00EF7C4A" w:rsidRPr="00E7359E" w:rsidRDefault="00EF7C4A" w:rsidP="00384F35">
      <w:pPr>
        <w:pStyle w:val="BodyText"/>
      </w:pPr>
      <w:r w:rsidRPr="00E7359E">
        <w:t xml:space="preserve">The following significant differences </w:t>
      </w:r>
      <w:r w:rsidR="0030116B" w:rsidRPr="00E7359E">
        <w:t>were</w:t>
      </w:r>
      <w:r w:rsidRPr="00E7359E">
        <w:t xml:space="preserve"> observed</w:t>
      </w:r>
      <w:r w:rsidR="00E7359E" w:rsidRPr="00E7359E">
        <w:t xml:space="preserve"> in the 201</w:t>
      </w:r>
      <w:r w:rsidR="00384F35">
        <w:t>6</w:t>
      </w:r>
      <w:r w:rsidR="00E7359E" w:rsidRPr="00E7359E">
        <w:t xml:space="preserve"> survey</w:t>
      </w:r>
      <w:r w:rsidRPr="00E7359E">
        <w:t>:</w:t>
      </w:r>
    </w:p>
    <w:p w:rsidR="00B90165" w:rsidRDefault="00B90165" w:rsidP="00C91BB7">
      <w:pPr>
        <w:pStyle w:val="RNZBullets"/>
        <w:numPr>
          <w:ilvl w:val="0"/>
          <w:numId w:val="2"/>
        </w:numPr>
        <w:rPr>
          <w:b/>
        </w:rPr>
      </w:pPr>
      <w:r>
        <w:rPr>
          <w:b/>
        </w:rPr>
        <w:t>Age:</w:t>
      </w:r>
    </w:p>
    <w:p w:rsidR="00B90165" w:rsidRPr="00B90165" w:rsidRDefault="00B90165" w:rsidP="00B90165">
      <w:pPr>
        <w:pStyle w:val="RNZBullets"/>
        <w:numPr>
          <w:ilvl w:val="1"/>
          <w:numId w:val="2"/>
        </w:numPr>
        <w:rPr>
          <w:b/>
        </w:rPr>
      </w:pPr>
      <w:r>
        <w:rPr>
          <w:bCs/>
        </w:rPr>
        <w:t>Patients aged 65 years plus were more likely to agree that the physical activity options suggested were appropriate for them (53 percent compared with 47 percent overall)</w:t>
      </w:r>
      <w:r w:rsidR="00CE770A">
        <w:rPr>
          <w:bCs/>
        </w:rPr>
        <w:t xml:space="preserve">, the information and advice given was relevant to them (52 percent compared to 45 percent overall), the person they spoke to motivated them to get/stay physically active (43 percent compared with 37 percent overall), </w:t>
      </w:r>
      <w:r w:rsidR="008E66B5">
        <w:rPr>
          <w:bCs/>
        </w:rPr>
        <w:t>they now understand the benefits of physical activity (43 percent compared to 38 percent overall)</w:t>
      </w:r>
      <w:r w:rsidR="000B13E2">
        <w:rPr>
          <w:bCs/>
        </w:rPr>
        <w:t xml:space="preserve">, as a result of the support they got, they now </w:t>
      </w:r>
      <w:r w:rsidR="000B13E2">
        <w:rPr>
          <w:bCs/>
        </w:rPr>
        <w:lastRenderedPageBreak/>
        <w:t>feel more confident about doing physical activity regularly (43 percent compared with 38 percent overall)</w:t>
      </w:r>
      <w:r>
        <w:rPr>
          <w:bCs/>
        </w:rPr>
        <w:t>.</w:t>
      </w:r>
    </w:p>
    <w:p w:rsidR="00B90165" w:rsidRPr="00B90165" w:rsidRDefault="00B90165" w:rsidP="00B90165">
      <w:pPr>
        <w:pStyle w:val="RNZBullets"/>
        <w:rPr>
          <w:b/>
        </w:rPr>
      </w:pPr>
      <w:r w:rsidRPr="00B90165">
        <w:rPr>
          <w:b/>
        </w:rPr>
        <w:t>Ethnicity:</w:t>
      </w:r>
    </w:p>
    <w:p w:rsidR="00B90165" w:rsidRPr="00CE770A" w:rsidRDefault="00B33C5E" w:rsidP="005E7C55">
      <w:pPr>
        <w:pStyle w:val="RNZBullets"/>
        <w:numPr>
          <w:ilvl w:val="1"/>
          <w:numId w:val="2"/>
        </w:numPr>
        <w:rPr>
          <w:b/>
        </w:rPr>
      </w:pPr>
      <w:proofErr w:type="spellStart"/>
      <w:r>
        <w:rPr>
          <w:bCs/>
        </w:rPr>
        <w:t>Mäori</w:t>
      </w:r>
      <w:proofErr w:type="spellEnd"/>
      <w:r w:rsidR="00B90165">
        <w:rPr>
          <w:bCs/>
        </w:rPr>
        <w:t xml:space="preserve"> patients were more likely to strongly agree that </w:t>
      </w:r>
      <w:r w:rsidR="005E7C55">
        <w:rPr>
          <w:bCs/>
        </w:rPr>
        <w:t xml:space="preserve">they now understand the benefits of physical activity (50 percent compared with 43 percent overall), the information and advice given was relevant to them (47 percent compared with 41 percent overall), </w:t>
      </w:r>
      <w:r w:rsidR="00B90165">
        <w:rPr>
          <w:bCs/>
        </w:rPr>
        <w:t>the physical activity options suggested were appropriate for them (44 percent compared with 39 percent overall).</w:t>
      </w:r>
    </w:p>
    <w:p w:rsidR="00CE770A" w:rsidRPr="00CE770A" w:rsidRDefault="00CE770A" w:rsidP="005E7C55">
      <w:pPr>
        <w:pStyle w:val="RNZBullets"/>
        <w:numPr>
          <w:ilvl w:val="1"/>
          <w:numId w:val="2"/>
        </w:numPr>
        <w:rPr>
          <w:b/>
        </w:rPr>
      </w:pPr>
      <w:r>
        <w:rPr>
          <w:bCs/>
        </w:rPr>
        <w:t xml:space="preserve">Pacific patients were more likely to strongly agree that </w:t>
      </w:r>
      <w:r w:rsidR="005E7C55">
        <w:rPr>
          <w:bCs/>
        </w:rPr>
        <w:t xml:space="preserve">as a result of the support they got, they now feel more confident about doing physical activity regularly (56 percent compared with 39 percent overall), they now understand the benefits of physical activity (54 percent compared with 43 percent overall), </w:t>
      </w:r>
      <w:r>
        <w:rPr>
          <w:bCs/>
        </w:rPr>
        <w:t>the information and advice given was relevant to them (49 percent compared with 41 percent overall)</w:t>
      </w:r>
      <w:r w:rsidR="000B13E2">
        <w:rPr>
          <w:bCs/>
        </w:rPr>
        <w:t xml:space="preserve">, </w:t>
      </w:r>
    </w:p>
    <w:p w:rsidR="00CE770A" w:rsidRPr="00B90165" w:rsidRDefault="008E66B5" w:rsidP="002935D2">
      <w:pPr>
        <w:pStyle w:val="RNZBullets"/>
        <w:numPr>
          <w:ilvl w:val="1"/>
          <w:numId w:val="2"/>
        </w:numPr>
        <w:rPr>
          <w:b/>
        </w:rPr>
      </w:pPr>
      <w:r>
        <w:rPr>
          <w:bCs/>
        </w:rPr>
        <w:t xml:space="preserve">Asian patients were more likely to agree that </w:t>
      </w:r>
      <w:r w:rsidR="002935D2">
        <w:rPr>
          <w:bCs/>
        </w:rPr>
        <w:t xml:space="preserve">the person they spoke to was understanding and supportive (54 percent compared with 38 percent overall), </w:t>
      </w:r>
      <w:r>
        <w:rPr>
          <w:bCs/>
        </w:rPr>
        <w:t>the person they spoke to motivated them to get/stay physically active (52 percent compare</w:t>
      </w:r>
      <w:r w:rsidR="005121C6">
        <w:rPr>
          <w:bCs/>
        </w:rPr>
        <w:t>d with 37 percent overall)</w:t>
      </w:r>
      <w:r>
        <w:rPr>
          <w:bCs/>
        </w:rPr>
        <w:t>.</w:t>
      </w:r>
    </w:p>
    <w:p w:rsidR="00B90165" w:rsidRPr="00B90165" w:rsidRDefault="00B90165" w:rsidP="00B90165">
      <w:pPr>
        <w:pStyle w:val="RNZBullets"/>
        <w:rPr>
          <w:b/>
          <w:bCs/>
        </w:rPr>
      </w:pPr>
      <w:r w:rsidRPr="00B90165">
        <w:rPr>
          <w:b/>
          <w:bCs/>
        </w:rPr>
        <w:t>Employment status:</w:t>
      </w:r>
    </w:p>
    <w:p w:rsidR="008E66B5" w:rsidRDefault="00B90165" w:rsidP="002935D2">
      <w:pPr>
        <w:pStyle w:val="RNZBullets"/>
        <w:numPr>
          <w:ilvl w:val="1"/>
          <w:numId w:val="29"/>
        </w:numPr>
      </w:pPr>
      <w:r>
        <w:t xml:space="preserve">Retired patients were more likely to agree that </w:t>
      </w:r>
      <w:r w:rsidR="002935D2">
        <w:rPr>
          <w:bCs/>
        </w:rPr>
        <w:t xml:space="preserve">they now understand the benefits of physical activity (45 percent overall compared with 38 percent overall), </w:t>
      </w:r>
      <w:r>
        <w:t xml:space="preserve">the </w:t>
      </w:r>
      <w:r w:rsidR="008E66B5">
        <w:t>person they spoke to motivated them to get/stay physically active (44 percent compared with 37 percent overall).</w:t>
      </w:r>
    </w:p>
    <w:p w:rsidR="000B13E2" w:rsidRPr="000B13E2" w:rsidRDefault="000B13E2" w:rsidP="000B13E2">
      <w:pPr>
        <w:pStyle w:val="RNZBullets"/>
        <w:rPr>
          <w:b/>
          <w:bCs/>
        </w:rPr>
      </w:pPr>
      <w:r w:rsidRPr="000B13E2">
        <w:rPr>
          <w:b/>
          <w:bCs/>
        </w:rPr>
        <w:t>Education:</w:t>
      </w:r>
    </w:p>
    <w:p w:rsidR="000B13E2" w:rsidRDefault="000B13E2" w:rsidP="000B13E2">
      <w:pPr>
        <w:pStyle w:val="RNZBullets"/>
        <w:numPr>
          <w:ilvl w:val="1"/>
          <w:numId w:val="29"/>
        </w:numPr>
      </w:pPr>
      <w:r>
        <w:t>Patients with no qualifications were more likely to agree that as a result of the support they got, they now feel more confident about doing physical activity regularly (46 percent compared with 39 percent overall).</w:t>
      </w:r>
    </w:p>
    <w:p w:rsidR="00E56400" w:rsidRPr="00E7359E" w:rsidRDefault="00EF7C4A" w:rsidP="00C91BB7">
      <w:pPr>
        <w:pStyle w:val="RNZBullets"/>
        <w:numPr>
          <w:ilvl w:val="0"/>
          <w:numId w:val="2"/>
        </w:numPr>
        <w:rPr>
          <w:b/>
        </w:rPr>
      </w:pPr>
      <w:r w:rsidRPr="00E7359E">
        <w:rPr>
          <w:b/>
        </w:rPr>
        <w:t>Overall satisfaction:</w:t>
      </w:r>
    </w:p>
    <w:p w:rsidR="00926614" w:rsidRPr="008E66B5" w:rsidRDefault="00E56400" w:rsidP="002935D2">
      <w:pPr>
        <w:pStyle w:val="RNZBullets"/>
        <w:numPr>
          <w:ilvl w:val="1"/>
          <w:numId w:val="2"/>
        </w:numPr>
        <w:rPr>
          <w:b/>
        </w:rPr>
      </w:pPr>
      <w:r w:rsidRPr="00E7359E">
        <w:t xml:space="preserve">Patients who </w:t>
      </w:r>
      <w:r w:rsidR="0030116B" w:rsidRPr="00E7359E">
        <w:t>we</w:t>
      </w:r>
      <w:r w:rsidRPr="00E7359E">
        <w:t xml:space="preserve">re satisfied with the service they received overall </w:t>
      </w:r>
      <w:r w:rsidR="0030116B" w:rsidRPr="00E7359E">
        <w:t>we</w:t>
      </w:r>
      <w:r w:rsidRPr="00E7359E">
        <w:t>re more likely to strongly agree</w:t>
      </w:r>
      <w:r w:rsidR="0030116B" w:rsidRPr="00E7359E">
        <w:t xml:space="preserve"> that</w:t>
      </w:r>
      <w:r w:rsidR="00E7359E" w:rsidRPr="00E7359E">
        <w:t xml:space="preserve"> </w:t>
      </w:r>
      <w:r w:rsidR="002935D2">
        <w:t xml:space="preserve">the person they spoke to was understanding and supportive (58 percent compared to 51 percent overall), the advice given was helpful (54 percent compared with 47 percent overall), the person they spoke to motivated them to get/stay physically active (51 percent compared with 44 percent overall), </w:t>
      </w:r>
      <w:r w:rsidR="000B13E2">
        <w:rPr>
          <w:bCs/>
        </w:rPr>
        <w:t xml:space="preserve">they now understand the benefits of physical activity (49 percent compared with 43 percent overall), </w:t>
      </w:r>
      <w:r w:rsidR="002935D2">
        <w:t xml:space="preserve">the information and advice given was relevant to them (47 percent compared with 41 percent overall), </w:t>
      </w:r>
      <w:r w:rsidR="000B13E2">
        <w:rPr>
          <w:bCs/>
        </w:rPr>
        <w:t>as a result of the support they got, they now feel more confident about doing physical activity regularly (45 percent compared with 39 percent overall)</w:t>
      </w:r>
      <w:r w:rsidR="002935D2">
        <w:rPr>
          <w:bCs/>
        </w:rPr>
        <w:t xml:space="preserve">, </w:t>
      </w:r>
      <w:r w:rsidR="002935D2">
        <w:t>the physical activity options suggested were appropriate for them (44 percent compared to 39 percent overall)</w:t>
      </w:r>
      <w:r w:rsidR="008E66B5">
        <w:t>.</w:t>
      </w:r>
      <w:r w:rsidR="00CE770A">
        <w:t xml:space="preserve"> </w:t>
      </w:r>
      <w:r w:rsidR="00926614" w:rsidRPr="008E66B5">
        <w:rPr>
          <w:b/>
          <w:highlight w:val="yellow"/>
        </w:rPr>
        <w:br w:type="page"/>
      </w:r>
    </w:p>
    <w:p w:rsidR="00EF7C4A" w:rsidRPr="00926614" w:rsidRDefault="00A04FA8" w:rsidP="00C91BB7">
      <w:pPr>
        <w:pStyle w:val="RNZBullets"/>
        <w:numPr>
          <w:ilvl w:val="0"/>
          <w:numId w:val="2"/>
        </w:numPr>
        <w:rPr>
          <w:b/>
        </w:rPr>
      </w:pPr>
      <w:r w:rsidRPr="00926614">
        <w:rPr>
          <w:b/>
        </w:rPr>
        <w:lastRenderedPageBreak/>
        <w:t>Contract holders</w:t>
      </w:r>
      <w:r w:rsidR="00EF7C4A" w:rsidRPr="00926614">
        <w:rPr>
          <w:b/>
        </w:rPr>
        <w:t>:</w:t>
      </w:r>
    </w:p>
    <w:p w:rsidR="005D250E" w:rsidRPr="005D250E" w:rsidRDefault="00E56400" w:rsidP="005D250E">
      <w:pPr>
        <w:pStyle w:val="RNZBullets"/>
        <w:numPr>
          <w:ilvl w:val="1"/>
          <w:numId w:val="2"/>
        </w:numPr>
        <w:rPr>
          <w:b/>
        </w:rPr>
      </w:pPr>
      <w:r w:rsidRPr="00926614">
        <w:t xml:space="preserve">Patients from </w:t>
      </w:r>
      <w:r w:rsidR="00981350" w:rsidRPr="00926614">
        <w:t xml:space="preserve">Sport </w:t>
      </w:r>
      <w:proofErr w:type="spellStart"/>
      <w:r w:rsidR="005D250E">
        <w:t>Gisborne</w:t>
      </w:r>
      <w:proofErr w:type="spellEnd"/>
      <w:r w:rsidR="005D250E">
        <w:t xml:space="preserve"> </w:t>
      </w:r>
      <w:proofErr w:type="spellStart"/>
      <w:r w:rsidR="005D250E">
        <w:t>Tairawhiti</w:t>
      </w:r>
      <w:proofErr w:type="spellEnd"/>
      <w:r w:rsidRPr="00926614">
        <w:t xml:space="preserve"> </w:t>
      </w:r>
      <w:r w:rsidR="00F534C6" w:rsidRPr="00926614">
        <w:t>we</w:t>
      </w:r>
      <w:r w:rsidRPr="00926614">
        <w:t>re more likely to strongly agree</w:t>
      </w:r>
      <w:r w:rsidR="0030116B" w:rsidRPr="00926614">
        <w:t xml:space="preserve"> that</w:t>
      </w:r>
      <w:r w:rsidR="001171AE" w:rsidRPr="00926614">
        <w:t xml:space="preserve"> their </w:t>
      </w:r>
      <w:proofErr w:type="spellStart"/>
      <w:r w:rsidR="001171AE" w:rsidRPr="00926614">
        <w:t>GRx</w:t>
      </w:r>
      <w:proofErr w:type="spellEnd"/>
      <w:r w:rsidR="001171AE" w:rsidRPr="00926614">
        <w:t xml:space="preserve"> support </w:t>
      </w:r>
      <w:r w:rsidR="00926614" w:rsidRPr="00926614">
        <w:t>p</w:t>
      </w:r>
      <w:r w:rsidR="001171AE" w:rsidRPr="00926614">
        <w:t>erson was understanding and supportive (</w:t>
      </w:r>
      <w:r w:rsidR="005D250E">
        <w:t>61</w:t>
      </w:r>
      <w:r w:rsidR="001171AE" w:rsidRPr="00926614">
        <w:t xml:space="preserve"> percent compared with </w:t>
      </w:r>
      <w:r w:rsidR="005D250E">
        <w:t>50</w:t>
      </w:r>
      <w:r w:rsidR="001171AE" w:rsidRPr="00926614">
        <w:t xml:space="preserve"> percent overall)</w:t>
      </w:r>
      <w:r w:rsidR="005D250E">
        <w:t>, the advice given was helpful (61 percent compared to 46 percent overall), they now understand the benefits of physical activity (53 percent compared with 42 percent overall) and they now feel more confident about doing physical activity regularly (50 percent compared to 38 percent overall).</w:t>
      </w:r>
    </w:p>
    <w:p w:rsidR="00F35036" w:rsidRPr="005D250E" w:rsidRDefault="00F35036" w:rsidP="00F35036">
      <w:pPr>
        <w:pStyle w:val="RNZBullets"/>
        <w:numPr>
          <w:ilvl w:val="1"/>
          <w:numId w:val="2"/>
        </w:numPr>
        <w:rPr>
          <w:b/>
        </w:rPr>
      </w:pPr>
      <w:r w:rsidRPr="00926614">
        <w:t xml:space="preserve">Patients from Sport </w:t>
      </w:r>
      <w:r>
        <w:t>Waikato</w:t>
      </w:r>
      <w:r w:rsidRPr="00926614">
        <w:t xml:space="preserve"> were more likely to strongly agree that their </w:t>
      </w:r>
      <w:proofErr w:type="spellStart"/>
      <w:r w:rsidRPr="00926614">
        <w:t>GRx</w:t>
      </w:r>
      <w:proofErr w:type="spellEnd"/>
      <w:r w:rsidRPr="00926614">
        <w:t xml:space="preserve"> support person was understanding and supportive (</w:t>
      </w:r>
      <w:r>
        <w:t>60</w:t>
      </w:r>
      <w:r w:rsidRPr="00926614">
        <w:t xml:space="preserve"> percent compared with </w:t>
      </w:r>
      <w:r>
        <w:t>50</w:t>
      </w:r>
      <w:r w:rsidRPr="00926614">
        <w:t xml:space="preserve"> percent overall)</w:t>
      </w:r>
      <w:r>
        <w:t>, the advice given was helpful (57 percent compared to 46 percent overall), the information and advice given was relevant to them (51 percent compared to 40 percent).</w:t>
      </w:r>
    </w:p>
    <w:p w:rsidR="00F35036" w:rsidRPr="005D250E" w:rsidRDefault="00F35036" w:rsidP="00F35036">
      <w:pPr>
        <w:pStyle w:val="RNZBullets"/>
        <w:numPr>
          <w:ilvl w:val="1"/>
          <w:numId w:val="2"/>
        </w:numPr>
        <w:rPr>
          <w:b/>
        </w:rPr>
      </w:pPr>
      <w:r w:rsidRPr="00926614">
        <w:t xml:space="preserve">Patients from Sport </w:t>
      </w:r>
      <w:r>
        <w:t>Bay of Plenty</w:t>
      </w:r>
      <w:r w:rsidRPr="00926614">
        <w:t xml:space="preserve"> were more likely to strongly agree that </w:t>
      </w:r>
      <w:r>
        <w:t>the advice given was helpful (55 percent compared to 46 percent overall</w:t>
      </w:r>
      <w:r w:rsidR="00CE533B">
        <w:t>)</w:t>
      </w:r>
      <w:r>
        <w:t>.</w:t>
      </w:r>
    </w:p>
    <w:p w:rsidR="00E56400" w:rsidRPr="00384F35" w:rsidRDefault="00384F35" w:rsidP="002935D2">
      <w:pPr>
        <w:pStyle w:val="RNZBullets"/>
        <w:numPr>
          <w:ilvl w:val="1"/>
          <w:numId w:val="2"/>
        </w:numPr>
        <w:rPr>
          <w:b/>
        </w:rPr>
      </w:pPr>
      <w:r w:rsidRPr="00926614">
        <w:t xml:space="preserve">Patients from </w:t>
      </w:r>
      <w:r>
        <w:t>Marlborough PHO</w:t>
      </w:r>
      <w:r w:rsidRPr="00926614">
        <w:t xml:space="preserve"> were more likely to strongly agree that </w:t>
      </w:r>
      <w:r w:rsidR="002935D2">
        <w:t>the support person was understanding and supportive (68 percent compared to 50 percent overall),</w:t>
      </w:r>
      <w:r w:rsidR="002935D2" w:rsidRPr="002935D2">
        <w:t xml:space="preserve"> </w:t>
      </w:r>
      <w:r>
        <w:t>the support person motivated them to get/stay physically active (65 percent compared to 43 percent overall)</w:t>
      </w:r>
      <w:r w:rsidR="002935D2">
        <w:t xml:space="preserve"> and</w:t>
      </w:r>
      <w:r>
        <w:t xml:space="preserve"> </w:t>
      </w:r>
      <w:r w:rsidR="002935D2">
        <w:t>the physical activity options suggested were appropriate for them (55 percent compared to 37 percent overall)</w:t>
      </w:r>
      <w:r>
        <w:t>.</w:t>
      </w:r>
    </w:p>
    <w:p w:rsidR="00EF7C4A" w:rsidRPr="005A5108" w:rsidRDefault="00EF7C4A">
      <w:pPr>
        <w:pStyle w:val="Heading1"/>
      </w:pPr>
      <w:bookmarkStart w:id="207" w:name="_Heading_level_1_1"/>
      <w:bookmarkStart w:id="208" w:name="_Toc456104897"/>
      <w:bookmarkEnd w:id="207"/>
      <w:r w:rsidRPr="005A5108">
        <w:lastRenderedPageBreak/>
        <w:t>Profile of respondents</w:t>
      </w:r>
      <w:bookmarkEnd w:id="208"/>
    </w:p>
    <w:p w:rsidR="00EF7C4A" w:rsidRPr="00961A32" w:rsidRDefault="00EF7C4A" w:rsidP="00DC2844">
      <w:pPr>
        <w:pStyle w:val="BodyTextFirstPara"/>
      </w:pPr>
      <w:r w:rsidRPr="00ED01A1">
        <w:t xml:space="preserve">This section outlines the profile of patients who took part in the </w:t>
      </w:r>
      <w:r w:rsidR="0064454F" w:rsidRPr="00ED01A1">
        <w:t>201</w:t>
      </w:r>
      <w:r w:rsidR="00DC2844">
        <w:t>6</w:t>
      </w:r>
      <w:r w:rsidRPr="00ED01A1">
        <w:t xml:space="preserve"> survey, and compares this with profiles of respondents from previous surveys, as well as 20</w:t>
      </w:r>
      <w:r w:rsidR="00C21BE6" w:rsidRPr="00ED01A1">
        <w:t>13</w:t>
      </w:r>
      <w:r w:rsidRPr="00ED01A1">
        <w:t xml:space="preserve"> </w:t>
      </w:r>
      <w:r w:rsidRPr="00961A32">
        <w:t xml:space="preserve">Census data, where appropriate. </w:t>
      </w:r>
    </w:p>
    <w:p w:rsidR="00EF7C4A" w:rsidRPr="00961A32" w:rsidRDefault="00EF7C4A" w:rsidP="00EF7C4A">
      <w:pPr>
        <w:pStyle w:val="BodyText"/>
      </w:pPr>
      <w:r w:rsidRPr="00961A32">
        <w:t xml:space="preserve">There </w:t>
      </w:r>
      <w:r w:rsidR="00E25582" w:rsidRPr="00961A32">
        <w:t xml:space="preserve">were </w:t>
      </w:r>
      <w:r w:rsidR="00ED01A1" w:rsidRPr="00961A32">
        <w:t>a number of</w:t>
      </w:r>
      <w:r w:rsidR="00E25582" w:rsidRPr="00961A32">
        <w:t xml:space="preserve"> </w:t>
      </w:r>
      <w:r w:rsidR="00574AA1" w:rsidRPr="00961A32">
        <w:t xml:space="preserve">significant </w:t>
      </w:r>
      <w:r w:rsidRPr="00961A32">
        <w:t xml:space="preserve">differences between this year’s </w:t>
      </w:r>
      <w:proofErr w:type="gramStart"/>
      <w:r w:rsidRPr="00961A32">
        <w:t>sampl</w:t>
      </w:r>
      <w:r w:rsidR="00BA593B" w:rsidRPr="00961A32">
        <w:t>e</w:t>
      </w:r>
      <w:proofErr w:type="gramEnd"/>
      <w:r w:rsidR="00BA593B" w:rsidRPr="00961A32">
        <w:t xml:space="preserve"> of patients, compared with 201</w:t>
      </w:r>
      <w:r w:rsidR="00961A32" w:rsidRPr="00961A32">
        <w:t>5</w:t>
      </w:r>
      <w:r w:rsidRPr="00961A32">
        <w:t>:</w:t>
      </w:r>
    </w:p>
    <w:p w:rsidR="00CB0F01" w:rsidRPr="00961A32" w:rsidRDefault="00961A32" w:rsidP="00C547FB">
      <w:pPr>
        <w:pStyle w:val="RNZBullets"/>
      </w:pPr>
      <w:r w:rsidRPr="00961A32">
        <w:t xml:space="preserve">Fewer </w:t>
      </w:r>
      <w:r w:rsidR="00CB0F01" w:rsidRPr="00961A32">
        <w:t xml:space="preserve">of this year’s patients reported they were </w:t>
      </w:r>
      <w:r w:rsidR="00ED01A1" w:rsidRPr="00961A32">
        <w:t xml:space="preserve">primarily at home </w:t>
      </w:r>
      <w:r w:rsidR="00CB0F01" w:rsidRPr="00961A32">
        <w:t>(</w:t>
      </w:r>
      <w:r w:rsidRPr="00961A32">
        <w:t>nine</w:t>
      </w:r>
      <w:r w:rsidR="00CB0F01" w:rsidRPr="00961A32">
        <w:t xml:space="preserve"> percent compared with </w:t>
      </w:r>
      <w:r w:rsidRPr="00961A32">
        <w:t>11</w:t>
      </w:r>
      <w:r w:rsidR="00ED01A1" w:rsidRPr="00961A32">
        <w:t xml:space="preserve"> </w:t>
      </w:r>
      <w:r w:rsidR="00CB0F01" w:rsidRPr="00961A32">
        <w:t>percent in 201</w:t>
      </w:r>
      <w:r w:rsidRPr="00961A32">
        <w:t>5) or on a sickness/invalid’s benefit (13 percent compared with 16 percent in 2015</w:t>
      </w:r>
    </w:p>
    <w:p w:rsidR="00CB0F01" w:rsidRPr="00961A32" w:rsidRDefault="00ED01A1" w:rsidP="00C547FB">
      <w:pPr>
        <w:pStyle w:val="RNZBullets"/>
      </w:pPr>
      <w:r w:rsidRPr="00961A32">
        <w:t>Fewer</w:t>
      </w:r>
      <w:r w:rsidR="00CB0F01" w:rsidRPr="00961A32">
        <w:t xml:space="preserve"> patients reported having </w:t>
      </w:r>
      <w:r w:rsidR="00961A32" w:rsidRPr="00961A32">
        <w:t xml:space="preserve">no </w:t>
      </w:r>
      <w:r w:rsidR="00CB0F01" w:rsidRPr="00961A32">
        <w:t>school qualifications (</w:t>
      </w:r>
      <w:r w:rsidRPr="00961A32">
        <w:t>2</w:t>
      </w:r>
      <w:r w:rsidR="00961A32" w:rsidRPr="00961A32">
        <w:t>3</w:t>
      </w:r>
      <w:r w:rsidR="00CB0F01" w:rsidRPr="00961A32">
        <w:t xml:space="preserve"> percent compared with </w:t>
      </w:r>
      <w:r w:rsidR="00961A32" w:rsidRPr="00961A32">
        <w:t>27</w:t>
      </w:r>
      <w:r w:rsidR="00CB0F01" w:rsidRPr="00961A32">
        <w:t xml:space="preserve"> percent in 201</w:t>
      </w:r>
      <w:r w:rsidR="00961A32" w:rsidRPr="00961A32">
        <w:t>5</w:t>
      </w:r>
      <w:r w:rsidR="00CB0F01" w:rsidRPr="00961A32">
        <w:t xml:space="preserve">). </w:t>
      </w:r>
    </w:p>
    <w:p w:rsidR="00CB0F01" w:rsidRPr="00961A32" w:rsidRDefault="00961A32" w:rsidP="00C547FB">
      <w:pPr>
        <w:pStyle w:val="RNZBullets"/>
      </w:pPr>
      <w:r w:rsidRPr="00961A32">
        <w:t>Fewer</w:t>
      </w:r>
      <w:r w:rsidR="00CB0F01" w:rsidRPr="00961A32">
        <w:t xml:space="preserve"> patients live in </w:t>
      </w:r>
      <w:proofErr w:type="spellStart"/>
      <w:r w:rsidR="00CB0F01" w:rsidRPr="00961A32">
        <w:t>Decile</w:t>
      </w:r>
      <w:proofErr w:type="spellEnd"/>
      <w:r w:rsidR="00CB0F01" w:rsidRPr="00961A32">
        <w:t xml:space="preserve"> 10 areas (</w:t>
      </w:r>
      <w:r w:rsidRPr="00961A32">
        <w:t>18</w:t>
      </w:r>
      <w:r w:rsidR="00CB0F01" w:rsidRPr="00961A32">
        <w:t xml:space="preserve"> percent compared with </w:t>
      </w:r>
      <w:r w:rsidRPr="00961A32">
        <w:t>24</w:t>
      </w:r>
      <w:r w:rsidR="00CB0F01" w:rsidRPr="00961A32">
        <w:t xml:space="preserve"> percent last year).</w:t>
      </w:r>
    </w:p>
    <w:p w:rsidR="00ED01A1" w:rsidRPr="00961A32" w:rsidRDefault="00ED01A1" w:rsidP="00CB1761">
      <w:pPr>
        <w:pStyle w:val="RNZBullets"/>
      </w:pPr>
      <w:r w:rsidRPr="00961A32">
        <w:t>In part</w:t>
      </w:r>
      <w:r w:rsidR="001F4239">
        <w:t>,</w:t>
      </w:r>
      <w:r w:rsidRPr="00961A32">
        <w:t xml:space="preserve"> reflecting </w:t>
      </w:r>
      <w:r w:rsidR="00961A32" w:rsidRPr="00961A32">
        <w:t>a desire</w:t>
      </w:r>
      <w:r w:rsidR="00CB1761">
        <w:t xml:space="preserve"> in 2016</w:t>
      </w:r>
      <w:r w:rsidR="00961A32" w:rsidRPr="00961A32">
        <w:t xml:space="preserve"> to achieve a more representative sample</w:t>
      </w:r>
      <w:r w:rsidR="001F4239">
        <w:t>,</w:t>
      </w:r>
      <w:r w:rsidR="00961A32" w:rsidRPr="00961A32">
        <w:t xml:space="preserve"> fewer</w:t>
      </w:r>
      <w:r w:rsidRPr="00961A32">
        <w:t xml:space="preserve"> respondents identified as being </w:t>
      </w:r>
      <w:r w:rsidRPr="00961A32">
        <w:rPr>
          <w:rFonts w:ascii="Arial" w:hAnsi="Arial" w:cs="Arial"/>
        </w:rPr>
        <w:t>Māori (</w:t>
      </w:r>
      <w:r w:rsidR="00961A32" w:rsidRPr="00961A32">
        <w:rPr>
          <w:rFonts w:ascii="Arial" w:hAnsi="Arial" w:cs="Arial"/>
        </w:rPr>
        <w:t>28</w:t>
      </w:r>
      <w:r w:rsidRPr="00961A32">
        <w:rPr>
          <w:rFonts w:ascii="Arial" w:hAnsi="Arial" w:cs="Arial"/>
        </w:rPr>
        <w:t xml:space="preserve"> percent compared with </w:t>
      </w:r>
      <w:r w:rsidR="00961A32" w:rsidRPr="00961A32">
        <w:rPr>
          <w:rFonts w:ascii="Arial" w:hAnsi="Arial" w:cs="Arial"/>
        </w:rPr>
        <w:t>39</w:t>
      </w:r>
      <w:r w:rsidRPr="00961A32">
        <w:rPr>
          <w:rFonts w:ascii="Arial" w:hAnsi="Arial" w:cs="Arial"/>
        </w:rPr>
        <w:t xml:space="preserve"> percent last year) and/or Pacific people </w:t>
      </w:r>
      <w:r w:rsidR="00CB1761">
        <w:rPr>
          <w:rFonts w:ascii="Arial" w:hAnsi="Arial" w:cs="Arial"/>
        </w:rPr>
        <w:t>(</w:t>
      </w:r>
      <w:r w:rsidR="00961A32" w:rsidRPr="00961A32">
        <w:rPr>
          <w:rFonts w:ascii="Arial" w:hAnsi="Arial" w:cs="Arial"/>
        </w:rPr>
        <w:t>13</w:t>
      </w:r>
      <w:r w:rsidRPr="00961A32">
        <w:rPr>
          <w:rFonts w:ascii="Arial" w:hAnsi="Arial" w:cs="Arial"/>
        </w:rPr>
        <w:t xml:space="preserve"> percent compared with </w:t>
      </w:r>
      <w:r w:rsidR="00961A32" w:rsidRPr="00961A32">
        <w:rPr>
          <w:rFonts w:ascii="Arial" w:hAnsi="Arial" w:cs="Arial"/>
        </w:rPr>
        <w:t>19</w:t>
      </w:r>
      <w:r w:rsidRPr="00961A32">
        <w:rPr>
          <w:rFonts w:ascii="Arial" w:hAnsi="Arial" w:cs="Arial"/>
        </w:rPr>
        <w:t xml:space="preserve"> percent last year); while </w:t>
      </w:r>
      <w:r w:rsidR="00961A32" w:rsidRPr="00961A32">
        <w:rPr>
          <w:rFonts w:ascii="Arial" w:hAnsi="Arial" w:cs="Arial"/>
        </w:rPr>
        <w:t>more</w:t>
      </w:r>
      <w:r w:rsidRPr="00961A32">
        <w:rPr>
          <w:rFonts w:ascii="Arial" w:hAnsi="Arial" w:cs="Arial"/>
        </w:rPr>
        <w:t xml:space="preserve"> identified as be</w:t>
      </w:r>
      <w:r w:rsidR="00561519" w:rsidRPr="00961A32">
        <w:rPr>
          <w:rFonts w:ascii="Arial" w:hAnsi="Arial" w:cs="Arial"/>
        </w:rPr>
        <w:t>ing European (5</w:t>
      </w:r>
      <w:r w:rsidR="00961A32" w:rsidRPr="00961A32">
        <w:rPr>
          <w:rFonts w:ascii="Arial" w:hAnsi="Arial" w:cs="Arial"/>
        </w:rPr>
        <w:t>9</w:t>
      </w:r>
      <w:r w:rsidR="00561519" w:rsidRPr="00961A32">
        <w:rPr>
          <w:rFonts w:ascii="Arial" w:hAnsi="Arial" w:cs="Arial"/>
        </w:rPr>
        <w:t xml:space="preserve"> percent compar</w:t>
      </w:r>
      <w:r w:rsidRPr="00961A32">
        <w:rPr>
          <w:rFonts w:ascii="Arial" w:hAnsi="Arial" w:cs="Arial"/>
        </w:rPr>
        <w:t xml:space="preserve">ed with </w:t>
      </w:r>
      <w:r w:rsidR="00961A32" w:rsidRPr="00961A32">
        <w:rPr>
          <w:rFonts w:ascii="Arial" w:hAnsi="Arial" w:cs="Arial"/>
        </w:rPr>
        <w:t>53</w:t>
      </w:r>
      <w:r w:rsidRPr="00961A32">
        <w:rPr>
          <w:rFonts w:ascii="Arial" w:hAnsi="Arial" w:cs="Arial"/>
        </w:rPr>
        <w:t xml:space="preserve"> percent in 201</w:t>
      </w:r>
      <w:r w:rsidR="00961A32" w:rsidRPr="00961A32">
        <w:rPr>
          <w:rFonts w:ascii="Arial" w:hAnsi="Arial" w:cs="Arial"/>
        </w:rPr>
        <w:t>5</w:t>
      </w:r>
      <w:r w:rsidRPr="00961A32">
        <w:rPr>
          <w:rFonts w:ascii="Arial" w:hAnsi="Arial" w:cs="Arial"/>
        </w:rPr>
        <w:t>).</w:t>
      </w:r>
    </w:p>
    <w:p w:rsidR="00EF7C4A" w:rsidRPr="00C03FA5" w:rsidRDefault="00EF7C4A" w:rsidP="00EF7C4A">
      <w:pPr>
        <w:pStyle w:val="Caption"/>
        <w:rPr>
          <w:sz w:val="16"/>
          <w:szCs w:val="16"/>
        </w:rPr>
      </w:pPr>
      <w:bookmarkStart w:id="209" w:name="_Toc456104926"/>
      <w:r w:rsidRPr="00C03FA5">
        <w:rPr>
          <w:sz w:val="16"/>
          <w:szCs w:val="16"/>
        </w:rPr>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D564A4">
        <w:rPr>
          <w:noProof/>
          <w:sz w:val="16"/>
          <w:szCs w:val="16"/>
        </w:rPr>
        <w:t>27</w:t>
      </w:r>
      <w:r w:rsidRPr="00C03FA5">
        <w:rPr>
          <w:sz w:val="16"/>
          <w:szCs w:val="16"/>
        </w:rPr>
        <w:fldChar w:fldCharType="end"/>
      </w:r>
      <w:r w:rsidRPr="00C03FA5">
        <w:rPr>
          <w:sz w:val="16"/>
          <w:szCs w:val="16"/>
        </w:rPr>
        <w:t>: Gender</w:t>
      </w:r>
      <w:bookmarkEnd w:id="209"/>
    </w:p>
    <w:p w:rsidR="00FC16BB" w:rsidRPr="00C03FA5" w:rsidRDefault="00FC16BB" w:rsidP="00240F13">
      <w:pPr>
        <w:pStyle w:val="TableQuestion"/>
        <w:rPr>
          <w:sz w:val="18"/>
        </w:rPr>
      </w:pPr>
      <w:r w:rsidRPr="00C03FA5">
        <w:rPr>
          <w:sz w:val="18"/>
        </w:rPr>
        <w:t>Q2</w:t>
      </w:r>
      <w:r w:rsidR="00240F13">
        <w:rPr>
          <w:sz w:val="18"/>
        </w:rPr>
        <w:t>5</w:t>
      </w:r>
      <w:r w:rsidRPr="00C03FA5">
        <w:rPr>
          <w:sz w:val="18"/>
        </w:rPr>
        <w:t>. Are you...?</w:t>
      </w:r>
    </w:p>
    <w:p w:rsidR="00EF7C4A" w:rsidRPr="00C03FA5" w:rsidRDefault="00240F13" w:rsidP="00EF7C4A">
      <w:pPr>
        <w:pStyle w:val="TableFootnote"/>
      </w:pPr>
      <w:r w:rsidRPr="00240F13">
        <w:rPr>
          <w:noProof/>
          <w:lang w:eastAsia="en-NZ"/>
        </w:rPr>
        <w:drawing>
          <wp:inline distT="0" distB="0" distL="0" distR="0" wp14:anchorId="62B9CF47" wp14:editId="28AFDCED">
            <wp:extent cx="5543550" cy="267386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3550" cy="2673868"/>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124C8A" w:rsidRDefault="00EF7C4A" w:rsidP="00EF7C4A">
      <w:pPr>
        <w:pStyle w:val="BodyText"/>
        <w:rPr>
          <w:highlight w:val="yellow"/>
        </w:rPr>
      </w:pPr>
    </w:p>
    <w:p w:rsidR="00EF7C4A" w:rsidRPr="00BF62C6" w:rsidRDefault="00EF7C4A" w:rsidP="00EF7C4A">
      <w:pPr>
        <w:pStyle w:val="Caption"/>
        <w:rPr>
          <w:sz w:val="16"/>
          <w:szCs w:val="16"/>
        </w:rPr>
      </w:pPr>
      <w:bookmarkStart w:id="210" w:name="_Toc456104927"/>
      <w:r w:rsidRPr="00BF62C6">
        <w:rPr>
          <w:sz w:val="16"/>
          <w:szCs w:val="16"/>
        </w:rPr>
        <w:lastRenderedPageBreak/>
        <w:t xml:space="preserve">Figure </w:t>
      </w:r>
      <w:r w:rsidRPr="00BF62C6">
        <w:rPr>
          <w:sz w:val="16"/>
          <w:szCs w:val="16"/>
        </w:rPr>
        <w:fldChar w:fldCharType="begin"/>
      </w:r>
      <w:r w:rsidRPr="00BF62C6">
        <w:rPr>
          <w:sz w:val="16"/>
          <w:szCs w:val="16"/>
        </w:rPr>
        <w:instrText xml:space="preserve"> SEQ Figure \* ARABIC \* MERGEFORMAT </w:instrText>
      </w:r>
      <w:r w:rsidRPr="00BF62C6">
        <w:rPr>
          <w:sz w:val="16"/>
          <w:szCs w:val="16"/>
        </w:rPr>
        <w:fldChar w:fldCharType="separate"/>
      </w:r>
      <w:r w:rsidR="00D564A4">
        <w:rPr>
          <w:noProof/>
          <w:sz w:val="16"/>
          <w:szCs w:val="16"/>
        </w:rPr>
        <w:t>28</w:t>
      </w:r>
      <w:r w:rsidRPr="00BF62C6">
        <w:rPr>
          <w:sz w:val="16"/>
          <w:szCs w:val="16"/>
        </w:rPr>
        <w:fldChar w:fldCharType="end"/>
      </w:r>
      <w:r w:rsidRPr="00BF62C6">
        <w:rPr>
          <w:sz w:val="16"/>
          <w:szCs w:val="16"/>
        </w:rPr>
        <w:t>: Age group distribution</w:t>
      </w:r>
      <w:bookmarkEnd w:id="210"/>
    </w:p>
    <w:p w:rsidR="00FC16BB" w:rsidRPr="00240F13" w:rsidRDefault="00FC16BB" w:rsidP="00C844B9">
      <w:pPr>
        <w:pStyle w:val="TableQuestion"/>
        <w:rPr>
          <w:sz w:val="18"/>
          <w:highlight w:val="yellow"/>
        </w:rPr>
      </w:pPr>
      <w:r w:rsidRPr="00BF62C6">
        <w:rPr>
          <w:sz w:val="18"/>
        </w:rPr>
        <w:t>Q2</w:t>
      </w:r>
      <w:r w:rsidR="00C844B9" w:rsidRPr="00BF62C6">
        <w:rPr>
          <w:sz w:val="18"/>
        </w:rPr>
        <w:t>7</w:t>
      </w:r>
      <w:r w:rsidRPr="00BF62C6">
        <w:rPr>
          <w:sz w:val="18"/>
        </w:rPr>
        <w:t>. To which of these age groups do you belong?</w:t>
      </w:r>
    </w:p>
    <w:p w:rsidR="00EF7C4A" w:rsidRPr="00BF62C6" w:rsidRDefault="00012393" w:rsidP="00EF7C4A">
      <w:pPr>
        <w:pStyle w:val="TableFootnote"/>
      </w:pPr>
      <w:r w:rsidRPr="00012393">
        <w:rPr>
          <w:noProof/>
          <w:lang w:eastAsia="en-NZ"/>
        </w:rPr>
        <w:drawing>
          <wp:inline distT="0" distB="0" distL="0" distR="0" wp14:anchorId="363A86CA" wp14:editId="10E04EDA">
            <wp:extent cx="5543550" cy="276725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3550" cy="2767251"/>
                    </a:xfrm>
                    <a:prstGeom prst="rect">
                      <a:avLst/>
                    </a:prstGeom>
                    <a:noFill/>
                    <a:ln>
                      <a:noFill/>
                    </a:ln>
                  </pic:spPr>
                </pic:pic>
              </a:graphicData>
            </a:graphic>
          </wp:inline>
        </w:drawing>
      </w:r>
    </w:p>
    <w:p w:rsidR="00BF62C6" w:rsidRDefault="00BF62C6" w:rsidP="00EF7C4A">
      <w:pPr>
        <w:pStyle w:val="TableFootnote"/>
      </w:pPr>
    </w:p>
    <w:p w:rsidR="00EF7C4A" w:rsidRPr="00BF62C6" w:rsidRDefault="00EF7C4A" w:rsidP="00EF7C4A">
      <w:pPr>
        <w:pStyle w:val="TableFootnote"/>
      </w:pPr>
      <w:r w:rsidRPr="00BF62C6">
        <w:t>Total may not sum to 100% due to rounding.</w:t>
      </w:r>
    </w:p>
    <w:p w:rsidR="00561519" w:rsidRPr="00BF62C6" w:rsidRDefault="00561519" w:rsidP="00561519">
      <w:pPr>
        <w:pStyle w:val="TableFootnote"/>
      </w:pPr>
      <w:r w:rsidRPr="00BF62C6">
        <w:t xml:space="preserve">Note: 2012 results not shown due to insufficient space.  </w:t>
      </w:r>
    </w:p>
    <w:p w:rsidR="00561519" w:rsidRPr="00240F13" w:rsidRDefault="00561519" w:rsidP="00EF7C4A">
      <w:pPr>
        <w:pStyle w:val="TableFootnote"/>
        <w:rPr>
          <w:highlight w:val="yellow"/>
        </w:rPr>
      </w:pPr>
    </w:p>
    <w:p w:rsidR="00EF7C4A" w:rsidRPr="00240F13" w:rsidRDefault="00EF7C4A" w:rsidP="00EF7C4A">
      <w:pPr>
        <w:pStyle w:val="BodyText"/>
        <w:rPr>
          <w:highlight w:val="yellow"/>
        </w:rPr>
      </w:pPr>
    </w:p>
    <w:p w:rsidR="00EF7C4A" w:rsidRPr="00C03FA5" w:rsidRDefault="00EF7C4A" w:rsidP="00EF7C4A">
      <w:pPr>
        <w:pStyle w:val="Caption"/>
        <w:rPr>
          <w:sz w:val="16"/>
          <w:szCs w:val="16"/>
        </w:rPr>
      </w:pPr>
      <w:bookmarkStart w:id="211" w:name="_Toc456104928"/>
      <w:r w:rsidRPr="00C03FA5">
        <w:rPr>
          <w:sz w:val="16"/>
          <w:szCs w:val="16"/>
        </w:rPr>
        <w:lastRenderedPageBreak/>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D564A4">
        <w:rPr>
          <w:noProof/>
          <w:sz w:val="16"/>
          <w:szCs w:val="16"/>
        </w:rPr>
        <w:t>29</w:t>
      </w:r>
      <w:r w:rsidRPr="00C03FA5">
        <w:rPr>
          <w:sz w:val="16"/>
          <w:szCs w:val="16"/>
        </w:rPr>
        <w:fldChar w:fldCharType="end"/>
      </w:r>
      <w:r w:rsidRPr="00C03FA5">
        <w:rPr>
          <w:sz w:val="16"/>
          <w:szCs w:val="16"/>
        </w:rPr>
        <w:t>: Employment status</w:t>
      </w:r>
      <w:bookmarkEnd w:id="211"/>
    </w:p>
    <w:p w:rsidR="00FC16BB" w:rsidRPr="00C03FA5" w:rsidRDefault="00AD05E3" w:rsidP="00C844B9">
      <w:pPr>
        <w:pStyle w:val="TableQuestion"/>
        <w:rPr>
          <w:sz w:val="18"/>
        </w:rPr>
      </w:pPr>
      <w:r w:rsidRPr="00C03FA5">
        <w:rPr>
          <w:sz w:val="18"/>
        </w:rPr>
        <w:t>Q</w:t>
      </w:r>
      <w:r w:rsidR="00C844B9">
        <w:rPr>
          <w:sz w:val="18"/>
        </w:rPr>
        <w:t>30</w:t>
      </w:r>
      <w:r w:rsidR="00FC16BB" w:rsidRPr="00C03FA5">
        <w:rPr>
          <w:sz w:val="18"/>
        </w:rPr>
        <w:t>. Which of the following best describes you?</w:t>
      </w:r>
    </w:p>
    <w:p w:rsidR="00EF7C4A" w:rsidRPr="00C03FA5" w:rsidRDefault="00C844B9" w:rsidP="00EF7C4A">
      <w:pPr>
        <w:pStyle w:val="TableFootnote"/>
      </w:pPr>
      <w:r w:rsidRPr="00C844B9">
        <w:rPr>
          <w:noProof/>
          <w:lang w:eastAsia="en-NZ"/>
        </w:rPr>
        <w:drawing>
          <wp:inline distT="0" distB="0" distL="0" distR="0" wp14:anchorId="1EAE7ABB" wp14:editId="4E6CF103">
            <wp:extent cx="5543550" cy="5136571"/>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3550" cy="5136571"/>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C03FA5" w:rsidRDefault="00EF7C4A" w:rsidP="00EF7C4A">
      <w:pPr>
        <w:pStyle w:val="BodyText"/>
      </w:pPr>
    </w:p>
    <w:p w:rsidR="00EF7C4A" w:rsidRPr="00C03FA5" w:rsidRDefault="00EF7C4A" w:rsidP="00EF7C4A">
      <w:pPr>
        <w:pStyle w:val="Caption"/>
        <w:rPr>
          <w:sz w:val="16"/>
          <w:szCs w:val="16"/>
        </w:rPr>
      </w:pPr>
      <w:bookmarkStart w:id="212" w:name="_Toc456104929"/>
      <w:r w:rsidRPr="00C03FA5">
        <w:rPr>
          <w:sz w:val="16"/>
          <w:szCs w:val="16"/>
        </w:rPr>
        <w:lastRenderedPageBreak/>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D564A4">
        <w:rPr>
          <w:noProof/>
          <w:sz w:val="16"/>
          <w:szCs w:val="16"/>
        </w:rPr>
        <w:t>30</w:t>
      </w:r>
      <w:r w:rsidRPr="00C03FA5">
        <w:rPr>
          <w:sz w:val="16"/>
          <w:szCs w:val="16"/>
        </w:rPr>
        <w:fldChar w:fldCharType="end"/>
      </w:r>
      <w:r w:rsidRPr="00C03FA5">
        <w:rPr>
          <w:sz w:val="16"/>
          <w:szCs w:val="16"/>
        </w:rPr>
        <w:t>: Whether have a disability</w:t>
      </w:r>
      <w:bookmarkEnd w:id="212"/>
      <w:r w:rsidRPr="00C03FA5">
        <w:rPr>
          <w:sz w:val="16"/>
          <w:szCs w:val="16"/>
        </w:rPr>
        <w:t xml:space="preserve"> </w:t>
      </w:r>
    </w:p>
    <w:p w:rsidR="00FC16BB" w:rsidRPr="00C03FA5" w:rsidRDefault="00FC16BB" w:rsidP="00C844B9">
      <w:pPr>
        <w:pStyle w:val="TableQuestion"/>
        <w:rPr>
          <w:sz w:val="18"/>
        </w:rPr>
      </w:pPr>
      <w:r w:rsidRPr="00C03FA5">
        <w:rPr>
          <w:sz w:val="18"/>
        </w:rPr>
        <w:t>Q2</w:t>
      </w:r>
      <w:r w:rsidR="00C844B9">
        <w:rPr>
          <w:sz w:val="18"/>
        </w:rPr>
        <w:t>8</w:t>
      </w:r>
      <w:r w:rsidRPr="00C03FA5">
        <w:rPr>
          <w:sz w:val="18"/>
        </w:rPr>
        <w:t>. Do you have a disability or impairment that is long term (lasting 6 months or more) and causes you difficulty with, or stops you doing physical activity that people your age can usually do?</w:t>
      </w:r>
    </w:p>
    <w:p w:rsidR="00EF7C4A" w:rsidRPr="00C03FA5" w:rsidRDefault="00C844B9" w:rsidP="00EF7C4A">
      <w:pPr>
        <w:pStyle w:val="TableFootnote"/>
      </w:pPr>
      <w:r w:rsidRPr="00C844B9">
        <w:rPr>
          <w:noProof/>
          <w:lang w:eastAsia="en-NZ"/>
        </w:rPr>
        <w:drawing>
          <wp:inline distT="0" distB="0" distL="0" distR="0" wp14:anchorId="42920028" wp14:editId="7D18D957">
            <wp:extent cx="5543550" cy="267386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43550" cy="2673868"/>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C03FA5" w:rsidRDefault="00EF7C4A" w:rsidP="00EF7C4A">
      <w:pPr>
        <w:pStyle w:val="BodyText"/>
      </w:pPr>
    </w:p>
    <w:p w:rsidR="00EF7C4A" w:rsidRPr="00C03FA5" w:rsidRDefault="00EF7C4A" w:rsidP="00EF7C4A">
      <w:pPr>
        <w:pStyle w:val="BodyText"/>
      </w:pPr>
    </w:p>
    <w:p w:rsidR="00EF7C4A" w:rsidRPr="00C03FA5" w:rsidRDefault="00EF7C4A" w:rsidP="00EF7C4A">
      <w:pPr>
        <w:pStyle w:val="Caption"/>
        <w:rPr>
          <w:sz w:val="16"/>
          <w:szCs w:val="16"/>
        </w:rPr>
      </w:pPr>
      <w:bookmarkStart w:id="213" w:name="_Toc456104930"/>
      <w:r w:rsidRPr="00C03FA5">
        <w:rPr>
          <w:sz w:val="16"/>
          <w:szCs w:val="16"/>
        </w:rPr>
        <w:lastRenderedPageBreak/>
        <w:t xml:space="preserve">Figure </w:t>
      </w:r>
      <w:r w:rsidRPr="00C03FA5">
        <w:rPr>
          <w:sz w:val="16"/>
          <w:szCs w:val="16"/>
        </w:rPr>
        <w:fldChar w:fldCharType="begin"/>
      </w:r>
      <w:r w:rsidRPr="00C03FA5">
        <w:rPr>
          <w:sz w:val="16"/>
          <w:szCs w:val="16"/>
        </w:rPr>
        <w:instrText xml:space="preserve"> SEQ Figure \* ARABIC \* MERGEFORMAT </w:instrText>
      </w:r>
      <w:r w:rsidRPr="00C03FA5">
        <w:rPr>
          <w:sz w:val="16"/>
          <w:szCs w:val="16"/>
        </w:rPr>
        <w:fldChar w:fldCharType="separate"/>
      </w:r>
      <w:r w:rsidR="00D564A4">
        <w:rPr>
          <w:noProof/>
          <w:sz w:val="16"/>
          <w:szCs w:val="16"/>
        </w:rPr>
        <w:t>31</w:t>
      </w:r>
      <w:r w:rsidRPr="00C03FA5">
        <w:rPr>
          <w:sz w:val="16"/>
          <w:szCs w:val="16"/>
        </w:rPr>
        <w:fldChar w:fldCharType="end"/>
      </w:r>
      <w:r w:rsidRPr="00C03FA5">
        <w:rPr>
          <w:sz w:val="16"/>
          <w:szCs w:val="16"/>
        </w:rPr>
        <w:t>: Highest educational qualification</w:t>
      </w:r>
      <w:bookmarkEnd w:id="213"/>
    </w:p>
    <w:p w:rsidR="00FC16BB" w:rsidRPr="00C03FA5" w:rsidRDefault="00FC16BB" w:rsidP="00C844B9">
      <w:pPr>
        <w:pStyle w:val="TableQuestion"/>
        <w:rPr>
          <w:sz w:val="18"/>
        </w:rPr>
      </w:pPr>
      <w:r w:rsidRPr="00C03FA5">
        <w:rPr>
          <w:sz w:val="18"/>
        </w:rPr>
        <w:t>Q2</w:t>
      </w:r>
      <w:r w:rsidR="00C844B9">
        <w:rPr>
          <w:sz w:val="18"/>
        </w:rPr>
        <w:t>6</w:t>
      </w:r>
      <w:r w:rsidRPr="00C03FA5">
        <w:rPr>
          <w:sz w:val="18"/>
        </w:rPr>
        <w:t>. Which of these best describes your highest level of educational qualification?</w:t>
      </w:r>
    </w:p>
    <w:p w:rsidR="00EF7C4A" w:rsidRPr="00C03FA5" w:rsidRDefault="00C844B9" w:rsidP="00EF7C4A">
      <w:pPr>
        <w:pStyle w:val="TableFootnote"/>
      </w:pPr>
      <w:r w:rsidRPr="00C844B9">
        <w:rPr>
          <w:noProof/>
          <w:lang w:eastAsia="en-NZ"/>
        </w:rPr>
        <w:drawing>
          <wp:inline distT="0" distB="0" distL="0" distR="0" wp14:anchorId="27DAA1E0" wp14:editId="3AD5A073">
            <wp:extent cx="5543550" cy="5137023"/>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3550" cy="5137023"/>
                    </a:xfrm>
                    <a:prstGeom prst="rect">
                      <a:avLst/>
                    </a:prstGeom>
                    <a:noFill/>
                    <a:ln>
                      <a:noFill/>
                    </a:ln>
                  </pic:spPr>
                </pic:pic>
              </a:graphicData>
            </a:graphic>
          </wp:inline>
        </w:drawing>
      </w:r>
    </w:p>
    <w:p w:rsidR="00EF7C4A" w:rsidRPr="00C03FA5" w:rsidRDefault="00EF7C4A" w:rsidP="00EF7C4A">
      <w:pPr>
        <w:pStyle w:val="TableFootnote"/>
      </w:pPr>
      <w:r w:rsidRPr="00C03FA5">
        <w:t>Total may not sum to 100% due to rounding.</w:t>
      </w:r>
    </w:p>
    <w:p w:rsidR="00EF7C4A" w:rsidRPr="00124C8A" w:rsidRDefault="00EF7C4A" w:rsidP="00EF7C4A">
      <w:pPr>
        <w:pStyle w:val="BodyText"/>
        <w:rPr>
          <w:highlight w:val="yellow"/>
        </w:rPr>
      </w:pPr>
    </w:p>
    <w:p w:rsidR="00EF7C4A" w:rsidRPr="00CB3F28" w:rsidRDefault="00EF7C4A" w:rsidP="00EF7C4A">
      <w:pPr>
        <w:pStyle w:val="Caption"/>
        <w:rPr>
          <w:sz w:val="16"/>
          <w:szCs w:val="16"/>
        </w:rPr>
      </w:pPr>
      <w:bookmarkStart w:id="214" w:name="_Toc456104931"/>
      <w:r w:rsidRPr="00CB3F28">
        <w:rPr>
          <w:sz w:val="16"/>
          <w:szCs w:val="16"/>
        </w:rPr>
        <w:lastRenderedPageBreak/>
        <w:t xml:space="preserve">Figure </w:t>
      </w:r>
      <w:r w:rsidRPr="00CB3F28">
        <w:rPr>
          <w:sz w:val="16"/>
          <w:szCs w:val="16"/>
        </w:rPr>
        <w:fldChar w:fldCharType="begin"/>
      </w:r>
      <w:r w:rsidRPr="00CB3F28">
        <w:rPr>
          <w:sz w:val="16"/>
          <w:szCs w:val="16"/>
        </w:rPr>
        <w:instrText xml:space="preserve"> SEQ Figure \* ARABIC \* MERGEFORMAT </w:instrText>
      </w:r>
      <w:r w:rsidRPr="00CB3F28">
        <w:rPr>
          <w:sz w:val="16"/>
          <w:szCs w:val="16"/>
        </w:rPr>
        <w:fldChar w:fldCharType="separate"/>
      </w:r>
      <w:r w:rsidR="00D564A4">
        <w:rPr>
          <w:noProof/>
          <w:sz w:val="16"/>
          <w:szCs w:val="16"/>
        </w:rPr>
        <w:t>32</w:t>
      </w:r>
      <w:r w:rsidRPr="00CB3F28">
        <w:rPr>
          <w:sz w:val="16"/>
          <w:szCs w:val="16"/>
        </w:rPr>
        <w:fldChar w:fldCharType="end"/>
      </w:r>
      <w:r w:rsidRPr="00CB3F28">
        <w:rPr>
          <w:sz w:val="16"/>
          <w:szCs w:val="16"/>
        </w:rPr>
        <w:t>: Deprivation index distribution (1 = least deprived, 10 = most deprived)</w:t>
      </w:r>
      <w:bookmarkEnd w:id="214"/>
      <w:r w:rsidRPr="00CB3F28">
        <w:rPr>
          <w:sz w:val="16"/>
          <w:szCs w:val="16"/>
        </w:rPr>
        <w:t xml:space="preserve"> </w:t>
      </w:r>
    </w:p>
    <w:p w:rsidR="00EF7C4A" w:rsidRPr="00CB3F28" w:rsidRDefault="00CB3F28" w:rsidP="00EF7C4A">
      <w:pPr>
        <w:pStyle w:val="TableFootnote"/>
      </w:pPr>
      <w:r w:rsidRPr="00CB3F28">
        <w:rPr>
          <w:noProof/>
          <w:lang w:eastAsia="en-NZ"/>
        </w:rPr>
        <w:drawing>
          <wp:inline distT="0" distB="0" distL="0" distR="0" wp14:anchorId="50288A8D" wp14:editId="74DC3647">
            <wp:extent cx="5543550" cy="288828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43550" cy="2888282"/>
                    </a:xfrm>
                    <a:prstGeom prst="rect">
                      <a:avLst/>
                    </a:prstGeom>
                    <a:noFill/>
                    <a:ln>
                      <a:noFill/>
                    </a:ln>
                  </pic:spPr>
                </pic:pic>
              </a:graphicData>
            </a:graphic>
          </wp:inline>
        </w:drawing>
      </w:r>
    </w:p>
    <w:p w:rsidR="00EF7C4A" w:rsidRPr="00C36175" w:rsidRDefault="00EF7C4A" w:rsidP="00EF7C4A">
      <w:pPr>
        <w:pStyle w:val="TableFootnote"/>
      </w:pPr>
      <w:r w:rsidRPr="00CB3F28">
        <w:t>Total may not sum to 100% due to rounding.</w:t>
      </w:r>
    </w:p>
    <w:p w:rsidR="00EF7C4A" w:rsidRDefault="00EF7C4A" w:rsidP="00EF7C4A">
      <w:pPr>
        <w:pStyle w:val="BodyText"/>
        <w:spacing w:after="0" w:line="240" w:lineRule="auto"/>
        <w:rPr>
          <w:sz w:val="16"/>
        </w:rPr>
      </w:pPr>
    </w:p>
    <w:p w:rsidR="00773C5E" w:rsidRPr="00C36175" w:rsidRDefault="00773C5E" w:rsidP="00EF7C4A">
      <w:pPr>
        <w:pStyle w:val="BodyText"/>
        <w:spacing w:after="0" w:line="240" w:lineRule="auto"/>
        <w:rPr>
          <w:sz w:val="16"/>
        </w:rPr>
      </w:pPr>
    </w:p>
    <w:p w:rsidR="00EF7C4A" w:rsidRPr="00C03FA5" w:rsidRDefault="00EF7C4A" w:rsidP="00EF7C4A">
      <w:pPr>
        <w:pStyle w:val="Caption"/>
        <w:rPr>
          <w:sz w:val="16"/>
          <w:szCs w:val="16"/>
        </w:rPr>
      </w:pPr>
      <w:bookmarkStart w:id="215" w:name="_Toc361930163"/>
      <w:bookmarkStart w:id="216" w:name="_Toc361931090"/>
      <w:bookmarkStart w:id="217" w:name="_Toc456104953"/>
      <w:r w:rsidRPr="00C03FA5">
        <w:rPr>
          <w:sz w:val="16"/>
          <w:szCs w:val="16"/>
        </w:rPr>
        <w:t xml:space="preserve">Table </w:t>
      </w:r>
      <w:r w:rsidRPr="00C03FA5">
        <w:rPr>
          <w:sz w:val="16"/>
          <w:szCs w:val="16"/>
        </w:rPr>
        <w:fldChar w:fldCharType="begin"/>
      </w:r>
      <w:r w:rsidRPr="00C03FA5">
        <w:rPr>
          <w:sz w:val="16"/>
          <w:szCs w:val="16"/>
        </w:rPr>
        <w:instrText xml:space="preserve"> SEQ Table \* ARABIC \* MERGEFORMAT </w:instrText>
      </w:r>
      <w:r w:rsidRPr="00C03FA5">
        <w:rPr>
          <w:sz w:val="16"/>
          <w:szCs w:val="16"/>
        </w:rPr>
        <w:fldChar w:fldCharType="separate"/>
      </w:r>
      <w:r w:rsidR="00D564A4">
        <w:rPr>
          <w:noProof/>
          <w:sz w:val="16"/>
          <w:szCs w:val="16"/>
        </w:rPr>
        <w:t>22</w:t>
      </w:r>
      <w:r w:rsidRPr="00C03FA5">
        <w:rPr>
          <w:sz w:val="16"/>
          <w:szCs w:val="16"/>
        </w:rPr>
        <w:fldChar w:fldCharType="end"/>
      </w:r>
      <w:r w:rsidRPr="00C03FA5">
        <w:rPr>
          <w:sz w:val="16"/>
          <w:szCs w:val="16"/>
        </w:rPr>
        <w:t>: Ethnicity</w:t>
      </w:r>
      <w:bookmarkEnd w:id="215"/>
      <w:bookmarkEnd w:id="216"/>
      <w:bookmarkEnd w:id="217"/>
    </w:p>
    <w:p w:rsidR="00940E68" w:rsidRPr="00C03FA5" w:rsidRDefault="00940E68" w:rsidP="00EA4490">
      <w:pPr>
        <w:pStyle w:val="TableQuestion"/>
        <w:rPr>
          <w:sz w:val="18"/>
        </w:rPr>
      </w:pPr>
      <w:r w:rsidRPr="00C03FA5">
        <w:rPr>
          <w:sz w:val="18"/>
        </w:rPr>
        <w:t>Q</w:t>
      </w:r>
      <w:r w:rsidR="00EA4490">
        <w:rPr>
          <w:sz w:val="18"/>
        </w:rPr>
        <w:t>29</w:t>
      </w:r>
      <w:r w:rsidRPr="00C03FA5">
        <w:rPr>
          <w:sz w:val="18"/>
        </w:rPr>
        <w:t>. Which ethnic group do you mainly identify with?</w:t>
      </w:r>
    </w:p>
    <w:tbl>
      <w:tblPr>
        <w:tblW w:w="6251" w:type="dxa"/>
        <w:tblCellMar>
          <w:left w:w="0" w:type="dxa"/>
          <w:right w:w="0" w:type="dxa"/>
        </w:tblCellMar>
        <w:tblLook w:val="0000" w:firstRow="0" w:lastRow="0" w:firstColumn="0" w:lastColumn="0" w:noHBand="0" w:noVBand="0"/>
      </w:tblPr>
      <w:tblGrid>
        <w:gridCol w:w="2356"/>
        <w:gridCol w:w="708"/>
        <w:gridCol w:w="708"/>
        <w:gridCol w:w="708"/>
        <w:gridCol w:w="1062"/>
        <w:gridCol w:w="709"/>
      </w:tblGrid>
      <w:tr w:rsidR="00F3110B" w:rsidRPr="00C03FA5" w:rsidTr="00F3110B">
        <w:trPr>
          <w:cantSplit/>
          <w:trHeight w:val="240"/>
        </w:trPr>
        <w:tc>
          <w:tcPr>
            <w:tcW w:w="2356"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F3110B" w:rsidRPr="00C03FA5" w:rsidRDefault="00F3110B" w:rsidP="00C03FA5">
            <w:pPr>
              <w:keepNext/>
              <w:spacing w:line="240" w:lineRule="auto"/>
              <w:jc w:val="center"/>
              <w:rPr>
                <w:rFonts w:ascii="Arial" w:hAnsi="Arial" w:cs="Arial"/>
                <w:bCs/>
                <w:szCs w:val="18"/>
              </w:rPr>
            </w:pPr>
          </w:p>
        </w:tc>
        <w:tc>
          <w:tcPr>
            <w:tcW w:w="708" w:type="dxa"/>
            <w:tcBorders>
              <w:top w:val="single" w:sz="4" w:space="0" w:color="auto"/>
              <w:left w:val="nil"/>
              <w:bottom w:val="nil"/>
              <w:right w:val="nil"/>
            </w:tcBorders>
            <w:shd w:val="clear" w:color="auto" w:fill="CCBB88"/>
          </w:tcPr>
          <w:p w:rsidR="00F3110B" w:rsidRDefault="00F3110B" w:rsidP="00C03FA5">
            <w:pPr>
              <w:keepNext/>
              <w:spacing w:line="240" w:lineRule="auto"/>
              <w:jc w:val="center"/>
              <w:rPr>
                <w:rFonts w:ascii="Arial" w:hAnsi="Arial" w:cs="Arial"/>
                <w:bCs/>
                <w:szCs w:val="18"/>
              </w:rPr>
            </w:pPr>
          </w:p>
          <w:p w:rsidR="00F3110B" w:rsidRPr="00C03FA5" w:rsidRDefault="00F3110B" w:rsidP="00C03FA5">
            <w:pPr>
              <w:keepNext/>
              <w:spacing w:line="240" w:lineRule="auto"/>
              <w:jc w:val="center"/>
              <w:rPr>
                <w:rFonts w:ascii="Arial" w:hAnsi="Arial" w:cs="Arial"/>
                <w:bCs/>
                <w:szCs w:val="18"/>
              </w:rPr>
            </w:pPr>
            <w:r>
              <w:rPr>
                <w:rFonts w:ascii="Arial" w:hAnsi="Arial" w:cs="Arial"/>
                <w:bCs/>
                <w:szCs w:val="18"/>
              </w:rPr>
              <w:t>2016</w:t>
            </w:r>
          </w:p>
        </w:tc>
        <w:tc>
          <w:tcPr>
            <w:tcW w:w="708" w:type="dxa"/>
            <w:tcBorders>
              <w:top w:val="single" w:sz="4" w:space="0" w:color="auto"/>
              <w:left w:val="nil"/>
              <w:bottom w:val="nil"/>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p>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2015</w:t>
            </w:r>
          </w:p>
        </w:tc>
        <w:tc>
          <w:tcPr>
            <w:tcW w:w="708" w:type="dxa"/>
            <w:tcBorders>
              <w:top w:val="single" w:sz="4" w:space="0" w:color="auto"/>
              <w:left w:val="nil"/>
              <w:bottom w:val="nil"/>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p>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2014</w:t>
            </w:r>
          </w:p>
        </w:tc>
        <w:tc>
          <w:tcPr>
            <w:tcW w:w="1062" w:type="dxa"/>
            <w:tcBorders>
              <w:top w:val="single" w:sz="4" w:space="0" w:color="auto"/>
              <w:left w:val="nil"/>
              <w:bottom w:val="nil"/>
              <w:right w:val="nil"/>
            </w:tcBorders>
            <w:shd w:val="clear" w:color="auto" w:fill="CCBB88"/>
            <w:vAlign w:val="bottom"/>
          </w:tcPr>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NZ 2013 Census</w:t>
            </w:r>
          </w:p>
        </w:tc>
        <w:tc>
          <w:tcPr>
            <w:tcW w:w="709" w:type="dxa"/>
            <w:tcBorders>
              <w:top w:val="single" w:sz="4" w:space="0" w:color="auto"/>
              <w:left w:val="nil"/>
              <w:bottom w:val="nil"/>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p>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2013</w:t>
            </w:r>
          </w:p>
        </w:tc>
      </w:tr>
      <w:tr w:rsidR="00F3110B" w:rsidRPr="00C03FA5" w:rsidTr="00F3110B">
        <w:trPr>
          <w:cantSplit/>
          <w:trHeight w:val="240"/>
        </w:trPr>
        <w:tc>
          <w:tcPr>
            <w:tcW w:w="2356" w:type="dxa"/>
            <w:shd w:val="clear" w:color="auto" w:fill="CCBB88"/>
            <w:noWrap/>
            <w:tcMar>
              <w:top w:w="15" w:type="dxa"/>
              <w:left w:w="15" w:type="dxa"/>
              <w:bottom w:w="0" w:type="dxa"/>
              <w:right w:w="15" w:type="dxa"/>
            </w:tcMar>
            <w:vAlign w:val="bottom"/>
          </w:tcPr>
          <w:p w:rsidR="00F3110B" w:rsidRPr="00C03FA5" w:rsidRDefault="00F3110B" w:rsidP="00C03FA5">
            <w:pPr>
              <w:keepNext/>
              <w:spacing w:line="240" w:lineRule="auto"/>
              <w:jc w:val="right"/>
              <w:rPr>
                <w:rFonts w:ascii="Arial" w:hAnsi="Arial" w:cs="Arial"/>
                <w:bCs/>
                <w:szCs w:val="18"/>
              </w:rPr>
            </w:pPr>
            <w:r w:rsidRPr="00C03FA5">
              <w:rPr>
                <w:rFonts w:ascii="Arial" w:hAnsi="Arial" w:cs="Arial"/>
                <w:bCs/>
                <w:szCs w:val="18"/>
              </w:rPr>
              <w:t>Base=</w:t>
            </w:r>
          </w:p>
        </w:tc>
        <w:tc>
          <w:tcPr>
            <w:tcW w:w="708" w:type="dxa"/>
            <w:shd w:val="clear" w:color="auto" w:fill="CCBB88"/>
          </w:tcPr>
          <w:p w:rsidR="00F3110B" w:rsidRPr="00C03FA5" w:rsidRDefault="00F3110B" w:rsidP="00C03FA5">
            <w:pPr>
              <w:keepNext/>
              <w:spacing w:line="240" w:lineRule="auto"/>
              <w:jc w:val="center"/>
              <w:rPr>
                <w:rFonts w:ascii="Arial" w:hAnsi="Arial" w:cs="Arial"/>
                <w:szCs w:val="18"/>
              </w:rPr>
            </w:pPr>
            <w:r>
              <w:rPr>
                <w:rFonts w:ascii="Arial" w:hAnsi="Arial" w:cs="Arial"/>
                <w:szCs w:val="18"/>
              </w:rPr>
              <w:t>2843</w:t>
            </w:r>
          </w:p>
        </w:tc>
        <w:tc>
          <w:tcPr>
            <w:tcW w:w="708" w:type="dxa"/>
            <w:shd w:val="clear" w:color="auto" w:fill="CCBB88"/>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2709</w:t>
            </w:r>
          </w:p>
        </w:tc>
        <w:tc>
          <w:tcPr>
            <w:tcW w:w="708" w:type="dxa"/>
            <w:shd w:val="clear" w:color="auto" w:fill="CCBB88"/>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2858</w:t>
            </w:r>
          </w:p>
        </w:tc>
        <w:tc>
          <w:tcPr>
            <w:tcW w:w="1062" w:type="dxa"/>
            <w:shd w:val="clear" w:color="auto" w:fill="CCBB88"/>
            <w:vAlign w:val="bottom"/>
          </w:tcPr>
          <w:p w:rsidR="00F3110B" w:rsidRPr="00C03FA5" w:rsidRDefault="00F3110B" w:rsidP="00C03FA5">
            <w:pPr>
              <w:keepNext/>
              <w:spacing w:line="240" w:lineRule="auto"/>
              <w:jc w:val="center"/>
              <w:rPr>
                <w:rFonts w:ascii="Arial" w:hAnsi="Arial" w:cs="Arial"/>
                <w:szCs w:val="18"/>
              </w:rPr>
            </w:pPr>
          </w:p>
        </w:tc>
        <w:tc>
          <w:tcPr>
            <w:tcW w:w="709" w:type="dxa"/>
            <w:shd w:val="clear" w:color="auto" w:fill="CCBB88"/>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2907</w:t>
            </w:r>
          </w:p>
        </w:tc>
      </w:tr>
      <w:tr w:rsidR="00F3110B" w:rsidRPr="00C03FA5" w:rsidTr="00F3110B">
        <w:trPr>
          <w:cantSplit/>
          <w:trHeight w:val="240"/>
        </w:trPr>
        <w:tc>
          <w:tcPr>
            <w:tcW w:w="2356"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F3110B" w:rsidRPr="00C03FA5" w:rsidRDefault="00F3110B" w:rsidP="00C03FA5">
            <w:pPr>
              <w:keepNext/>
              <w:spacing w:line="240" w:lineRule="auto"/>
              <w:jc w:val="center"/>
              <w:rPr>
                <w:rFonts w:ascii="Arial" w:hAnsi="Arial" w:cs="Arial"/>
                <w:bCs/>
                <w:szCs w:val="18"/>
              </w:rPr>
            </w:pPr>
          </w:p>
        </w:tc>
        <w:tc>
          <w:tcPr>
            <w:tcW w:w="708" w:type="dxa"/>
            <w:tcBorders>
              <w:top w:val="nil"/>
              <w:left w:val="nil"/>
              <w:bottom w:val="single" w:sz="4" w:space="0" w:color="auto"/>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r>
              <w:rPr>
                <w:rFonts w:ascii="Arial" w:hAnsi="Arial" w:cs="Arial"/>
                <w:bCs/>
                <w:szCs w:val="18"/>
              </w:rPr>
              <w:t>%</w:t>
            </w:r>
          </w:p>
        </w:tc>
        <w:tc>
          <w:tcPr>
            <w:tcW w:w="708" w:type="dxa"/>
            <w:tcBorders>
              <w:top w:val="nil"/>
              <w:left w:val="nil"/>
              <w:bottom w:val="single" w:sz="4" w:space="0" w:color="auto"/>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w:t>
            </w:r>
          </w:p>
        </w:tc>
        <w:tc>
          <w:tcPr>
            <w:tcW w:w="708" w:type="dxa"/>
            <w:tcBorders>
              <w:top w:val="nil"/>
              <w:left w:val="nil"/>
              <w:bottom w:val="single" w:sz="4" w:space="0" w:color="auto"/>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w:t>
            </w:r>
          </w:p>
        </w:tc>
        <w:tc>
          <w:tcPr>
            <w:tcW w:w="1062" w:type="dxa"/>
            <w:tcBorders>
              <w:top w:val="nil"/>
              <w:left w:val="nil"/>
              <w:bottom w:val="single" w:sz="4" w:space="0" w:color="auto"/>
              <w:right w:val="nil"/>
            </w:tcBorders>
            <w:shd w:val="clear" w:color="auto" w:fill="CCBB88"/>
            <w:vAlign w:val="bottom"/>
          </w:tcPr>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w:t>
            </w:r>
          </w:p>
        </w:tc>
        <w:tc>
          <w:tcPr>
            <w:tcW w:w="709" w:type="dxa"/>
            <w:tcBorders>
              <w:top w:val="nil"/>
              <w:left w:val="nil"/>
              <w:bottom w:val="single" w:sz="4" w:space="0" w:color="auto"/>
              <w:right w:val="nil"/>
            </w:tcBorders>
            <w:shd w:val="clear" w:color="auto" w:fill="CCBB88"/>
          </w:tcPr>
          <w:p w:rsidR="00F3110B" w:rsidRPr="00C03FA5" w:rsidRDefault="00F3110B" w:rsidP="00C03FA5">
            <w:pPr>
              <w:keepNext/>
              <w:spacing w:line="240" w:lineRule="auto"/>
              <w:jc w:val="center"/>
              <w:rPr>
                <w:rFonts w:ascii="Arial" w:hAnsi="Arial" w:cs="Arial"/>
                <w:bCs/>
                <w:szCs w:val="18"/>
              </w:rPr>
            </w:pPr>
            <w:r w:rsidRPr="00C03FA5">
              <w:rPr>
                <w:rFonts w:ascii="Arial" w:hAnsi="Arial" w:cs="Arial"/>
                <w:bCs/>
                <w:szCs w:val="18"/>
              </w:rPr>
              <w:t>%</w:t>
            </w:r>
          </w:p>
        </w:tc>
      </w:tr>
      <w:tr w:rsidR="00F3110B" w:rsidRPr="00C03FA5" w:rsidTr="00F3110B">
        <w:trPr>
          <w:cantSplit/>
          <w:trHeight w:val="240"/>
        </w:trPr>
        <w:tc>
          <w:tcPr>
            <w:tcW w:w="2356" w:type="dxa"/>
            <w:tcBorders>
              <w:top w:val="single" w:sz="4" w:space="0" w:color="auto"/>
              <w:left w:val="nil"/>
              <w:bottom w:val="nil"/>
              <w:right w:val="nil"/>
            </w:tcBorders>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NZ European</w:t>
            </w:r>
          </w:p>
        </w:tc>
        <w:tc>
          <w:tcPr>
            <w:tcW w:w="708" w:type="dxa"/>
            <w:tcBorders>
              <w:top w:val="single" w:sz="4" w:space="0" w:color="auto"/>
              <w:left w:val="nil"/>
              <w:bottom w:val="nil"/>
              <w:right w:val="nil"/>
            </w:tcBorders>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54</w:t>
            </w:r>
          </w:p>
        </w:tc>
        <w:tc>
          <w:tcPr>
            <w:tcW w:w="708" w:type="dxa"/>
            <w:tcBorders>
              <w:top w:val="single" w:sz="4" w:space="0" w:color="auto"/>
              <w:left w:val="nil"/>
              <w:bottom w:val="nil"/>
              <w:right w:val="nil"/>
            </w:tcBorders>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49</w:t>
            </w:r>
          </w:p>
        </w:tc>
        <w:tc>
          <w:tcPr>
            <w:tcW w:w="708" w:type="dxa"/>
            <w:tcBorders>
              <w:top w:val="single" w:sz="4" w:space="0" w:color="auto"/>
              <w:left w:val="nil"/>
              <w:bottom w:val="nil"/>
              <w:right w:val="nil"/>
            </w:tcBorders>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61</w:t>
            </w:r>
          </w:p>
        </w:tc>
        <w:tc>
          <w:tcPr>
            <w:tcW w:w="1062" w:type="dxa"/>
            <w:tcBorders>
              <w:top w:val="single" w:sz="4" w:space="0" w:color="auto"/>
              <w:left w:val="nil"/>
              <w:bottom w:val="nil"/>
              <w:right w:val="nil"/>
            </w:tcBorders>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68</w:t>
            </w:r>
          </w:p>
        </w:tc>
        <w:tc>
          <w:tcPr>
            <w:tcW w:w="709" w:type="dxa"/>
            <w:tcBorders>
              <w:top w:val="single" w:sz="4" w:space="0" w:color="auto"/>
              <w:left w:val="nil"/>
              <w:bottom w:val="nil"/>
              <w:right w:val="nil"/>
            </w:tcBorders>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61</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Māori</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28</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32</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23</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12</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21</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Samoan</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8</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3</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Cook Island Māori</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3</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Tongan</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3</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Niuean</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2</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0</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0</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Chinese</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0</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Indian</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2</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3</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Other Asian</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1</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Other Pacific</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2</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2</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1</w:t>
            </w:r>
          </w:p>
        </w:tc>
      </w:tr>
      <w:tr w:rsidR="00F3110B" w:rsidRPr="00C03FA5" w:rsidTr="00F3110B">
        <w:trPr>
          <w:cantSplit/>
          <w:trHeight w:val="240"/>
        </w:trPr>
        <w:tc>
          <w:tcPr>
            <w:tcW w:w="2356" w:type="dxa"/>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British/European</w:t>
            </w:r>
          </w:p>
        </w:tc>
        <w:tc>
          <w:tcPr>
            <w:tcW w:w="708" w:type="dxa"/>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5</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4</w:t>
            </w:r>
          </w:p>
        </w:tc>
        <w:tc>
          <w:tcPr>
            <w:tcW w:w="708"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6</w:t>
            </w:r>
          </w:p>
        </w:tc>
        <w:tc>
          <w:tcPr>
            <w:tcW w:w="1062" w:type="dxa"/>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8</w:t>
            </w:r>
          </w:p>
        </w:tc>
        <w:tc>
          <w:tcPr>
            <w:tcW w:w="709" w:type="dxa"/>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6</w:t>
            </w:r>
          </w:p>
        </w:tc>
      </w:tr>
      <w:tr w:rsidR="00F3110B" w:rsidRPr="00C03FA5" w:rsidTr="00F3110B">
        <w:trPr>
          <w:cantSplit/>
          <w:trHeight w:val="240"/>
        </w:trPr>
        <w:tc>
          <w:tcPr>
            <w:tcW w:w="2356" w:type="dxa"/>
            <w:tcBorders>
              <w:top w:val="nil"/>
              <w:left w:val="nil"/>
              <w:right w:val="nil"/>
            </w:tcBorders>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 xml:space="preserve">Other </w:t>
            </w:r>
          </w:p>
        </w:tc>
        <w:tc>
          <w:tcPr>
            <w:tcW w:w="708" w:type="dxa"/>
            <w:tcBorders>
              <w:top w:val="nil"/>
              <w:left w:val="nil"/>
              <w:right w:val="nil"/>
            </w:tcBorders>
            <w:shd w:val="clear" w:color="auto" w:fill="F7EECD"/>
          </w:tcPr>
          <w:p w:rsidR="00F3110B" w:rsidRDefault="00EA4490" w:rsidP="00C03FA5">
            <w:pPr>
              <w:keepNext/>
              <w:spacing w:line="240" w:lineRule="auto"/>
              <w:jc w:val="center"/>
              <w:rPr>
                <w:rFonts w:ascii="Arial" w:hAnsi="Arial" w:cs="Arial"/>
                <w:szCs w:val="18"/>
              </w:rPr>
            </w:pPr>
            <w:r>
              <w:rPr>
                <w:rFonts w:ascii="Arial" w:hAnsi="Arial" w:cs="Arial"/>
                <w:szCs w:val="18"/>
              </w:rPr>
              <w:t>2</w:t>
            </w:r>
          </w:p>
        </w:tc>
        <w:tc>
          <w:tcPr>
            <w:tcW w:w="708" w:type="dxa"/>
            <w:tcBorders>
              <w:top w:val="nil"/>
              <w:left w:val="nil"/>
              <w:right w:val="nil"/>
            </w:tcBorders>
            <w:shd w:val="clear" w:color="auto" w:fill="auto"/>
          </w:tcPr>
          <w:p w:rsidR="00F3110B" w:rsidRPr="00C03FA5" w:rsidRDefault="00F3110B" w:rsidP="00C03FA5">
            <w:pPr>
              <w:keepNext/>
              <w:spacing w:line="240" w:lineRule="auto"/>
              <w:jc w:val="center"/>
              <w:rPr>
                <w:rFonts w:ascii="Arial" w:hAnsi="Arial" w:cs="Arial"/>
                <w:szCs w:val="18"/>
              </w:rPr>
            </w:pPr>
            <w:r>
              <w:rPr>
                <w:rFonts w:ascii="Arial" w:hAnsi="Arial" w:cs="Arial"/>
                <w:szCs w:val="18"/>
              </w:rPr>
              <w:t>1</w:t>
            </w:r>
          </w:p>
        </w:tc>
        <w:tc>
          <w:tcPr>
            <w:tcW w:w="708" w:type="dxa"/>
            <w:tcBorders>
              <w:top w:val="nil"/>
              <w:left w:val="nil"/>
              <w:right w:val="nil"/>
            </w:tcBorders>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2</w:t>
            </w:r>
          </w:p>
        </w:tc>
        <w:tc>
          <w:tcPr>
            <w:tcW w:w="1062" w:type="dxa"/>
            <w:tcBorders>
              <w:top w:val="nil"/>
              <w:left w:val="nil"/>
              <w:right w:val="nil"/>
            </w:tcBorders>
            <w:vAlign w:val="bottom"/>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3</w:t>
            </w:r>
          </w:p>
        </w:tc>
        <w:tc>
          <w:tcPr>
            <w:tcW w:w="709" w:type="dxa"/>
            <w:tcBorders>
              <w:top w:val="nil"/>
              <w:left w:val="nil"/>
              <w:right w:val="nil"/>
            </w:tcBorders>
            <w:shd w:val="clear" w:color="auto" w:fill="auto"/>
          </w:tcPr>
          <w:p w:rsidR="00F3110B" w:rsidRPr="00C03FA5" w:rsidRDefault="00F3110B" w:rsidP="00C03FA5">
            <w:pPr>
              <w:keepNext/>
              <w:spacing w:line="240" w:lineRule="auto"/>
              <w:jc w:val="center"/>
              <w:rPr>
                <w:rFonts w:ascii="Arial" w:hAnsi="Arial" w:cs="Arial"/>
                <w:szCs w:val="18"/>
              </w:rPr>
            </w:pPr>
            <w:r w:rsidRPr="00C03FA5">
              <w:rPr>
                <w:rFonts w:ascii="Arial" w:hAnsi="Arial" w:cs="Arial"/>
                <w:szCs w:val="18"/>
              </w:rPr>
              <w:t>4</w:t>
            </w:r>
          </w:p>
        </w:tc>
      </w:tr>
      <w:tr w:rsidR="00F3110B" w:rsidRPr="00C03FA5" w:rsidTr="00F3110B">
        <w:trPr>
          <w:cantSplit/>
          <w:trHeight w:val="240"/>
        </w:trPr>
        <w:tc>
          <w:tcPr>
            <w:tcW w:w="2356" w:type="dxa"/>
            <w:tcBorders>
              <w:left w:val="nil"/>
              <w:bottom w:val="single" w:sz="12" w:space="0" w:color="auto"/>
              <w:right w:val="nil"/>
            </w:tcBorders>
            <w:noWrap/>
            <w:tcMar>
              <w:top w:w="15" w:type="dxa"/>
              <w:left w:w="15" w:type="dxa"/>
              <w:bottom w:w="0" w:type="dxa"/>
              <w:right w:w="15" w:type="dxa"/>
            </w:tcMar>
            <w:vAlign w:val="center"/>
          </w:tcPr>
          <w:p w:rsidR="00F3110B" w:rsidRPr="00C03FA5" w:rsidRDefault="00F3110B" w:rsidP="00C03FA5">
            <w:pPr>
              <w:keepNext/>
              <w:spacing w:line="240" w:lineRule="auto"/>
              <w:rPr>
                <w:rFonts w:ascii="Arial" w:hAnsi="Arial" w:cs="Arial"/>
              </w:rPr>
            </w:pPr>
            <w:r w:rsidRPr="00C03FA5">
              <w:rPr>
                <w:rFonts w:ascii="Arial" w:hAnsi="Arial" w:cs="Arial"/>
              </w:rPr>
              <w:t>Did not say</w:t>
            </w:r>
          </w:p>
        </w:tc>
        <w:tc>
          <w:tcPr>
            <w:tcW w:w="708" w:type="dxa"/>
            <w:tcBorders>
              <w:left w:val="nil"/>
              <w:bottom w:val="single" w:sz="12" w:space="0" w:color="auto"/>
              <w:right w:val="nil"/>
            </w:tcBorders>
            <w:shd w:val="clear" w:color="auto" w:fill="F7EECD"/>
          </w:tcPr>
          <w:p w:rsidR="00F3110B" w:rsidRDefault="00EA4490" w:rsidP="00C03FA5">
            <w:pPr>
              <w:keepNext/>
              <w:spacing w:line="240" w:lineRule="auto"/>
              <w:jc w:val="center"/>
              <w:rPr>
                <w:rFonts w:ascii="Arial" w:hAnsi="Arial" w:cs="Arial"/>
              </w:rPr>
            </w:pPr>
            <w:r>
              <w:rPr>
                <w:rFonts w:ascii="Arial" w:hAnsi="Arial" w:cs="Arial"/>
              </w:rPr>
              <w:t>1</w:t>
            </w:r>
          </w:p>
        </w:tc>
        <w:tc>
          <w:tcPr>
            <w:tcW w:w="708" w:type="dxa"/>
            <w:tcBorders>
              <w:left w:val="nil"/>
              <w:bottom w:val="single" w:sz="12" w:space="0" w:color="auto"/>
              <w:right w:val="nil"/>
            </w:tcBorders>
            <w:shd w:val="clear" w:color="auto" w:fill="auto"/>
          </w:tcPr>
          <w:p w:rsidR="00F3110B" w:rsidRPr="00C03FA5" w:rsidRDefault="00F3110B" w:rsidP="00C03FA5">
            <w:pPr>
              <w:keepNext/>
              <w:spacing w:line="240" w:lineRule="auto"/>
              <w:jc w:val="center"/>
              <w:rPr>
                <w:rFonts w:ascii="Arial" w:hAnsi="Arial" w:cs="Arial"/>
              </w:rPr>
            </w:pPr>
            <w:r>
              <w:rPr>
                <w:rFonts w:ascii="Arial" w:hAnsi="Arial" w:cs="Arial"/>
              </w:rPr>
              <w:t>1</w:t>
            </w:r>
          </w:p>
        </w:tc>
        <w:tc>
          <w:tcPr>
            <w:tcW w:w="708" w:type="dxa"/>
            <w:tcBorders>
              <w:left w:val="nil"/>
              <w:bottom w:val="single" w:sz="12" w:space="0" w:color="auto"/>
              <w:right w:val="nil"/>
            </w:tcBorders>
            <w:shd w:val="clear" w:color="auto" w:fill="auto"/>
          </w:tcPr>
          <w:p w:rsidR="00F3110B" w:rsidRPr="00C03FA5" w:rsidRDefault="00F3110B" w:rsidP="00C03FA5">
            <w:pPr>
              <w:keepNext/>
              <w:spacing w:line="240" w:lineRule="auto"/>
              <w:jc w:val="center"/>
              <w:rPr>
                <w:rFonts w:ascii="Arial" w:hAnsi="Arial" w:cs="Arial"/>
              </w:rPr>
            </w:pPr>
            <w:r w:rsidRPr="00C03FA5">
              <w:rPr>
                <w:rFonts w:ascii="Arial" w:hAnsi="Arial" w:cs="Arial"/>
              </w:rPr>
              <w:t>0</w:t>
            </w:r>
          </w:p>
        </w:tc>
        <w:tc>
          <w:tcPr>
            <w:tcW w:w="1062" w:type="dxa"/>
            <w:tcBorders>
              <w:left w:val="nil"/>
              <w:bottom w:val="single" w:sz="12" w:space="0" w:color="auto"/>
              <w:right w:val="nil"/>
            </w:tcBorders>
            <w:vAlign w:val="bottom"/>
          </w:tcPr>
          <w:p w:rsidR="00F3110B" w:rsidRPr="00C03FA5" w:rsidRDefault="00F3110B" w:rsidP="00C03FA5">
            <w:pPr>
              <w:keepNext/>
              <w:spacing w:line="240" w:lineRule="auto"/>
              <w:jc w:val="center"/>
              <w:rPr>
                <w:rFonts w:ascii="Arial" w:hAnsi="Arial" w:cs="Arial"/>
              </w:rPr>
            </w:pPr>
            <w:r w:rsidRPr="00C03FA5">
              <w:rPr>
                <w:rFonts w:ascii="Arial" w:hAnsi="Arial" w:cs="Arial"/>
              </w:rPr>
              <w:t>-</w:t>
            </w:r>
          </w:p>
        </w:tc>
        <w:tc>
          <w:tcPr>
            <w:tcW w:w="709" w:type="dxa"/>
            <w:tcBorders>
              <w:left w:val="nil"/>
              <w:bottom w:val="single" w:sz="12" w:space="0" w:color="auto"/>
              <w:right w:val="nil"/>
            </w:tcBorders>
            <w:shd w:val="clear" w:color="auto" w:fill="auto"/>
          </w:tcPr>
          <w:p w:rsidR="00F3110B" w:rsidRPr="00C03FA5" w:rsidRDefault="00F3110B" w:rsidP="00C03FA5">
            <w:pPr>
              <w:keepNext/>
              <w:spacing w:line="240" w:lineRule="auto"/>
              <w:jc w:val="center"/>
              <w:rPr>
                <w:rFonts w:ascii="Arial" w:hAnsi="Arial" w:cs="Arial"/>
              </w:rPr>
            </w:pPr>
            <w:r w:rsidRPr="00C03FA5">
              <w:rPr>
                <w:rFonts w:ascii="Arial" w:hAnsi="Arial" w:cs="Arial"/>
              </w:rPr>
              <w:t>0</w:t>
            </w:r>
          </w:p>
        </w:tc>
      </w:tr>
    </w:tbl>
    <w:p w:rsidR="00940E68" w:rsidRPr="00C03FA5" w:rsidRDefault="00940E68" w:rsidP="00940E68">
      <w:pPr>
        <w:pStyle w:val="BodyText"/>
        <w:spacing w:after="0" w:line="240" w:lineRule="auto"/>
        <w:rPr>
          <w:sz w:val="16"/>
        </w:rPr>
      </w:pPr>
      <w:r w:rsidRPr="00C03FA5">
        <w:rPr>
          <w:sz w:val="16"/>
        </w:rPr>
        <w:t xml:space="preserve">Total may not sum to 100% due to rounding. </w:t>
      </w:r>
    </w:p>
    <w:p w:rsidR="00EF7C4A" w:rsidRPr="00124C8A" w:rsidRDefault="00EF7C4A" w:rsidP="00EF7C4A">
      <w:pPr>
        <w:pStyle w:val="BodyText"/>
        <w:spacing w:after="0" w:line="240" w:lineRule="auto"/>
        <w:rPr>
          <w:sz w:val="16"/>
          <w:highlight w:val="yellow"/>
        </w:rPr>
      </w:pPr>
    </w:p>
    <w:p w:rsidR="00EF7C4A" w:rsidRPr="00C03FA5" w:rsidRDefault="00EF7C4A" w:rsidP="00EF7C4A">
      <w:pPr>
        <w:pStyle w:val="Caption"/>
        <w:rPr>
          <w:sz w:val="16"/>
          <w:szCs w:val="16"/>
        </w:rPr>
      </w:pPr>
      <w:bookmarkStart w:id="218" w:name="_Toc361930164"/>
      <w:bookmarkStart w:id="219" w:name="_Toc361931091"/>
      <w:bookmarkStart w:id="220" w:name="_Toc456104954"/>
      <w:r w:rsidRPr="00C03FA5">
        <w:rPr>
          <w:sz w:val="16"/>
          <w:szCs w:val="16"/>
        </w:rPr>
        <w:lastRenderedPageBreak/>
        <w:t xml:space="preserve">Table </w:t>
      </w:r>
      <w:r w:rsidRPr="00C03FA5">
        <w:rPr>
          <w:sz w:val="16"/>
          <w:szCs w:val="16"/>
        </w:rPr>
        <w:fldChar w:fldCharType="begin"/>
      </w:r>
      <w:r w:rsidRPr="00C03FA5">
        <w:rPr>
          <w:sz w:val="16"/>
          <w:szCs w:val="16"/>
        </w:rPr>
        <w:instrText xml:space="preserve"> SEQ Table \* ARABIC \* MERGEFORMAT </w:instrText>
      </w:r>
      <w:r w:rsidRPr="00C03FA5">
        <w:rPr>
          <w:sz w:val="16"/>
          <w:szCs w:val="16"/>
        </w:rPr>
        <w:fldChar w:fldCharType="separate"/>
      </w:r>
      <w:r w:rsidR="00D564A4">
        <w:rPr>
          <w:noProof/>
          <w:sz w:val="16"/>
          <w:szCs w:val="16"/>
        </w:rPr>
        <w:t>23</w:t>
      </w:r>
      <w:r w:rsidRPr="00C03FA5">
        <w:rPr>
          <w:sz w:val="16"/>
          <w:szCs w:val="16"/>
        </w:rPr>
        <w:fldChar w:fldCharType="end"/>
      </w:r>
      <w:r w:rsidRPr="00C03FA5">
        <w:rPr>
          <w:sz w:val="16"/>
          <w:szCs w:val="16"/>
        </w:rPr>
        <w:t>: Ethnicity (summary groups)</w:t>
      </w:r>
      <w:bookmarkEnd w:id="218"/>
      <w:bookmarkEnd w:id="219"/>
      <w:bookmarkEnd w:id="220"/>
    </w:p>
    <w:p w:rsidR="00940E68" w:rsidRPr="00C03FA5" w:rsidRDefault="00940E68" w:rsidP="00EA4490">
      <w:pPr>
        <w:pStyle w:val="TableQuestion"/>
        <w:rPr>
          <w:sz w:val="18"/>
        </w:rPr>
      </w:pPr>
      <w:r w:rsidRPr="00C03FA5">
        <w:rPr>
          <w:sz w:val="18"/>
        </w:rPr>
        <w:t>Q</w:t>
      </w:r>
      <w:r w:rsidR="00C85A13" w:rsidRPr="00C03FA5">
        <w:rPr>
          <w:sz w:val="18"/>
        </w:rPr>
        <w:t>2</w:t>
      </w:r>
      <w:r w:rsidR="00EA4490">
        <w:rPr>
          <w:sz w:val="18"/>
        </w:rPr>
        <w:t>9</w:t>
      </w:r>
      <w:r w:rsidRPr="00C03FA5">
        <w:rPr>
          <w:sz w:val="18"/>
        </w:rPr>
        <w:t>. Which ethnic group do you mainly identify with?</w:t>
      </w:r>
    </w:p>
    <w:tbl>
      <w:tblPr>
        <w:tblW w:w="5825" w:type="dxa"/>
        <w:tblCellMar>
          <w:left w:w="0" w:type="dxa"/>
          <w:right w:w="0" w:type="dxa"/>
        </w:tblCellMar>
        <w:tblLook w:val="0000" w:firstRow="0" w:lastRow="0" w:firstColumn="0" w:lastColumn="0" w:noHBand="0" w:noVBand="0"/>
      </w:tblPr>
      <w:tblGrid>
        <w:gridCol w:w="1998"/>
        <w:gridCol w:w="756"/>
        <w:gridCol w:w="756"/>
        <w:gridCol w:w="756"/>
        <w:gridCol w:w="805"/>
        <w:gridCol w:w="754"/>
      </w:tblGrid>
      <w:tr w:rsidR="00F3110B" w:rsidRPr="00C03FA5" w:rsidTr="00F3110B">
        <w:trPr>
          <w:cantSplit/>
          <w:trHeight w:val="240"/>
        </w:trPr>
        <w:tc>
          <w:tcPr>
            <w:tcW w:w="1998"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F3110B" w:rsidRPr="00C03FA5" w:rsidRDefault="00F3110B" w:rsidP="00C03FA5">
            <w:pPr>
              <w:keepNext/>
              <w:keepLines/>
              <w:spacing w:line="240" w:lineRule="auto"/>
              <w:jc w:val="center"/>
              <w:rPr>
                <w:rFonts w:ascii="Arial" w:hAnsi="Arial" w:cs="Arial"/>
                <w:bCs/>
                <w:szCs w:val="18"/>
              </w:rPr>
            </w:pPr>
          </w:p>
        </w:tc>
        <w:tc>
          <w:tcPr>
            <w:tcW w:w="756" w:type="dxa"/>
            <w:tcBorders>
              <w:top w:val="single" w:sz="4" w:space="0" w:color="auto"/>
              <w:left w:val="nil"/>
              <w:bottom w:val="nil"/>
              <w:right w:val="nil"/>
            </w:tcBorders>
            <w:shd w:val="clear" w:color="auto" w:fill="CCBB88"/>
          </w:tcPr>
          <w:p w:rsidR="00F3110B"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Pr>
                <w:rFonts w:ascii="Arial" w:hAnsi="Arial" w:cs="Arial"/>
                <w:bCs/>
                <w:szCs w:val="18"/>
              </w:rPr>
              <w:t>2016</w:t>
            </w:r>
          </w:p>
        </w:tc>
        <w:tc>
          <w:tcPr>
            <w:tcW w:w="756" w:type="dxa"/>
            <w:tcBorders>
              <w:top w:val="single" w:sz="4" w:space="0" w:color="auto"/>
              <w:left w:val="nil"/>
              <w:bottom w:val="nil"/>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2015</w:t>
            </w:r>
          </w:p>
        </w:tc>
        <w:tc>
          <w:tcPr>
            <w:tcW w:w="756" w:type="dxa"/>
            <w:tcBorders>
              <w:top w:val="single" w:sz="4" w:space="0" w:color="auto"/>
              <w:left w:val="nil"/>
              <w:bottom w:val="nil"/>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2014</w:t>
            </w:r>
          </w:p>
        </w:tc>
        <w:tc>
          <w:tcPr>
            <w:tcW w:w="805" w:type="dxa"/>
            <w:tcBorders>
              <w:top w:val="single" w:sz="4" w:space="0" w:color="auto"/>
              <w:left w:val="nil"/>
              <w:bottom w:val="nil"/>
              <w:right w:val="nil"/>
            </w:tcBorders>
            <w:shd w:val="clear" w:color="auto" w:fill="CCBB88"/>
            <w:vAlign w:val="bottom"/>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NZ 2013 Census</w:t>
            </w:r>
          </w:p>
        </w:tc>
        <w:tc>
          <w:tcPr>
            <w:tcW w:w="754" w:type="dxa"/>
            <w:tcBorders>
              <w:top w:val="single" w:sz="4" w:space="0" w:color="auto"/>
              <w:left w:val="nil"/>
              <w:bottom w:val="nil"/>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2013</w:t>
            </w:r>
          </w:p>
        </w:tc>
      </w:tr>
      <w:tr w:rsidR="00F3110B" w:rsidRPr="00C03FA5" w:rsidTr="00F3110B">
        <w:trPr>
          <w:cantSplit/>
          <w:trHeight w:val="240"/>
        </w:trPr>
        <w:tc>
          <w:tcPr>
            <w:tcW w:w="1998" w:type="dxa"/>
            <w:shd w:val="clear" w:color="auto" w:fill="CCBB88"/>
            <w:noWrap/>
            <w:tcMar>
              <w:top w:w="15" w:type="dxa"/>
              <w:left w:w="15" w:type="dxa"/>
              <w:bottom w:w="0" w:type="dxa"/>
              <w:right w:w="15" w:type="dxa"/>
            </w:tcMar>
            <w:vAlign w:val="bottom"/>
          </w:tcPr>
          <w:p w:rsidR="00F3110B" w:rsidRPr="00C03FA5" w:rsidRDefault="00F3110B" w:rsidP="00C03FA5">
            <w:pPr>
              <w:keepNext/>
              <w:keepLines/>
              <w:spacing w:line="240" w:lineRule="auto"/>
              <w:jc w:val="right"/>
              <w:rPr>
                <w:rFonts w:ascii="Arial" w:hAnsi="Arial" w:cs="Arial"/>
                <w:bCs/>
                <w:szCs w:val="18"/>
              </w:rPr>
            </w:pPr>
            <w:r w:rsidRPr="00C03FA5">
              <w:rPr>
                <w:rFonts w:ascii="Arial" w:hAnsi="Arial" w:cs="Arial"/>
                <w:bCs/>
                <w:szCs w:val="18"/>
              </w:rPr>
              <w:t>Base=</w:t>
            </w:r>
          </w:p>
        </w:tc>
        <w:tc>
          <w:tcPr>
            <w:tcW w:w="756" w:type="dxa"/>
            <w:shd w:val="clear" w:color="auto" w:fill="CCBB88"/>
          </w:tcPr>
          <w:p w:rsidR="00F3110B" w:rsidRPr="00C03FA5" w:rsidRDefault="00F3110B" w:rsidP="005A5108">
            <w:pPr>
              <w:keepNext/>
              <w:keepLines/>
              <w:spacing w:line="240" w:lineRule="auto"/>
              <w:jc w:val="center"/>
              <w:rPr>
                <w:rFonts w:ascii="Arial" w:hAnsi="Arial" w:cs="Arial"/>
                <w:szCs w:val="18"/>
              </w:rPr>
            </w:pPr>
            <w:r>
              <w:rPr>
                <w:rFonts w:ascii="Arial" w:hAnsi="Arial" w:cs="Arial"/>
                <w:szCs w:val="18"/>
              </w:rPr>
              <w:t>2843</w:t>
            </w:r>
          </w:p>
        </w:tc>
        <w:tc>
          <w:tcPr>
            <w:tcW w:w="756" w:type="dxa"/>
            <w:shd w:val="clear" w:color="auto" w:fill="CCBB88"/>
          </w:tcPr>
          <w:p w:rsidR="00F3110B" w:rsidRPr="00C03FA5" w:rsidRDefault="00F3110B" w:rsidP="005A5108">
            <w:pPr>
              <w:keepNext/>
              <w:keepLines/>
              <w:spacing w:line="240" w:lineRule="auto"/>
              <w:jc w:val="center"/>
              <w:rPr>
                <w:rFonts w:ascii="Arial" w:hAnsi="Arial" w:cs="Arial"/>
                <w:szCs w:val="18"/>
              </w:rPr>
            </w:pPr>
            <w:r w:rsidRPr="00C03FA5">
              <w:rPr>
                <w:rFonts w:ascii="Arial" w:hAnsi="Arial" w:cs="Arial"/>
                <w:szCs w:val="18"/>
              </w:rPr>
              <w:t>2</w:t>
            </w:r>
            <w:r>
              <w:rPr>
                <w:rFonts w:ascii="Arial" w:hAnsi="Arial" w:cs="Arial"/>
                <w:szCs w:val="18"/>
              </w:rPr>
              <w:t>709</w:t>
            </w:r>
          </w:p>
        </w:tc>
        <w:tc>
          <w:tcPr>
            <w:tcW w:w="756" w:type="dxa"/>
            <w:shd w:val="clear" w:color="auto" w:fill="CCBB88"/>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2858</w:t>
            </w:r>
          </w:p>
        </w:tc>
        <w:tc>
          <w:tcPr>
            <w:tcW w:w="805" w:type="dxa"/>
            <w:shd w:val="clear" w:color="auto" w:fill="CCBB88"/>
            <w:vAlign w:val="bottom"/>
          </w:tcPr>
          <w:p w:rsidR="00F3110B" w:rsidRPr="00C03FA5" w:rsidRDefault="00F3110B" w:rsidP="00C03FA5">
            <w:pPr>
              <w:keepNext/>
              <w:keepLines/>
              <w:spacing w:line="240" w:lineRule="auto"/>
              <w:jc w:val="center"/>
              <w:rPr>
                <w:rFonts w:ascii="Arial" w:hAnsi="Arial" w:cs="Arial"/>
                <w:szCs w:val="18"/>
              </w:rPr>
            </w:pPr>
          </w:p>
        </w:tc>
        <w:tc>
          <w:tcPr>
            <w:tcW w:w="754" w:type="dxa"/>
            <w:shd w:val="clear" w:color="auto" w:fill="CCBB88"/>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2907</w:t>
            </w:r>
          </w:p>
        </w:tc>
      </w:tr>
      <w:tr w:rsidR="00F3110B" w:rsidRPr="00C03FA5" w:rsidTr="00F3110B">
        <w:trPr>
          <w:cantSplit/>
          <w:trHeight w:val="240"/>
        </w:trPr>
        <w:tc>
          <w:tcPr>
            <w:tcW w:w="1998"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F3110B" w:rsidRPr="00C03FA5" w:rsidRDefault="00F3110B" w:rsidP="00C03FA5">
            <w:pPr>
              <w:keepNext/>
              <w:keepLines/>
              <w:spacing w:line="240" w:lineRule="auto"/>
              <w:jc w:val="center"/>
              <w:rPr>
                <w:rFonts w:ascii="Arial" w:hAnsi="Arial" w:cs="Arial"/>
                <w:bCs/>
                <w:szCs w:val="18"/>
              </w:rPr>
            </w:pPr>
          </w:p>
        </w:tc>
        <w:tc>
          <w:tcPr>
            <w:tcW w:w="756"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Pr>
                <w:rFonts w:ascii="Arial" w:hAnsi="Arial" w:cs="Arial"/>
                <w:bCs/>
                <w:szCs w:val="18"/>
              </w:rPr>
              <w:t>%</w:t>
            </w:r>
          </w:p>
        </w:tc>
        <w:tc>
          <w:tcPr>
            <w:tcW w:w="756"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6"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805" w:type="dxa"/>
            <w:tcBorders>
              <w:top w:val="nil"/>
              <w:left w:val="nil"/>
              <w:bottom w:val="single" w:sz="4" w:space="0" w:color="auto"/>
              <w:right w:val="nil"/>
            </w:tcBorders>
            <w:shd w:val="clear" w:color="auto" w:fill="CCBB88"/>
            <w:vAlign w:val="bottom"/>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4"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r>
      <w:tr w:rsidR="00F3110B" w:rsidRPr="00C03FA5" w:rsidTr="00F3110B">
        <w:trPr>
          <w:cantSplit/>
          <w:trHeight w:val="240"/>
        </w:trPr>
        <w:tc>
          <w:tcPr>
            <w:tcW w:w="1998" w:type="dxa"/>
            <w:tcBorders>
              <w:top w:val="single" w:sz="4" w:space="0" w:color="auto"/>
              <w:left w:val="nil"/>
              <w:bottom w:val="nil"/>
              <w:right w:val="nil"/>
            </w:tcBorders>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European</w:t>
            </w:r>
          </w:p>
        </w:tc>
        <w:tc>
          <w:tcPr>
            <w:tcW w:w="756" w:type="dxa"/>
            <w:tcBorders>
              <w:top w:val="single" w:sz="4" w:space="0" w:color="auto"/>
              <w:left w:val="nil"/>
              <w:bottom w:val="nil"/>
              <w:right w:val="nil"/>
            </w:tcBorders>
            <w:shd w:val="clear" w:color="auto" w:fill="F7EECD"/>
          </w:tcPr>
          <w:p w:rsidR="00F3110B" w:rsidRDefault="00EA4490" w:rsidP="00C03FA5">
            <w:pPr>
              <w:keepNext/>
              <w:keepLines/>
              <w:jc w:val="center"/>
              <w:rPr>
                <w:rFonts w:ascii="Arial" w:hAnsi="Arial" w:cs="Arial"/>
                <w:szCs w:val="18"/>
              </w:rPr>
            </w:pPr>
            <w:r>
              <w:rPr>
                <w:rFonts w:ascii="Arial" w:hAnsi="Arial" w:cs="Arial"/>
                <w:szCs w:val="18"/>
              </w:rPr>
              <w:t>59</w:t>
            </w:r>
          </w:p>
        </w:tc>
        <w:tc>
          <w:tcPr>
            <w:tcW w:w="756" w:type="dxa"/>
            <w:tcBorders>
              <w:top w:val="single" w:sz="4" w:space="0" w:color="auto"/>
              <w:left w:val="nil"/>
              <w:bottom w:val="nil"/>
              <w:right w:val="nil"/>
            </w:tcBorders>
            <w:shd w:val="clear" w:color="auto" w:fill="auto"/>
          </w:tcPr>
          <w:p w:rsidR="00F3110B" w:rsidRPr="00C03FA5" w:rsidRDefault="00F3110B" w:rsidP="00C03FA5">
            <w:pPr>
              <w:keepNext/>
              <w:keepLines/>
              <w:jc w:val="center"/>
              <w:rPr>
                <w:rFonts w:ascii="Arial" w:hAnsi="Arial" w:cs="Arial"/>
                <w:szCs w:val="18"/>
              </w:rPr>
            </w:pPr>
            <w:r>
              <w:rPr>
                <w:rFonts w:ascii="Arial" w:hAnsi="Arial" w:cs="Arial"/>
                <w:szCs w:val="18"/>
              </w:rPr>
              <w:t>53</w:t>
            </w:r>
          </w:p>
        </w:tc>
        <w:tc>
          <w:tcPr>
            <w:tcW w:w="756" w:type="dxa"/>
            <w:tcBorders>
              <w:top w:val="single" w:sz="4" w:space="0" w:color="auto"/>
              <w:left w:val="nil"/>
              <w:bottom w:val="nil"/>
              <w:right w:val="nil"/>
            </w:tcBorders>
            <w:shd w:val="clear" w:color="auto" w:fill="auto"/>
          </w:tcPr>
          <w:p w:rsidR="00F3110B" w:rsidRPr="00C03FA5" w:rsidRDefault="00F3110B" w:rsidP="00C03FA5">
            <w:pPr>
              <w:keepNext/>
              <w:keepLines/>
              <w:jc w:val="center"/>
              <w:rPr>
                <w:rFonts w:ascii="Arial" w:hAnsi="Arial" w:cs="Arial"/>
                <w:szCs w:val="18"/>
              </w:rPr>
            </w:pPr>
            <w:r w:rsidRPr="00C03FA5">
              <w:rPr>
                <w:rFonts w:ascii="Arial" w:hAnsi="Arial" w:cs="Arial"/>
                <w:szCs w:val="18"/>
              </w:rPr>
              <w:t>67</w:t>
            </w:r>
          </w:p>
        </w:tc>
        <w:tc>
          <w:tcPr>
            <w:tcW w:w="805" w:type="dxa"/>
            <w:tcBorders>
              <w:top w:val="single" w:sz="4" w:space="0" w:color="auto"/>
              <w:left w:val="nil"/>
              <w:bottom w:val="nil"/>
              <w:right w:val="nil"/>
            </w:tcBorders>
            <w:vAlign w:val="bottom"/>
          </w:tcPr>
          <w:p w:rsidR="00F3110B" w:rsidRPr="00C03FA5" w:rsidRDefault="00F3110B" w:rsidP="00C03FA5">
            <w:pPr>
              <w:keepNext/>
              <w:keepLines/>
              <w:jc w:val="center"/>
              <w:rPr>
                <w:rFonts w:ascii="Arial" w:hAnsi="Arial" w:cs="Arial"/>
                <w:szCs w:val="18"/>
              </w:rPr>
            </w:pPr>
            <w:r w:rsidRPr="00C03FA5">
              <w:rPr>
                <w:rFonts w:ascii="Arial" w:hAnsi="Arial" w:cs="Arial"/>
                <w:szCs w:val="18"/>
              </w:rPr>
              <w:t>75</w:t>
            </w:r>
          </w:p>
        </w:tc>
        <w:tc>
          <w:tcPr>
            <w:tcW w:w="754" w:type="dxa"/>
            <w:tcBorders>
              <w:top w:val="single" w:sz="4" w:space="0" w:color="auto"/>
              <w:left w:val="nil"/>
              <w:bottom w:val="nil"/>
              <w:right w:val="nil"/>
            </w:tcBorders>
            <w:shd w:val="clear" w:color="auto" w:fill="auto"/>
          </w:tcPr>
          <w:p w:rsidR="00F3110B" w:rsidRPr="00C03FA5" w:rsidRDefault="00F3110B" w:rsidP="00C03FA5">
            <w:pPr>
              <w:keepNext/>
              <w:keepLines/>
              <w:jc w:val="center"/>
              <w:rPr>
                <w:rFonts w:ascii="Arial" w:hAnsi="Arial" w:cs="Arial"/>
                <w:szCs w:val="18"/>
              </w:rPr>
            </w:pPr>
            <w:r w:rsidRPr="00C03FA5">
              <w:rPr>
                <w:rFonts w:ascii="Arial" w:hAnsi="Arial" w:cs="Arial"/>
                <w:szCs w:val="18"/>
              </w:rPr>
              <w:t>66</w:t>
            </w:r>
          </w:p>
        </w:tc>
      </w:tr>
      <w:tr w:rsidR="00F3110B" w:rsidRPr="00C03FA5" w:rsidTr="00F3110B">
        <w:trPr>
          <w:cantSplit/>
          <w:trHeight w:val="240"/>
        </w:trPr>
        <w:tc>
          <w:tcPr>
            <w:tcW w:w="1998"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Māori</w:t>
            </w:r>
          </w:p>
        </w:tc>
        <w:tc>
          <w:tcPr>
            <w:tcW w:w="756"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28</w:t>
            </w:r>
          </w:p>
        </w:tc>
        <w:tc>
          <w:tcPr>
            <w:tcW w:w="756"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32</w:t>
            </w:r>
          </w:p>
        </w:tc>
        <w:tc>
          <w:tcPr>
            <w:tcW w:w="756"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23</w:t>
            </w:r>
          </w:p>
        </w:tc>
        <w:tc>
          <w:tcPr>
            <w:tcW w:w="805"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12</w:t>
            </w:r>
          </w:p>
        </w:tc>
        <w:tc>
          <w:tcPr>
            <w:tcW w:w="754"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21</w:t>
            </w:r>
          </w:p>
        </w:tc>
      </w:tr>
      <w:tr w:rsidR="00F3110B" w:rsidRPr="00C03FA5" w:rsidTr="00F3110B">
        <w:trPr>
          <w:cantSplit/>
          <w:trHeight w:val="240"/>
        </w:trPr>
        <w:tc>
          <w:tcPr>
            <w:tcW w:w="1998"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Pacific</w:t>
            </w:r>
          </w:p>
        </w:tc>
        <w:tc>
          <w:tcPr>
            <w:tcW w:w="756"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13</w:t>
            </w:r>
          </w:p>
        </w:tc>
        <w:tc>
          <w:tcPr>
            <w:tcW w:w="756"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19</w:t>
            </w:r>
          </w:p>
        </w:tc>
        <w:tc>
          <w:tcPr>
            <w:tcW w:w="756"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9</w:t>
            </w:r>
          </w:p>
        </w:tc>
        <w:tc>
          <w:tcPr>
            <w:tcW w:w="805"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6</w:t>
            </w:r>
          </w:p>
        </w:tc>
        <w:tc>
          <w:tcPr>
            <w:tcW w:w="754"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8</w:t>
            </w:r>
          </w:p>
        </w:tc>
      </w:tr>
      <w:tr w:rsidR="00F3110B" w:rsidRPr="00C03FA5" w:rsidTr="00F3110B">
        <w:trPr>
          <w:cantSplit/>
          <w:trHeight w:val="240"/>
        </w:trPr>
        <w:tc>
          <w:tcPr>
            <w:tcW w:w="1998"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Asian</w:t>
            </w:r>
          </w:p>
        </w:tc>
        <w:tc>
          <w:tcPr>
            <w:tcW w:w="756"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4</w:t>
            </w:r>
          </w:p>
        </w:tc>
        <w:tc>
          <w:tcPr>
            <w:tcW w:w="756"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3</w:t>
            </w:r>
          </w:p>
        </w:tc>
        <w:tc>
          <w:tcPr>
            <w:tcW w:w="756"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5</w:t>
            </w:r>
          </w:p>
        </w:tc>
        <w:tc>
          <w:tcPr>
            <w:tcW w:w="805"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12</w:t>
            </w:r>
          </w:p>
        </w:tc>
        <w:tc>
          <w:tcPr>
            <w:tcW w:w="754"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6</w:t>
            </w:r>
          </w:p>
        </w:tc>
      </w:tr>
      <w:tr w:rsidR="00F3110B" w:rsidRPr="00C03FA5" w:rsidTr="00F3110B">
        <w:trPr>
          <w:cantSplit/>
          <w:trHeight w:val="240"/>
        </w:trPr>
        <w:tc>
          <w:tcPr>
            <w:tcW w:w="1998" w:type="dxa"/>
            <w:tcBorders>
              <w:top w:val="nil"/>
              <w:left w:val="nil"/>
              <w:right w:val="nil"/>
            </w:tcBorders>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 xml:space="preserve">Other </w:t>
            </w:r>
          </w:p>
        </w:tc>
        <w:tc>
          <w:tcPr>
            <w:tcW w:w="756" w:type="dxa"/>
            <w:tcBorders>
              <w:top w:val="nil"/>
              <w:left w:val="nil"/>
              <w:right w:val="nil"/>
            </w:tcBorders>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2</w:t>
            </w:r>
          </w:p>
        </w:tc>
        <w:tc>
          <w:tcPr>
            <w:tcW w:w="756" w:type="dxa"/>
            <w:tcBorders>
              <w:top w:val="nil"/>
              <w:left w:val="nil"/>
              <w:right w:val="nil"/>
            </w:tcBorders>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1</w:t>
            </w:r>
          </w:p>
        </w:tc>
        <w:tc>
          <w:tcPr>
            <w:tcW w:w="756" w:type="dxa"/>
            <w:tcBorders>
              <w:top w:val="nil"/>
              <w:left w:val="nil"/>
              <w:right w:val="nil"/>
            </w:tcBorders>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w:t>
            </w:r>
          </w:p>
        </w:tc>
        <w:tc>
          <w:tcPr>
            <w:tcW w:w="805" w:type="dxa"/>
            <w:tcBorders>
              <w:top w:val="nil"/>
              <w:left w:val="nil"/>
              <w:right w:val="nil"/>
            </w:tcBorders>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w:t>
            </w:r>
          </w:p>
        </w:tc>
        <w:tc>
          <w:tcPr>
            <w:tcW w:w="754" w:type="dxa"/>
            <w:tcBorders>
              <w:top w:val="nil"/>
              <w:left w:val="nil"/>
              <w:right w:val="nil"/>
            </w:tcBorders>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4</w:t>
            </w:r>
          </w:p>
        </w:tc>
      </w:tr>
      <w:tr w:rsidR="00F3110B" w:rsidRPr="00C03FA5" w:rsidTr="00F3110B">
        <w:trPr>
          <w:cantSplit/>
          <w:trHeight w:val="240"/>
        </w:trPr>
        <w:tc>
          <w:tcPr>
            <w:tcW w:w="1998" w:type="dxa"/>
            <w:tcBorders>
              <w:top w:val="nil"/>
              <w:left w:val="nil"/>
              <w:bottom w:val="single" w:sz="12" w:space="0" w:color="auto"/>
              <w:right w:val="nil"/>
            </w:tcBorders>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Did not say</w:t>
            </w:r>
          </w:p>
        </w:tc>
        <w:tc>
          <w:tcPr>
            <w:tcW w:w="756" w:type="dxa"/>
            <w:tcBorders>
              <w:top w:val="nil"/>
              <w:left w:val="nil"/>
              <w:bottom w:val="single" w:sz="12" w:space="0" w:color="auto"/>
              <w:right w:val="nil"/>
            </w:tcBorders>
            <w:shd w:val="clear" w:color="auto" w:fill="F7EECD"/>
          </w:tcPr>
          <w:p w:rsidR="00F3110B" w:rsidRDefault="00EA4490" w:rsidP="00C03FA5">
            <w:pPr>
              <w:keepNext/>
              <w:keepLines/>
              <w:spacing w:line="240" w:lineRule="auto"/>
              <w:jc w:val="center"/>
              <w:rPr>
                <w:rFonts w:ascii="Arial" w:hAnsi="Arial" w:cs="Arial"/>
              </w:rPr>
            </w:pPr>
            <w:r>
              <w:rPr>
                <w:rFonts w:ascii="Arial" w:hAnsi="Arial" w:cs="Arial"/>
              </w:rPr>
              <w:t>1</w:t>
            </w:r>
          </w:p>
        </w:tc>
        <w:tc>
          <w:tcPr>
            <w:tcW w:w="756" w:type="dxa"/>
            <w:tcBorders>
              <w:top w:val="nil"/>
              <w:left w:val="nil"/>
              <w:bottom w:val="single" w:sz="12" w:space="0" w:color="auto"/>
              <w:right w:val="nil"/>
            </w:tcBorders>
            <w:shd w:val="clear" w:color="auto" w:fill="auto"/>
          </w:tcPr>
          <w:p w:rsidR="00F3110B" w:rsidRPr="00C03FA5" w:rsidRDefault="00F3110B" w:rsidP="00C03FA5">
            <w:pPr>
              <w:keepNext/>
              <w:keepLines/>
              <w:spacing w:line="240" w:lineRule="auto"/>
              <w:jc w:val="center"/>
              <w:rPr>
                <w:rFonts w:ascii="Arial" w:hAnsi="Arial" w:cs="Arial"/>
              </w:rPr>
            </w:pPr>
            <w:r>
              <w:rPr>
                <w:rFonts w:ascii="Arial" w:hAnsi="Arial" w:cs="Arial"/>
              </w:rPr>
              <w:t>1</w:t>
            </w:r>
          </w:p>
        </w:tc>
        <w:tc>
          <w:tcPr>
            <w:tcW w:w="756" w:type="dxa"/>
            <w:tcBorders>
              <w:top w:val="nil"/>
              <w:left w:val="nil"/>
              <w:bottom w:val="single" w:sz="12" w:space="0" w:color="auto"/>
              <w:right w:val="nil"/>
            </w:tcBorders>
            <w:shd w:val="clear" w:color="auto" w:fill="auto"/>
          </w:tcPr>
          <w:p w:rsidR="00F3110B" w:rsidRPr="00C03FA5" w:rsidRDefault="00F3110B" w:rsidP="00C03FA5">
            <w:pPr>
              <w:keepNext/>
              <w:keepLines/>
              <w:spacing w:line="240" w:lineRule="auto"/>
              <w:jc w:val="center"/>
              <w:rPr>
                <w:rFonts w:ascii="Arial" w:hAnsi="Arial" w:cs="Arial"/>
              </w:rPr>
            </w:pPr>
            <w:r w:rsidRPr="00C03FA5">
              <w:rPr>
                <w:rFonts w:ascii="Arial" w:hAnsi="Arial" w:cs="Arial"/>
              </w:rPr>
              <w:t>0</w:t>
            </w:r>
          </w:p>
        </w:tc>
        <w:tc>
          <w:tcPr>
            <w:tcW w:w="805" w:type="dxa"/>
            <w:tcBorders>
              <w:top w:val="nil"/>
              <w:left w:val="nil"/>
              <w:bottom w:val="single" w:sz="12" w:space="0" w:color="auto"/>
              <w:right w:val="nil"/>
            </w:tcBorders>
            <w:vAlign w:val="bottom"/>
          </w:tcPr>
          <w:p w:rsidR="00F3110B" w:rsidRPr="00C03FA5" w:rsidRDefault="00F3110B" w:rsidP="00C03FA5">
            <w:pPr>
              <w:keepNext/>
              <w:keepLines/>
              <w:spacing w:line="240" w:lineRule="auto"/>
              <w:jc w:val="center"/>
              <w:rPr>
                <w:rFonts w:ascii="Arial" w:hAnsi="Arial" w:cs="Arial"/>
              </w:rPr>
            </w:pPr>
            <w:r w:rsidRPr="00C03FA5">
              <w:rPr>
                <w:rFonts w:ascii="Arial" w:hAnsi="Arial" w:cs="Arial"/>
              </w:rPr>
              <w:t>-</w:t>
            </w:r>
          </w:p>
        </w:tc>
        <w:tc>
          <w:tcPr>
            <w:tcW w:w="754" w:type="dxa"/>
            <w:tcBorders>
              <w:top w:val="nil"/>
              <w:left w:val="nil"/>
              <w:bottom w:val="single" w:sz="12" w:space="0" w:color="auto"/>
              <w:right w:val="nil"/>
            </w:tcBorders>
            <w:shd w:val="clear" w:color="auto" w:fill="auto"/>
          </w:tcPr>
          <w:p w:rsidR="00F3110B" w:rsidRPr="00C03FA5" w:rsidRDefault="00F3110B" w:rsidP="00C03FA5">
            <w:pPr>
              <w:keepNext/>
              <w:keepLines/>
              <w:spacing w:line="240" w:lineRule="auto"/>
              <w:jc w:val="center"/>
              <w:rPr>
                <w:rFonts w:ascii="Arial" w:hAnsi="Arial" w:cs="Arial"/>
              </w:rPr>
            </w:pPr>
            <w:r w:rsidRPr="00C03FA5">
              <w:rPr>
                <w:rFonts w:ascii="Arial" w:hAnsi="Arial" w:cs="Arial"/>
              </w:rPr>
              <w:t>0</w:t>
            </w:r>
          </w:p>
        </w:tc>
      </w:tr>
    </w:tbl>
    <w:p w:rsidR="00940E68" w:rsidRPr="00C03FA5" w:rsidRDefault="00940E68" w:rsidP="00940E68">
      <w:pPr>
        <w:pStyle w:val="BodyText"/>
        <w:spacing w:after="0" w:line="240" w:lineRule="auto"/>
        <w:rPr>
          <w:sz w:val="16"/>
        </w:rPr>
      </w:pPr>
      <w:r w:rsidRPr="00C03FA5">
        <w:rPr>
          <w:sz w:val="16"/>
        </w:rPr>
        <w:t xml:space="preserve">Total may not sum to 100% due to rounding. </w:t>
      </w:r>
    </w:p>
    <w:p w:rsidR="00EF7C4A" w:rsidRPr="00124C8A" w:rsidRDefault="00EF7C4A" w:rsidP="00EF7C4A">
      <w:pPr>
        <w:pStyle w:val="BodyText"/>
        <w:spacing w:after="0" w:line="240" w:lineRule="auto"/>
        <w:rPr>
          <w:b/>
          <w:sz w:val="16"/>
          <w:highlight w:val="yellow"/>
        </w:rPr>
      </w:pPr>
    </w:p>
    <w:p w:rsidR="00EF7C4A" w:rsidRPr="002832C5" w:rsidRDefault="00EF7C4A" w:rsidP="00EF7C4A">
      <w:pPr>
        <w:pStyle w:val="Caption"/>
        <w:rPr>
          <w:sz w:val="16"/>
          <w:szCs w:val="16"/>
        </w:rPr>
      </w:pPr>
      <w:bookmarkStart w:id="221" w:name="_Toc361930165"/>
      <w:bookmarkStart w:id="222" w:name="_Toc361931092"/>
      <w:bookmarkStart w:id="223" w:name="_Toc456104955"/>
      <w:r w:rsidRPr="002832C5">
        <w:rPr>
          <w:sz w:val="16"/>
          <w:szCs w:val="16"/>
        </w:rPr>
        <w:t xml:space="preserve">Table </w:t>
      </w:r>
      <w:r w:rsidRPr="002832C5">
        <w:rPr>
          <w:sz w:val="16"/>
          <w:szCs w:val="16"/>
        </w:rPr>
        <w:fldChar w:fldCharType="begin"/>
      </w:r>
      <w:r w:rsidRPr="002832C5">
        <w:rPr>
          <w:sz w:val="16"/>
          <w:szCs w:val="16"/>
        </w:rPr>
        <w:instrText xml:space="preserve"> SEQ Table \* ARABIC \* MERGEFORMAT </w:instrText>
      </w:r>
      <w:r w:rsidRPr="002832C5">
        <w:rPr>
          <w:sz w:val="16"/>
          <w:szCs w:val="16"/>
        </w:rPr>
        <w:fldChar w:fldCharType="separate"/>
      </w:r>
      <w:r w:rsidR="00D564A4">
        <w:rPr>
          <w:noProof/>
          <w:sz w:val="16"/>
          <w:szCs w:val="16"/>
        </w:rPr>
        <w:t>24</w:t>
      </w:r>
      <w:r w:rsidRPr="002832C5">
        <w:rPr>
          <w:sz w:val="16"/>
          <w:szCs w:val="16"/>
        </w:rPr>
        <w:fldChar w:fldCharType="end"/>
      </w:r>
      <w:r w:rsidRPr="002832C5">
        <w:rPr>
          <w:sz w:val="16"/>
          <w:szCs w:val="16"/>
        </w:rPr>
        <w:t>: Age</w:t>
      </w:r>
      <w:bookmarkEnd w:id="221"/>
      <w:bookmarkEnd w:id="222"/>
      <w:bookmarkEnd w:id="223"/>
    </w:p>
    <w:p w:rsidR="00940E68" w:rsidRPr="002832C5" w:rsidRDefault="00940E68" w:rsidP="00A74A7F">
      <w:pPr>
        <w:pStyle w:val="TableQuestion"/>
        <w:rPr>
          <w:sz w:val="18"/>
        </w:rPr>
      </w:pPr>
      <w:r w:rsidRPr="002832C5">
        <w:rPr>
          <w:sz w:val="18"/>
        </w:rPr>
        <w:t>Q</w:t>
      </w:r>
      <w:r w:rsidR="00C85A13" w:rsidRPr="002832C5">
        <w:rPr>
          <w:sz w:val="18"/>
        </w:rPr>
        <w:t>2</w:t>
      </w:r>
      <w:r w:rsidR="00A74A7F">
        <w:rPr>
          <w:sz w:val="18"/>
        </w:rPr>
        <w:t>7</w:t>
      </w:r>
      <w:r w:rsidRPr="002832C5">
        <w:rPr>
          <w:sz w:val="18"/>
        </w:rPr>
        <w:t>. To which of these age groups do you belong?</w:t>
      </w:r>
    </w:p>
    <w:tbl>
      <w:tblPr>
        <w:tblW w:w="5963" w:type="dxa"/>
        <w:tblCellMar>
          <w:left w:w="0" w:type="dxa"/>
          <w:right w:w="0" w:type="dxa"/>
        </w:tblCellMar>
        <w:tblLook w:val="0000" w:firstRow="0" w:lastRow="0" w:firstColumn="0" w:lastColumn="0" w:noHBand="0" w:noVBand="0"/>
      </w:tblPr>
      <w:tblGrid>
        <w:gridCol w:w="1995"/>
        <w:gridCol w:w="750"/>
        <w:gridCol w:w="750"/>
        <w:gridCol w:w="750"/>
        <w:gridCol w:w="956"/>
        <w:gridCol w:w="762"/>
      </w:tblGrid>
      <w:tr w:rsidR="00F3110B" w:rsidRPr="002832C5" w:rsidTr="00F3110B">
        <w:trPr>
          <w:cantSplit/>
          <w:trHeight w:val="240"/>
        </w:trPr>
        <w:tc>
          <w:tcPr>
            <w:tcW w:w="1995"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F3110B" w:rsidRPr="002832C5" w:rsidRDefault="00F3110B" w:rsidP="00C03FA5">
            <w:pPr>
              <w:keepNext/>
              <w:keepLines/>
              <w:spacing w:line="240" w:lineRule="auto"/>
              <w:jc w:val="center"/>
              <w:rPr>
                <w:rFonts w:ascii="Arial" w:hAnsi="Arial" w:cs="Arial"/>
              </w:rPr>
            </w:pPr>
          </w:p>
        </w:tc>
        <w:tc>
          <w:tcPr>
            <w:tcW w:w="750" w:type="dxa"/>
            <w:tcBorders>
              <w:top w:val="single" w:sz="4" w:space="0" w:color="auto"/>
              <w:left w:val="nil"/>
              <w:bottom w:val="nil"/>
              <w:right w:val="nil"/>
            </w:tcBorders>
            <w:shd w:val="clear" w:color="auto" w:fill="CCBB88"/>
          </w:tcPr>
          <w:p w:rsidR="00F3110B" w:rsidRDefault="00F3110B" w:rsidP="00C03FA5">
            <w:pPr>
              <w:keepNext/>
              <w:keepLines/>
              <w:spacing w:line="240" w:lineRule="auto"/>
              <w:jc w:val="center"/>
              <w:rPr>
                <w:rFonts w:ascii="Arial" w:hAnsi="Arial" w:cs="Arial"/>
                <w:bCs/>
                <w:szCs w:val="18"/>
              </w:rPr>
            </w:pPr>
          </w:p>
          <w:p w:rsidR="00F3110B" w:rsidRPr="002832C5" w:rsidRDefault="00F3110B" w:rsidP="00C03FA5">
            <w:pPr>
              <w:keepNext/>
              <w:keepLines/>
              <w:spacing w:line="240" w:lineRule="auto"/>
              <w:jc w:val="center"/>
              <w:rPr>
                <w:rFonts w:ascii="Arial" w:hAnsi="Arial" w:cs="Arial"/>
                <w:bCs/>
                <w:szCs w:val="18"/>
              </w:rPr>
            </w:pPr>
            <w:r>
              <w:rPr>
                <w:rFonts w:ascii="Arial" w:hAnsi="Arial" w:cs="Arial"/>
                <w:bCs/>
                <w:szCs w:val="18"/>
              </w:rPr>
              <w:t>2016</w:t>
            </w:r>
          </w:p>
        </w:tc>
        <w:tc>
          <w:tcPr>
            <w:tcW w:w="750" w:type="dxa"/>
            <w:tcBorders>
              <w:top w:val="single" w:sz="4" w:space="0" w:color="auto"/>
              <w:left w:val="nil"/>
              <w:bottom w:val="nil"/>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p>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2015</w:t>
            </w:r>
          </w:p>
        </w:tc>
        <w:tc>
          <w:tcPr>
            <w:tcW w:w="750" w:type="dxa"/>
            <w:tcBorders>
              <w:top w:val="single" w:sz="4" w:space="0" w:color="auto"/>
              <w:left w:val="nil"/>
              <w:bottom w:val="nil"/>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p>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2014</w:t>
            </w:r>
          </w:p>
        </w:tc>
        <w:tc>
          <w:tcPr>
            <w:tcW w:w="956" w:type="dxa"/>
            <w:tcBorders>
              <w:top w:val="single" w:sz="4" w:space="0" w:color="auto"/>
              <w:left w:val="nil"/>
              <w:bottom w:val="nil"/>
              <w:right w:val="nil"/>
            </w:tcBorders>
            <w:shd w:val="clear" w:color="auto" w:fill="CCBB88"/>
            <w:vAlign w:val="bottom"/>
          </w:tcPr>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NZ 2013 Census</w:t>
            </w:r>
          </w:p>
        </w:tc>
        <w:tc>
          <w:tcPr>
            <w:tcW w:w="762" w:type="dxa"/>
            <w:tcBorders>
              <w:top w:val="single" w:sz="4" w:space="0" w:color="auto"/>
              <w:left w:val="nil"/>
              <w:bottom w:val="nil"/>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p>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2013</w:t>
            </w:r>
          </w:p>
        </w:tc>
      </w:tr>
      <w:tr w:rsidR="00F3110B" w:rsidRPr="002832C5" w:rsidTr="00F3110B">
        <w:trPr>
          <w:cantSplit/>
          <w:trHeight w:val="240"/>
        </w:trPr>
        <w:tc>
          <w:tcPr>
            <w:tcW w:w="1995" w:type="dxa"/>
            <w:shd w:val="clear" w:color="auto" w:fill="CCBB88"/>
            <w:noWrap/>
            <w:tcMar>
              <w:top w:w="15" w:type="dxa"/>
              <w:left w:w="15" w:type="dxa"/>
              <w:bottom w:w="0" w:type="dxa"/>
              <w:right w:w="15" w:type="dxa"/>
            </w:tcMar>
            <w:vAlign w:val="bottom"/>
          </w:tcPr>
          <w:p w:rsidR="00F3110B" w:rsidRPr="002832C5" w:rsidRDefault="00F3110B" w:rsidP="00C03FA5">
            <w:pPr>
              <w:keepNext/>
              <w:keepLines/>
              <w:spacing w:line="240" w:lineRule="auto"/>
              <w:rPr>
                <w:rFonts w:ascii="Arial" w:hAnsi="Arial" w:cs="Arial"/>
              </w:rPr>
            </w:pPr>
            <w:r w:rsidRPr="002832C5">
              <w:rPr>
                <w:rFonts w:ascii="Arial" w:hAnsi="Arial" w:cs="Arial"/>
              </w:rPr>
              <w:t>Base=</w:t>
            </w:r>
          </w:p>
        </w:tc>
        <w:tc>
          <w:tcPr>
            <w:tcW w:w="750" w:type="dxa"/>
            <w:shd w:val="clear" w:color="auto" w:fill="CCBB88"/>
          </w:tcPr>
          <w:p w:rsidR="00F3110B" w:rsidRPr="002832C5" w:rsidRDefault="00F3110B" w:rsidP="00C03FA5">
            <w:pPr>
              <w:keepNext/>
              <w:keepLines/>
              <w:spacing w:line="240" w:lineRule="auto"/>
              <w:jc w:val="center"/>
              <w:rPr>
                <w:rFonts w:ascii="Arial" w:hAnsi="Arial" w:cs="Arial"/>
                <w:szCs w:val="18"/>
              </w:rPr>
            </w:pPr>
            <w:r>
              <w:rPr>
                <w:rFonts w:ascii="Arial" w:hAnsi="Arial" w:cs="Arial"/>
                <w:szCs w:val="18"/>
              </w:rPr>
              <w:t>2843</w:t>
            </w:r>
          </w:p>
        </w:tc>
        <w:tc>
          <w:tcPr>
            <w:tcW w:w="750" w:type="dxa"/>
            <w:shd w:val="clear" w:color="auto" w:fill="CCBB88"/>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2709</w:t>
            </w:r>
          </w:p>
        </w:tc>
        <w:tc>
          <w:tcPr>
            <w:tcW w:w="750" w:type="dxa"/>
            <w:shd w:val="clear" w:color="auto" w:fill="CCBB88"/>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2858</w:t>
            </w:r>
          </w:p>
        </w:tc>
        <w:tc>
          <w:tcPr>
            <w:tcW w:w="956" w:type="dxa"/>
            <w:shd w:val="clear" w:color="auto" w:fill="CCBB88"/>
            <w:vAlign w:val="bottom"/>
          </w:tcPr>
          <w:p w:rsidR="00F3110B" w:rsidRPr="002832C5" w:rsidRDefault="00F3110B" w:rsidP="00C03FA5">
            <w:pPr>
              <w:keepNext/>
              <w:keepLines/>
              <w:spacing w:line="240" w:lineRule="auto"/>
              <w:jc w:val="center"/>
              <w:rPr>
                <w:rFonts w:ascii="Arial" w:hAnsi="Arial" w:cs="Arial"/>
                <w:szCs w:val="18"/>
              </w:rPr>
            </w:pPr>
          </w:p>
        </w:tc>
        <w:tc>
          <w:tcPr>
            <w:tcW w:w="762" w:type="dxa"/>
            <w:shd w:val="clear" w:color="auto" w:fill="CCBB88"/>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2907</w:t>
            </w:r>
          </w:p>
        </w:tc>
      </w:tr>
      <w:tr w:rsidR="00F3110B" w:rsidRPr="002832C5" w:rsidTr="00F3110B">
        <w:trPr>
          <w:cantSplit/>
          <w:trHeight w:val="240"/>
        </w:trPr>
        <w:tc>
          <w:tcPr>
            <w:tcW w:w="1995"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F3110B" w:rsidRPr="002832C5" w:rsidRDefault="00F3110B" w:rsidP="00C03FA5">
            <w:pPr>
              <w:keepNext/>
              <w:keepLines/>
              <w:spacing w:line="240" w:lineRule="auto"/>
              <w:rPr>
                <w:rFonts w:ascii="Arial" w:hAnsi="Arial" w:cs="Arial"/>
              </w:rPr>
            </w:pPr>
          </w:p>
        </w:tc>
        <w:tc>
          <w:tcPr>
            <w:tcW w:w="750" w:type="dxa"/>
            <w:tcBorders>
              <w:top w:val="nil"/>
              <w:left w:val="nil"/>
              <w:bottom w:val="single" w:sz="4" w:space="0" w:color="auto"/>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r>
              <w:rPr>
                <w:rFonts w:ascii="Arial" w:hAnsi="Arial" w:cs="Arial"/>
                <w:bCs/>
                <w:szCs w:val="18"/>
              </w:rPr>
              <w:t>%</w:t>
            </w:r>
          </w:p>
        </w:tc>
        <w:tc>
          <w:tcPr>
            <w:tcW w:w="750" w:type="dxa"/>
            <w:tcBorders>
              <w:top w:val="nil"/>
              <w:left w:val="nil"/>
              <w:bottom w:val="single" w:sz="4" w:space="0" w:color="auto"/>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750" w:type="dxa"/>
            <w:tcBorders>
              <w:top w:val="nil"/>
              <w:left w:val="nil"/>
              <w:bottom w:val="single" w:sz="4" w:space="0" w:color="auto"/>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956" w:type="dxa"/>
            <w:tcBorders>
              <w:top w:val="nil"/>
              <w:left w:val="nil"/>
              <w:bottom w:val="single" w:sz="4" w:space="0" w:color="auto"/>
              <w:right w:val="nil"/>
            </w:tcBorders>
            <w:shd w:val="clear" w:color="auto" w:fill="CCBB88"/>
            <w:vAlign w:val="bottom"/>
          </w:tcPr>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w:t>
            </w:r>
          </w:p>
        </w:tc>
        <w:tc>
          <w:tcPr>
            <w:tcW w:w="762" w:type="dxa"/>
            <w:tcBorders>
              <w:top w:val="nil"/>
              <w:left w:val="nil"/>
              <w:bottom w:val="single" w:sz="4" w:space="0" w:color="auto"/>
              <w:right w:val="nil"/>
            </w:tcBorders>
            <w:shd w:val="clear" w:color="auto" w:fill="CCBB88"/>
          </w:tcPr>
          <w:p w:rsidR="00F3110B" w:rsidRPr="002832C5" w:rsidRDefault="00F3110B" w:rsidP="00C03FA5">
            <w:pPr>
              <w:keepNext/>
              <w:keepLines/>
              <w:spacing w:line="240" w:lineRule="auto"/>
              <w:jc w:val="center"/>
              <w:rPr>
                <w:rFonts w:ascii="Arial" w:hAnsi="Arial" w:cs="Arial"/>
                <w:bCs/>
                <w:szCs w:val="18"/>
              </w:rPr>
            </w:pPr>
            <w:r w:rsidRPr="002832C5">
              <w:rPr>
                <w:rFonts w:ascii="Arial" w:hAnsi="Arial" w:cs="Arial"/>
                <w:bCs/>
                <w:szCs w:val="18"/>
              </w:rPr>
              <w:t>%</w:t>
            </w:r>
          </w:p>
        </w:tc>
      </w:tr>
      <w:tr w:rsidR="00F3110B" w:rsidRPr="002832C5" w:rsidTr="00F3110B">
        <w:trPr>
          <w:cantSplit/>
          <w:trHeight w:val="240"/>
        </w:trPr>
        <w:tc>
          <w:tcPr>
            <w:tcW w:w="1995" w:type="dxa"/>
            <w:tcBorders>
              <w:top w:val="single" w:sz="4" w:space="0" w:color="auto"/>
              <w:left w:val="nil"/>
              <w:bottom w:val="nil"/>
              <w:right w:val="nil"/>
            </w:tcBorders>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Under 18 years</w:t>
            </w:r>
          </w:p>
        </w:tc>
        <w:tc>
          <w:tcPr>
            <w:tcW w:w="750" w:type="dxa"/>
            <w:tcBorders>
              <w:top w:val="single" w:sz="4" w:space="0" w:color="auto"/>
              <w:left w:val="nil"/>
              <w:bottom w:val="nil"/>
              <w:right w:val="nil"/>
            </w:tcBorders>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w:t>
            </w:r>
          </w:p>
        </w:tc>
        <w:tc>
          <w:tcPr>
            <w:tcW w:w="750" w:type="dxa"/>
            <w:tcBorders>
              <w:top w:val="single" w:sz="4" w:space="0" w:color="auto"/>
              <w:left w:val="nil"/>
              <w:bottom w:val="nil"/>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0</w:t>
            </w:r>
          </w:p>
        </w:tc>
        <w:tc>
          <w:tcPr>
            <w:tcW w:w="750" w:type="dxa"/>
            <w:tcBorders>
              <w:top w:val="single" w:sz="4" w:space="0" w:color="auto"/>
              <w:left w:val="nil"/>
              <w:bottom w:val="nil"/>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w:t>
            </w:r>
          </w:p>
        </w:tc>
        <w:tc>
          <w:tcPr>
            <w:tcW w:w="956" w:type="dxa"/>
            <w:tcBorders>
              <w:top w:val="single" w:sz="4" w:space="0" w:color="auto"/>
              <w:left w:val="nil"/>
              <w:bottom w:val="nil"/>
              <w:right w:val="nil"/>
            </w:tcBorders>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c>
          <w:tcPr>
            <w:tcW w:w="762" w:type="dxa"/>
            <w:tcBorders>
              <w:top w:val="single" w:sz="4" w:space="0" w:color="auto"/>
              <w:left w:val="nil"/>
              <w:bottom w:val="nil"/>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0</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18 - 24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4</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12</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25 – 29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4</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2</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30 – 34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4</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4</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4</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35 – 39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5</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40 – 44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8</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7</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7</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9</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8</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45 – 49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10</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10</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9</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9</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9</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50 – 54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11</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12</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11</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9</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13</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55 – 59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13</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13</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11</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8</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12</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60 – 64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11</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11</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12</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7</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13</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65 – 69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13</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12</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13</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6</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12</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70 – 74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9</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10</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11</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4</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9</w:t>
            </w:r>
          </w:p>
        </w:tc>
      </w:tr>
      <w:tr w:rsidR="00F3110B" w:rsidRPr="002832C5" w:rsidTr="00F3110B">
        <w:trPr>
          <w:cantSplit/>
          <w:trHeight w:val="240"/>
        </w:trPr>
        <w:tc>
          <w:tcPr>
            <w:tcW w:w="1995" w:type="dxa"/>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 xml:space="preserve">75 – 79 </w:t>
            </w:r>
            <w:proofErr w:type="spellStart"/>
            <w:r w:rsidRPr="002832C5">
              <w:rPr>
                <w:rFonts w:ascii="Arial" w:hAnsi="Arial" w:cs="Arial"/>
              </w:rPr>
              <w:t>yrs</w:t>
            </w:r>
            <w:proofErr w:type="spellEnd"/>
          </w:p>
        </w:tc>
        <w:tc>
          <w:tcPr>
            <w:tcW w:w="750" w:type="dxa"/>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6</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c>
          <w:tcPr>
            <w:tcW w:w="750"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6</w:t>
            </w:r>
          </w:p>
        </w:tc>
        <w:tc>
          <w:tcPr>
            <w:tcW w:w="956" w:type="dxa"/>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c>
          <w:tcPr>
            <w:tcW w:w="762" w:type="dxa"/>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r>
      <w:tr w:rsidR="00F3110B" w:rsidRPr="002832C5" w:rsidTr="00F3110B">
        <w:trPr>
          <w:cantSplit/>
          <w:trHeight w:val="240"/>
        </w:trPr>
        <w:tc>
          <w:tcPr>
            <w:tcW w:w="1995" w:type="dxa"/>
            <w:tcBorders>
              <w:top w:val="nil"/>
              <w:left w:val="nil"/>
              <w:right w:val="nil"/>
            </w:tcBorders>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80 years or over</w:t>
            </w:r>
          </w:p>
        </w:tc>
        <w:tc>
          <w:tcPr>
            <w:tcW w:w="750" w:type="dxa"/>
            <w:tcBorders>
              <w:top w:val="nil"/>
              <w:left w:val="nil"/>
              <w:right w:val="nil"/>
            </w:tcBorders>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4</w:t>
            </w:r>
          </w:p>
        </w:tc>
        <w:tc>
          <w:tcPr>
            <w:tcW w:w="750" w:type="dxa"/>
            <w:tcBorders>
              <w:top w:val="nil"/>
              <w:left w:val="nil"/>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3</w:t>
            </w:r>
          </w:p>
        </w:tc>
        <w:tc>
          <w:tcPr>
            <w:tcW w:w="750" w:type="dxa"/>
            <w:tcBorders>
              <w:top w:val="nil"/>
              <w:left w:val="nil"/>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4</w:t>
            </w:r>
          </w:p>
        </w:tc>
        <w:tc>
          <w:tcPr>
            <w:tcW w:w="956" w:type="dxa"/>
            <w:tcBorders>
              <w:top w:val="nil"/>
              <w:left w:val="nil"/>
              <w:right w:val="nil"/>
            </w:tcBorders>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5</w:t>
            </w:r>
          </w:p>
        </w:tc>
        <w:tc>
          <w:tcPr>
            <w:tcW w:w="762" w:type="dxa"/>
            <w:tcBorders>
              <w:top w:val="nil"/>
              <w:left w:val="nil"/>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4</w:t>
            </w:r>
          </w:p>
        </w:tc>
      </w:tr>
      <w:tr w:rsidR="00F3110B" w:rsidRPr="002832C5" w:rsidTr="00F3110B">
        <w:trPr>
          <w:cantSplit/>
          <w:trHeight w:val="240"/>
        </w:trPr>
        <w:tc>
          <w:tcPr>
            <w:tcW w:w="1995" w:type="dxa"/>
            <w:tcBorders>
              <w:left w:val="nil"/>
              <w:bottom w:val="single" w:sz="12" w:space="0" w:color="auto"/>
              <w:right w:val="nil"/>
            </w:tcBorders>
            <w:noWrap/>
            <w:tcMar>
              <w:top w:w="15" w:type="dxa"/>
              <w:left w:w="15" w:type="dxa"/>
              <w:bottom w:w="0" w:type="dxa"/>
              <w:right w:w="15" w:type="dxa"/>
            </w:tcMar>
            <w:vAlign w:val="center"/>
          </w:tcPr>
          <w:p w:rsidR="00F3110B" w:rsidRPr="002832C5" w:rsidRDefault="00F3110B" w:rsidP="00C03FA5">
            <w:pPr>
              <w:keepNext/>
              <w:keepLines/>
              <w:spacing w:line="240" w:lineRule="auto"/>
              <w:rPr>
                <w:rFonts w:ascii="Arial" w:hAnsi="Arial" w:cs="Arial"/>
              </w:rPr>
            </w:pPr>
            <w:r w:rsidRPr="002832C5">
              <w:rPr>
                <w:rFonts w:ascii="Arial" w:hAnsi="Arial" w:cs="Arial"/>
              </w:rPr>
              <w:t>Did not say</w:t>
            </w:r>
          </w:p>
        </w:tc>
        <w:tc>
          <w:tcPr>
            <w:tcW w:w="750" w:type="dxa"/>
            <w:tcBorders>
              <w:left w:val="nil"/>
              <w:bottom w:val="single" w:sz="12" w:space="0" w:color="auto"/>
              <w:right w:val="nil"/>
            </w:tcBorders>
            <w:shd w:val="clear" w:color="auto" w:fill="F7EECD"/>
          </w:tcPr>
          <w:p w:rsidR="00F3110B" w:rsidRPr="002832C5" w:rsidRDefault="00703F5F" w:rsidP="00C03FA5">
            <w:pPr>
              <w:keepNext/>
              <w:keepLines/>
              <w:spacing w:line="240" w:lineRule="auto"/>
              <w:jc w:val="center"/>
              <w:rPr>
                <w:rFonts w:ascii="Arial" w:hAnsi="Arial" w:cs="Arial"/>
                <w:szCs w:val="18"/>
              </w:rPr>
            </w:pPr>
            <w:r>
              <w:rPr>
                <w:rFonts w:ascii="Arial" w:hAnsi="Arial" w:cs="Arial"/>
                <w:szCs w:val="18"/>
              </w:rPr>
              <w:t>1</w:t>
            </w:r>
          </w:p>
        </w:tc>
        <w:tc>
          <w:tcPr>
            <w:tcW w:w="750" w:type="dxa"/>
            <w:tcBorders>
              <w:left w:val="nil"/>
              <w:bottom w:val="single" w:sz="12" w:space="0" w:color="auto"/>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1</w:t>
            </w:r>
          </w:p>
        </w:tc>
        <w:tc>
          <w:tcPr>
            <w:tcW w:w="750" w:type="dxa"/>
            <w:tcBorders>
              <w:left w:val="nil"/>
              <w:bottom w:val="single" w:sz="12" w:space="0" w:color="auto"/>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0</w:t>
            </w:r>
          </w:p>
        </w:tc>
        <w:tc>
          <w:tcPr>
            <w:tcW w:w="956" w:type="dxa"/>
            <w:tcBorders>
              <w:left w:val="nil"/>
              <w:bottom w:val="single" w:sz="12" w:space="0" w:color="auto"/>
              <w:right w:val="nil"/>
            </w:tcBorders>
            <w:shd w:val="clear" w:color="auto" w:fill="auto"/>
            <w:vAlign w:val="bottom"/>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w:t>
            </w:r>
          </w:p>
        </w:tc>
        <w:tc>
          <w:tcPr>
            <w:tcW w:w="762" w:type="dxa"/>
            <w:tcBorders>
              <w:left w:val="nil"/>
              <w:bottom w:val="single" w:sz="12" w:space="0" w:color="auto"/>
              <w:right w:val="nil"/>
            </w:tcBorders>
            <w:shd w:val="clear" w:color="auto" w:fill="auto"/>
          </w:tcPr>
          <w:p w:rsidR="00F3110B" w:rsidRPr="002832C5" w:rsidRDefault="00F3110B" w:rsidP="00C03FA5">
            <w:pPr>
              <w:keepNext/>
              <w:keepLines/>
              <w:spacing w:line="240" w:lineRule="auto"/>
              <w:jc w:val="center"/>
              <w:rPr>
                <w:rFonts w:ascii="Arial" w:hAnsi="Arial" w:cs="Arial"/>
                <w:szCs w:val="18"/>
              </w:rPr>
            </w:pPr>
            <w:r w:rsidRPr="002832C5">
              <w:rPr>
                <w:rFonts w:ascii="Arial" w:hAnsi="Arial" w:cs="Arial"/>
                <w:szCs w:val="18"/>
              </w:rPr>
              <w:t>0</w:t>
            </w:r>
          </w:p>
        </w:tc>
      </w:tr>
    </w:tbl>
    <w:p w:rsidR="00940E68" w:rsidRPr="002832C5" w:rsidRDefault="00940E68" w:rsidP="00940E68">
      <w:pPr>
        <w:pStyle w:val="BodyText"/>
        <w:spacing w:after="0" w:line="240" w:lineRule="auto"/>
        <w:rPr>
          <w:sz w:val="16"/>
        </w:rPr>
      </w:pPr>
      <w:r w:rsidRPr="002832C5">
        <w:rPr>
          <w:sz w:val="16"/>
        </w:rPr>
        <w:t xml:space="preserve">Total may not sum to 100% due to rounding. </w:t>
      </w:r>
    </w:p>
    <w:p w:rsidR="00EF7C4A" w:rsidRPr="00124C8A" w:rsidRDefault="00EF7C4A" w:rsidP="00EF7C4A">
      <w:pPr>
        <w:pStyle w:val="BodyText"/>
        <w:spacing w:after="0" w:line="240" w:lineRule="auto"/>
        <w:rPr>
          <w:b/>
          <w:sz w:val="16"/>
          <w:highlight w:val="yellow"/>
        </w:rPr>
      </w:pPr>
    </w:p>
    <w:p w:rsidR="00B61978" w:rsidRDefault="00B61978">
      <w:pPr>
        <w:spacing w:line="240" w:lineRule="auto"/>
        <w:rPr>
          <w:rFonts w:ascii="Arial Black Mäori" w:hAnsi="Arial Black Mäori"/>
          <w:bCs/>
          <w:sz w:val="16"/>
          <w:szCs w:val="16"/>
        </w:rPr>
      </w:pPr>
      <w:bookmarkStart w:id="224" w:name="_Toc361930166"/>
      <w:bookmarkStart w:id="225" w:name="_Toc361931093"/>
      <w:r>
        <w:rPr>
          <w:sz w:val="16"/>
          <w:szCs w:val="16"/>
        </w:rPr>
        <w:br w:type="page"/>
      </w:r>
    </w:p>
    <w:p w:rsidR="00EF7C4A" w:rsidRPr="00C03FA5" w:rsidRDefault="00EF7C4A" w:rsidP="00EF7C4A">
      <w:pPr>
        <w:pStyle w:val="Caption"/>
        <w:rPr>
          <w:sz w:val="16"/>
          <w:szCs w:val="16"/>
        </w:rPr>
      </w:pPr>
      <w:bookmarkStart w:id="226" w:name="_Toc456104956"/>
      <w:r w:rsidRPr="00C03FA5">
        <w:rPr>
          <w:sz w:val="16"/>
          <w:szCs w:val="16"/>
        </w:rPr>
        <w:lastRenderedPageBreak/>
        <w:t xml:space="preserve">Table </w:t>
      </w:r>
      <w:r w:rsidRPr="00C03FA5">
        <w:rPr>
          <w:sz w:val="16"/>
          <w:szCs w:val="16"/>
        </w:rPr>
        <w:fldChar w:fldCharType="begin"/>
      </w:r>
      <w:r w:rsidRPr="00C03FA5">
        <w:rPr>
          <w:sz w:val="16"/>
          <w:szCs w:val="16"/>
        </w:rPr>
        <w:instrText xml:space="preserve"> SEQ Table \* ARABIC \* MERGEFORMAT </w:instrText>
      </w:r>
      <w:r w:rsidRPr="00C03FA5">
        <w:rPr>
          <w:sz w:val="16"/>
          <w:szCs w:val="16"/>
        </w:rPr>
        <w:fldChar w:fldCharType="separate"/>
      </w:r>
      <w:r w:rsidR="00D564A4">
        <w:rPr>
          <w:noProof/>
          <w:sz w:val="16"/>
          <w:szCs w:val="16"/>
        </w:rPr>
        <w:t>25</w:t>
      </w:r>
      <w:r w:rsidRPr="00C03FA5">
        <w:rPr>
          <w:sz w:val="16"/>
          <w:szCs w:val="16"/>
        </w:rPr>
        <w:fldChar w:fldCharType="end"/>
      </w:r>
      <w:r w:rsidRPr="00C03FA5">
        <w:rPr>
          <w:sz w:val="16"/>
          <w:szCs w:val="16"/>
        </w:rPr>
        <w:t>: Age (summary groups)</w:t>
      </w:r>
      <w:bookmarkEnd w:id="224"/>
      <w:bookmarkEnd w:id="225"/>
      <w:bookmarkEnd w:id="226"/>
    </w:p>
    <w:p w:rsidR="00940E68" w:rsidRPr="00C03FA5" w:rsidRDefault="00940E68" w:rsidP="00EA4490">
      <w:pPr>
        <w:pStyle w:val="TableQuestion"/>
        <w:rPr>
          <w:sz w:val="18"/>
        </w:rPr>
      </w:pPr>
      <w:bookmarkStart w:id="227" w:name="_Toc312043816"/>
      <w:bookmarkStart w:id="228" w:name="_Toc312043851"/>
      <w:bookmarkStart w:id="229" w:name="_Toc312046116"/>
      <w:bookmarkStart w:id="230" w:name="_Toc312046196"/>
      <w:bookmarkStart w:id="231" w:name="_Toc291392682"/>
      <w:bookmarkStart w:id="232" w:name="_Toc312111955"/>
      <w:bookmarkStart w:id="233" w:name="_Toc178392390"/>
      <w:bookmarkStart w:id="234" w:name="_Toc178393124"/>
      <w:bookmarkStart w:id="235" w:name="_Toc178393160"/>
      <w:bookmarkStart w:id="236" w:name="_Toc178393241"/>
      <w:bookmarkStart w:id="237" w:name="_Toc178393308"/>
      <w:bookmarkStart w:id="238" w:name="_Toc178480088"/>
      <w:bookmarkStart w:id="239" w:name="_Toc178480159"/>
      <w:bookmarkStart w:id="240" w:name="_Toc178482703"/>
      <w:r w:rsidRPr="00C03FA5">
        <w:rPr>
          <w:sz w:val="18"/>
        </w:rPr>
        <w:t>Q2</w:t>
      </w:r>
      <w:r w:rsidR="00EA4490">
        <w:rPr>
          <w:sz w:val="18"/>
        </w:rPr>
        <w:t>7</w:t>
      </w:r>
      <w:r w:rsidRPr="00C03FA5">
        <w:rPr>
          <w:sz w:val="18"/>
        </w:rPr>
        <w:t>. To which of these age groups do you belong?</w:t>
      </w:r>
    </w:p>
    <w:tbl>
      <w:tblPr>
        <w:tblW w:w="5818" w:type="dxa"/>
        <w:tblCellMar>
          <w:left w:w="0" w:type="dxa"/>
          <w:right w:w="0" w:type="dxa"/>
        </w:tblCellMar>
        <w:tblLook w:val="0000" w:firstRow="0" w:lastRow="0" w:firstColumn="0" w:lastColumn="0" w:noHBand="0" w:noVBand="0"/>
      </w:tblPr>
      <w:tblGrid>
        <w:gridCol w:w="1996"/>
        <w:gridCol w:w="753"/>
        <w:gridCol w:w="753"/>
        <w:gridCol w:w="753"/>
        <w:gridCol w:w="810"/>
        <w:gridCol w:w="753"/>
      </w:tblGrid>
      <w:tr w:rsidR="00F3110B" w:rsidRPr="00C03FA5" w:rsidTr="00F3110B">
        <w:trPr>
          <w:cantSplit/>
          <w:trHeight w:val="240"/>
        </w:trPr>
        <w:tc>
          <w:tcPr>
            <w:tcW w:w="1996" w:type="dxa"/>
            <w:tcBorders>
              <w:top w:val="single" w:sz="4" w:space="0" w:color="auto"/>
              <w:left w:val="nil"/>
              <w:bottom w:val="nil"/>
              <w:right w:val="nil"/>
            </w:tcBorders>
            <w:shd w:val="clear" w:color="auto" w:fill="CCBB88"/>
            <w:noWrap/>
            <w:tcMar>
              <w:top w:w="15" w:type="dxa"/>
              <w:left w:w="15" w:type="dxa"/>
              <w:bottom w:w="0" w:type="dxa"/>
              <w:right w:w="15" w:type="dxa"/>
            </w:tcMar>
            <w:vAlign w:val="bottom"/>
          </w:tcPr>
          <w:p w:rsidR="00F3110B" w:rsidRPr="00C03FA5" w:rsidRDefault="00F3110B" w:rsidP="00C03FA5">
            <w:pPr>
              <w:keepNext/>
              <w:keepLines/>
              <w:spacing w:line="240" w:lineRule="auto"/>
              <w:jc w:val="center"/>
              <w:rPr>
                <w:rFonts w:ascii="Arial" w:hAnsi="Arial" w:cs="Arial"/>
              </w:rPr>
            </w:pPr>
          </w:p>
        </w:tc>
        <w:tc>
          <w:tcPr>
            <w:tcW w:w="753" w:type="dxa"/>
            <w:tcBorders>
              <w:top w:val="single" w:sz="4" w:space="0" w:color="auto"/>
              <w:left w:val="nil"/>
              <w:bottom w:val="nil"/>
              <w:right w:val="nil"/>
            </w:tcBorders>
            <w:shd w:val="clear" w:color="auto" w:fill="CCBB88"/>
          </w:tcPr>
          <w:p w:rsidR="00F3110B"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Pr>
                <w:rFonts w:ascii="Arial" w:hAnsi="Arial" w:cs="Arial"/>
                <w:bCs/>
                <w:szCs w:val="18"/>
              </w:rPr>
              <w:t>2016</w:t>
            </w:r>
          </w:p>
        </w:tc>
        <w:tc>
          <w:tcPr>
            <w:tcW w:w="753" w:type="dxa"/>
            <w:tcBorders>
              <w:top w:val="single" w:sz="4" w:space="0" w:color="auto"/>
              <w:left w:val="nil"/>
              <w:bottom w:val="nil"/>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2015</w:t>
            </w:r>
          </w:p>
        </w:tc>
        <w:tc>
          <w:tcPr>
            <w:tcW w:w="753" w:type="dxa"/>
            <w:tcBorders>
              <w:top w:val="single" w:sz="4" w:space="0" w:color="auto"/>
              <w:left w:val="nil"/>
              <w:bottom w:val="nil"/>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2014</w:t>
            </w:r>
          </w:p>
        </w:tc>
        <w:tc>
          <w:tcPr>
            <w:tcW w:w="810" w:type="dxa"/>
            <w:tcBorders>
              <w:top w:val="single" w:sz="4" w:space="0" w:color="auto"/>
              <w:left w:val="nil"/>
              <w:bottom w:val="nil"/>
              <w:right w:val="nil"/>
            </w:tcBorders>
            <w:shd w:val="clear" w:color="auto" w:fill="CCBB88"/>
            <w:vAlign w:val="bottom"/>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NZ 2013 Census</w:t>
            </w:r>
          </w:p>
        </w:tc>
        <w:tc>
          <w:tcPr>
            <w:tcW w:w="753" w:type="dxa"/>
            <w:tcBorders>
              <w:top w:val="single" w:sz="4" w:space="0" w:color="auto"/>
              <w:left w:val="nil"/>
              <w:bottom w:val="nil"/>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p>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2013</w:t>
            </w:r>
          </w:p>
        </w:tc>
      </w:tr>
      <w:tr w:rsidR="00F3110B" w:rsidRPr="00C03FA5" w:rsidTr="00F3110B">
        <w:trPr>
          <w:cantSplit/>
          <w:trHeight w:val="240"/>
        </w:trPr>
        <w:tc>
          <w:tcPr>
            <w:tcW w:w="1996" w:type="dxa"/>
            <w:shd w:val="clear" w:color="auto" w:fill="CCBB88"/>
            <w:noWrap/>
            <w:tcMar>
              <w:top w:w="15" w:type="dxa"/>
              <w:left w:w="15" w:type="dxa"/>
              <w:bottom w:w="0" w:type="dxa"/>
              <w:right w:w="15" w:type="dxa"/>
            </w:tcMar>
            <w:vAlign w:val="bottom"/>
          </w:tcPr>
          <w:p w:rsidR="00F3110B" w:rsidRPr="00C03FA5" w:rsidRDefault="00F3110B" w:rsidP="00C03FA5">
            <w:pPr>
              <w:keepNext/>
              <w:keepLines/>
              <w:spacing w:line="240" w:lineRule="auto"/>
              <w:jc w:val="right"/>
              <w:rPr>
                <w:rFonts w:ascii="Arial" w:hAnsi="Arial" w:cs="Arial"/>
              </w:rPr>
            </w:pPr>
            <w:r w:rsidRPr="00C03FA5">
              <w:rPr>
                <w:rFonts w:ascii="Arial" w:hAnsi="Arial" w:cs="Arial"/>
              </w:rPr>
              <w:t>Base=</w:t>
            </w:r>
          </w:p>
        </w:tc>
        <w:tc>
          <w:tcPr>
            <w:tcW w:w="753" w:type="dxa"/>
            <w:shd w:val="clear" w:color="auto" w:fill="CCBB88"/>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2843</w:t>
            </w:r>
          </w:p>
        </w:tc>
        <w:tc>
          <w:tcPr>
            <w:tcW w:w="753" w:type="dxa"/>
            <w:shd w:val="clear" w:color="auto" w:fill="CCBB88"/>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2709</w:t>
            </w:r>
          </w:p>
        </w:tc>
        <w:tc>
          <w:tcPr>
            <w:tcW w:w="753" w:type="dxa"/>
            <w:shd w:val="clear" w:color="auto" w:fill="CCBB88"/>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2907</w:t>
            </w:r>
          </w:p>
        </w:tc>
        <w:tc>
          <w:tcPr>
            <w:tcW w:w="810" w:type="dxa"/>
            <w:shd w:val="clear" w:color="auto" w:fill="CCBB88"/>
            <w:vAlign w:val="bottom"/>
          </w:tcPr>
          <w:p w:rsidR="00F3110B" w:rsidRPr="00C03FA5" w:rsidRDefault="00F3110B" w:rsidP="00C03FA5">
            <w:pPr>
              <w:keepNext/>
              <w:keepLines/>
              <w:spacing w:line="240" w:lineRule="auto"/>
              <w:jc w:val="center"/>
              <w:rPr>
                <w:rFonts w:ascii="Arial" w:hAnsi="Arial" w:cs="Arial"/>
                <w:szCs w:val="18"/>
              </w:rPr>
            </w:pPr>
          </w:p>
        </w:tc>
        <w:tc>
          <w:tcPr>
            <w:tcW w:w="753" w:type="dxa"/>
            <w:shd w:val="clear" w:color="auto" w:fill="CCBB88"/>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2907</w:t>
            </w:r>
          </w:p>
        </w:tc>
      </w:tr>
      <w:tr w:rsidR="00F3110B" w:rsidRPr="00C03FA5" w:rsidTr="00F3110B">
        <w:trPr>
          <w:cantSplit/>
          <w:trHeight w:val="240"/>
        </w:trPr>
        <w:tc>
          <w:tcPr>
            <w:tcW w:w="1996" w:type="dxa"/>
            <w:tcBorders>
              <w:top w:val="nil"/>
              <w:left w:val="nil"/>
              <w:bottom w:val="single" w:sz="4" w:space="0" w:color="auto"/>
              <w:right w:val="nil"/>
            </w:tcBorders>
            <w:shd w:val="clear" w:color="auto" w:fill="CCBB88"/>
            <w:noWrap/>
            <w:tcMar>
              <w:top w:w="15" w:type="dxa"/>
              <w:left w:w="15" w:type="dxa"/>
              <w:bottom w:w="0" w:type="dxa"/>
              <w:right w:w="15" w:type="dxa"/>
            </w:tcMar>
            <w:vAlign w:val="bottom"/>
          </w:tcPr>
          <w:p w:rsidR="00F3110B" w:rsidRPr="00C03FA5" w:rsidRDefault="00F3110B" w:rsidP="00C03FA5">
            <w:pPr>
              <w:keepNext/>
              <w:keepLines/>
              <w:spacing w:line="240" w:lineRule="auto"/>
              <w:rPr>
                <w:rFonts w:ascii="Arial" w:hAnsi="Arial" w:cs="Arial"/>
              </w:rPr>
            </w:pPr>
          </w:p>
        </w:tc>
        <w:tc>
          <w:tcPr>
            <w:tcW w:w="753"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Pr>
                <w:rFonts w:ascii="Arial" w:hAnsi="Arial" w:cs="Arial"/>
                <w:bCs/>
                <w:szCs w:val="18"/>
              </w:rPr>
              <w:t>%</w:t>
            </w:r>
          </w:p>
        </w:tc>
        <w:tc>
          <w:tcPr>
            <w:tcW w:w="753"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3"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810" w:type="dxa"/>
            <w:tcBorders>
              <w:top w:val="nil"/>
              <w:left w:val="nil"/>
              <w:bottom w:val="single" w:sz="4" w:space="0" w:color="auto"/>
              <w:right w:val="nil"/>
            </w:tcBorders>
            <w:shd w:val="clear" w:color="auto" w:fill="CCBB88"/>
            <w:vAlign w:val="bottom"/>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c>
          <w:tcPr>
            <w:tcW w:w="753" w:type="dxa"/>
            <w:tcBorders>
              <w:top w:val="nil"/>
              <w:left w:val="nil"/>
              <w:bottom w:val="single" w:sz="4" w:space="0" w:color="auto"/>
              <w:right w:val="nil"/>
            </w:tcBorders>
            <w:shd w:val="clear" w:color="auto" w:fill="CCBB88"/>
          </w:tcPr>
          <w:p w:rsidR="00F3110B" w:rsidRPr="00C03FA5" w:rsidRDefault="00F3110B" w:rsidP="00C03FA5">
            <w:pPr>
              <w:keepNext/>
              <w:keepLines/>
              <w:spacing w:line="240" w:lineRule="auto"/>
              <w:jc w:val="center"/>
              <w:rPr>
                <w:rFonts w:ascii="Arial" w:hAnsi="Arial" w:cs="Arial"/>
                <w:bCs/>
                <w:szCs w:val="18"/>
              </w:rPr>
            </w:pPr>
            <w:r w:rsidRPr="00C03FA5">
              <w:rPr>
                <w:rFonts w:ascii="Arial" w:hAnsi="Arial" w:cs="Arial"/>
                <w:bCs/>
                <w:szCs w:val="18"/>
              </w:rPr>
              <w:t>%</w:t>
            </w:r>
          </w:p>
        </w:tc>
      </w:tr>
      <w:tr w:rsidR="00F3110B" w:rsidRPr="00C03FA5" w:rsidTr="00F3110B">
        <w:trPr>
          <w:cantSplit/>
          <w:trHeight w:val="240"/>
        </w:trPr>
        <w:tc>
          <w:tcPr>
            <w:tcW w:w="1996" w:type="dxa"/>
            <w:tcBorders>
              <w:top w:val="single" w:sz="4" w:space="0" w:color="auto"/>
              <w:left w:val="nil"/>
              <w:bottom w:val="nil"/>
              <w:right w:val="nil"/>
            </w:tcBorders>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 xml:space="preserve">Under 25 </w:t>
            </w:r>
            <w:proofErr w:type="spellStart"/>
            <w:r w:rsidRPr="00C03FA5">
              <w:rPr>
                <w:rFonts w:ascii="Arial" w:hAnsi="Arial" w:cs="Arial"/>
              </w:rPr>
              <w:t>yrs</w:t>
            </w:r>
            <w:proofErr w:type="spellEnd"/>
          </w:p>
        </w:tc>
        <w:tc>
          <w:tcPr>
            <w:tcW w:w="753" w:type="dxa"/>
            <w:tcBorders>
              <w:top w:val="single" w:sz="4" w:space="0" w:color="auto"/>
              <w:left w:val="nil"/>
              <w:bottom w:val="nil"/>
              <w:right w:val="nil"/>
            </w:tcBorders>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4</w:t>
            </w:r>
          </w:p>
        </w:tc>
        <w:tc>
          <w:tcPr>
            <w:tcW w:w="753" w:type="dxa"/>
            <w:tcBorders>
              <w:top w:val="single" w:sz="4" w:space="0" w:color="auto"/>
              <w:left w:val="nil"/>
              <w:bottom w:val="nil"/>
              <w:right w:val="nil"/>
            </w:tcBorders>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3</w:t>
            </w:r>
          </w:p>
        </w:tc>
        <w:tc>
          <w:tcPr>
            <w:tcW w:w="753" w:type="dxa"/>
            <w:tcBorders>
              <w:top w:val="single" w:sz="4" w:space="0" w:color="auto"/>
              <w:left w:val="nil"/>
              <w:bottom w:val="nil"/>
              <w:right w:val="nil"/>
            </w:tcBorders>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w:t>
            </w:r>
          </w:p>
        </w:tc>
        <w:tc>
          <w:tcPr>
            <w:tcW w:w="810" w:type="dxa"/>
            <w:tcBorders>
              <w:top w:val="single" w:sz="4" w:space="0" w:color="auto"/>
              <w:left w:val="nil"/>
              <w:bottom w:val="nil"/>
              <w:right w:val="nil"/>
            </w:tcBorders>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17</w:t>
            </w:r>
          </w:p>
        </w:tc>
        <w:tc>
          <w:tcPr>
            <w:tcW w:w="753" w:type="dxa"/>
            <w:tcBorders>
              <w:top w:val="single" w:sz="4" w:space="0" w:color="auto"/>
              <w:left w:val="nil"/>
              <w:bottom w:val="nil"/>
              <w:right w:val="nil"/>
            </w:tcBorders>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w:t>
            </w:r>
          </w:p>
        </w:tc>
      </w:tr>
      <w:tr w:rsidR="00F3110B" w:rsidRPr="00C03FA5" w:rsidTr="00F3110B">
        <w:trPr>
          <w:cantSplit/>
          <w:trHeight w:val="240"/>
        </w:trPr>
        <w:tc>
          <w:tcPr>
            <w:tcW w:w="1996"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 xml:space="preserve">25 – 34 </w:t>
            </w:r>
            <w:proofErr w:type="spellStart"/>
            <w:r w:rsidRPr="00C03FA5">
              <w:rPr>
                <w:rFonts w:ascii="Arial" w:hAnsi="Arial" w:cs="Arial"/>
              </w:rPr>
              <w:t>yrs</w:t>
            </w:r>
            <w:proofErr w:type="spellEnd"/>
          </w:p>
        </w:tc>
        <w:tc>
          <w:tcPr>
            <w:tcW w:w="753"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8</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8</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6</w:t>
            </w:r>
          </w:p>
        </w:tc>
        <w:tc>
          <w:tcPr>
            <w:tcW w:w="810"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15</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7</w:t>
            </w:r>
          </w:p>
        </w:tc>
      </w:tr>
      <w:tr w:rsidR="00F3110B" w:rsidRPr="00C03FA5" w:rsidTr="00F3110B">
        <w:trPr>
          <w:cantSplit/>
          <w:trHeight w:val="240"/>
        </w:trPr>
        <w:tc>
          <w:tcPr>
            <w:tcW w:w="1996"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 xml:space="preserve">35 – 49 </w:t>
            </w:r>
            <w:proofErr w:type="spellStart"/>
            <w:r w:rsidRPr="00C03FA5">
              <w:rPr>
                <w:rFonts w:ascii="Arial" w:hAnsi="Arial" w:cs="Arial"/>
              </w:rPr>
              <w:t>yrs</w:t>
            </w:r>
            <w:proofErr w:type="spellEnd"/>
          </w:p>
        </w:tc>
        <w:tc>
          <w:tcPr>
            <w:tcW w:w="753"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23</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22</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21</w:t>
            </w:r>
          </w:p>
        </w:tc>
        <w:tc>
          <w:tcPr>
            <w:tcW w:w="810"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26</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22</w:t>
            </w:r>
          </w:p>
        </w:tc>
      </w:tr>
      <w:tr w:rsidR="00F3110B" w:rsidRPr="00C03FA5" w:rsidTr="00F3110B">
        <w:trPr>
          <w:cantSplit/>
          <w:trHeight w:val="240"/>
        </w:trPr>
        <w:tc>
          <w:tcPr>
            <w:tcW w:w="1996"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 xml:space="preserve">50 – 64 </w:t>
            </w:r>
            <w:proofErr w:type="spellStart"/>
            <w:r w:rsidRPr="00C03FA5">
              <w:rPr>
                <w:rFonts w:ascii="Arial" w:hAnsi="Arial" w:cs="Arial"/>
              </w:rPr>
              <w:t>yrs</w:t>
            </w:r>
            <w:proofErr w:type="spellEnd"/>
          </w:p>
        </w:tc>
        <w:tc>
          <w:tcPr>
            <w:tcW w:w="753"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34</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36</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35</w:t>
            </w:r>
          </w:p>
        </w:tc>
        <w:tc>
          <w:tcPr>
            <w:tcW w:w="810"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23</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38</w:t>
            </w:r>
          </w:p>
        </w:tc>
      </w:tr>
      <w:tr w:rsidR="00F3110B" w:rsidRPr="00C03FA5" w:rsidTr="00F3110B">
        <w:trPr>
          <w:cantSplit/>
          <w:trHeight w:val="240"/>
        </w:trPr>
        <w:tc>
          <w:tcPr>
            <w:tcW w:w="1996" w:type="dxa"/>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 xml:space="preserve">65+ </w:t>
            </w:r>
            <w:proofErr w:type="spellStart"/>
            <w:r w:rsidRPr="00C03FA5">
              <w:rPr>
                <w:rFonts w:ascii="Arial" w:hAnsi="Arial" w:cs="Arial"/>
              </w:rPr>
              <w:t>yrs</w:t>
            </w:r>
            <w:proofErr w:type="spellEnd"/>
          </w:p>
        </w:tc>
        <w:tc>
          <w:tcPr>
            <w:tcW w:w="753" w:type="dxa"/>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31</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31</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35</w:t>
            </w:r>
          </w:p>
        </w:tc>
        <w:tc>
          <w:tcPr>
            <w:tcW w:w="810" w:type="dxa"/>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18</w:t>
            </w:r>
          </w:p>
        </w:tc>
        <w:tc>
          <w:tcPr>
            <w:tcW w:w="753" w:type="dxa"/>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30</w:t>
            </w:r>
          </w:p>
        </w:tc>
      </w:tr>
      <w:tr w:rsidR="00F3110B" w:rsidRPr="00C03FA5" w:rsidTr="00F3110B">
        <w:trPr>
          <w:cantSplit/>
          <w:trHeight w:val="240"/>
        </w:trPr>
        <w:tc>
          <w:tcPr>
            <w:tcW w:w="1996" w:type="dxa"/>
            <w:tcBorders>
              <w:bottom w:val="single" w:sz="12" w:space="0" w:color="auto"/>
            </w:tcBorders>
            <w:noWrap/>
            <w:tcMar>
              <w:top w:w="15" w:type="dxa"/>
              <w:left w:w="15" w:type="dxa"/>
              <w:bottom w:w="0" w:type="dxa"/>
              <w:right w:w="15" w:type="dxa"/>
            </w:tcMar>
            <w:vAlign w:val="center"/>
          </w:tcPr>
          <w:p w:rsidR="00F3110B" w:rsidRPr="00C03FA5" w:rsidRDefault="00F3110B" w:rsidP="00C03FA5">
            <w:pPr>
              <w:keepNext/>
              <w:keepLines/>
              <w:spacing w:line="240" w:lineRule="auto"/>
              <w:rPr>
                <w:rFonts w:ascii="Arial" w:hAnsi="Arial" w:cs="Arial"/>
              </w:rPr>
            </w:pPr>
            <w:r w:rsidRPr="00C03FA5">
              <w:rPr>
                <w:rFonts w:ascii="Arial" w:hAnsi="Arial" w:cs="Arial"/>
              </w:rPr>
              <w:t>Did not say</w:t>
            </w:r>
          </w:p>
        </w:tc>
        <w:tc>
          <w:tcPr>
            <w:tcW w:w="753" w:type="dxa"/>
            <w:tcBorders>
              <w:bottom w:val="single" w:sz="12" w:space="0" w:color="auto"/>
            </w:tcBorders>
            <w:shd w:val="clear" w:color="auto" w:fill="F7EECD"/>
          </w:tcPr>
          <w:p w:rsidR="00F3110B" w:rsidRDefault="00EA4490" w:rsidP="00C03FA5">
            <w:pPr>
              <w:keepNext/>
              <w:keepLines/>
              <w:spacing w:line="240" w:lineRule="auto"/>
              <w:jc w:val="center"/>
              <w:rPr>
                <w:rFonts w:ascii="Arial" w:hAnsi="Arial" w:cs="Arial"/>
                <w:szCs w:val="18"/>
              </w:rPr>
            </w:pPr>
            <w:r>
              <w:rPr>
                <w:rFonts w:ascii="Arial" w:hAnsi="Arial" w:cs="Arial"/>
                <w:szCs w:val="18"/>
              </w:rPr>
              <w:t>1</w:t>
            </w:r>
          </w:p>
        </w:tc>
        <w:tc>
          <w:tcPr>
            <w:tcW w:w="753" w:type="dxa"/>
            <w:tcBorders>
              <w:bottom w:val="single" w:sz="12" w:space="0" w:color="auto"/>
            </w:tcBorders>
            <w:shd w:val="clear" w:color="auto" w:fill="auto"/>
          </w:tcPr>
          <w:p w:rsidR="00F3110B" w:rsidRPr="00C03FA5" w:rsidRDefault="00F3110B" w:rsidP="00C03FA5">
            <w:pPr>
              <w:keepNext/>
              <w:keepLines/>
              <w:spacing w:line="240" w:lineRule="auto"/>
              <w:jc w:val="center"/>
              <w:rPr>
                <w:rFonts w:ascii="Arial" w:hAnsi="Arial" w:cs="Arial"/>
                <w:szCs w:val="18"/>
              </w:rPr>
            </w:pPr>
            <w:r>
              <w:rPr>
                <w:rFonts w:ascii="Arial" w:hAnsi="Arial" w:cs="Arial"/>
                <w:szCs w:val="18"/>
              </w:rPr>
              <w:t>1</w:t>
            </w:r>
          </w:p>
        </w:tc>
        <w:tc>
          <w:tcPr>
            <w:tcW w:w="753" w:type="dxa"/>
            <w:tcBorders>
              <w:bottom w:val="single" w:sz="12" w:space="0" w:color="auto"/>
            </w:tcBorders>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0</w:t>
            </w:r>
          </w:p>
        </w:tc>
        <w:tc>
          <w:tcPr>
            <w:tcW w:w="810" w:type="dxa"/>
            <w:tcBorders>
              <w:bottom w:val="single" w:sz="12" w:space="0" w:color="auto"/>
            </w:tcBorders>
            <w:vAlign w:val="bottom"/>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w:t>
            </w:r>
          </w:p>
        </w:tc>
        <w:tc>
          <w:tcPr>
            <w:tcW w:w="753" w:type="dxa"/>
            <w:tcBorders>
              <w:bottom w:val="single" w:sz="12" w:space="0" w:color="auto"/>
            </w:tcBorders>
            <w:shd w:val="clear" w:color="auto" w:fill="auto"/>
          </w:tcPr>
          <w:p w:rsidR="00F3110B" w:rsidRPr="00C03FA5" w:rsidRDefault="00F3110B" w:rsidP="00C03FA5">
            <w:pPr>
              <w:keepNext/>
              <w:keepLines/>
              <w:spacing w:line="240" w:lineRule="auto"/>
              <w:jc w:val="center"/>
              <w:rPr>
                <w:rFonts w:ascii="Arial" w:hAnsi="Arial" w:cs="Arial"/>
                <w:szCs w:val="18"/>
              </w:rPr>
            </w:pPr>
            <w:r w:rsidRPr="00C03FA5">
              <w:rPr>
                <w:rFonts w:ascii="Arial" w:hAnsi="Arial" w:cs="Arial"/>
                <w:szCs w:val="18"/>
              </w:rPr>
              <w:t>0</w:t>
            </w:r>
          </w:p>
        </w:tc>
      </w:tr>
    </w:tbl>
    <w:p w:rsidR="00940E68" w:rsidRDefault="00940E68" w:rsidP="00940E68">
      <w:pPr>
        <w:pStyle w:val="BodyText"/>
        <w:keepNext/>
        <w:keepLines/>
        <w:spacing w:after="0" w:line="240" w:lineRule="auto"/>
        <w:rPr>
          <w:sz w:val="16"/>
        </w:rPr>
      </w:pPr>
      <w:r w:rsidRPr="00C03FA5">
        <w:rPr>
          <w:sz w:val="16"/>
        </w:rPr>
        <w:t>Total may not sum to 100% due to rounding.</w:t>
      </w:r>
      <w:r w:rsidRPr="005260CA">
        <w:rPr>
          <w:sz w:val="16"/>
        </w:rPr>
        <w:t xml:space="preserve"> </w:t>
      </w:r>
    </w:p>
    <w:p w:rsidR="00B61978" w:rsidRDefault="00B61978" w:rsidP="00B61978"/>
    <w:p w:rsidR="00B61978" w:rsidRDefault="00B61978" w:rsidP="00B61978">
      <w:pPr>
        <w:sectPr w:rsidR="00B61978" w:rsidSect="0017611A">
          <w:headerReference w:type="default" r:id="rId53"/>
          <w:footerReference w:type="default" r:id="rId54"/>
          <w:pgSz w:w="11906" w:h="16838" w:code="9"/>
          <w:pgMar w:top="2296" w:right="1588" w:bottom="1418" w:left="1588" w:header="680" w:footer="680" w:gutter="0"/>
          <w:cols w:space="708"/>
          <w:docGrid w:linePitch="360"/>
        </w:sectPr>
      </w:pPr>
    </w:p>
    <w:p w:rsidR="00EF7C4A" w:rsidRPr="00A12533" w:rsidRDefault="00EF7C4A">
      <w:pPr>
        <w:pStyle w:val="AppendixHead1"/>
        <w:tabs>
          <w:tab w:val="left" w:pos="397"/>
          <w:tab w:val="left" w:pos="794"/>
          <w:tab w:val="left" w:pos="1191"/>
        </w:tabs>
        <w:rPr>
          <w:lang w:val="fr-FR"/>
        </w:rPr>
      </w:pPr>
      <w:bookmarkStart w:id="241" w:name="_Toc456104898"/>
      <w:proofErr w:type="spellStart"/>
      <w:r w:rsidRPr="005A5108">
        <w:rPr>
          <w:lang w:val="fr-FR"/>
        </w:rPr>
        <w:lastRenderedPageBreak/>
        <w:t>Appendix</w:t>
      </w:r>
      <w:proofErr w:type="spellEnd"/>
      <w:r w:rsidRPr="005A5108">
        <w:rPr>
          <w:lang w:val="fr-FR"/>
        </w:rPr>
        <w:t xml:space="preserve"> A: </w:t>
      </w:r>
      <w:proofErr w:type="spellStart"/>
      <w:r w:rsidRPr="005A5108">
        <w:rPr>
          <w:lang w:val="fr-FR"/>
        </w:rPr>
        <w:t>Cover</w:t>
      </w:r>
      <w:proofErr w:type="spellEnd"/>
      <w:r w:rsidRPr="005A5108">
        <w:rPr>
          <w:lang w:val="fr-FR"/>
        </w:rPr>
        <w:t xml:space="preserve"> </w:t>
      </w:r>
      <w:proofErr w:type="spellStart"/>
      <w:r w:rsidRPr="005A5108">
        <w:rPr>
          <w:lang w:val="fr-FR"/>
        </w:rPr>
        <w:t>letter</w:t>
      </w:r>
      <w:proofErr w:type="spellEnd"/>
      <w:r w:rsidRPr="005A5108">
        <w:rPr>
          <w:lang w:val="fr-FR"/>
        </w:rPr>
        <w:t xml:space="preserve">, </w:t>
      </w:r>
      <w:proofErr w:type="spellStart"/>
      <w:r w:rsidR="009D55E8" w:rsidRPr="005A5108">
        <w:rPr>
          <w:lang w:val="fr-FR"/>
        </w:rPr>
        <w:t>reminder</w:t>
      </w:r>
      <w:proofErr w:type="spellEnd"/>
      <w:r w:rsidR="009D55E8" w:rsidRPr="005A5108">
        <w:rPr>
          <w:lang w:val="fr-FR"/>
        </w:rPr>
        <w:t xml:space="preserve"> </w:t>
      </w:r>
      <w:proofErr w:type="spellStart"/>
      <w:r w:rsidR="009D55E8" w:rsidRPr="005A5108">
        <w:rPr>
          <w:lang w:val="fr-FR"/>
        </w:rPr>
        <w:t>letter</w:t>
      </w:r>
      <w:proofErr w:type="spellEnd"/>
      <w:r w:rsidRPr="005A5108">
        <w:rPr>
          <w:lang w:val="fr-FR"/>
        </w:rPr>
        <w:t xml:space="preserve"> and questionnaire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C43CB9" w:rsidRPr="00A12533" w:rsidRDefault="00C43CB9" w:rsidP="00723DA7">
      <w:pPr>
        <w:pStyle w:val="BodyText"/>
        <w:rPr>
          <w:lang w:val="fr-FR"/>
        </w:rPr>
      </w:pPr>
    </w:p>
    <w:p w:rsidR="003E4372" w:rsidRPr="00A12533" w:rsidRDefault="003E4372" w:rsidP="00723DA7">
      <w:pPr>
        <w:pStyle w:val="BodyText"/>
        <w:rPr>
          <w:lang w:val="fr-FR"/>
        </w:rPr>
      </w:pPr>
    </w:p>
    <w:p w:rsidR="00CD4835" w:rsidRPr="00A12533" w:rsidRDefault="00CD4835">
      <w:pPr>
        <w:spacing w:line="240" w:lineRule="auto"/>
        <w:rPr>
          <w:lang w:val="fr-FR"/>
        </w:rPr>
        <w:sectPr w:rsidR="00CD4835" w:rsidRPr="00A12533" w:rsidSect="00B61978">
          <w:footerReference w:type="default" r:id="rId55"/>
          <w:type w:val="continuous"/>
          <w:pgSz w:w="11906" w:h="16838" w:code="9"/>
          <w:pgMar w:top="2296" w:right="1588" w:bottom="1418" w:left="1588" w:header="680" w:footer="680" w:gutter="0"/>
          <w:cols w:space="708"/>
          <w:docGrid w:linePitch="360"/>
        </w:sectPr>
      </w:pPr>
      <w:bookmarkStart w:id="242" w:name="_Toc178392391"/>
      <w:bookmarkStart w:id="243" w:name="_Toc178393125"/>
      <w:bookmarkStart w:id="244" w:name="_Toc178393161"/>
      <w:bookmarkStart w:id="245" w:name="_Toc178393242"/>
      <w:bookmarkStart w:id="246" w:name="_Toc178393309"/>
      <w:bookmarkStart w:id="247" w:name="_Toc178480089"/>
      <w:bookmarkStart w:id="248" w:name="_Toc178480160"/>
      <w:bookmarkStart w:id="249" w:name="_Toc178482706"/>
    </w:p>
    <w:p w:rsidR="00CD4835" w:rsidRDefault="00CD4835">
      <w:pPr>
        <w:spacing w:line="240" w:lineRule="auto"/>
        <w:rPr>
          <w:lang w:val="fr-FR"/>
        </w:rPr>
      </w:pPr>
      <w:r w:rsidRPr="00A12533">
        <w:rPr>
          <w:lang w:val="fr-FR"/>
        </w:rPr>
        <w:lastRenderedPageBreak/>
        <w:br w:type="page"/>
      </w:r>
    </w:p>
    <w:p w:rsidR="003E3A93" w:rsidRDefault="004F31AD">
      <w:pPr>
        <w:spacing w:line="240" w:lineRule="auto"/>
        <w:rPr>
          <w:lang w:val="fr-FR"/>
        </w:rPr>
      </w:pPr>
      <w:r>
        <w:rPr>
          <w:noProof/>
          <w:lang w:eastAsia="en-NZ"/>
        </w:rPr>
        <w:lastRenderedPageBreak/>
        <w:drawing>
          <wp:inline distT="0" distB="0" distL="0" distR="0" wp14:anchorId="6233C9F0" wp14:editId="279F983C">
            <wp:extent cx="5812403" cy="83089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NL cove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3770" cy="8339465"/>
                    </a:xfrm>
                    <a:prstGeom prst="rect">
                      <a:avLst/>
                    </a:prstGeom>
                  </pic:spPr>
                </pic:pic>
              </a:graphicData>
            </a:graphic>
          </wp:inline>
        </w:drawing>
      </w:r>
    </w:p>
    <w:p w:rsidR="003E3A93" w:rsidRDefault="00DB01CD">
      <w:pPr>
        <w:spacing w:line="240" w:lineRule="auto"/>
        <w:rPr>
          <w:lang w:val="fr-FR"/>
        </w:rPr>
      </w:pPr>
      <w:r>
        <w:rPr>
          <w:noProof/>
          <w:lang w:eastAsia="en-NZ"/>
        </w:rPr>
        <w:lastRenderedPageBreak/>
        <w:drawing>
          <wp:inline distT="0" distB="0" distL="0" distR="0" wp14:anchorId="3890C6D8" wp14:editId="5155F010">
            <wp:extent cx="5855757" cy="828525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NL back.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70220" cy="8305723"/>
                    </a:xfrm>
                    <a:prstGeom prst="rect">
                      <a:avLst/>
                    </a:prstGeom>
                  </pic:spPr>
                </pic:pic>
              </a:graphicData>
            </a:graphic>
          </wp:inline>
        </w:drawing>
      </w:r>
      <w:r w:rsidR="003E3A93">
        <w:rPr>
          <w:lang w:val="fr-FR"/>
        </w:rPr>
        <w:br w:type="page"/>
      </w:r>
    </w:p>
    <w:p w:rsidR="003E3A93" w:rsidRDefault="00DB01CD">
      <w:pPr>
        <w:spacing w:line="240" w:lineRule="auto"/>
        <w:rPr>
          <w:lang w:val="fr-FR"/>
        </w:rPr>
      </w:pPr>
      <w:r>
        <w:rPr>
          <w:noProof/>
          <w:lang w:eastAsia="en-NZ"/>
        </w:rPr>
        <w:lastRenderedPageBreak/>
        <w:drawing>
          <wp:inline distT="0" distB="0" distL="0" distR="0" wp14:anchorId="62738E5C" wp14:editId="61BB16AA">
            <wp:extent cx="5872616" cy="83091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minder PNL cove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76390" cy="8314453"/>
                    </a:xfrm>
                    <a:prstGeom prst="rect">
                      <a:avLst/>
                    </a:prstGeom>
                  </pic:spPr>
                </pic:pic>
              </a:graphicData>
            </a:graphic>
          </wp:inline>
        </w:drawing>
      </w:r>
      <w:r w:rsidR="003E3A93">
        <w:rPr>
          <w:lang w:val="fr-FR"/>
        </w:rPr>
        <w:br w:type="page"/>
      </w:r>
    </w:p>
    <w:p w:rsidR="003E3A93" w:rsidRDefault="00DB01CD">
      <w:pPr>
        <w:spacing w:line="240" w:lineRule="auto"/>
        <w:rPr>
          <w:lang w:val="fr-FR"/>
        </w:rPr>
      </w:pPr>
      <w:r>
        <w:rPr>
          <w:noProof/>
          <w:lang w:eastAsia="en-NZ"/>
        </w:rPr>
        <w:lastRenderedPageBreak/>
        <w:drawing>
          <wp:inline distT="0" distB="0" distL="0" distR="0" wp14:anchorId="2E62A106" wp14:editId="42314121">
            <wp:extent cx="5878236" cy="8317064"/>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minder PNL back.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84352" cy="8325717"/>
                    </a:xfrm>
                    <a:prstGeom prst="rect">
                      <a:avLst/>
                    </a:prstGeom>
                  </pic:spPr>
                </pic:pic>
              </a:graphicData>
            </a:graphic>
          </wp:inline>
        </w:drawing>
      </w:r>
      <w:r w:rsidR="003E3A93">
        <w:rPr>
          <w:lang w:val="fr-FR"/>
        </w:rPr>
        <w:br w:type="page"/>
      </w:r>
    </w:p>
    <w:p w:rsidR="00DB01CD" w:rsidRDefault="00DB01CD">
      <w:pPr>
        <w:spacing w:line="240" w:lineRule="auto"/>
        <w:rPr>
          <w:lang w:val="fr-FR"/>
        </w:rPr>
      </w:pPr>
      <w:r>
        <w:rPr>
          <w:noProof/>
          <w:lang w:eastAsia="en-NZ"/>
        </w:rPr>
        <w:lastRenderedPageBreak/>
        <w:drawing>
          <wp:inline distT="0" distB="0" distL="0" distR="0" wp14:anchorId="72306095" wp14:editId="239AE661">
            <wp:extent cx="5895095" cy="834091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 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0986" cy="8349254"/>
                    </a:xfrm>
                    <a:prstGeom prst="rect">
                      <a:avLst/>
                    </a:prstGeom>
                  </pic:spPr>
                </pic:pic>
              </a:graphicData>
            </a:graphic>
          </wp:inline>
        </w:drawing>
      </w:r>
    </w:p>
    <w:p w:rsidR="00DB01CD" w:rsidRDefault="00DB01CD">
      <w:pPr>
        <w:spacing w:line="240" w:lineRule="auto"/>
        <w:rPr>
          <w:lang w:val="fr-FR"/>
        </w:rPr>
      </w:pPr>
      <w:bookmarkStart w:id="250" w:name="_GoBack"/>
      <w:bookmarkEnd w:id="250"/>
      <w:r>
        <w:rPr>
          <w:noProof/>
          <w:lang w:eastAsia="en-NZ"/>
        </w:rPr>
        <w:lastRenderedPageBreak/>
        <w:drawing>
          <wp:inline distT="0" distB="0" distL="0" distR="0" wp14:anchorId="03B14D1F" wp14:editId="70A58559">
            <wp:extent cx="5872616" cy="8309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77446" cy="8315947"/>
                    </a:xfrm>
                    <a:prstGeom prst="rect">
                      <a:avLst/>
                    </a:prstGeom>
                  </pic:spPr>
                </pic:pic>
              </a:graphicData>
            </a:graphic>
          </wp:inline>
        </w:drawing>
      </w:r>
      <w:r>
        <w:rPr>
          <w:lang w:val="fr-FR"/>
        </w:rPr>
        <w:br w:type="page"/>
      </w:r>
    </w:p>
    <w:p w:rsidR="00DB01CD" w:rsidRDefault="00DB01CD">
      <w:pPr>
        <w:spacing w:line="240" w:lineRule="auto"/>
        <w:rPr>
          <w:lang w:val="fr-FR"/>
        </w:rPr>
      </w:pPr>
      <w:r>
        <w:rPr>
          <w:noProof/>
          <w:lang w:eastAsia="en-NZ"/>
        </w:rPr>
        <w:lastRenderedPageBreak/>
        <w:drawing>
          <wp:inline distT="0" distB="0" distL="0" distR="0" wp14:anchorId="5F318459" wp14:editId="185A0973">
            <wp:extent cx="5861377" cy="82932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 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68216" cy="8302887"/>
                    </a:xfrm>
                    <a:prstGeom prst="rect">
                      <a:avLst/>
                    </a:prstGeom>
                  </pic:spPr>
                </pic:pic>
              </a:graphicData>
            </a:graphic>
          </wp:inline>
        </w:drawing>
      </w:r>
      <w:r>
        <w:rPr>
          <w:lang w:val="fr-FR"/>
        </w:rPr>
        <w:br w:type="page"/>
      </w:r>
    </w:p>
    <w:p w:rsidR="003E3A93" w:rsidRDefault="00DB01CD">
      <w:pPr>
        <w:spacing w:line="240" w:lineRule="auto"/>
        <w:rPr>
          <w:lang w:val="fr-FR"/>
        </w:rPr>
      </w:pPr>
      <w:r>
        <w:rPr>
          <w:noProof/>
          <w:lang w:eastAsia="en-NZ"/>
        </w:rPr>
        <w:lastRenderedPageBreak/>
        <w:drawing>
          <wp:inline distT="0" distB="0" distL="0" distR="0" wp14:anchorId="5BA8BAC9" wp14:editId="6AF4714A">
            <wp:extent cx="5878236" cy="8317064"/>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 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82822" cy="8323552"/>
                    </a:xfrm>
                    <a:prstGeom prst="rect">
                      <a:avLst/>
                    </a:prstGeom>
                  </pic:spPr>
                </pic:pic>
              </a:graphicData>
            </a:graphic>
          </wp:inline>
        </w:drawing>
      </w:r>
      <w:r w:rsidR="003E3A93">
        <w:rPr>
          <w:lang w:val="fr-FR"/>
        </w:rPr>
        <w:br w:type="page"/>
      </w:r>
    </w:p>
    <w:p w:rsidR="00EF7C4A" w:rsidRDefault="00EF7C4A">
      <w:pPr>
        <w:pStyle w:val="AppendixHead1"/>
      </w:pPr>
      <w:bookmarkStart w:id="251" w:name="_Toc456104899"/>
      <w:r w:rsidRPr="005A5108">
        <w:lastRenderedPageBreak/>
        <w:t xml:space="preserve">Appendix B: </w:t>
      </w:r>
      <w:r w:rsidR="00F3541F" w:rsidRPr="005A5108">
        <w:t xml:space="preserve">Supplementary </w:t>
      </w:r>
      <w:r w:rsidR="00AC7A3C" w:rsidRPr="005A5108">
        <w:t>t</w:t>
      </w:r>
      <w:r w:rsidRPr="005A5108">
        <w:t>abulations</w:t>
      </w:r>
      <w:bookmarkEnd w:id="251"/>
    </w:p>
    <w:p w:rsidR="00723DA7" w:rsidRPr="00723DA7" w:rsidRDefault="00723DA7" w:rsidP="00723DA7">
      <w:pPr>
        <w:pStyle w:val="BodyText"/>
      </w:pPr>
    </w:p>
    <w:p w:rsidR="005710AD" w:rsidRDefault="005710AD" w:rsidP="00C91BB7">
      <w:pPr>
        <w:pStyle w:val="BodyText"/>
        <w:numPr>
          <w:ilvl w:val="0"/>
          <w:numId w:val="10"/>
        </w:numPr>
      </w:pPr>
      <w:r w:rsidRPr="005710AD">
        <w:t xml:space="preserve">Maroon/dark shading indicates result is </w:t>
      </w:r>
      <w:r w:rsidRPr="005710AD">
        <w:rPr>
          <w:u w:val="single"/>
        </w:rPr>
        <w:t>significantly higher</w:t>
      </w:r>
      <w:r w:rsidRPr="005710AD">
        <w:t xml:space="preserve"> when compared against all patients. </w:t>
      </w:r>
    </w:p>
    <w:p w:rsidR="00B33933" w:rsidRDefault="005710AD" w:rsidP="00C91BB7">
      <w:pPr>
        <w:pStyle w:val="BodyText"/>
        <w:numPr>
          <w:ilvl w:val="0"/>
          <w:numId w:val="10"/>
        </w:numPr>
      </w:pPr>
      <w:r w:rsidRPr="005710AD">
        <w:t xml:space="preserve">Grey/light shading indicates result is </w:t>
      </w:r>
      <w:r w:rsidRPr="005710AD">
        <w:rPr>
          <w:u w:val="single"/>
        </w:rPr>
        <w:t>significantly lower</w:t>
      </w:r>
      <w:r w:rsidRPr="005710AD">
        <w:t xml:space="preserve"> when compared against all patients.</w:t>
      </w:r>
    </w:p>
    <w:p w:rsidR="00B95AEB" w:rsidRDefault="00B95AEB" w:rsidP="00B95AEB">
      <w:pPr>
        <w:pStyle w:val="BodyText"/>
      </w:pPr>
    </w:p>
    <w:p w:rsidR="00773C5E" w:rsidRPr="00773C5E" w:rsidRDefault="00773C5E" w:rsidP="00773C5E">
      <w:pPr>
        <w:rPr>
          <w:lang w:val="en-GB"/>
        </w:rPr>
      </w:pPr>
    </w:p>
    <w:p w:rsidR="00773C5E" w:rsidRPr="00773C5E" w:rsidRDefault="00773C5E" w:rsidP="00773C5E">
      <w:pPr>
        <w:rPr>
          <w:lang w:val="en-GB"/>
        </w:rPr>
      </w:pPr>
    </w:p>
    <w:p w:rsidR="00773C5E" w:rsidRPr="00773C5E" w:rsidRDefault="00773C5E" w:rsidP="00773C5E">
      <w:pPr>
        <w:tabs>
          <w:tab w:val="left" w:pos="2731"/>
        </w:tabs>
        <w:rPr>
          <w:lang w:val="en-GB"/>
        </w:rPr>
      </w:pPr>
      <w:r>
        <w:rPr>
          <w:lang w:val="en-GB"/>
        </w:rPr>
        <w:tab/>
      </w:r>
    </w:p>
    <w:p w:rsidR="00773C5E" w:rsidRDefault="00773C5E" w:rsidP="00773C5E">
      <w:pPr>
        <w:rPr>
          <w:lang w:val="en-GB"/>
        </w:rPr>
      </w:pPr>
    </w:p>
    <w:p w:rsidR="00773C5E" w:rsidRDefault="00773C5E">
      <w:pPr>
        <w:spacing w:line="240" w:lineRule="auto"/>
        <w:rPr>
          <w:lang w:val="en-GB"/>
        </w:rPr>
        <w:sectPr w:rsidR="00773C5E" w:rsidSect="00CD4835">
          <w:headerReference w:type="default" r:id="rId64"/>
          <w:footerReference w:type="default" r:id="rId65"/>
          <w:type w:val="continuous"/>
          <w:pgSz w:w="11906" w:h="16838" w:code="9"/>
          <w:pgMar w:top="2296" w:right="1588" w:bottom="1418" w:left="1588" w:header="680" w:footer="680" w:gutter="0"/>
          <w:cols w:space="708"/>
          <w:docGrid w:linePitch="360"/>
        </w:sectPr>
      </w:pPr>
    </w:p>
    <w:p w:rsidR="00D407A8" w:rsidRDefault="00D407A8" w:rsidP="00592D25">
      <w:pPr>
        <w:pStyle w:val="AppendixHead1"/>
        <w:ind w:left="714"/>
      </w:pPr>
      <w:bookmarkStart w:id="252" w:name="_Toc456104900"/>
      <w:bookmarkEnd w:id="242"/>
      <w:bookmarkEnd w:id="243"/>
      <w:bookmarkEnd w:id="244"/>
      <w:bookmarkEnd w:id="245"/>
      <w:bookmarkEnd w:id="246"/>
      <w:bookmarkEnd w:id="247"/>
      <w:bookmarkEnd w:id="248"/>
      <w:bookmarkEnd w:id="249"/>
      <w:r w:rsidRPr="00471B59">
        <w:lastRenderedPageBreak/>
        <w:t>Appendix C: Tables by contract holder</w:t>
      </w:r>
      <w:bookmarkEnd w:id="252"/>
    </w:p>
    <w:p w:rsidR="00D407A8" w:rsidRPr="00723DA7" w:rsidRDefault="00D407A8" w:rsidP="00592D25">
      <w:pPr>
        <w:pStyle w:val="BodyText"/>
        <w:ind w:left="720"/>
      </w:pPr>
    </w:p>
    <w:p w:rsidR="00D407A8" w:rsidRDefault="00D407A8" w:rsidP="00592D25">
      <w:pPr>
        <w:pStyle w:val="BodyText"/>
        <w:numPr>
          <w:ilvl w:val="0"/>
          <w:numId w:val="10"/>
        </w:numPr>
        <w:ind w:left="1624" w:hanging="518"/>
      </w:pPr>
      <w:r w:rsidRPr="005710AD">
        <w:t xml:space="preserve">Maroon/dark shading indicates result is </w:t>
      </w:r>
      <w:r w:rsidRPr="00806F7E">
        <w:rPr>
          <w:u w:val="single"/>
        </w:rPr>
        <w:t>significantly higher</w:t>
      </w:r>
      <w:r w:rsidRPr="005710AD">
        <w:t xml:space="preserve"> when compared against all patients. </w:t>
      </w:r>
    </w:p>
    <w:p w:rsidR="00D407A8" w:rsidRDefault="00D407A8" w:rsidP="00592D25">
      <w:pPr>
        <w:pStyle w:val="BodyText"/>
        <w:numPr>
          <w:ilvl w:val="0"/>
          <w:numId w:val="10"/>
        </w:numPr>
        <w:ind w:left="1652" w:hanging="546"/>
      </w:pPr>
      <w:r w:rsidRPr="005710AD">
        <w:t xml:space="preserve">Grey/light shading indicates result is </w:t>
      </w:r>
      <w:r w:rsidRPr="00806F7E">
        <w:rPr>
          <w:u w:val="single"/>
        </w:rPr>
        <w:t>significantly lower</w:t>
      </w:r>
      <w:r w:rsidRPr="005710AD">
        <w:t xml:space="preserve"> when compared against all patients.</w:t>
      </w:r>
    </w:p>
    <w:p w:rsidR="00D407A8" w:rsidRDefault="00D407A8" w:rsidP="00D407A8">
      <w:pPr>
        <w:pStyle w:val="BodyText"/>
      </w:pPr>
    </w:p>
    <w:p w:rsidR="00EF3E9B" w:rsidRDefault="00EF3E9B">
      <w:pPr>
        <w:spacing w:line="240" w:lineRule="auto"/>
      </w:pPr>
    </w:p>
    <w:p w:rsidR="00EF3E9B" w:rsidRPr="00EF3E9B" w:rsidRDefault="00EF3E9B" w:rsidP="00EF3E9B"/>
    <w:p w:rsidR="00EF3E9B" w:rsidRDefault="00EF3E9B" w:rsidP="00EF3E9B"/>
    <w:p w:rsidR="00EF3E9B" w:rsidRDefault="00EF3E9B" w:rsidP="00EF3E9B">
      <w:pPr>
        <w:jc w:val="right"/>
      </w:pPr>
    </w:p>
    <w:p w:rsidR="00EF3E9B" w:rsidRDefault="00EF3E9B" w:rsidP="00EF3E9B"/>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Pr="00E36107" w:rsidRDefault="00E36107" w:rsidP="00E36107"/>
    <w:p w:rsidR="00E36107" w:rsidRDefault="00E36107" w:rsidP="00E36107">
      <w:pPr>
        <w:tabs>
          <w:tab w:val="left" w:pos="4110"/>
        </w:tabs>
      </w:pPr>
      <w:r>
        <w:tab/>
      </w:r>
    </w:p>
    <w:p w:rsidR="00E36107" w:rsidRDefault="00E36107" w:rsidP="00E36107"/>
    <w:p w:rsidR="00946386" w:rsidRPr="00D22D4E" w:rsidRDefault="00946386" w:rsidP="00D22D4E"/>
    <w:sectPr w:rsidR="00946386" w:rsidRPr="00D22D4E" w:rsidSect="00201153">
      <w:headerReference w:type="default" r:id="rId66"/>
      <w:footerReference w:type="default" r:id="rId67"/>
      <w:pgSz w:w="11906" w:h="16838" w:code="9"/>
      <w:pgMar w:top="720" w:right="720" w:bottom="720" w:left="720" w:header="680" w:footer="680" w:gutter="0"/>
      <w:paperSrc w:first="1" w:other="1"/>
      <w:pgNumType w:start="1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84E" w:rsidRDefault="00A6184E">
      <w:r>
        <w:separator/>
      </w:r>
    </w:p>
  </w:endnote>
  <w:endnote w:type="continuationSeparator" w:id="0">
    <w:p w:rsidR="00A6184E" w:rsidRDefault="00A6184E">
      <w:r>
        <w:continuationSeparator/>
      </w:r>
    </w:p>
  </w:endnote>
  <w:endnote w:type="continuationNotice" w:id="1">
    <w:p w:rsidR="00A6184E" w:rsidRDefault="00A618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Mäori">
    <w:altName w:val="Arial Black"/>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Mäori">
    <w:charset w:val="00"/>
    <w:family w:val="swiss"/>
    <w:pitch w:val="variable"/>
    <w:sig w:usb0="00000003" w:usb1="00000000" w:usb2="00000000" w:usb3="00000000" w:csb0="00000001" w:csb1="00000000"/>
    <w:embedRegular r:id="rId1" w:fontKey="{4E2AD44D-D4F4-45B5-940F-21ACB8154B68}"/>
    <w:embedBold r:id="rId2" w:fontKey="{FAFBE3F9-D513-4371-A5C2-BDBF51EA499B}"/>
    <w:embedItalic r:id="rId3" w:fontKey="{C98BCCC4-2E13-4304-A4BC-99C6CCE1D05D}"/>
    <w:embedBoldItalic r:id="rId4" w:fontKey="{4BC19548-85BE-47FB-BF2C-D2F541BBBB2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embedRegular r:id="rId5" w:subsetted="1" w:fontKey="{C5F6B469-40B1-4188-9535-D15D31FCF48C}"/>
  </w:font>
  <w:font w:name="Cambria Math">
    <w:panose1 w:val="02040503050406030204"/>
    <w:charset w:val="00"/>
    <w:family w:val="roman"/>
    <w:pitch w:val="variable"/>
    <w:sig w:usb0="E00002FF" w:usb1="420024FF" w:usb2="00000000" w:usb3="00000000" w:csb0="0000019F" w:csb1="00000000"/>
    <w:embedRegular r:id="rId6" w:subsetted="1" w:fontKey="{DDDFDB5A-9524-4C15-ABEF-2C53F7E7AF6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5880" w:rsidRDefault="009058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rsidP="00F36AEA">
    <w:pPr>
      <w:pStyle w:val="Footer"/>
      <w:tabs>
        <w:tab w:val="clear" w:pos="8222"/>
        <w:tab w:val="right" w:pos="8735"/>
      </w:tabs>
      <w:ind w:right="360"/>
    </w:pPr>
    <w:r>
      <w:t>Research New Zealand   |   June 2016</w:t>
    </w:r>
    <w:r>
      <w:tab/>
    </w:r>
    <w:r>
      <w:rPr>
        <w:rStyle w:val="PageNumber"/>
        <w:b/>
        <w:bCs/>
      </w:rPr>
      <w:fldChar w:fldCharType="begin"/>
    </w:r>
    <w:r>
      <w:rPr>
        <w:rStyle w:val="PageNumber"/>
        <w:b/>
        <w:bCs/>
      </w:rPr>
      <w:instrText xml:space="preserve"> PAGE </w:instrText>
    </w:r>
    <w:r>
      <w:rPr>
        <w:rStyle w:val="PageNumber"/>
        <w:b/>
        <w:bCs/>
      </w:rPr>
      <w:fldChar w:fldCharType="separate"/>
    </w:r>
    <w:r w:rsidR="006B0476">
      <w:rPr>
        <w:rStyle w:val="PageNumber"/>
        <w:b/>
        <w:bCs/>
        <w:noProof/>
      </w:rPr>
      <w:t>15</w:t>
    </w:r>
    <w:r>
      <w:rPr>
        <w:rStyle w:val="PageNumbe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rsidP="00055FF6">
    <w:pPr>
      <w:pStyle w:val="Footer"/>
      <w:tabs>
        <w:tab w:val="clear" w:pos="8222"/>
        <w:tab w:val="right" w:pos="8735"/>
      </w:tabs>
      <w:ind w:right="360"/>
    </w:pPr>
    <w:r>
      <w:t>Research New Zealand   |   June 2016</w:t>
    </w:r>
    <w:r>
      <w:tab/>
    </w:r>
    <w:r>
      <w:rPr>
        <w:rStyle w:val="PageNumber"/>
        <w:b/>
        <w:bCs/>
      </w:rPr>
      <w:fldChar w:fldCharType="begin"/>
    </w:r>
    <w:r>
      <w:rPr>
        <w:rStyle w:val="PageNumber"/>
        <w:b/>
        <w:bCs/>
      </w:rPr>
      <w:instrText xml:space="preserve"> PAGE </w:instrText>
    </w:r>
    <w:r>
      <w:rPr>
        <w:rStyle w:val="PageNumber"/>
        <w:b/>
        <w:bCs/>
      </w:rPr>
      <w:fldChar w:fldCharType="separate"/>
    </w:r>
    <w:r w:rsidR="006B0476">
      <w:rPr>
        <w:rStyle w:val="PageNumber"/>
        <w:b/>
        <w:bCs/>
        <w:noProof/>
      </w:rPr>
      <w:t>4</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rsidP="00F95FCB">
    <w:pPr>
      <w:pStyle w:val="Footer"/>
      <w:tabs>
        <w:tab w:val="clear" w:pos="8222"/>
        <w:tab w:val="right" w:pos="13750"/>
      </w:tabs>
      <w:ind w:right="360"/>
    </w:pPr>
    <w:r>
      <w:t>Research New Zealand   |   June 2016</w:t>
    </w:r>
    <w:r>
      <w:tab/>
    </w:r>
    <w:r>
      <w:rPr>
        <w:rStyle w:val="PageNumber"/>
        <w:b/>
        <w:bCs/>
      </w:rPr>
      <w:fldChar w:fldCharType="begin"/>
    </w:r>
    <w:r>
      <w:rPr>
        <w:rStyle w:val="PageNumber"/>
        <w:b/>
        <w:bCs/>
      </w:rPr>
      <w:instrText xml:space="preserve"> PAGE </w:instrText>
    </w:r>
    <w:r>
      <w:rPr>
        <w:rStyle w:val="PageNumber"/>
        <w:b/>
        <w:bCs/>
      </w:rPr>
      <w:fldChar w:fldCharType="separate"/>
    </w:r>
    <w:r w:rsidR="006B0476">
      <w:rPr>
        <w:rStyle w:val="PageNumber"/>
        <w:b/>
        <w:bCs/>
        <w:noProof/>
      </w:rPr>
      <w:t>16</w:t>
    </w:r>
    <w:r>
      <w:rPr>
        <w:rStyle w:val="PageNumbe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Pr="00EC1FF7" w:rsidRDefault="00905880" w:rsidP="00F95FCB">
    <w:pPr>
      <w:pStyle w:val="Footer"/>
      <w:tabs>
        <w:tab w:val="clear" w:pos="8222"/>
        <w:tab w:val="right" w:pos="8735"/>
      </w:tabs>
      <w:ind w:right="360"/>
    </w:pPr>
    <w:r>
      <w:t>Research New Zealand   |   June 2016</w:t>
    </w:r>
    <w:r>
      <w:tab/>
    </w:r>
    <w:r w:rsidRPr="009A7258">
      <w:rPr>
        <w:rStyle w:val="PageNumber"/>
      </w:rPr>
      <w:fldChar w:fldCharType="begin"/>
    </w:r>
    <w:r w:rsidRPr="009A7258">
      <w:rPr>
        <w:rStyle w:val="PageNumber"/>
      </w:rPr>
      <w:instrText xml:space="preserve"> PAGE </w:instrText>
    </w:r>
    <w:r w:rsidRPr="009A7258">
      <w:rPr>
        <w:rStyle w:val="PageNumber"/>
      </w:rPr>
      <w:fldChar w:fldCharType="separate"/>
    </w:r>
    <w:r w:rsidR="006B0476">
      <w:rPr>
        <w:rStyle w:val="PageNumber"/>
        <w:noProof/>
      </w:rPr>
      <w:t>97</w:t>
    </w:r>
    <w:r w:rsidRPr="009A7258">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Pr="00EC1FF7" w:rsidRDefault="00905880" w:rsidP="00905880">
    <w:pPr>
      <w:pStyle w:val="Footer"/>
      <w:tabs>
        <w:tab w:val="clear" w:pos="8222"/>
        <w:tab w:val="right" w:pos="8735"/>
      </w:tabs>
      <w:ind w:right="360"/>
    </w:pPr>
    <w:r>
      <w:t>Research New Zealand   |   June 2016</w:t>
    </w:r>
    <w:r>
      <w:tab/>
    </w:r>
    <w:r w:rsidRPr="009A7258">
      <w:rPr>
        <w:rStyle w:val="PageNumber"/>
      </w:rPr>
      <w:fldChar w:fldCharType="begin"/>
    </w:r>
    <w:r w:rsidRPr="009A7258">
      <w:rPr>
        <w:rStyle w:val="PageNumber"/>
      </w:rPr>
      <w:instrText xml:space="preserve"> PAGE </w:instrText>
    </w:r>
    <w:r w:rsidRPr="009A7258">
      <w:rPr>
        <w:rStyle w:val="PageNumber"/>
      </w:rPr>
      <w:fldChar w:fldCharType="separate"/>
    </w:r>
    <w:r w:rsidR="006B0476">
      <w:rPr>
        <w:rStyle w:val="PageNumber"/>
        <w:noProof/>
      </w:rPr>
      <w:t>98</w:t>
    </w:r>
    <w:r w:rsidRPr="009A7258">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41E" w:rsidRPr="00EC1FF7" w:rsidRDefault="0021341E" w:rsidP="0021341E">
    <w:pPr>
      <w:pStyle w:val="Footer"/>
      <w:tabs>
        <w:tab w:val="clear" w:pos="8222"/>
        <w:tab w:val="right" w:pos="8735"/>
      </w:tabs>
      <w:ind w:right="360"/>
    </w:pPr>
    <w:r>
      <w:t>Research New Zealand   |   June 2016</w:t>
    </w:r>
    <w:r>
      <w:tab/>
    </w:r>
    <w:r w:rsidRPr="009A7258">
      <w:rPr>
        <w:rStyle w:val="PageNumber"/>
      </w:rPr>
      <w:fldChar w:fldCharType="begin"/>
    </w:r>
    <w:r w:rsidRPr="009A7258">
      <w:rPr>
        <w:rStyle w:val="PageNumber"/>
      </w:rPr>
      <w:instrText xml:space="preserve"> PAGE </w:instrText>
    </w:r>
    <w:r w:rsidRPr="009A7258">
      <w:rPr>
        <w:rStyle w:val="PageNumber"/>
      </w:rPr>
      <w:fldChar w:fldCharType="separate"/>
    </w:r>
    <w:r w:rsidR="006B0476">
      <w:rPr>
        <w:rStyle w:val="PageNumber"/>
        <w:noProof/>
      </w:rPr>
      <w:t>107</w:t>
    </w:r>
    <w:r w:rsidRPr="009A7258">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153" w:rsidRPr="00EC1FF7" w:rsidRDefault="00201153" w:rsidP="00201153">
    <w:pPr>
      <w:pStyle w:val="Footer"/>
      <w:tabs>
        <w:tab w:val="clear" w:pos="8222"/>
        <w:tab w:val="right" w:pos="8735"/>
      </w:tabs>
      <w:ind w:left="567" w:right="360" w:firstLine="273"/>
    </w:pPr>
    <w:r>
      <w:t>Research New Zealand   |   June 2016</w:t>
    </w:r>
    <w:r>
      <w:tab/>
    </w:r>
    <w:r>
      <w:tab/>
    </w:r>
    <w:r w:rsidRPr="00201153">
      <w:rPr>
        <w:rFonts w:ascii="Arial Mäori" w:hAnsi="Arial Mäori"/>
      </w:rPr>
      <w:fldChar w:fldCharType="begin"/>
    </w:r>
    <w:r w:rsidRPr="00201153">
      <w:rPr>
        <w:rFonts w:ascii="Arial Mäori" w:hAnsi="Arial Mäori"/>
      </w:rPr>
      <w:instrText xml:space="preserve"> PAGE </w:instrText>
    </w:r>
    <w:r w:rsidRPr="00201153">
      <w:rPr>
        <w:rFonts w:ascii="Arial Mäori" w:hAnsi="Arial Mäori"/>
      </w:rPr>
      <w:fldChar w:fldCharType="separate"/>
    </w:r>
    <w:r w:rsidR="006B0476">
      <w:rPr>
        <w:rFonts w:ascii="Arial Mäori" w:hAnsi="Arial Mäori"/>
        <w:noProof/>
      </w:rPr>
      <w:t>183</w:t>
    </w:r>
    <w:r w:rsidRPr="00201153">
      <w:rPr>
        <w:rFonts w:ascii="Arial Mäori" w:hAnsi="Arial Mäo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84E" w:rsidRDefault="00A6184E">
      <w:r>
        <w:separator/>
      </w:r>
    </w:p>
  </w:footnote>
  <w:footnote w:type="continuationSeparator" w:id="0">
    <w:p w:rsidR="00A6184E" w:rsidRDefault="00A6184E">
      <w:pPr>
        <w:spacing w:line="240" w:lineRule="auto"/>
        <w:rPr>
          <w:color w:val="882233"/>
        </w:rPr>
      </w:pPr>
      <w:r>
        <w:rPr>
          <w:color w:val="882233"/>
        </w:rPr>
        <w:continuationSeparator/>
      </w:r>
    </w:p>
    <w:p w:rsidR="00A6184E" w:rsidRDefault="00A6184E"/>
    <w:p w:rsidR="00A6184E" w:rsidRDefault="00A6184E"/>
  </w:footnote>
  <w:footnote w:type="continuationNotice" w:id="1">
    <w:p w:rsidR="00A6184E" w:rsidRDefault="00A6184E">
      <w:pPr>
        <w:pStyle w:val="Footer"/>
      </w:pPr>
    </w:p>
  </w:footnote>
  <w:footnote w:id="2">
    <w:p w:rsidR="00905880" w:rsidRDefault="00905880" w:rsidP="00A75399">
      <w:pPr>
        <w:pStyle w:val="FootnoteText"/>
      </w:pPr>
      <w:r>
        <w:rPr>
          <w:rStyle w:val="FootnoteReference"/>
        </w:rPr>
        <w:footnoteRef/>
      </w:r>
      <w:r>
        <w:t xml:space="preserve"> Note: The KPIs as detailed in the Executive Summary exclude those respondents who did not answer a particular question for some reason. However, in the body of the report non-responses are included. While this has been done to maintain consistency with how the survey has historically been reported, it does result in some discrepancies between figures in the Executive Summary and those reported in the chapters that follow.</w:t>
      </w:r>
    </w:p>
  </w:footnote>
  <w:footnote w:id="3">
    <w:p w:rsidR="00905880" w:rsidRDefault="00905880" w:rsidP="009D6844">
      <w:pPr>
        <w:pStyle w:val="FootnoteText"/>
      </w:pPr>
      <w:r>
        <w:rPr>
          <w:rStyle w:val="FootnoteReference"/>
        </w:rPr>
        <w:footnoteRef/>
      </w:r>
      <w:r>
        <w:t xml:space="preserve"> Note: Where differences by a particular demographic characteristic are not noted (e.g. age or gender), this is due to their not being any statistically significant differences of note when viewed by that variable.</w:t>
      </w:r>
    </w:p>
  </w:footnote>
  <w:footnote w:id="4">
    <w:p w:rsidR="00905880" w:rsidRDefault="00905880" w:rsidP="00664EBB">
      <w:pPr>
        <w:pStyle w:val="FootnoteText"/>
      </w:pPr>
      <w:r>
        <w:rPr>
          <w:rStyle w:val="FootnoteReference"/>
        </w:rPr>
        <w:footnoteRef/>
      </w:r>
      <w:r>
        <w:t xml:space="preserve"> Note: The KPIs as detailed in the Executive Summary exclude those respondents who did not answer a particular question for some reason. However, in the body of the report non-responses are included. While this has been done to maintain consistency with how the survey has historically been reported, it does result in some discrepancies between figures in the Executive Summary and those reported in the chapters that follow (for example the percentage of patients noting positive changes in their health since they were first issued with a </w:t>
      </w:r>
      <w:proofErr w:type="spellStart"/>
      <w:r>
        <w:t>GRx</w:t>
      </w:r>
      <w:proofErr w:type="spell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rsidP="00EF7C4A">
    <w:pPr>
      <w:pStyle w:val="Header"/>
      <w:tabs>
        <w:tab w:val="clear" w:pos="8306"/>
      </w:tabs>
      <w:ind w:right="-810"/>
      <w:jc w:val="right"/>
    </w:pPr>
    <w:r>
      <w:rPr>
        <w:b/>
        <w:noProof/>
        <w:sz w:val="14"/>
        <w:szCs w:val="14"/>
        <w:lang w:eastAsia="en-NZ"/>
      </w:rPr>
      <w:drawing>
        <wp:inline distT="0" distB="0" distL="0" distR="0" wp14:anchorId="54E199FC" wp14:editId="54E199FD">
          <wp:extent cx="613410" cy="755650"/>
          <wp:effectExtent l="0" t="0" r="0" b="6350"/>
          <wp:docPr id="25" name="Picture 25"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rsidP="00055FF6">
    <w:pPr>
      <w:pStyle w:val="Header"/>
      <w:tabs>
        <w:tab w:val="clear" w:pos="8306"/>
      </w:tabs>
      <w:ind w:right="-810"/>
      <w:jc w:val="right"/>
    </w:pPr>
    <w:r>
      <w:rPr>
        <w:b/>
        <w:noProof/>
        <w:sz w:val="14"/>
        <w:szCs w:val="14"/>
        <w:lang w:eastAsia="en-NZ"/>
      </w:rPr>
      <w:drawing>
        <wp:inline distT="0" distB="0" distL="0" distR="0" wp14:anchorId="54E199FE" wp14:editId="54E199FF">
          <wp:extent cx="613410" cy="755650"/>
          <wp:effectExtent l="0" t="0" r="0" b="6350"/>
          <wp:docPr id="26" name="Picture 26"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p w:rsidR="00905880" w:rsidRPr="00055FF6" w:rsidRDefault="00905880" w:rsidP="00055F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Default="00905880" w:rsidP="00EF7C4A">
    <w:pPr>
      <w:pStyle w:val="Header"/>
      <w:ind w:right="-1636"/>
      <w:jc w:val="right"/>
    </w:pPr>
    <w:r>
      <w:rPr>
        <w:b/>
        <w:noProof/>
        <w:sz w:val="14"/>
        <w:szCs w:val="14"/>
        <w:lang w:eastAsia="en-NZ"/>
      </w:rPr>
      <w:drawing>
        <wp:inline distT="0" distB="0" distL="0" distR="0" wp14:anchorId="54E19A00" wp14:editId="54E19A01">
          <wp:extent cx="613410" cy="755650"/>
          <wp:effectExtent l="0" t="0" r="0" b="6350"/>
          <wp:docPr id="28" name="Picture 28"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Pr="00F60802" w:rsidRDefault="00905880" w:rsidP="00CD4835">
    <w:pPr>
      <w:pStyle w:val="Header"/>
      <w:tabs>
        <w:tab w:val="clear" w:pos="8306"/>
      </w:tabs>
      <w:ind w:right="-810"/>
      <w:jc w:val="right"/>
    </w:pPr>
    <w:r>
      <w:rPr>
        <w:b/>
        <w:noProof/>
        <w:sz w:val="14"/>
        <w:szCs w:val="14"/>
        <w:lang w:eastAsia="en-NZ"/>
      </w:rPr>
      <w:drawing>
        <wp:inline distT="0" distB="0" distL="0" distR="0" wp14:anchorId="54E19A02" wp14:editId="54E19A03">
          <wp:extent cx="613410" cy="755650"/>
          <wp:effectExtent l="0" t="0" r="0" b="6350"/>
          <wp:docPr id="27" name="Picture 27"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Pr="00F60802" w:rsidRDefault="00905880" w:rsidP="00CD4835">
    <w:pPr>
      <w:pStyle w:val="Header"/>
      <w:tabs>
        <w:tab w:val="clear" w:pos="8306"/>
      </w:tabs>
      <w:ind w:right="-810"/>
      <w:jc w:val="right"/>
    </w:pPr>
    <w:r>
      <w:rPr>
        <w:b/>
        <w:noProof/>
        <w:sz w:val="14"/>
        <w:szCs w:val="14"/>
        <w:lang w:eastAsia="en-NZ"/>
      </w:rPr>
      <w:drawing>
        <wp:inline distT="0" distB="0" distL="0" distR="0" wp14:anchorId="54E19A04" wp14:editId="54E19A05">
          <wp:extent cx="613410" cy="755650"/>
          <wp:effectExtent l="0" t="0" r="0" b="6350"/>
          <wp:docPr id="37" name="Picture 37"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80" w:rsidRPr="002D1E20" w:rsidRDefault="00905880" w:rsidP="00201153">
    <w:pPr>
      <w:pStyle w:val="Header"/>
      <w:tabs>
        <w:tab w:val="clear" w:pos="8306"/>
      </w:tabs>
      <w:ind w:right="-24"/>
      <w:jc w:val="right"/>
    </w:pPr>
    <w:r>
      <w:rPr>
        <w:b/>
        <w:noProof/>
        <w:szCs w:val="14"/>
        <w:lang w:eastAsia="en-NZ"/>
      </w:rPr>
      <w:drawing>
        <wp:inline distT="0" distB="0" distL="0" distR="0" wp14:anchorId="54E19A06" wp14:editId="086F3265">
          <wp:extent cx="613410" cy="755650"/>
          <wp:effectExtent l="0" t="0" r="0" b="6350"/>
          <wp:docPr id="2" name="Picture 2"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 cy="755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2606F"/>
    <w:multiLevelType w:val="multilevel"/>
    <w:tmpl w:val="A9906972"/>
    <w:lvl w:ilvl="0">
      <w:start w:val="1"/>
      <w:numFmt w:val="decimal"/>
      <w:lvlText w:val="%1."/>
      <w:lvlJc w:val="left"/>
      <w:pPr>
        <w:tabs>
          <w:tab w:val="num" w:pos="397"/>
        </w:tabs>
        <w:ind w:left="397" w:hanging="397"/>
      </w:pPr>
      <w:rPr>
        <w:rFon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
    <w:nsid w:val="07CD0545"/>
    <w:multiLevelType w:val="multilevel"/>
    <w:tmpl w:val="3C3ACD92"/>
    <w:lvl w:ilvl="0">
      <w:start w:val="1"/>
      <w:numFmt w:val="bullet"/>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2">
    <w:nsid w:val="247C60F0"/>
    <w:multiLevelType w:val="multilevel"/>
    <w:tmpl w:val="4B383358"/>
    <w:lvl w:ilvl="0">
      <w:start w:val="1"/>
      <w:numFmt w:val="decimal"/>
      <w:pStyle w:val="Heading1"/>
      <w:lvlText w:val="%1.0"/>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3">
    <w:nsid w:val="41B21A1B"/>
    <w:multiLevelType w:val="multilevel"/>
    <w:tmpl w:val="E060777A"/>
    <w:lvl w:ilvl="0">
      <w:start w:val="1"/>
      <w:numFmt w:val="decimal"/>
      <w:pStyle w:val="RNZNumbering"/>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4">
    <w:nsid w:val="49D70718"/>
    <w:multiLevelType w:val="hybridMultilevel"/>
    <w:tmpl w:val="BABEB8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54212E5E"/>
    <w:multiLevelType w:val="multilevel"/>
    <w:tmpl w:val="DD4678FA"/>
    <w:lvl w:ilvl="0">
      <w:start w:val="1"/>
      <w:numFmt w:val="bullet"/>
      <w:pStyle w:val="RNZBullets"/>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6">
    <w:nsid w:val="57094AA5"/>
    <w:multiLevelType w:val="multilevel"/>
    <w:tmpl w:val="D508450C"/>
    <w:lvl w:ilvl="0">
      <w:start w:val="1"/>
      <w:numFmt w:val="bullet"/>
      <w:lvlText w:val=""/>
      <w:lvlJc w:val="left"/>
      <w:pPr>
        <w:tabs>
          <w:tab w:val="num" w:pos="397"/>
        </w:tabs>
        <w:ind w:left="397" w:hanging="397"/>
      </w:pPr>
      <w:rPr>
        <w:rFonts w:ascii="Symbol" w:hAnsi="Symbol"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7">
    <w:nsid w:val="5DAE3383"/>
    <w:multiLevelType w:val="multilevel"/>
    <w:tmpl w:val="22E4DE74"/>
    <w:lvl w:ilvl="0">
      <w:start w:val="1"/>
      <w:numFmt w:val="decimal"/>
      <w:lvlText w:val="%1.0"/>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upperLetter"/>
      <w:lvlText w:val="Appendix %9: "/>
      <w:lvlJc w:val="left"/>
      <w:pPr>
        <w:tabs>
          <w:tab w:val="num" w:pos="2552"/>
        </w:tabs>
        <w:ind w:left="2552" w:hanging="2552"/>
      </w:pPr>
      <w:rPr>
        <w:rFonts w:hint="default"/>
      </w:rPr>
    </w:lvl>
  </w:abstractNum>
  <w:abstractNum w:abstractNumId="8">
    <w:nsid w:val="685A0670"/>
    <w:multiLevelType w:val="hybridMultilevel"/>
    <w:tmpl w:val="3C84F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974570D"/>
    <w:multiLevelType w:val="multilevel"/>
    <w:tmpl w:val="FCCCE660"/>
    <w:lvl w:ilvl="0">
      <w:start w:val="1"/>
      <w:numFmt w:val="decimal"/>
      <w:pStyle w:val="LetterNumberList"/>
      <w:lvlText w:val="%1."/>
      <w:lvlJc w:val="left"/>
      <w:pPr>
        <w:tabs>
          <w:tab w:val="num" w:pos="397"/>
        </w:tabs>
        <w:ind w:left="397" w:hanging="397"/>
      </w:pPr>
      <w:rPr>
        <w:rFonts w:hint="default"/>
        <w:color w:val="882233"/>
        <w:sz w:val="18"/>
      </w:rPr>
    </w:lvl>
    <w:lvl w:ilvl="1">
      <w:start w:val="1"/>
      <w:numFmt w:val="lowerLetter"/>
      <w:lvlText w:val="%2."/>
      <w:lvlJc w:val="left"/>
      <w:pPr>
        <w:tabs>
          <w:tab w:val="num" w:pos="794"/>
        </w:tabs>
        <w:ind w:left="794" w:hanging="397"/>
      </w:pPr>
      <w:rPr>
        <w:rFonts w:hint="default"/>
        <w:color w:val="882233"/>
        <w:sz w:val="18"/>
      </w:rPr>
    </w:lvl>
    <w:lvl w:ilvl="2">
      <w:start w:val="1"/>
      <w:numFmt w:val="bullet"/>
      <w:lvlText w:val=""/>
      <w:lvlJc w:val="left"/>
      <w:pPr>
        <w:tabs>
          <w:tab w:val="num" w:pos="1191"/>
        </w:tabs>
        <w:ind w:left="1191" w:hanging="397"/>
      </w:pPr>
      <w:rPr>
        <w:rFonts w:ascii="Symbol" w:hAnsi="Symbol" w:hint="default"/>
        <w:color w:val="8822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num w:numId="1">
    <w:abstractNumId w:val="3"/>
  </w:num>
  <w:num w:numId="2">
    <w:abstractNumId w:val="5"/>
  </w:num>
  <w:num w:numId="3">
    <w:abstractNumId w:val="2"/>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4"/>
  </w:num>
  <w:num w:numId="13">
    <w:abstractNumId w:val="5"/>
  </w:num>
  <w:num w:numId="14">
    <w:abstractNumId w:val="0"/>
  </w:num>
  <w:num w:numId="15">
    <w:abstractNumId w:val="6"/>
  </w:num>
  <w:num w:numId="16">
    <w:abstractNumId w:val="5"/>
  </w:num>
  <w:num w:numId="17">
    <w:abstractNumId w:val="5"/>
  </w:num>
  <w:num w:numId="18">
    <w:abstractNumId w:val="5"/>
  </w:num>
  <w:num w:numId="19">
    <w:abstractNumId w:val="5"/>
  </w:num>
  <w:num w:numId="20">
    <w:abstractNumId w:val="5"/>
  </w:num>
  <w:num w:numId="21">
    <w:abstractNumId w:val="7"/>
  </w:num>
  <w:num w:numId="22">
    <w:abstractNumId w:val="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ctiveWritingStyle w:appName="MSWord" w:lang="en-NZ"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7" w:nlCheck="1" w:checkStyle="1"/>
  <w:activeWritingStyle w:appName="MSWord" w:lang="en-AU" w:vendorID="64" w:dllVersion="131077" w:nlCheck="1" w:checkStyle="1"/>
  <w:activeWritingStyle w:appName="MSWord" w:lang="en-NZ"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197"/>
    <w:rsid w:val="000002B9"/>
    <w:rsid w:val="00001382"/>
    <w:rsid w:val="000013A1"/>
    <w:rsid w:val="000024B9"/>
    <w:rsid w:val="00003F27"/>
    <w:rsid w:val="00005496"/>
    <w:rsid w:val="0001093F"/>
    <w:rsid w:val="00011053"/>
    <w:rsid w:val="00011680"/>
    <w:rsid w:val="00011AD8"/>
    <w:rsid w:val="00012393"/>
    <w:rsid w:val="00013E03"/>
    <w:rsid w:val="00017B9C"/>
    <w:rsid w:val="00017FF1"/>
    <w:rsid w:val="000205C8"/>
    <w:rsid w:val="00023F1C"/>
    <w:rsid w:val="000249F6"/>
    <w:rsid w:val="000279D7"/>
    <w:rsid w:val="00027B76"/>
    <w:rsid w:val="00033AAF"/>
    <w:rsid w:val="00035E13"/>
    <w:rsid w:val="000362C0"/>
    <w:rsid w:val="00036371"/>
    <w:rsid w:val="00037ADE"/>
    <w:rsid w:val="00037FDD"/>
    <w:rsid w:val="000405D5"/>
    <w:rsid w:val="00041398"/>
    <w:rsid w:val="00041A49"/>
    <w:rsid w:val="0004205A"/>
    <w:rsid w:val="00042886"/>
    <w:rsid w:val="0004308C"/>
    <w:rsid w:val="000440D2"/>
    <w:rsid w:val="00044FFE"/>
    <w:rsid w:val="000453EB"/>
    <w:rsid w:val="00046D8D"/>
    <w:rsid w:val="00047BAB"/>
    <w:rsid w:val="0005012A"/>
    <w:rsid w:val="0005017B"/>
    <w:rsid w:val="00053825"/>
    <w:rsid w:val="0005454F"/>
    <w:rsid w:val="000553C9"/>
    <w:rsid w:val="00055FF6"/>
    <w:rsid w:val="0005774C"/>
    <w:rsid w:val="000602FD"/>
    <w:rsid w:val="0006177C"/>
    <w:rsid w:val="00061906"/>
    <w:rsid w:val="00062D14"/>
    <w:rsid w:val="00062D54"/>
    <w:rsid w:val="00063291"/>
    <w:rsid w:val="000632A2"/>
    <w:rsid w:val="00064CB8"/>
    <w:rsid w:val="00065EF7"/>
    <w:rsid w:val="00066346"/>
    <w:rsid w:val="000709F7"/>
    <w:rsid w:val="00070D61"/>
    <w:rsid w:val="00072CFB"/>
    <w:rsid w:val="00073885"/>
    <w:rsid w:val="000765F9"/>
    <w:rsid w:val="00077164"/>
    <w:rsid w:val="0007789E"/>
    <w:rsid w:val="00077EFB"/>
    <w:rsid w:val="00080A86"/>
    <w:rsid w:val="00081102"/>
    <w:rsid w:val="000821A3"/>
    <w:rsid w:val="000833E5"/>
    <w:rsid w:val="000851FF"/>
    <w:rsid w:val="00085CCA"/>
    <w:rsid w:val="00086D47"/>
    <w:rsid w:val="00086F7C"/>
    <w:rsid w:val="000874B5"/>
    <w:rsid w:val="0009081D"/>
    <w:rsid w:val="000937FD"/>
    <w:rsid w:val="00094AED"/>
    <w:rsid w:val="00095B9A"/>
    <w:rsid w:val="00095F70"/>
    <w:rsid w:val="0009715A"/>
    <w:rsid w:val="000A0123"/>
    <w:rsid w:val="000A0863"/>
    <w:rsid w:val="000A0E9F"/>
    <w:rsid w:val="000A21CF"/>
    <w:rsid w:val="000A222A"/>
    <w:rsid w:val="000A41DB"/>
    <w:rsid w:val="000B0B5F"/>
    <w:rsid w:val="000B13E2"/>
    <w:rsid w:val="000B5BEF"/>
    <w:rsid w:val="000B5F60"/>
    <w:rsid w:val="000B6E81"/>
    <w:rsid w:val="000B6F85"/>
    <w:rsid w:val="000B7199"/>
    <w:rsid w:val="000B78FC"/>
    <w:rsid w:val="000B7E57"/>
    <w:rsid w:val="000C0723"/>
    <w:rsid w:val="000C1E32"/>
    <w:rsid w:val="000C3A32"/>
    <w:rsid w:val="000C409C"/>
    <w:rsid w:val="000C477F"/>
    <w:rsid w:val="000C5BD2"/>
    <w:rsid w:val="000C5DBB"/>
    <w:rsid w:val="000C6C51"/>
    <w:rsid w:val="000D0CC6"/>
    <w:rsid w:val="000D1BDB"/>
    <w:rsid w:val="000D3B2E"/>
    <w:rsid w:val="000D6140"/>
    <w:rsid w:val="000D6420"/>
    <w:rsid w:val="000D6AA7"/>
    <w:rsid w:val="000D6E6F"/>
    <w:rsid w:val="000E0780"/>
    <w:rsid w:val="000E2356"/>
    <w:rsid w:val="000E4BD9"/>
    <w:rsid w:val="000E4F41"/>
    <w:rsid w:val="000E53C0"/>
    <w:rsid w:val="000E63CF"/>
    <w:rsid w:val="000F003D"/>
    <w:rsid w:val="000F302C"/>
    <w:rsid w:val="000F33D2"/>
    <w:rsid w:val="000F3791"/>
    <w:rsid w:val="000F3EEB"/>
    <w:rsid w:val="000F6080"/>
    <w:rsid w:val="000F72B0"/>
    <w:rsid w:val="00104330"/>
    <w:rsid w:val="00104ECD"/>
    <w:rsid w:val="0010509D"/>
    <w:rsid w:val="00105ED5"/>
    <w:rsid w:val="00106F6B"/>
    <w:rsid w:val="00107C9B"/>
    <w:rsid w:val="00107CF9"/>
    <w:rsid w:val="001104FA"/>
    <w:rsid w:val="001117A0"/>
    <w:rsid w:val="00111867"/>
    <w:rsid w:val="001118CA"/>
    <w:rsid w:val="00111A64"/>
    <w:rsid w:val="00111F0C"/>
    <w:rsid w:val="0011355C"/>
    <w:rsid w:val="00114FE3"/>
    <w:rsid w:val="001151D9"/>
    <w:rsid w:val="0011573A"/>
    <w:rsid w:val="001157FC"/>
    <w:rsid w:val="00115B8B"/>
    <w:rsid w:val="001163A9"/>
    <w:rsid w:val="00116A63"/>
    <w:rsid w:val="001171AE"/>
    <w:rsid w:val="00120CC7"/>
    <w:rsid w:val="00121743"/>
    <w:rsid w:val="00121787"/>
    <w:rsid w:val="00121C49"/>
    <w:rsid w:val="0012469B"/>
    <w:rsid w:val="00124C8A"/>
    <w:rsid w:val="001270AC"/>
    <w:rsid w:val="00127373"/>
    <w:rsid w:val="00127BB2"/>
    <w:rsid w:val="001306A7"/>
    <w:rsid w:val="00130E69"/>
    <w:rsid w:val="00131270"/>
    <w:rsid w:val="001331B5"/>
    <w:rsid w:val="00133AE3"/>
    <w:rsid w:val="00133ED1"/>
    <w:rsid w:val="00135C1E"/>
    <w:rsid w:val="001371C1"/>
    <w:rsid w:val="001434C0"/>
    <w:rsid w:val="00144EB2"/>
    <w:rsid w:val="00146DBE"/>
    <w:rsid w:val="0014750C"/>
    <w:rsid w:val="00147990"/>
    <w:rsid w:val="001507CA"/>
    <w:rsid w:val="00150BC5"/>
    <w:rsid w:val="00153263"/>
    <w:rsid w:val="00153883"/>
    <w:rsid w:val="001541EA"/>
    <w:rsid w:val="00154CC1"/>
    <w:rsid w:val="00156DA2"/>
    <w:rsid w:val="001576FF"/>
    <w:rsid w:val="00157991"/>
    <w:rsid w:val="001621AF"/>
    <w:rsid w:val="001629F7"/>
    <w:rsid w:val="001634B8"/>
    <w:rsid w:val="001637D4"/>
    <w:rsid w:val="0016382E"/>
    <w:rsid w:val="00164244"/>
    <w:rsid w:val="001725D8"/>
    <w:rsid w:val="00175873"/>
    <w:rsid w:val="0017611A"/>
    <w:rsid w:val="001763B8"/>
    <w:rsid w:val="00176C7C"/>
    <w:rsid w:val="0017774A"/>
    <w:rsid w:val="00182A6B"/>
    <w:rsid w:val="00183276"/>
    <w:rsid w:val="00184319"/>
    <w:rsid w:val="00186184"/>
    <w:rsid w:val="00191E74"/>
    <w:rsid w:val="0019229A"/>
    <w:rsid w:val="0019306A"/>
    <w:rsid w:val="001A0137"/>
    <w:rsid w:val="001A064C"/>
    <w:rsid w:val="001A14A2"/>
    <w:rsid w:val="001A27DF"/>
    <w:rsid w:val="001A3F43"/>
    <w:rsid w:val="001A455D"/>
    <w:rsid w:val="001A4763"/>
    <w:rsid w:val="001A59EF"/>
    <w:rsid w:val="001A628C"/>
    <w:rsid w:val="001A70B7"/>
    <w:rsid w:val="001B02CE"/>
    <w:rsid w:val="001B0368"/>
    <w:rsid w:val="001B03A8"/>
    <w:rsid w:val="001B0587"/>
    <w:rsid w:val="001B18C8"/>
    <w:rsid w:val="001B3457"/>
    <w:rsid w:val="001B3923"/>
    <w:rsid w:val="001B422D"/>
    <w:rsid w:val="001B7317"/>
    <w:rsid w:val="001C1A1D"/>
    <w:rsid w:val="001C252D"/>
    <w:rsid w:val="001C52AD"/>
    <w:rsid w:val="001D12AB"/>
    <w:rsid w:val="001D1885"/>
    <w:rsid w:val="001D25F4"/>
    <w:rsid w:val="001D2A5F"/>
    <w:rsid w:val="001D42A4"/>
    <w:rsid w:val="001D48E2"/>
    <w:rsid w:val="001D546F"/>
    <w:rsid w:val="001D668D"/>
    <w:rsid w:val="001E0043"/>
    <w:rsid w:val="001E2110"/>
    <w:rsid w:val="001E2DCF"/>
    <w:rsid w:val="001E2E0F"/>
    <w:rsid w:val="001E4B04"/>
    <w:rsid w:val="001E6B97"/>
    <w:rsid w:val="001E6E05"/>
    <w:rsid w:val="001F0005"/>
    <w:rsid w:val="001F0580"/>
    <w:rsid w:val="001F2429"/>
    <w:rsid w:val="001F4239"/>
    <w:rsid w:val="001F7185"/>
    <w:rsid w:val="00201064"/>
    <w:rsid w:val="00201153"/>
    <w:rsid w:val="0020147D"/>
    <w:rsid w:val="002020DF"/>
    <w:rsid w:val="00203E70"/>
    <w:rsid w:val="00205E14"/>
    <w:rsid w:val="002061FB"/>
    <w:rsid w:val="00206343"/>
    <w:rsid w:val="00206DBE"/>
    <w:rsid w:val="00207F0B"/>
    <w:rsid w:val="00211761"/>
    <w:rsid w:val="00211F04"/>
    <w:rsid w:val="00212238"/>
    <w:rsid w:val="002124E5"/>
    <w:rsid w:val="002126E2"/>
    <w:rsid w:val="00213043"/>
    <w:rsid w:val="0021341E"/>
    <w:rsid w:val="00214AD8"/>
    <w:rsid w:val="002169B7"/>
    <w:rsid w:val="00217B26"/>
    <w:rsid w:val="00217B88"/>
    <w:rsid w:val="002201D5"/>
    <w:rsid w:val="00227366"/>
    <w:rsid w:val="0022791B"/>
    <w:rsid w:val="00231CCE"/>
    <w:rsid w:val="00232247"/>
    <w:rsid w:val="002332F3"/>
    <w:rsid w:val="0023356A"/>
    <w:rsid w:val="00235227"/>
    <w:rsid w:val="00235607"/>
    <w:rsid w:val="002369A2"/>
    <w:rsid w:val="002407D5"/>
    <w:rsid w:val="00240B46"/>
    <w:rsid w:val="00240E25"/>
    <w:rsid w:val="00240E78"/>
    <w:rsid w:val="00240F13"/>
    <w:rsid w:val="00241CA8"/>
    <w:rsid w:val="00244504"/>
    <w:rsid w:val="002510B1"/>
    <w:rsid w:val="0025187E"/>
    <w:rsid w:val="00253C6E"/>
    <w:rsid w:val="00254B8F"/>
    <w:rsid w:val="002563D7"/>
    <w:rsid w:val="00256EA5"/>
    <w:rsid w:val="00260166"/>
    <w:rsid w:val="0026055C"/>
    <w:rsid w:val="002608CA"/>
    <w:rsid w:val="00262253"/>
    <w:rsid w:val="00263A93"/>
    <w:rsid w:val="00264D27"/>
    <w:rsid w:val="00265102"/>
    <w:rsid w:val="002653A4"/>
    <w:rsid w:val="00266596"/>
    <w:rsid w:val="00266847"/>
    <w:rsid w:val="0027052D"/>
    <w:rsid w:val="002730E2"/>
    <w:rsid w:val="0027386A"/>
    <w:rsid w:val="0027589D"/>
    <w:rsid w:val="00275C87"/>
    <w:rsid w:val="00277FCA"/>
    <w:rsid w:val="00282151"/>
    <w:rsid w:val="00282953"/>
    <w:rsid w:val="00282A07"/>
    <w:rsid w:val="002832C5"/>
    <w:rsid w:val="002834A3"/>
    <w:rsid w:val="00283F24"/>
    <w:rsid w:val="00284163"/>
    <w:rsid w:val="002841BD"/>
    <w:rsid w:val="0028526E"/>
    <w:rsid w:val="00285D83"/>
    <w:rsid w:val="00290608"/>
    <w:rsid w:val="00290C1C"/>
    <w:rsid w:val="002915E1"/>
    <w:rsid w:val="002935D2"/>
    <w:rsid w:val="0029383B"/>
    <w:rsid w:val="00294908"/>
    <w:rsid w:val="00296498"/>
    <w:rsid w:val="0029703F"/>
    <w:rsid w:val="002A1FE8"/>
    <w:rsid w:val="002A5864"/>
    <w:rsid w:val="002A5A2B"/>
    <w:rsid w:val="002A727B"/>
    <w:rsid w:val="002A7B70"/>
    <w:rsid w:val="002B1586"/>
    <w:rsid w:val="002B28EB"/>
    <w:rsid w:val="002B33D7"/>
    <w:rsid w:val="002B454C"/>
    <w:rsid w:val="002B4618"/>
    <w:rsid w:val="002B6E25"/>
    <w:rsid w:val="002C10F0"/>
    <w:rsid w:val="002C1C13"/>
    <w:rsid w:val="002C2F34"/>
    <w:rsid w:val="002C4355"/>
    <w:rsid w:val="002C4F03"/>
    <w:rsid w:val="002C5CA9"/>
    <w:rsid w:val="002C7EE9"/>
    <w:rsid w:val="002D08C9"/>
    <w:rsid w:val="002D0AD5"/>
    <w:rsid w:val="002D0C98"/>
    <w:rsid w:val="002D3E59"/>
    <w:rsid w:val="002D4B35"/>
    <w:rsid w:val="002D68E5"/>
    <w:rsid w:val="002D6A3F"/>
    <w:rsid w:val="002D72A4"/>
    <w:rsid w:val="002D7B9B"/>
    <w:rsid w:val="002E012B"/>
    <w:rsid w:val="002E1E56"/>
    <w:rsid w:val="002E2BEE"/>
    <w:rsid w:val="002E42B2"/>
    <w:rsid w:val="002E4CA4"/>
    <w:rsid w:val="002E5B1B"/>
    <w:rsid w:val="002E65AB"/>
    <w:rsid w:val="002E75DA"/>
    <w:rsid w:val="002F0062"/>
    <w:rsid w:val="002F09B8"/>
    <w:rsid w:val="002F11A0"/>
    <w:rsid w:val="002F17D3"/>
    <w:rsid w:val="002F18E0"/>
    <w:rsid w:val="002F48E5"/>
    <w:rsid w:val="002F537B"/>
    <w:rsid w:val="002F6C10"/>
    <w:rsid w:val="00300815"/>
    <w:rsid w:val="00300C7F"/>
    <w:rsid w:val="0030116B"/>
    <w:rsid w:val="00301CCA"/>
    <w:rsid w:val="00303D10"/>
    <w:rsid w:val="003044B2"/>
    <w:rsid w:val="00305F1C"/>
    <w:rsid w:val="003069E8"/>
    <w:rsid w:val="0030771F"/>
    <w:rsid w:val="00307AAD"/>
    <w:rsid w:val="003104D1"/>
    <w:rsid w:val="0031071F"/>
    <w:rsid w:val="00310BF4"/>
    <w:rsid w:val="00314062"/>
    <w:rsid w:val="00314107"/>
    <w:rsid w:val="003149F2"/>
    <w:rsid w:val="00317A60"/>
    <w:rsid w:val="00321507"/>
    <w:rsid w:val="00322801"/>
    <w:rsid w:val="00322E1F"/>
    <w:rsid w:val="003230DA"/>
    <w:rsid w:val="00323533"/>
    <w:rsid w:val="003248AB"/>
    <w:rsid w:val="00325BD4"/>
    <w:rsid w:val="003279EB"/>
    <w:rsid w:val="00327A29"/>
    <w:rsid w:val="0033025A"/>
    <w:rsid w:val="00332CEC"/>
    <w:rsid w:val="00333179"/>
    <w:rsid w:val="00334C4C"/>
    <w:rsid w:val="00340E96"/>
    <w:rsid w:val="003421E2"/>
    <w:rsid w:val="00343608"/>
    <w:rsid w:val="00343C24"/>
    <w:rsid w:val="00344834"/>
    <w:rsid w:val="003461CF"/>
    <w:rsid w:val="00346689"/>
    <w:rsid w:val="00347874"/>
    <w:rsid w:val="003502BF"/>
    <w:rsid w:val="00350FF6"/>
    <w:rsid w:val="003512E4"/>
    <w:rsid w:val="00353C7A"/>
    <w:rsid w:val="00355668"/>
    <w:rsid w:val="00355787"/>
    <w:rsid w:val="00355985"/>
    <w:rsid w:val="0036083D"/>
    <w:rsid w:val="00360C3A"/>
    <w:rsid w:val="00360F77"/>
    <w:rsid w:val="00361AA9"/>
    <w:rsid w:val="00362951"/>
    <w:rsid w:val="00363824"/>
    <w:rsid w:val="00363E47"/>
    <w:rsid w:val="0036478E"/>
    <w:rsid w:val="003665FC"/>
    <w:rsid w:val="00367834"/>
    <w:rsid w:val="00370194"/>
    <w:rsid w:val="003701A9"/>
    <w:rsid w:val="00372E31"/>
    <w:rsid w:val="00373BC9"/>
    <w:rsid w:val="00374234"/>
    <w:rsid w:val="0037519C"/>
    <w:rsid w:val="00375E73"/>
    <w:rsid w:val="00376141"/>
    <w:rsid w:val="003766DC"/>
    <w:rsid w:val="003800CC"/>
    <w:rsid w:val="00381B55"/>
    <w:rsid w:val="00382E02"/>
    <w:rsid w:val="003831B3"/>
    <w:rsid w:val="00383774"/>
    <w:rsid w:val="00384F35"/>
    <w:rsid w:val="003866C7"/>
    <w:rsid w:val="0039159A"/>
    <w:rsid w:val="003916AC"/>
    <w:rsid w:val="00391C62"/>
    <w:rsid w:val="00391D1A"/>
    <w:rsid w:val="00391DB5"/>
    <w:rsid w:val="003953F6"/>
    <w:rsid w:val="00396C9A"/>
    <w:rsid w:val="003A0031"/>
    <w:rsid w:val="003A0EC5"/>
    <w:rsid w:val="003A2229"/>
    <w:rsid w:val="003A3DD0"/>
    <w:rsid w:val="003A4220"/>
    <w:rsid w:val="003A4890"/>
    <w:rsid w:val="003A6702"/>
    <w:rsid w:val="003A730D"/>
    <w:rsid w:val="003A7B42"/>
    <w:rsid w:val="003B0DD6"/>
    <w:rsid w:val="003B1099"/>
    <w:rsid w:val="003B1613"/>
    <w:rsid w:val="003B1FA6"/>
    <w:rsid w:val="003B2E54"/>
    <w:rsid w:val="003B2F43"/>
    <w:rsid w:val="003B4106"/>
    <w:rsid w:val="003B4563"/>
    <w:rsid w:val="003B48CC"/>
    <w:rsid w:val="003B4CD5"/>
    <w:rsid w:val="003B4FE9"/>
    <w:rsid w:val="003B729D"/>
    <w:rsid w:val="003C05BC"/>
    <w:rsid w:val="003C0A46"/>
    <w:rsid w:val="003C2034"/>
    <w:rsid w:val="003C4A63"/>
    <w:rsid w:val="003C4B20"/>
    <w:rsid w:val="003C5765"/>
    <w:rsid w:val="003C7150"/>
    <w:rsid w:val="003C736C"/>
    <w:rsid w:val="003D3B4D"/>
    <w:rsid w:val="003D44A1"/>
    <w:rsid w:val="003D62D9"/>
    <w:rsid w:val="003D653D"/>
    <w:rsid w:val="003D6871"/>
    <w:rsid w:val="003D7F86"/>
    <w:rsid w:val="003E3A93"/>
    <w:rsid w:val="003E405F"/>
    <w:rsid w:val="003E4372"/>
    <w:rsid w:val="003E52B0"/>
    <w:rsid w:val="003E7226"/>
    <w:rsid w:val="003F0D3C"/>
    <w:rsid w:val="003F3EF5"/>
    <w:rsid w:val="003F4EF4"/>
    <w:rsid w:val="003F624D"/>
    <w:rsid w:val="003F7618"/>
    <w:rsid w:val="004006DE"/>
    <w:rsid w:val="00402E21"/>
    <w:rsid w:val="004037EA"/>
    <w:rsid w:val="00404965"/>
    <w:rsid w:val="0040498C"/>
    <w:rsid w:val="00405A5B"/>
    <w:rsid w:val="00406744"/>
    <w:rsid w:val="004110B4"/>
    <w:rsid w:val="00411287"/>
    <w:rsid w:val="00412CF9"/>
    <w:rsid w:val="00415C66"/>
    <w:rsid w:val="00416699"/>
    <w:rsid w:val="004173A8"/>
    <w:rsid w:val="004212B5"/>
    <w:rsid w:val="004212CE"/>
    <w:rsid w:val="00422C84"/>
    <w:rsid w:val="004240D1"/>
    <w:rsid w:val="00425ADE"/>
    <w:rsid w:val="00425CE0"/>
    <w:rsid w:val="00426D4E"/>
    <w:rsid w:val="00427503"/>
    <w:rsid w:val="004277F1"/>
    <w:rsid w:val="00430E08"/>
    <w:rsid w:val="00431094"/>
    <w:rsid w:val="0043123A"/>
    <w:rsid w:val="004315BE"/>
    <w:rsid w:val="0043362B"/>
    <w:rsid w:val="00434072"/>
    <w:rsid w:val="0043410B"/>
    <w:rsid w:val="00434B74"/>
    <w:rsid w:val="00434EA3"/>
    <w:rsid w:val="0043561E"/>
    <w:rsid w:val="00436AB8"/>
    <w:rsid w:val="00436B14"/>
    <w:rsid w:val="004370AC"/>
    <w:rsid w:val="004372FE"/>
    <w:rsid w:val="004405D5"/>
    <w:rsid w:val="00440D06"/>
    <w:rsid w:val="00441799"/>
    <w:rsid w:val="00441972"/>
    <w:rsid w:val="004434F6"/>
    <w:rsid w:val="0044360C"/>
    <w:rsid w:val="00444069"/>
    <w:rsid w:val="00444828"/>
    <w:rsid w:val="00445E58"/>
    <w:rsid w:val="00445FA4"/>
    <w:rsid w:val="00447AC0"/>
    <w:rsid w:val="00451821"/>
    <w:rsid w:val="0045464B"/>
    <w:rsid w:val="00456649"/>
    <w:rsid w:val="00457243"/>
    <w:rsid w:val="00457A06"/>
    <w:rsid w:val="00461D5C"/>
    <w:rsid w:val="0046345D"/>
    <w:rsid w:val="00463A57"/>
    <w:rsid w:val="00466003"/>
    <w:rsid w:val="00466826"/>
    <w:rsid w:val="00466C88"/>
    <w:rsid w:val="0047105F"/>
    <w:rsid w:val="00471B59"/>
    <w:rsid w:val="00472477"/>
    <w:rsid w:val="004724AA"/>
    <w:rsid w:val="004743ED"/>
    <w:rsid w:val="00474E84"/>
    <w:rsid w:val="004802F2"/>
    <w:rsid w:val="00480646"/>
    <w:rsid w:val="004823EA"/>
    <w:rsid w:val="00482B30"/>
    <w:rsid w:val="00484EDA"/>
    <w:rsid w:val="00485945"/>
    <w:rsid w:val="004868F1"/>
    <w:rsid w:val="004876C1"/>
    <w:rsid w:val="004911EA"/>
    <w:rsid w:val="00492419"/>
    <w:rsid w:val="004949C6"/>
    <w:rsid w:val="004955D8"/>
    <w:rsid w:val="00497A58"/>
    <w:rsid w:val="004A1045"/>
    <w:rsid w:val="004A4F16"/>
    <w:rsid w:val="004A6AC7"/>
    <w:rsid w:val="004A7875"/>
    <w:rsid w:val="004A78C8"/>
    <w:rsid w:val="004B00F9"/>
    <w:rsid w:val="004B1462"/>
    <w:rsid w:val="004B27B2"/>
    <w:rsid w:val="004B29B8"/>
    <w:rsid w:val="004B2C39"/>
    <w:rsid w:val="004B3F24"/>
    <w:rsid w:val="004B4236"/>
    <w:rsid w:val="004B712D"/>
    <w:rsid w:val="004C08DD"/>
    <w:rsid w:val="004C1454"/>
    <w:rsid w:val="004C27F7"/>
    <w:rsid w:val="004C364D"/>
    <w:rsid w:val="004C7CDC"/>
    <w:rsid w:val="004D1841"/>
    <w:rsid w:val="004D1C0A"/>
    <w:rsid w:val="004D2314"/>
    <w:rsid w:val="004D33F4"/>
    <w:rsid w:val="004D3714"/>
    <w:rsid w:val="004D57BB"/>
    <w:rsid w:val="004D5D15"/>
    <w:rsid w:val="004D7200"/>
    <w:rsid w:val="004D7819"/>
    <w:rsid w:val="004D7BCF"/>
    <w:rsid w:val="004E0C27"/>
    <w:rsid w:val="004E3E43"/>
    <w:rsid w:val="004E43C7"/>
    <w:rsid w:val="004E4882"/>
    <w:rsid w:val="004E5031"/>
    <w:rsid w:val="004E5EE2"/>
    <w:rsid w:val="004E6AAF"/>
    <w:rsid w:val="004E736D"/>
    <w:rsid w:val="004E76EB"/>
    <w:rsid w:val="004F21B5"/>
    <w:rsid w:val="004F31AD"/>
    <w:rsid w:val="004F35F7"/>
    <w:rsid w:val="004F3F7C"/>
    <w:rsid w:val="004F612D"/>
    <w:rsid w:val="004F6A67"/>
    <w:rsid w:val="00503BFF"/>
    <w:rsid w:val="00503EE3"/>
    <w:rsid w:val="005067B7"/>
    <w:rsid w:val="00506895"/>
    <w:rsid w:val="005075D8"/>
    <w:rsid w:val="00507A61"/>
    <w:rsid w:val="00507CC3"/>
    <w:rsid w:val="005105B6"/>
    <w:rsid w:val="00510DC4"/>
    <w:rsid w:val="005121C6"/>
    <w:rsid w:val="005122B7"/>
    <w:rsid w:val="00512885"/>
    <w:rsid w:val="00513106"/>
    <w:rsid w:val="005143B7"/>
    <w:rsid w:val="00515DCC"/>
    <w:rsid w:val="00520C31"/>
    <w:rsid w:val="005219E4"/>
    <w:rsid w:val="00521E03"/>
    <w:rsid w:val="00522E8A"/>
    <w:rsid w:val="0052423B"/>
    <w:rsid w:val="00525A09"/>
    <w:rsid w:val="0052685B"/>
    <w:rsid w:val="00526DAF"/>
    <w:rsid w:val="005275DC"/>
    <w:rsid w:val="00533162"/>
    <w:rsid w:val="00533277"/>
    <w:rsid w:val="005338EB"/>
    <w:rsid w:val="00533A50"/>
    <w:rsid w:val="00533F56"/>
    <w:rsid w:val="00534B2F"/>
    <w:rsid w:val="005353EF"/>
    <w:rsid w:val="005360E5"/>
    <w:rsid w:val="005361AE"/>
    <w:rsid w:val="00536364"/>
    <w:rsid w:val="00536915"/>
    <w:rsid w:val="00536EF2"/>
    <w:rsid w:val="00536FF5"/>
    <w:rsid w:val="0053703C"/>
    <w:rsid w:val="005408DE"/>
    <w:rsid w:val="0054147B"/>
    <w:rsid w:val="00541D7C"/>
    <w:rsid w:val="005421CB"/>
    <w:rsid w:val="00542349"/>
    <w:rsid w:val="00545342"/>
    <w:rsid w:val="005462E3"/>
    <w:rsid w:val="0055084C"/>
    <w:rsid w:val="00551088"/>
    <w:rsid w:val="00552802"/>
    <w:rsid w:val="00552B3A"/>
    <w:rsid w:val="00552FF9"/>
    <w:rsid w:val="00553395"/>
    <w:rsid w:val="005537ED"/>
    <w:rsid w:val="0055437F"/>
    <w:rsid w:val="005543B7"/>
    <w:rsid w:val="00554AAB"/>
    <w:rsid w:val="0055764A"/>
    <w:rsid w:val="005600F0"/>
    <w:rsid w:val="00560760"/>
    <w:rsid w:val="00560EF5"/>
    <w:rsid w:val="00561519"/>
    <w:rsid w:val="00561DED"/>
    <w:rsid w:val="00561E12"/>
    <w:rsid w:val="00564525"/>
    <w:rsid w:val="00564EE3"/>
    <w:rsid w:val="00565FBD"/>
    <w:rsid w:val="005668A4"/>
    <w:rsid w:val="00570530"/>
    <w:rsid w:val="00571022"/>
    <w:rsid w:val="00571067"/>
    <w:rsid w:val="005710AD"/>
    <w:rsid w:val="00574201"/>
    <w:rsid w:val="00574718"/>
    <w:rsid w:val="00574AA1"/>
    <w:rsid w:val="00574BA8"/>
    <w:rsid w:val="00575627"/>
    <w:rsid w:val="00575973"/>
    <w:rsid w:val="00575A5E"/>
    <w:rsid w:val="00576491"/>
    <w:rsid w:val="00580546"/>
    <w:rsid w:val="00581760"/>
    <w:rsid w:val="00582702"/>
    <w:rsid w:val="00583A16"/>
    <w:rsid w:val="005853D1"/>
    <w:rsid w:val="00585751"/>
    <w:rsid w:val="005865B9"/>
    <w:rsid w:val="00586D2A"/>
    <w:rsid w:val="00591D9B"/>
    <w:rsid w:val="00591E62"/>
    <w:rsid w:val="0059257E"/>
    <w:rsid w:val="00592D25"/>
    <w:rsid w:val="00593266"/>
    <w:rsid w:val="005933B4"/>
    <w:rsid w:val="0059554C"/>
    <w:rsid w:val="0059786A"/>
    <w:rsid w:val="00597D18"/>
    <w:rsid w:val="005A09CB"/>
    <w:rsid w:val="005A1908"/>
    <w:rsid w:val="005A198A"/>
    <w:rsid w:val="005A1AF9"/>
    <w:rsid w:val="005A3E0B"/>
    <w:rsid w:val="005A46E3"/>
    <w:rsid w:val="005A5108"/>
    <w:rsid w:val="005A547D"/>
    <w:rsid w:val="005B1DCF"/>
    <w:rsid w:val="005B1E9B"/>
    <w:rsid w:val="005B1EDE"/>
    <w:rsid w:val="005B201C"/>
    <w:rsid w:val="005B2E9C"/>
    <w:rsid w:val="005B3AB0"/>
    <w:rsid w:val="005B5173"/>
    <w:rsid w:val="005C0949"/>
    <w:rsid w:val="005C14F1"/>
    <w:rsid w:val="005C21C7"/>
    <w:rsid w:val="005C453A"/>
    <w:rsid w:val="005C638C"/>
    <w:rsid w:val="005C739C"/>
    <w:rsid w:val="005D09AC"/>
    <w:rsid w:val="005D11FB"/>
    <w:rsid w:val="005D250E"/>
    <w:rsid w:val="005D31CA"/>
    <w:rsid w:val="005D494E"/>
    <w:rsid w:val="005D6509"/>
    <w:rsid w:val="005D6D06"/>
    <w:rsid w:val="005E066B"/>
    <w:rsid w:val="005E1029"/>
    <w:rsid w:val="005E125B"/>
    <w:rsid w:val="005E212D"/>
    <w:rsid w:val="005E2597"/>
    <w:rsid w:val="005E274D"/>
    <w:rsid w:val="005E370C"/>
    <w:rsid w:val="005E5ACD"/>
    <w:rsid w:val="005E66C9"/>
    <w:rsid w:val="005E6874"/>
    <w:rsid w:val="005E7C55"/>
    <w:rsid w:val="005F1030"/>
    <w:rsid w:val="005F240D"/>
    <w:rsid w:val="005F2D0A"/>
    <w:rsid w:val="005F3306"/>
    <w:rsid w:val="005F6A8F"/>
    <w:rsid w:val="005F74DF"/>
    <w:rsid w:val="00600698"/>
    <w:rsid w:val="006015EE"/>
    <w:rsid w:val="0060168F"/>
    <w:rsid w:val="00601B06"/>
    <w:rsid w:val="00601FAE"/>
    <w:rsid w:val="00602ECE"/>
    <w:rsid w:val="0060410C"/>
    <w:rsid w:val="006042E5"/>
    <w:rsid w:val="0060559A"/>
    <w:rsid w:val="0060624D"/>
    <w:rsid w:val="0060636D"/>
    <w:rsid w:val="006116C2"/>
    <w:rsid w:val="0061275E"/>
    <w:rsid w:val="0061347A"/>
    <w:rsid w:val="00614CBA"/>
    <w:rsid w:val="00615221"/>
    <w:rsid w:val="00616857"/>
    <w:rsid w:val="006168B5"/>
    <w:rsid w:val="00616A8F"/>
    <w:rsid w:val="00617AF2"/>
    <w:rsid w:val="0062083B"/>
    <w:rsid w:val="00621785"/>
    <w:rsid w:val="00621A44"/>
    <w:rsid w:val="00624376"/>
    <w:rsid w:val="00625E6C"/>
    <w:rsid w:val="00625FC5"/>
    <w:rsid w:val="006275A2"/>
    <w:rsid w:val="006277C3"/>
    <w:rsid w:val="00636278"/>
    <w:rsid w:val="00637945"/>
    <w:rsid w:val="0064111C"/>
    <w:rsid w:val="006418F6"/>
    <w:rsid w:val="00642428"/>
    <w:rsid w:val="0064244E"/>
    <w:rsid w:val="00643A76"/>
    <w:rsid w:val="0064414F"/>
    <w:rsid w:val="00644320"/>
    <w:rsid w:val="0064454F"/>
    <w:rsid w:val="00644F78"/>
    <w:rsid w:val="006465BD"/>
    <w:rsid w:val="00646E62"/>
    <w:rsid w:val="00646EAF"/>
    <w:rsid w:val="00652194"/>
    <w:rsid w:val="00653161"/>
    <w:rsid w:val="006557DC"/>
    <w:rsid w:val="006604A9"/>
    <w:rsid w:val="00660996"/>
    <w:rsid w:val="0066416A"/>
    <w:rsid w:val="00664EBB"/>
    <w:rsid w:val="00667661"/>
    <w:rsid w:val="00670394"/>
    <w:rsid w:val="00670F5F"/>
    <w:rsid w:val="006716CC"/>
    <w:rsid w:val="00672C3C"/>
    <w:rsid w:val="006737B9"/>
    <w:rsid w:val="006737FA"/>
    <w:rsid w:val="0067795D"/>
    <w:rsid w:val="00677F2C"/>
    <w:rsid w:val="00677FC1"/>
    <w:rsid w:val="00680145"/>
    <w:rsid w:val="00680481"/>
    <w:rsid w:val="00680B81"/>
    <w:rsid w:val="00681642"/>
    <w:rsid w:val="00681850"/>
    <w:rsid w:val="00681E6B"/>
    <w:rsid w:val="0068295D"/>
    <w:rsid w:val="00683E47"/>
    <w:rsid w:val="00685D42"/>
    <w:rsid w:val="00686915"/>
    <w:rsid w:val="00687369"/>
    <w:rsid w:val="00690198"/>
    <w:rsid w:val="00690384"/>
    <w:rsid w:val="00691114"/>
    <w:rsid w:val="006922FC"/>
    <w:rsid w:val="0069437A"/>
    <w:rsid w:val="00697A78"/>
    <w:rsid w:val="006A010B"/>
    <w:rsid w:val="006A04D1"/>
    <w:rsid w:val="006A074A"/>
    <w:rsid w:val="006A09C6"/>
    <w:rsid w:val="006A0FAF"/>
    <w:rsid w:val="006A13B7"/>
    <w:rsid w:val="006A2946"/>
    <w:rsid w:val="006A36E3"/>
    <w:rsid w:val="006A4A1F"/>
    <w:rsid w:val="006A4DBA"/>
    <w:rsid w:val="006A5B8A"/>
    <w:rsid w:val="006B02E5"/>
    <w:rsid w:val="006B0476"/>
    <w:rsid w:val="006B0537"/>
    <w:rsid w:val="006B15B9"/>
    <w:rsid w:val="006B1D09"/>
    <w:rsid w:val="006B2A53"/>
    <w:rsid w:val="006B3123"/>
    <w:rsid w:val="006B39D9"/>
    <w:rsid w:val="006B5156"/>
    <w:rsid w:val="006B55B4"/>
    <w:rsid w:val="006B599C"/>
    <w:rsid w:val="006C02BA"/>
    <w:rsid w:val="006C1F24"/>
    <w:rsid w:val="006D019E"/>
    <w:rsid w:val="006D06A9"/>
    <w:rsid w:val="006D5B0B"/>
    <w:rsid w:val="006D618A"/>
    <w:rsid w:val="006D7664"/>
    <w:rsid w:val="006E16B9"/>
    <w:rsid w:val="006E31B8"/>
    <w:rsid w:val="006E3727"/>
    <w:rsid w:val="006E3975"/>
    <w:rsid w:val="006E3BA3"/>
    <w:rsid w:val="006E480B"/>
    <w:rsid w:val="006E683A"/>
    <w:rsid w:val="006E7464"/>
    <w:rsid w:val="006E7738"/>
    <w:rsid w:val="006E7919"/>
    <w:rsid w:val="006E79AF"/>
    <w:rsid w:val="006F07A6"/>
    <w:rsid w:val="006F1854"/>
    <w:rsid w:val="006F1EB8"/>
    <w:rsid w:val="006F239F"/>
    <w:rsid w:val="006F3530"/>
    <w:rsid w:val="006F4243"/>
    <w:rsid w:val="006F5B48"/>
    <w:rsid w:val="006F5BF3"/>
    <w:rsid w:val="006F5D22"/>
    <w:rsid w:val="006F6132"/>
    <w:rsid w:val="006F6399"/>
    <w:rsid w:val="006F63B6"/>
    <w:rsid w:val="006F7003"/>
    <w:rsid w:val="006F7DC0"/>
    <w:rsid w:val="00700F96"/>
    <w:rsid w:val="00701570"/>
    <w:rsid w:val="00701980"/>
    <w:rsid w:val="00702343"/>
    <w:rsid w:val="00703B58"/>
    <w:rsid w:val="00703F5F"/>
    <w:rsid w:val="00705954"/>
    <w:rsid w:val="00705DCF"/>
    <w:rsid w:val="007065F5"/>
    <w:rsid w:val="007121E6"/>
    <w:rsid w:val="0071306F"/>
    <w:rsid w:val="00713F72"/>
    <w:rsid w:val="00715364"/>
    <w:rsid w:val="00716F39"/>
    <w:rsid w:val="00717E0F"/>
    <w:rsid w:val="0072148C"/>
    <w:rsid w:val="00723DA7"/>
    <w:rsid w:val="0072537E"/>
    <w:rsid w:val="0072627D"/>
    <w:rsid w:val="00726777"/>
    <w:rsid w:val="00726A8F"/>
    <w:rsid w:val="007330D8"/>
    <w:rsid w:val="00736268"/>
    <w:rsid w:val="007420EC"/>
    <w:rsid w:val="00742F97"/>
    <w:rsid w:val="00743E02"/>
    <w:rsid w:val="007461A0"/>
    <w:rsid w:val="00746EF2"/>
    <w:rsid w:val="00747863"/>
    <w:rsid w:val="00752DFE"/>
    <w:rsid w:val="00752F6B"/>
    <w:rsid w:val="00754686"/>
    <w:rsid w:val="00755AD6"/>
    <w:rsid w:val="00755F90"/>
    <w:rsid w:val="00760C5A"/>
    <w:rsid w:val="00760F4F"/>
    <w:rsid w:val="0076201A"/>
    <w:rsid w:val="00763E9A"/>
    <w:rsid w:val="00764756"/>
    <w:rsid w:val="007653D0"/>
    <w:rsid w:val="00766507"/>
    <w:rsid w:val="007666BC"/>
    <w:rsid w:val="00766BD0"/>
    <w:rsid w:val="00771642"/>
    <w:rsid w:val="00771C7B"/>
    <w:rsid w:val="00773AD7"/>
    <w:rsid w:val="00773C5E"/>
    <w:rsid w:val="00773CF9"/>
    <w:rsid w:val="00774AB8"/>
    <w:rsid w:val="00775F37"/>
    <w:rsid w:val="00783C79"/>
    <w:rsid w:val="007855DF"/>
    <w:rsid w:val="007902F7"/>
    <w:rsid w:val="0079185D"/>
    <w:rsid w:val="0079321E"/>
    <w:rsid w:val="007935DF"/>
    <w:rsid w:val="0079475E"/>
    <w:rsid w:val="00794779"/>
    <w:rsid w:val="007957D3"/>
    <w:rsid w:val="00796335"/>
    <w:rsid w:val="00796E66"/>
    <w:rsid w:val="00796F00"/>
    <w:rsid w:val="007976F3"/>
    <w:rsid w:val="007A00B3"/>
    <w:rsid w:val="007A0636"/>
    <w:rsid w:val="007A09E1"/>
    <w:rsid w:val="007A2F26"/>
    <w:rsid w:val="007A3564"/>
    <w:rsid w:val="007A60FE"/>
    <w:rsid w:val="007A6628"/>
    <w:rsid w:val="007B0942"/>
    <w:rsid w:val="007B1189"/>
    <w:rsid w:val="007B12BF"/>
    <w:rsid w:val="007B190A"/>
    <w:rsid w:val="007B1F15"/>
    <w:rsid w:val="007B2869"/>
    <w:rsid w:val="007B2C44"/>
    <w:rsid w:val="007B33C5"/>
    <w:rsid w:val="007B38A9"/>
    <w:rsid w:val="007B3F3A"/>
    <w:rsid w:val="007B42CE"/>
    <w:rsid w:val="007B446B"/>
    <w:rsid w:val="007B471C"/>
    <w:rsid w:val="007B5586"/>
    <w:rsid w:val="007B59AA"/>
    <w:rsid w:val="007B7C6A"/>
    <w:rsid w:val="007C0B36"/>
    <w:rsid w:val="007C0D54"/>
    <w:rsid w:val="007C12CF"/>
    <w:rsid w:val="007C1B56"/>
    <w:rsid w:val="007C24EE"/>
    <w:rsid w:val="007C25AA"/>
    <w:rsid w:val="007C2F9F"/>
    <w:rsid w:val="007C37A3"/>
    <w:rsid w:val="007C4504"/>
    <w:rsid w:val="007C47B3"/>
    <w:rsid w:val="007C4EA9"/>
    <w:rsid w:val="007C5D36"/>
    <w:rsid w:val="007C6F49"/>
    <w:rsid w:val="007C7E75"/>
    <w:rsid w:val="007D2E5F"/>
    <w:rsid w:val="007D3BBD"/>
    <w:rsid w:val="007D6C9F"/>
    <w:rsid w:val="007D7611"/>
    <w:rsid w:val="007D7906"/>
    <w:rsid w:val="007E1EDA"/>
    <w:rsid w:val="007F0F2C"/>
    <w:rsid w:val="007F185B"/>
    <w:rsid w:val="007F18A5"/>
    <w:rsid w:val="007F1ACE"/>
    <w:rsid w:val="007F21C2"/>
    <w:rsid w:val="007F2D6D"/>
    <w:rsid w:val="007F40A6"/>
    <w:rsid w:val="007F533E"/>
    <w:rsid w:val="007F53C6"/>
    <w:rsid w:val="007F6772"/>
    <w:rsid w:val="007F67F2"/>
    <w:rsid w:val="007F6981"/>
    <w:rsid w:val="00800F4E"/>
    <w:rsid w:val="00802FBE"/>
    <w:rsid w:val="008061FA"/>
    <w:rsid w:val="00806406"/>
    <w:rsid w:val="00806F7E"/>
    <w:rsid w:val="008078EE"/>
    <w:rsid w:val="0081053E"/>
    <w:rsid w:val="00810652"/>
    <w:rsid w:val="008106B3"/>
    <w:rsid w:val="00811026"/>
    <w:rsid w:val="00811878"/>
    <w:rsid w:val="00812B91"/>
    <w:rsid w:val="0081687F"/>
    <w:rsid w:val="00821732"/>
    <w:rsid w:val="0082685E"/>
    <w:rsid w:val="00827D8E"/>
    <w:rsid w:val="00831921"/>
    <w:rsid w:val="00831A89"/>
    <w:rsid w:val="008320F0"/>
    <w:rsid w:val="00834BF3"/>
    <w:rsid w:val="0083567D"/>
    <w:rsid w:val="00836EB6"/>
    <w:rsid w:val="00841866"/>
    <w:rsid w:val="00841CC8"/>
    <w:rsid w:val="0084333A"/>
    <w:rsid w:val="00846F5A"/>
    <w:rsid w:val="008512B9"/>
    <w:rsid w:val="0085141F"/>
    <w:rsid w:val="00852730"/>
    <w:rsid w:val="008529B6"/>
    <w:rsid w:val="0085375F"/>
    <w:rsid w:val="008542CB"/>
    <w:rsid w:val="00855294"/>
    <w:rsid w:val="0086057E"/>
    <w:rsid w:val="00860882"/>
    <w:rsid w:val="00860982"/>
    <w:rsid w:val="00862DB8"/>
    <w:rsid w:val="008637BF"/>
    <w:rsid w:val="00864264"/>
    <w:rsid w:val="0086531C"/>
    <w:rsid w:val="00866488"/>
    <w:rsid w:val="00867347"/>
    <w:rsid w:val="00867A4C"/>
    <w:rsid w:val="0087035F"/>
    <w:rsid w:val="00871EEB"/>
    <w:rsid w:val="008721EC"/>
    <w:rsid w:val="008737C2"/>
    <w:rsid w:val="008738EC"/>
    <w:rsid w:val="00874B53"/>
    <w:rsid w:val="00874E9B"/>
    <w:rsid w:val="0087722D"/>
    <w:rsid w:val="00877E60"/>
    <w:rsid w:val="00880248"/>
    <w:rsid w:val="008811EE"/>
    <w:rsid w:val="00881B82"/>
    <w:rsid w:val="008828CA"/>
    <w:rsid w:val="00882A80"/>
    <w:rsid w:val="00883FE8"/>
    <w:rsid w:val="00884742"/>
    <w:rsid w:val="008861B8"/>
    <w:rsid w:val="008877FC"/>
    <w:rsid w:val="00887B1D"/>
    <w:rsid w:val="00890EA2"/>
    <w:rsid w:val="00891F00"/>
    <w:rsid w:val="008937F2"/>
    <w:rsid w:val="0089433E"/>
    <w:rsid w:val="00897471"/>
    <w:rsid w:val="008978B1"/>
    <w:rsid w:val="008A2986"/>
    <w:rsid w:val="008A4139"/>
    <w:rsid w:val="008A688D"/>
    <w:rsid w:val="008A68E9"/>
    <w:rsid w:val="008A7056"/>
    <w:rsid w:val="008B0784"/>
    <w:rsid w:val="008B1359"/>
    <w:rsid w:val="008B1F2B"/>
    <w:rsid w:val="008B2B54"/>
    <w:rsid w:val="008B7845"/>
    <w:rsid w:val="008B7F1C"/>
    <w:rsid w:val="008C3703"/>
    <w:rsid w:val="008D2528"/>
    <w:rsid w:val="008D3DBA"/>
    <w:rsid w:val="008D53D3"/>
    <w:rsid w:val="008D5A24"/>
    <w:rsid w:val="008D689B"/>
    <w:rsid w:val="008D6D98"/>
    <w:rsid w:val="008E08AB"/>
    <w:rsid w:val="008E17B6"/>
    <w:rsid w:val="008E2A66"/>
    <w:rsid w:val="008E2A97"/>
    <w:rsid w:val="008E2C4A"/>
    <w:rsid w:val="008E3019"/>
    <w:rsid w:val="008E5F5A"/>
    <w:rsid w:val="008E620A"/>
    <w:rsid w:val="008E66B5"/>
    <w:rsid w:val="008E6B90"/>
    <w:rsid w:val="008E7578"/>
    <w:rsid w:val="008F1734"/>
    <w:rsid w:val="008F2CC3"/>
    <w:rsid w:val="008F31DC"/>
    <w:rsid w:val="008F347B"/>
    <w:rsid w:val="008F4717"/>
    <w:rsid w:val="008F4FBB"/>
    <w:rsid w:val="008F7102"/>
    <w:rsid w:val="008F7FD1"/>
    <w:rsid w:val="00900008"/>
    <w:rsid w:val="0090068B"/>
    <w:rsid w:val="00900C41"/>
    <w:rsid w:val="009017EC"/>
    <w:rsid w:val="00901F67"/>
    <w:rsid w:val="00901FBA"/>
    <w:rsid w:val="009036DD"/>
    <w:rsid w:val="00904045"/>
    <w:rsid w:val="0090405D"/>
    <w:rsid w:val="00905880"/>
    <w:rsid w:val="00906059"/>
    <w:rsid w:val="0090736D"/>
    <w:rsid w:val="0091015E"/>
    <w:rsid w:val="00914B70"/>
    <w:rsid w:val="00916A29"/>
    <w:rsid w:val="0092342C"/>
    <w:rsid w:val="00923880"/>
    <w:rsid w:val="00923A6A"/>
    <w:rsid w:val="00924E61"/>
    <w:rsid w:val="0092566A"/>
    <w:rsid w:val="0092631A"/>
    <w:rsid w:val="00926614"/>
    <w:rsid w:val="00930139"/>
    <w:rsid w:val="009314F0"/>
    <w:rsid w:val="00931FCD"/>
    <w:rsid w:val="00933266"/>
    <w:rsid w:val="00933452"/>
    <w:rsid w:val="00934811"/>
    <w:rsid w:val="0093638D"/>
    <w:rsid w:val="00936D5D"/>
    <w:rsid w:val="00937557"/>
    <w:rsid w:val="00937B4D"/>
    <w:rsid w:val="009408BD"/>
    <w:rsid w:val="00940E68"/>
    <w:rsid w:val="00943F50"/>
    <w:rsid w:val="00944042"/>
    <w:rsid w:val="00946386"/>
    <w:rsid w:val="009466F0"/>
    <w:rsid w:val="00947838"/>
    <w:rsid w:val="00952B6D"/>
    <w:rsid w:val="00953692"/>
    <w:rsid w:val="00960702"/>
    <w:rsid w:val="00960F2A"/>
    <w:rsid w:val="00961A32"/>
    <w:rsid w:val="00962BE2"/>
    <w:rsid w:val="00963D4E"/>
    <w:rsid w:val="0096498C"/>
    <w:rsid w:val="00970ECE"/>
    <w:rsid w:val="009719E2"/>
    <w:rsid w:val="00971F40"/>
    <w:rsid w:val="00971FDC"/>
    <w:rsid w:val="00972DD4"/>
    <w:rsid w:val="00973407"/>
    <w:rsid w:val="0097412F"/>
    <w:rsid w:val="00974CA0"/>
    <w:rsid w:val="0097602B"/>
    <w:rsid w:val="00976B24"/>
    <w:rsid w:val="00977679"/>
    <w:rsid w:val="009779F0"/>
    <w:rsid w:val="00981350"/>
    <w:rsid w:val="00981456"/>
    <w:rsid w:val="00982073"/>
    <w:rsid w:val="009851D6"/>
    <w:rsid w:val="00986BA3"/>
    <w:rsid w:val="00993602"/>
    <w:rsid w:val="00993FE9"/>
    <w:rsid w:val="00994119"/>
    <w:rsid w:val="00995E1C"/>
    <w:rsid w:val="009A33DF"/>
    <w:rsid w:val="009A45B0"/>
    <w:rsid w:val="009A6F66"/>
    <w:rsid w:val="009A70DB"/>
    <w:rsid w:val="009A7258"/>
    <w:rsid w:val="009A765C"/>
    <w:rsid w:val="009A77ED"/>
    <w:rsid w:val="009A7B33"/>
    <w:rsid w:val="009B0AEC"/>
    <w:rsid w:val="009B0C0F"/>
    <w:rsid w:val="009B321F"/>
    <w:rsid w:val="009B370C"/>
    <w:rsid w:val="009B3C85"/>
    <w:rsid w:val="009B3F19"/>
    <w:rsid w:val="009B56CF"/>
    <w:rsid w:val="009B581D"/>
    <w:rsid w:val="009C0D3B"/>
    <w:rsid w:val="009C20EF"/>
    <w:rsid w:val="009C2803"/>
    <w:rsid w:val="009C36D7"/>
    <w:rsid w:val="009C4F7C"/>
    <w:rsid w:val="009C52BE"/>
    <w:rsid w:val="009C60C0"/>
    <w:rsid w:val="009C6179"/>
    <w:rsid w:val="009C685F"/>
    <w:rsid w:val="009C7355"/>
    <w:rsid w:val="009C73EF"/>
    <w:rsid w:val="009D089D"/>
    <w:rsid w:val="009D22C8"/>
    <w:rsid w:val="009D3A88"/>
    <w:rsid w:val="009D437A"/>
    <w:rsid w:val="009D46F4"/>
    <w:rsid w:val="009D55E8"/>
    <w:rsid w:val="009D6844"/>
    <w:rsid w:val="009D6894"/>
    <w:rsid w:val="009D7124"/>
    <w:rsid w:val="009D7755"/>
    <w:rsid w:val="009D7840"/>
    <w:rsid w:val="009E0CB2"/>
    <w:rsid w:val="009E0F29"/>
    <w:rsid w:val="009E2910"/>
    <w:rsid w:val="009E3278"/>
    <w:rsid w:val="009E3F8E"/>
    <w:rsid w:val="009E4B92"/>
    <w:rsid w:val="009E5D8D"/>
    <w:rsid w:val="009F0582"/>
    <w:rsid w:val="009F20B7"/>
    <w:rsid w:val="009F2B5E"/>
    <w:rsid w:val="00A003CC"/>
    <w:rsid w:val="00A026DA"/>
    <w:rsid w:val="00A0279A"/>
    <w:rsid w:val="00A028E1"/>
    <w:rsid w:val="00A04FA8"/>
    <w:rsid w:val="00A05639"/>
    <w:rsid w:val="00A05E1B"/>
    <w:rsid w:val="00A061A1"/>
    <w:rsid w:val="00A0715E"/>
    <w:rsid w:val="00A10B7B"/>
    <w:rsid w:val="00A12533"/>
    <w:rsid w:val="00A1364D"/>
    <w:rsid w:val="00A15A27"/>
    <w:rsid w:val="00A213FF"/>
    <w:rsid w:val="00A2165F"/>
    <w:rsid w:val="00A220B0"/>
    <w:rsid w:val="00A223C5"/>
    <w:rsid w:val="00A24F67"/>
    <w:rsid w:val="00A26D73"/>
    <w:rsid w:val="00A27E60"/>
    <w:rsid w:val="00A301ED"/>
    <w:rsid w:val="00A334A6"/>
    <w:rsid w:val="00A34BE0"/>
    <w:rsid w:val="00A35AA3"/>
    <w:rsid w:val="00A35F82"/>
    <w:rsid w:val="00A36114"/>
    <w:rsid w:val="00A36B30"/>
    <w:rsid w:val="00A3745E"/>
    <w:rsid w:val="00A376BD"/>
    <w:rsid w:val="00A37DBB"/>
    <w:rsid w:val="00A37DCD"/>
    <w:rsid w:val="00A40855"/>
    <w:rsid w:val="00A43869"/>
    <w:rsid w:val="00A43EDD"/>
    <w:rsid w:val="00A44AF5"/>
    <w:rsid w:val="00A44E9C"/>
    <w:rsid w:val="00A46B7B"/>
    <w:rsid w:val="00A47A62"/>
    <w:rsid w:val="00A5054F"/>
    <w:rsid w:val="00A50AD8"/>
    <w:rsid w:val="00A51802"/>
    <w:rsid w:val="00A51F6C"/>
    <w:rsid w:val="00A53D49"/>
    <w:rsid w:val="00A562FE"/>
    <w:rsid w:val="00A6184E"/>
    <w:rsid w:val="00A63FBC"/>
    <w:rsid w:val="00A65C63"/>
    <w:rsid w:val="00A7051E"/>
    <w:rsid w:val="00A70702"/>
    <w:rsid w:val="00A71573"/>
    <w:rsid w:val="00A73ACF"/>
    <w:rsid w:val="00A73C30"/>
    <w:rsid w:val="00A74080"/>
    <w:rsid w:val="00A74A7F"/>
    <w:rsid w:val="00A74D96"/>
    <w:rsid w:val="00A75399"/>
    <w:rsid w:val="00A75407"/>
    <w:rsid w:val="00A762A2"/>
    <w:rsid w:val="00A77C2F"/>
    <w:rsid w:val="00A81BE7"/>
    <w:rsid w:val="00A81CDA"/>
    <w:rsid w:val="00A8271E"/>
    <w:rsid w:val="00A847DF"/>
    <w:rsid w:val="00A8726F"/>
    <w:rsid w:val="00A87DAB"/>
    <w:rsid w:val="00A90146"/>
    <w:rsid w:val="00A90A1E"/>
    <w:rsid w:val="00A927C2"/>
    <w:rsid w:val="00A934BD"/>
    <w:rsid w:val="00AA009C"/>
    <w:rsid w:val="00AA3FA0"/>
    <w:rsid w:val="00AA423C"/>
    <w:rsid w:val="00AA4B4F"/>
    <w:rsid w:val="00AA4C64"/>
    <w:rsid w:val="00AA7449"/>
    <w:rsid w:val="00AB1291"/>
    <w:rsid w:val="00AB1E59"/>
    <w:rsid w:val="00AB5379"/>
    <w:rsid w:val="00AB5BB5"/>
    <w:rsid w:val="00AC0A39"/>
    <w:rsid w:val="00AC11A4"/>
    <w:rsid w:val="00AC1344"/>
    <w:rsid w:val="00AC16B5"/>
    <w:rsid w:val="00AC1705"/>
    <w:rsid w:val="00AC1C0A"/>
    <w:rsid w:val="00AC26FE"/>
    <w:rsid w:val="00AC2B0C"/>
    <w:rsid w:val="00AC2EC5"/>
    <w:rsid w:val="00AC34FD"/>
    <w:rsid w:val="00AC3DAD"/>
    <w:rsid w:val="00AC5C30"/>
    <w:rsid w:val="00AC688F"/>
    <w:rsid w:val="00AC7A3C"/>
    <w:rsid w:val="00AD0058"/>
    <w:rsid w:val="00AD05E3"/>
    <w:rsid w:val="00AD245E"/>
    <w:rsid w:val="00AD44F4"/>
    <w:rsid w:val="00AD582E"/>
    <w:rsid w:val="00AD5E8B"/>
    <w:rsid w:val="00AE05B5"/>
    <w:rsid w:val="00AE15CA"/>
    <w:rsid w:val="00AE1C97"/>
    <w:rsid w:val="00AE24E6"/>
    <w:rsid w:val="00AE29BE"/>
    <w:rsid w:val="00AE512E"/>
    <w:rsid w:val="00AE5C4B"/>
    <w:rsid w:val="00AF029C"/>
    <w:rsid w:val="00AF1A4F"/>
    <w:rsid w:val="00AF679F"/>
    <w:rsid w:val="00AF6F02"/>
    <w:rsid w:val="00AF6F9E"/>
    <w:rsid w:val="00B01584"/>
    <w:rsid w:val="00B05BBD"/>
    <w:rsid w:val="00B06257"/>
    <w:rsid w:val="00B15215"/>
    <w:rsid w:val="00B16CEB"/>
    <w:rsid w:val="00B17548"/>
    <w:rsid w:val="00B202CF"/>
    <w:rsid w:val="00B20578"/>
    <w:rsid w:val="00B20FE1"/>
    <w:rsid w:val="00B24895"/>
    <w:rsid w:val="00B25654"/>
    <w:rsid w:val="00B2636C"/>
    <w:rsid w:val="00B264E4"/>
    <w:rsid w:val="00B26D86"/>
    <w:rsid w:val="00B27A04"/>
    <w:rsid w:val="00B27FA8"/>
    <w:rsid w:val="00B33933"/>
    <w:rsid w:val="00B33C5E"/>
    <w:rsid w:val="00B34B21"/>
    <w:rsid w:val="00B35955"/>
    <w:rsid w:val="00B36D12"/>
    <w:rsid w:val="00B412F2"/>
    <w:rsid w:val="00B414D5"/>
    <w:rsid w:val="00B41CEB"/>
    <w:rsid w:val="00B430A4"/>
    <w:rsid w:val="00B43A3C"/>
    <w:rsid w:val="00B45486"/>
    <w:rsid w:val="00B45FAE"/>
    <w:rsid w:val="00B510E6"/>
    <w:rsid w:val="00B54D09"/>
    <w:rsid w:val="00B54D7E"/>
    <w:rsid w:val="00B55EDF"/>
    <w:rsid w:val="00B60070"/>
    <w:rsid w:val="00B602A8"/>
    <w:rsid w:val="00B614FA"/>
    <w:rsid w:val="00B61978"/>
    <w:rsid w:val="00B63634"/>
    <w:rsid w:val="00B639A3"/>
    <w:rsid w:val="00B647C4"/>
    <w:rsid w:val="00B6640E"/>
    <w:rsid w:val="00B6697B"/>
    <w:rsid w:val="00B67309"/>
    <w:rsid w:val="00B700E7"/>
    <w:rsid w:val="00B71DFA"/>
    <w:rsid w:val="00B72374"/>
    <w:rsid w:val="00B72AD0"/>
    <w:rsid w:val="00B73665"/>
    <w:rsid w:val="00B7418C"/>
    <w:rsid w:val="00B75BD3"/>
    <w:rsid w:val="00B76C3E"/>
    <w:rsid w:val="00B77938"/>
    <w:rsid w:val="00B859F6"/>
    <w:rsid w:val="00B866D5"/>
    <w:rsid w:val="00B86A4F"/>
    <w:rsid w:val="00B86E78"/>
    <w:rsid w:val="00B86FE7"/>
    <w:rsid w:val="00B90165"/>
    <w:rsid w:val="00B91B23"/>
    <w:rsid w:val="00B921F3"/>
    <w:rsid w:val="00B93B04"/>
    <w:rsid w:val="00B95506"/>
    <w:rsid w:val="00B95AEB"/>
    <w:rsid w:val="00B96937"/>
    <w:rsid w:val="00BA29CF"/>
    <w:rsid w:val="00BA40BE"/>
    <w:rsid w:val="00BA4BB0"/>
    <w:rsid w:val="00BA4EC0"/>
    <w:rsid w:val="00BA5000"/>
    <w:rsid w:val="00BA593B"/>
    <w:rsid w:val="00BA6785"/>
    <w:rsid w:val="00BA7173"/>
    <w:rsid w:val="00BA78BC"/>
    <w:rsid w:val="00BB25F8"/>
    <w:rsid w:val="00BB3DF9"/>
    <w:rsid w:val="00BB4633"/>
    <w:rsid w:val="00BB6EB0"/>
    <w:rsid w:val="00BB7358"/>
    <w:rsid w:val="00BC08CE"/>
    <w:rsid w:val="00BC0D79"/>
    <w:rsid w:val="00BC0E43"/>
    <w:rsid w:val="00BC0FA0"/>
    <w:rsid w:val="00BC2E6B"/>
    <w:rsid w:val="00BC3D7E"/>
    <w:rsid w:val="00BC3E4A"/>
    <w:rsid w:val="00BC45F6"/>
    <w:rsid w:val="00BC4D39"/>
    <w:rsid w:val="00BC5482"/>
    <w:rsid w:val="00BC5F9E"/>
    <w:rsid w:val="00BC6704"/>
    <w:rsid w:val="00BC690C"/>
    <w:rsid w:val="00BC6D44"/>
    <w:rsid w:val="00BD45E7"/>
    <w:rsid w:val="00BD48A3"/>
    <w:rsid w:val="00BD6D02"/>
    <w:rsid w:val="00BD7A9E"/>
    <w:rsid w:val="00BD7B29"/>
    <w:rsid w:val="00BE0AFE"/>
    <w:rsid w:val="00BE219B"/>
    <w:rsid w:val="00BE2626"/>
    <w:rsid w:val="00BE3174"/>
    <w:rsid w:val="00BE346D"/>
    <w:rsid w:val="00BE368D"/>
    <w:rsid w:val="00BE4E8D"/>
    <w:rsid w:val="00BE5B55"/>
    <w:rsid w:val="00BE743E"/>
    <w:rsid w:val="00BF0D09"/>
    <w:rsid w:val="00BF1D39"/>
    <w:rsid w:val="00BF27E7"/>
    <w:rsid w:val="00BF3A04"/>
    <w:rsid w:val="00BF4439"/>
    <w:rsid w:val="00BF59EC"/>
    <w:rsid w:val="00BF5F47"/>
    <w:rsid w:val="00BF62C6"/>
    <w:rsid w:val="00BF6FB7"/>
    <w:rsid w:val="00C00105"/>
    <w:rsid w:val="00C01AE2"/>
    <w:rsid w:val="00C03FA5"/>
    <w:rsid w:val="00C04919"/>
    <w:rsid w:val="00C04EE2"/>
    <w:rsid w:val="00C05F4C"/>
    <w:rsid w:val="00C06E01"/>
    <w:rsid w:val="00C0751E"/>
    <w:rsid w:val="00C07FE1"/>
    <w:rsid w:val="00C103CF"/>
    <w:rsid w:val="00C13943"/>
    <w:rsid w:val="00C13E36"/>
    <w:rsid w:val="00C1507B"/>
    <w:rsid w:val="00C15219"/>
    <w:rsid w:val="00C16104"/>
    <w:rsid w:val="00C166CD"/>
    <w:rsid w:val="00C2019D"/>
    <w:rsid w:val="00C2054C"/>
    <w:rsid w:val="00C205C0"/>
    <w:rsid w:val="00C20DC7"/>
    <w:rsid w:val="00C21B82"/>
    <w:rsid w:val="00C21BE6"/>
    <w:rsid w:val="00C22201"/>
    <w:rsid w:val="00C25811"/>
    <w:rsid w:val="00C263BD"/>
    <w:rsid w:val="00C30544"/>
    <w:rsid w:val="00C30D74"/>
    <w:rsid w:val="00C323BD"/>
    <w:rsid w:val="00C32C5C"/>
    <w:rsid w:val="00C32FE0"/>
    <w:rsid w:val="00C36175"/>
    <w:rsid w:val="00C37C75"/>
    <w:rsid w:val="00C406BD"/>
    <w:rsid w:val="00C40CA4"/>
    <w:rsid w:val="00C42334"/>
    <w:rsid w:val="00C426D3"/>
    <w:rsid w:val="00C427A1"/>
    <w:rsid w:val="00C43CB9"/>
    <w:rsid w:val="00C43D79"/>
    <w:rsid w:val="00C45945"/>
    <w:rsid w:val="00C46562"/>
    <w:rsid w:val="00C46C24"/>
    <w:rsid w:val="00C470F8"/>
    <w:rsid w:val="00C4782F"/>
    <w:rsid w:val="00C50293"/>
    <w:rsid w:val="00C50733"/>
    <w:rsid w:val="00C50941"/>
    <w:rsid w:val="00C50DE4"/>
    <w:rsid w:val="00C512AF"/>
    <w:rsid w:val="00C5141B"/>
    <w:rsid w:val="00C51514"/>
    <w:rsid w:val="00C518C3"/>
    <w:rsid w:val="00C528B8"/>
    <w:rsid w:val="00C52D0A"/>
    <w:rsid w:val="00C536D2"/>
    <w:rsid w:val="00C53BF1"/>
    <w:rsid w:val="00C5467F"/>
    <w:rsid w:val="00C547FB"/>
    <w:rsid w:val="00C569B9"/>
    <w:rsid w:val="00C57188"/>
    <w:rsid w:val="00C571C5"/>
    <w:rsid w:val="00C57524"/>
    <w:rsid w:val="00C614B7"/>
    <w:rsid w:val="00C62847"/>
    <w:rsid w:val="00C63620"/>
    <w:rsid w:val="00C647BA"/>
    <w:rsid w:val="00C70E29"/>
    <w:rsid w:val="00C72CB1"/>
    <w:rsid w:val="00C73622"/>
    <w:rsid w:val="00C7385B"/>
    <w:rsid w:val="00C738E0"/>
    <w:rsid w:val="00C742E3"/>
    <w:rsid w:val="00C74856"/>
    <w:rsid w:val="00C75829"/>
    <w:rsid w:val="00C779EF"/>
    <w:rsid w:val="00C80C48"/>
    <w:rsid w:val="00C8256D"/>
    <w:rsid w:val="00C828B6"/>
    <w:rsid w:val="00C844B9"/>
    <w:rsid w:val="00C8599C"/>
    <w:rsid w:val="00C85A13"/>
    <w:rsid w:val="00C907AA"/>
    <w:rsid w:val="00C90F01"/>
    <w:rsid w:val="00C91BB7"/>
    <w:rsid w:val="00C949B4"/>
    <w:rsid w:val="00C96EF0"/>
    <w:rsid w:val="00C97150"/>
    <w:rsid w:val="00C9759B"/>
    <w:rsid w:val="00CA0D48"/>
    <w:rsid w:val="00CA113F"/>
    <w:rsid w:val="00CA2274"/>
    <w:rsid w:val="00CA479C"/>
    <w:rsid w:val="00CA5BCA"/>
    <w:rsid w:val="00CA6C27"/>
    <w:rsid w:val="00CA6C7C"/>
    <w:rsid w:val="00CA7A27"/>
    <w:rsid w:val="00CB0F01"/>
    <w:rsid w:val="00CB1761"/>
    <w:rsid w:val="00CB3F28"/>
    <w:rsid w:val="00CB4257"/>
    <w:rsid w:val="00CB49B1"/>
    <w:rsid w:val="00CB4E09"/>
    <w:rsid w:val="00CC065E"/>
    <w:rsid w:val="00CC3DF5"/>
    <w:rsid w:val="00CC4597"/>
    <w:rsid w:val="00CC4879"/>
    <w:rsid w:val="00CC4DBC"/>
    <w:rsid w:val="00CC6EE9"/>
    <w:rsid w:val="00CC7167"/>
    <w:rsid w:val="00CD0312"/>
    <w:rsid w:val="00CD0344"/>
    <w:rsid w:val="00CD124B"/>
    <w:rsid w:val="00CD1923"/>
    <w:rsid w:val="00CD2BFA"/>
    <w:rsid w:val="00CD453F"/>
    <w:rsid w:val="00CD4835"/>
    <w:rsid w:val="00CD541C"/>
    <w:rsid w:val="00CD5DCC"/>
    <w:rsid w:val="00CD5EE7"/>
    <w:rsid w:val="00CD6BFB"/>
    <w:rsid w:val="00CE0994"/>
    <w:rsid w:val="00CE1A73"/>
    <w:rsid w:val="00CE2DBB"/>
    <w:rsid w:val="00CE4212"/>
    <w:rsid w:val="00CE421E"/>
    <w:rsid w:val="00CE42A3"/>
    <w:rsid w:val="00CE4F8A"/>
    <w:rsid w:val="00CE533B"/>
    <w:rsid w:val="00CE5FBE"/>
    <w:rsid w:val="00CE69B9"/>
    <w:rsid w:val="00CE770A"/>
    <w:rsid w:val="00CF0532"/>
    <w:rsid w:val="00CF0640"/>
    <w:rsid w:val="00CF121F"/>
    <w:rsid w:val="00CF3592"/>
    <w:rsid w:val="00CF3D43"/>
    <w:rsid w:val="00CF4B58"/>
    <w:rsid w:val="00CF55F6"/>
    <w:rsid w:val="00CF5BC7"/>
    <w:rsid w:val="00CF64B4"/>
    <w:rsid w:val="00D02447"/>
    <w:rsid w:val="00D0326B"/>
    <w:rsid w:val="00D0350D"/>
    <w:rsid w:val="00D03EF6"/>
    <w:rsid w:val="00D05C2C"/>
    <w:rsid w:val="00D06328"/>
    <w:rsid w:val="00D06582"/>
    <w:rsid w:val="00D11655"/>
    <w:rsid w:val="00D13753"/>
    <w:rsid w:val="00D13ABC"/>
    <w:rsid w:val="00D143C1"/>
    <w:rsid w:val="00D1481A"/>
    <w:rsid w:val="00D14F5E"/>
    <w:rsid w:val="00D15C1F"/>
    <w:rsid w:val="00D163E7"/>
    <w:rsid w:val="00D175FB"/>
    <w:rsid w:val="00D209B5"/>
    <w:rsid w:val="00D20B50"/>
    <w:rsid w:val="00D21CBF"/>
    <w:rsid w:val="00D22D4E"/>
    <w:rsid w:val="00D23292"/>
    <w:rsid w:val="00D23928"/>
    <w:rsid w:val="00D243B2"/>
    <w:rsid w:val="00D2575A"/>
    <w:rsid w:val="00D26F5A"/>
    <w:rsid w:val="00D30713"/>
    <w:rsid w:val="00D31C77"/>
    <w:rsid w:val="00D33201"/>
    <w:rsid w:val="00D33EF3"/>
    <w:rsid w:val="00D359F7"/>
    <w:rsid w:val="00D4005A"/>
    <w:rsid w:val="00D407A8"/>
    <w:rsid w:val="00D40C2B"/>
    <w:rsid w:val="00D40D4C"/>
    <w:rsid w:val="00D437B8"/>
    <w:rsid w:val="00D43BB7"/>
    <w:rsid w:val="00D43BDE"/>
    <w:rsid w:val="00D442BB"/>
    <w:rsid w:val="00D44784"/>
    <w:rsid w:val="00D4592F"/>
    <w:rsid w:val="00D4617E"/>
    <w:rsid w:val="00D47197"/>
    <w:rsid w:val="00D50C18"/>
    <w:rsid w:val="00D525DC"/>
    <w:rsid w:val="00D533D4"/>
    <w:rsid w:val="00D534A7"/>
    <w:rsid w:val="00D53C42"/>
    <w:rsid w:val="00D53DEF"/>
    <w:rsid w:val="00D54499"/>
    <w:rsid w:val="00D55C87"/>
    <w:rsid w:val="00D564A4"/>
    <w:rsid w:val="00D56AF5"/>
    <w:rsid w:val="00D5733D"/>
    <w:rsid w:val="00D602C2"/>
    <w:rsid w:val="00D65766"/>
    <w:rsid w:val="00D657AE"/>
    <w:rsid w:val="00D65A5A"/>
    <w:rsid w:val="00D673BD"/>
    <w:rsid w:val="00D71F1B"/>
    <w:rsid w:val="00D723D1"/>
    <w:rsid w:val="00D72622"/>
    <w:rsid w:val="00D727D9"/>
    <w:rsid w:val="00D72B7F"/>
    <w:rsid w:val="00D73159"/>
    <w:rsid w:val="00D75788"/>
    <w:rsid w:val="00D7759C"/>
    <w:rsid w:val="00D77B5E"/>
    <w:rsid w:val="00D82496"/>
    <w:rsid w:val="00D83838"/>
    <w:rsid w:val="00D839BB"/>
    <w:rsid w:val="00D84A14"/>
    <w:rsid w:val="00D8581A"/>
    <w:rsid w:val="00D877C5"/>
    <w:rsid w:val="00D87F20"/>
    <w:rsid w:val="00D9199F"/>
    <w:rsid w:val="00D91F2D"/>
    <w:rsid w:val="00D92251"/>
    <w:rsid w:val="00D946EE"/>
    <w:rsid w:val="00D9487A"/>
    <w:rsid w:val="00D95029"/>
    <w:rsid w:val="00D95EBE"/>
    <w:rsid w:val="00DA1077"/>
    <w:rsid w:val="00DA3261"/>
    <w:rsid w:val="00DA4BFD"/>
    <w:rsid w:val="00DA6462"/>
    <w:rsid w:val="00DA6842"/>
    <w:rsid w:val="00DA68D9"/>
    <w:rsid w:val="00DB01CD"/>
    <w:rsid w:val="00DB037A"/>
    <w:rsid w:val="00DB0FE6"/>
    <w:rsid w:val="00DB292E"/>
    <w:rsid w:val="00DB3E14"/>
    <w:rsid w:val="00DB5078"/>
    <w:rsid w:val="00DB5D3E"/>
    <w:rsid w:val="00DB62C3"/>
    <w:rsid w:val="00DB656C"/>
    <w:rsid w:val="00DB6D7C"/>
    <w:rsid w:val="00DB7A16"/>
    <w:rsid w:val="00DC0104"/>
    <w:rsid w:val="00DC0BF4"/>
    <w:rsid w:val="00DC2844"/>
    <w:rsid w:val="00DC4098"/>
    <w:rsid w:val="00DC4694"/>
    <w:rsid w:val="00DC535E"/>
    <w:rsid w:val="00DC600C"/>
    <w:rsid w:val="00DC675F"/>
    <w:rsid w:val="00DC6BBF"/>
    <w:rsid w:val="00DC7E0F"/>
    <w:rsid w:val="00DD097E"/>
    <w:rsid w:val="00DD1AC2"/>
    <w:rsid w:val="00DD2732"/>
    <w:rsid w:val="00DD3B78"/>
    <w:rsid w:val="00DD48E7"/>
    <w:rsid w:val="00DD6353"/>
    <w:rsid w:val="00DD71BA"/>
    <w:rsid w:val="00DD73E9"/>
    <w:rsid w:val="00DE1789"/>
    <w:rsid w:val="00DE2038"/>
    <w:rsid w:val="00DE2A70"/>
    <w:rsid w:val="00DE34FD"/>
    <w:rsid w:val="00DE5046"/>
    <w:rsid w:val="00DE56A3"/>
    <w:rsid w:val="00DE6C55"/>
    <w:rsid w:val="00DE741D"/>
    <w:rsid w:val="00DE7B5D"/>
    <w:rsid w:val="00DE7E4A"/>
    <w:rsid w:val="00DF4588"/>
    <w:rsid w:val="00DF5A61"/>
    <w:rsid w:val="00DF7EBE"/>
    <w:rsid w:val="00E00444"/>
    <w:rsid w:val="00E00966"/>
    <w:rsid w:val="00E00F44"/>
    <w:rsid w:val="00E0131B"/>
    <w:rsid w:val="00E014CA"/>
    <w:rsid w:val="00E018B1"/>
    <w:rsid w:val="00E018EA"/>
    <w:rsid w:val="00E0218B"/>
    <w:rsid w:val="00E02964"/>
    <w:rsid w:val="00E02E17"/>
    <w:rsid w:val="00E03B52"/>
    <w:rsid w:val="00E03DE1"/>
    <w:rsid w:val="00E0573F"/>
    <w:rsid w:val="00E065F7"/>
    <w:rsid w:val="00E06606"/>
    <w:rsid w:val="00E10397"/>
    <w:rsid w:val="00E10435"/>
    <w:rsid w:val="00E10F14"/>
    <w:rsid w:val="00E11491"/>
    <w:rsid w:val="00E1200A"/>
    <w:rsid w:val="00E13958"/>
    <w:rsid w:val="00E20D42"/>
    <w:rsid w:val="00E2223D"/>
    <w:rsid w:val="00E2312E"/>
    <w:rsid w:val="00E2379E"/>
    <w:rsid w:val="00E23CD9"/>
    <w:rsid w:val="00E25582"/>
    <w:rsid w:val="00E25AC9"/>
    <w:rsid w:val="00E25CC1"/>
    <w:rsid w:val="00E25CD9"/>
    <w:rsid w:val="00E27923"/>
    <w:rsid w:val="00E301EE"/>
    <w:rsid w:val="00E302B6"/>
    <w:rsid w:val="00E30987"/>
    <w:rsid w:val="00E311F0"/>
    <w:rsid w:val="00E34000"/>
    <w:rsid w:val="00E3438C"/>
    <w:rsid w:val="00E34E73"/>
    <w:rsid w:val="00E36107"/>
    <w:rsid w:val="00E365C3"/>
    <w:rsid w:val="00E3716C"/>
    <w:rsid w:val="00E37AFA"/>
    <w:rsid w:val="00E41344"/>
    <w:rsid w:val="00E45F90"/>
    <w:rsid w:val="00E46141"/>
    <w:rsid w:val="00E5070D"/>
    <w:rsid w:val="00E50CBE"/>
    <w:rsid w:val="00E50FCA"/>
    <w:rsid w:val="00E528A4"/>
    <w:rsid w:val="00E530D2"/>
    <w:rsid w:val="00E53A66"/>
    <w:rsid w:val="00E53A90"/>
    <w:rsid w:val="00E54063"/>
    <w:rsid w:val="00E56400"/>
    <w:rsid w:val="00E61411"/>
    <w:rsid w:val="00E63EFA"/>
    <w:rsid w:val="00E6686F"/>
    <w:rsid w:val="00E70B81"/>
    <w:rsid w:val="00E70EAC"/>
    <w:rsid w:val="00E7206E"/>
    <w:rsid w:val="00E7359E"/>
    <w:rsid w:val="00E73A1C"/>
    <w:rsid w:val="00E75C71"/>
    <w:rsid w:val="00E772F5"/>
    <w:rsid w:val="00E77C2F"/>
    <w:rsid w:val="00E80776"/>
    <w:rsid w:val="00E8174E"/>
    <w:rsid w:val="00E82072"/>
    <w:rsid w:val="00E825CC"/>
    <w:rsid w:val="00E83D94"/>
    <w:rsid w:val="00E83E24"/>
    <w:rsid w:val="00E84C07"/>
    <w:rsid w:val="00E869BC"/>
    <w:rsid w:val="00E8725A"/>
    <w:rsid w:val="00E87E24"/>
    <w:rsid w:val="00E92D8C"/>
    <w:rsid w:val="00E93097"/>
    <w:rsid w:val="00E93232"/>
    <w:rsid w:val="00E932B2"/>
    <w:rsid w:val="00E9363A"/>
    <w:rsid w:val="00E94D21"/>
    <w:rsid w:val="00E9574A"/>
    <w:rsid w:val="00E96FBA"/>
    <w:rsid w:val="00E96FE5"/>
    <w:rsid w:val="00EA005D"/>
    <w:rsid w:val="00EA0171"/>
    <w:rsid w:val="00EA0374"/>
    <w:rsid w:val="00EA31A1"/>
    <w:rsid w:val="00EA35F7"/>
    <w:rsid w:val="00EA3C35"/>
    <w:rsid w:val="00EA4269"/>
    <w:rsid w:val="00EA4467"/>
    <w:rsid w:val="00EA4490"/>
    <w:rsid w:val="00EA50AE"/>
    <w:rsid w:val="00EA5B6C"/>
    <w:rsid w:val="00EA5CDF"/>
    <w:rsid w:val="00EA70C3"/>
    <w:rsid w:val="00EA71C6"/>
    <w:rsid w:val="00EB0CB4"/>
    <w:rsid w:val="00EB311B"/>
    <w:rsid w:val="00EB32C3"/>
    <w:rsid w:val="00EB4BDB"/>
    <w:rsid w:val="00EB4C8B"/>
    <w:rsid w:val="00EB5EF0"/>
    <w:rsid w:val="00EB7F89"/>
    <w:rsid w:val="00EC0767"/>
    <w:rsid w:val="00EC1FF7"/>
    <w:rsid w:val="00EC25F1"/>
    <w:rsid w:val="00EC2B8D"/>
    <w:rsid w:val="00EC35AB"/>
    <w:rsid w:val="00EC58A2"/>
    <w:rsid w:val="00EC58C1"/>
    <w:rsid w:val="00EC6629"/>
    <w:rsid w:val="00ED01A1"/>
    <w:rsid w:val="00ED0723"/>
    <w:rsid w:val="00ED13A7"/>
    <w:rsid w:val="00ED21F4"/>
    <w:rsid w:val="00ED2295"/>
    <w:rsid w:val="00ED24F7"/>
    <w:rsid w:val="00ED34CC"/>
    <w:rsid w:val="00ED4F01"/>
    <w:rsid w:val="00ED5C87"/>
    <w:rsid w:val="00ED7E35"/>
    <w:rsid w:val="00EE0BD4"/>
    <w:rsid w:val="00EE15C1"/>
    <w:rsid w:val="00EE1EEB"/>
    <w:rsid w:val="00EE22F1"/>
    <w:rsid w:val="00EE24F8"/>
    <w:rsid w:val="00EE4C98"/>
    <w:rsid w:val="00EF25E8"/>
    <w:rsid w:val="00EF3E9B"/>
    <w:rsid w:val="00EF6B06"/>
    <w:rsid w:val="00EF7BBA"/>
    <w:rsid w:val="00EF7C4A"/>
    <w:rsid w:val="00EF7D60"/>
    <w:rsid w:val="00F02BC8"/>
    <w:rsid w:val="00F03308"/>
    <w:rsid w:val="00F0373F"/>
    <w:rsid w:val="00F0663D"/>
    <w:rsid w:val="00F072E7"/>
    <w:rsid w:val="00F073A4"/>
    <w:rsid w:val="00F11229"/>
    <w:rsid w:val="00F11DB5"/>
    <w:rsid w:val="00F12E46"/>
    <w:rsid w:val="00F141E8"/>
    <w:rsid w:val="00F16878"/>
    <w:rsid w:val="00F178BD"/>
    <w:rsid w:val="00F2114E"/>
    <w:rsid w:val="00F2303C"/>
    <w:rsid w:val="00F24BCB"/>
    <w:rsid w:val="00F25294"/>
    <w:rsid w:val="00F25448"/>
    <w:rsid w:val="00F27D63"/>
    <w:rsid w:val="00F30814"/>
    <w:rsid w:val="00F3110B"/>
    <w:rsid w:val="00F311D3"/>
    <w:rsid w:val="00F3156F"/>
    <w:rsid w:val="00F32A8B"/>
    <w:rsid w:val="00F344D4"/>
    <w:rsid w:val="00F34541"/>
    <w:rsid w:val="00F345C6"/>
    <w:rsid w:val="00F34DFB"/>
    <w:rsid w:val="00F35036"/>
    <w:rsid w:val="00F3541F"/>
    <w:rsid w:val="00F36AEA"/>
    <w:rsid w:val="00F36B66"/>
    <w:rsid w:val="00F419BC"/>
    <w:rsid w:val="00F43470"/>
    <w:rsid w:val="00F4414E"/>
    <w:rsid w:val="00F44609"/>
    <w:rsid w:val="00F464CF"/>
    <w:rsid w:val="00F50152"/>
    <w:rsid w:val="00F51D89"/>
    <w:rsid w:val="00F53344"/>
    <w:rsid w:val="00F534C6"/>
    <w:rsid w:val="00F544EB"/>
    <w:rsid w:val="00F56110"/>
    <w:rsid w:val="00F56A5F"/>
    <w:rsid w:val="00F60802"/>
    <w:rsid w:val="00F618EF"/>
    <w:rsid w:val="00F6321A"/>
    <w:rsid w:val="00F63FC6"/>
    <w:rsid w:val="00F64147"/>
    <w:rsid w:val="00F66A70"/>
    <w:rsid w:val="00F67B2A"/>
    <w:rsid w:val="00F7125C"/>
    <w:rsid w:val="00F7310A"/>
    <w:rsid w:val="00F735A2"/>
    <w:rsid w:val="00F74249"/>
    <w:rsid w:val="00F75AD5"/>
    <w:rsid w:val="00F75DE3"/>
    <w:rsid w:val="00F76082"/>
    <w:rsid w:val="00F76ACC"/>
    <w:rsid w:val="00F809AA"/>
    <w:rsid w:val="00F809EB"/>
    <w:rsid w:val="00F82EEF"/>
    <w:rsid w:val="00F861A4"/>
    <w:rsid w:val="00F86BAE"/>
    <w:rsid w:val="00F86C3C"/>
    <w:rsid w:val="00F90D8F"/>
    <w:rsid w:val="00F91263"/>
    <w:rsid w:val="00F91BBA"/>
    <w:rsid w:val="00F94AFB"/>
    <w:rsid w:val="00F9592B"/>
    <w:rsid w:val="00F95FCB"/>
    <w:rsid w:val="00FA1D5E"/>
    <w:rsid w:val="00FA48CC"/>
    <w:rsid w:val="00FA602F"/>
    <w:rsid w:val="00FA6482"/>
    <w:rsid w:val="00FA654E"/>
    <w:rsid w:val="00FA67E0"/>
    <w:rsid w:val="00FA706D"/>
    <w:rsid w:val="00FB0948"/>
    <w:rsid w:val="00FB1283"/>
    <w:rsid w:val="00FB3F13"/>
    <w:rsid w:val="00FB68D2"/>
    <w:rsid w:val="00FC0566"/>
    <w:rsid w:val="00FC068C"/>
    <w:rsid w:val="00FC16BB"/>
    <w:rsid w:val="00FC19F8"/>
    <w:rsid w:val="00FC244B"/>
    <w:rsid w:val="00FC475B"/>
    <w:rsid w:val="00FC5640"/>
    <w:rsid w:val="00FC75DF"/>
    <w:rsid w:val="00FC7686"/>
    <w:rsid w:val="00FD147D"/>
    <w:rsid w:val="00FD1937"/>
    <w:rsid w:val="00FD24DC"/>
    <w:rsid w:val="00FD2684"/>
    <w:rsid w:val="00FD3F46"/>
    <w:rsid w:val="00FD53AA"/>
    <w:rsid w:val="00FD57DF"/>
    <w:rsid w:val="00FD61FF"/>
    <w:rsid w:val="00FE0C60"/>
    <w:rsid w:val="00FE26B6"/>
    <w:rsid w:val="00FE4EE4"/>
    <w:rsid w:val="00FE6303"/>
    <w:rsid w:val="00FE651E"/>
    <w:rsid w:val="00FE6BB6"/>
    <w:rsid w:val="00FE7714"/>
    <w:rsid w:val="00FE785B"/>
    <w:rsid w:val="00FF03E8"/>
    <w:rsid w:val="00FF0A84"/>
    <w:rsid w:val="00FF11CC"/>
    <w:rsid w:val="00FF408E"/>
    <w:rsid w:val="00FF7700"/>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71F23C1-818D-42C4-ADD9-10B4C36A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0BE"/>
    <w:pPr>
      <w:spacing w:line="280" w:lineRule="atLeast"/>
    </w:pPr>
    <w:rPr>
      <w:rFonts w:ascii="Arial Mäori" w:hAnsi="Arial Mäori"/>
      <w:lang w:eastAsia="en-US"/>
    </w:rPr>
  </w:style>
  <w:style w:type="paragraph" w:styleId="Heading1">
    <w:name w:val="heading 1"/>
    <w:basedOn w:val="Normal"/>
    <w:next w:val="BodyTextFirstPara"/>
    <w:link w:val="Heading1Char"/>
    <w:qFormat/>
    <w:pPr>
      <w:keepNext/>
      <w:keepLines/>
      <w:pageBreakBefore/>
      <w:numPr>
        <w:numId w:val="6"/>
      </w:numPr>
      <w:pBdr>
        <w:bottom w:val="single" w:sz="4" w:space="12" w:color="882233"/>
      </w:pBdr>
      <w:spacing w:after="240"/>
      <w:outlineLvl w:val="0"/>
    </w:pPr>
    <w:rPr>
      <w:rFonts w:ascii="Arial Black Mäori" w:hAnsi="Arial Black Mäori" w:cs="Arial"/>
      <w:bCs/>
      <w:sz w:val="40"/>
      <w:szCs w:val="32"/>
    </w:rPr>
  </w:style>
  <w:style w:type="paragraph" w:styleId="Heading2">
    <w:name w:val="heading 2"/>
    <w:basedOn w:val="Heading1"/>
    <w:next w:val="BodyText"/>
    <w:link w:val="Heading2Char"/>
    <w:qFormat/>
    <w:pPr>
      <w:pageBreakBefore w:val="0"/>
      <w:numPr>
        <w:ilvl w:val="1"/>
      </w:numPr>
      <w:pBdr>
        <w:bottom w:val="none" w:sz="0" w:space="0" w:color="auto"/>
      </w:pBdr>
      <w:spacing w:before="400" w:after="80"/>
      <w:outlineLvl w:val="1"/>
    </w:pPr>
    <w:rPr>
      <w:bCs w:val="0"/>
      <w:iCs/>
      <w:sz w:val="32"/>
      <w:szCs w:val="28"/>
    </w:rPr>
  </w:style>
  <w:style w:type="paragraph" w:styleId="Heading3">
    <w:name w:val="heading 3"/>
    <w:basedOn w:val="Heading2"/>
    <w:next w:val="BodyText"/>
    <w:link w:val="Heading3Char"/>
    <w:qFormat/>
    <w:pPr>
      <w:numPr>
        <w:ilvl w:val="2"/>
      </w:numPr>
      <w:outlineLvl w:val="2"/>
    </w:pPr>
    <w:rPr>
      <w:bCs/>
      <w:sz w:val="28"/>
      <w:szCs w:val="26"/>
    </w:rPr>
  </w:style>
  <w:style w:type="paragraph" w:styleId="Heading4">
    <w:name w:val="heading 4"/>
    <w:basedOn w:val="Heading3"/>
    <w:next w:val="BodyText"/>
    <w:link w:val="Heading4Char"/>
    <w:qFormat/>
    <w:pPr>
      <w:numPr>
        <w:ilvl w:val="3"/>
      </w:numPr>
      <w:spacing w:before="300" w:after="40"/>
      <w:outlineLvl w:val="3"/>
    </w:pPr>
    <w:rPr>
      <w:bCs w:val="0"/>
      <w:sz w:val="23"/>
      <w:szCs w:val="23"/>
    </w:rPr>
  </w:style>
  <w:style w:type="paragraph" w:styleId="Heading5">
    <w:name w:val="heading 5"/>
    <w:basedOn w:val="BodyText"/>
    <w:next w:val="BodyText"/>
    <w:link w:val="Heading5Char"/>
    <w:qFormat/>
    <w:pPr>
      <w:outlineLvl w:val="4"/>
    </w:pPr>
    <w:rPr>
      <w:bCs/>
      <w:iCs/>
      <w:szCs w:val="26"/>
    </w:rPr>
  </w:style>
  <w:style w:type="paragraph" w:styleId="Heading6">
    <w:name w:val="heading 6"/>
    <w:basedOn w:val="BodyText"/>
    <w:next w:val="BodyText"/>
    <w:link w:val="Heading6Char"/>
    <w:qFormat/>
    <w:pPr>
      <w:spacing w:before="240"/>
      <w:outlineLvl w:val="5"/>
    </w:pPr>
    <w:rPr>
      <w:bCs/>
      <w:szCs w:val="22"/>
    </w:rPr>
  </w:style>
  <w:style w:type="paragraph" w:styleId="Heading7">
    <w:name w:val="heading 7"/>
    <w:basedOn w:val="Heading6"/>
    <w:next w:val="BodyText"/>
    <w:link w:val="Heading7Char"/>
    <w:qFormat/>
    <w:pPr>
      <w:spacing w:after="60"/>
      <w:outlineLvl w:val="6"/>
    </w:pPr>
    <w:rPr>
      <w:szCs w:val="16"/>
    </w:rPr>
  </w:style>
  <w:style w:type="paragraph" w:styleId="Heading8">
    <w:name w:val="heading 8"/>
    <w:basedOn w:val="Heading7"/>
    <w:next w:val="BodyText"/>
    <w:link w:val="Heading8Char"/>
    <w:qFormat/>
    <w:pPr>
      <w:numPr>
        <w:ilvl w:val="7"/>
        <w:numId w:val="6"/>
      </w:numPr>
      <w:outlineLvl w:val="7"/>
    </w:pPr>
    <w:rPr>
      <w:rFonts w:ascii="Arial Black Mäori" w:hAnsi="Arial Black Mäori"/>
      <w:i/>
      <w:iCs/>
      <w:caps/>
      <w:u w:val="single"/>
    </w:rPr>
  </w:style>
  <w:style w:type="paragraph" w:styleId="Heading9">
    <w:name w:val="heading 9"/>
    <w:basedOn w:val="Heading8"/>
    <w:next w:val="BodyText"/>
    <w:link w:val="Heading9Char"/>
    <w:qFormat/>
    <w:pPr>
      <w:numPr>
        <w:ilvl w:val="0"/>
        <w:numId w:val="0"/>
      </w:numPr>
      <w:outlineLvl w:val="8"/>
    </w:pPr>
    <w:rPr>
      <w:rFonts w:ascii="Arial Mäori" w:hAnsi="Arial Mäo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Pr>
      <w:color w:val="882233"/>
      <w:sz w:val="23"/>
      <w:szCs w:val="23"/>
      <w:lang w:val="en-NZ"/>
    </w:rPr>
  </w:style>
  <w:style w:type="paragraph" w:styleId="BodyText">
    <w:name w:val="Body Text"/>
    <w:aliases w:val="RNZ_Body,Body Text Char Char Char Char Char Char Char Char Char Char Char Char Char Char Char Char Char Char Char Char Char Char Char Char,Body Text Char Char Char Char Char Char Char Char Char Char Char Char,Body Text Char Char,Heading 1 text"/>
    <w:basedOn w:val="Normal"/>
    <w:link w:val="BodyTextChar"/>
    <w:pPr>
      <w:spacing w:after="260"/>
      <w:jc w:val="both"/>
    </w:pPr>
    <w:rPr>
      <w:lang w:val="en-GB"/>
    </w:rPr>
  </w:style>
  <w:style w:type="character" w:styleId="Hyperlink">
    <w:name w:val="Hyperlink"/>
    <w:uiPriority w:val="99"/>
    <w:rPr>
      <w:color w:val="0000FF"/>
      <w:u w:val="single" w:color="0000FF"/>
    </w:rPr>
  </w:style>
  <w:style w:type="paragraph" w:customStyle="1" w:styleId="TableQuestion">
    <w:name w:val="Table Question"/>
    <w:basedOn w:val="Normal"/>
    <w:next w:val="Normal"/>
    <w:pPr>
      <w:keepNext/>
      <w:kinsoku w:val="0"/>
      <w:overflowPunct w:val="0"/>
      <w:adjustRightInd w:val="0"/>
      <w:spacing w:after="120" w:line="240" w:lineRule="atLeast"/>
    </w:pPr>
    <w:rPr>
      <w:i/>
      <w:color w:val="882233"/>
    </w:rPr>
  </w:style>
  <w:style w:type="paragraph" w:customStyle="1" w:styleId="TableFootnote">
    <w:name w:val="Table Footnote"/>
    <w:basedOn w:val="Normal"/>
    <w:link w:val="TableFootnoteChar"/>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1"/>
      </w:numPr>
    </w:pPr>
  </w:style>
  <w:style w:type="paragraph" w:customStyle="1" w:styleId="RNZBullets">
    <w:name w:val="RNZ_Bullets"/>
    <w:basedOn w:val="BodyText"/>
    <w:pPr>
      <w:numPr>
        <w:numId w:val="29"/>
      </w:numPr>
      <w:spacing w:after="280"/>
    </w:pPr>
    <w:rPr>
      <w:szCs w:val="24"/>
    </w:rPr>
  </w:style>
  <w:style w:type="paragraph" w:styleId="Footer">
    <w:name w:val="footer"/>
    <w:basedOn w:val="Normal"/>
    <w:link w:val="FooterChar"/>
    <w:pPr>
      <w:tabs>
        <w:tab w:val="right" w:pos="8222"/>
      </w:tabs>
      <w:overflowPunct w:val="0"/>
      <w:autoSpaceDE w:val="0"/>
      <w:autoSpaceDN w:val="0"/>
      <w:adjustRightInd w:val="0"/>
      <w:spacing w:line="240" w:lineRule="auto"/>
      <w:textAlignment w:val="baseline"/>
    </w:pPr>
    <w:rPr>
      <w:rFonts w:ascii="Arial Black Mäori" w:hAnsi="Arial Black Mäori"/>
      <w:sz w:val="16"/>
    </w:rPr>
  </w:style>
  <w:style w:type="character" w:styleId="PageNumber">
    <w:name w:val="page number"/>
    <w:rPr>
      <w:rFonts w:ascii="Arial Mäori" w:hAnsi="Arial Mäori"/>
      <w:sz w:val="16"/>
    </w:rPr>
  </w:style>
  <w:style w:type="paragraph" w:styleId="TOC2">
    <w:name w:val="toc 2"/>
    <w:basedOn w:val="TOC1"/>
    <w:next w:val="Normal"/>
    <w:uiPriority w:val="39"/>
    <w:pPr>
      <w:spacing w:before="0"/>
    </w:pPr>
    <w:rPr>
      <w:rFonts w:ascii="Arial Mäori" w:hAnsi="Arial Mäori"/>
      <w:bCs/>
    </w:rPr>
  </w:style>
  <w:style w:type="paragraph" w:styleId="TOC1">
    <w:name w:val="toc 1"/>
    <w:basedOn w:val="Normal"/>
    <w:next w:val="Normal"/>
    <w:uiPriority w:val="39"/>
    <w:pPr>
      <w:tabs>
        <w:tab w:val="right" w:pos="6804"/>
      </w:tabs>
      <w:spacing w:before="240" w:line="240" w:lineRule="atLeast"/>
      <w:ind w:left="1361" w:right="2552" w:hanging="794"/>
    </w:pPr>
    <w:rPr>
      <w:rFonts w:ascii="Arial Black Mäori" w:hAnsi="Arial Black Mäori"/>
    </w:rPr>
  </w:style>
  <w:style w:type="paragraph" w:customStyle="1" w:styleId="RNZBulletSub1">
    <w:name w:val="RNZ_Bullet_Sub1"/>
    <w:basedOn w:val="BodyText"/>
    <w:pPr>
      <w:ind w:left="397"/>
    </w:pPr>
  </w:style>
  <w:style w:type="paragraph" w:customStyle="1" w:styleId="RNZBulletSub2">
    <w:name w:val="RNZ_Bullet_Sub2"/>
    <w:basedOn w:val="RNZBulletSub1"/>
    <w:pPr>
      <w:ind w:left="794"/>
    </w:pPr>
  </w:style>
  <w:style w:type="paragraph" w:customStyle="1" w:styleId="RNZBulletSub3">
    <w:name w:val="RNZ_Bullet_Sub3"/>
    <w:basedOn w:val="RNZBulletSub1"/>
    <w:pPr>
      <w:ind w:left="1191"/>
    </w:pPr>
  </w:style>
  <w:style w:type="paragraph" w:customStyle="1" w:styleId="RNZReportdate">
    <w:name w:val="RNZ_Report_date"/>
    <w:basedOn w:val="Normal"/>
    <w:pPr>
      <w:pBdr>
        <w:top w:val="single" w:sz="4" w:space="1" w:color="882233"/>
      </w:pBdr>
      <w:spacing w:before="120" w:line="240" w:lineRule="atLeast"/>
      <w:ind w:left="4366"/>
      <w:jc w:val="right"/>
    </w:pPr>
    <w:rPr>
      <w:rFonts w:ascii="Arial Black Mäori" w:hAnsi="Arial Black Mäori"/>
      <w:sz w:val="16"/>
    </w:rPr>
  </w:style>
  <w:style w:type="paragraph" w:customStyle="1" w:styleId="RNZReportTitle">
    <w:name w:val="RNZ_Report_Title"/>
    <w:basedOn w:val="Normal"/>
    <w:rPr>
      <w:color w:val="882233"/>
      <w:sz w:val="24"/>
    </w:rPr>
  </w:style>
  <w:style w:type="paragraph" w:customStyle="1" w:styleId="FileRefHead">
    <w:name w:val="File Ref Head"/>
    <w:basedOn w:val="Normal"/>
    <w:pPr>
      <w:framePr w:hSpace="181" w:vSpace="181" w:wrap="notBeside" w:hAnchor="text" w:yAlign="bottom" w:anchorLock="1"/>
      <w:spacing w:line="240" w:lineRule="auto"/>
    </w:pPr>
    <w:rPr>
      <w:rFonts w:ascii="Arial Black Mäori" w:hAnsi="Arial Black Mäori"/>
      <w:color w:val="808080"/>
      <w:sz w:val="16"/>
      <w:szCs w:val="24"/>
    </w:rPr>
  </w:style>
  <w:style w:type="paragraph" w:customStyle="1" w:styleId="TableBody1">
    <w:name w:val="Table Body1"/>
    <w:basedOn w:val="Normal"/>
    <w:pPr>
      <w:keepNext/>
      <w:overflowPunct w:val="0"/>
      <w:autoSpaceDE w:val="0"/>
      <w:autoSpaceDN w:val="0"/>
      <w:adjustRightInd w:val="0"/>
      <w:spacing w:before="60" w:after="60" w:line="240" w:lineRule="auto"/>
      <w:ind w:left="170" w:right="170"/>
      <w:textAlignment w:val="baseline"/>
    </w:pPr>
  </w:style>
  <w:style w:type="paragraph" w:styleId="TOC3">
    <w:name w:val="toc 3"/>
    <w:basedOn w:val="TOC2"/>
    <w:next w:val="Normal"/>
    <w:autoRedefine/>
    <w:rPr>
      <w:noProof/>
      <w:szCs w:val="32"/>
    </w:rPr>
  </w:style>
  <w:style w:type="paragraph" w:styleId="TOC4">
    <w:name w:val="toc 4"/>
    <w:basedOn w:val="Normal"/>
    <w:next w:val="Normal"/>
    <w:autoRedefine/>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FootnoteText">
    <w:name w:val="footnote text"/>
    <w:basedOn w:val="Normal"/>
    <w:link w:val="FootnoteTextChar"/>
    <w:semiHidden/>
    <w:pPr>
      <w:spacing w:line="240" w:lineRule="atLeast"/>
    </w:pPr>
    <w:rPr>
      <w:sz w:val="16"/>
    </w:rPr>
  </w:style>
  <w:style w:type="character" w:styleId="FootnoteReference">
    <w:name w:val="footnote reference"/>
    <w:semiHidden/>
    <w:rPr>
      <w:rFonts w:ascii="Arial Mäori" w:hAnsi="Arial Mäori"/>
      <w:vertAlign w:val="superscript"/>
    </w:rPr>
  </w:style>
  <w:style w:type="paragraph" w:customStyle="1" w:styleId="Verbatim">
    <w:name w:val="Verbatim"/>
    <w:basedOn w:val="BodyText"/>
    <w:link w:val="VerbatimChar"/>
    <w:pPr>
      <w:ind w:left="397" w:right="397"/>
    </w:pPr>
    <w:rPr>
      <w:i/>
      <w:color w:val="882233"/>
      <w:lang w:val="en-NZ"/>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pPr>
      <w:keepNext/>
      <w:keepLines/>
      <w:spacing w:before="400" w:after="80"/>
    </w:pPr>
    <w:rPr>
      <w:rFonts w:ascii="Arial Black Mäori" w:hAnsi="Arial Black Mäori"/>
      <w:sz w:val="32"/>
    </w:rPr>
  </w:style>
  <w:style w:type="paragraph" w:customStyle="1" w:styleId="HeadingExec3">
    <w:name w:val="Heading_Exec3"/>
    <w:basedOn w:val="HeadingExec2"/>
    <w:next w:val="BodyText"/>
    <w:rPr>
      <w:sz w:val="28"/>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uiPriority w:val="99"/>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pPr>
      <w:spacing w:before="40" w:after="40" w:line="240" w:lineRule="atLeast"/>
      <w:jc w:val="both"/>
    </w:pPr>
  </w:style>
  <w:style w:type="paragraph" w:styleId="Header">
    <w:name w:val="header"/>
    <w:basedOn w:val="Normal"/>
    <w:link w:val="HeaderChar"/>
    <w:pPr>
      <w:tabs>
        <w:tab w:val="center" w:pos="4153"/>
        <w:tab w:val="right" w:pos="8306"/>
      </w:tabs>
    </w:pPr>
  </w:style>
  <w:style w:type="paragraph" w:styleId="Caption">
    <w:name w:val="caption"/>
    <w:basedOn w:val="Normal"/>
    <w:next w:val="Normal"/>
    <w:qFormat/>
    <w:rsid w:val="0028216B"/>
    <w:pPr>
      <w:keepNext/>
      <w:keepLines/>
      <w:spacing w:after="120" w:line="240" w:lineRule="atLeast"/>
    </w:pPr>
    <w:rPr>
      <w:rFonts w:ascii="Arial Black Mäori" w:hAnsi="Arial Black Mäori"/>
      <w:bCs/>
      <w:sz w:val="14"/>
    </w:rPr>
  </w:style>
  <w:style w:type="paragraph" w:customStyle="1" w:styleId="RNZReportTitleSm">
    <w:name w:val="RNZ_Report_Title_Sm"/>
    <w:basedOn w:val="Normal"/>
    <w:pPr>
      <w:spacing w:line="240" w:lineRule="atLeast"/>
      <w:jc w:val="right"/>
    </w:pPr>
  </w:style>
  <w:style w:type="paragraph" w:customStyle="1" w:styleId="TableBody2">
    <w:name w:val="Table Body2"/>
    <w:basedOn w:val="TableBody1"/>
    <w:pPr>
      <w:ind w:left="0" w:right="0"/>
      <w:jc w:val="center"/>
    </w:pPr>
  </w:style>
  <w:style w:type="paragraph" w:customStyle="1" w:styleId="RNZConfidential">
    <w:name w:val="RNZ_Confidential"/>
    <w:basedOn w:val="Normal"/>
    <w:pPr>
      <w:pBdr>
        <w:bottom w:val="single" w:sz="4" w:space="6" w:color="882233"/>
      </w:pBdr>
      <w:spacing w:after="160"/>
    </w:pPr>
    <w:rPr>
      <w:rFonts w:ascii="Arial Black Mäori" w:hAnsi="Arial Black Mäori"/>
      <w:sz w:val="30"/>
      <w:szCs w:val="30"/>
    </w:rPr>
  </w:style>
  <w:style w:type="paragraph" w:customStyle="1" w:styleId="AppendixHead1">
    <w:name w:val="Appendix Head1"/>
    <w:basedOn w:val="Heading1"/>
    <w:next w:val="BodyText"/>
    <w:pPr>
      <w:numPr>
        <w:numId w:val="0"/>
      </w:numPr>
    </w:pPr>
  </w:style>
  <w:style w:type="paragraph" w:customStyle="1" w:styleId="DocDetailsHead">
    <w:name w:val="Doc_Details Head"/>
    <w:basedOn w:val="Normal"/>
    <w:pPr>
      <w:framePr w:hSpace="180" w:wrap="around" w:vAnchor="text" w:hAnchor="margin" w:y="210"/>
    </w:pPr>
    <w:rPr>
      <w:rFonts w:ascii="Arial Black Mäori" w:hAnsi="Arial Black Mäori"/>
      <w:caps/>
      <w:sz w:val="16"/>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rPr>
      <w:sz w:val="24"/>
    </w:rPr>
  </w:style>
  <w:style w:type="paragraph" w:customStyle="1" w:styleId="TableHeader1">
    <w:name w:val="Table Header1"/>
    <w:basedOn w:val="Normal"/>
    <w:pPr>
      <w:keepNext/>
      <w:keepLines/>
      <w:spacing w:line="0" w:lineRule="atLeast"/>
      <w:jc w:val="center"/>
    </w:pPr>
    <w:rPr>
      <w:rFonts w:ascii="Arial Black Mäori" w:hAnsi="Arial Black Mäori"/>
      <w:bCs/>
      <w:sz w:val="16"/>
    </w:rPr>
  </w:style>
  <w:style w:type="paragraph" w:customStyle="1" w:styleId="TableHeader2">
    <w:name w:val="Table Header2"/>
    <w:basedOn w:val="TableHeader1"/>
    <w:rPr>
      <w:rFonts w:ascii="Arial Mäori" w:hAnsi="Arial Mäori"/>
    </w:rPr>
  </w:style>
  <w:style w:type="paragraph" w:customStyle="1" w:styleId="TableTitle">
    <w:name w:val="Table Title"/>
    <w:basedOn w:val="Normal"/>
    <w:uiPriority w:val="99"/>
    <w:pPr>
      <w:keepNext/>
      <w:keepLines/>
      <w:spacing w:after="120" w:line="240" w:lineRule="atLeast"/>
    </w:pPr>
    <w:rPr>
      <w:rFonts w:ascii="Arial Black Mäori" w:hAnsi="Arial Black Mäori"/>
      <w:bCs/>
      <w:sz w:val="16"/>
    </w:rPr>
  </w:style>
  <w:style w:type="table" w:styleId="TableGrid">
    <w:name w:val="Table Grid"/>
    <w:basedOn w:val="TableNormal"/>
    <w:rsid w:val="00594F0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RNZ_Body Char,Body Text Char Char Char Char Char Char Char Char Char Char Char Char Char Char Char Char Char Char Char Char Char Char Char Char Char,Body Text Char Char Char Char Char Char Char Char Char Char Char Char Char"/>
    <w:link w:val="BodyText"/>
    <w:rsid w:val="00594F02"/>
    <w:rPr>
      <w:rFonts w:ascii="Arial Mäori" w:hAnsi="Arial Mäori"/>
      <w:lang w:val="en-GB" w:eastAsia="en-US" w:bidi="ar-SA"/>
    </w:rPr>
  </w:style>
  <w:style w:type="character" w:customStyle="1" w:styleId="VerbatimChar">
    <w:name w:val="Verbatim Char"/>
    <w:link w:val="Verbatim"/>
    <w:rsid w:val="00DB35F6"/>
    <w:rPr>
      <w:rFonts w:ascii="Arial Mäori" w:hAnsi="Arial Mäori"/>
      <w:i/>
      <w:color w:val="882233"/>
      <w:lang w:val="en-NZ" w:eastAsia="en-US" w:bidi="ar-SA"/>
    </w:rPr>
  </w:style>
  <w:style w:type="paragraph" w:styleId="BalloonText">
    <w:name w:val="Balloon Text"/>
    <w:basedOn w:val="Normal"/>
    <w:link w:val="BalloonTextChar"/>
    <w:rsid w:val="00321C69"/>
    <w:rPr>
      <w:rFonts w:ascii="Tahoma" w:hAnsi="Tahoma" w:cs="Tahoma"/>
      <w:sz w:val="16"/>
      <w:szCs w:val="16"/>
    </w:rPr>
  </w:style>
  <w:style w:type="paragraph" w:customStyle="1" w:styleId="LetterBulletSub1">
    <w:name w:val="Letter_Bullet_Sub1"/>
    <w:basedOn w:val="Normal"/>
    <w:rsid w:val="00EE5FEE"/>
    <w:pPr>
      <w:spacing w:after="240"/>
      <w:ind w:left="397"/>
    </w:pPr>
    <w:rPr>
      <w:sz w:val="18"/>
      <w:szCs w:val="24"/>
    </w:rPr>
  </w:style>
  <w:style w:type="paragraph" w:customStyle="1" w:styleId="Footerletterhead">
    <w:name w:val="Footer_letterhead"/>
    <w:basedOn w:val="Footer"/>
    <w:rsid w:val="002E0E36"/>
    <w:rPr>
      <w:rFonts w:ascii="Arial Mäori" w:hAnsi="Arial Mäori"/>
      <w:color w:val="882233"/>
      <w:spacing w:val="4"/>
      <w:sz w:val="12"/>
      <w:szCs w:val="14"/>
      <w:lang w:val="en-GB"/>
    </w:rPr>
  </w:style>
  <w:style w:type="character" w:customStyle="1" w:styleId="A6">
    <w:name w:val="A6"/>
    <w:rsid w:val="0047105F"/>
    <w:rPr>
      <w:rFonts w:cs="Myriad Pro"/>
      <w:color w:val="000000"/>
    </w:rPr>
  </w:style>
  <w:style w:type="paragraph" w:customStyle="1" w:styleId="Default">
    <w:name w:val="Default"/>
    <w:rsid w:val="00E96FBA"/>
    <w:pPr>
      <w:autoSpaceDE w:val="0"/>
      <w:autoSpaceDN w:val="0"/>
      <w:adjustRightInd w:val="0"/>
    </w:pPr>
    <w:rPr>
      <w:rFonts w:ascii="Myriad Pro" w:hAnsi="Myriad Pro" w:cs="Myriad Pro"/>
      <w:color w:val="000000"/>
      <w:sz w:val="24"/>
      <w:szCs w:val="24"/>
      <w:lang w:val="en-GB" w:eastAsia="en-GB"/>
    </w:rPr>
  </w:style>
  <w:style w:type="character" w:styleId="CommentReference">
    <w:name w:val="annotation reference"/>
    <w:semiHidden/>
    <w:rsid w:val="00A2165F"/>
    <w:rPr>
      <w:sz w:val="16"/>
      <w:szCs w:val="16"/>
    </w:rPr>
  </w:style>
  <w:style w:type="paragraph" w:styleId="CommentText">
    <w:name w:val="annotation text"/>
    <w:basedOn w:val="Normal"/>
    <w:link w:val="CommentTextChar"/>
    <w:semiHidden/>
    <w:rsid w:val="00A2165F"/>
  </w:style>
  <w:style w:type="paragraph" w:styleId="CommentSubject">
    <w:name w:val="annotation subject"/>
    <w:basedOn w:val="CommentText"/>
    <w:next w:val="CommentText"/>
    <w:link w:val="CommentSubjectChar"/>
    <w:semiHidden/>
    <w:rsid w:val="00A2165F"/>
    <w:rPr>
      <w:b/>
      <w:bCs/>
    </w:rPr>
  </w:style>
  <w:style w:type="character" w:customStyle="1" w:styleId="A7">
    <w:name w:val="A7"/>
    <w:uiPriority w:val="99"/>
    <w:rsid w:val="005853D1"/>
    <w:rPr>
      <w:rFonts w:cs="Myriad Pro"/>
      <w:color w:val="000000"/>
      <w:sz w:val="22"/>
      <w:szCs w:val="22"/>
    </w:rPr>
  </w:style>
  <w:style w:type="paragraph" w:styleId="ListParagraph">
    <w:name w:val="List Paragraph"/>
    <w:basedOn w:val="Normal"/>
    <w:uiPriority w:val="34"/>
    <w:qFormat/>
    <w:rsid w:val="006B5156"/>
    <w:pPr>
      <w:ind w:left="397"/>
    </w:pPr>
  </w:style>
  <w:style w:type="character" w:customStyle="1" w:styleId="FooterChar">
    <w:name w:val="Footer Char"/>
    <w:link w:val="Footer"/>
    <w:rsid w:val="009017EC"/>
    <w:rPr>
      <w:rFonts w:ascii="Arial Black Mäori" w:hAnsi="Arial Black Mäori"/>
      <w:sz w:val="16"/>
      <w:lang w:eastAsia="en-US"/>
    </w:rPr>
  </w:style>
  <w:style w:type="paragraph" w:customStyle="1" w:styleId="LetterDate">
    <w:name w:val="Letter_Date"/>
    <w:basedOn w:val="Normal"/>
    <w:rsid w:val="00BF3A04"/>
    <w:pPr>
      <w:spacing w:line="240" w:lineRule="auto"/>
    </w:pPr>
    <w:rPr>
      <w:rFonts w:ascii="Arial Black Mäori" w:hAnsi="Arial Black Mäori"/>
      <w:sz w:val="14"/>
      <w:szCs w:val="24"/>
    </w:rPr>
  </w:style>
  <w:style w:type="paragraph" w:customStyle="1" w:styleId="LetterToName">
    <w:name w:val="Letter_To_Name"/>
    <w:basedOn w:val="Normal"/>
    <w:rsid w:val="00BF3A04"/>
    <w:pPr>
      <w:spacing w:before="720" w:line="310" w:lineRule="atLeast"/>
    </w:pPr>
    <w:rPr>
      <w:sz w:val="18"/>
      <w:szCs w:val="24"/>
    </w:rPr>
  </w:style>
  <w:style w:type="paragraph" w:customStyle="1" w:styleId="LetterAddress">
    <w:name w:val="Letter_Address"/>
    <w:basedOn w:val="Normal"/>
    <w:rsid w:val="00BF3A04"/>
    <w:pPr>
      <w:spacing w:line="280" w:lineRule="exact"/>
    </w:pPr>
    <w:rPr>
      <w:sz w:val="18"/>
      <w:szCs w:val="24"/>
    </w:rPr>
  </w:style>
  <w:style w:type="paragraph" w:customStyle="1" w:styleId="LetterSalutation">
    <w:name w:val="Letter_Salutation"/>
    <w:basedOn w:val="Normal"/>
    <w:next w:val="LetterBodyText"/>
    <w:rsid w:val="00BF3A04"/>
    <w:pPr>
      <w:spacing w:before="480" w:after="240" w:line="310" w:lineRule="atLeast"/>
    </w:pPr>
    <w:rPr>
      <w:sz w:val="18"/>
      <w:szCs w:val="24"/>
    </w:rPr>
  </w:style>
  <w:style w:type="paragraph" w:customStyle="1" w:styleId="LetterBodyText">
    <w:name w:val="Letter_Body Text"/>
    <w:basedOn w:val="Normal"/>
    <w:rsid w:val="00BF3A04"/>
    <w:pPr>
      <w:spacing w:after="240"/>
    </w:pPr>
    <w:rPr>
      <w:sz w:val="18"/>
      <w:szCs w:val="24"/>
    </w:rPr>
  </w:style>
  <w:style w:type="paragraph" w:customStyle="1" w:styleId="LetterSignatory">
    <w:name w:val="Letter_Signatory"/>
    <w:basedOn w:val="Normal"/>
    <w:rsid w:val="00BF3A04"/>
    <w:pPr>
      <w:tabs>
        <w:tab w:val="left" w:pos="4536"/>
      </w:tabs>
      <w:spacing w:before="60" w:line="240" w:lineRule="atLeast"/>
    </w:pPr>
    <w:rPr>
      <w:rFonts w:ascii="Arial Black Mäori" w:hAnsi="Arial Black Mäori"/>
      <w:sz w:val="14"/>
      <w:szCs w:val="24"/>
    </w:rPr>
  </w:style>
  <w:style w:type="paragraph" w:customStyle="1" w:styleId="LetterBullet">
    <w:name w:val="Letter_Bullet"/>
    <w:basedOn w:val="LetterBodyText"/>
    <w:rsid w:val="00BF3A04"/>
    <w:pPr>
      <w:tabs>
        <w:tab w:val="num" w:pos="397"/>
      </w:tabs>
      <w:ind w:left="397" w:hanging="397"/>
    </w:pPr>
  </w:style>
  <w:style w:type="paragraph" w:customStyle="1" w:styleId="LetterYourssincerely">
    <w:name w:val="Letter_Yours_sincerely"/>
    <w:basedOn w:val="Normal"/>
    <w:next w:val="LetterSignatory"/>
    <w:rsid w:val="00BF3A04"/>
    <w:pPr>
      <w:keepNext/>
      <w:spacing w:before="310" w:line="310" w:lineRule="atLeast"/>
    </w:pPr>
    <w:rPr>
      <w:sz w:val="18"/>
      <w:szCs w:val="24"/>
    </w:rPr>
  </w:style>
  <w:style w:type="paragraph" w:customStyle="1" w:styleId="LetterNumberList">
    <w:name w:val="Letter_NumberList"/>
    <w:basedOn w:val="LetterBodyText"/>
    <w:rsid w:val="00BF3A04"/>
    <w:pPr>
      <w:numPr>
        <w:numId w:val="11"/>
      </w:numPr>
    </w:pPr>
  </w:style>
  <w:style w:type="paragraph" w:customStyle="1" w:styleId="LetterPosition">
    <w:name w:val="Letter_Position"/>
    <w:basedOn w:val="LetterSignatory"/>
    <w:rsid w:val="00BF3A04"/>
    <w:pPr>
      <w:spacing w:before="0"/>
    </w:pPr>
  </w:style>
  <w:style w:type="paragraph" w:customStyle="1" w:styleId="LetterBulletSub2">
    <w:name w:val="Letter_Bullet_Sub2"/>
    <w:basedOn w:val="LetterBulletSub1"/>
    <w:rsid w:val="00BF3A04"/>
    <w:pPr>
      <w:ind w:left="794"/>
    </w:pPr>
  </w:style>
  <w:style w:type="paragraph" w:customStyle="1" w:styleId="LetterBulletSub3">
    <w:name w:val="Letter_Bullet_Sub3"/>
    <w:basedOn w:val="LetterBulletSub1"/>
    <w:rsid w:val="00BF3A04"/>
    <w:pPr>
      <w:ind w:left="1191"/>
    </w:pPr>
  </w:style>
  <w:style w:type="paragraph" w:customStyle="1" w:styleId="RNZContents">
    <w:name w:val="RNZ_Contents"/>
    <w:basedOn w:val="Normal"/>
    <w:rsid w:val="00BF3A04"/>
    <w:pPr>
      <w:pageBreakBefore/>
      <w:pBdr>
        <w:bottom w:val="single" w:sz="4" w:space="12" w:color="882233"/>
      </w:pBdr>
      <w:spacing w:line="240" w:lineRule="atLeast"/>
      <w:jc w:val="both"/>
    </w:pPr>
    <w:rPr>
      <w:rFonts w:ascii="Arial Black" w:hAnsi="Arial Black"/>
      <w:sz w:val="30"/>
      <w:szCs w:val="30"/>
    </w:rPr>
  </w:style>
  <w:style w:type="paragraph" w:customStyle="1" w:styleId="TableBody">
    <w:name w:val="Table Body"/>
    <w:basedOn w:val="Normal"/>
    <w:rsid w:val="00BF3A04"/>
    <w:pPr>
      <w:keepNext/>
      <w:overflowPunct w:val="0"/>
      <w:autoSpaceDE w:val="0"/>
      <w:autoSpaceDN w:val="0"/>
      <w:adjustRightInd w:val="0"/>
      <w:spacing w:line="240" w:lineRule="auto"/>
      <w:textAlignment w:val="baseline"/>
    </w:pPr>
    <w:rPr>
      <w:sz w:val="16"/>
    </w:rPr>
  </w:style>
  <w:style w:type="paragraph" w:customStyle="1" w:styleId="TableLeft1">
    <w:name w:val="TableLeft1"/>
    <w:basedOn w:val="Normal"/>
    <w:rsid w:val="00BF3A04"/>
    <w:pPr>
      <w:keepNext/>
      <w:overflowPunct w:val="0"/>
      <w:autoSpaceDE w:val="0"/>
      <w:autoSpaceDN w:val="0"/>
      <w:adjustRightInd w:val="0"/>
      <w:spacing w:before="20" w:after="20" w:line="240" w:lineRule="auto"/>
      <w:ind w:left="113" w:hanging="113"/>
      <w:textAlignment w:val="baseline"/>
    </w:pPr>
    <w:rPr>
      <w:sz w:val="16"/>
    </w:rPr>
  </w:style>
  <w:style w:type="paragraph" w:customStyle="1" w:styleId="TableCentre1">
    <w:name w:val="TableCentre1"/>
    <w:basedOn w:val="TableLeft1"/>
    <w:rsid w:val="00BF3A04"/>
    <w:pPr>
      <w:ind w:left="0" w:firstLine="0"/>
      <w:jc w:val="center"/>
    </w:pPr>
  </w:style>
  <w:style w:type="paragraph" w:customStyle="1" w:styleId="TableDecimal1">
    <w:name w:val="TableDecimal1"/>
    <w:basedOn w:val="TableLeft1"/>
    <w:rsid w:val="00BF3A04"/>
    <w:pPr>
      <w:tabs>
        <w:tab w:val="decimal" w:pos="454"/>
      </w:tabs>
      <w:overflowPunct/>
      <w:ind w:left="0" w:firstLine="0"/>
      <w:textAlignment w:val="auto"/>
    </w:pPr>
    <w:rPr>
      <w:color w:val="000000"/>
      <w:szCs w:val="18"/>
    </w:rPr>
  </w:style>
  <w:style w:type="paragraph" w:customStyle="1" w:styleId="Fillerspace">
    <w:name w:val="Filler space"/>
    <w:basedOn w:val="Normal"/>
    <w:rsid w:val="00BF3A04"/>
    <w:pPr>
      <w:spacing w:line="240" w:lineRule="auto"/>
    </w:pPr>
    <w:rPr>
      <w:sz w:val="18"/>
      <w:szCs w:val="24"/>
    </w:rPr>
  </w:style>
  <w:style w:type="paragraph" w:customStyle="1" w:styleId="TableLeft2firsttotal">
    <w:name w:val="TableLeft2_first&amp;total"/>
    <w:basedOn w:val="TableLeft1"/>
    <w:next w:val="TableLeft1"/>
    <w:rsid w:val="00BF3A04"/>
    <w:pPr>
      <w:spacing w:before="100"/>
    </w:pPr>
  </w:style>
  <w:style w:type="paragraph" w:customStyle="1" w:styleId="FillerspaceKWN">
    <w:name w:val="Filler space KWN"/>
    <w:basedOn w:val="Fillerspace"/>
    <w:rsid w:val="00BF3A04"/>
    <w:pPr>
      <w:keepNext/>
    </w:pPr>
  </w:style>
  <w:style w:type="paragraph" w:customStyle="1" w:styleId="HeadingExec6">
    <w:name w:val="Heading_Exec6"/>
    <w:basedOn w:val="HeadingExec5"/>
    <w:next w:val="BodyText"/>
    <w:rsid w:val="00BF3A04"/>
    <w:pPr>
      <w:spacing w:before="240"/>
    </w:pPr>
    <w:rPr>
      <w:caps/>
      <w:sz w:val="14"/>
    </w:rPr>
  </w:style>
  <w:style w:type="paragraph" w:customStyle="1" w:styleId="Verbatim4">
    <w:name w:val="Verbatim4"/>
    <w:basedOn w:val="Verbatim3"/>
    <w:rsid w:val="00BF3A04"/>
    <w:pPr>
      <w:spacing w:after="310"/>
    </w:pPr>
    <w:rPr>
      <w:sz w:val="18"/>
      <w:szCs w:val="24"/>
    </w:rPr>
  </w:style>
  <w:style w:type="paragraph" w:customStyle="1" w:styleId="HeadingExec5">
    <w:name w:val="Heading_Exec5"/>
    <w:basedOn w:val="HeadingExec4"/>
    <w:next w:val="BodyText"/>
    <w:rsid w:val="00BF3A04"/>
    <w:pPr>
      <w:spacing w:line="310" w:lineRule="atLeast"/>
    </w:pPr>
    <w:rPr>
      <w:sz w:val="18"/>
      <w:szCs w:val="24"/>
      <w:lang w:val="en-NZ"/>
    </w:rPr>
  </w:style>
  <w:style w:type="paragraph" w:customStyle="1" w:styleId="MemoMtgDetails">
    <w:name w:val="Memo_Mtg_Details"/>
    <w:basedOn w:val="BodyText"/>
    <w:rsid w:val="00BF3A04"/>
    <w:pPr>
      <w:tabs>
        <w:tab w:val="left" w:pos="1588"/>
      </w:tabs>
      <w:spacing w:after="40" w:line="240" w:lineRule="atLeast"/>
      <w:ind w:left="1588" w:hanging="1588"/>
    </w:pPr>
    <w:rPr>
      <w:sz w:val="18"/>
      <w:szCs w:val="24"/>
      <w:lang w:val="en-NZ"/>
    </w:rPr>
  </w:style>
  <w:style w:type="paragraph" w:customStyle="1" w:styleId="MemoMtgLine">
    <w:name w:val="Memo_Mtg_Line"/>
    <w:basedOn w:val="BodyText"/>
    <w:next w:val="BodyText"/>
    <w:rsid w:val="00BF3A04"/>
    <w:pPr>
      <w:pBdr>
        <w:bottom w:val="single" w:sz="4" w:space="6" w:color="882233"/>
      </w:pBdr>
      <w:spacing w:after="120" w:line="240" w:lineRule="atLeast"/>
    </w:pPr>
    <w:rPr>
      <w:sz w:val="16"/>
      <w:szCs w:val="24"/>
      <w:lang w:val="en-NZ"/>
    </w:rPr>
  </w:style>
  <w:style w:type="paragraph" w:customStyle="1" w:styleId="MemoMtgTitle">
    <w:name w:val="Memo_Mtg_Title"/>
    <w:basedOn w:val="BodyText"/>
    <w:next w:val="BodyText"/>
    <w:rsid w:val="00BF3A04"/>
    <w:pPr>
      <w:spacing w:after="240" w:line="240" w:lineRule="atLeast"/>
    </w:pPr>
    <w:rPr>
      <w:sz w:val="24"/>
      <w:szCs w:val="24"/>
      <w:lang w:val="en-NZ"/>
    </w:rPr>
  </w:style>
  <w:style w:type="paragraph" w:customStyle="1" w:styleId="FaxDisclaimerLine">
    <w:name w:val="Fax_Disclaimer_Line"/>
    <w:basedOn w:val="MemoMtgLine"/>
    <w:next w:val="BodyText"/>
    <w:rsid w:val="00BF3A04"/>
    <w:pPr>
      <w:pBdr>
        <w:top w:val="single" w:sz="4" w:space="2" w:color="882233"/>
      </w:pBdr>
      <w:spacing w:before="240"/>
    </w:pPr>
  </w:style>
  <w:style w:type="paragraph" w:customStyle="1" w:styleId="TableDecimal2">
    <w:name w:val="TableDecimal2"/>
    <w:basedOn w:val="TableDecimal1"/>
    <w:rsid w:val="00BF3A04"/>
    <w:pPr>
      <w:tabs>
        <w:tab w:val="clear" w:pos="454"/>
        <w:tab w:val="decimal" w:pos="680"/>
      </w:tabs>
    </w:pPr>
  </w:style>
  <w:style w:type="character" w:customStyle="1" w:styleId="PersonalComposeStyle">
    <w:name w:val="Personal Compose Style"/>
    <w:basedOn w:val="DefaultParagraphFont"/>
    <w:rsid w:val="00BF3A04"/>
    <w:rPr>
      <w:rFonts w:ascii="Arial" w:hAnsi="Arial" w:cs="Arial"/>
      <w:color w:val="auto"/>
      <w:sz w:val="20"/>
    </w:rPr>
  </w:style>
  <w:style w:type="character" w:customStyle="1" w:styleId="PersonalReplyStyle">
    <w:name w:val="Personal Reply Style"/>
    <w:basedOn w:val="DefaultParagraphFont"/>
    <w:rsid w:val="00BF3A04"/>
    <w:rPr>
      <w:rFonts w:ascii="Arial" w:hAnsi="Arial" w:cs="Arial"/>
      <w:color w:val="auto"/>
      <w:sz w:val="20"/>
    </w:rPr>
  </w:style>
  <w:style w:type="paragraph" w:styleId="E-mailSignature">
    <w:name w:val="E-mail Signature"/>
    <w:basedOn w:val="Normal"/>
    <w:link w:val="E-mailSignatureChar"/>
    <w:rsid w:val="00BF3A04"/>
    <w:pPr>
      <w:spacing w:line="310" w:lineRule="atLeast"/>
    </w:pPr>
    <w:rPr>
      <w:sz w:val="18"/>
      <w:szCs w:val="24"/>
    </w:rPr>
  </w:style>
  <w:style w:type="character" w:customStyle="1" w:styleId="E-mailSignatureChar">
    <w:name w:val="E-mail Signature Char"/>
    <w:basedOn w:val="DefaultParagraphFont"/>
    <w:link w:val="E-mailSignature"/>
    <w:rsid w:val="00BF3A04"/>
    <w:rPr>
      <w:rFonts w:ascii="Arial Mäori" w:hAnsi="Arial Mäori"/>
      <w:sz w:val="18"/>
      <w:szCs w:val="24"/>
      <w:lang w:eastAsia="en-US"/>
    </w:rPr>
  </w:style>
  <w:style w:type="character" w:customStyle="1" w:styleId="BalloonTextChar">
    <w:name w:val="Balloon Text Char"/>
    <w:basedOn w:val="DefaultParagraphFont"/>
    <w:link w:val="BalloonText"/>
    <w:rsid w:val="00BF3A04"/>
    <w:rPr>
      <w:rFonts w:ascii="Tahoma" w:hAnsi="Tahoma" w:cs="Tahoma"/>
      <w:sz w:val="16"/>
      <w:szCs w:val="16"/>
      <w:lang w:eastAsia="en-US"/>
    </w:rPr>
  </w:style>
  <w:style w:type="character" w:customStyle="1" w:styleId="TableFootnoteChar">
    <w:name w:val="Table Footnote Char"/>
    <w:basedOn w:val="DefaultParagraphFont"/>
    <w:link w:val="TableFootnote"/>
    <w:rsid w:val="008828CA"/>
    <w:rPr>
      <w:rFonts w:ascii="Arial Mäori" w:hAnsi="Arial Mäori"/>
      <w:sz w:val="16"/>
      <w:lang w:eastAsia="en-US"/>
    </w:rPr>
  </w:style>
  <w:style w:type="table" w:customStyle="1" w:styleId="Style1">
    <w:name w:val="Style1"/>
    <w:basedOn w:val="TableNormal"/>
    <w:uiPriority w:val="99"/>
    <w:rsid w:val="001163A9"/>
    <w:pPr>
      <w:jc w:val="center"/>
    </w:pPr>
    <w:rPr>
      <w:rFonts w:ascii="Arial Mäori" w:eastAsiaTheme="minorEastAsia" w:hAnsi="Arial Mäori"/>
      <w:sz w:val="18"/>
      <w:lang w:eastAsia="zh-CN"/>
    </w:rPr>
    <w:tblPr/>
    <w:tcPr>
      <w:vAlign w:val="bottom"/>
    </w:tcPr>
    <w:tblStylePr w:type="firstRow">
      <w:rPr>
        <w:rFonts w:ascii="Arial Mäori" w:hAnsi="Arial Mäori"/>
        <w:sz w:val="18"/>
      </w:rPr>
      <w:tblPr/>
      <w:tcPr>
        <w:tcBorders>
          <w:top w:val="nil"/>
        </w:tcBorders>
      </w:tcPr>
    </w:tblStylePr>
    <w:tblStylePr w:type="lastRow">
      <w:tblPr/>
      <w:tcPr>
        <w:tcBorders>
          <w:bottom w:val="nil"/>
        </w:tcBorders>
      </w:tcPr>
    </w:tblStylePr>
  </w:style>
  <w:style w:type="table" w:customStyle="1" w:styleId="RNZTable">
    <w:name w:val="RNZ Table"/>
    <w:basedOn w:val="TableNormal"/>
    <w:uiPriority w:val="99"/>
    <w:rsid w:val="001163A9"/>
    <w:pPr>
      <w:jc w:val="center"/>
    </w:pPr>
    <w:rPr>
      <w:rFonts w:ascii="Arial Mäori" w:eastAsiaTheme="minorEastAsia" w:hAnsi="Arial Mäori"/>
      <w:sz w:val="18"/>
      <w:lang w:eastAsia="zh-CN"/>
    </w:rPr>
    <w:tblPr/>
    <w:tcPr>
      <w:vAlign w:val="bottom"/>
    </w:tcPr>
    <w:tblStylePr w:type="firstRow">
      <w:tblPr/>
      <w:tcPr>
        <w:tcBorders>
          <w:bottom w:val="nil"/>
        </w:tcBorders>
      </w:tcPr>
    </w:tblStylePr>
    <w:tblStylePr w:type="lastRow">
      <w:tblPr/>
      <w:tcPr>
        <w:tcBorders>
          <w:bottom w:val="nil"/>
        </w:tcBorders>
      </w:tcPr>
    </w:tblStylePr>
  </w:style>
  <w:style w:type="table" w:customStyle="1" w:styleId="RNZTable0">
    <w:name w:val="RNZ_Table"/>
    <w:basedOn w:val="TableNormal"/>
    <w:uiPriority w:val="99"/>
    <w:rsid w:val="001163A9"/>
    <w:pPr>
      <w:jc w:val="center"/>
    </w:pPr>
    <w:rPr>
      <w:rFonts w:eastAsiaTheme="minorEastAsia"/>
      <w:lang w:eastAsia="zh-CN"/>
    </w:rPr>
    <w:tblPr>
      <w:tblBorders>
        <w:top w:val="single" w:sz="4" w:space="0" w:color="auto"/>
        <w:bottom w:val="single" w:sz="12" w:space="0" w:color="auto"/>
      </w:tblBorders>
    </w:tblPr>
    <w:tcPr>
      <w:vAlign w:val="bottom"/>
    </w:tcPr>
    <w:tblStylePr w:type="firstRow">
      <w:pPr>
        <w:wordWrap/>
        <w:adjustRightInd/>
        <w:spacing w:beforeLines="0" w:before="0" w:beforeAutospacing="0" w:afterLines="0" w:after="0" w:afterAutospacing="0" w:line="240" w:lineRule="auto"/>
        <w:mirrorIndents/>
        <w:jc w:val="center"/>
      </w:pPr>
    </w:tblStylePr>
    <w:tblStylePr w:type="firstCol">
      <w:pPr>
        <w:wordWrap/>
        <w:adjustRightInd/>
        <w:spacing w:beforeLines="0" w:before="0" w:beforeAutospacing="0" w:afterLines="0" w:after="0" w:afterAutospacing="0" w:line="240" w:lineRule="auto"/>
        <w:mirrorIndents/>
        <w:jc w:val="left"/>
      </w:pPr>
    </w:tblStylePr>
  </w:style>
  <w:style w:type="character" w:customStyle="1" w:styleId="HeaderChar">
    <w:name w:val="Header Char"/>
    <w:basedOn w:val="DefaultParagraphFont"/>
    <w:link w:val="Header"/>
    <w:rsid w:val="001163A9"/>
    <w:rPr>
      <w:rFonts w:ascii="Arial Mäori" w:hAnsi="Arial Mäori"/>
      <w:lang w:eastAsia="en-US"/>
    </w:rPr>
  </w:style>
  <w:style w:type="numbering" w:customStyle="1" w:styleId="NoList1">
    <w:name w:val="No List1"/>
    <w:next w:val="NoList"/>
    <w:uiPriority w:val="99"/>
    <w:semiHidden/>
    <w:unhideWhenUsed/>
    <w:rsid w:val="00FF11CC"/>
  </w:style>
  <w:style w:type="character" w:customStyle="1" w:styleId="Heading1Char">
    <w:name w:val="Heading 1 Char"/>
    <w:basedOn w:val="DefaultParagraphFont"/>
    <w:link w:val="Heading1"/>
    <w:rsid w:val="00FF11CC"/>
    <w:rPr>
      <w:rFonts w:ascii="Arial Black Mäori" w:hAnsi="Arial Black Mäori" w:cs="Arial"/>
      <w:bCs/>
      <w:sz w:val="40"/>
      <w:szCs w:val="32"/>
      <w:lang w:eastAsia="en-US"/>
    </w:rPr>
  </w:style>
  <w:style w:type="character" w:customStyle="1" w:styleId="Heading2Char">
    <w:name w:val="Heading 2 Char"/>
    <w:basedOn w:val="DefaultParagraphFont"/>
    <w:link w:val="Heading2"/>
    <w:rsid w:val="00FF11CC"/>
    <w:rPr>
      <w:rFonts w:ascii="Arial Black Mäori" w:hAnsi="Arial Black Mäori" w:cs="Arial"/>
      <w:iCs/>
      <w:sz w:val="32"/>
      <w:szCs w:val="28"/>
      <w:lang w:eastAsia="en-US"/>
    </w:rPr>
  </w:style>
  <w:style w:type="character" w:customStyle="1" w:styleId="Heading3Char">
    <w:name w:val="Heading 3 Char"/>
    <w:basedOn w:val="DefaultParagraphFont"/>
    <w:link w:val="Heading3"/>
    <w:rsid w:val="00FF11CC"/>
    <w:rPr>
      <w:rFonts w:ascii="Arial Black Mäori" w:hAnsi="Arial Black Mäori" w:cs="Arial"/>
      <w:bCs/>
      <w:iCs/>
      <w:sz w:val="28"/>
      <w:szCs w:val="26"/>
      <w:lang w:eastAsia="en-US"/>
    </w:rPr>
  </w:style>
  <w:style w:type="character" w:customStyle="1" w:styleId="Heading4Char">
    <w:name w:val="Heading 4 Char"/>
    <w:basedOn w:val="DefaultParagraphFont"/>
    <w:link w:val="Heading4"/>
    <w:rsid w:val="00FF11CC"/>
    <w:rPr>
      <w:rFonts w:ascii="Arial Black Mäori" w:hAnsi="Arial Black Mäori" w:cs="Arial"/>
      <w:iCs/>
      <w:sz w:val="23"/>
      <w:szCs w:val="23"/>
      <w:lang w:eastAsia="en-US"/>
    </w:rPr>
  </w:style>
  <w:style w:type="character" w:customStyle="1" w:styleId="Heading5Char">
    <w:name w:val="Heading 5 Char"/>
    <w:basedOn w:val="DefaultParagraphFont"/>
    <w:link w:val="Heading5"/>
    <w:rsid w:val="00FF11CC"/>
    <w:rPr>
      <w:rFonts w:ascii="Arial Mäori" w:hAnsi="Arial Mäori"/>
      <w:bCs/>
      <w:iCs/>
      <w:szCs w:val="26"/>
      <w:lang w:val="en-GB" w:eastAsia="en-US"/>
    </w:rPr>
  </w:style>
  <w:style w:type="character" w:customStyle="1" w:styleId="Heading6Char">
    <w:name w:val="Heading 6 Char"/>
    <w:basedOn w:val="DefaultParagraphFont"/>
    <w:link w:val="Heading6"/>
    <w:rsid w:val="00FF11CC"/>
    <w:rPr>
      <w:rFonts w:ascii="Arial Mäori" w:hAnsi="Arial Mäori"/>
      <w:bCs/>
      <w:szCs w:val="22"/>
      <w:lang w:val="en-GB" w:eastAsia="en-US"/>
    </w:rPr>
  </w:style>
  <w:style w:type="character" w:customStyle="1" w:styleId="Heading7Char">
    <w:name w:val="Heading 7 Char"/>
    <w:basedOn w:val="DefaultParagraphFont"/>
    <w:link w:val="Heading7"/>
    <w:rsid w:val="00FF11CC"/>
    <w:rPr>
      <w:rFonts w:ascii="Arial Mäori" w:hAnsi="Arial Mäori"/>
      <w:bCs/>
      <w:szCs w:val="16"/>
      <w:lang w:val="en-GB" w:eastAsia="en-US"/>
    </w:rPr>
  </w:style>
  <w:style w:type="character" w:customStyle="1" w:styleId="Heading8Char">
    <w:name w:val="Heading 8 Char"/>
    <w:basedOn w:val="DefaultParagraphFont"/>
    <w:link w:val="Heading8"/>
    <w:rsid w:val="00FF11CC"/>
    <w:rPr>
      <w:rFonts w:ascii="Arial Black Mäori" w:hAnsi="Arial Black Mäori"/>
      <w:bCs/>
      <w:i/>
      <w:iCs/>
      <w:caps/>
      <w:szCs w:val="16"/>
      <w:u w:val="single"/>
      <w:lang w:val="en-GB" w:eastAsia="en-US"/>
    </w:rPr>
  </w:style>
  <w:style w:type="character" w:customStyle="1" w:styleId="Heading9Char">
    <w:name w:val="Heading 9 Char"/>
    <w:basedOn w:val="DefaultParagraphFont"/>
    <w:link w:val="Heading9"/>
    <w:rsid w:val="00FF11CC"/>
    <w:rPr>
      <w:rFonts w:ascii="Arial Mäori" w:hAnsi="Arial Mäori"/>
      <w:bCs/>
      <w:i/>
      <w:iCs/>
      <w:caps/>
      <w:szCs w:val="22"/>
      <w:u w:val="single"/>
      <w:lang w:val="en-GB" w:eastAsia="en-US"/>
    </w:rPr>
  </w:style>
  <w:style w:type="character" w:customStyle="1" w:styleId="FootnoteTextChar">
    <w:name w:val="Footnote Text Char"/>
    <w:basedOn w:val="DefaultParagraphFont"/>
    <w:link w:val="FootnoteText"/>
    <w:semiHidden/>
    <w:rsid w:val="00FF11CC"/>
    <w:rPr>
      <w:rFonts w:ascii="Arial Mäori" w:hAnsi="Arial Mäori"/>
      <w:sz w:val="16"/>
      <w:lang w:eastAsia="en-US"/>
    </w:rPr>
  </w:style>
  <w:style w:type="character" w:customStyle="1" w:styleId="CommentTextChar">
    <w:name w:val="Comment Text Char"/>
    <w:basedOn w:val="DefaultParagraphFont"/>
    <w:link w:val="CommentText"/>
    <w:semiHidden/>
    <w:rsid w:val="00946386"/>
    <w:rPr>
      <w:rFonts w:ascii="Arial Mäori" w:hAnsi="Arial Mäori"/>
      <w:lang w:eastAsia="en-US"/>
    </w:rPr>
  </w:style>
  <w:style w:type="character" w:customStyle="1" w:styleId="CommentSubjectChar">
    <w:name w:val="Comment Subject Char"/>
    <w:basedOn w:val="CommentTextChar"/>
    <w:link w:val="CommentSubject"/>
    <w:semiHidden/>
    <w:rsid w:val="00946386"/>
    <w:rPr>
      <w:rFonts w:ascii="Arial Mäori" w:hAnsi="Arial Mäori"/>
      <w:b/>
      <w:bCs/>
      <w:lang w:eastAsia="en-US"/>
    </w:rPr>
  </w:style>
  <w:style w:type="numbering" w:customStyle="1" w:styleId="NoList2">
    <w:name w:val="No List2"/>
    <w:next w:val="NoList"/>
    <w:uiPriority w:val="99"/>
    <w:semiHidden/>
    <w:unhideWhenUsed/>
    <w:rsid w:val="00CA2274"/>
  </w:style>
  <w:style w:type="numbering" w:customStyle="1" w:styleId="NoList11">
    <w:name w:val="No List11"/>
    <w:next w:val="NoList"/>
    <w:uiPriority w:val="99"/>
    <w:semiHidden/>
    <w:unhideWhenUsed/>
    <w:rsid w:val="00CA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2978">
      <w:bodyDiv w:val="1"/>
      <w:marLeft w:val="0"/>
      <w:marRight w:val="0"/>
      <w:marTop w:val="0"/>
      <w:marBottom w:val="0"/>
      <w:divBdr>
        <w:top w:val="none" w:sz="0" w:space="0" w:color="auto"/>
        <w:left w:val="none" w:sz="0" w:space="0" w:color="auto"/>
        <w:bottom w:val="none" w:sz="0" w:space="0" w:color="auto"/>
        <w:right w:val="none" w:sz="0" w:space="0" w:color="auto"/>
      </w:divBdr>
    </w:div>
    <w:div w:id="111369692">
      <w:bodyDiv w:val="1"/>
      <w:marLeft w:val="0"/>
      <w:marRight w:val="0"/>
      <w:marTop w:val="0"/>
      <w:marBottom w:val="0"/>
      <w:divBdr>
        <w:top w:val="none" w:sz="0" w:space="0" w:color="auto"/>
        <w:left w:val="none" w:sz="0" w:space="0" w:color="auto"/>
        <w:bottom w:val="none" w:sz="0" w:space="0" w:color="auto"/>
        <w:right w:val="none" w:sz="0" w:space="0" w:color="auto"/>
      </w:divBdr>
    </w:div>
    <w:div w:id="358510609">
      <w:bodyDiv w:val="1"/>
      <w:marLeft w:val="0"/>
      <w:marRight w:val="0"/>
      <w:marTop w:val="0"/>
      <w:marBottom w:val="0"/>
      <w:divBdr>
        <w:top w:val="none" w:sz="0" w:space="0" w:color="auto"/>
        <w:left w:val="none" w:sz="0" w:space="0" w:color="auto"/>
        <w:bottom w:val="none" w:sz="0" w:space="0" w:color="auto"/>
        <w:right w:val="none" w:sz="0" w:space="0" w:color="auto"/>
      </w:divBdr>
    </w:div>
    <w:div w:id="389765599">
      <w:bodyDiv w:val="1"/>
      <w:marLeft w:val="0"/>
      <w:marRight w:val="0"/>
      <w:marTop w:val="0"/>
      <w:marBottom w:val="0"/>
      <w:divBdr>
        <w:top w:val="none" w:sz="0" w:space="0" w:color="auto"/>
        <w:left w:val="none" w:sz="0" w:space="0" w:color="auto"/>
        <w:bottom w:val="none" w:sz="0" w:space="0" w:color="auto"/>
        <w:right w:val="none" w:sz="0" w:space="0" w:color="auto"/>
      </w:divBdr>
    </w:div>
    <w:div w:id="481969163">
      <w:bodyDiv w:val="1"/>
      <w:marLeft w:val="0"/>
      <w:marRight w:val="0"/>
      <w:marTop w:val="0"/>
      <w:marBottom w:val="0"/>
      <w:divBdr>
        <w:top w:val="none" w:sz="0" w:space="0" w:color="auto"/>
        <w:left w:val="none" w:sz="0" w:space="0" w:color="auto"/>
        <w:bottom w:val="none" w:sz="0" w:space="0" w:color="auto"/>
        <w:right w:val="none" w:sz="0" w:space="0" w:color="auto"/>
      </w:divBdr>
    </w:div>
    <w:div w:id="534662267">
      <w:bodyDiv w:val="1"/>
      <w:marLeft w:val="0"/>
      <w:marRight w:val="0"/>
      <w:marTop w:val="0"/>
      <w:marBottom w:val="0"/>
      <w:divBdr>
        <w:top w:val="none" w:sz="0" w:space="0" w:color="auto"/>
        <w:left w:val="none" w:sz="0" w:space="0" w:color="auto"/>
        <w:bottom w:val="none" w:sz="0" w:space="0" w:color="auto"/>
        <w:right w:val="none" w:sz="0" w:space="0" w:color="auto"/>
      </w:divBdr>
    </w:div>
    <w:div w:id="554894871">
      <w:bodyDiv w:val="1"/>
      <w:marLeft w:val="0"/>
      <w:marRight w:val="0"/>
      <w:marTop w:val="0"/>
      <w:marBottom w:val="0"/>
      <w:divBdr>
        <w:top w:val="none" w:sz="0" w:space="0" w:color="auto"/>
        <w:left w:val="none" w:sz="0" w:space="0" w:color="auto"/>
        <w:bottom w:val="none" w:sz="0" w:space="0" w:color="auto"/>
        <w:right w:val="none" w:sz="0" w:space="0" w:color="auto"/>
      </w:divBdr>
    </w:div>
    <w:div w:id="586498240">
      <w:bodyDiv w:val="1"/>
      <w:marLeft w:val="0"/>
      <w:marRight w:val="0"/>
      <w:marTop w:val="0"/>
      <w:marBottom w:val="0"/>
      <w:divBdr>
        <w:top w:val="none" w:sz="0" w:space="0" w:color="auto"/>
        <w:left w:val="none" w:sz="0" w:space="0" w:color="auto"/>
        <w:bottom w:val="none" w:sz="0" w:space="0" w:color="auto"/>
        <w:right w:val="none" w:sz="0" w:space="0" w:color="auto"/>
      </w:divBdr>
    </w:div>
    <w:div w:id="774983515">
      <w:bodyDiv w:val="1"/>
      <w:marLeft w:val="0"/>
      <w:marRight w:val="0"/>
      <w:marTop w:val="0"/>
      <w:marBottom w:val="0"/>
      <w:divBdr>
        <w:top w:val="none" w:sz="0" w:space="0" w:color="auto"/>
        <w:left w:val="none" w:sz="0" w:space="0" w:color="auto"/>
        <w:bottom w:val="none" w:sz="0" w:space="0" w:color="auto"/>
        <w:right w:val="none" w:sz="0" w:space="0" w:color="auto"/>
      </w:divBdr>
    </w:div>
    <w:div w:id="904603026">
      <w:bodyDiv w:val="1"/>
      <w:marLeft w:val="0"/>
      <w:marRight w:val="0"/>
      <w:marTop w:val="0"/>
      <w:marBottom w:val="0"/>
      <w:divBdr>
        <w:top w:val="none" w:sz="0" w:space="0" w:color="auto"/>
        <w:left w:val="none" w:sz="0" w:space="0" w:color="auto"/>
        <w:bottom w:val="none" w:sz="0" w:space="0" w:color="auto"/>
        <w:right w:val="none" w:sz="0" w:space="0" w:color="auto"/>
      </w:divBdr>
    </w:div>
    <w:div w:id="1051225497">
      <w:bodyDiv w:val="1"/>
      <w:marLeft w:val="0"/>
      <w:marRight w:val="0"/>
      <w:marTop w:val="0"/>
      <w:marBottom w:val="0"/>
      <w:divBdr>
        <w:top w:val="none" w:sz="0" w:space="0" w:color="auto"/>
        <w:left w:val="none" w:sz="0" w:space="0" w:color="auto"/>
        <w:bottom w:val="none" w:sz="0" w:space="0" w:color="auto"/>
        <w:right w:val="none" w:sz="0" w:space="0" w:color="auto"/>
      </w:divBdr>
    </w:div>
    <w:div w:id="1072587177">
      <w:bodyDiv w:val="1"/>
      <w:marLeft w:val="0"/>
      <w:marRight w:val="0"/>
      <w:marTop w:val="0"/>
      <w:marBottom w:val="0"/>
      <w:divBdr>
        <w:top w:val="none" w:sz="0" w:space="0" w:color="auto"/>
        <w:left w:val="none" w:sz="0" w:space="0" w:color="auto"/>
        <w:bottom w:val="none" w:sz="0" w:space="0" w:color="auto"/>
        <w:right w:val="none" w:sz="0" w:space="0" w:color="auto"/>
      </w:divBdr>
    </w:div>
    <w:div w:id="1129519143">
      <w:bodyDiv w:val="1"/>
      <w:marLeft w:val="0"/>
      <w:marRight w:val="0"/>
      <w:marTop w:val="0"/>
      <w:marBottom w:val="0"/>
      <w:divBdr>
        <w:top w:val="none" w:sz="0" w:space="0" w:color="auto"/>
        <w:left w:val="none" w:sz="0" w:space="0" w:color="auto"/>
        <w:bottom w:val="none" w:sz="0" w:space="0" w:color="auto"/>
        <w:right w:val="none" w:sz="0" w:space="0" w:color="auto"/>
      </w:divBdr>
    </w:div>
    <w:div w:id="1171530712">
      <w:bodyDiv w:val="1"/>
      <w:marLeft w:val="0"/>
      <w:marRight w:val="0"/>
      <w:marTop w:val="0"/>
      <w:marBottom w:val="0"/>
      <w:divBdr>
        <w:top w:val="none" w:sz="0" w:space="0" w:color="auto"/>
        <w:left w:val="none" w:sz="0" w:space="0" w:color="auto"/>
        <w:bottom w:val="none" w:sz="0" w:space="0" w:color="auto"/>
        <w:right w:val="none" w:sz="0" w:space="0" w:color="auto"/>
      </w:divBdr>
    </w:div>
    <w:div w:id="1180126698">
      <w:bodyDiv w:val="1"/>
      <w:marLeft w:val="0"/>
      <w:marRight w:val="0"/>
      <w:marTop w:val="0"/>
      <w:marBottom w:val="0"/>
      <w:divBdr>
        <w:top w:val="none" w:sz="0" w:space="0" w:color="auto"/>
        <w:left w:val="none" w:sz="0" w:space="0" w:color="auto"/>
        <w:bottom w:val="none" w:sz="0" w:space="0" w:color="auto"/>
        <w:right w:val="none" w:sz="0" w:space="0" w:color="auto"/>
      </w:divBdr>
    </w:div>
    <w:div w:id="1335300523">
      <w:bodyDiv w:val="1"/>
      <w:marLeft w:val="0"/>
      <w:marRight w:val="0"/>
      <w:marTop w:val="0"/>
      <w:marBottom w:val="0"/>
      <w:divBdr>
        <w:top w:val="none" w:sz="0" w:space="0" w:color="auto"/>
        <w:left w:val="none" w:sz="0" w:space="0" w:color="auto"/>
        <w:bottom w:val="none" w:sz="0" w:space="0" w:color="auto"/>
        <w:right w:val="none" w:sz="0" w:space="0" w:color="auto"/>
      </w:divBdr>
    </w:div>
    <w:div w:id="1529827683">
      <w:bodyDiv w:val="1"/>
      <w:marLeft w:val="0"/>
      <w:marRight w:val="0"/>
      <w:marTop w:val="0"/>
      <w:marBottom w:val="0"/>
      <w:divBdr>
        <w:top w:val="none" w:sz="0" w:space="0" w:color="auto"/>
        <w:left w:val="none" w:sz="0" w:space="0" w:color="auto"/>
        <w:bottom w:val="none" w:sz="0" w:space="0" w:color="auto"/>
        <w:right w:val="none" w:sz="0" w:space="0" w:color="auto"/>
      </w:divBdr>
    </w:div>
    <w:div w:id="1730834972">
      <w:bodyDiv w:val="1"/>
      <w:marLeft w:val="0"/>
      <w:marRight w:val="0"/>
      <w:marTop w:val="0"/>
      <w:marBottom w:val="0"/>
      <w:divBdr>
        <w:top w:val="none" w:sz="0" w:space="0" w:color="auto"/>
        <w:left w:val="none" w:sz="0" w:space="0" w:color="auto"/>
        <w:bottom w:val="none" w:sz="0" w:space="0" w:color="auto"/>
        <w:right w:val="none" w:sz="0" w:space="0" w:color="auto"/>
      </w:divBdr>
    </w:div>
    <w:div w:id="1881016309">
      <w:bodyDiv w:val="1"/>
      <w:marLeft w:val="0"/>
      <w:marRight w:val="0"/>
      <w:marTop w:val="0"/>
      <w:marBottom w:val="0"/>
      <w:divBdr>
        <w:top w:val="none" w:sz="0" w:space="0" w:color="auto"/>
        <w:left w:val="none" w:sz="0" w:space="0" w:color="auto"/>
        <w:bottom w:val="none" w:sz="0" w:space="0" w:color="auto"/>
        <w:right w:val="none" w:sz="0" w:space="0" w:color="auto"/>
      </w:divBdr>
    </w:div>
    <w:div w:id="2057044249">
      <w:bodyDiv w:val="1"/>
      <w:marLeft w:val="0"/>
      <w:marRight w:val="0"/>
      <w:marTop w:val="0"/>
      <w:marBottom w:val="0"/>
      <w:divBdr>
        <w:top w:val="none" w:sz="0" w:space="0" w:color="auto"/>
        <w:left w:val="none" w:sz="0" w:space="0" w:color="auto"/>
        <w:bottom w:val="none" w:sz="0" w:space="0" w:color="auto"/>
        <w:right w:val="none" w:sz="0" w:space="0" w:color="auto"/>
      </w:divBdr>
    </w:div>
    <w:div w:id="207782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footer" Target="footer4.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footer" Target="footer6.xml"/><Relationship Id="rId63" Type="http://schemas.openxmlformats.org/officeDocument/2006/relationships/image" Target="media/image41.jp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eader" Target="header6.xml"/><Relationship Id="rId58" Type="http://schemas.openxmlformats.org/officeDocument/2006/relationships/image" Target="media/image36.jpg"/><Relationship Id="rId66"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5.jpg"/><Relationship Id="rId61" Type="http://schemas.openxmlformats.org/officeDocument/2006/relationships/image" Target="media/image39.jp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8.jpg"/><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4.jp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7.jpg"/><Relationship Id="rId67" Type="http://schemas.openxmlformats.org/officeDocument/2006/relationships/footer" Target="footer8.xml"/><Relationship Id="rId20" Type="http://schemas.openxmlformats.org/officeDocument/2006/relationships/header" Target="header5.xml"/><Relationship Id="rId41" Type="http://schemas.openxmlformats.org/officeDocument/2006/relationships/image" Target="media/image22.emf"/><Relationship Id="rId54" Type="http://schemas.openxmlformats.org/officeDocument/2006/relationships/footer" Target="footer5.xml"/><Relationship Id="rId62" Type="http://schemas.openxmlformats.org/officeDocument/2006/relationships/image" Target="media/image4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4b358e-6601-4941-a2eb-4c79fd600507">
      <Value>14</Value>
    </TaxCatchAll>
    <TaxKeywordTaxHTField xmlns="634b358e-6601-4941-a2eb-4c79fd600507">
      <Terms xmlns="http://schemas.microsoft.com/office/infopath/2007/PartnerControls"/>
    </TaxKeywordTaxHTField>
    <h7b057cda0f3490fb065e9d02c04cfbb xmlns="06346C22-44EB-4A0A-BF71-587720FF87E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968a111f-23e8-400f-8b2e-d87562df9832</TermId>
        </TermInfo>
      </Terms>
    </h7b057cda0f3490fb065e9d02c04cfbb>
    <o9ff20b664b8407da50f05a2cc20ee37 xmlns="06346c22-44eb-4a0a-bf71-587720ff87ec">
      <Terms xmlns="http://schemas.microsoft.com/office/infopath/2007/PartnerControls"/>
    </o9ff20b664b8407da50f05a2cc20ee37>
    <jc7fdcdba2c644108762b1afe56e0969 xmlns="06346c22-44eb-4a0a-bf71-587720ff87ec">
      <Terms xmlns="http://schemas.microsoft.com/office/infopath/2007/PartnerControls"/>
    </jc7fdcdba2c644108762b1afe56e0969>
    <ace06c0ffb9e4efa88c9e30be21cac1a xmlns="06346c22-44eb-4a0a-bf71-587720ff87ec">
      <Terms xmlns="http://schemas.microsoft.com/office/infopath/2007/PartnerControls"/>
    </ace06c0ffb9e4efa88c9e30be21cac1a>
    <d61be7c6cd484d329dae3a96430b6655 xmlns="06346c22-44eb-4a0a-bf71-587720ff87ec">
      <Terms xmlns="http://schemas.microsoft.com/office/infopath/2007/PartnerControls"/>
    </d61be7c6cd484d329dae3a96430b6655>
    <f52243d29c5d490cae98a748dc30f2f8 xmlns="06346c22-44eb-4a0a-bf71-587720ff87ec">
      <Terms xmlns="http://schemas.microsoft.com/office/infopath/2007/PartnerControls"/>
    </f52243d29c5d490cae98a748dc30f2f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9CBEF5A15E774CB95CEA9DEC8D0CA3" ma:contentTypeVersion="2" ma:contentTypeDescription="Create a new document." ma:contentTypeScope="" ma:versionID="81c84efda36848558c1a6a230f57bb16">
  <xsd:schema xmlns:xsd="http://www.w3.org/2001/XMLSchema" xmlns:xs="http://www.w3.org/2001/XMLSchema" xmlns:p="http://schemas.microsoft.com/office/2006/metadata/properties" xmlns:ns2="06346C22-44EB-4A0A-BF71-587720FF87EC" xmlns:ns3="06346c22-44eb-4a0a-bf71-587720ff87ec" xmlns:ns4="634b358e-6601-4941-a2eb-4c79fd600507" targetNamespace="http://schemas.microsoft.com/office/2006/metadata/properties" ma:root="true" ma:fieldsID="193fc09cd97c4a4e9ca8066e16fce299" ns2:_="" ns3:_="" ns4:_="">
    <xsd:import namespace="06346C22-44EB-4A0A-BF71-587720FF87EC"/>
    <xsd:import namespace="06346c22-44eb-4a0a-bf71-587720ff87ec"/>
    <xsd:import namespace="634b358e-6601-4941-a2eb-4c79fd600507"/>
    <xsd:element name="properties">
      <xsd:complexType>
        <xsd:sequence>
          <xsd:element name="documentManagement">
            <xsd:complexType>
              <xsd:all>
                <xsd:element ref="ns2:h7b057cda0f3490fb065e9d02c04cfbb" minOccurs="0"/>
                <xsd:element ref="ns4:TaxCatchAll" minOccurs="0"/>
                <xsd:element ref="ns4:TaxKeywordTaxHTField" minOccurs="0"/>
                <xsd:element ref="ns3:o9ff20b664b8407da50f05a2cc20ee37" minOccurs="0"/>
                <xsd:element ref="ns3:jc7fdcdba2c644108762b1afe56e0969" minOccurs="0"/>
                <xsd:element ref="ns3:d61be7c6cd484d329dae3a96430b6655" minOccurs="0"/>
                <xsd:element ref="ns3:f52243d29c5d490cae98a748dc30f2f8" minOccurs="0"/>
                <xsd:element ref="ns3:ace06c0ffb9e4efa88c9e30be21cac1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46C22-44EB-4A0A-BF71-587720FF87EC" elementFormDefault="qualified">
    <xsd:import namespace="http://schemas.microsoft.com/office/2006/documentManagement/types"/>
    <xsd:import namespace="http://schemas.microsoft.com/office/infopath/2007/PartnerControls"/>
    <xsd:element name="h7b057cda0f3490fb065e9d02c04cfbb" ma:index="9" nillable="true" ma:taxonomy="true" ma:internalName="h7b057cda0f3490fb065e9d02c04cfbb" ma:taxonomyFieldName="Reporting_x0020_Type" ma:displayName="Reporting Type" ma:default="" ma:fieldId="{17b057cd-a0f3-490f-b065-e9d02c04cfbb}" ma:sspId="cb76b7db-bbbf-4f04-ae6c-756dd05b89b7" ma:termSetId="197f07e5-d964-4a02-80e1-166099370f66" ma:anchorId="046b96ea-82b2-4b3e-b506-bbee41e89dc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346c22-44eb-4a0a-bf71-587720ff87ec" elementFormDefault="qualified">
    <xsd:import namespace="http://schemas.microsoft.com/office/2006/documentManagement/types"/>
    <xsd:import namespace="http://schemas.microsoft.com/office/infopath/2007/PartnerControls"/>
    <xsd:element name="o9ff20b664b8407da50f05a2cc20ee37" ma:index="14" nillable="true" ma:taxonomy="true" ma:internalName="o9ff20b664b8407da50f05a2cc20ee37" ma:taxonomyFieldName="Integrated" ma:displayName="Integrated" ma:default="" ma:fieldId="{89ff20b6-64b8-407d-a50f-05a2cc20ee37}" ma:sspId="cb76b7db-bbbf-4f04-ae6c-756dd05b89b7" ma:termSetId="197f07e5-d964-4a02-80e1-166099370f66" ma:anchorId="fb6ef5d3-8573-48b6-bae3-a6485934ca7f" ma:open="false" ma:isKeyword="false">
      <xsd:complexType>
        <xsd:sequence>
          <xsd:element ref="pc:Terms" minOccurs="0" maxOccurs="1"/>
        </xsd:sequence>
      </xsd:complexType>
    </xsd:element>
    <xsd:element name="jc7fdcdba2c644108762b1afe56e0969" ma:index="16" nillable="true" ma:taxonomy="true" ma:internalName="jc7fdcdba2c644108762b1afe56e0969" ma:taxonomyFieldName="Literature_x0020_Reviews" ma:displayName="Literature Reviews" ma:default="" ma:fieldId="{3c7fdcdb-a2c6-4410-8762-b1afe56e0969}" ma:sspId="cb76b7db-bbbf-4f04-ae6c-756dd05b89b7" ma:termSetId="197f07e5-d964-4a02-80e1-166099370f66" ma:anchorId="df31b9b0-451e-446c-9a82-2220d354652e" ma:open="false" ma:isKeyword="false">
      <xsd:complexType>
        <xsd:sequence>
          <xsd:element ref="pc:Terms" minOccurs="0" maxOccurs="1"/>
        </xsd:sequence>
      </xsd:complexType>
    </xsd:element>
    <xsd:element name="d61be7c6cd484d329dae3a96430b6655" ma:index="18" nillable="true" ma:taxonomy="true" ma:internalName="d61be7c6cd484d329dae3a96430b6655" ma:taxonomyFieldName="Qualitative" ma:displayName="Qualitative" ma:default="" ma:fieldId="{d61be7c6-cd48-4d32-9dae-3a96430b6655}" ma:sspId="cb76b7db-bbbf-4f04-ae6c-756dd05b89b7" ma:termSetId="197f07e5-d964-4a02-80e1-166099370f66" ma:anchorId="247c7821-8fbb-406b-8328-f14dd02546eb" ma:open="false" ma:isKeyword="false">
      <xsd:complexType>
        <xsd:sequence>
          <xsd:element ref="pc:Terms" minOccurs="0" maxOccurs="1"/>
        </xsd:sequence>
      </xsd:complexType>
    </xsd:element>
    <xsd:element name="f52243d29c5d490cae98a748dc30f2f8" ma:index="20" nillable="true" ma:taxonomy="true" ma:internalName="f52243d29c5d490cae98a748dc30f2f8" ma:taxonomyFieldName="Quantitative" ma:displayName="Quantitative" ma:default="" ma:fieldId="{f52243d2-9c5d-490c-ae98-a748dc30f2f8}" ma:sspId="cb76b7db-bbbf-4f04-ae6c-756dd05b89b7" ma:termSetId="197f07e5-d964-4a02-80e1-166099370f66" ma:anchorId="b4f7dfa1-7d57-451e-ba26-8a1bc2f0af10" ma:open="false" ma:isKeyword="false">
      <xsd:complexType>
        <xsd:sequence>
          <xsd:element ref="pc:Terms" minOccurs="0" maxOccurs="1"/>
        </xsd:sequence>
      </xsd:complexType>
    </xsd:element>
    <xsd:element name="ace06c0ffb9e4efa88c9e30be21cac1a" ma:index="22" nillable="true" ma:taxonomy="true" ma:internalName="ace06c0ffb9e4efa88c9e30be21cac1a" ma:taxonomyFieldName="Secondary_x0020_Research" ma:displayName="Secondary Research" ma:default="" ma:fieldId="{ace06c0f-fb9e-4efa-88c9-e30be21cac1a}" ma:sspId="cb76b7db-bbbf-4f04-ae6c-756dd05b89b7" ma:termSetId="197f07e5-d964-4a02-80e1-166099370f66" ma:anchorId="e5756fd8-a9a8-474c-8159-ca6d723dfa4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4b358e-6601-4941-a2eb-4c79fd6005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40ffd6-bfd4-49d5-a95d-30c0177cf92d}" ma:internalName="TaxCatchAll" ma:showField="CatchAllData" ma:web="634b358e-6601-4941-a2eb-4c79fd600507">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cb76b7db-bbbf-4f04-ae6c-756dd05b89b7"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503C4-0B0E-4B98-B212-D7DE61804291}">
  <ds:schemaRefs>
    <ds:schemaRef ds:uri="634b358e-6601-4941-a2eb-4c79fd600507"/>
    <ds:schemaRef ds:uri="http://purl.org/dc/elements/1.1/"/>
    <ds:schemaRef ds:uri="http://schemas.microsoft.com/office/2006/metadata/properties"/>
    <ds:schemaRef ds:uri="http://purl.org/dc/terms/"/>
    <ds:schemaRef ds:uri="06346C22-44EB-4A0A-BF71-587720FF87EC"/>
    <ds:schemaRef ds:uri="http://schemas.microsoft.com/office/2006/documentManagement/types"/>
    <ds:schemaRef ds:uri="http://schemas.openxmlformats.org/package/2006/metadata/core-properties"/>
    <ds:schemaRef ds:uri="http://schemas.microsoft.com/office/infopath/2007/PartnerControls"/>
    <ds:schemaRef ds:uri="06346c22-44eb-4a0a-bf71-587720ff87ec"/>
    <ds:schemaRef ds:uri="http://www.w3.org/XML/1998/namespace"/>
    <ds:schemaRef ds:uri="http://purl.org/dc/dcmitype/"/>
  </ds:schemaRefs>
</ds:datastoreItem>
</file>

<file path=customXml/itemProps2.xml><?xml version="1.0" encoding="utf-8"?>
<ds:datastoreItem xmlns:ds="http://schemas.openxmlformats.org/officeDocument/2006/customXml" ds:itemID="{435D2A06-623D-4A06-81DF-70FA240DD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46C22-44EB-4A0A-BF71-587720FF87EC"/>
    <ds:schemaRef ds:uri="06346c22-44eb-4a0a-bf71-587720ff87ec"/>
    <ds:schemaRef ds:uri="634b358e-6601-4941-a2eb-4c79fd600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4140A0-EB5B-43CC-9DA2-299E10DA9EE7}">
  <ds:schemaRefs>
    <ds:schemaRef ds:uri="http://schemas.microsoft.com/office/2006/metadata/customXsn"/>
  </ds:schemaRefs>
</ds:datastoreItem>
</file>

<file path=customXml/itemProps4.xml><?xml version="1.0" encoding="utf-8"?>
<ds:datastoreItem xmlns:ds="http://schemas.openxmlformats.org/officeDocument/2006/customXml" ds:itemID="{382F6100-FD93-4D58-B441-AEFC195FB6F9}">
  <ds:schemaRefs>
    <ds:schemaRef ds:uri="http://schemas.microsoft.com/sharepoint/v3/contenttype/forms"/>
  </ds:schemaRefs>
</ds:datastoreItem>
</file>

<file path=customXml/itemProps5.xml><?xml version="1.0" encoding="utf-8"?>
<ds:datastoreItem xmlns:ds="http://schemas.openxmlformats.org/officeDocument/2006/customXml" ds:itemID="{28BE75E4-8230-4737-B06E-9ACEA5052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108</Pages>
  <Words>19781</Words>
  <Characters>108227</Characters>
  <Application>Microsoft Office Word</Application>
  <DocSecurity>0</DocSecurity>
  <Lines>4329</Lines>
  <Paragraphs>3282</Paragraphs>
  <ScaleCrop>false</ScaleCrop>
  <HeadingPairs>
    <vt:vector size="2" baseType="variant">
      <vt:variant>
        <vt:lpstr>Title</vt:lpstr>
      </vt:variant>
      <vt:variant>
        <vt:i4>1</vt:i4>
      </vt:variant>
    </vt:vector>
  </HeadingPairs>
  <TitlesOfParts>
    <vt:vector size="1" baseType="lpstr">
      <vt:lpstr>Green Prescription Patient Survey 2016 Report </vt:lpstr>
    </vt:vector>
  </TitlesOfParts>
  <Company>BRC Marketing &amp; Social Reseach</Company>
  <LinksUpToDate>false</LinksUpToDate>
  <CharactersWithSpaces>124726</CharactersWithSpaces>
  <SharedDoc>false</SharedDoc>
  <HLinks>
    <vt:vector size="564" baseType="variant">
      <vt:variant>
        <vt:i4>1048631</vt:i4>
      </vt:variant>
      <vt:variant>
        <vt:i4>566</vt:i4>
      </vt:variant>
      <vt:variant>
        <vt:i4>0</vt:i4>
      </vt:variant>
      <vt:variant>
        <vt:i4>5</vt:i4>
      </vt:variant>
      <vt:variant>
        <vt:lpwstr/>
      </vt:variant>
      <vt:variant>
        <vt:lpwstr>_Toc360702443</vt:lpwstr>
      </vt:variant>
      <vt:variant>
        <vt:i4>1048631</vt:i4>
      </vt:variant>
      <vt:variant>
        <vt:i4>560</vt:i4>
      </vt:variant>
      <vt:variant>
        <vt:i4>0</vt:i4>
      </vt:variant>
      <vt:variant>
        <vt:i4>5</vt:i4>
      </vt:variant>
      <vt:variant>
        <vt:lpwstr/>
      </vt:variant>
      <vt:variant>
        <vt:lpwstr>_Toc360702442</vt:lpwstr>
      </vt:variant>
      <vt:variant>
        <vt:i4>1048631</vt:i4>
      </vt:variant>
      <vt:variant>
        <vt:i4>554</vt:i4>
      </vt:variant>
      <vt:variant>
        <vt:i4>0</vt:i4>
      </vt:variant>
      <vt:variant>
        <vt:i4>5</vt:i4>
      </vt:variant>
      <vt:variant>
        <vt:lpwstr/>
      </vt:variant>
      <vt:variant>
        <vt:lpwstr>_Toc360702441</vt:lpwstr>
      </vt:variant>
      <vt:variant>
        <vt:i4>1048631</vt:i4>
      </vt:variant>
      <vt:variant>
        <vt:i4>548</vt:i4>
      </vt:variant>
      <vt:variant>
        <vt:i4>0</vt:i4>
      </vt:variant>
      <vt:variant>
        <vt:i4>5</vt:i4>
      </vt:variant>
      <vt:variant>
        <vt:lpwstr/>
      </vt:variant>
      <vt:variant>
        <vt:lpwstr>_Toc360702440</vt:lpwstr>
      </vt:variant>
      <vt:variant>
        <vt:i4>1507383</vt:i4>
      </vt:variant>
      <vt:variant>
        <vt:i4>542</vt:i4>
      </vt:variant>
      <vt:variant>
        <vt:i4>0</vt:i4>
      </vt:variant>
      <vt:variant>
        <vt:i4>5</vt:i4>
      </vt:variant>
      <vt:variant>
        <vt:lpwstr/>
      </vt:variant>
      <vt:variant>
        <vt:lpwstr>_Toc360702439</vt:lpwstr>
      </vt:variant>
      <vt:variant>
        <vt:i4>1507383</vt:i4>
      </vt:variant>
      <vt:variant>
        <vt:i4>536</vt:i4>
      </vt:variant>
      <vt:variant>
        <vt:i4>0</vt:i4>
      </vt:variant>
      <vt:variant>
        <vt:i4>5</vt:i4>
      </vt:variant>
      <vt:variant>
        <vt:lpwstr/>
      </vt:variant>
      <vt:variant>
        <vt:lpwstr>_Toc360702438</vt:lpwstr>
      </vt:variant>
      <vt:variant>
        <vt:i4>1507383</vt:i4>
      </vt:variant>
      <vt:variant>
        <vt:i4>530</vt:i4>
      </vt:variant>
      <vt:variant>
        <vt:i4>0</vt:i4>
      </vt:variant>
      <vt:variant>
        <vt:i4>5</vt:i4>
      </vt:variant>
      <vt:variant>
        <vt:lpwstr/>
      </vt:variant>
      <vt:variant>
        <vt:lpwstr>_Toc360702437</vt:lpwstr>
      </vt:variant>
      <vt:variant>
        <vt:i4>1507383</vt:i4>
      </vt:variant>
      <vt:variant>
        <vt:i4>524</vt:i4>
      </vt:variant>
      <vt:variant>
        <vt:i4>0</vt:i4>
      </vt:variant>
      <vt:variant>
        <vt:i4>5</vt:i4>
      </vt:variant>
      <vt:variant>
        <vt:lpwstr/>
      </vt:variant>
      <vt:variant>
        <vt:lpwstr>_Toc360702436</vt:lpwstr>
      </vt:variant>
      <vt:variant>
        <vt:i4>1507383</vt:i4>
      </vt:variant>
      <vt:variant>
        <vt:i4>518</vt:i4>
      </vt:variant>
      <vt:variant>
        <vt:i4>0</vt:i4>
      </vt:variant>
      <vt:variant>
        <vt:i4>5</vt:i4>
      </vt:variant>
      <vt:variant>
        <vt:lpwstr/>
      </vt:variant>
      <vt:variant>
        <vt:lpwstr>_Toc360702435</vt:lpwstr>
      </vt:variant>
      <vt:variant>
        <vt:i4>1507383</vt:i4>
      </vt:variant>
      <vt:variant>
        <vt:i4>512</vt:i4>
      </vt:variant>
      <vt:variant>
        <vt:i4>0</vt:i4>
      </vt:variant>
      <vt:variant>
        <vt:i4>5</vt:i4>
      </vt:variant>
      <vt:variant>
        <vt:lpwstr/>
      </vt:variant>
      <vt:variant>
        <vt:lpwstr>_Toc360702434</vt:lpwstr>
      </vt:variant>
      <vt:variant>
        <vt:i4>1507383</vt:i4>
      </vt:variant>
      <vt:variant>
        <vt:i4>506</vt:i4>
      </vt:variant>
      <vt:variant>
        <vt:i4>0</vt:i4>
      </vt:variant>
      <vt:variant>
        <vt:i4>5</vt:i4>
      </vt:variant>
      <vt:variant>
        <vt:lpwstr/>
      </vt:variant>
      <vt:variant>
        <vt:lpwstr>_Toc360702433</vt:lpwstr>
      </vt:variant>
      <vt:variant>
        <vt:i4>1507383</vt:i4>
      </vt:variant>
      <vt:variant>
        <vt:i4>500</vt:i4>
      </vt:variant>
      <vt:variant>
        <vt:i4>0</vt:i4>
      </vt:variant>
      <vt:variant>
        <vt:i4>5</vt:i4>
      </vt:variant>
      <vt:variant>
        <vt:lpwstr/>
      </vt:variant>
      <vt:variant>
        <vt:lpwstr>_Toc360702432</vt:lpwstr>
      </vt:variant>
      <vt:variant>
        <vt:i4>1507383</vt:i4>
      </vt:variant>
      <vt:variant>
        <vt:i4>494</vt:i4>
      </vt:variant>
      <vt:variant>
        <vt:i4>0</vt:i4>
      </vt:variant>
      <vt:variant>
        <vt:i4>5</vt:i4>
      </vt:variant>
      <vt:variant>
        <vt:lpwstr/>
      </vt:variant>
      <vt:variant>
        <vt:lpwstr>_Toc360702431</vt:lpwstr>
      </vt:variant>
      <vt:variant>
        <vt:i4>1507383</vt:i4>
      </vt:variant>
      <vt:variant>
        <vt:i4>488</vt:i4>
      </vt:variant>
      <vt:variant>
        <vt:i4>0</vt:i4>
      </vt:variant>
      <vt:variant>
        <vt:i4>5</vt:i4>
      </vt:variant>
      <vt:variant>
        <vt:lpwstr/>
      </vt:variant>
      <vt:variant>
        <vt:lpwstr>_Toc360702430</vt:lpwstr>
      </vt:variant>
      <vt:variant>
        <vt:i4>1441847</vt:i4>
      </vt:variant>
      <vt:variant>
        <vt:i4>482</vt:i4>
      </vt:variant>
      <vt:variant>
        <vt:i4>0</vt:i4>
      </vt:variant>
      <vt:variant>
        <vt:i4>5</vt:i4>
      </vt:variant>
      <vt:variant>
        <vt:lpwstr/>
      </vt:variant>
      <vt:variant>
        <vt:lpwstr>_Toc360702429</vt:lpwstr>
      </vt:variant>
      <vt:variant>
        <vt:i4>1441847</vt:i4>
      </vt:variant>
      <vt:variant>
        <vt:i4>476</vt:i4>
      </vt:variant>
      <vt:variant>
        <vt:i4>0</vt:i4>
      </vt:variant>
      <vt:variant>
        <vt:i4>5</vt:i4>
      </vt:variant>
      <vt:variant>
        <vt:lpwstr/>
      </vt:variant>
      <vt:variant>
        <vt:lpwstr>_Toc360702428</vt:lpwstr>
      </vt:variant>
      <vt:variant>
        <vt:i4>1441847</vt:i4>
      </vt:variant>
      <vt:variant>
        <vt:i4>470</vt:i4>
      </vt:variant>
      <vt:variant>
        <vt:i4>0</vt:i4>
      </vt:variant>
      <vt:variant>
        <vt:i4>5</vt:i4>
      </vt:variant>
      <vt:variant>
        <vt:lpwstr/>
      </vt:variant>
      <vt:variant>
        <vt:lpwstr>_Toc360702427</vt:lpwstr>
      </vt:variant>
      <vt:variant>
        <vt:i4>1441847</vt:i4>
      </vt:variant>
      <vt:variant>
        <vt:i4>464</vt:i4>
      </vt:variant>
      <vt:variant>
        <vt:i4>0</vt:i4>
      </vt:variant>
      <vt:variant>
        <vt:i4>5</vt:i4>
      </vt:variant>
      <vt:variant>
        <vt:lpwstr/>
      </vt:variant>
      <vt:variant>
        <vt:lpwstr>_Toc360702426</vt:lpwstr>
      </vt:variant>
      <vt:variant>
        <vt:i4>1441847</vt:i4>
      </vt:variant>
      <vt:variant>
        <vt:i4>458</vt:i4>
      </vt:variant>
      <vt:variant>
        <vt:i4>0</vt:i4>
      </vt:variant>
      <vt:variant>
        <vt:i4>5</vt:i4>
      </vt:variant>
      <vt:variant>
        <vt:lpwstr/>
      </vt:variant>
      <vt:variant>
        <vt:lpwstr>_Toc360702425</vt:lpwstr>
      </vt:variant>
      <vt:variant>
        <vt:i4>1441847</vt:i4>
      </vt:variant>
      <vt:variant>
        <vt:i4>452</vt:i4>
      </vt:variant>
      <vt:variant>
        <vt:i4>0</vt:i4>
      </vt:variant>
      <vt:variant>
        <vt:i4>5</vt:i4>
      </vt:variant>
      <vt:variant>
        <vt:lpwstr/>
      </vt:variant>
      <vt:variant>
        <vt:lpwstr>_Toc360702424</vt:lpwstr>
      </vt:variant>
      <vt:variant>
        <vt:i4>1441847</vt:i4>
      </vt:variant>
      <vt:variant>
        <vt:i4>446</vt:i4>
      </vt:variant>
      <vt:variant>
        <vt:i4>0</vt:i4>
      </vt:variant>
      <vt:variant>
        <vt:i4>5</vt:i4>
      </vt:variant>
      <vt:variant>
        <vt:lpwstr/>
      </vt:variant>
      <vt:variant>
        <vt:lpwstr>_Toc360702423</vt:lpwstr>
      </vt:variant>
      <vt:variant>
        <vt:i4>1441847</vt:i4>
      </vt:variant>
      <vt:variant>
        <vt:i4>440</vt:i4>
      </vt:variant>
      <vt:variant>
        <vt:i4>0</vt:i4>
      </vt:variant>
      <vt:variant>
        <vt:i4>5</vt:i4>
      </vt:variant>
      <vt:variant>
        <vt:lpwstr/>
      </vt:variant>
      <vt:variant>
        <vt:lpwstr>_Toc360702422</vt:lpwstr>
      </vt:variant>
      <vt:variant>
        <vt:i4>1441847</vt:i4>
      </vt:variant>
      <vt:variant>
        <vt:i4>434</vt:i4>
      </vt:variant>
      <vt:variant>
        <vt:i4>0</vt:i4>
      </vt:variant>
      <vt:variant>
        <vt:i4>5</vt:i4>
      </vt:variant>
      <vt:variant>
        <vt:lpwstr/>
      </vt:variant>
      <vt:variant>
        <vt:lpwstr>_Toc360702421</vt:lpwstr>
      </vt:variant>
      <vt:variant>
        <vt:i4>1441847</vt:i4>
      </vt:variant>
      <vt:variant>
        <vt:i4>428</vt:i4>
      </vt:variant>
      <vt:variant>
        <vt:i4>0</vt:i4>
      </vt:variant>
      <vt:variant>
        <vt:i4>5</vt:i4>
      </vt:variant>
      <vt:variant>
        <vt:lpwstr/>
      </vt:variant>
      <vt:variant>
        <vt:lpwstr>_Toc360702420</vt:lpwstr>
      </vt:variant>
      <vt:variant>
        <vt:i4>1376311</vt:i4>
      </vt:variant>
      <vt:variant>
        <vt:i4>419</vt:i4>
      </vt:variant>
      <vt:variant>
        <vt:i4>0</vt:i4>
      </vt:variant>
      <vt:variant>
        <vt:i4>5</vt:i4>
      </vt:variant>
      <vt:variant>
        <vt:lpwstr/>
      </vt:variant>
      <vt:variant>
        <vt:lpwstr>_Toc360702419</vt:lpwstr>
      </vt:variant>
      <vt:variant>
        <vt:i4>1376311</vt:i4>
      </vt:variant>
      <vt:variant>
        <vt:i4>413</vt:i4>
      </vt:variant>
      <vt:variant>
        <vt:i4>0</vt:i4>
      </vt:variant>
      <vt:variant>
        <vt:i4>5</vt:i4>
      </vt:variant>
      <vt:variant>
        <vt:lpwstr/>
      </vt:variant>
      <vt:variant>
        <vt:lpwstr>_Toc360702418</vt:lpwstr>
      </vt:variant>
      <vt:variant>
        <vt:i4>1376311</vt:i4>
      </vt:variant>
      <vt:variant>
        <vt:i4>407</vt:i4>
      </vt:variant>
      <vt:variant>
        <vt:i4>0</vt:i4>
      </vt:variant>
      <vt:variant>
        <vt:i4>5</vt:i4>
      </vt:variant>
      <vt:variant>
        <vt:lpwstr/>
      </vt:variant>
      <vt:variant>
        <vt:lpwstr>_Toc360702417</vt:lpwstr>
      </vt:variant>
      <vt:variant>
        <vt:i4>1376311</vt:i4>
      </vt:variant>
      <vt:variant>
        <vt:i4>401</vt:i4>
      </vt:variant>
      <vt:variant>
        <vt:i4>0</vt:i4>
      </vt:variant>
      <vt:variant>
        <vt:i4>5</vt:i4>
      </vt:variant>
      <vt:variant>
        <vt:lpwstr/>
      </vt:variant>
      <vt:variant>
        <vt:lpwstr>_Toc360702416</vt:lpwstr>
      </vt:variant>
      <vt:variant>
        <vt:i4>1376311</vt:i4>
      </vt:variant>
      <vt:variant>
        <vt:i4>395</vt:i4>
      </vt:variant>
      <vt:variant>
        <vt:i4>0</vt:i4>
      </vt:variant>
      <vt:variant>
        <vt:i4>5</vt:i4>
      </vt:variant>
      <vt:variant>
        <vt:lpwstr/>
      </vt:variant>
      <vt:variant>
        <vt:lpwstr>_Toc360702415</vt:lpwstr>
      </vt:variant>
      <vt:variant>
        <vt:i4>1376311</vt:i4>
      </vt:variant>
      <vt:variant>
        <vt:i4>389</vt:i4>
      </vt:variant>
      <vt:variant>
        <vt:i4>0</vt:i4>
      </vt:variant>
      <vt:variant>
        <vt:i4>5</vt:i4>
      </vt:variant>
      <vt:variant>
        <vt:lpwstr/>
      </vt:variant>
      <vt:variant>
        <vt:lpwstr>_Toc360702414</vt:lpwstr>
      </vt:variant>
      <vt:variant>
        <vt:i4>1376311</vt:i4>
      </vt:variant>
      <vt:variant>
        <vt:i4>383</vt:i4>
      </vt:variant>
      <vt:variant>
        <vt:i4>0</vt:i4>
      </vt:variant>
      <vt:variant>
        <vt:i4>5</vt:i4>
      </vt:variant>
      <vt:variant>
        <vt:lpwstr/>
      </vt:variant>
      <vt:variant>
        <vt:lpwstr>_Toc360702413</vt:lpwstr>
      </vt:variant>
      <vt:variant>
        <vt:i4>1376311</vt:i4>
      </vt:variant>
      <vt:variant>
        <vt:i4>377</vt:i4>
      </vt:variant>
      <vt:variant>
        <vt:i4>0</vt:i4>
      </vt:variant>
      <vt:variant>
        <vt:i4>5</vt:i4>
      </vt:variant>
      <vt:variant>
        <vt:lpwstr/>
      </vt:variant>
      <vt:variant>
        <vt:lpwstr>_Toc360702412</vt:lpwstr>
      </vt:variant>
      <vt:variant>
        <vt:i4>1376311</vt:i4>
      </vt:variant>
      <vt:variant>
        <vt:i4>371</vt:i4>
      </vt:variant>
      <vt:variant>
        <vt:i4>0</vt:i4>
      </vt:variant>
      <vt:variant>
        <vt:i4>5</vt:i4>
      </vt:variant>
      <vt:variant>
        <vt:lpwstr/>
      </vt:variant>
      <vt:variant>
        <vt:lpwstr>_Toc360702411</vt:lpwstr>
      </vt:variant>
      <vt:variant>
        <vt:i4>1376311</vt:i4>
      </vt:variant>
      <vt:variant>
        <vt:i4>365</vt:i4>
      </vt:variant>
      <vt:variant>
        <vt:i4>0</vt:i4>
      </vt:variant>
      <vt:variant>
        <vt:i4>5</vt:i4>
      </vt:variant>
      <vt:variant>
        <vt:lpwstr/>
      </vt:variant>
      <vt:variant>
        <vt:lpwstr>_Toc360702410</vt:lpwstr>
      </vt:variant>
      <vt:variant>
        <vt:i4>1310775</vt:i4>
      </vt:variant>
      <vt:variant>
        <vt:i4>359</vt:i4>
      </vt:variant>
      <vt:variant>
        <vt:i4>0</vt:i4>
      </vt:variant>
      <vt:variant>
        <vt:i4>5</vt:i4>
      </vt:variant>
      <vt:variant>
        <vt:lpwstr/>
      </vt:variant>
      <vt:variant>
        <vt:lpwstr>_Toc360702409</vt:lpwstr>
      </vt:variant>
      <vt:variant>
        <vt:i4>1310775</vt:i4>
      </vt:variant>
      <vt:variant>
        <vt:i4>353</vt:i4>
      </vt:variant>
      <vt:variant>
        <vt:i4>0</vt:i4>
      </vt:variant>
      <vt:variant>
        <vt:i4>5</vt:i4>
      </vt:variant>
      <vt:variant>
        <vt:lpwstr/>
      </vt:variant>
      <vt:variant>
        <vt:lpwstr>_Toc360702408</vt:lpwstr>
      </vt:variant>
      <vt:variant>
        <vt:i4>1310775</vt:i4>
      </vt:variant>
      <vt:variant>
        <vt:i4>347</vt:i4>
      </vt:variant>
      <vt:variant>
        <vt:i4>0</vt:i4>
      </vt:variant>
      <vt:variant>
        <vt:i4>5</vt:i4>
      </vt:variant>
      <vt:variant>
        <vt:lpwstr/>
      </vt:variant>
      <vt:variant>
        <vt:lpwstr>_Toc360702407</vt:lpwstr>
      </vt:variant>
      <vt:variant>
        <vt:i4>1310775</vt:i4>
      </vt:variant>
      <vt:variant>
        <vt:i4>341</vt:i4>
      </vt:variant>
      <vt:variant>
        <vt:i4>0</vt:i4>
      </vt:variant>
      <vt:variant>
        <vt:i4>5</vt:i4>
      </vt:variant>
      <vt:variant>
        <vt:lpwstr/>
      </vt:variant>
      <vt:variant>
        <vt:lpwstr>_Toc360702406</vt:lpwstr>
      </vt:variant>
      <vt:variant>
        <vt:i4>1310775</vt:i4>
      </vt:variant>
      <vt:variant>
        <vt:i4>335</vt:i4>
      </vt:variant>
      <vt:variant>
        <vt:i4>0</vt:i4>
      </vt:variant>
      <vt:variant>
        <vt:i4>5</vt:i4>
      </vt:variant>
      <vt:variant>
        <vt:lpwstr/>
      </vt:variant>
      <vt:variant>
        <vt:lpwstr>_Toc360702405</vt:lpwstr>
      </vt:variant>
      <vt:variant>
        <vt:i4>1310775</vt:i4>
      </vt:variant>
      <vt:variant>
        <vt:i4>329</vt:i4>
      </vt:variant>
      <vt:variant>
        <vt:i4>0</vt:i4>
      </vt:variant>
      <vt:variant>
        <vt:i4>5</vt:i4>
      </vt:variant>
      <vt:variant>
        <vt:lpwstr/>
      </vt:variant>
      <vt:variant>
        <vt:lpwstr>_Toc360702404</vt:lpwstr>
      </vt:variant>
      <vt:variant>
        <vt:i4>1310775</vt:i4>
      </vt:variant>
      <vt:variant>
        <vt:i4>323</vt:i4>
      </vt:variant>
      <vt:variant>
        <vt:i4>0</vt:i4>
      </vt:variant>
      <vt:variant>
        <vt:i4>5</vt:i4>
      </vt:variant>
      <vt:variant>
        <vt:lpwstr/>
      </vt:variant>
      <vt:variant>
        <vt:lpwstr>_Toc360702403</vt:lpwstr>
      </vt:variant>
      <vt:variant>
        <vt:i4>1310775</vt:i4>
      </vt:variant>
      <vt:variant>
        <vt:i4>317</vt:i4>
      </vt:variant>
      <vt:variant>
        <vt:i4>0</vt:i4>
      </vt:variant>
      <vt:variant>
        <vt:i4>5</vt:i4>
      </vt:variant>
      <vt:variant>
        <vt:lpwstr/>
      </vt:variant>
      <vt:variant>
        <vt:lpwstr>_Toc360702402</vt:lpwstr>
      </vt:variant>
      <vt:variant>
        <vt:i4>1310775</vt:i4>
      </vt:variant>
      <vt:variant>
        <vt:i4>311</vt:i4>
      </vt:variant>
      <vt:variant>
        <vt:i4>0</vt:i4>
      </vt:variant>
      <vt:variant>
        <vt:i4>5</vt:i4>
      </vt:variant>
      <vt:variant>
        <vt:lpwstr/>
      </vt:variant>
      <vt:variant>
        <vt:lpwstr>_Toc360702401</vt:lpwstr>
      </vt:variant>
      <vt:variant>
        <vt:i4>1310775</vt:i4>
      </vt:variant>
      <vt:variant>
        <vt:i4>305</vt:i4>
      </vt:variant>
      <vt:variant>
        <vt:i4>0</vt:i4>
      </vt:variant>
      <vt:variant>
        <vt:i4>5</vt:i4>
      </vt:variant>
      <vt:variant>
        <vt:lpwstr/>
      </vt:variant>
      <vt:variant>
        <vt:lpwstr>_Toc360702400</vt:lpwstr>
      </vt:variant>
      <vt:variant>
        <vt:i4>1900592</vt:i4>
      </vt:variant>
      <vt:variant>
        <vt:i4>299</vt:i4>
      </vt:variant>
      <vt:variant>
        <vt:i4>0</vt:i4>
      </vt:variant>
      <vt:variant>
        <vt:i4>5</vt:i4>
      </vt:variant>
      <vt:variant>
        <vt:lpwstr/>
      </vt:variant>
      <vt:variant>
        <vt:lpwstr>_Toc360702399</vt:lpwstr>
      </vt:variant>
      <vt:variant>
        <vt:i4>1900592</vt:i4>
      </vt:variant>
      <vt:variant>
        <vt:i4>293</vt:i4>
      </vt:variant>
      <vt:variant>
        <vt:i4>0</vt:i4>
      </vt:variant>
      <vt:variant>
        <vt:i4>5</vt:i4>
      </vt:variant>
      <vt:variant>
        <vt:lpwstr/>
      </vt:variant>
      <vt:variant>
        <vt:lpwstr>_Toc360702398</vt:lpwstr>
      </vt:variant>
      <vt:variant>
        <vt:i4>1900592</vt:i4>
      </vt:variant>
      <vt:variant>
        <vt:i4>287</vt:i4>
      </vt:variant>
      <vt:variant>
        <vt:i4>0</vt:i4>
      </vt:variant>
      <vt:variant>
        <vt:i4>5</vt:i4>
      </vt:variant>
      <vt:variant>
        <vt:lpwstr/>
      </vt:variant>
      <vt:variant>
        <vt:lpwstr>_Toc360702397</vt:lpwstr>
      </vt:variant>
      <vt:variant>
        <vt:i4>1900592</vt:i4>
      </vt:variant>
      <vt:variant>
        <vt:i4>281</vt:i4>
      </vt:variant>
      <vt:variant>
        <vt:i4>0</vt:i4>
      </vt:variant>
      <vt:variant>
        <vt:i4>5</vt:i4>
      </vt:variant>
      <vt:variant>
        <vt:lpwstr/>
      </vt:variant>
      <vt:variant>
        <vt:lpwstr>_Toc360702396</vt:lpwstr>
      </vt:variant>
      <vt:variant>
        <vt:i4>1900592</vt:i4>
      </vt:variant>
      <vt:variant>
        <vt:i4>275</vt:i4>
      </vt:variant>
      <vt:variant>
        <vt:i4>0</vt:i4>
      </vt:variant>
      <vt:variant>
        <vt:i4>5</vt:i4>
      </vt:variant>
      <vt:variant>
        <vt:lpwstr/>
      </vt:variant>
      <vt:variant>
        <vt:lpwstr>_Toc360702395</vt:lpwstr>
      </vt:variant>
      <vt:variant>
        <vt:i4>1900592</vt:i4>
      </vt:variant>
      <vt:variant>
        <vt:i4>269</vt:i4>
      </vt:variant>
      <vt:variant>
        <vt:i4>0</vt:i4>
      </vt:variant>
      <vt:variant>
        <vt:i4>5</vt:i4>
      </vt:variant>
      <vt:variant>
        <vt:lpwstr/>
      </vt:variant>
      <vt:variant>
        <vt:lpwstr>_Toc360702394</vt:lpwstr>
      </vt:variant>
      <vt:variant>
        <vt:i4>1900592</vt:i4>
      </vt:variant>
      <vt:variant>
        <vt:i4>263</vt:i4>
      </vt:variant>
      <vt:variant>
        <vt:i4>0</vt:i4>
      </vt:variant>
      <vt:variant>
        <vt:i4>5</vt:i4>
      </vt:variant>
      <vt:variant>
        <vt:lpwstr/>
      </vt:variant>
      <vt:variant>
        <vt:lpwstr>_Toc360702393</vt:lpwstr>
      </vt:variant>
      <vt:variant>
        <vt:i4>1900592</vt:i4>
      </vt:variant>
      <vt:variant>
        <vt:i4>257</vt:i4>
      </vt:variant>
      <vt:variant>
        <vt:i4>0</vt:i4>
      </vt:variant>
      <vt:variant>
        <vt:i4>5</vt:i4>
      </vt:variant>
      <vt:variant>
        <vt:lpwstr/>
      </vt:variant>
      <vt:variant>
        <vt:lpwstr>_Toc360702392</vt:lpwstr>
      </vt:variant>
      <vt:variant>
        <vt:i4>1900592</vt:i4>
      </vt:variant>
      <vt:variant>
        <vt:i4>251</vt:i4>
      </vt:variant>
      <vt:variant>
        <vt:i4>0</vt:i4>
      </vt:variant>
      <vt:variant>
        <vt:i4>5</vt:i4>
      </vt:variant>
      <vt:variant>
        <vt:lpwstr/>
      </vt:variant>
      <vt:variant>
        <vt:lpwstr>_Toc360702391</vt:lpwstr>
      </vt:variant>
      <vt:variant>
        <vt:i4>1900592</vt:i4>
      </vt:variant>
      <vt:variant>
        <vt:i4>242</vt:i4>
      </vt:variant>
      <vt:variant>
        <vt:i4>0</vt:i4>
      </vt:variant>
      <vt:variant>
        <vt:i4>5</vt:i4>
      </vt:variant>
      <vt:variant>
        <vt:lpwstr/>
      </vt:variant>
      <vt:variant>
        <vt:lpwstr>_Toc360702390</vt:lpwstr>
      </vt:variant>
      <vt:variant>
        <vt:i4>1835056</vt:i4>
      </vt:variant>
      <vt:variant>
        <vt:i4>236</vt:i4>
      </vt:variant>
      <vt:variant>
        <vt:i4>0</vt:i4>
      </vt:variant>
      <vt:variant>
        <vt:i4>5</vt:i4>
      </vt:variant>
      <vt:variant>
        <vt:lpwstr/>
      </vt:variant>
      <vt:variant>
        <vt:lpwstr>_Toc360702389</vt:lpwstr>
      </vt:variant>
      <vt:variant>
        <vt:i4>1835056</vt:i4>
      </vt:variant>
      <vt:variant>
        <vt:i4>230</vt:i4>
      </vt:variant>
      <vt:variant>
        <vt:i4>0</vt:i4>
      </vt:variant>
      <vt:variant>
        <vt:i4>5</vt:i4>
      </vt:variant>
      <vt:variant>
        <vt:lpwstr/>
      </vt:variant>
      <vt:variant>
        <vt:lpwstr>_Toc360702388</vt:lpwstr>
      </vt:variant>
      <vt:variant>
        <vt:i4>1835056</vt:i4>
      </vt:variant>
      <vt:variant>
        <vt:i4>224</vt:i4>
      </vt:variant>
      <vt:variant>
        <vt:i4>0</vt:i4>
      </vt:variant>
      <vt:variant>
        <vt:i4>5</vt:i4>
      </vt:variant>
      <vt:variant>
        <vt:lpwstr/>
      </vt:variant>
      <vt:variant>
        <vt:lpwstr>_Toc360702387</vt:lpwstr>
      </vt:variant>
      <vt:variant>
        <vt:i4>1835056</vt:i4>
      </vt:variant>
      <vt:variant>
        <vt:i4>218</vt:i4>
      </vt:variant>
      <vt:variant>
        <vt:i4>0</vt:i4>
      </vt:variant>
      <vt:variant>
        <vt:i4>5</vt:i4>
      </vt:variant>
      <vt:variant>
        <vt:lpwstr/>
      </vt:variant>
      <vt:variant>
        <vt:lpwstr>_Toc360702386</vt:lpwstr>
      </vt:variant>
      <vt:variant>
        <vt:i4>1835056</vt:i4>
      </vt:variant>
      <vt:variant>
        <vt:i4>212</vt:i4>
      </vt:variant>
      <vt:variant>
        <vt:i4>0</vt:i4>
      </vt:variant>
      <vt:variant>
        <vt:i4>5</vt:i4>
      </vt:variant>
      <vt:variant>
        <vt:lpwstr/>
      </vt:variant>
      <vt:variant>
        <vt:lpwstr>_Toc360702385</vt:lpwstr>
      </vt:variant>
      <vt:variant>
        <vt:i4>1835056</vt:i4>
      </vt:variant>
      <vt:variant>
        <vt:i4>206</vt:i4>
      </vt:variant>
      <vt:variant>
        <vt:i4>0</vt:i4>
      </vt:variant>
      <vt:variant>
        <vt:i4>5</vt:i4>
      </vt:variant>
      <vt:variant>
        <vt:lpwstr/>
      </vt:variant>
      <vt:variant>
        <vt:lpwstr>_Toc360702384</vt:lpwstr>
      </vt:variant>
      <vt:variant>
        <vt:i4>1835056</vt:i4>
      </vt:variant>
      <vt:variant>
        <vt:i4>200</vt:i4>
      </vt:variant>
      <vt:variant>
        <vt:i4>0</vt:i4>
      </vt:variant>
      <vt:variant>
        <vt:i4>5</vt:i4>
      </vt:variant>
      <vt:variant>
        <vt:lpwstr/>
      </vt:variant>
      <vt:variant>
        <vt:lpwstr>_Toc360702383</vt:lpwstr>
      </vt:variant>
      <vt:variant>
        <vt:i4>1835056</vt:i4>
      </vt:variant>
      <vt:variant>
        <vt:i4>194</vt:i4>
      </vt:variant>
      <vt:variant>
        <vt:i4>0</vt:i4>
      </vt:variant>
      <vt:variant>
        <vt:i4>5</vt:i4>
      </vt:variant>
      <vt:variant>
        <vt:lpwstr/>
      </vt:variant>
      <vt:variant>
        <vt:lpwstr>_Toc360702382</vt:lpwstr>
      </vt:variant>
      <vt:variant>
        <vt:i4>1835056</vt:i4>
      </vt:variant>
      <vt:variant>
        <vt:i4>188</vt:i4>
      </vt:variant>
      <vt:variant>
        <vt:i4>0</vt:i4>
      </vt:variant>
      <vt:variant>
        <vt:i4>5</vt:i4>
      </vt:variant>
      <vt:variant>
        <vt:lpwstr/>
      </vt:variant>
      <vt:variant>
        <vt:lpwstr>_Toc360702381</vt:lpwstr>
      </vt:variant>
      <vt:variant>
        <vt:i4>1835056</vt:i4>
      </vt:variant>
      <vt:variant>
        <vt:i4>182</vt:i4>
      </vt:variant>
      <vt:variant>
        <vt:i4>0</vt:i4>
      </vt:variant>
      <vt:variant>
        <vt:i4>5</vt:i4>
      </vt:variant>
      <vt:variant>
        <vt:lpwstr/>
      </vt:variant>
      <vt:variant>
        <vt:lpwstr>_Toc360702380</vt:lpwstr>
      </vt:variant>
      <vt:variant>
        <vt:i4>1245232</vt:i4>
      </vt:variant>
      <vt:variant>
        <vt:i4>176</vt:i4>
      </vt:variant>
      <vt:variant>
        <vt:i4>0</vt:i4>
      </vt:variant>
      <vt:variant>
        <vt:i4>5</vt:i4>
      </vt:variant>
      <vt:variant>
        <vt:lpwstr/>
      </vt:variant>
      <vt:variant>
        <vt:lpwstr>_Toc360702379</vt:lpwstr>
      </vt:variant>
      <vt:variant>
        <vt:i4>1245232</vt:i4>
      </vt:variant>
      <vt:variant>
        <vt:i4>170</vt:i4>
      </vt:variant>
      <vt:variant>
        <vt:i4>0</vt:i4>
      </vt:variant>
      <vt:variant>
        <vt:i4>5</vt:i4>
      </vt:variant>
      <vt:variant>
        <vt:lpwstr/>
      </vt:variant>
      <vt:variant>
        <vt:lpwstr>_Toc360702378</vt:lpwstr>
      </vt:variant>
      <vt:variant>
        <vt:i4>1245232</vt:i4>
      </vt:variant>
      <vt:variant>
        <vt:i4>164</vt:i4>
      </vt:variant>
      <vt:variant>
        <vt:i4>0</vt:i4>
      </vt:variant>
      <vt:variant>
        <vt:i4>5</vt:i4>
      </vt:variant>
      <vt:variant>
        <vt:lpwstr/>
      </vt:variant>
      <vt:variant>
        <vt:lpwstr>_Toc360702377</vt:lpwstr>
      </vt:variant>
      <vt:variant>
        <vt:i4>1245232</vt:i4>
      </vt:variant>
      <vt:variant>
        <vt:i4>158</vt:i4>
      </vt:variant>
      <vt:variant>
        <vt:i4>0</vt:i4>
      </vt:variant>
      <vt:variant>
        <vt:i4>5</vt:i4>
      </vt:variant>
      <vt:variant>
        <vt:lpwstr/>
      </vt:variant>
      <vt:variant>
        <vt:lpwstr>_Toc360702376</vt:lpwstr>
      </vt:variant>
      <vt:variant>
        <vt:i4>1245232</vt:i4>
      </vt:variant>
      <vt:variant>
        <vt:i4>152</vt:i4>
      </vt:variant>
      <vt:variant>
        <vt:i4>0</vt:i4>
      </vt:variant>
      <vt:variant>
        <vt:i4>5</vt:i4>
      </vt:variant>
      <vt:variant>
        <vt:lpwstr/>
      </vt:variant>
      <vt:variant>
        <vt:lpwstr>_Toc360702375</vt:lpwstr>
      </vt:variant>
      <vt:variant>
        <vt:i4>1245232</vt:i4>
      </vt:variant>
      <vt:variant>
        <vt:i4>146</vt:i4>
      </vt:variant>
      <vt:variant>
        <vt:i4>0</vt:i4>
      </vt:variant>
      <vt:variant>
        <vt:i4>5</vt:i4>
      </vt:variant>
      <vt:variant>
        <vt:lpwstr/>
      </vt:variant>
      <vt:variant>
        <vt:lpwstr>_Toc360702374</vt:lpwstr>
      </vt:variant>
      <vt:variant>
        <vt:i4>1245232</vt:i4>
      </vt:variant>
      <vt:variant>
        <vt:i4>140</vt:i4>
      </vt:variant>
      <vt:variant>
        <vt:i4>0</vt:i4>
      </vt:variant>
      <vt:variant>
        <vt:i4>5</vt:i4>
      </vt:variant>
      <vt:variant>
        <vt:lpwstr/>
      </vt:variant>
      <vt:variant>
        <vt:lpwstr>_Toc360702373</vt:lpwstr>
      </vt:variant>
      <vt:variant>
        <vt:i4>1245232</vt:i4>
      </vt:variant>
      <vt:variant>
        <vt:i4>134</vt:i4>
      </vt:variant>
      <vt:variant>
        <vt:i4>0</vt:i4>
      </vt:variant>
      <vt:variant>
        <vt:i4>5</vt:i4>
      </vt:variant>
      <vt:variant>
        <vt:lpwstr/>
      </vt:variant>
      <vt:variant>
        <vt:lpwstr>_Toc360702372</vt:lpwstr>
      </vt:variant>
      <vt:variant>
        <vt:i4>1245232</vt:i4>
      </vt:variant>
      <vt:variant>
        <vt:i4>128</vt:i4>
      </vt:variant>
      <vt:variant>
        <vt:i4>0</vt:i4>
      </vt:variant>
      <vt:variant>
        <vt:i4>5</vt:i4>
      </vt:variant>
      <vt:variant>
        <vt:lpwstr/>
      </vt:variant>
      <vt:variant>
        <vt:lpwstr>_Toc360702371</vt:lpwstr>
      </vt:variant>
      <vt:variant>
        <vt:i4>1245232</vt:i4>
      </vt:variant>
      <vt:variant>
        <vt:i4>122</vt:i4>
      </vt:variant>
      <vt:variant>
        <vt:i4>0</vt:i4>
      </vt:variant>
      <vt:variant>
        <vt:i4>5</vt:i4>
      </vt:variant>
      <vt:variant>
        <vt:lpwstr/>
      </vt:variant>
      <vt:variant>
        <vt:lpwstr>_Toc360702370</vt:lpwstr>
      </vt:variant>
      <vt:variant>
        <vt:i4>1179696</vt:i4>
      </vt:variant>
      <vt:variant>
        <vt:i4>116</vt:i4>
      </vt:variant>
      <vt:variant>
        <vt:i4>0</vt:i4>
      </vt:variant>
      <vt:variant>
        <vt:i4>5</vt:i4>
      </vt:variant>
      <vt:variant>
        <vt:lpwstr/>
      </vt:variant>
      <vt:variant>
        <vt:lpwstr>_Toc360702369</vt:lpwstr>
      </vt:variant>
      <vt:variant>
        <vt:i4>1179696</vt:i4>
      </vt:variant>
      <vt:variant>
        <vt:i4>110</vt:i4>
      </vt:variant>
      <vt:variant>
        <vt:i4>0</vt:i4>
      </vt:variant>
      <vt:variant>
        <vt:i4>5</vt:i4>
      </vt:variant>
      <vt:variant>
        <vt:lpwstr/>
      </vt:variant>
      <vt:variant>
        <vt:lpwstr>_Toc360702368</vt:lpwstr>
      </vt:variant>
      <vt:variant>
        <vt:i4>1179696</vt:i4>
      </vt:variant>
      <vt:variant>
        <vt:i4>104</vt:i4>
      </vt:variant>
      <vt:variant>
        <vt:i4>0</vt:i4>
      </vt:variant>
      <vt:variant>
        <vt:i4>5</vt:i4>
      </vt:variant>
      <vt:variant>
        <vt:lpwstr/>
      </vt:variant>
      <vt:variant>
        <vt:lpwstr>_Toc360702367</vt:lpwstr>
      </vt:variant>
      <vt:variant>
        <vt:i4>1179696</vt:i4>
      </vt:variant>
      <vt:variant>
        <vt:i4>98</vt:i4>
      </vt:variant>
      <vt:variant>
        <vt:i4>0</vt:i4>
      </vt:variant>
      <vt:variant>
        <vt:i4>5</vt:i4>
      </vt:variant>
      <vt:variant>
        <vt:lpwstr/>
      </vt:variant>
      <vt:variant>
        <vt:lpwstr>_Toc360702366</vt:lpwstr>
      </vt:variant>
      <vt:variant>
        <vt:i4>1179696</vt:i4>
      </vt:variant>
      <vt:variant>
        <vt:i4>92</vt:i4>
      </vt:variant>
      <vt:variant>
        <vt:i4>0</vt:i4>
      </vt:variant>
      <vt:variant>
        <vt:i4>5</vt:i4>
      </vt:variant>
      <vt:variant>
        <vt:lpwstr/>
      </vt:variant>
      <vt:variant>
        <vt:lpwstr>_Toc360702365</vt:lpwstr>
      </vt:variant>
      <vt:variant>
        <vt:i4>1179696</vt:i4>
      </vt:variant>
      <vt:variant>
        <vt:i4>86</vt:i4>
      </vt:variant>
      <vt:variant>
        <vt:i4>0</vt:i4>
      </vt:variant>
      <vt:variant>
        <vt:i4>5</vt:i4>
      </vt:variant>
      <vt:variant>
        <vt:lpwstr/>
      </vt:variant>
      <vt:variant>
        <vt:lpwstr>_Toc360702364</vt:lpwstr>
      </vt:variant>
      <vt:variant>
        <vt:i4>1179696</vt:i4>
      </vt:variant>
      <vt:variant>
        <vt:i4>80</vt:i4>
      </vt:variant>
      <vt:variant>
        <vt:i4>0</vt:i4>
      </vt:variant>
      <vt:variant>
        <vt:i4>5</vt:i4>
      </vt:variant>
      <vt:variant>
        <vt:lpwstr/>
      </vt:variant>
      <vt:variant>
        <vt:lpwstr>_Toc360702363</vt:lpwstr>
      </vt:variant>
      <vt:variant>
        <vt:i4>1179696</vt:i4>
      </vt:variant>
      <vt:variant>
        <vt:i4>74</vt:i4>
      </vt:variant>
      <vt:variant>
        <vt:i4>0</vt:i4>
      </vt:variant>
      <vt:variant>
        <vt:i4>5</vt:i4>
      </vt:variant>
      <vt:variant>
        <vt:lpwstr/>
      </vt:variant>
      <vt:variant>
        <vt:lpwstr>_Toc360702362</vt:lpwstr>
      </vt:variant>
      <vt:variant>
        <vt:i4>1179696</vt:i4>
      </vt:variant>
      <vt:variant>
        <vt:i4>68</vt:i4>
      </vt:variant>
      <vt:variant>
        <vt:i4>0</vt:i4>
      </vt:variant>
      <vt:variant>
        <vt:i4>5</vt:i4>
      </vt:variant>
      <vt:variant>
        <vt:lpwstr/>
      </vt:variant>
      <vt:variant>
        <vt:lpwstr>_Toc360702361</vt:lpwstr>
      </vt:variant>
      <vt:variant>
        <vt:i4>1179696</vt:i4>
      </vt:variant>
      <vt:variant>
        <vt:i4>62</vt:i4>
      </vt:variant>
      <vt:variant>
        <vt:i4>0</vt:i4>
      </vt:variant>
      <vt:variant>
        <vt:i4>5</vt:i4>
      </vt:variant>
      <vt:variant>
        <vt:lpwstr/>
      </vt:variant>
      <vt:variant>
        <vt:lpwstr>_Toc360702360</vt:lpwstr>
      </vt:variant>
      <vt:variant>
        <vt:i4>1114160</vt:i4>
      </vt:variant>
      <vt:variant>
        <vt:i4>56</vt:i4>
      </vt:variant>
      <vt:variant>
        <vt:i4>0</vt:i4>
      </vt:variant>
      <vt:variant>
        <vt:i4>5</vt:i4>
      </vt:variant>
      <vt:variant>
        <vt:lpwstr/>
      </vt:variant>
      <vt:variant>
        <vt:lpwstr>_Toc360702359</vt:lpwstr>
      </vt:variant>
      <vt:variant>
        <vt:i4>1114160</vt:i4>
      </vt:variant>
      <vt:variant>
        <vt:i4>50</vt:i4>
      </vt:variant>
      <vt:variant>
        <vt:i4>0</vt:i4>
      </vt:variant>
      <vt:variant>
        <vt:i4>5</vt:i4>
      </vt:variant>
      <vt:variant>
        <vt:lpwstr/>
      </vt:variant>
      <vt:variant>
        <vt:lpwstr>_Toc360702358</vt:lpwstr>
      </vt:variant>
      <vt:variant>
        <vt:i4>1114160</vt:i4>
      </vt:variant>
      <vt:variant>
        <vt:i4>44</vt:i4>
      </vt:variant>
      <vt:variant>
        <vt:i4>0</vt:i4>
      </vt:variant>
      <vt:variant>
        <vt:i4>5</vt:i4>
      </vt:variant>
      <vt:variant>
        <vt:lpwstr/>
      </vt:variant>
      <vt:variant>
        <vt:lpwstr>_Toc360702357</vt:lpwstr>
      </vt:variant>
      <vt:variant>
        <vt:i4>1114160</vt:i4>
      </vt:variant>
      <vt:variant>
        <vt:i4>38</vt:i4>
      </vt:variant>
      <vt:variant>
        <vt:i4>0</vt:i4>
      </vt:variant>
      <vt:variant>
        <vt:i4>5</vt:i4>
      </vt:variant>
      <vt:variant>
        <vt:lpwstr/>
      </vt:variant>
      <vt:variant>
        <vt:lpwstr>_Toc360702356</vt:lpwstr>
      </vt:variant>
      <vt:variant>
        <vt:i4>1114160</vt:i4>
      </vt:variant>
      <vt:variant>
        <vt:i4>32</vt:i4>
      </vt:variant>
      <vt:variant>
        <vt:i4>0</vt:i4>
      </vt:variant>
      <vt:variant>
        <vt:i4>5</vt:i4>
      </vt:variant>
      <vt:variant>
        <vt:lpwstr/>
      </vt:variant>
      <vt:variant>
        <vt:lpwstr>_Toc360702355</vt:lpwstr>
      </vt:variant>
      <vt:variant>
        <vt:i4>1114160</vt:i4>
      </vt:variant>
      <vt:variant>
        <vt:i4>26</vt:i4>
      </vt:variant>
      <vt:variant>
        <vt:i4>0</vt:i4>
      </vt:variant>
      <vt:variant>
        <vt:i4>5</vt:i4>
      </vt:variant>
      <vt:variant>
        <vt:lpwstr/>
      </vt:variant>
      <vt:variant>
        <vt:lpwstr>_Toc360702354</vt:lpwstr>
      </vt:variant>
      <vt:variant>
        <vt:i4>1114160</vt:i4>
      </vt:variant>
      <vt:variant>
        <vt:i4>20</vt:i4>
      </vt:variant>
      <vt:variant>
        <vt:i4>0</vt:i4>
      </vt:variant>
      <vt:variant>
        <vt:i4>5</vt:i4>
      </vt:variant>
      <vt:variant>
        <vt:lpwstr/>
      </vt:variant>
      <vt:variant>
        <vt:lpwstr>_Toc360702353</vt:lpwstr>
      </vt:variant>
      <vt:variant>
        <vt:i4>1114160</vt:i4>
      </vt:variant>
      <vt:variant>
        <vt:i4>14</vt:i4>
      </vt:variant>
      <vt:variant>
        <vt:i4>0</vt:i4>
      </vt:variant>
      <vt:variant>
        <vt:i4>5</vt:i4>
      </vt:variant>
      <vt:variant>
        <vt:lpwstr/>
      </vt:variant>
      <vt:variant>
        <vt:lpwstr>_Toc360702352</vt:lpwstr>
      </vt:variant>
      <vt:variant>
        <vt:i4>1114160</vt:i4>
      </vt:variant>
      <vt:variant>
        <vt:i4>8</vt:i4>
      </vt:variant>
      <vt:variant>
        <vt:i4>0</vt:i4>
      </vt:variant>
      <vt:variant>
        <vt:i4>5</vt:i4>
      </vt:variant>
      <vt:variant>
        <vt:lpwstr/>
      </vt:variant>
      <vt:variant>
        <vt:lpwstr>_Toc360702351</vt:lpwstr>
      </vt:variant>
      <vt:variant>
        <vt:i4>1114160</vt:i4>
      </vt:variant>
      <vt:variant>
        <vt:i4>2</vt:i4>
      </vt:variant>
      <vt:variant>
        <vt:i4>0</vt:i4>
      </vt:variant>
      <vt:variant>
        <vt:i4>5</vt:i4>
      </vt:variant>
      <vt:variant>
        <vt:lpwstr/>
      </vt:variant>
      <vt:variant>
        <vt:lpwstr>_Toc360702350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Prescription Patient Survey 2016 Report </dc:title>
  <dc:creator>Reserach New Zealand</dc:creator>
  <cp:lastModifiedBy>Jane Adam</cp:lastModifiedBy>
  <cp:revision>4</cp:revision>
  <cp:lastPrinted>2016-07-12T05:01:00Z</cp:lastPrinted>
  <dcterms:created xsi:type="dcterms:W3CDTF">2016-08-29T21:14:00Z</dcterms:created>
  <dcterms:modified xsi:type="dcterms:W3CDTF">2016-08-29T21:25:00Z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0x010100329CBEF5A15E774CB95CEA9DEC8D0CA3</vt:lpwstr>
  </property>
  <property fmtid="{D5CDD505-2E9C-101B-9397-08002B2CF9AE}" pid="3" name="Reporting Type">
    <vt:lpwstr>14;#Report|968a111f-23e8-400f-8b2e-d87562df9832</vt:lpwstr>
  </property>
  <property fmtid="{D5CDD505-2E9C-101B-9397-08002B2CF9AE}" pid="4" name="TaxKeyword">
    <vt:lpwstr/>
  </property>
  <property fmtid="{D5CDD505-2E9C-101B-9397-08002B2CF9AE}" pid="5" name="Literature_x0020_Reviews">
    <vt:lpwstr/>
  </property>
  <property fmtid="{D5CDD505-2E9C-101B-9397-08002B2CF9AE}" pid="6" name="Integrated">
    <vt:lpwstr/>
  </property>
  <property fmtid="{D5CDD505-2E9C-101B-9397-08002B2CF9AE}" pid="7" name="Quantitative">
    <vt:lpwstr/>
  </property>
  <property fmtid="{D5CDD505-2E9C-101B-9397-08002B2CF9AE}" pid="8" name="Qualitative">
    <vt:lpwstr/>
  </property>
  <property fmtid="{D5CDD505-2E9C-101B-9397-08002B2CF9AE}" pid="9" name="Secondary_x0020_Research">
    <vt:lpwstr/>
  </property>
  <property fmtid="{D5CDD505-2E9C-101B-9397-08002B2CF9AE}" pid="10" name="Literature Reviews">
    <vt:lpwstr/>
  </property>
  <property fmtid="{D5CDD505-2E9C-101B-9397-08002B2CF9AE}" pid="11" name="Secondary Research">
    <vt:lpwstr/>
  </property>
</Properties>
</file>