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E30" w:rsidRPr="003A6A44" w:rsidRDefault="00146E30" w:rsidP="00BB0074">
      <w:pPr>
        <w:spacing w:before="100" w:beforeAutospacing="1" w:after="100" w:afterAutospacing="1" w:line="240" w:lineRule="auto"/>
        <w:jc w:val="center"/>
        <w:rPr>
          <w:rFonts w:cs="Arial"/>
          <w:sz w:val="22"/>
        </w:rPr>
      </w:pPr>
    </w:p>
    <w:p w:rsidR="00146E30" w:rsidRPr="003A6A44" w:rsidRDefault="00146E30" w:rsidP="00BB0074">
      <w:pPr>
        <w:spacing w:before="100" w:beforeAutospacing="1" w:after="100" w:afterAutospacing="1" w:line="240" w:lineRule="auto"/>
        <w:jc w:val="center"/>
        <w:rPr>
          <w:rFonts w:cs="Arial"/>
          <w:sz w:val="22"/>
        </w:rPr>
      </w:pPr>
    </w:p>
    <w:p w:rsidR="00146E30" w:rsidRPr="003A6A44" w:rsidRDefault="00146E30" w:rsidP="00BB0074">
      <w:pPr>
        <w:spacing w:before="100" w:beforeAutospacing="1" w:after="100" w:afterAutospacing="1" w:line="240" w:lineRule="auto"/>
        <w:jc w:val="center"/>
        <w:rPr>
          <w:rFonts w:cs="Arial"/>
          <w:sz w:val="22"/>
        </w:rPr>
      </w:pPr>
    </w:p>
    <w:p w:rsidR="00146E30" w:rsidRDefault="00146E30" w:rsidP="00BB0074">
      <w:pPr>
        <w:spacing w:before="100" w:beforeAutospacing="1" w:after="100" w:afterAutospacing="1" w:line="240" w:lineRule="auto"/>
        <w:jc w:val="center"/>
        <w:rPr>
          <w:rFonts w:cs="Arial"/>
          <w:sz w:val="22"/>
        </w:rPr>
      </w:pPr>
    </w:p>
    <w:p w:rsidR="003760D2" w:rsidRDefault="003760D2" w:rsidP="00BB0074">
      <w:pPr>
        <w:spacing w:before="100" w:beforeAutospacing="1" w:after="100" w:afterAutospacing="1" w:line="240" w:lineRule="auto"/>
        <w:jc w:val="center"/>
        <w:rPr>
          <w:rFonts w:cs="Arial"/>
          <w:sz w:val="22"/>
        </w:rPr>
      </w:pPr>
    </w:p>
    <w:p w:rsidR="003760D2" w:rsidRDefault="003760D2" w:rsidP="00BB0074">
      <w:pPr>
        <w:spacing w:before="100" w:beforeAutospacing="1" w:after="100" w:afterAutospacing="1" w:line="240" w:lineRule="auto"/>
        <w:jc w:val="center"/>
        <w:rPr>
          <w:rFonts w:cs="Arial"/>
          <w:sz w:val="22"/>
        </w:rPr>
      </w:pPr>
    </w:p>
    <w:p w:rsidR="003760D2" w:rsidRPr="003A6A44" w:rsidRDefault="003760D2" w:rsidP="00BB0074">
      <w:pPr>
        <w:spacing w:before="100" w:beforeAutospacing="1" w:after="100" w:afterAutospacing="1" w:line="240" w:lineRule="auto"/>
        <w:jc w:val="center"/>
        <w:rPr>
          <w:rFonts w:cs="Arial"/>
          <w:sz w:val="22"/>
        </w:rPr>
      </w:pPr>
    </w:p>
    <w:p w:rsidR="00146E30" w:rsidRPr="003A6A44" w:rsidRDefault="00146E30" w:rsidP="00BB0074">
      <w:pPr>
        <w:spacing w:before="100" w:beforeAutospacing="1" w:after="100" w:afterAutospacing="1" w:line="240" w:lineRule="auto"/>
        <w:jc w:val="center"/>
        <w:rPr>
          <w:rFonts w:cs="Arial"/>
          <w:sz w:val="22"/>
        </w:rPr>
      </w:pPr>
    </w:p>
    <w:p w:rsidR="00296600" w:rsidRPr="00A42626" w:rsidRDefault="009E1DBE" w:rsidP="007E2CD5">
      <w:pPr>
        <w:spacing w:after="0" w:line="240" w:lineRule="auto"/>
        <w:jc w:val="center"/>
        <w:rPr>
          <w:rFonts w:cs="Arial"/>
          <w:sz w:val="28"/>
          <w:szCs w:val="28"/>
        </w:rPr>
      </w:pPr>
      <w:r>
        <w:rPr>
          <w:rFonts w:cs="Arial"/>
          <w:sz w:val="28"/>
          <w:szCs w:val="28"/>
        </w:rPr>
        <w:t>AB-FUBINACA and AMB FUBINACA</w:t>
      </w:r>
      <w:r w:rsidR="00AC7C23" w:rsidRPr="00A42626">
        <w:rPr>
          <w:rFonts w:cs="Arial"/>
          <w:sz w:val="28"/>
          <w:szCs w:val="28"/>
        </w:rPr>
        <w:t>:</w:t>
      </w:r>
      <w:r w:rsidR="009A148D" w:rsidRPr="00A42626">
        <w:rPr>
          <w:rFonts w:cs="Arial"/>
          <w:sz w:val="28"/>
          <w:szCs w:val="28"/>
        </w:rPr>
        <w:t xml:space="preserve"> </w:t>
      </w:r>
    </w:p>
    <w:p w:rsidR="00B97B24" w:rsidRPr="00A42626" w:rsidRDefault="00035BB4" w:rsidP="007E2CD5">
      <w:pPr>
        <w:spacing w:after="0" w:line="240" w:lineRule="auto"/>
        <w:jc w:val="center"/>
        <w:rPr>
          <w:rFonts w:cs="Arial"/>
          <w:sz w:val="28"/>
          <w:szCs w:val="28"/>
        </w:rPr>
      </w:pPr>
      <w:r>
        <w:rPr>
          <w:rFonts w:cs="Arial"/>
          <w:sz w:val="28"/>
          <w:szCs w:val="28"/>
        </w:rPr>
        <w:t>Report</w:t>
      </w:r>
      <w:r w:rsidR="009A148D" w:rsidRPr="00A42626">
        <w:rPr>
          <w:rFonts w:cs="Arial"/>
          <w:sz w:val="28"/>
          <w:szCs w:val="28"/>
        </w:rPr>
        <w:t xml:space="preserve"> to the Expert Advisory </w:t>
      </w:r>
      <w:r w:rsidR="00AC7C23" w:rsidRPr="00A42626">
        <w:rPr>
          <w:rFonts w:cs="Arial"/>
          <w:sz w:val="28"/>
          <w:szCs w:val="28"/>
        </w:rPr>
        <w:t xml:space="preserve">Committee on </w:t>
      </w:r>
      <w:r w:rsidR="009A148D" w:rsidRPr="00A42626">
        <w:rPr>
          <w:rFonts w:cs="Arial"/>
          <w:sz w:val="28"/>
          <w:szCs w:val="28"/>
        </w:rPr>
        <w:t>Drug</w:t>
      </w:r>
      <w:r w:rsidR="00AC7C23" w:rsidRPr="00A42626">
        <w:rPr>
          <w:rFonts w:cs="Arial"/>
          <w:sz w:val="28"/>
          <w:szCs w:val="28"/>
        </w:rPr>
        <w:t>s</w:t>
      </w:r>
      <w:r w:rsidR="009A148D" w:rsidRPr="00A42626">
        <w:rPr>
          <w:rFonts w:cs="Arial"/>
          <w:sz w:val="28"/>
          <w:szCs w:val="28"/>
        </w:rPr>
        <w:t xml:space="preserve"> </w:t>
      </w:r>
    </w:p>
    <w:p w:rsidR="002D7799" w:rsidRPr="00A42626" w:rsidRDefault="002D7799" w:rsidP="007E2CD5">
      <w:pPr>
        <w:spacing w:after="0" w:line="240" w:lineRule="auto"/>
        <w:jc w:val="center"/>
        <w:rPr>
          <w:rFonts w:cs="Arial"/>
          <w:sz w:val="28"/>
          <w:szCs w:val="28"/>
        </w:rPr>
      </w:pPr>
    </w:p>
    <w:p w:rsidR="002D7799" w:rsidRPr="00A42626" w:rsidRDefault="002D7799" w:rsidP="007E2CD5">
      <w:pPr>
        <w:spacing w:after="0" w:line="240" w:lineRule="auto"/>
        <w:jc w:val="center"/>
        <w:rPr>
          <w:rFonts w:cs="Arial"/>
          <w:sz w:val="28"/>
          <w:szCs w:val="28"/>
        </w:rPr>
      </w:pPr>
    </w:p>
    <w:p w:rsidR="002D7799" w:rsidRPr="00A42626" w:rsidRDefault="00AE0451" w:rsidP="00331CF7">
      <w:pPr>
        <w:jc w:val="center"/>
        <w:rPr>
          <w:rFonts w:cs="Arial"/>
          <w:sz w:val="28"/>
          <w:szCs w:val="28"/>
        </w:rPr>
      </w:pPr>
      <w:r w:rsidRPr="00A42626">
        <w:rPr>
          <w:rFonts w:cs="Arial"/>
          <w:sz w:val="28"/>
          <w:szCs w:val="28"/>
        </w:rPr>
        <w:t xml:space="preserve">Prepared by the </w:t>
      </w:r>
      <w:r w:rsidR="002D7799" w:rsidRPr="00A42626">
        <w:rPr>
          <w:rFonts w:cs="Arial"/>
          <w:sz w:val="28"/>
          <w:szCs w:val="28"/>
        </w:rPr>
        <w:t>Ministry of Health</w:t>
      </w:r>
      <w:r w:rsidRPr="00A42626">
        <w:rPr>
          <w:rFonts w:cs="Arial"/>
          <w:sz w:val="28"/>
          <w:szCs w:val="28"/>
        </w:rPr>
        <w:t xml:space="preserve"> </w:t>
      </w:r>
    </w:p>
    <w:p w:rsidR="004D7018" w:rsidRPr="00A42626" w:rsidRDefault="00602065" w:rsidP="00331CF7">
      <w:pPr>
        <w:jc w:val="center"/>
        <w:rPr>
          <w:rFonts w:cs="Arial"/>
          <w:sz w:val="28"/>
          <w:szCs w:val="28"/>
        </w:rPr>
      </w:pPr>
      <w:r w:rsidRPr="00A42626">
        <w:rPr>
          <w:rFonts w:cs="Arial"/>
          <w:sz w:val="28"/>
          <w:szCs w:val="28"/>
        </w:rPr>
        <w:t>1</w:t>
      </w:r>
      <w:r w:rsidR="00172B40" w:rsidRPr="00A42626">
        <w:rPr>
          <w:rFonts w:cs="Arial"/>
          <w:sz w:val="28"/>
          <w:szCs w:val="28"/>
        </w:rPr>
        <w:t>7</w:t>
      </w:r>
      <w:r w:rsidRPr="00A42626">
        <w:rPr>
          <w:rFonts w:cs="Arial"/>
          <w:sz w:val="28"/>
          <w:szCs w:val="28"/>
        </w:rPr>
        <w:t xml:space="preserve"> </w:t>
      </w:r>
      <w:r w:rsidR="00EF3D80">
        <w:rPr>
          <w:rFonts w:cs="Arial"/>
          <w:sz w:val="28"/>
          <w:szCs w:val="28"/>
        </w:rPr>
        <w:t>April 2018</w:t>
      </w:r>
      <w:r w:rsidR="004D7018" w:rsidRPr="00A42626">
        <w:rPr>
          <w:rFonts w:cs="Arial"/>
          <w:sz w:val="28"/>
          <w:szCs w:val="28"/>
        </w:rPr>
        <w:br w:type="page"/>
      </w:r>
    </w:p>
    <w:sdt>
      <w:sdtPr>
        <w:rPr>
          <w:rFonts w:ascii="Arial" w:eastAsiaTheme="minorHAnsi" w:hAnsi="Arial" w:cs="Arial"/>
          <w:b w:val="0"/>
          <w:bCs w:val="0"/>
          <w:color w:val="auto"/>
          <w:sz w:val="22"/>
          <w:szCs w:val="22"/>
          <w:lang w:val="en-NZ" w:eastAsia="en-US"/>
        </w:rPr>
        <w:id w:val="-1168943361"/>
        <w:docPartObj>
          <w:docPartGallery w:val="Table of Contents"/>
          <w:docPartUnique/>
        </w:docPartObj>
      </w:sdtPr>
      <w:sdtEndPr>
        <w:rPr>
          <w:noProof/>
        </w:rPr>
      </w:sdtEndPr>
      <w:sdtContent>
        <w:p w:rsidR="004C29D6" w:rsidRPr="003A6A44" w:rsidRDefault="004C29D6" w:rsidP="00BB0074">
          <w:pPr>
            <w:pStyle w:val="TOCHeading"/>
            <w:spacing w:before="100" w:beforeAutospacing="1" w:after="100" w:afterAutospacing="1" w:line="240" w:lineRule="auto"/>
            <w:rPr>
              <w:rFonts w:ascii="Arial" w:hAnsi="Arial" w:cs="Arial"/>
              <w:sz w:val="22"/>
              <w:szCs w:val="22"/>
            </w:rPr>
          </w:pPr>
          <w:r w:rsidRPr="003A6A44">
            <w:rPr>
              <w:rFonts w:ascii="Arial" w:hAnsi="Arial" w:cs="Arial"/>
              <w:sz w:val="22"/>
              <w:szCs w:val="22"/>
            </w:rPr>
            <w:t>C</w:t>
          </w:r>
          <w:r w:rsidR="00BB0074" w:rsidRPr="003A6A44">
            <w:rPr>
              <w:rFonts w:ascii="Arial" w:hAnsi="Arial" w:cs="Arial"/>
              <w:sz w:val="22"/>
              <w:szCs w:val="22"/>
            </w:rPr>
            <w:t>ONTENTS</w:t>
          </w:r>
        </w:p>
        <w:p w:rsidR="00BB0074" w:rsidRPr="003A6A44" w:rsidRDefault="00BB0074" w:rsidP="00283D42">
          <w:pPr>
            <w:ind w:right="403"/>
            <w:rPr>
              <w:rFonts w:cs="Arial"/>
              <w:sz w:val="22"/>
              <w:lang w:val="en-US" w:eastAsia="ja-JP"/>
            </w:rPr>
          </w:pPr>
        </w:p>
        <w:p w:rsidR="000A42C8" w:rsidRDefault="004C29D6">
          <w:pPr>
            <w:pStyle w:val="TOC1"/>
            <w:tabs>
              <w:tab w:val="left" w:pos="660"/>
              <w:tab w:val="right" w:leader="dot" w:pos="9182"/>
            </w:tabs>
            <w:rPr>
              <w:rFonts w:asciiTheme="minorHAnsi" w:eastAsiaTheme="minorEastAsia" w:hAnsiTheme="minorHAnsi"/>
              <w:noProof/>
              <w:sz w:val="22"/>
              <w:lang w:eastAsia="en-NZ"/>
            </w:rPr>
          </w:pPr>
          <w:r w:rsidRPr="00283D42">
            <w:rPr>
              <w:rFonts w:cs="Arial"/>
              <w:sz w:val="22"/>
            </w:rPr>
            <w:fldChar w:fldCharType="begin"/>
          </w:r>
          <w:r w:rsidRPr="00283D42">
            <w:rPr>
              <w:rFonts w:cs="Arial"/>
              <w:sz w:val="22"/>
            </w:rPr>
            <w:instrText xml:space="preserve"> TOC \o "1-3" \h \z \u </w:instrText>
          </w:r>
          <w:r w:rsidRPr="00283D42">
            <w:rPr>
              <w:rFonts w:cs="Arial"/>
              <w:sz w:val="22"/>
            </w:rPr>
            <w:fldChar w:fldCharType="separate"/>
          </w:r>
          <w:hyperlink w:anchor="_Toc510523047" w:history="1">
            <w:r w:rsidR="000A42C8" w:rsidRPr="00A56A1A">
              <w:rPr>
                <w:rStyle w:val="Hyperlink"/>
                <w:rFonts w:cs="Arial"/>
                <w:noProof/>
              </w:rPr>
              <w:t>1.0</w:t>
            </w:r>
            <w:r w:rsidR="000A42C8">
              <w:rPr>
                <w:rFonts w:asciiTheme="minorHAnsi" w:eastAsiaTheme="minorEastAsia" w:hAnsiTheme="minorHAnsi"/>
                <w:noProof/>
                <w:sz w:val="22"/>
                <w:lang w:eastAsia="en-NZ"/>
              </w:rPr>
              <w:tab/>
            </w:r>
            <w:r w:rsidR="000A42C8" w:rsidRPr="00A56A1A">
              <w:rPr>
                <w:rStyle w:val="Hyperlink"/>
                <w:rFonts w:cs="Arial"/>
                <w:noProof/>
              </w:rPr>
              <w:t>SUMMARY</w:t>
            </w:r>
            <w:r w:rsidR="000A42C8">
              <w:rPr>
                <w:noProof/>
                <w:webHidden/>
              </w:rPr>
              <w:tab/>
            </w:r>
            <w:r w:rsidR="000A42C8">
              <w:rPr>
                <w:noProof/>
                <w:webHidden/>
              </w:rPr>
              <w:fldChar w:fldCharType="begin"/>
            </w:r>
            <w:r w:rsidR="000A42C8">
              <w:rPr>
                <w:noProof/>
                <w:webHidden/>
              </w:rPr>
              <w:instrText xml:space="preserve"> PAGEREF _Toc510523047 \h </w:instrText>
            </w:r>
            <w:r w:rsidR="000A42C8">
              <w:rPr>
                <w:noProof/>
                <w:webHidden/>
              </w:rPr>
            </w:r>
            <w:r w:rsidR="000A42C8">
              <w:rPr>
                <w:noProof/>
                <w:webHidden/>
              </w:rPr>
              <w:fldChar w:fldCharType="separate"/>
            </w:r>
            <w:r w:rsidR="000A42C8">
              <w:rPr>
                <w:noProof/>
                <w:webHidden/>
              </w:rPr>
              <w:t>3</w:t>
            </w:r>
            <w:r w:rsidR="000A42C8">
              <w:rPr>
                <w:noProof/>
                <w:webHidden/>
              </w:rPr>
              <w:fldChar w:fldCharType="end"/>
            </w:r>
          </w:hyperlink>
        </w:p>
        <w:p w:rsidR="000A42C8" w:rsidRDefault="004C71C1">
          <w:pPr>
            <w:pStyle w:val="TOC2"/>
            <w:rPr>
              <w:rFonts w:asciiTheme="minorHAnsi" w:eastAsiaTheme="minorEastAsia" w:hAnsiTheme="minorHAnsi"/>
              <w:noProof/>
              <w:sz w:val="22"/>
              <w:lang w:eastAsia="en-NZ"/>
            </w:rPr>
          </w:pPr>
          <w:hyperlink w:anchor="_Toc510523048" w:history="1">
            <w:r w:rsidR="000A42C8" w:rsidRPr="00A56A1A">
              <w:rPr>
                <w:rStyle w:val="Hyperlink"/>
                <w:rFonts w:cs="Arial"/>
                <w:noProof/>
              </w:rPr>
              <w:t>1a.</w:t>
            </w:r>
            <w:r w:rsidR="000A42C8">
              <w:rPr>
                <w:rFonts w:asciiTheme="minorHAnsi" w:eastAsiaTheme="minorEastAsia" w:hAnsiTheme="minorHAnsi"/>
                <w:noProof/>
                <w:sz w:val="22"/>
                <w:lang w:eastAsia="en-NZ"/>
              </w:rPr>
              <w:tab/>
            </w:r>
            <w:r w:rsidR="000A42C8" w:rsidRPr="00A56A1A">
              <w:rPr>
                <w:rStyle w:val="Hyperlink"/>
                <w:rFonts w:cs="Arial"/>
                <w:noProof/>
              </w:rPr>
              <w:t>Purpose</w:t>
            </w:r>
            <w:r w:rsidR="000A42C8">
              <w:rPr>
                <w:noProof/>
                <w:webHidden/>
              </w:rPr>
              <w:tab/>
            </w:r>
            <w:r w:rsidR="000A42C8">
              <w:rPr>
                <w:noProof/>
                <w:webHidden/>
              </w:rPr>
              <w:fldChar w:fldCharType="begin"/>
            </w:r>
            <w:r w:rsidR="000A42C8">
              <w:rPr>
                <w:noProof/>
                <w:webHidden/>
              </w:rPr>
              <w:instrText xml:space="preserve"> PAGEREF _Toc510523048 \h </w:instrText>
            </w:r>
            <w:r w:rsidR="000A42C8">
              <w:rPr>
                <w:noProof/>
                <w:webHidden/>
              </w:rPr>
            </w:r>
            <w:r w:rsidR="000A42C8">
              <w:rPr>
                <w:noProof/>
                <w:webHidden/>
              </w:rPr>
              <w:fldChar w:fldCharType="separate"/>
            </w:r>
            <w:r w:rsidR="000A42C8">
              <w:rPr>
                <w:noProof/>
                <w:webHidden/>
              </w:rPr>
              <w:t>3</w:t>
            </w:r>
            <w:r w:rsidR="000A42C8">
              <w:rPr>
                <w:noProof/>
                <w:webHidden/>
              </w:rPr>
              <w:fldChar w:fldCharType="end"/>
            </w:r>
          </w:hyperlink>
        </w:p>
        <w:p w:rsidR="000A42C8" w:rsidRDefault="004C71C1">
          <w:pPr>
            <w:pStyle w:val="TOC2"/>
            <w:rPr>
              <w:rFonts w:asciiTheme="minorHAnsi" w:eastAsiaTheme="minorEastAsia" w:hAnsiTheme="minorHAnsi"/>
              <w:noProof/>
              <w:sz w:val="22"/>
              <w:lang w:eastAsia="en-NZ"/>
            </w:rPr>
          </w:pPr>
          <w:hyperlink w:anchor="_Toc510523049" w:history="1">
            <w:r w:rsidR="000A42C8" w:rsidRPr="00A56A1A">
              <w:rPr>
                <w:rStyle w:val="Hyperlink"/>
                <w:rFonts w:cs="Arial"/>
                <w:noProof/>
              </w:rPr>
              <w:t>1b.</w:t>
            </w:r>
            <w:r w:rsidR="000A42C8">
              <w:rPr>
                <w:rFonts w:asciiTheme="minorHAnsi" w:eastAsiaTheme="minorEastAsia" w:hAnsiTheme="minorHAnsi"/>
                <w:noProof/>
                <w:sz w:val="22"/>
                <w:lang w:eastAsia="en-NZ"/>
              </w:rPr>
              <w:tab/>
            </w:r>
            <w:r w:rsidR="000A42C8" w:rsidRPr="00A56A1A">
              <w:rPr>
                <w:rStyle w:val="Hyperlink"/>
                <w:rFonts w:cs="Arial"/>
                <w:noProof/>
              </w:rPr>
              <w:t>Why these substances are being considered</w:t>
            </w:r>
            <w:r w:rsidR="000A42C8">
              <w:rPr>
                <w:noProof/>
                <w:webHidden/>
              </w:rPr>
              <w:tab/>
            </w:r>
            <w:r w:rsidR="000A42C8">
              <w:rPr>
                <w:noProof/>
                <w:webHidden/>
              </w:rPr>
              <w:fldChar w:fldCharType="begin"/>
            </w:r>
            <w:r w:rsidR="000A42C8">
              <w:rPr>
                <w:noProof/>
                <w:webHidden/>
              </w:rPr>
              <w:instrText xml:space="preserve"> PAGEREF _Toc510523049 \h </w:instrText>
            </w:r>
            <w:r w:rsidR="000A42C8">
              <w:rPr>
                <w:noProof/>
                <w:webHidden/>
              </w:rPr>
            </w:r>
            <w:r w:rsidR="000A42C8">
              <w:rPr>
                <w:noProof/>
                <w:webHidden/>
              </w:rPr>
              <w:fldChar w:fldCharType="separate"/>
            </w:r>
            <w:r w:rsidR="000A42C8">
              <w:rPr>
                <w:noProof/>
                <w:webHidden/>
              </w:rPr>
              <w:t>3</w:t>
            </w:r>
            <w:r w:rsidR="000A42C8">
              <w:rPr>
                <w:noProof/>
                <w:webHidden/>
              </w:rPr>
              <w:fldChar w:fldCharType="end"/>
            </w:r>
          </w:hyperlink>
        </w:p>
        <w:p w:rsidR="000A42C8" w:rsidRDefault="004C71C1">
          <w:pPr>
            <w:pStyle w:val="TOC1"/>
            <w:tabs>
              <w:tab w:val="left" w:pos="660"/>
              <w:tab w:val="right" w:leader="dot" w:pos="9182"/>
            </w:tabs>
            <w:rPr>
              <w:rFonts w:asciiTheme="minorHAnsi" w:eastAsiaTheme="minorEastAsia" w:hAnsiTheme="minorHAnsi"/>
              <w:noProof/>
              <w:sz w:val="22"/>
              <w:lang w:eastAsia="en-NZ"/>
            </w:rPr>
          </w:pPr>
          <w:hyperlink w:anchor="_Toc510523050" w:history="1">
            <w:r w:rsidR="000A42C8" w:rsidRPr="00A56A1A">
              <w:rPr>
                <w:rStyle w:val="Hyperlink"/>
                <w:rFonts w:cs="Arial"/>
                <w:noProof/>
              </w:rPr>
              <w:t>2.0</w:t>
            </w:r>
            <w:r w:rsidR="000A42C8">
              <w:rPr>
                <w:rFonts w:asciiTheme="minorHAnsi" w:eastAsiaTheme="minorEastAsia" w:hAnsiTheme="minorHAnsi"/>
                <w:noProof/>
                <w:sz w:val="22"/>
                <w:lang w:eastAsia="en-NZ"/>
              </w:rPr>
              <w:tab/>
            </w:r>
            <w:r w:rsidR="000A42C8" w:rsidRPr="00A56A1A">
              <w:rPr>
                <w:rStyle w:val="Hyperlink"/>
                <w:rFonts w:cs="Arial"/>
                <w:noProof/>
              </w:rPr>
              <w:t>SUBSTANCE IDENTIFICATION AND CHEMISTRY</w:t>
            </w:r>
            <w:r w:rsidR="000A42C8">
              <w:rPr>
                <w:noProof/>
                <w:webHidden/>
              </w:rPr>
              <w:tab/>
            </w:r>
            <w:r w:rsidR="000A42C8">
              <w:rPr>
                <w:noProof/>
                <w:webHidden/>
              </w:rPr>
              <w:fldChar w:fldCharType="begin"/>
            </w:r>
            <w:r w:rsidR="000A42C8">
              <w:rPr>
                <w:noProof/>
                <w:webHidden/>
              </w:rPr>
              <w:instrText xml:space="preserve"> PAGEREF _Toc510523050 \h </w:instrText>
            </w:r>
            <w:r w:rsidR="000A42C8">
              <w:rPr>
                <w:noProof/>
                <w:webHidden/>
              </w:rPr>
            </w:r>
            <w:r w:rsidR="000A42C8">
              <w:rPr>
                <w:noProof/>
                <w:webHidden/>
              </w:rPr>
              <w:fldChar w:fldCharType="separate"/>
            </w:r>
            <w:r w:rsidR="000A42C8">
              <w:rPr>
                <w:noProof/>
                <w:webHidden/>
              </w:rPr>
              <w:t>4</w:t>
            </w:r>
            <w:r w:rsidR="000A42C8">
              <w:rPr>
                <w:noProof/>
                <w:webHidden/>
              </w:rPr>
              <w:fldChar w:fldCharType="end"/>
            </w:r>
          </w:hyperlink>
        </w:p>
        <w:p w:rsidR="000A42C8" w:rsidRDefault="004C71C1">
          <w:pPr>
            <w:pStyle w:val="TOC2"/>
            <w:rPr>
              <w:rFonts w:asciiTheme="minorHAnsi" w:eastAsiaTheme="minorEastAsia" w:hAnsiTheme="minorHAnsi"/>
              <w:noProof/>
              <w:sz w:val="22"/>
              <w:lang w:eastAsia="en-NZ"/>
            </w:rPr>
          </w:pPr>
          <w:hyperlink w:anchor="_Toc510523051" w:history="1">
            <w:r w:rsidR="000A42C8" w:rsidRPr="00A56A1A">
              <w:rPr>
                <w:rStyle w:val="Hyperlink"/>
                <w:rFonts w:cs="Arial"/>
                <w:noProof/>
              </w:rPr>
              <w:t>2a.</w:t>
            </w:r>
            <w:r w:rsidR="000A42C8">
              <w:rPr>
                <w:rFonts w:asciiTheme="minorHAnsi" w:eastAsiaTheme="minorEastAsia" w:hAnsiTheme="minorHAnsi"/>
                <w:noProof/>
                <w:sz w:val="22"/>
                <w:lang w:eastAsia="en-NZ"/>
              </w:rPr>
              <w:tab/>
            </w:r>
            <w:r w:rsidR="000A42C8" w:rsidRPr="00A56A1A">
              <w:rPr>
                <w:rStyle w:val="Hyperlink"/>
                <w:rFonts w:cs="Arial"/>
                <w:noProof/>
              </w:rPr>
              <w:t>Identification</w:t>
            </w:r>
            <w:r w:rsidR="000A42C8">
              <w:rPr>
                <w:noProof/>
                <w:webHidden/>
              </w:rPr>
              <w:tab/>
            </w:r>
            <w:r w:rsidR="000A42C8">
              <w:rPr>
                <w:noProof/>
                <w:webHidden/>
              </w:rPr>
              <w:fldChar w:fldCharType="begin"/>
            </w:r>
            <w:r w:rsidR="000A42C8">
              <w:rPr>
                <w:noProof/>
                <w:webHidden/>
              </w:rPr>
              <w:instrText xml:space="preserve"> PAGEREF _Toc510523051 \h </w:instrText>
            </w:r>
            <w:r w:rsidR="000A42C8">
              <w:rPr>
                <w:noProof/>
                <w:webHidden/>
              </w:rPr>
            </w:r>
            <w:r w:rsidR="000A42C8">
              <w:rPr>
                <w:noProof/>
                <w:webHidden/>
              </w:rPr>
              <w:fldChar w:fldCharType="separate"/>
            </w:r>
            <w:r w:rsidR="000A42C8">
              <w:rPr>
                <w:noProof/>
                <w:webHidden/>
              </w:rPr>
              <w:t>4</w:t>
            </w:r>
            <w:r w:rsidR="000A42C8">
              <w:rPr>
                <w:noProof/>
                <w:webHidden/>
              </w:rPr>
              <w:fldChar w:fldCharType="end"/>
            </w:r>
          </w:hyperlink>
        </w:p>
        <w:p w:rsidR="000A42C8" w:rsidRDefault="004C71C1">
          <w:pPr>
            <w:pStyle w:val="TOC2"/>
            <w:rPr>
              <w:rFonts w:asciiTheme="minorHAnsi" w:eastAsiaTheme="minorEastAsia" w:hAnsiTheme="minorHAnsi"/>
              <w:noProof/>
              <w:sz w:val="22"/>
              <w:lang w:eastAsia="en-NZ"/>
            </w:rPr>
          </w:pPr>
          <w:hyperlink w:anchor="_Toc510523052" w:history="1">
            <w:r w:rsidR="000A42C8" w:rsidRPr="00A56A1A">
              <w:rPr>
                <w:rStyle w:val="Hyperlink"/>
                <w:rFonts w:cs="Arial"/>
                <w:noProof/>
              </w:rPr>
              <w:t xml:space="preserve">2b. </w:t>
            </w:r>
            <w:r w:rsidR="000A42C8">
              <w:rPr>
                <w:rFonts w:asciiTheme="minorHAnsi" w:eastAsiaTheme="minorEastAsia" w:hAnsiTheme="minorHAnsi"/>
                <w:noProof/>
                <w:sz w:val="22"/>
                <w:lang w:eastAsia="en-NZ"/>
              </w:rPr>
              <w:tab/>
            </w:r>
            <w:r w:rsidR="000A42C8" w:rsidRPr="00A56A1A">
              <w:rPr>
                <w:rStyle w:val="Hyperlink"/>
                <w:rFonts w:cs="Arial"/>
                <w:noProof/>
              </w:rPr>
              <w:t>Similarities to other substances</w:t>
            </w:r>
            <w:r w:rsidR="000A42C8">
              <w:rPr>
                <w:noProof/>
                <w:webHidden/>
              </w:rPr>
              <w:tab/>
            </w:r>
            <w:r w:rsidR="000A42C8">
              <w:rPr>
                <w:noProof/>
                <w:webHidden/>
              </w:rPr>
              <w:fldChar w:fldCharType="begin"/>
            </w:r>
            <w:r w:rsidR="000A42C8">
              <w:rPr>
                <w:noProof/>
                <w:webHidden/>
              </w:rPr>
              <w:instrText xml:space="preserve"> PAGEREF _Toc510523052 \h </w:instrText>
            </w:r>
            <w:r w:rsidR="000A42C8">
              <w:rPr>
                <w:noProof/>
                <w:webHidden/>
              </w:rPr>
            </w:r>
            <w:r w:rsidR="000A42C8">
              <w:rPr>
                <w:noProof/>
                <w:webHidden/>
              </w:rPr>
              <w:fldChar w:fldCharType="separate"/>
            </w:r>
            <w:r w:rsidR="000A42C8">
              <w:rPr>
                <w:noProof/>
                <w:webHidden/>
              </w:rPr>
              <w:t>5</w:t>
            </w:r>
            <w:r w:rsidR="000A42C8">
              <w:rPr>
                <w:noProof/>
                <w:webHidden/>
              </w:rPr>
              <w:fldChar w:fldCharType="end"/>
            </w:r>
          </w:hyperlink>
        </w:p>
        <w:p w:rsidR="000A42C8" w:rsidRDefault="004C71C1">
          <w:pPr>
            <w:pStyle w:val="TOC2"/>
            <w:rPr>
              <w:rFonts w:asciiTheme="minorHAnsi" w:eastAsiaTheme="minorEastAsia" w:hAnsiTheme="minorHAnsi"/>
              <w:noProof/>
              <w:sz w:val="22"/>
              <w:lang w:eastAsia="en-NZ"/>
            </w:rPr>
          </w:pPr>
          <w:hyperlink w:anchor="_Toc510523053" w:history="1">
            <w:r w:rsidR="000A42C8" w:rsidRPr="00A56A1A">
              <w:rPr>
                <w:rStyle w:val="Hyperlink"/>
                <w:rFonts w:cs="Arial"/>
                <w:noProof/>
              </w:rPr>
              <w:t xml:space="preserve">2c. </w:t>
            </w:r>
            <w:r w:rsidR="000A42C8">
              <w:rPr>
                <w:rFonts w:asciiTheme="minorHAnsi" w:eastAsiaTheme="minorEastAsia" w:hAnsiTheme="minorHAnsi"/>
                <w:noProof/>
                <w:sz w:val="22"/>
                <w:lang w:eastAsia="en-NZ"/>
              </w:rPr>
              <w:tab/>
            </w:r>
            <w:r w:rsidR="000A42C8" w:rsidRPr="00A56A1A">
              <w:rPr>
                <w:rStyle w:val="Hyperlink"/>
                <w:rFonts w:cs="Arial"/>
                <w:noProof/>
              </w:rPr>
              <w:t>Background and history of use</w:t>
            </w:r>
            <w:r w:rsidR="000A42C8">
              <w:rPr>
                <w:noProof/>
                <w:webHidden/>
              </w:rPr>
              <w:tab/>
            </w:r>
            <w:r w:rsidR="000A42C8">
              <w:rPr>
                <w:noProof/>
                <w:webHidden/>
              </w:rPr>
              <w:fldChar w:fldCharType="begin"/>
            </w:r>
            <w:r w:rsidR="000A42C8">
              <w:rPr>
                <w:noProof/>
                <w:webHidden/>
              </w:rPr>
              <w:instrText xml:space="preserve"> PAGEREF _Toc510523053 \h </w:instrText>
            </w:r>
            <w:r w:rsidR="000A42C8">
              <w:rPr>
                <w:noProof/>
                <w:webHidden/>
              </w:rPr>
            </w:r>
            <w:r w:rsidR="000A42C8">
              <w:rPr>
                <w:noProof/>
                <w:webHidden/>
              </w:rPr>
              <w:fldChar w:fldCharType="separate"/>
            </w:r>
            <w:r w:rsidR="000A42C8">
              <w:rPr>
                <w:noProof/>
                <w:webHidden/>
              </w:rPr>
              <w:t>5</w:t>
            </w:r>
            <w:r w:rsidR="000A42C8">
              <w:rPr>
                <w:noProof/>
                <w:webHidden/>
              </w:rPr>
              <w:fldChar w:fldCharType="end"/>
            </w:r>
          </w:hyperlink>
        </w:p>
        <w:p w:rsidR="000A42C8" w:rsidRDefault="004C71C1">
          <w:pPr>
            <w:pStyle w:val="TOC2"/>
            <w:rPr>
              <w:rFonts w:asciiTheme="minorHAnsi" w:eastAsiaTheme="minorEastAsia" w:hAnsiTheme="minorHAnsi"/>
              <w:noProof/>
              <w:sz w:val="22"/>
              <w:lang w:eastAsia="en-NZ"/>
            </w:rPr>
          </w:pPr>
          <w:hyperlink w:anchor="_Toc510523054" w:history="1">
            <w:r w:rsidR="000A42C8" w:rsidRPr="00A56A1A">
              <w:rPr>
                <w:rStyle w:val="Hyperlink"/>
                <w:rFonts w:cs="Arial"/>
                <w:noProof/>
              </w:rPr>
              <w:t xml:space="preserve">2d. </w:t>
            </w:r>
            <w:r w:rsidR="000A42C8">
              <w:rPr>
                <w:rFonts w:asciiTheme="minorHAnsi" w:eastAsiaTheme="minorEastAsia" w:hAnsiTheme="minorHAnsi"/>
                <w:noProof/>
                <w:sz w:val="22"/>
                <w:lang w:eastAsia="en-NZ"/>
              </w:rPr>
              <w:tab/>
            </w:r>
            <w:r w:rsidR="000A42C8" w:rsidRPr="00A56A1A">
              <w:rPr>
                <w:rStyle w:val="Hyperlink"/>
                <w:rFonts w:cs="Arial"/>
                <w:noProof/>
              </w:rPr>
              <w:t>Methods and ease of manufacturing</w:t>
            </w:r>
            <w:r w:rsidR="000A42C8">
              <w:rPr>
                <w:noProof/>
                <w:webHidden/>
              </w:rPr>
              <w:tab/>
            </w:r>
            <w:r w:rsidR="000A42C8">
              <w:rPr>
                <w:noProof/>
                <w:webHidden/>
              </w:rPr>
              <w:fldChar w:fldCharType="begin"/>
            </w:r>
            <w:r w:rsidR="000A42C8">
              <w:rPr>
                <w:noProof/>
                <w:webHidden/>
              </w:rPr>
              <w:instrText xml:space="preserve"> PAGEREF _Toc510523054 \h </w:instrText>
            </w:r>
            <w:r w:rsidR="000A42C8">
              <w:rPr>
                <w:noProof/>
                <w:webHidden/>
              </w:rPr>
            </w:r>
            <w:r w:rsidR="000A42C8">
              <w:rPr>
                <w:noProof/>
                <w:webHidden/>
              </w:rPr>
              <w:fldChar w:fldCharType="separate"/>
            </w:r>
            <w:r w:rsidR="000A42C8">
              <w:rPr>
                <w:noProof/>
                <w:webHidden/>
              </w:rPr>
              <w:t>5</w:t>
            </w:r>
            <w:r w:rsidR="000A42C8">
              <w:rPr>
                <w:noProof/>
                <w:webHidden/>
              </w:rPr>
              <w:fldChar w:fldCharType="end"/>
            </w:r>
          </w:hyperlink>
        </w:p>
        <w:p w:rsidR="000A42C8" w:rsidRDefault="004C71C1">
          <w:pPr>
            <w:pStyle w:val="TOC1"/>
            <w:tabs>
              <w:tab w:val="left" w:pos="660"/>
              <w:tab w:val="right" w:leader="dot" w:pos="9182"/>
            </w:tabs>
            <w:rPr>
              <w:rFonts w:asciiTheme="minorHAnsi" w:eastAsiaTheme="minorEastAsia" w:hAnsiTheme="minorHAnsi"/>
              <w:noProof/>
              <w:sz w:val="22"/>
              <w:lang w:eastAsia="en-NZ"/>
            </w:rPr>
          </w:pPr>
          <w:hyperlink w:anchor="_Toc510523055" w:history="1">
            <w:r w:rsidR="000A42C8" w:rsidRPr="00A56A1A">
              <w:rPr>
                <w:rStyle w:val="Hyperlink"/>
                <w:rFonts w:cs="Arial"/>
                <w:noProof/>
              </w:rPr>
              <w:t>3.0</w:t>
            </w:r>
            <w:r w:rsidR="000A42C8">
              <w:rPr>
                <w:rFonts w:asciiTheme="minorHAnsi" w:eastAsiaTheme="minorEastAsia" w:hAnsiTheme="minorHAnsi"/>
                <w:noProof/>
                <w:sz w:val="22"/>
                <w:lang w:eastAsia="en-NZ"/>
              </w:rPr>
              <w:tab/>
            </w:r>
            <w:r w:rsidR="000A42C8" w:rsidRPr="00A56A1A">
              <w:rPr>
                <w:rStyle w:val="Hyperlink"/>
                <w:rFonts w:cs="Arial"/>
                <w:noProof/>
              </w:rPr>
              <w:t>RISK OF HARM</w:t>
            </w:r>
            <w:r w:rsidR="000A42C8">
              <w:rPr>
                <w:noProof/>
                <w:webHidden/>
              </w:rPr>
              <w:tab/>
            </w:r>
            <w:r w:rsidR="000A42C8">
              <w:rPr>
                <w:noProof/>
                <w:webHidden/>
              </w:rPr>
              <w:fldChar w:fldCharType="begin"/>
            </w:r>
            <w:r w:rsidR="000A42C8">
              <w:rPr>
                <w:noProof/>
                <w:webHidden/>
              </w:rPr>
              <w:instrText xml:space="preserve"> PAGEREF _Toc510523055 \h </w:instrText>
            </w:r>
            <w:r w:rsidR="000A42C8">
              <w:rPr>
                <w:noProof/>
                <w:webHidden/>
              </w:rPr>
            </w:r>
            <w:r w:rsidR="000A42C8">
              <w:rPr>
                <w:noProof/>
                <w:webHidden/>
              </w:rPr>
              <w:fldChar w:fldCharType="separate"/>
            </w:r>
            <w:r w:rsidR="000A42C8">
              <w:rPr>
                <w:noProof/>
                <w:webHidden/>
              </w:rPr>
              <w:t>5</w:t>
            </w:r>
            <w:r w:rsidR="000A42C8">
              <w:rPr>
                <w:noProof/>
                <w:webHidden/>
              </w:rPr>
              <w:fldChar w:fldCharType="end"/>
            </w:r>
          </w:hyperlink>
        </w:p>
        <w:p w:rsidR="000A42C8" w:rsidRDefault="004C71C1">
          <w:pPr>
            <w:pStyle w:val="TOC2"/>
            <w:rPr>
              <w:rFonts w:asciiTheme="minorHAnsi" w:eastAsiaTheme="minorEastAsia" w:hAnsiTheme="minorHAnsi"/>
              <w:noProof/>
              <w:sz w:val="22"/>
              <w:lang w:eastAsia="en-NZ"/>
            </w:rPr>
          </w:pPr>
          <w:hyperlink w:anchor="_Toc510523056" w:history="1">
            <w:r w:rsidR="000A42C8" w:rsidRPr="00A56A1A">
              <w:rPr>
                <w:rStyle w:val="Hyperlink"/>
                <w:rFonts w:cs="Arial"/>
                <w:noProof/>
              </w:rPr>
              <w:t>3a.</w:t>
            </w:r>
            <w:r w:rsidR="000A42C8">
              <w:rPr>
                <w:rFonts w:asciiTheme="minorHAnsi" w:eastAsiaTheme="minorEastAsia" w:hAnsiTheme="minorHAnsi"/>
                <w:noProof/>
                <w:sz w:val="22"/>
                <w:lang w:eastAsia="en-NZ"/>
              </w:rPr>
              <w:tab/>
            </w:r>
            <w:r w:rsidR="000A42C8" w:rsidRPr="00A56A1A">
              <w:rPr>
                <w:rStyle w:val="Hyperlink"/>
                <w:rFonts w:cs="Arial"/>
                <w:noProof/>
              </w:rPr>
              <w:t>Likelihood or Evidence of Abuse</w:t>
            </w:r>
            <w:r w:rsidR="000A42C8">
              <w:rPr>
                <w:noProof/>
                <w:webHidden/>
              </w:rPr>
              <w:tab/>
            </w:r>
            <w:r w:rsidR="000A42C8">
              <w:rPr>
                <w:noProof/>
                <w:webHidden/>
              </w:rPr>
              <w:fldChar w:fldCharType="begin"/>
            </w:r>
            <w:r w:rsidR="000A42C8">
              <w:rPr>
                <w:noProof/>
                <w:webHidden/>
              </w:rPr>
              <w:instrText xml:space="preserve"> PAGEREF _Toc510523056 \h </w:instrText>
            </w:r>
            <w:r w:rsidR="000A42C8">
              <w:rPr>
                <w:noProof/>
                <w:webHidden/>
              </w:rPr>
            </w:r>
            <w:r w:rsidR="000A42C8">
              <w:rPr>
                <w:noProof/>
                <w:webHidden/>
              </w:rPr>
              <w:fldChar w:fldCharType="separate"/>
            </w:r>
            <w:r w:rsidR="000A42C8">
              <w:rPr>
                <w:noProof/>
                <w:webHidden/>
              </w:rPr>
              <w:t>5</w:t>
            </w:r>
            <w:r w:rsidR="000A42C8">
              <w:rPr>
                <w:noProof/>
                <w:webHidden/>
              </w:rPr>
              <w:fldChar w:fldCharType="end"/>
            </w:r>
          </w:hyperlink>
        </w:p>
        <w:p w:rsidR="000A42C8" w:rsidRDefault="004C71C1">
          <w:pPr>
            <w:pStyle w:val="TOC2"/>
            <w:rPr>
              <w:rFonts w:asciiTheme="minorHAnsi" w:eastAsiaTheme="minorEastAsia" w:hAnsiTheme="minorHAnsi"/>
              <w:noProof/>
              <w:sz w:val="22"/>
              <w:lang w:eastAsia="en-NZ"/>
            </w:rPr>
          </w:pPr>
          <w:hyperlink w:anchor="_Toc510523057" w:history="1">
            <w:r w:rsidR="000A42C8" w:rsidRPr="00A56A1A">
              <w:rPr>
                <w:rStyle w:val="Hyperlink"/>
                <w:rFonts w:cs="Arial"/>
                <w:noProof/>
              </w:rPr>
              <w:t>3b.</w:t>
            </w:r>
            <w:r w:rsidR="000A42C8">
              <w:rPr>
                <w:rFonts w:asciiTheme="minorHAnsi" w:eastAsiaTheme="minorEastAsia" w:hAnsiTheme="minorHAnsi"/>
                <w:noProof/>
                <w:sz w:val="22"/>
                <w:lang w:eastAsia="en-NZ"/>
              </w:rPr>
              <w:tab/>
            </w:r>
            <w:r w:rsidR="000A42C8" w:rsidRPr="00A56A1A">
              <w:rPr>
                <w:rStyle w:val="Hyperlink"/>
                <w:rFonts w:cs="Arial"/>
                <w:noProof/>
              </w:rPr>
              <w:t>Specific Effects</w:t>
            </w:r>
            <w:r w:rsidR="000A42C8">
              <w:rPr>
                <w:noProof/>
                <w:webHidden/>
              </w:rPr>
              <w:tab/>
            </w:r>
            <w:r w:rsidR="000A42C8">
              <w:rPr>
                <w:noProof/>
                <w:webHidden/>
              </w:rPr>
              <w:fldChar w:fldCharType="begin"/>
            </w:r>
            <w:r w:rsidR="000A42C8">
              <w:rPr>
                <w:noProof/>
                <w:webHidden/>
              </w:rPr>
              <w:instrText xml:space="preserve"> PAGEREF _Toc510523057 \h </w:instrText>
            </w:r>
            <w:r w:rsidR="000A42C8">
              <w:rPr>
                <w:noProof/>
                <w:webHidden/>
              </w:rPr>
            </w:r>
            <w:r w:rsidR="000A42C8">
              <w:rPr>
                <w:noProof/>
                <w:webHidden/>
              </w:rPr>
              <w:fldChar w:fldCharType="separate"/>
            </w:r>
            <w:r w:rsidR="000A42C8">
              <w:rPr>
                <w:noProof/>
                <w:webHidden/>
              </w:rPr>
              <w:t>6</w:t>
            </w:r>
            <w:r w:rsidR="000A42C8">
              <w:rPr>
                <w:noProof/>
                <w:webHidden/>
              </w:rPr>
              <w:fldChar w:fldCharType="end"/>
            </w:r>
          </w:hyperlink>
        </w:p>
        <w:p w:rsidR="000A42C8" w:rsidRDefault="004C71C1">
          <w:pPr>
            <w:pStyle w:val="TOC2"/>
            <w:rPr>
              <w:rFonts w:asciiTheme="minorHAnsi" w:eastAsiaTheme="minorEastAsia" w:hAnsiTheme="minorHAnsi"/>
              <w:noProof/>
              <w:sz w:val="22"/>
              <w:lang w:eastAsia="en-NZ"/>
            </w:rPr>
          </w:pPr>
          <w:hyperlink w:anchor="_Toc510523058" w:history="1">
            <w:r w:rsidR="000A42C8" w:rsidRPr="00A56A1A">
              <w:rPr>
                <w:rStyle w:val="Hyperlink"/>
                <w:rFonts w:cs="Arial"/>
                <w:noProof/>
              </w:rPr>
              <w:t xml:space="preserve">3b. i. </w:t>
            </w:r>
            <w:r w:rsidR="000A42C8">
              <w:rPr>
                <w:rFonts w:asciiTheme="minorHAnsi" w:eastAsiaTheme="minorEastAsia" w:hAnsiTheme="minorHAnsi"/>
                <w:noProof/>
                <w:sz w:val="22"/>
                <w:lang w:eastAsia="en-NZ"/>
              </w:rPr>
              <w:tab/>
            </w:r>
            <w:r w:rsidR="000A42C8" w:rsidRPr="00A56A1A">
              <w:rPr>
                <w:rStyle w:val="Hyperlink"/>
                <w:rFonts w:cs="Arial"/>
                <w:noProof/>
              </w:rPr>
              <w:t>Pharmacology</w:t>
            </w:r>
            <w:r w:rsidR="000A42C8">
              <w:rPr>
                <w:noProof/>
                <w:webHidden/>
              </w:rPr>
              <w:tab/>
            </w:r>
            <w:r w:rsidR="000A42C8">
              <w:rPr>
                <w:noProof/>
                <w:webHidden/>
              </w:rPr>
              <w:fldChar w:fldCharType="begin"/>
            </w:r>
            <w:r w:rsidR="000A42C8">
              <w:rPr>
                <w:noProof/>
                <w:webHidden/>
              </w:rPr>
              <w:instrText xml:space="preserve"> PAGEREF _Toc510523058 \h </w:instrText>
            </w:r>
            <w:r w:rsidR="000A42C8">
              <w:rPr>
                <w:noProof/>
                <w:webHidden/>
              </w:rPr>
            </w:r>
            <w:r w:rsidR="000A42C8">
              <w:rPr>
                <w:noProof/>
                <w:webHidden/>
              </w:rPr>
              <w:fldChar w:fldCharType="separate"/>
            </w:r>
            <w:r w:rsidR="000A42C8">
              <w:rPr>
                <w:noProof/>
                <w:webHidden/>
              </w:rPr>
              <w:t>6</w:t>
            </w:r>
            <w:r w:rsidR="000A42C8">
              <w:rPr>
                <w:noProof/>
                <w:webHidden/>
              </w:rPr>
              <w:fldChar w:fldCharType="end"/>
            </w:r>
          </w:hyperlink>
        </w:p>
        <w:p w:rsidR="000A42C8" w:rsidRDefault="004C71C1">
          <w:pPr>
            <w:pStyle w:val="TOC2"/>
            <w:rPr>
              <w:rFonts w:asciiTheme="minorHAnsi" w:eastAsiaTheme="minorEastAsia" w:hAnsiTheme="minorHAnsi"/>
              <w:noProof/>
              <w:sz w:val="22"/>
              <w:lang w:eastAsia="en-NZ"/>
            </w:rPr>
          </w:pPr>
          <w:hyperlink w:anchor="_Toc510523059" w:history="1">
            <w:r w:rsidR="000A42C8" w:rsidRPr="00A56A1A">
              <w:rPr>
                <w:rStyle w:val="Hyperlink"/>
                <w:rFonts w:cs="Arial"/>
                <w:noProof/>
              </w:rPr>
              <w:t>3b. ii.</w:t>
            </w:r>
            <w:r w:rsidR="000A42C8">
              <w:rPr>
                <w:rFonts w:asciiTheme="minorHAnsi" w:eastAsiaTheme="minorEastAsia" w:hAnsiTheme="minorHAnsi"/>
                <w:noProof/>
                <w:sz w:val="22"/>
                <w:lang w:eastAsia="en-NZ"/>
              </w:rPr>
              <w:tab/>
            </w:r>
            <w:r w:rsidR="000A42C8" w:rsidRPr="00A56A1A">
              <w:rPr>
                <w:rStyle w:val="Hyperlink"/>
                <w:rFonts w:cs="Arial"/>
                <w:noProof/>
              </w:rPr>
              <w:t>Psychoactivity</w:t>
            </w:r>
            <w:r w:rsidR="000A42C8">
              <w:rPr>
                <w:noProof/>
                <w:webHidden/>
              </w:rPr>
              <w:tab/>
            </w:r>
            <w:r w:rsidR="000A42C8">
              <w:rPr>
                <w:noProof/>
                <w:webHidden/>
              </w:rPr>
              <w:fldChar w:fldCharType="begin"/>
            </w:r>
            <w:r w:rsidR="000A42C8">
              <w:rPr>
                <w:noProof/>
                <w:webHidden/>
              </w:rPr>
              <w:instrText xml:space="preserve"> PAGEREF _Toc510523059 \h </w:instrText>
            </w:r>
            <w:r w:rsidR="000A42C8">
              <w:rPr>
                <w:noProof/>
                <w:webHidden/>
              </w:rPr>
            </w:r>
            <w:r w:rsidR="000A42C8">
              <w:rPr>
                <w:noProof/>
                <w:webHidden/>
              </w:rPr>
              <w:fldChar w:fldCharType="separate"/>
            </w:r>
            <w:r w:rsidR="000A42C8">
              <w:rPr>
                <w:noProof/>
                <w:webHidden/>
              </w:rPr>
              <w:t>6</w:t>
            </w:r>
            <w:r w:rsidR="000A42C8">
              <w:rPr>
                <w:noProof/>
                <w:webHidden/>
              </w:rPr>
              <w:fldChar w:fldCharType="end"/>
            </w:r>
          </w:hyperlink>
        </w:p>
        <w:p w:rsidR="000A42C8" w:rsidRDefault="004C71C1">
          <w:pPr>
            <w:pStyle w:val="TOC2"/>
            <w:rPr>
              <w:rFonts w:asciiTheme="minorHAnsi" w:eastAsiaTheme="minorEastAsia" w:hAnsiTheme="minorHAnsi"/>
              <w:noProof/>
              <w:sz w:val="22"/>
              <w:lang w:eastAsia="en-NZ"/>
            </w:rPr>
          </w:pPr>
          <w:hyperlink w:anchor="_Toc510523060" w:history="1">
            <w:r w:rsidR="000A42C8" w:rsidRPr="00A56A1A">
              <w:rPr>
                <w:rStyle w:val="Hyperlink"/>
                <w:rFonts w:cs="Arial"/>
                <w:noProof/>
              </w:rPr>
              <w:t>3b. iii.</w:t>
            </w:r>
            <w:r w:rsidR="000A42C8">
              <w:rPr>
                <w:rFonts w:asciiTheme="minorHAnsi" w:eastAsiaTheme="minorEastAsia" w:hAnsiTheme="minorHAnsi"/>
                <w:noProof/>
                <w:sz w:val="22"/>
                <w:lang w:eastAsia="en-NZ"/>
              </w:rPr>
              <w:tab/>
            </w:r>
            <w:r w:rsidR="000A42C8" w:rsidRPr="00A56A1A">
              <w:rPr>
                <w:rStyle w:val="Hyperlink"/>
                <w:rFonts w:cs="Arial"/>
                <w:noProof/>
              </w:rPr>
              <w:t>Toxicology</w:t>
            </w:r>
            <w:r w:rsidR="000A42C8">
              <w:rPr>
                <w:noProof/>
                <w:webHidden/>
              </w:rPr>
              <w:tab/>
            </w:r>
            <w:r w:rsidR="000A42C8">
              <w:rPr>
                <w:noProof/>
                <w:webHidden/>
              </w:rPr>
              <w:fldChar w:fldCharType="begin"/>
            </w:r>
            <w:r w:rsidR="000A42C8">
              <w:rPr>
                <w:noProof/>
                <w:webHidden/>
              </w:rPr>
              <w:instrText xml:space="preserve"> PAGEREF _Toc510523060 \h </w:instrText>
            </w:r>
            <w:r w:rsidR="000A42C8">
              <w:rPr>
                <w:noProof/>
                <w:webHidden/>
              </w:rPr>
            </w:r>
            <w:r w:rsidR="000A42C8">
              <w:rPr>
                <w:noProof/>
                <w:webHidden/>
              </w:rPr>
              <w:fldChar w:fldCharType="separate"/>
            </w:r>
            <w:r w:rsidR="000A42C8">
              <w:rPr>
                <w:noProof/>
                <w:webHidden/>
              </w:rPr>
              <w:t>7</w:t>
            </w:r>
            <w:r w:rsidR="000A42C8">
              <w:rPr>
                <w:noProof/>
                <w:webHidden/>
              </w:rPr>
              <w:fldChar w:fldCharType="end"/>
            </w:r>
          </w:hyperlink>
        </w:p>
        <w:p w:rsidR="000A42C8" w:rsidRDefault="004C71C1">
          <w:pPr>
            <w:pStyle w:val="TOC2"/>
            <w:rPr>
              <w:rFonts w:asciiTheme="minorHAnsi" w:eastAsiaTheme="minorEastAsia" w:hAnsiTheme="minorHAnsi"/>
              <w:noProof/>
              <w:sz w:val="22"/>
              <w:lang w:eastAsia="en-NZ"/>
            </w:rPr>
          </w:pPr>
          <w:hyperlink w:anchor="_Toc510523061" w:history="1">
            <w:r w:rsidR="000A42C8" w:rsidRPr="00A56A1A">
              <w:rPr>
                <w:rStyle w:val="Hyperlink"/>
                <w:rFonts w:cs="Arial"/>
                <w:noProof/>
              </w:rPr>
              <w:t>3b. iv.</w:t>
            </w:r>
            <w:r w:rsidR="000A42C8">
              <w:rPr>
                <w:rFonts w:asciiTheme="minorHAnsi" w:eastAsiaTheme="minorEastAsia" w:hAnsiTheme="minorHAnsi"/>
                <w:noProof/>
                <w:sz w:val="22"/>
                <w:lang w:eastAsia="en-NZ"/>
              </w:rPr>
              <w:tab/>
            </w:r>
            <w:r w:rsidR="000A42C8" w:rsidRPr="00A56A1A">
              <w:rPr>
                <w:rStyle w:val="Hyperlink"/>
                <w:rFonts w:cs="Arial"/>
                <w:noProof/>
              </w:rPr>
              <w:t>Dosage/ LD</w:t>
            </w:r>
            <w:r w:rsidR="000A42C8" w:rsidRPr="00A56A1A">
              <w:rPr>
                <w:rStyle w:val="Hyperlink"/>
                <w:rFonts w:cs="Arial"/>
                <w:noProof/>
                <w:vertAlign w:val="subscript"/>
              </w:rPr>
              <w:t>50</w:t>
            </w:r>
            <w:r w:rsidR="000A42C8" w:rsidRPr="00A56A1A">
              <w:rPr>
                <w:rStyle w:val="Hyperlink"/>
                <w:rFonts w:cs="Arial"/>
                <w:noProof/>
              </w:rPr>
              <w:t xml:space="preserve"> and amount for supply</w:t>
            </w:r>
            <w:r w:rsidR="000A42C8">
              <w:rPr>
                <w:noProof/>
                <w:webHidden/>
              </w:rPr>
              <w:tab/>
            </w:r>
            <w:r w:rsidR="000A42C8">
              <w:rPr>
                <w:noProof/>
                <w:webHidden/>
              </w:rPr>
              <w:fldChar w:fldCharType="begin"/>
            </w:r>
            <w:r w:rsidR="000A42C8">
              <w:rPr>
                <w:noProof/>
                <w:webHidden/>
              </w:rPr>
              <w:instrText xml:space="preserve"> PAGEREF _Toc510523061 \h </w:instrText>
            </w:r>
            <w:r w:rsidR="000A42C8">
              <w:rPr>
                <w:noProof/>
                <w:webHidden/>
              </w:rPr>
            </w:r>
            <w:r w:rsidR="000A42C8">
              <w:rPr>
                <w:noProof/>
                <w:webHidden/>
              </w:rPr>
              <w:fldChar w:fldCharType="separate"/>
            </w:r>
            <w:r w:rsidR="000A42C8">
              <w:rPr>
                <w:noProof/>
                <w:webHidden/>
              </w:rPr>
              <w:t>8</w:t>
            </w:r>
            <w:r w:rsidR="000A42C8">
              <w:rPr>
                <w:noProof/>
                <w:webHidden/>
              </w:rPr>
              <w:fldChar w:fldCharType="end"/>
            </w:r>
          </w:hyperlink>
        </w:p>
        <w:p w:rsidR="000A42C8" w:rsidRDefault="004C71C1">
          <w:pPr>
            <w:pStyle w:val="TOC2"/>
            <w:rPr>
              <w:rFonts w:asciiTheme="minorHAnsi" w:eastAsiaTheme="minorEastAsia" w:hAnsiTheme="minorHAnsi"/>
              <w:noProof/>
              <w:sz w:val="22"/>
              <w:lang w:eastAsia="en-NZ"/>
            </w:rPr>
          </w:pPr>
          <w:hyperlink w:anchor="_Toc510523062" w:history="1">
            <w:r w:rsidR="000A42C8" w:rsidRPr="00A56A1A">
              <w:rPr>
                <w:rStyle w:val="Hyperlink"/>
                <w:rFonts w:cs="Arial"/>
                <w:noProof/>
              </w:rPr>
              <w:t>3c.</w:t>
            </w:r>
            <w:r w:rsidR="000A42C8">
              <w:rPr>
                <w:rFonts w:asciiTheme="minorHAnsi" w:eastAsiaTheme="minorEastAsia" w:hAnsiTheme="minorHAnsi"/>
                <w:noProof/>
                <w:sz w:val="22"/>
                <w:lang w:eastAsia="en-NZ"/>
              </w:rPr>
              <w:tab/>
            </w:r>
            <w:r w:rsidR="000A42C8" w:rsidRPr="00A56A1A">
              <w:rPr>
                <w:rStyle w:val="Hyperlink"/>
                <w:rFonts w:cs="Arial"/>
                <w:noProof/>
              </w:rPr>
              <w:t xml:space="preserve"> Risks to Public Health</w:t>
            </w:r>
            <w:r w:rsidR="000A42C8">
              <w:rPr>
                <w:noProof/>
                <w:webHidden/>
              </w:rPr>
              <w:tab/>
            </w:r>
            <w:r w:rsidR="000A42C8">
              <w:rPr>
                <w:noProof/>
                <w:webHidden/>
              </w:rPr>
              <w:fldChar w:fldCharType="begin"/>
            </w:r>
            <w:r w:rsidR="000A42C8">
              <w:rPr>
                <w:noProof/>
                <w:webHidden/>
              </w:rPr>
              <w:instrText xml:space="preserve"> PAGEREF _Toc510523062 \h </w:instrText>
            </w:r>
            <w:r w:rsidR="000A42C8">
              <w:rPr>
                <w:noProof/>
                <w:webHidden/>
              </w:rPr>
            </w:r>
            <w:r w:rsidR="000A42C8">
              <w:rPr>
                <w:noProof/>
                <w:webHidden/>
              </w:rPr>
              <w:fldChar w:fldCharType="separate"/>
            </w:r>
            <w:r w:rsidR="000A42C8">
              <w:rPr>
                <w:noProof/>
                <w:webHidden/>
              </w:rPr>
              <w:t>8</w:t>
            </w:r>
            <w:r w:rsidR="000A42C8">
              <w:rPr>
                <w:noProof/>
                <w:webHidden/>
              </w:rPr>
              <w:fldChar w:fldCharType="end"/>
            </w:r>
          </w:hyperlink>
        </w:p>
        <w:p w:rsidR="000A42C8" w:rsidRDefault="004C71C1">
          <w:pPr>
            <w:pStyle w:val="TOC2"/>
            <w:rPr>
              <w:rFonts w:asciiTheme="minorHAnsi" w:eastAsiaTheme="minorEastAsia" w:hAnsiTheme="minorHAnsi"/>
              <w:noProof/>
              <w:sz w:val="22"/>
              <w:lang w:eastAsia="en-NZ"/>
            </w:rPr>
          </w:pPr>
          <w:hyperlink w:anchor="_Toc510523063" w:history="1">
            <w:r w:rsidR="000A42C8" w:rsidRPr="00A56A1A">
              <w:rPr>
                <w:rStyle w:val="Hyperlink"/>
                <w:rFonts w:cs="Arial"/>
                <w:noProof/>
              </w:rPr>
              <w:t xml:space="preserve">3d. </w:t>
            </w:r>
            <w:r w:rsidR="000A42C8">
              <w:rPr>
                <w:rFonts w:asciiTheme="minorHAnsi" w:eastAsiaTheme="minorEastAsia" w:hAnsiTheme="minorHAnsi"/>
                <w:noProof/>
                <w:sz w:val="22"/>
                <w:lang w:eastAsia="en-NZ"/>
              </w:rPr>
              <w:tab/>
            </w:r>
            <w:r w:rsidR="000A42C8" w:rsidRPr="00A56A1A">
              <w:rPr>
                <w:rStyle w:val="Hyperlink"/>
                <w:rFonts w:cs="Arial"/>
                <w:noProof/>
              </w:rPr>
              <w:t>Therapeutic Value</w:t>
            </w:r>
            <w:r w:rsidR="000A42C8">
              <w:rPr>
                <w:noProof/>
                <w:webHidden/>
              </w:rPr>
              <w:tab/>
            </w:r>
            <w:r w:rsidR="000A42C8">
              <w:rPr>
                <w:noProof/>
                <w:webHidden/>
              </w:rPr>
              <w:fldChar w:fldCharType="begin"/>
            </w:r>
            <w:r w:rsidR="000A42C8">
              <w:rPr>
                <w:noProof/>
                <w:webHidden/>
              </w:rPr>
              <w:instrText xml:space="preserve"> PAGEREF _Toc510523063 \h </w:instrText>
            </w:r>
            <w:r w:rsidR="000A42C8">
              <w:rPr>
                <w:noProof/>
                <w:webHidden/>
              </w:rPr>
            </w:r>
            <w:r w:rsidR="000A42C8">
              <w:rPr>
                <w:noProof/>
                <w:webHidden/>
              </w:rPr>
              <w:fldChar w:fldCharType="separate"/>
            </w:r>
            <w:r w:rsidR="000A42C8">
              <w:rPr>
                <w:noProof/>
                <w:webHidden/>
              </w:rPr>
              <w:t>9</w:t>
            </w:r>
            <w:r w:rsidR="000A42C8">
              <w:rPr>
                <w:noProof/>
                <w:webHidden/>
              </w:rPr>
              <w:fldChar w:fldCharType="end"/>
            </w:r>
          </w:hyperlink>
        </w:p>
        <w:p w:rsidR="000A42C8" w:rsidRDefault="004C71C1">
          <w:pPr>
            <w:pStyle w:val="TOC2"/>
            <w:rPr>
              <w:rFonts w:asciiTheme="minorHAnsi" w:eastAsiaTheme="minorEastAsia" w:hAnsiTheme="minorHAnsi"/>
              <w:noProof/>
              <w:sz w:val="22"/>
              <w:lang w:eastAsia="en-NZ"/>
            </w:rPr>
          </w:pPr>
          <w:hyperlink w:anchor="_Toc510523064" w:history="1">
            <w:r w:rsidR="000A42C8" w:rsidRPr="00A56A1A">
              <w:rPr>
                <w:rStyle w:val="Hyperlink"/>
                <w:rFonts w:cs="Arial"/>
                <w:noProof/>
              </w:rPr>
              <w:t>3e.</w:t>
            </w:r>
            <w:r w:rsidR="000A42C8">
              <w:rPr>
                <w:rFonts w:asciiTheme="minorHAnsi" w:eastAsiaTheme="minorEastAsia" w:hAnsiTheme="minorHAnsi"/>
                <w:noProof/>
                <w:sz w:val="22"/>
                <w:lang w:eastAsia="en-NZ"/>
              </w:rPr>
              <w:tab/>
            </w:r>
            <w:r w:rsidR="000A42C8" w:rsidRPr="00A56A1A">
              <w:rPr>
                <w:rStyle w:val="Hyperlink"/>
                <w:rFonts w:cs="Arial"/>
                <w:noProof/>
              </w:rPr>
              <w:t>Potential to Cause Death</w:t>
            </w:r>
            <w:r w:rsidR="000A42C8">
              <w:rPr>
                <w:noProof/>
                <w:webHidden/>
              </w:rPr>
              <w:tab/>
            </w:r>
            <w:r w:rsidR="000A42C8">
              <w:rPr>
                <w:noProof/>
                <w:webHidden/>
              </w:rPr>
              <w:fldChar w:fldCharType="begin"/>
            </w:r>
            <w:r w:rsidR="000A42C8">
              <w:rPr>
                <w:noProof/>
                <w:webHidden/>
              </w:rPr>
              <w:instrText xml:space="preserve"> PAGEREF _Toc510523064 \h </w:instrText>
            </w:r>
            <w:r w:rsidR="000A42C8">
              <w:rPr>
                <w:noProof/>
                <w:webHidden/>
              </w:rPr>
            </w:r>
            <w:r w:rsidR="000A42C8">
              <w:rPr>
                <w:noProof/>
                <w:webHidden/>
              </w:rPr>
              <w:fldChar w:fldCharType="separate"/>
            </w:r>
            <w:r w:rsidR="000A42C8">
              <w:rPr>
                <w:noProof/>
                <w:webHidden/>
              </w:rPr>
              <w:t>9</w:t>
            </w:r>
            <w:r w:rsidR="000A42C8">
              <w:rPr>
                <w:noProof/>
                <w:webHidden/>
              </w:rPr>
              <w:fldChar w:fldCharType="end"/>
            </w:r>
          </w:hyperlink>
        </w:p>
        <w:p w:rsidR="000A42C8" w:rsidRDefault="004C71C1">
          <w:pPr>
            <w:pStyle w:val="TOC2"/>
            <w:rPr>
              <w:rFonts w:asciiTheme="minorHAnsi" w:eastAsiaTheme="minorEastAsia" w:hAnsiTheme="minorHAnsi"/>
              <w:noProof/>
              <w:sz w:val="22"/>
              <w:lang w:eastAsia="en-NZ"/>
            </w:rPr>
          </w:pPr>
          <w:hyperlink w:anchor="_Toc510523065" w:history="1">
            <w:r w:rsidR="000A42C8" w:rsidRPr="00A56A1A">
              <w:rPr>
                <w:rStyle w:val="Hyperlink"/>
                <w:rFonts w:cs="Arial"/>
                <w:noProof/>
              </w:rPr>
              <w:t>3f.</w:t>
            </w:r>
            <w:r w:rsidR="000A42C8">
              <w:rPr>
                <w:rFonts w:asciiTheme="minorHAnsi" w:eastAsiaTheme="minorEastAsia" w:hAnsiTheme="minorHAnsi"/>
                <w:noProof/>
                <w:sz w:val="22"/>
                <w:lang w:eastAsia="en-NZ"/>
              </w:rPr>
              <w:tab/>
            </w:r>
            <w:r w:rsidR="000A42C8" w:rsidRPr="00A56A1A">
              <w:rPr>
                <w:rStyle w:val="Hyperlink"/>
                <w:rFonts w:cs="Arial"/>
                <w:noProof/>
              </w:rPr>
              <w:t>Potential for Physical or Physiological Dependence</w:t>
            </w:r>
            <w:r w:rsidR="000A42C8">
              <w:rPr>
                <w:noProof/>
                <w:webHidden/>
              </w:rPr>
              <w:tab/>
            </w:r>
            <w:r w:rsidR="000A42C8">
              <w:rPr>
                <w:noProof/>
                <w:webHidden/>
              </w:rPr>
              <w:fldChar w:fldCharType="begin"/>
            </w:r>
            <w:r w:rsidR="000A42C8">
              <w:rPr>
                <w:noProof/>
                <w:webHidden/>
              </w:rPr>
              <w:instrText xml:space="preserve"> PAGEREF _Toc510523065 \h </w:instrText>
            </w:r>
            <w:r w:rsidR="000A42C8">
              <w:rPr>
                <w:noProof/>
                <w:webHidden/>
              </w:rPr>
            </w:r>
            <w:r w:rsidR="000A42C8">
              <w:rPr>
                <w:noProof/>
                <w:webHidden/>
              </w:rPr>
              <w:fldChar w:fldCharType="separate"/>
            </w:r>
            <w:r w:rsidR="000A42C8">
              <w:rPr>
                <w:noProof/>
                <w:webHidden/>
              </w:rPr>
              <w:t>9</w:t>
            </w:r>
            <w:r w:rsidR="000A42C8">
              <w:rPr>
                <w:noProof/>
                <w:webHidden/>
              </w:rPr>
              <w:fldChar w:fldCharType="end"/>
            </w:r>
          </w:hyperlink>
        </w:p>
        <w:p w:rsidR="000A42C8" w:rsidRDefault="004C71C1">
          <w:pPr>
            <w:pStyle w:val="TOC2"/>
            <w:rPr>
              <w:rFonts w:asciiTheme="minorHAnsi" w:eastAsiaTheme="minorEastAsia" w:hAnsiTheme="minorHAnsi"/>
              <w:noProof/>
              <w:sz w:val="22"/>
              <w:lang w:eastAsia="en-NZ"/>
            </w:rPr>
          </w:pPr>
          <w:hyperlink w:anchor="_Toc510523066" w:history="1">
            <w:r w:rsidR="000A42C8" w:rsidRPr="00A56A1A">
              <w:rPr>
                <w:rStyle w:val="Hyperlink"/>
                <w:rFonts w:cs="Arial"/>
                <w:noProof/>
              </w:rPr>
              <w:t>3g.</w:t>
            </w:r>
            <w:r w:rsidR="000A42C8">
              <w:rPr>
                <w:rFonts w:asciiTheme="minorHAnsi" w:eastAsiaTheme="minorEastAsia" w:hAnsiTheme="minorHAnsi"/>
                <w:noProof/>
                <w:sz w:val="22"/>
                <w:lang w:eastAsia="en-NZ"/>
              </w:rPr>
              <w:tab/>
            </w:r>
            <w:r w:rsidR="000A42C8" w:rsidRPr="00A56A1A">
              <w:rPr>
                <w:rStyle w:val="Hyperlink"/>
                <w:rFonts w:cs="Arial"/>
                <w:noProof/>
              </w:rPr>
              <w:t>Any other matters considered relevant</w:t>
            </w:r>
            <w:r w:rsidR="000A42C8">
              <w:rPr>
                <w:noProof/>
                <w:webHidden/>
              </w:rPr>
              <w:tab/>
            </w:r>
            <w:r w:rsidR="000A42C8">
              <w:rPr>
                <w:noProof/>
                <w:webHidden/>
              </w:rPr>
              <w:fldChar w:fldCharType="begin"/>
            </w:r>
            <w:r w:rsidR="000A42C8">
              <w:rPr>
                <w:noProof/>
                <w:webHidden/>
              </w:rPr>
              <w:instrText xml:space="preserve"> PAGEREF _Toc510523066 \h </w:instrText>
            </w:r>
            <w:r w:rsidR="000A42C8">
              <w:rPr>
                <w:noProof/>
                <w:webHidden/>
              </w:rPr>
            </w:r>
            <w:r w:rsidR="000A42C8">
              <w:rPr>
                <w:noProof/>
                <w:webHidden/>
              </w:rPr>
              <w:fldChar w:fldCharType="separate"/>
            </w:r>
            <w:r w:rsidR="000A42C8">
              <w:rPr>
                <w:noProof/>
                <w:webHidden/>
              </w:rPr>
              <w:t>9</w:t>
            </w:r>
            <w:r w:rsidR="000A42C8">
              <w:rPr>
                <w:noProof/>
                <w:webHidden/>
              </w:rPr>
              <w:fldChar w:fldCharType="end"/>
            </w:r>
          </w:hyperlink>
        </w:p>
        <w:p w:rsidR="000A42C8" w:rsidRDefault="004C71C1">
          <w:pPr>
            <w:pStyle w:val="TOC1"/>
            <w:tabs>
              <w:tab w:val="left" w:pos="660"/>
              <w:tab w:val="right" w:leader="dot" w:pos="9182"/>
            </w:tabs>
            <w:rPr>
              <w:rFonts w:asciiTheme="minorHAnsi" w:eastAsiaTheme="minorEastAsia" w:hAnsiTheme="minorHAnsi"/>
              <w:noProof/>
              <w:sz w:val="22"/>
              <w:lang w:eastAsia="en-NZ"/>
            </w:rPr>
          </w:pPr>
          <w:hyperlink w:anchor="_Toc510523067" w:history="1">
            <w:r w:rsidR="000A42C8" w:rsidRPr="00A56A1A">
              <w:rPr>
                <w:rStyle w:val="Hyperlink"/>
                <w:rFonts w:cs="Arial"/>
                <w:noProof/>
              </w:rPr>
              <w:t>4.0</w:t>
            </w:r>
            <w:r w:rsidR="000A42C8">
              <w:rPr>
                <w:rFonts w:asciiTheme="minorHAnsi" w:eastAsiaTheme="minorEastAsia" w:hAnsiTheme="minorHAnsi"/>
                <w:noProof/>
                <w:sz w:val="22"/>
                <w:lang w:eastAsia="en-NZ"/>
              </w:rPr>
              <w:tab/>
            </w:r>
            <w:r w:rsidR="000A42C8" w:rsidRPr="00A56A1A">
              <w:rPr>
                <w:rStyle w:val="Hyperlink"/>
                <w:rFonts w:cs="Arial"/>
                <w:noProof/>
              </w:rPr>
              <w:t>CLASSIFICATION</w:t>
            </w:r>
            <w:r w:rsidR="000A42C8">
              <w:rPr>
                <w:noProof/>
                <w:webHidden/>
              </w:rPr>
              <w:tab/>
            </w:r>
            <w:r w:rsidR="000A42C8">
              <w:rPr>
                <w:noProof/>
                <w:webHidden/>
              </w:rPr>
              <w:fldChar w:fldCharType="begin"/>
            </w:r>
            <w:r w:rsidR="000A42C8">
              <w:rPr>
                <w:noProof/>
                <w:webHidden/>
              </w:rPr>
              <w:instrText xml:space="preserve"> PAGEREF _Toc510523067 \h </w:instrText>
            </w:r>
            <w:r w:rsidR="000A42C8">
              <w:rPr>
                <w:noProof/>
                <w:webHidden/>
              </w:rPr>
            </w:r>
            <w:r w:rsidR="000A42C8">
              <w:rPr>
                <w:noProof/>
                <w:webHidden/>
              </w:rPr>
              <w:fldChar w:fldCharType="separate"/>
            </w:r>
            <w:r w:rsidR="000A42C8">
              <w:rPr>
                <w:noProof/>
                <w:webHidden/>
              </w:rPr>
              <w:t>10</w:t>
            </w:r>
            <w:r w:rsidR="000A42C8">
              <w:rPr>
                <w:noProof/>
                <w:webHidden/>
              </w:rPr>
              <w:fldChar w:fldCharType="end"/>
            </w:r>
          </w:hyperlink>
        </w:p>
        <w:p w:rsidR="000A42C8" w:rsidRDefault="004C71C1">
          <w:pPr>
            <w:pStyle w:val="TOC2"/>
            <w:rPr>
              <w:rFonts w:asciiTheme="minorHAnsi" w:eastAsiaTheme="minorEastAsia" w:hAnsiTheme="minorHAnsi"/>
              <w:noProof/>
              <w:sz w:val="22"/>
              <w:lang w:eastAsia="en-NZ"/>
            </w:rPr>
          </w:pPr>
          <w:hyperlink w:anchor="_Toc510523068" w:history="1">
            <w:r w:rsidR="000A42C8" w:rsidRPr="00A56A1A">
              <w:rPr>
                <w:rStyle w:val="Hyperlink"/>
                <w:rFonts w:cs="Arial"/>
                <w:noProof/>
              </w:rPr>
              <w:t>4a.</w:t>
            </w:r>
            <w:r w:rsidR="000A42C8">
              <w:rPr>
                <w:rFonts w:asciiTheme="minorHAnsi" w:eastAsiaTheme="minorEastAsia" w:hAnsiTheme="minorHAnsi"/>
                <w:noProof/>
                <w:sz w:val="22"/>
                <w:lang w:eastAsia="en-NZ"/>
              </w:rPr>
              <w:tab/>
            </w:r>
            <w:r w:rsidR="000A42C8" w:rsidRPr="00A56A1A">
              <w:rPr>
                <w:rStyle w:val="Hyperlink"/>
                <w:rFonts w:cs="Arial"/>
                <w:noProof/>
              </w:rPr>
              <w:t>Classification and Regulation in New Zealand (past and present)</w:t>
            </w:r>
            <w:r w:rsidR="000A42C8">
              <w:rPr>
                <w:noProof/>
                <w:webHidden/>
              </w:rPr>
              <w:tab/>
            </w:r>
            <w:r w:rsidR="000A42C8">
              <w:rPr>
                <w:noProof/>
                <w:webHidden/>
              </w:rPr>
              <w:fldChar w:fldCharType="begin"/>
            </w:r>
            <w:r w:rsidR="000A42C8">
              <w:rPr>
                <w:noProof/>
                <w:webHidden/>
              </w:rPr>
              <w:instrText xml:space="preserve"> PAGEREF _Toc510523068 \h </w:instrText>
            </w:r>
            <w:r w:rsidR="000A42C8">
              <w:rPr>
                <w:noProof/>
                <w:webHidden/>
              </w:rPr>
            </w:r>
            <w:r w:rsidR="000A42C8">
              <w:rPr>
                <w:noProof/>
                <w:webHidden/>
              </w:rPr>
              <w:fldChar w:fldCharType="separate"/>
            </w:r>
            <w:r w:rsidR="000A42C8">
              <w:rPr>
                <w:noProof/>
                <w:webHidden/>
              </w:rPr>
              <w:t>10</w:t>
            </w:r>
            <w:r w:rsidR="000A42C8">
              <w:rPr>
                <w:noProof/>
                <w:webHidden/>
              </w:rPr>
              <w:fldChar w:fldCharType="end"/>
            </w:r>
          </w:hyperlink>
        </w:p>
        <w:p w:rsidR="000A42C8" w:rsidRDefault="004C71C1">
          <w:pPr>
            <w:pStyle w:val="TOC2"/>
            <w:rPr>
              <w:rFonts w:asciiTheme="minorHAnsi" w:eastAsiaTheme="minorEastAsia" w:hAnsiTheme="minorHAnsi"/>
              <w:noProof/>
              <w:sz w:val="22"/>
              <w:lang w:eastAsia="en-NZ"/>
            </w:rPr>
          </w:pPr>
          <w:hyperlink w:anchor="_Toc510523069" w:history="1">
            <w:r w:rsidR="000A42C8" w:rsidRPr="00A56A1A">
              <w:rPr>
                <w:rStyle w:val="Hyperlink"/>
                <w:rFonts w:cs="Arial"/>
                <w:noProof/>
              </w:rPr>
              <w:t xml:space="preserve">4b. </w:t>
            </w:r>
            <w:r w:rsidR="000A42C8">
              <w:rPr>
                <w:rFonts w:asciiTheme="minorHAnsi" w:eastAsiaTheme="minorEastAsia" w:hAnsiTheme="minorHAnsi"/>
                <w:noProof/>
                <w:sz w:val="22"/>
                <w:lang w:eastAsia="en-NZ"/>
              </w:rPr>
              <w:tab/>
            </w:r>
            <w:r w:rsidR="000A42C8" w:rsidRPr="00A56A1A">
              <w:rPr>
                <w:rStyle w:val="Hyperlink"/>
                <w:rFonts w:cs="Arial"/>
                <w:noProof/>
              </w:rPr>
              <w:t>International Classification and Experience in Other Jurisdictions</w:t>
            </w:r>
            <w:r w:rsidR="000A42C8">
              <w:rPr>
                <w:noProof/>
                <w:webHidden/>
              </w:rPr>
              <w:tab/>
            </w:r>
            <w:r w:rsidR="000A42C8">
              <w:rPr>
                <w:noProof/>
                <w:webHidden/>
              </w:rPr>
              <w:fldChar w:fldCharType="begin"/>
            </w:r>
            <w:r w:rsidR="000A42C8">
              <w:rPr>
                <w:noProof/>
                <w:webHidden/>
              </w:rPr>
              <w:instrText xml:space="preserve"> PAGEREF _Toc510523069 \h </w:instrText>
            </w:r>
            <w:r w:rsidR="000A42C8">
              <w:rPr>
                <w:noProof/>
                <w:webHidden/>
              </w:rPr>
            </w:r>
            <w:r w:rsidR="000A42C8">
              <w:rPr>
                <w:noProof/>
                <w:webHidden/>
              </w:rPr>
              <w:fldChar w:fldCharType="separate"/>
            </w:r>
            <w:r w:rsidR="000A42C8">
              <w:rPr>
                <w:noProof/>
                <w:webHidden/>
              </w:rPr>
              <w:t>10</w:t>
            </w:r>
            <w:r w:rsidR="000A42C8">
              <w:rPr>
                <w:noProof/>
                <w:webHidden/>
              </w:rPr>
              <w:fldChar w:fldCharType="end"/>
            </w:r>
          </w:hyperlink>
        </w:p>
        <w:p w:rsidR="000A42C8" w:rsidRDefault="004C71C1">
          <w:pPr>
            <w:pStyle w:val="TOC1"/>
            <w:tabs>
              <w:tab w:val="left" w:pos="660"/>
              <w:tab w:val="right" w:leader="dot" w:pos="9182"/>
            </w:tabs>
            <w:rPr>
              <w:rFonts w:asciiTheme="minorHAnsi" w:eastAsiaTheme="minorEastAsia" w:hAnsiTheme="minorHAnsi"/>
              <w:noProof/>
              <w:sz w:val="22"/>
              <w:lang w:eastAsia="en-NZ"/>
            </w:rPr>
          </w:pPr>
          <w:hyperlink w:anchor="_Toc510523070" w:history="1">
            <w:r w:rsidR="000A42C8" w:rsidRPr="00A56A1A">
              <w:rPr>
                <w:rStyle w:val="Hyperlink"/>
                <w:rFonts w:cs="Arial"/>
                <w:noProof/>
              </w:rPr>
              <w:t>5.0</w:t>
            </w:r>
            <w:r w:rsidR="000A42C8">
              <w:rPr>
                <w:rFonts w:asciiTheme="minorHAnsi" w:eastAsiaTheme="minorEastAsia" w:hAnsiTheme="minorHAnsi"/>
                <w:noProof/>
                <w:sz w:val="22"/>
                <w:lang w:eastAsia="en-NZ"/>
              </w:rPr>
              <w:tab/>
            </w:r>
            <w:r w:rsidR="000A42C8" w:rsidRPr="00A56A1A">
              <w:rPr>
                <w:rStyle w:val="Hyperlink"/>
                <w:rFonts w:cs="Arial"/>
                <w:noProof/>
              </w:rPr>
              <w:t>OTHER RELEVANT INFORMATION</w:t>
            </w:r>
            <w:r w:rsidR="000A42C8">
              <w:rPr>
                <w:noProof/>
                <w:webHidden/>
              </w:rPr>
              <w:tab/>
            </w:r>
            <w:r w:rsidR="000A42C8">
              <w:rPr>
                <w:noProof/>
                <w:webHidden/>
              </w:rPr>
              <w:fldChar w:fldCharType="begin"/>
            </w:r>
            <w:r w:rsidR="000A42C8">
              <w:rPr>
                <w:noProof/>
                <w:webHidden/>
              </w:rPr>
              <w:instrText xml:space="preserve"> PAGEREF _Toc510523070 \h </w:instrText>
            </w:r>
            <w:r w:rsidR="000A42C8">
              <w:rPr>
                <w:noProof/>
                <w:webHidden/>
              </w:rPr>
            </w:r>
            <w:r w:rsidR="000A42C8">
              <w:rPr>
                <w:noProof/>
                <w:webHidden/>
              </w:rPr>
              <w:fldChar w:fldCharType="separate"/>
            </w:r>
            <w:r w:rsidR="000A42C8">
              <w:rPr>
                <w:noProof/>
                <w:webHidden/>
              </w:rPr>
              <w:t>10</w:t>
            </w:r>
            <w:r w:rsidR="000A42C8">
              <w:rPr>
                <w:noProof/>
                <w:webHidden/>
              </w:rPr>
              <w:fldChar w:fldCharType="end"/>
            </w:r>
          </w:hyperlink>
        </w:p>
        <w:p w:rsidR="000A42C8" w:rsidRDefault="004C71C1">
          <w:pPr>
            <w:pStyle w:val="TOC2"/>
            <w:rPr>
              <w:rFonts w:asciiTheme="minorHAnsi" w:eastAsiaTheme="minorEastAsia" w:hAnsiTheme="minorHAnsi"/>
              <w:noProof/>
              <w:sz w:val="22"/>
              <w:lang w:eastAsia="en-NZ"/>
            </w:rPr>
          </w:pPr>
          <w:hyperlink w:anchor="_Toc510523071" w:history="1">
            <w:r w:rsidR="000A42C8" w:rsidRPr="00A56A1A">
              <w:rPr>
                <w:rStyle w:val="Hyperlink"/>
                <w:rFonts w:cs="Arial"/>
                <w:noProof/>
              </w:rPr>
              <w:t xml:space="preserve">5a. </w:t>
            </w:r>
            <w:r w:rsidR="000A42C8">
              <w:rPr>
                <w:rFonts w:asciiTheme="minorHAnsi" w:eastAsiaTheme="minorEastAsia" w:hAnsiTheme="minorHAnsi"/>
                <w:noProof/>
                <w:sz w:val="22"/>
                <w:lang w:eastAsia="en-NZ"/>
              </w:rPr>
              <w:tab/>
            </w:r>
            <w:r w:rsidR="000A42C8" w:rsidRPr="00A56A1A">
              <w:rPr>
                <w:rStyle w:val="Hyperlink"/>
                <w:rFonts w:cs="Arial"/>
                <w:noProof/>
              </w:rPr>
              <w:t>Anticipated future trends</w:t>
            </w:r>
            <w:r w:rsidR="000A42C8">
              <w:rPr>
                <w:noProof/>
                <w:webHidden/>
              </w:rPr>
              <w:tab/>
            </w:r>
            <w:r w:rsidR="000A42C8">
              <w:rPr>
                <w:noProof/>
                <w:webHidden/>
              </w:rPr>
              <w:fldChar w:fldCharType="begin"/>
            </w:r>
            <w:r w:rsidR="000A42C8">
              <w:rPr>
                <w:noProof/>
                <w:webHidden/>
              </w:rPr>
              <w:instrText xml:space="preserve"> PAGEREF _Toc510523071 \h </w:instrText>
            </w:r>
            <w:r w:rsidR="000A42C8">
              <w:rPr>
                <w:noProof/>
                <w:webHidden/>
              </w:rPr>
            </w:r>
            <w:r w:rsidR="000A42C8">
              <w:rPr>
                <w:noProof/>
                <w:webHidden/>
              </w:rPr>
              <w:fldChar w:fldCharType="separate"/>
            </w:r>
            <w:r w:rsidR="000A42C8">
              <w:rPr>
                <w:noProof/>
                <w:webHidden/>
              </w:rPr>
              <w:t>10</w:t>
            </w:r>
            <w:r w:rsidR="000A42C8">
              <w:rPr>
                <w:noProof/>
                <w:webHidden/>
              </w:rPr>
              <w:fldChar w:fldCharType="end"/>
            </w:r>
          </w:hyperlink>
        </w:p>
        <w:p w:rsidR="000A42C8" w:rsidRDefault="004C71C1">
          <w:pPr>
            <w:pStyle w:val="TOC1"/>
            <w:tabs>
              <w:tab w:val="left" w:pos="660"/>
              <w:tab w:val="right" w:leader="dot" w:pos="9182"/>
            </w:tabs>
            <w:rPr>
              <w:rFonts w:asciiTheme="minorHAnsi" w:eastAsiaTheme="minorEastAsia" w:hAnsiTheme="minorHAnsi"/>
              <w:noProof/>
              <w:sz w:val="22"/>
              <w:lang w:eastAsia="en-NZ"/>
            </w:rPr>
          </w:pPr>
          <w:hyperlink w:anchor="_Toc510523072" w:history="1">
            <w:r w:rsidR="000A42C8" w:rsidRPr="00A56A1A">
              <w:rPr>
                <w:rStyle w:val="Hyperlink"/>
                <w:rFonts w:cs="Arial"/>
                <w:noProof/>
              </w:rPr>
              <w:t>6.0</w:t>
            </w:r>
            <w:r w:rsidR="000A42C8">
              <w:rPr>
                <w:rFonts w:asciiTheme="minorHAnsi" w:eastAsiaTheme="minorEastAsia" w:hAnsiTheme="minorHAnsi"/>
                <w:noProof/>
                <w:sz w:val="22"/>
                <w:lang w:eastAsia="en-NZ"/>
              </w:rPr>
              <w:tab/>
            </w:r>
            <w:r w:rsidR="000A42C8" w:rsidRPr="00A56A1A">
              <w:rPr>
                <w:rStyle w:val="Hyperlink"/>
                <w:rFonts w:cs="Arial"/>
                <w:noProof/>
              </w:rPr>
              <w:t>CLASSIFICATION OPTIONS</w:t>
            </w:r>
            <w:r w:rsidR="000A42C8">
              <w:rPr>
                <w:noProof/>
                <w:webHidden/>
              </w:rPr>
              <w:tab/>
            </w:r>
            <w:r w:rsidR="000A42C8">
              <w:rPr>
                <w:noProof/>
                <w:webHidden/>
              </w:rPr>
              <w:fldChar w:fldCharType="begin"/>
            </w:r>
            <w:r w:rsidR="000A42C8">
              <w:rPr>
                <w:noProof/>
                <w:webHidden/>
              </w:rPr>
              <w:instrText xml:space="preserve"> PAGEREF _Toc510523072 \h </w:instrText>
            </w:r>
            <w:r w:rsidR="000A42C8">
              <w:rPr>
                <w:noProof/>
                <w:webHidden/>
              </w:rPr>
            </w:r>
            <w:r w:rsidR="000A42C8">
              <w:rPr>
                <w:noProof/>
                <w:webHidden/>
              </w:rPr>
              <w:fldChar w:fldCharType="separate"/>
            </w:r>
            <w:r w:rsidR="000A42C8">
              <w:rPr>
                <w:noProof/>
                <w:webHidden/>
              </w:rPr>
              <w:t>11</w:t>
            </w:r>
            <w:r w:rsidR="000A42C8">
              <w:rPr>
                <w:noProof/>
                <w:webHidden/>
              </w:rPr>
              <w:fldChar w:fldCharType="end"/>
            </w:r>
          </w:hyperlink>
        </w:p>
        <w:p w:rsidR="000A42C8" w:rsidRDefault="004C71C1">
          <w:pPr>
            <w:pStyle w:val="TOC1"/>
            <w:tabs>
              <w:tab w:val="left" w:pos="660"/>
              <w:tab w:val="right" w:leader="dot" w:pos="9182"/>
            </w:tabs>
            <w:rPr>
              <w:rFonts w:asciiTheme="minorHAnsi" w:eastAsiaTheme="minorEastAsia" w:hAnsiTheme="minorHAnsi"/>
              <w:noProof/>
              <w:sz w:val="22"/>
              <w:lang w:eastAsia="en-NZ"/>
            </w:rPr>
          </w:pPr>
          <w:hyperlink w:anchor="_Toc510523073" w:history="1">
            <w:r w:rsidR="000A42C8" w:rsidRPr="00A56A1A">
              <w:rPr>
                <w:rStyle w:val="Hyperlink"/>
                <w:rFonts w:cs="Arial"/>
                <w:noProof/>
              </w:rPr>
              <w:t>7.0</w:t>
            </w:r>
            <w:r w:rsidR="000A42C8">
              <w:rPr>
                <w:rFonts w:asciiTheme="minorHAnsi" w:eastAsiaTheme="minorEastAsia" w:hAnsiTheme="minorHAnsi"/>
                <w:noProof/>
                <w:sz w:val="22"/>
                <w:lang w:eastAsia="en-NZ"/>
              </w:rPr>
              <w:tab/>
            </w:r>
            <w:r w:rsidR="000A42C8" w:rsidRPr="00A56A1A">
              <w:rPr>
                <w:rStyle w:val="Hyperlink"/>
                <w:rFonts w:cs="Arial"/>
                <w:noProof/>
              </w:rPr>
              <w:t>REFERENCES</w:t>
            </w:r>
            <w:r w:rsidR="000A42C8">
              <w:rPr>
                <w:noProof/>
                <w:webHidden/>
              </w:rPr>
              <w:tab/>
            </w:r>
            <w:r w:rsidR="000A42C8">
              <w:rPr>
                <w:noProof/>
                <w:webHidden/>
              </w:rPr>
              <w:fldChar w:fldCharType="begin"/>
            </w:r>
            <w:r w:rsidR="000A42C8">
              <w:rPr>
                <w:noProof/>
                <w:webHidden/>
              </w:rPr>
              <w:instrText xml:space="preserve"> PAGEREF _Toc510523073 \h </w:instrText>
            </w:r>
            <w:r w:rsidR="000A42C8">
              <w:rPr>
                <w:noProof/>
                <w:webHidden/>
              </w:rPr>
            </w:r>
            <w:r w:rsidR="000A42C8">
              <w:rPr>
                <w:noProof/>
                <w:webHidden/>
              </w:rPr>
              <w:fldChar w:fldCharType="separate"/>
            </w:r>
            <w:r w:rsidR="000A42C8">
              <w:rPr>
                <w:noProof/>
                <w:webHidden/>
              </w:rPr>
              <w:t>11</w:t>
            </w:r>
            <w:r w:rsidR="000A42C8">
              <w:rPr>
                <w:noProof/>
                <w:webHidden/>
              </w:rPr>
              <w:fldChar w:fldCharType="end"/>
            </w:r>
          </w:hyperlink>
        </w:p>
        <w:p w:rsidR="004C29D6" w:rsidRPr="003A6A44" w:rsidRDefault="004C29D6" w:rsidP="00283D42">
          <w:pPr>
            <w:tabs>
              <w:tab w:val="right" w:leader="dot" w:pos="8789"/>
            </w:tabs>
            <w:spacing w:before="100" w:beforeAutospacing="1" w:after="100" w:afterAutospacing="1" w:line="240" w:lineRule="auto"/>
            <w:ind w:right="403"/>
            <w:rPr>
              <w:rFonts w:cs="Arial"/>
              <w:sz w:val="22"/>
            </w:rPr>
          </w:pPr>
          <w:r w:rsidRPr="00283D42">
            <w:rPr>
              <w:rFonts w:cs="Arial"/>
              <w:b/>
              <w:bCs/>
              <w:noProof/>
              <w:sz w:val="22"/>
            </w:rPr>
            <w:fldChar w:fldCharType="end"/>
          </w:r>
        </w:p>
      </w:sdtContent>
    </w:sdt>
    <w:p w:rsidR="008228DD" w:rsidRDefault="008228DD">
      <w:pPr>
        <w:rPr>
          <w:rFonts w:eastAsiaTheme="majorEastAsia" w:cs="Arial"/>
          <w:b/>
          <w:bCs/>
          <w:color w:val="365F91" w:themeColor="accent1" w:themeShade="BF"/>
          <w:sz w:val="22"/>
        </w:rPr>
      </w:pPr>
      <w:r>
        <w:rPr>
          <w:rFonts w:eastAsiaTheme="majorEastAsia" w:cs="Arial"/>
          <w:b/>
          <w:bCs/>
          <w:color w:val="365F91" w:themeColor="accent1" w:themeShade="BF"/>
          <w:sz w:val="22"/>
        </w:rPr>
        <w:br w:type="page"/>
      </w:r>
    </w:p>
    <w:p w:rsidR="0084217D" w:rsidRPr="008228DD" w:rsidRDefault="009427CF" w:rsidP="00A45C6A">
      <w:pPr>
        <w:pStyle w:val="Heading1"/>
        <w:numPr>
          <w:ilvl w:val="0"/>
          <w:numId w:val="1"/>
        </w:numPr>
        <w:spacing w:before="120" w:after="120" w:line="240" w:lineRule="auto"/>
        <w:jc w:val="center"/>
        <w:rPr>
          <w:rFonts w:ascii="Arial" w:hAnsi="Arial" w:cs="Arial"/>
          <w:sz w:val="24"/>
          <w:szCs w:val="24"/>
        </w:rPr>
      </w:pPr>
      <w:bookmarkStart w:id="0" w:name="_Toc510523047"/>
      <w:r w:rsidRPr="008228DD">
        <w:rPr>
          <w:rFonts w:ascii="Arial" w:hAnsi="Arial" w:cs="Arial"/>
          <w:sz w:val="24"/>
          <w:szCs w:val="24"/>
        </w:rPr>
        <w:t>SUMMARY</w:t>
      </w:r>
      <w:bookmarkEnd w:id="0"/>
    </w:p>
    <w:p w:rsidR="009427CF" w:rsidRPr="003A6A44" w:rsidRDefault="002B2560" w:rsidP="00441D4D">
      <w:pPr>
        <w:pStyle w:val="Heading2"/>
        <w:spacing w:before="0" w:beforeAutospacing="0" w:after="120" w:afterAutospacing="0"/>
        <w:rPr>
          <w:rFonts w:ascii="Arial" w:hAnsi="Arial" w:cs="Arial"/>
          <w:sz w:val="22"/>
          <w:szCs w:val="22"/>
        </w:rPr>
      </w:pPr>
      <w:bookmarkStart w:id="1" w:name="_Toc510523048"/>
      <w:r>
        <w:rPr>
          <w:rFonts w:ascii="Arial" w:hAnsi="Arial" w:cs="Arial"/>
          <w:sz w:val="22"/>
          <w:szCs w:val="22"/>
        </w:rPr>
        <w:t>1a.</w:t>
      </w:r>
      <w:r>
        <w:rPr>
          <w:rFonts w:ascii="Arial" w:hAnsi="Arial" w:cs="Arial"/>
          <w:sz w:val="22"/>
          <w:szCs w:val="22"/>
        </w:rPr>
        <w:tab/>
      </w:r>
      <w:r w:rsidR="009427CF" w:rsidRPr="003A6A44">
        <w:rPr>
          <w:rFonts w:ascii="Arial" w:hAnsi="Arial" w:cs="Arial"/>
          <w:sz w:val="22"/>
          <w:szCs w:val="22"/>
        </w:rPr>
        <w:t>Purpose</w:t>
      </w:r>
      <w:bookmarkEnd w:id="1"/>
    </w:p>
    <w:p w:rsidR="006B69C3" w:rsidRPr="008228DD" w:rsidRDefault="00EC5511" w:rsidP="006B69C3">
      <w:pPr>
        <w:rPr>
          <w:rFonts w:cs="Arial"/>
          <w:sz w:val="22"/>
        </w:rPr>
      </w:pPr>
      <w:r w:rsidRPr="008228DD">
        <w:rPr>
          <w:rFonts w:cs="Arial"/>
          <w:sz w:val="22"/>
        </w:rPr>
        <w:t xml:space="preserve">This </w:t>
      </w:r>
      <w:r w:rsidR="00035BB4" w:rsidRPr="008228DD">
        <w:rPr>
          <w:rFonts w:cs="Arial"/>
          <w:sz w:val="22"/>
        </w:rPr>
        <w:t>report</w:t>
      </w:r>
      <w:r w:rsidRPr="008228DD">
        <w:rPr>
          <w:rFonts w:cs="Arial"/>
          <w:sz w:val="22"/>
        </w:rPr>
        <w:t xml:space="preserve"> provides an overview of </w:t>
      </w:r>
      <w:r w:rsidR="001737E6" w:rsidRPr="008228DD">
        <w:rPr>
          <w:rFonts w:cs="Arial"/>
          <w:sz w:val="22"/>
        </w:rPr>
        <w:t xml:space="preserve">the </w:t>
      </w:r>
      <w:r w:rsidRPr="008228DD">
        <w:rPr>
          <w:rFonts w:cs="Arial"/>
          <w:sz w:val="22"/>
        </w:rPr>
        <w:t xml:space="preserve">synthetic cannabinoids </w:t>
      </w:r>
      <w:r w:rsidR="001737E6" w:rsidRPr="008228DD">
        <w:rPr>
          <w:rFonts w:cs="Arial"/>
          <w:sz w:val="22"/>
        </w:rPr>
        <w:t>AB-FUBINACA and AMB-FUBINACA</w:t>
      </w:r>
      <w:r w:rsidR="003760D2">
        <w:rPr>
          <w:rFonts w:cs="Arial"/>
          <w:sz w:val="22"/>
        </w:rPr>
        <w:t>.</w:t>
      </w:r>
      <w:r w:rsidR="001737E6" w:rsidRPr="008228DD">
        <w:rPr>
          <w:rFonts w:cs="Arial"/>
          <w:sz w:val="22"/>
        </w:rPr>
        <w:t xml:space="preserve"> </w:t>
      </w:r>
      <w:r w:rsidR="006B69C3" w:rsidRPr="008228DD">
        <w:rPr>
          <w:rFonts w:cs="Arial"/>
          <w:sz w:val="22"/>
        </w:rPr>
        <w:t>Recently there have been a number of reports of erratic behaviour, hospitalisations and deaths in New Zealand linked to the use of synthetic cannabis. Testing by E</w:t>
      </w:r>
      <w:r w:rsidR="006B69C3">
        <w:rPr>
          <w:rFonts w:cs="Arial"/>
          <w:sz w:val="22"/>
        </w:rPr>
        <w:t xml:space="preserve">nvironmental </w:t>
      </w:r>
      <w:r w:rsidR="006B69C3" w:rsidRPr="008228DD">
        <w:rPr>
          <w:rFonts w:cs="Arial"/>
          <w:sz w:val="22"/>
        </w:rPr>
        <w:t>S</w:t>
      </w:r>
      <w:r w:rsidR="006B69C3">
        <w:rPr>
          <w:rFonts w:cs="Arial"/>
          <w:sz w:val="22"/>
        </w:rPr>
        <w:t xml:space="preserve">cience and </w:t>
      </w:r>
      <w:r w:rsidR="006B69C3" w:rsidRPr="008228DD">
        <w:rPr>
          <w:rFonts w:cs="Arial"/>
          <w:sz w:val="22"/>
        </w:rPr>
        <w:t>R</w:t>
      </w:r>
      <w:r w:rsidR="006B69C3">
        <w:rPr>
          <w:rFonts w:cs="Arial"/>
          <w:sz w:val="22"/>
        </w:rPr>
        <w:t>esearch (ESR)</w:t>
      </w:r>
      <w:r w:rsidR="006B69C3" w:rsidRPr="008228DD">
        <w:rPr>
          <w:rFonts w:cs="Arial"/>
          <w:sz w:val="22"/>
        </w:rPr>
        <w:t xml:space="preserve"> indicated that AMB-FUBINACA was one of the synthetic cannabinoids present. </w:t>
      </w:r>
    </w:p>
    <w:p w:rsidR="00C9512F" w:rsidRPr="001507A9" w:rsidRDefault="00C9512F" w:rsidP="00C9512F">
      <w:pPr>
        <w:rPr>
          <w:sz w:val="22"/>
        </w:rPr>
      </w:pPr>
      <w:r w:rsidRPr="001507A9">
        <w:rPr>
          <w:sz w:val="22"/>
        </w:rPr>
        <w:t xml:space="preserve">The status of information about the synthetic cannabinoids AB-FUBINACA and AMB-FUBINACA </w:t>
      </w:r>
      <w:r>
        <w:rPr>
          <w:sz w:val="22"/>
        </w:rPr>
        <w:t>is</w:t>
      </w:r>
      <w:r w:rsidRPr="001507A9">
        <w:rPr>
          <w:sz w:val="22"/>
        </w:rPr>
        <w:t xml:space="preserve"> summed up in the following.</w:t>
      </w:r>
    </w:p>
    <w:p w:rsidR="00C9512F" w:rsidRPr="001507A9" w:rsidRDefault="00C9512F" w:rsidP="00C9512F">
      <w:pPr>
        <w:numPr>
          <w:ilvl w:val="0"/>
          <w:numId w:val="13"/>
        </w:numPr>
        <w:spacing w:after="120" w:line="240" w:lineRule="auto"/>
        <w:rPr>
          <w:rFonts w:cs="Arial"/>
          <w:bCs/>
          <w:sz w:val="22"/>
          <w:lang w:val="en-US"/>
        </w:rPr>
      </w:pPr>
      <w:r w:rsidRPr="001507A9">
        <w:rPr>
          <w:rFonts w:cs="Arial"/>
          <w:bCs/>
          <w:sz w:val="22"/>
          <w:lang w:val="en-US"/>
        </w:rPr>
        <w:t>AB-FUBINACA and AMB-FUBINACA have psychoactive properties.</w:t>
      </w:r>
    </w:p>
    <w:p w:rsidR="00C9512F" w:rsidRPr="001507A9" w:rsidRDefault="00C9512F" w:rsidP="00C9512F">
      <w:pPr>
        <w:numPr>
          <w:ilvl w:val="0"/>
          <w:numId w:val="13"/>
        </w:numPr>
        <w:spacing w:after="120" w:line="240" w:lineRule="auto"/>
        <w:rPr>
          <w:rFonts w:cs="Arial"/>
          <w:bCs/>
          <w:sz w:val="22"/>
          <w:lang w:val="en-US"/>
        </w:rPr>
      </w:pPr>
      <w:r w:rsidRPr="001507A9">
        <w:rPr>
          <w:rFonts w:cs="Arial"/>
          <w:bCs/>
          <w:sz w:val="22"/>
          <w:lang w:val="en-US"/>
        </w:rPr>
        <w:t>There is evidence that AB-FUBINACA and AMB-FUBINACA are being imported into the country and being made available illegally.</w:t>
      </w:r>
    </w:p>
    <w:p w:rsidR="00C9512F" w:rsidRPr="001507A9" w:rsidRDefault="00C9512F" w:rsidP="00C9512F">
      <w:pPr>
        <w:numPr>
          <w:ilvl w:val="0"/>
          <w:numId w:val="13"/>
        </w:numPr>
        <w:spacing w:after="120" w:line="240" w:lineRule="auto"/>
        <w:rPr>
          <w:rFonts w:cs="Arial"/>
          <w:bCs/>
          <w:sz w:val="22"/>
          <w:lang w:val="en-US"/>
        </w:rPr>
      </w:pPr>
      <w:r w:rsidRPr="001507A9">
        <w:rPr>
          <w:rFonts w:cs="Arial"/>
          <w:bCs/>
          <w:sz w:val="22"/>
          <w:lang w:val="en-US"/>
        </w:rPr>
        <w:t>They have high potential for abuse.</w:t>
      </w:r>
    </w:p>
    <w:p w:rsidR="00C9512F" w:rsidRPr="001507A9" w:rsidRDefault="00C9512F" w:rsidP="00C9512F">
      <w:pPr>
        <w:numPr>
          <w:ilvl w:val="0"/>
          <w:numId w:val="13"/>
        </w:numPr>
        <w:spacing w:after="120" w:line="240" w:lineRule="auto"/>
        <w:rPr>
          <w:rFonts w:cs="Arial"/>
          <w:bCs/>
          <w:sz w:val="22"/>
          <w:lang w:val="en-US"/>
        </w:rPr>
      </w:pPr>
      <w:r w:rsidRPr="001507A9">
        <w:rPr>
          <w:rFonts w:cs="Arial"/>
          <w:bCs/>
          <w:sz w:val="22"/>
          <w:lang w:val="en-US"/>
        </w:rPr>
        <w:t>There is a lack of safety information for the use of AB-FUBINACA and AMB-FUBINACA.</w:t>
      </w:r>
    </w:p>
    <w:p w:rsidR="00C9512F" w:rsidRPr="001507A9" w:rsidRDefault="00C9512F" w:rsidP="00C9512F">
      <w:pPr>
        <w:numPr>
          <w:ilvl w:val="0"/>
          <w:numId w:val="13"/>
        </w:numPr>
        <w:spacing w:after="120" w:line="240" w:lineRule="auto"/>
        <w:rPr>
          <w:rFonts w:cs="Arial"/>
          <w:bCs/>
          <w:sz w:val="22"/>
          <w:lang w:val="en-US"/>
        </w:rPr>
      </w:pPr>
      <w:r w:rsidRPr="001507A9">
        <w:rPr>
          <w:rFonts w:cs="Arial"/>
          <w:bCs/>
          <w:sz w:val="22"/>
          <w:lang w:val="en-US"/>
        </w:rPr>
        <w:t>There is a lack of information on the safe and toxic dose levels of AB-FUBINACA and AMB-FUBINACA.</w:t>
      </w:r>
    </w:p>
    <w:p w:rsidR="00C9512F" w:rsidRPr="001507A9" w:rsidRDefault="00C9512F" w:rsidP="00C9512F">
      <w:pPr>
        <w:numPr>
          <w:ilvl w:val="0"/>
          <w:numId w:val="13"/>
        </w:numPr>
        <w:spacing w:after="120" w:line="240" w:lineRule="auto"/>
        <w:rPr>
          <w:rFonts w:cs="Arial"/>
          <w:bCs/>
          <w:sz w:val="22"/>
          <w:lang w:val="en-US"/>
        </w:rPr>
      </w:pPr>
      <w:r w:rsidRPr="001507A9">
        <w:rPr>
          <w:rFonts w:cs="Arial"/>
          <w:bCs/>
          <w:sz w:val="22"/>
          <w:lang w:val="en-US"/>
        </w:rPr>
        <w:t>There are no current</w:t>
      </w:r>
      <w:r w:rsidR="00220437">
        <w:rPr>
          <w:rFonts w:cs="Arial"/>
          <w:bCs/>
          <w:sz w:val="22"/>
          <w:lang w:val="en-US"/>
        </w:rPr>
        <w:t>ly</w:t>
      </w:r>
      <w:r w:rsidRPr="001507A9">
        <w:rPr>
          <w:rFonts w:cs="Arial"/>
          <w:bCs/>
          <w:sz w:val="22"/>
          <w:lang w:val="en-US"/>
        </w:rPr>
        <w:t xml:space="preserve"> accepted medical </w:t>
      </w:r>
      <w:r>
        <w:rPr>
          <w:rFonts w:cs="Arial"/>
          <w:bCs/>
          <w:sz w:val="22"/>
          <w:lang w:val="en-US"/>
        </w:rPr>
        <w:t xml:space="preserve">or industrial </w:t>
      </w:r>
      <w:r w:rsidRPr="001507A9">
        <w:rPr>
          <w:rFonts w:cs="Arial"/>
          <w:bCs/>
          <w:sz w:val="22"/>
          <w:lang w:val="en-US"/>
        </w:rPr>
        <w:t>use</w:t>
      </w:r>
      <w:r>
        <w:rPr>
          <w:rFonts w:cs="Arial"/>
          <w:bCs/>
          <w:sz w:val="22"/>
          <w:lang w:val="en-US"/>
        </w:rPr>
        <w:t>s</w:t>
      </w:r>
      <w:r w:rsidRPr="001507A9">
        <w:rPr>
          <w:rFonts w:cs="Arial"/>
          <w:bCs/>
          <w:sz w:val="22"/>
          <w:lang w:val="en-US"/>
        </w:rPr>
        <w:t xml:space="preserve"> for AB-FUBINACA or AMB-FUBINACA.</w:t>
      </w:r>
    </w:p>
    <w:p w:rsidR="00C9512F" w:rsidRPr="001507A9" w:rsidRDefault="00C9512F" w:rsidP="00C9512F">
      <w:pPr>
        <w:numPr>
          <w:ilvl w:val="0"/>
          <w:numId w:val="13"/>
        </w:numPr>
        <w:spacing w:after="120" w:line="240" w:lineRule="auto"/>
        <w:rPr>
          <w:rFonts w:cs="Arial"/>
          <w:bCs/>
          <w:sz w:val="22"/>
          <w:lang w:val="en-US"/>
        </w:rPr>
      </w:pPr>
      <w:r w:rsidRPr="001507A9">
        <w:rPr>
          <w:rFonts w:cs="Arial"/>
          <w:sz w:val="22"/>
        </w:rPr>
        <w:t>There is evidence that individuals are taking AB-FUBINACA or AMB-FUBINACA in amounts sufficient to create a hazard to their health or to the safety of other individuals or of the community.</w:t>
      </w:r>
    </w:p>
    <w:p w:rsidR="00C9512F" w:rsidRDefault="00C9512F" w:rsidP="00C9512F">
      <w:pPr>
        <w:numPr>
          <w:ilvl w:val="0"/>
          <w:numId w:val="13"/>
        </w:numPr>
        <w:spacing w:after="120" w:line="240" w:lineRule="auto"/>
        <w:rPr>
          <w:rFonts w:cs="Arial"/>
          <w:bCs/>
          <w:sz w:val="22"/>
          <w:lang w:val="en-US"/>
        </w:rPr>
      </w:pPr>
      <w:r w:rsidRPr="001507A9">
        <w:rPr>
          <w:rFonts w:cs="Arial"/>
          <w:bCs/>
          <w:sz w:val="22"/>
          <w:lang w:val="en-US"/>
        </w:rPr>
        <w:t xml:space="preserve">There is evidence that the use of AB-FUBINACA and AMB-FUBINACA have resulted in adverse effects including trance-like states, </w:t>
      </w:r>
      <w:proofErr w:type="spellStart"/>
      <w:r w:rsidRPr="001507A9">
        <w:rPr>
          <w:rFonts w:cs="Arial"/>
          <w:bCs/>
          <w:sz w:val="22"/>
          <w:lang w:val="en-US"/>
        </w:rPr>
        <w:t>hospitalisations</w:t>
      </w:r>
      <w:proofErr w:type="spellEnd"/>
      <w:r w:rsidRPr="001507A9">
        <w:rPr>
          <w:rFonts w:cs="Arial"/>
          <w:bCs/>
          <w:sz w:val="22"/>
          <w:lang w:val="en-US"/>
        </w:rPr>
        <w:t xml:space="preserve"> and deaths. At least 20 deaths were reported to be </w:t>
      </w:r>
      <w:r>
        <w:rPr>
          <w:rFonts w:cs="Arial"/>
          <w:bCs/>
          <w:sz w:val="22"/>
          <w:lang w:val="en-US"/>
        </w:rPr>
        <w:t xml:space="preserve">associated with </w:t>
      </w:r>
      <w:r w:rsidRPr="001507A9">
        <w:rPr>
          <w:rFonts w:cs="Arial"/>
          <w:bCs/>
          <w:sz w:val="22"/>
          <w:lang w:val="en-US"/>
        </w:rPr>
        <w:t>AMB-FUBINACA in this country alone.</w:t>
      </w:r>
    </w:p>
    <w:p w:rsidR="00B33222" w:rsidRPr="001507A9" w:rsidRDefault="00B33222" w:rsidP="00B33222">
      <w:pPr>
        <w:spacing w:after="120" w:line="240" w:lineRule="auto"/>
        <w:ind w:left="360"/>
        <w:rPr>
          <w:rFonts w:cs="Arial"/>
          <w:bCs/>
          <w:sz w:val="22"/>
          <w:lang w:val="en-US"/>
        </w:rPr>
      </w:pPr>
    </w:p>
    <w:p w:rsidR="002B2560" w:rsidRDefault="006B69C3" w:rsidP="00441D4D">
      <w:pPr>
        <w:pStyle w:val="Heading2"/>
        <w:spacing w:before="0" w:beforeAutospacing="0" w:after="120" w:afterAutospacing="0"/>
        <w:rPr>
          <w:rFonts w:ascii="Arial" w:hAnsi="Arial" w:cs="Arial"/>
          <w:sz w:val="22"/>
          <w:szCs w:val="22"/>
        </w:rPr>
      </w:pPr>
      <w:bookmarkStart w:id="2" w:name="_Toc510523049"/>
      <w:r>
        <w:rPr>
          <w:rFonts w:ascii="Arial" w:hAnsi="Arial" w:cs="Arial"/>
          <w:sz w:val="22"/>
          <w:szCs w:val="22"/>
        </w:rPr>
        <w:t>1b</w:t>
      </w:r>
      <w:r w:rsidR="002B2560" w:rsidRPr="002B2560">
        <w:rPr>
          <w:rFonts w:ascii="Arial" w:hAnsi="Arial" w:cs="Arial"/>
          <w:sz w:val="22"/>
          <w:szCs w:val="22"/>
        </w:rPr>
        <w:t>.</w:t>
      </w:r>
      <w:r w:rsidR="002B2560" w:rsidRPr="002B2560">
        <w:rPr>
          <w:rFonts w:ascii="Arial" w:hAnsi="Arial" w:cs="Arial"/>
          <w:sz w:val="22"/>
          <w:szCs w:val="22"/>
        </w:rPr>
        <w:tab/>
      </w:r>
      <w:proofErr w:type="gramStart"/>
      <w:r w:rsidR="002B2560" w:rsidRPr="002B2560">
        <w:rPr>
          <w:rFonts w:ascii="Arial" w:hAnsi="Arial" w:cs="Arial"/>
          <w:sz w:val="22"/>
          <w:szCs w:val="22"/>
        </w:rPr>
        <w:t>Why</w:t>
      </w:r>
      <w:proofErr w:type="gramEnd"/>
      <w:r w:rsidR="002B2560" w:rsidRPr="002B2560">
        <w:rPr>
          <w:rFonts w:ascii="Arial" w:hAnsi="Arial" w:cs="Arial"/>
          <w:sz w:val="22"/>
          <w:szCs w:val="22"/>
        </w:rPr>
        <w:t xml:space="preserve"> </w:t>
      </w:r>
      <w:r w:rsidR="00035BB4">
        <w:rPr>
          <w:rFonts w:ascii="Arial" w:hAnsi="Arial" w:cs="Arial"/>
          <w:sz w:val="22"/>
          <w:szCs w:val="22"/>
        </w:rPr>
        <w:t xml:space="preserve">these </w:t>
      </w:r>
      <w:r w:rsidR="0081371F">
        <w:rPr>
          <w:rFonts w:ascii="Arial" w:hAnsi="Arial" w:cs="Arial"/>
          <w:sz w:val="22"/>
          <w:szCs w:val="22"/>
        </w:rPr>
        <w:t xml:space="preserve">substances </w:t>
      </w:r>
      <w:r w:rsidR="00035BB4">
        <w:rPr>
          <w:rFonts w:ascii="Arial" w:hAnsi="Arial" w:cs="Arial"/>
          <w:sz w:val="22"/>
          <w:szCs w:val="22"/>
        </w:rPr>
        <w:t xml:space="preserve">are </w:t>
      </w:r>
      <w:r w:rsidR="002B2560" w:rsidRPr="002B2560">
        <w:rPr>
          <w:rFonts w:ascii="Arial" w:hAnsi="Arial" w:cs="Arial"/>
          <w:sz w:val="22"/>
          <w:szCs w:val="22"/>
        </w:rPr>
        <w:t>being considered</w:t>
      </w:r>
      <w:bookmarkEnd w:id="2"/>
    </w:p>
    <w:p w:rsidR="001652E5" w:rsidRDefault="00035BB4" w:rsidP="001652E5">
      <w:pPr>
        <w:rPr>
          <w:rFonts w:cs="Arial"/>
          <w:sz w:val="22"/>
        </w:rPr>
      </w:pPr>
      <w:r w:rsidRPr="008228DD">
        <w:rPr>
          <w:rFonts w:cs="Arial"/>
          <w:sz w:val="22"/>
        </w:rPr>
        <w:t xml:space="preserve">AB-FUBINACA and AMB-FUBINACA do not have the classical </w:t>
      </w:r>
      <w:r w:rsidR="00843CF0" w:rsidRPr="008228DD">
        <w:rPr>
          <w:rFonts w:cs="Arial"/>
          <w:sz w:val="22"/>
        </w:rPr>
        <w:t xml:space="preserve">cannabinoid </w:t>
      </w:r>
      <w:r w:rsidRPr="008228DD">
        <w:rPr>
          <w:rFonts w:cs="Arial"/>
          <w:sz w:val="22"/>
        </w:rPr>
        <w:t xml:space="preserve">structure, and therefore are not </w:t>
      </w:r>
      <w:r w:rsidR="00117EFA">
        <w:rPr>
          <w:rFonts w:cs="Arial"/>
          <w:sz w:val="22"/>
        </w:rPr>
        <w:t>controlled</w:t>
      </w:r>
      <w:r w:rsidR="00117EFA" w:rsidRPr="008228DD">
        <w:rPr>
          <w:rFonts w:cs="Arial"/>
          <w:sz w:val="22"/>
        </w:rPr>
        <w:t xml:space="preserve"> </w:t>
      </w:r>
      <w:r w:rsidRPr="008228DD">
        <w:rPr>
          <w:rFonts w:cs="Arial"/>
          <w:sz w:val="22"/>
        </w:rPr>
        <w:t>under the Misuse of Drugs Act 1975</w:t>
      </w:r>
      <w:r w:rsidR="00843CF0" w:rsidRPr="008228DD">
        <w:rPr>
          <w:rFonts w:cs="Arial"/>
          <w:sz w:val="22"/>
        </w:rPr>
        <w:t xml:space="preserve"> (</w:t>
      </w:r>
      <w:proofErr w:type="spellStart"/>
      <w:r w:rsidR="00843CF0" w:rsidRPr="008228DD">
        <w:rPr>
          <w:rFonts w:cs="Arial"/>
          <w:sz w:val="22"/>
        </w:rPr>
        <w:t>Mo</w:t>
      </w:r>
      <w:r w:rsidR="00441D4D" w:rsidRPr="008228DD">
        <w:rPr>
          <w:rFonts w:cs="Arial"/>
          <w:sz w:val="22"/>
        </w:rPr>
        <w:t>DA</w:t>
      </w:r>
      <w:proofErr w:type="spellEnd"/>
      <w:r w:rsidR="00441D4D" w:rsidRPr="008228DD">
        <w:rPr>
          <w:rFonts w:cs="Arial"/>
          <w:sz w:val="22"/>
        </w:rPr>
        <w:t>)</w:t>
      </w:r>
      <w:r w:rsidRPr="008228DD">
        <w:rPr>
          <w:rFonts w:cs="Arial"/>
          <w:sz w:val="22"/>
        </w:rPr>
        <w:t xml:space="preserve">. As they </w:t>
      </w:r>
      <w:r w:rsidR="00843CF0" w:rsidRPr="008228DD">
        <w:rPr>
          <w:rFonts w:cs="Arial"/>
          <w:sz w:val="22"/>
        </w:rPr>
        <w:t xml:space="preserve">are capable of </w:t>
      </w:r>
      <w:r w:rsidR="00CF40DA" w:rsidRPr="008228DD">
        <w:rPr>
          <w:rFonts w:cs="Arial"/>
          <w:sz w:val="22"/>
        </w:rPr>
        <w:t xml:space="preserve">producing a </w:t>
      </w:r>
      <w:r w:rsidRPr="008228DD">
        <w:rPr>
          <w:rFonts w:cs="Arial"/>
          <w:sz w:val="22"/>
        </w:rPr>
        <w:t xml:space="preserve">psychoactive effect, they </w:t>
      </w:r>
      <w:r w:rsidR="00117EFA">
        <w:rPr>
          <w:rFonts w:cs="Arial"/>
          <w:sz w:val="22"/>
        </w:rPr>
        <w:t>can be</w:t>
      </w:r>
      <w:r w:rsidR="00117EFA" w:rsidRPr="008228DD">
        <w:rPr>
          <w:rFonts w:cs="Arial"/>
          <w:sz w:val="22"/>
        </w:rPr>
        <w:t xml:space="preserve"> </w:t>
      </w:r>
      <w:r w:rsidRPr="008228DD">
        <w:rPr>
          <w:rFonts w:cs="Arial"/>
          <w:sz w:val="22"/>
        </w:rPr>
        <w:t>ca</w:t>
      </w:r>
      <w:r w:rsidR="00CF40DA" w:rsidRPr="008228DD">
        <w:rPr>
          <w:rFonts w:cs="Arial"/>
          <w:sz w:val="22"/>
        </w:rPr>
        <w:t>ptured</w:t>
      </w:r>
      <w:r w:rsidRPr="008228DD">
        <w:rPr>
          <w:rFonts w:cs="Arial"/>
          <w:sz w:val="22"/>
        </w:rPr>
        <w:t xml:space="preserve"> under the Psychoactive Substances Act 2013</w:t>
      </w:r>
      <w:r w:rsidR="005B0182" w:rsidRPr="008228DD">
        <w:rPr>
          <w:rFonts w:cs="Arial"/>
          <w:sz w:val="22"/>
        </w:rPr>
        <w:t xml:space="preserve"> when used for this purpose</w:t>
      </w:r>
      <w:r w:rsidRPr="008228DD">
        <w:rPr>
          <w:rFonts w:cs="Arial"/>
          <w:sz w:val="22"/>
        </w:rPr>
        <w:t xml:space="preserve">. </w:t>
      </w:r>
    </w:p>
    <w:p w:rsidR="001652E5" w:rsidRPr="008228DD" w:rsidRDefault="001652E5" w:rsidP="001652E5">
      <w:pPr>
        <w:rPr>
          <w:rFonts w:cs="Arial"/>
          <w:sz w:val="22"/>
        </w:rPr>
      </w:pPr>
      <w:r w:rsidRPr="008228DD">
        <w:rPr>
          <w:rFonts w:cs="Arial"/>
          <w:sz w:val="22"/>
        </w:rPr>
        <w:t xml:space="preserve">AB-FUBINACA and AMB-FUBINACA in particular are described as being ultra-potent synthetic cannabinoids, the “crack of synth </w:t>
      </w:r>
      <w:proofErr w:type="spellStart"/>
      <w:r w:rsidRPr="008228DD">
        <w:rPr>
          <w:rFonts w:cs="Arial"/>
          <w:sz w:val="22"/>
        </w:rPr>
        <w:t>noids</w:t>
      </w:r>
      <w:proofErr w:type="spellEnd"/>
      <w:r w:rsidRPr="008228DD">
        <w:rPr>
          <w:rFonts w:cs="Arial"/>
          <w:sz w:val="22"/>
        </w:rPr>
        <w:t>” (</w:t>
      </w:r>
      <w:proofErr w:type="spellStart"/>
      <w:r w:rsidRPr="008228DD">
        <w:rPr>
          <w:rFonts w:cs="Arial"/>
          <w:sz w:val="22"/>
        </w:rPr>
        <w:t>Reddit</w:t>
      </w:r>
      <w:proofErr w:type="spellEnd"/>
      <w:r w:rsidRPr="008228DD">
        <w:rPr>
          <w:rFonts w:cs="Arial"/>
          <w:sz w:val="22"/>
        </w:rPr>
        <w:t xml:space="preserve"> Research Chemicals user forum). The seriousness of the adverse effects indicates that it may be appropriate to schedule these synthetic cannabinoids as Controlled Drugs under </w:t>
      </w:r>
      <w:proofErr w:type="spellStart"/>
      <w:r w:rsidRPr="008228DD">
        <w:rPr>
          <w:rFonts w:cs="Arial"/>
          <w:sz w:val="22"/>
        </w:rPr>
        <w:t>MoDA</w:t>
      </w:r>
      <w:proofErr w:type="spellEnd"/>
      <w:r w:rsidRPr="008228DD">
        <w:rPr>
          <w:rFonts w:cs="Arial"/>
          <w:sz w:val="22"/>
        </w:rPr>
        <w:t xml:space="preserve">. </w:t>
      </w:r>
    </w:p>
    <w:p w:rsidR="00035BB4" w:rsidRPr="001507A9" w:rsidRDefault="00035BB4" w:rsidP="002B2560">
      <w:pPr>
        <w:rPr>
          <w:rFonts w:cs="Arial"/>
          <w:sz w:val="22"/>
        </w:rPr>
      </w:pPr>
      <w:r w:rsidRPr="008228DD">
        <w:rPr>
          <w:rFonts w:cs="Arial"/>
          <w:sz w:val="22"/>
        </w:rPr>
        <w:t xml:space="preserve">In this paper, ‘synthetic cannabis’ refers to a dried herb or plant material </w:t>
      </w:r>
      <w:r w:rsidR="00441D4D" w:rsidRPr="008228DD">
        <w:rPr>
          <w:rFonts w:cs="Arial"/>
          <w:sz w:val="22"/>
        </w:rPr>
        <w:t>sprayed with one or more</w:t>
      </w:r>
      <w:r w:rsidRPr="008228DD">
        <w:rPr>
          <w:rFonts w:cs="Arial"/>
          <w:sz w:val="22"/>
        </w:rPr>
        <w:t xml:space="preserve"> synthetic cannabinoid</w:t>
      </w:r>
      <w:r w:rsidR="00441D4D" w:rsidRPr="008228DD">
        <w:rPr>
          <w:rFonts w:cs="Arial"/>
          <w:sz w:val="22"/>
        </w:rPr>
        <w:t>s</w:t>
      </w:r>
      <w:r w:rsidRPr="008228DD">
        <w:rPr>
          <w:rFonts w:cs="Arial"/>
          <w:sz w:val="22"/>
        </w:rPr>
        <w:t xml:space="preserve">, with the aim being to imitate the effects of </w:t>
      </w:r>
      <w:r w:rsidR="00220437">
        <w:rPr>
          <w:rFonts w:cs="Arial"/>
          <w:sz w:val="22"/>
        </w:rPr>
        <w:t>Δ</w:t>
      </w:r>
      <w:r w:rsidRPr="00786CF1">
        <w:rPr>
          <w:rFonts w:cs="Arial"/>
          <w:sz w:val="22"/>
          <w:vertAlign w:val="superscript"/>
        </w:rPr>
        <w:t>9</w:t>
      </w:r>
      <w:r w:rsidRPr="008228DD">
        <w:rPr>
          <w:rFonts w:cs="Arial"/>
          <w:sz w:val="22"/>
        </w:rPr>
        <w:t>-</w:t>
      </w:r>
      <w:r w:rsidRPr="001507A9">
        <w:rPr>
          <w:rFonts w:cs="Arial"/>
          <w:sz w:val="22"/>
        </w:rPr>
        <w:t>tetrahydrocannabinol (</w:t>
      </w:r>
      <w:r w:rsidR="00441D4D" w:rsidRPr="001507A9">
        <w:rPr>
          <w:rFonts w:cs="Arial"/>
          <w:sz w:val="22"/>
        </w:rPr>
        <w:t>THC</w:t>
      </w:r>
      <w:r w:rsidRPr="001507A9">
        <w:rPr>
          <w:rFonts w:cs="Arial"/>
          <w:sz w:val="22"/>
        </w:rPr>
        <w:t>)</w:t>
      </w:r>
      <w:r w:rsidR="00220437">
        <w:rPr>
          <w:rFonts w:cs="Arial"/>
          <w:sz w:val="22"/>
        </w:rPr>
        <w:t xml:space="preserve"> in natural cannabis</w:t>
      </w:r>
      <w:r w:rsidRPr="001507A9">
        <w:rPr>
          <w:rFonts w:cs="Arial"/>
          <w:sz w:val="22"/>
        </w:rPr>
        <w:t>.</w:t>
      </w:r>
    </w:p>
    <w:p w:rsidR="00C9512F" w:rsidRPr="001507A9" w:rsidRDefault="00C9512F" w:rsidP="002B2560"/>
    <w:p w:rsidR="009427CF" w:rsidRPr="008228DD" w:rsidRDefault="0084217D" w:rsidP="00A45C6A">
      <w:pPr>
        <w:pStyle w:val="Heading1"/>
        <w:numPr>
          <w:ilvl w:val="0"/>
          <w:numId w:val="1"/>
        </w:numPr>
        <w:spacing w:before="120" w:after="120" w:line="240" w:lineRule="auto"/>
        <w:jc w:val="center"/>
        <w:rPr>
          <w:rFonts w:ascii="Arial" w:hAnsi="Arial" w:cs="Arial"/>
          <w:sz w:val="24"/>
          <w:szCs w:val="24"/>
        </w:rPr>
      </w:pPr>
      <w:bookmarkStart w:id="3" w:name="_Toc510523050"/>
      <w:r w:rsidRPr="008228DD">
        <w:rPr>
          <w:rFonts w:ascii="Arial" w:hAnsi="Arial" w:cs="Arial"/>
          <w:sz w:val="24"/>
          <w:szCs w:val="24"/>
        </w:rPr>
        <w:t>SUBSTANCE IDENTIFICATION</w:t>
      </w:r>
      <w:r w:rsidR="009427CF" w:rsidRPr="008228DD">
        <w:rPr>
          <w:rFonts w:ascii="Arial" w:hAnsi="Arial" w:cs="Arial"/>
          <w:sz w:val="24"/>
          <w:szCs w:val="24"/>
        </w:rPr>
        <w:t xml:space="preserve"> AND CHEMISTRY</w:t>
      </w:r>
      <w:bookmarkEnd w:id="3"/>
    </w:p>
    <w:p w:rsidR="000B57E8" w:rsidRPr="003A6A44" w:rsidRDefault="002B2560" w:rsidP="00441D4D">
      <w:pPr>
        <w:pStyle w:val="Heading2"/>
        <w:spacing w:before="0" w:beforeAutospacing="0" w:after="120" w:afterAutospacing="0"/>
        <w:rPr>
          <w:rFonts w:ascii="Arial" w:hAnsi="Arial" w:cs="Arial"/>
          <w:sz w:val="22"/>
          <w:szCs w:val="22"/>
        </w:rPr>
      </w:pPr>
      <w:bookmarkStart w:id="4" w:name="_Toc510523051"/>
      <w:r>
        <w:rPr>
          <w:rFonts w:ascii="Arial" w:hAnsi="Arial" w:cs="Arial"/>
          <w:sz w:val="22"/>
          <w:szCs w:val="22"/>
        </w:rPr>
        <w:t>2a.</w:t>
      </w:r>
      <w:r w:rsidR="009427CF" w:rsidRPr="003A6A44">
        <w:rPr>
          <w:rFonts w:ascii="Arial" w:hAnsi="Arial" w:cs="Arial"/>
          <w:sz w:val="22"/>
          <w:szCs w:val="22"/>
        </w:rPr>
        <w:tab/>
        <w:t>Identification</w:t>
      </w:r>
      <w:bookmarkEnd w:id="4"/>
      <w:r w:rsidR="0084217D" w:rsidRPr="003A6A44">
        <w:rPr>
          <w:rFonts w:ascii="Arial" w:hAnsi="Arial" w:cs="Arial"/>
          <w:sz w:val="22"/>
          <w:szCs w:val="22"/>
        </w:rPr>
        <w:t xml:space="preserve"> </w:t>
      </w:r>
    </w:p>
    <w:p w:rsidR="009427CF" w:rsidRPr="001507A9" w:rsidRDefault="001737E6" w:rsidP="001737E6">
      <w:pPr>
        <w:rPr>
          <w:rFonts w:cs="Arial"/>
          <w:sz w:val="22"/>
        </w:rPr>
      </w:pPr>
      <w:r w:rsidRPr="001507A9">
        <w:rPr>
          <w:rFonts w:cs="Arial"/>
          <w:sz w:val="22"/>
        </w:rPr>
        <w:t xml:space="preserve">AB-FUBINACA and AMB-FUBINACA are </w:t>
      </w:r>
      <w:r w:rsidR="00862A9C" w:rsidRPr="001507A9">
        <w:rPr>
          <w:rFonts w:cs="Arial"/>
          <w:sz w:val="22"/>
        </w:rPr>
        <w:t xml:space="preserve">synthetic cannabinoids of the class of </w:t>
      </w:r>
      <w:r w:rsidRPr="001507A9">
        <w:rPr>
          <w:rFonts w:cs="Arial"/>
          <w:sz w:val="22"/>
        </w:rPr>
        <w:t xml:space="preserve">substituted </w:t>
      </w:r>
      <w:r w:rsidR="00A169B7" w:rsidRPr="001507A9">
        <w:rPr>
          <w:rFonts w:cs="Arial"/>
          <w:sz w:val="22"/>
        </w:rPr>
        <w:t>indazole</w:t>
      </w:r>
      <w:r w:rsidR="008618CD" w:rsidRPr="001507A9">
        <w:rPr>
          <w:rFonts w:cs="Arial"/>
          <w:sz w:val="22"/>
        </w:rPr>
        <w:t>-3-carboxamides.</w:t>
      </w:r>
    </w:p>
    <w:p w:rsidR="00A169B7" w:rsidRPr="003A6A44" w:rsidRDefault="00741466" w:rsidP="009427CF">
      <w:pPr>
        <w:rPr>
          <w:rFonts w:cs="Arial"/>
          <w:color w:val="00B050"/>
          <w:sz w:val="22"/>
        </w:rPr>
      </w:pPr>
      <w:r>
        <w:rPr>
          <w:rFonts w:cs="Arial"/>
          <w:color w:val="00B050"/>
          <w:sz w:val="22"/>
        </w:rPr>
        <w:t xml:space="preserve">        </w:t>
      </w:r>
      <w:r w:rsidR="000146E6" w:rsidRPr="003A6A44">
        <w:rPr>
          <w:rFonts w:cs="Arial"/>
          <w:noProof/>
          <w:color w:val="00B050"/>
          <w:sz w:val="22"/>
          <w:lang w:eastAsia="en-NZ"/>
        </w:rPr>
        <w:drawing>
          <wp:inline distT="0" distB="0" distL="0" distR="0" wp14:anchorId="092603A7" wp14:editId="1266C90E">
            <wp:extent cx="1280160" cy="11658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1165860"/>
                    </a:xfrm>
                    <a:prstGeom prst="rect">
                      <a:avLst/>
                    </a:prstGeom>
                    <a:noFill/>
                    <a:ln>
                      <a:noFill/>
                    </a:ln>
                  </pic:spPr>
                </pic:pic>
              </a:graphicData>
            </a:graphic>
          </wp:inline>
        </w:drawing>
      </w:r>
      <w:r w:rsidR="00523C3E">
        <w:rPr>
          <w:rFonts w:cs="Arial"/>
          <w:color w:val="00B050"/>
          <w:sz w:val="22"/>
        </w:rPr>
        <w:t xml:space="preserve">   </w:t>
      </w:r>
    </w:p>
    <w:tbl>
      <w:tblPr>
        <w:tblStyle w:val="TableGrid"/>
        <w:tblW w:w="9067" w:type="dxa"/>
        <w:tblLook w:val="04A0" w:firstRow="1" w:lastRow="0" w:firstColumn="1" w:lastColumn="0" w:noHBand="0" w:noVBand="1"/>
      </w:tblPr>
      <w:tblGrid>
        <w:gridCol w:w="2263"/>
        <w:gridCol w:w="6804"/>
      </w:tblGrid>
      <w:tr w:rsidR="006C0F10" w:rsidRPr="003A6A44" w:rsidTr="00B54C21">
        <w:tc>
          <w:tcPr>
            <w:tcW w:w="2263" w:type="dxa"/>
          </w:tcPr>
          <w:p w:rsidR="006C0F10" w:rsidRDefault="00CC054E" w:rsidP="00A83D35">
            <w:pPr>
              <w:rPr>
                <w:rFonts w:cs="Arial"/>
                <w:sz w:val="22"/>
              </w:rPr>
            </w:pPr>
            <w:r>
              <w:object w:dxaOrig="2028" w:dyaOrig="2172" w14:anchorId="40E4E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pt;height:108pt" o:ole="">
                  <v:imagedata r:id="rId9" o:title=""/>
                </v:shape>
                <o:OLEObject Type="Embed" ProgID="PBrush" ShapeID="_x0000_i1025" DrawAspect="Content" ObjectID="_1592202690" r:id="rId10"/>
              </w:object>
            </w:r>
          </w:p>
          <w:p w:rsidR="00237282" w:rsidRDefault="00237282" w:rsidP="00237282">
            <w:pPr>
              <w:rPr>
                <w:rFonts w:cs="Arial"/>
                <w:sz w:val="18"/>
                <w:szCs w:val="18"/>
              </w:rPr>
            </w:pPr>
            <w:r w:rsidRPr="00237282">
              <w:rPr>
                <w:rFonts w:cs="Arial"/>
                <w:sz w:val="18"/>
                <w:szCs w:val="18"/>
              </w:rPr>
              <w:t>(</w:t>
            </w:r>
            <w:proofErr w:type="spellStart"/>
            <w:r w:rsidRPr="00237282">
              <w:rPr>
                <w:rFonts w:cs="Arial"/>
                <w:sz w:val="18"/>
                <w:szCs w:val="18"/>
              </w:rPr>
              <w:t>ChemId</w:t>
            </w:r>
            <w:proofErr w:type="spellEnd"/>
            <w:r w:rsidRPr="00237282">
              <w:rPr>
                <w:rFonts w:cs="Arial"/>
                <w:sz w:val="18"/>
                <w:szCs w:val="18"/>
              </w:rPr>
              <w:t xml:space="preserve">, </w:t>
            </w:r>
            <w:r>
              <w:rPr>
                <w:rFonts w:cs="Arial"/>
                <w:sz w:val="18"/>
                <w:szCs w:val="18"/>
              </w:rPr>
              <w:t>AB-FUBINACA</w:t>
            </w:r>
            <w:r w:rsidRPr="00237282">
              <w:rPr>
                <w:rFonts w:cs="Arial"/>
                <w:sz w:val="18"/>
                <w:szCs w:val="18"/>
              </w:rPr>
              <w:t>)</w:t>
            </w:r>
          </w:p>
          <w:p w:rsidR="003760D2" w:rsidRDefault="003760D2" w:rsidP="00237282">
            <w:pPr>
              <w:rPr>
                <w:rFonts w:cs="Arial"/>
                <w:sz w:val="18"/>
                <w:szCs w:val="18"/>
              </w:rPr>
            </w:pPr>
          </w:p>
          <w:p w:rsidR="003760D2" w:rsidRPr="003A6A44" w:rsidRDefault="003760D2" w:rsidP="00237282">
            <w:pPr>
              <w:rPr>
                <w:rFonts w:cs="Arial"/>
                <w:noProof/>
                <w:sz w:val="22"/>
                <w:lang w:eastAsia="en-NZ"/>
              </w:rPr>
            </w:pPr>
          </w:p>
        </w:tc>
        <w:tc>
          <w:tcPr>
            <w:tcW w:w="6804" w:type="dxa"/>
          </w:tcPr>
          <w:p w:rsidR="00413AFF" w:rsidRPr="001507A9" w:rsidRDefault="00413AFF" w:rsidP="00A45C6A">
            <w:pPr>
              <w:numPr>
                <w:ilvl w:val="0"/>
                <w:numId w:val="14"/>
              </w:numPr>
              <w:ind w:left="412" w:hanging="284"/>
              <w:rPr>
                <w:rFonts w:cs="Arial"/>
                <w:sz w:val="22"/>
              </w:rPr>
            </w:pPr>
            <w:r w:rsidRPr="001507A9">
              <w:rPr>
                <w:rFonts w:cs="Arial"/>
                <w:sz w:val="22"/>
              </w:rPr>
              <w:t>AB-FUBINACA</w:t>
            </w:r>
          </w:p>
          <w:p w:rsidR="001739F2" w:rsidRPr="001507A9" w:rsidRDefault="001739F2" w:rsidP="001739F2">
            <w:pPr>
              <w:rPr>
                <w:rFonts w:cs="Arial"/>
                <w:sz w:val="22"/>
              </w:rPr>
            </w:pPr>
          </w:p>
          <w:p w:rsidR="00713183" w:rsidRPr="001507A9" w:rsidRDefault="00713183" w:rsidP="001739F2">
            <w:pPr>
              <w:rPr>
                <w:rFonts w:cs="Arial"/>
                <w:sz w:val="22"/>
                <w:u w:val="single"/>
              </w:rPr>
            </w:pPr>
            <w:r w:rsidRPr="001507A9">
              <w:rPr>
                <w:rFonts w:cs="Arial"/>
                <w:sz w:val="22"/>
                <w:u w:val="single"/>
              </w:rPr>
              <w:t>Synonym</w:t>
            </w:r>
          </w:p>
          <w:p w:rsidR="00A06C6C" w:rsidRPr="001507A9" w:rsidRDefault="00713183" w:rsidP="00A45C6A">
            <w:pPr>
              <w:numPr>
                <w:ilvl w:val="0"/>
                <w:numId w:val="14"/>
              </w:numPr>
              <w:ind w:left="412" w:hanging="284"/>
              <w:rPr>
                <w:rFonts w:cs="Arial"/>
                <w:sz w:val="22"/>
              </w:rPr>
            </w:pPr>
            <w:r w:rsidRPr="001507A9">
              <w:rPr>
                <w:rFonts w:cs="Arial"/>
                <w:sz w:val="22"/>
              </w:rPr>
              <w:t>AB-FUB</w:t>
            </w:r>
          </w:p>
          <w:p w:rsidR="00713183" w:rsidRPr="001507A9" w:rsidRDefault="00713183" w:rsidP="001739F2">
            <w:pPr>
              <w:rPr>
                <w:rFonts w:cs="Arial"/>
                <w:sz w:val="22"/>
              </w:rPr>
            </w:pPr>
          </w:p>
          <w:p w:rsidR="001739F2" w:rsidRPr="001507A9" w:rsidRDefault="001739F2" w:rsidP="001739F2">
            <w:pPr>
              <w:ind w:left="128"/>
              <w:rPr>
                <w:rFonts w:cs="Arial"/>
                <w:sz w:val="22"/>
                <w:u w:val="single"/>
              </w:rPr>
            </w:pPr>
            <w:r w:rsidRPr="001507A9">
              <w:rPr>
                <w:rFonts w:cs="Arial"/>
                <w:sz w:val="22"/>
                <w:u w:val="single"/>
              </w:rPr>
              <w:t>IUPAC name</w:t>
            </w:r>
          </w:p>
          <w:p w:rsidR="006C0F10" w:rsidRPr="001507A9" w:rsidRDefault="006C0F10" w:rsidP="00A45C6A">
            <w:pPr>
              <w:numPr>
                <w:ilvl w:val="0"/>
                <w:numId w:val="14"/>
              </w:numPr>
              <w:ind w:left="412" w:hanging="284"/>
              <w:rPr>
                <w:rStyle w:val="breakword"/>
                <w:rFonts w:cs="Arial"/>
                <w:sz w:val="22"/>
              </w:rPr>
            </w:pPr>
            <w:r w:rsidRPr="001507A9">
              <w:rPr>
                <w:rStyle w:val="breakword"/>
                <w:rFonts w:cs="Arial"/>
                <w:sz w:val="22"/>
                <w:lang w:val="en"/>
              </w:rPr>
              <w:t>N-[(2S)-1-amino-3-methyl-1-oxobutan-2-yl]-1-[(4-fluorophenyl)methyl]</w:t>
            </w:r>
            <w:r w:rsidR="00B06358">
              <w:rPr>
                <w:rStyle w:val="breakword"/>
                <w:rFonts w:cs="Arial"/>
                <w:sz w:val="22"/>
                <w:lang w:val="en"/>
              </w:rPr>
              <w:t>-1H-</w:t>
            </w:r>
            <w:r w:rsidRPr="001507A9">
              <w:rPr>
                <w:rStyle w:val="breakword"/>
                <w:rFonts w:cs="Arial"/>
                <w:sz w:val="22"/>
                <w:lang w:val="en"/>
              </w:rPr>
              <w:t>indazole-3-carboxamide</w:t>
            </w:r>
          </w:p>
          <w:p w:rsidR="006C0F10" w:rsidRPr="001507A9" w:rsidRDefault="006C0F10" w:rsidP="006C0F10">
            <w:pPr>
              <w:rPr>
                <w:rFonts w:cs="Arial"/>
                <w:sz w:val="22"/>
              </w:rPr>
            </w:pPr>
          </w:p>
          <w:p w:rsidR="006C0F10" w:rsidRPr="001507A9" w:rsidRDefault="006C0F10" w:rsidP="006C0F10">
            <w:pPr>
              <w:rPr>
                <w:rFonts w:cs="Arial"/>
                <w:sz w:val="22"/>
              </w:rPr>
            </w:pPr>
            <w:r w:rsidRPr="001507A9">
              <w:rPr>
                <w:rFonts w:cs="Arial"/>
                <w:sz w:val="22"/>
              </w:rPr>
              <w:t>CAS Number</w:t>
            </w:r>
            <w:r w:rsidR="00EA57BC" w:rsidRPr="001507A9">
              <w:rPr>
                <w:rFonts w:cs="Arial"/>
                <w:sz w:val="22"/>
              </w:rPr>
              <w:t>:</w:t>
            </w:r>
            <w:r w:rsidRPr="001507A9">
              <w:rPr>
                <w:rFonts w:cs="Arial"/>
                <w:sz w:val="22"/>
              </w:rPr>
              <w:t xml:space="preserve"> 1185282-01-2</w:t>
            </w:r>
          </w:p>
          <w:p w:rsidR="006C0F10" w:rsidRPr="001507A9" w:rsidRDefault="00EA57BC" w:rsidP="006C0F10">
            <w:pPr>
              <w:rPr>
                <w:rFonts w:cs="Arial"/>
                <w:sz w:val="22"/>
              </w:rPr>
            </w:pPr>
            <w:r w:rsidRPr="001507A9">
              <w:rPr>
                <w:rFonts w:cs="Arial"/>
                <w:sz w:val="22"/>
              </w:rPr>
              <w:t>Molecular weight: 368.4099 g/</w:t>
            </w:r>
            <w:proofErr w:type="spellStart"/>
            <w:r w:rsidRPr="001507A9">
              <w:rPr>
                <w:rFonts w:cs="Arial"/>
                <w:sz w:val="22"/>
              </w:rPr>
              <w:t>mol</w:t>
            </w:r>
            <w:proofErr w:type="spellEnd"/>
          </w:p>
          <w:p w:rsidR="00412072" w:rsidRPr="001507A9" w:rsidRDefault="00412072" w:rsidP="006C0F10">
            <w:pPr>
              <w:rPr>
                <w:rFonts w:cs="Arial"/>
                <w:sz w:val="22"/>
              </w:rPr>
            </w:pPr>
            <w:r w:rsidRPr="001507A9">
              <w:rPr>
                <w:rFonts w:cs="Arial"/>
                <w:sz w:val="22"/>
              </w:rPr>
              <w:t>Molecular formula: C</w:t>
            </w:r>
            <w:r w:rsidRPr="001507A9">
              <w:rPr>
                <w:rFonts w:cs="Arial"/>
                <w:sz w:val="22"/>
                <w:vertAlign w:val="subscript"/>
              </w:rPr>
              <w:t>20</w:t>
            </w:r>
            <w:r w:rsidRPr="001507A9">
              <w:rPr>
                <w:rFonts w:cs="Arial"/>
                <w:sz w:val="22"/>
              </w:rPr>
              <w:t>H</w:t>
            </w:r>
            <w:r w:rsidRPr="001507A9">
              <w:rPr>
                <w:rFonts w:cs="Arial"/>
                <w:sz w:val="22"/>
                <w:vertAlign w:val="subscript"/>
              </w:rPr>
              <w:t>21</w:t>
            </w:r>
            <w:r w:rsidRPr="001507A9">
              <w:rPr>
                <w:rFonts w:cs="Arial"/>
                <w:sz w:val="22"/>
              </w:rPr>
              <w:t>FN</w:t>
            </w:r>
            <w:r w:rsidRPr="001507A9">
              <w:rPr>
                <w:rFonts w:cs="Arial"/>
                <w:sz w:val="22"/>
                <w:vertAlign w:val="subscript"/>
              </w:rPr>
              <w:t>4</w:t>
            </w:r>
            <w:r w:rsidRPr="001507A9">
              <w:rPr>
                <w:rFonts w:cs="Arial"/>
                <w:sz w:val="22"/>
              </w:rPr>
              <w:t>O</w:t>
            </w:r>
            <w:r w:rsidRPr="001507A9">
              <w:rPr>
                <w:rFonts w:cs="Arial"/>
                <w:sz w:val="22"/>
                <w:vertAlign w:val="subscript"/>
              </w:rPr>
              <w:t>2</w:t>
            </w:r>
          </w:p>
          <w:p w:rsidR="00EA57BC" w:rsidRPr="001507A9" w:rsidRDefault="00EA57BC" w:rsidP="006C0F10">
            <w:pPr>
              <w:rPr>
                <w:rFonts w:cs="Arial"/>
                <w:sz w:val="22"/>
              </w:rPr>
            </w:pPr>
          </w:p>
          <w:p w:rsidR="005B0182" w:rsidRPr="001507A9" w:rsidRDefault="005B0182" w:rsidP="006C0F10">
            <w:pPr>
              <w:rPr>
                <w:rFonts w:eastAsia="Times New Roman" w:cs="Arial"/>
                <w:sz w:val="22"/>
                <w:lang w:val="en" w:eastAsia="en-NZ"/>
              </w:rPr>
            </w:pPr>
            <w:r w:rsidRPr="001507A9">
              <w:rPr>
                <w:rFonts w:eastAsia="Times New Roman" w:cs="Arial"/>
                <w:sz w:val="22"/>
                <w:lang w:val="en" w:eastAsia="en-NZ"/>
              </w:rPr>
              <w:t>Physical description</w:t>
            </w:r>
          </w:p>
          <w:p w:rsidR="005B0182" w:rsidRPr="001507A9" w:rsidRDefault="001507A9" w:rsidP="006C0F10">
            <w:pPr>
              <w:rPr>
                <w:rFonts w:eastAsia="Times New Roman" w:cs="Arial"/>
                <w:sz w:val="22"/>
                <w:u w:val="single"/>
                <w:lang w:val="en" w:eastAsia="en-NZ"/>
              </w:rPr>
            </w:pPr>
            <w:r>
              <w:rPr>
                <w:rFonts w:eastAsia="Times New Roman" w:cs="Arial"/>
                <w:sz w:val="22"/>
                <w:u w:val="single"/>
                <w:lang w:val="en" w:eastAsia="en-NZ"/>
              </w:rPr>
              <w:t>W</w:t>
            </w:r>
            <w:r w:rsidR="005B0182" w:rsidRPr="001507A9">
              <w:rPr>
                <w:rFonts w:eastAsia="Times New Roman" w:cs="Arial"/>
                <w:sz w:val="22"/>
                <w:u w:val="single"/>
                <w:lang w:val="en" w:eastAsia="en-NZ"/>
              </w:rPr>
              <w:t>hite crystalline solid.</w:t>
            </w:r>
          </w:p>
          <w:p w:rsidR="005B0182" w:rsidRPr="001507A9" w:rsidRDefault="005B0182" w:rsidP="006C0F10">
            <w:pPr>
              <w:rPr>
                <w:rFonts w:cs="Arial"/>
                <w:sz w:val="22"/>
              </w:rPr>
            </w:pPr>
          </w:p>
          <w:p w:rsidR="006C0F10" w:rsidRPr="00CC054E" w:rsidRDefault="006C0F10" w:rsidP="006C0F10">
            <w:pPr>
              <w:rPr>
                <w:rFonts w:cs="Arial"/>
                <w:sz w:val="22"/>
              </w:rPr>
            </w:pPr>
            <w:r w:rsidRPr="001507A9">
              <w:rPr>
                <w:rFonts w:cs="Arial"/>
                <w:sz w:val="22"/>
              </w:rPr>
              <w:t>AB-FUBINACA</w:t>
            </w:r>
            <w:r w:rsidR="00FB2C45">
              <w:rPr>
                <w:rFonts w:cs="Arial"/>
                <w:sz w:val="22"/>
              </w:rPr>
              <w:t xml:space="preserve"> contains a chiral centre at the C-2 carbon of the</w:t>
            </w:r>
            <w:r w:rsidRPr="001507A9">
              <w:rPr>
                <w:rFonts w:cs="Arial"/>
                <w:sz w:val="22"/>
              </w:rPr>
              <w:t xml:space="preserve"> </w:t>
            </w:r>
            <w:r w:rsidR="00B06358" w:rsidRPr="00B06358">
              <w:rPr>
                <w:rFonts w:cs="Arial"/>
                <w:sz w:val="22"/>
              </w:rPr>
              <w:t xml:space="preserve">1-amino-3-methyl-1-oxobutan-2-yl </w:t>
            </w:r>
            <w:r w:rsidR="00B06358">
              <w:rPr>
                <w:rFonts w:cs="Arial"/>
                <w:sz w:val="22"/>
              </w:rPr>
              <w:t xml:space="preserve">side chain. This means that </w:t>
            </w:r>
            <w:r w:rsidR="00CC054E">
              <w:rPr>
                <w:rFonts w:cs="Arial"/>
                <w:sz w:val="22"/>
              </w:rPr>
              <w:t xml:space="preserve">the substance also exists as the </w:t>
            </w:r>
            <w:r w:rsidR="00B06358" w:rsidRPr="00B06358">
              <w:rPr>
                <w:rFonts w:cs="Arial"/>
                <w:i/>
                <w:sz w:val="22"/>
              </w:rPr>
              <w:t>R</w:t>
            </w:r>
            <w:r w:rsidR="00B06358">
              <w:rPr>
                <w:rFonts w:cs="Arial"/>
                <w:sz w:val="22"/>
              </w:rPr>
              <w:t xml:space="preserve">-AB-FUBINACA </w:t>
            </w:r>
            <w:r w:rsidR="00CC054E">
              <w:rPr>
                <w:rFonts w:cs="Arial"/>
                <w:sz w:val="22"/>
              </w:rPr>
              <w:t>enantiomer.</w:t>
            </w:r>
          </w:p>
          <w:p w:rsidR="0054276B" w:rsidRPr="001507A9" w:rsidRDefault="0054276B" w:rsidP="006C0F10">
            <w:pPr>
              <w:rPr>
                <w:rFonts w:cs="Arial"/>
                <w:sz w:val="22"/>
              </w:rPr>
            </w:pPr>
          </w:p>
        </w:tc>
      </w:tr>
      <w:tr w:rsidR="006C0F10" w:rsidRPr="003A6A44" w:rsidTr="00B54C21">
        <w:tc>
          <w:tcPr>
            <w:tcW w:w="2263" w:type="dxa"/>
          </w:tcPr>
          <w:p w:rsidR="006C0F10" w:rsidRDefault="00413AFF" w:rsidP="009427CF">
            <w:pPr>
              <w:rPr>
                <w:rFonts w:cs="Arial"/>
                <w:sz w:val="22"/>
              </w:rPr>
            </w:pPr>
            <w:r w:rsidRPr="003A6A44">
              <w:rPr>
                <w:rFonts w:cs="Arial"/>
                <w:sz w:val="22"/>
              </w:rPr>
              <w:object w:dxaOrig="1836" w:dyaOrig="2004" w14:anchorId="3EE1636D">
                <v:shape id="_x0000_i1026" type="#_x0000_t75" style="width:91.8pt;height:100.8pt" o:ole="">
                  <v:imagedata r:id="rId11" o:title=""/>
                </v:shape>
                <o:OLEObject Type="Embed" ProgID="PBrush" ShapeID="_x0000_i1026" DrawAspect="Content" ObjectID="_1592202691" r:id="rId12"/>
              </w:object>
            </w:r>
          </w:p>
          <w:p w:rsidR="00237282" w:rsidRPr="003A6A44" w:rsidRDefault="00237282" w:rsidP="00237282">
            <w:pPr>
              <w:rPr>
                <w:rFonts w:cs="Arial"/>
                <w:noProof/>
                <w:sz w:val="22"/>
                <w:lang w:eastAsia="en-NZ"/>
              </w:rPr>
            </w:pPr>
            <w:r w:rsidRPr="00237282">
              <w:rPr>
                <w:rFonts w:cs="Arial"/>
                <w:sz w:val="18"/>
                <w:szCs w:val="18"/>
              </w:rPr>
              <w:t>(</w:t>
            </w:r>
            <w:proofErr w:type="spellStart"/>
            <w:r w:rsidRPr="00237282">
              <w:rPr>
                <w:rFonts w:cs="Arial"/>
                <w:sz w:val="18"/>
                <w:szCs w:val="18"/>
              </w:rPr>
              <w:t>ChemId</w:t>
            </w:r>
            <w:proofErr w:type="spellEnd"/>
            <w:r w:rsidRPr="00237282">
              <w:rPr>
                <w:rFonts w:cs="Arial"/>
                <w:sz w:val="18"/>
                <w:szCs w:val="18"/>
              </w:rPr>
              <w:t xml:space="preserve">, </w:t>
            </w:r>
            <w:r>
              <w:rPr>
                <w:rFonts w:cs="Arial"/>
                <w:sz w:val="18"/>
                <w:szCs w:val="18"/>
              </w:rPr>
              <w:t>AMB-FUBINACA</w:t>
            </w:r>
            <w:r w:rsidRPr="00237282">
              <w:rPr>
                <w:rFonts w:cs="Arial"/>
                <w:sz w:val="18"/>
                <w:szCs w:val="18"/>
              </w:rPr>
              <w:t>)</w:t>
            </w:r>
          </w:p>
        </w:tc>
        <w:tc>
          <w:tcPr>
            <w:tcW w:w="6804" w:type="dxa"/>
          </w:tcPr>
          <w:p w:rsidR="00413AFF" w:rsidRPr="001507A9" w:rsidRDefault="00413AFF" w:rsidP="00A45C6A">
            <w:pPr>
              <w:numPr>
                <w:ilvl w:val="0"/>
                <w:numId w:val="15"/>
              </w:numPr>
              <w:shd w:val="clear" w:color="auto" w:fill="FFFFFF"/>
              <w:ind w:left="553" w:hanging="425"/>
              <w:rPr>
                <w:rFonts w:eastAsia="Times New Roman" w:cs="Arial"/>
                <w:sz w:val="22"/>
                <w:lang w:val="en" w:eastAsia="en-NZ"/>
              </w:rPr>
            </w:pPr>
            <w:r w:rsidRPr="001507A9">
              <w:rPr>
                <w:rFonts w:eastAsia="Times New Roman" w:cs="Arial"/>
                <w:sz w:val="22"/>
                <w:lang w:val="en" w:eastAsia="en-NZ"/>
              </w:rPr>
              <w:t>AMB-FUBINACA</w:t>
            </w:r>
          </w:p>
          <w:p w:rsidR="001739F2" w:rsidRPr="001507A9" w:rsidRDefault="001739F2" w:rsidP="001739F2">
            <w:pPr>
              <w:shd w:val="clear" w:color="auto" w:fill="FFFFFF"/>
              <w:rPr>
                <w:rFonts w:eastAsia="Times New Roman" w:cs="Arial"/>
                <w:sz w:val="22"/>
                <w:lang w:val="en" w:eastAsia="en-NZ"/>
              </w:rPr>
            </w:pPr>
          </w:p>
          <w:p w:rsidR="001739F2" w:rsidRPr="001507A9" w:rsidRDefault="001739F2" w:rsidP="001739F2">
            <w:pPr>
              <w:shd w:val="clear" w:color="auto" w:fill="FFFFFF"/>
              <w:rPr>
                <w:rFonts w:eastAsia="Times New Roman" w:cs="Arial"/>
                <w:sz w:val="22"/>
                <w:u w:val="single"/>
                <w:lang w:val="en" w:eastAsia="en-NZ"/>
              </w:rPr>
            </w:pPr>
            <w:r w:rsidRPr="001507A9">
              <w:rPr>
                <w:rFonts w:eastAsia="Times New Roman" w:cs="Arial"/>
                <w:sz w:val="22"/>
                <w:u w:val="single"/>
                <w:lang w:val="en" w:eastAsia="en-NZ"/>
              </w:rPr>
              <w:t>Synonyms</w:t>
            </w:r>
          </w:p>
          <w:p w:rsidR="006C0F10" w:rsidRPr="001507A9" w:rsidRDefault="006C0F10" w:rsidP="00A45C6A">
            <w:pPr>
              <w:numPr>
                <w:ilvl w:val="0"/>
                <w:numId w:val="15"/>
              </w:numPr>
              <w:shd w:val="clear" w:color="auto" w:fill="FFFFFF"/>
              <w:ind w:left="553" w:hanging="425"/>
              <w:rPr>
                <w:rFonts w:eastAsia="Times New Roman" w:cs="Arial"/>
                <w:sz w:val="22"/>
                <w:lang w:val="en" w:eastAsia="en-NZ"/>
              </w:rPr>
            </w:pPr>
            <w:r w:rsidRPr="001507A9">
              <w:rPr>
                <w:rFonts w:cs="Arial"/>
                <w:sz w:val="22"/>
              </w:rPr>
              <w:t>N-[[1-[(4-fluorophenyl)methyl]-1H-indazol-3-yl]carbonyl]-L-valine, methyl ester</w:t>
            </w:r>
            <w:r w:rsidRPr="001507A9">
              <w:rPr>
                <w:rFonts w:eastAsia="Times New Roman" w:cs="Arial"/>
                <w:sz w:val="22"/>
                <w:lang w:val="en" w:eastAsia="en-NZ"/>
              </w:rPr>
              <w:t xml:space="preserve"> </w:t>
            </w:r>
          </w:p>
          <w:p w:rsidR="006C0F10" w:rsidRDefault="006C0F10" w:rsidP="00A45C6A">
            <w:pPr>
              <w:numPr>
                <w:ilvl w:val="0"/>
                <w:numId w:val="13"/>
              </w:numPr>
              <w:shd w:val="clear" w:color="auto" w:fill="FFFFFF"/>
              <w:ind w:left="454" w:hanging="283"/>
              <w:rPr>
                <w:rFonts w:eastAsia="Times New Roman" w:cs="Arial"/>
                <w:sz w:val="22"/>
                <w:lang w:val="en" w:eastAsia="en-NZ"/>
              </w:rPr>
            </w:pPr>
            <w:r w:rsidRPr="001507A9">
              <w:rPr>
                <w:rFonts w:eastAsia="Times New Roman" w:cs="Arial"/>
                <w:sz w:val="22"/>
                <w:lang w:val="en" w:eastAsia="en-NZ"/>
              </w:rPr>
              <w:t>FUB-AMB</w:t>
            </w:r>
          </w:p>
          <w:p w:rsidR="00160AC7" w:rsidRPr="001507A9" w:rsidRDefault="00160AC7" w:rsidP="00A45C6A">
            <w:pPr>
              <w:numPr>
                <w:ilvl w:val="0"/>
                <w:numId w:val="13"/>
              </w:numPr>
              <w:shd w:val="clear" w:color="auto" w:fill="FFFFFF"/>
              <w:ind w:left="454" w:hanging="283"/>
              <w:rPr>
                <w:rFonts w:eastAsia="Times New Roman" w:cs="Arial"/>
                <w:sz w:val="22"/>
                <w:lang w:val="en" w:eastAsia="en-NZ"/>
              </w:rPr>
            </w:pPr>
            <w:r>
              <w:rPr>
                <w:rFonts w:eastAsia="Times New Roman" w:cs="Arial"/>
                <w:sz w:val="22"/>
                <w:lang w:val="en" w:eastAsia="en-NZ"/>
              </w:rPr>
              <w:t>FUB-MMB</w:t>
            </w:r>
          </w:p>
          <w:p w:rsidR="001739F2" w:rsidRPr="001507A9" w:rsidRDefault="001739F2" w:rsidP="00A45C6A">
            <w:pPr>
              <w:numPr>
                <w:ilvl w:val="0"/>
                <w:numId w:val="13"/>
              </w:numPr>
              <w:shd w:val="clear" w:color="auto" w:fill="FFFFFF"/>
              <w:ind w:left="454" w:hanging="283"/>
              <w:rPr>
                <w:rFonts w:eastAsia="Times New Roman" w:cs="Arial"/>
                <w:sz w:val="22"/>
                <w:lang w:val="en" w:eastAsia="en-NZ"/>
              </w:rPr>
            </w:pPr>
            <w:r w:rsidRPr="001507A9">
              <w:rPr>
                <w:rFonts w:eastAsia="Times New Roman" w:cs="Arial"/>
                <w:sz w:val="22"/>
                <w:lang w:val="en" w:eastAsia="en-NZ"/>
              </w:rPr>
              <w:t>MMB-FUBINACA</w:t>
            </w:r>
          </w:p>
          <w:p w:rsidR="00A261B6" w:rsidRPr="001507A9" w:rsidRDefault="00A261B6" w:rsidP="00A45C6A">
            <w:pPr>
              <w:numPr>
                <w:ilvl w:val="0"/>
                <w:numId w:val="13"/>
              </w:numPr>
              <w:shd w:val="clear" w:color="auto" w:fill="FFFFFF"/>
              <w:ind w:left="454" w:hanging="283"/>
              <w:rPr>
                <w:rFonts w:eastAsia="Times New Roman" w:cs="Arial"/>
                <w:sz w:val="22"/>
                <w:lang w:val="en" w:eastAsia="en-NZ"/>
              </w:rPr>
            </w:pPr>
            <w:r w:rsidRPr="001507A9">
              <w:rPr>
                <w:rFonts w:eastAsia="Times New Roman" w:cs="Arial"/>
                <w:sz w:val="22"/>
                <w:lang w:val="en" w:eastAsia="en-NZ"/>
              </w:rPr>
              <w:t>AK-47 24 Carat Gold</w:t>
            </w:r>
          </w:p>
          <w:p w:rsidR="00A261B6" w:rsidRPr="001507A9" w:rsidRDefault="00A261B6" w:rsidP="00A45C6A">
            <w:pPr>
              <w:numPr>
                <w:ilvl w:val="0"/>
                <w:numId w:val="13"/>
              </w:numPr>
              <w:shd w:val="clear" w:color="auto" w:fill="FFFFFF"/>
              <w:ind w:left="454" w:hanging="283"/>
              <w:rPr>
                <w:rFonts w:eastAsia="Times New Roman" w:cs="Arial"/>
                <w:sz w:val="22"/>
                <w:lang w:val="en" w:eastAsia="en-NZ"/>
              </w:rPr>
            </w:pPr>
            <w:r w:rsidRPr="001507A9">
              <w:rPr>
                <w:rFonts w:eastAsia="Times New Roman" w:cs="Arial"/>
                <w:sz w:val="22"/>
                <w:lang w:val="en" w:eastAsia="en-NZ"/>
              </w:rPr>
              <w:t>Train Wreck2</w:t>
            </w:r>
          </w:p>
          <w:p w:rsidR="001739F2" w:rsidRPr="001507A9" w:rsidRDefault="001739F2" w:rsidP="001739F2">
            <w:pPr>
              <w:shd w:val="clear" w:color="auto" w:fill="FFFFFF"/>
              <w:rPr>
                <w:rFonts w:eastAsia="Times New Roman" w:cs="Arial"/>
                <w:sz w:val="22"/>
                <w:lang w:val="en" w:eastAsia="en-NZ"/>
              </w:rPr>
            </w:pPr>
          </w:p>
          <w:p w:rsidR="001739F2" w:rsidRPr="001507A9" w:rsidRDefault="001739F2" w:rsidP="001739F2">
            <w:pPr>
              <w:shd w:val="clear" w:color="auto" w:fill="FFFFFF"/>
              <w:rPr>
                <w:rFonts w:eastAsia="Times New Roman" w:cs="Arial"/>
                <w:sz w:val="22"/>
                <w:lang w:val="en" w:eastAsia="en-NZ"/>
              </w:rPr>
            </w:pPr>
            <w:r w:rsidRPr="001507A9">
              <w:rPr>
                <w:rFonts w:eastAsia="Times New Roman" w:cs="Arial"/>
                <w:sz w:val="22"/>
                <w:u w:val="single"/>
                <w:lang w:val="en" w:eastAsia="en-NZ"/>
              </w:rPr>
              <w:t>IUPAC name</w:t>
            </w:r>
          </w:p>
          <w:p w:rsidR="001739F2" w:rsidRPr="001507A9" w:rsidRDefault="001739F2" w:rsidP="00A45C6A">
            <w:pPr>
              <w:numPr>
                <w:ilvl w:val="0"/>
                <w:numId w:val="13"/>
              </w:numPr>
              <w:shd w:val="clear" w:color="auto" w:fill="FFFFFF"/>
              <w:ind w:left="454" w:hanging="283"/>
              <w:rPr>
                <w:rFonts w:eastAsia="Times New Roman" w:cs="Arial"/>
                <w:sz w:val="22"/>
                <w:lang w:val="en" w:eastAsia="en-NZ"/>
              </w:rPr>
            </w:pPr>
            <w:r w:rsidRPr="001507A9">
              <w:rPr>
                <w:rFonts w:eastAsia="Times New Roman" w:cs="Arial"/>
                <w:sz w:val="22"/>
                <w:lang w:val="en" w:eastAsia="en-NZ"/>
              </w:rPr>
              <w:t>m</w:t>
            </w:r>
            <w:r w:rsidR="00CC054E">
              <w:rPr>
                <w:rFonts w:eastAsia="Times New Roman" w:cs="Arial"/>
                <w:sz w:val="22"/>
                <w:lang w:val="en" w:eastAsia="en-NZ"/>
              </w:rPr>
              <w:t>ethyl (2S)-2-[</w:t>
            </w:r>
            <w:r w:rsidRPr="001507A9">
              <w:rPr>
                <w:rFonts w:eastAsia="Times New Roman" w:cs="Arial"/>
                <w:sz w:val="22"/>
                <w:lang w:val="en" w:eastAsia="en-NZ"/>
              </w:rPr>
              <w:t>[1-[(4-fluorophenyl)methyl]indazole-3-carbonyl]amino</w:t>
            </w:r>
            <w:r w:rsidR="00CC054E">
              <w:rPr>
                <w:rFonts w:eastAsia="Times New Roman" w:cs="Arial"/>
                <w:sz w:val="22"/>
                <w:lang w:val="en" w:eastAsia="en-NZ"/>
              </w:rPr>
              <w:t>]</w:t>
            </w:r>
            <w:r w:rsidRPr="001507A9">
              <w:rPr>
                <w:rFonts w:eastAsia="Times New Roman" w:cs="Arial"/>
                <w:sz w:val="22"/>
                <w:lang w:val="en" w:eastAsia="en-NZ"/>
              </w:rPr>
              <w:t>-3-methylbutanoate</w:t>
            </w:r>
          </w:p>
          <w:p w:rsidR="006C0F10" w:rsidRPr="001507A9" w:rsidRDefault="006C0F10" w:rsidP="00A83D35">
            <w:pPr>
              <w:shd w:val="clear" w:color="auto" w:fill="FFFFFF"/>
              <w:rPr>
                <w:rFonts w:eastAsia="Times New Roman" w:cs="Arial"/>
                <w:sz w:val="22"/>
                <w:lang w:val="en" w:eastAsia="en-NZ"/>
              </w:rPr>
            </w:pPr>
          </w:p>
          <w:p w:rsidR="006C0F10" w:rsidRPr="001507A9" w:rsidRDefault="006C0F10" w:rsidP="00A83D35">
            <w:pPr>
              <w:shd w:val="clear" w:color="auto" w:fill="FFFFFF"/>
              <w:rPr>
                <w:rFonts w:eastAsia="Times New Roman" w:cs="Arial"/>
                <w:sz w:val="22"/>
                <w:lang w:val="en" w:eastAsia="en-NZ"/>
              </w:rPr>
            </w:pPr>
            <w:r w:rsidRPr="001507A9">
              <w:rPr>
                <w:rFonts w:eastAsia="Times New Roman" w:cs="Arial"/>
                <w:sz w:val="22"/>
                <w:lang w:val="en" w:eastAsia="en-NZ"/>
              </w:rPr>
              <w:t>CAS Number 1971007-92-7</w:t>
            </w:r>
          </w:p>
          <w:p w:rsidR="00EA57BC" w:rsidRPr="001507A9" w:rsidRDefault="00EA57BC" w:rsidP="00A83D35">
            <w:pPr>
              <w:shd w:val="clear" w:color="auto" w:fill="FFFFFF"/>
              <w:rPr>
                <w:rFonts w:eastAsia="Times New Roman" w:cs="Arial"/>
                <w:sz w:val="22"/>
                <w:lang w:val="en" w:eastAsia="en-NZ"/>
              </w:rPr>
            </w:pPr>
            <w:r w:rsidRPr="001507A9">
              <w:rPr>
                <w:rFonts w:eastAsia="Times New Roman" w:cs="Arial"/>
                <w:sz w:val="22"/>
                <w:lang w:val="en" w:eastAsia="en-NZ"/>
              </w:rPr>
              <w:t>Molecular weight: 383.4208 g/</w:t>
            </w:r>
            <w:proofErr w:type="spellStart"/>
            <w:r w:rsidRPr="001507A9">
              <w:rPr>
                <w:rFonts w:eastAsia="Times New Roman" w:cs="Arial"/>
                <w:sz w:val="22"/>
                <w:lang w:val="en" w:eastAsia="en-NZ"/>
              </w:rPr>
              <w:t>mol</w:t>
            </w:r>
            <w:proofErr w:type="spellEnd"/>
          </w:p>
          <w:p w:rsidR="00EA57BC" w:rsidRPr="001507A9" w:rsidRDefault="00EA57BC" w:rsidP="00A83D35">
            <w:pPr>
              <w:shd w:val="clear" w:color="auto" w:fill="FFFFFF"/>
              <w:rPr>
                <w:rFonts w:eastAsia="Times New Roman" w:cs="Arial"/>
                <w:sz w:val="22"/>
                <w:lang w:val="en" w:eastAsia="en-NZ"/>
              </w:rPr>
            </w:pPr>
            <w:r w:rsidRPr="001507A9">
              <w:rPr>
                <w:rFonts w:eastAsia="Times New Roman" w:cs="Arial"/>
                <w:sz w:val="22"/>
                <w:lang w:val="en" w:eastAsia="en-NZ"/>
              </w:rPr>
              <w:t xml:space="preserve">Molecular formula: </w:t>
            </w:r>
            <w:r w:rsidRPr="001507A9">
              <w:rPr>
                <w:rFonts w:ascii="Helvetica" w:hAnsi="Helvetica" w:cs="Helvetica"/>
                <w:sz w:val="22"/>
                <w:lang w:val="en"/>
              </w:rPr>
              <w:t>C</w:t>
            </w:r>
            <w:r w:rsidRPr="001507A9">
              <w:rPr>
                <w:rFonts w:ascii="Helvetica" w:hAnsi="Helvetica" w:cs="Helvetica"/>
                <w:sz w:val="22"/>
                <w:vertAlign w:val="subscript"/>
                <w:lang w:val="en"/>
              </w:rPr>
              <w:t>21</w:t>
            </w:r>
            <w:r w:rsidRPr="001507A9">
              <w:rPr>
                <w:rFonts w:ascii="Helvetica" w:hAnsi="Helvetica" w:cs="Helvetica"/>
                <w:sz w:val="22"/>
                <w:lang w:val="en"/>
              </w:rPr>
              <w:t>H</w:t>
            </w:r>
            <w:r w:rsidRPr="001507A9">
              <w:rPr>
                <w:rFonts w:ascii="Helvetica" w:hAnsi="Helvetica" w:cs="Helvetica"/>
                <w:sz w:val="22"/>
                <w:vertAlign w:val="subscript"/>
                <w:lang w:val="en"/>
              </w:rPr>
              <w:t>22</w:t>
            </w:r>
            <w:r w:rsidRPr="001507A9">
              <w:rPr>
                <w:rFonts w:ascii="Helvetica" w:hAnsi="Helvetica" w:cs="Helvetica"/>
                <w:sz w:val="22"/>
                <w:lang w:val="en"/>
              </w:rPr>
              <w:t>FN</w:t>
            </w:r>
            <w:r w:rsidRPr="001507A9">
              <w:rPr>
                <w:rFonts w:ascii="Helvetica" w:hAnsi="Helvetica" w:cs="Helvetica"/>
                <w:sz w:val="22"/>
                <w:vertAlign w:val="subscript"/>
                <w:lang w:val="en"/>
              </w:rPr>
              <w:t>3</w:t>
            </w:r>
            <w:r w:rsidRPr="001507A9">
              <w:rPr>
                <w:rFonts w:ascii="Helvetica" w:hAnsi="Helvetica" w:cs="Helvetica"/>
                <w:sz w:val="22"/>
                <w:lang w:val="en"/>
              </w:rPr>
              <w:t>O</w:t>
            </w:r>
            <w:r w:rsidRPr="001507A9">
              <w:rPr>
                <w:rFonts w:ascii="Helvetica" w:hAnsi="Helvetica" w:cs="Helvetica"/>
                <w:sz w:val="22"/>
                <w:vertAlign w:val="subscript"/>
                <w:lang w:val="en"/>
              </w:rPr>
              <w:t>3</w:t>
            </w:r>
          </w:p>
          <w:p w:rsidR="006C0F10" w:rsidRPr="001507A9" w:rsidRDefault="006C0F10" w:rsidP="00A83D35">
            <w:pPr>
              <w:shd w:val="clear" w:color="auto" w:fill="FFFFFF"/>
              <w:rPr>
                <w:rFonts w:eastAsia="Times New Roman" w:cs="Arial"/>
                <w:sz w:val="22"/>
                <w:lang w:val="en" w:eastAsia="en-NZ"/>
              </w:rPr>
            </w:pPr>
          </w:p>
          <w:p w:rsidR="001422AA" w:rsidRPr="001507A9" w:rsidRDefault="001422AA" w:rsidP="00A83D35">
            <w:pPr>
              <w:shd w:val="clear" w:color="auto" w:fill="FFFFFF"/>
              <w:rPr>
                <w:rFonts w:eastAsia="Times New Roman" w:cs="Arial"/>
                <w:sz w:val="22"/>
                <w:u w:val="single"/>
                <w:lang w:val="en" w:eastAsia="en-NZ"/>
              </w:rPr>
            </w:pPr>
            <w:r w:rsidRPr="001507A9">
              <w:rPr>
                <w:rFonts w:eastAsia="Times New Roman" w:cs="Arial"/>
                <w:sz w:val="22"/>
                <w:u w:val="single"/>
                <w:lang w:val="en" w:eastAsia="en-NZ"/>
              </w:rPr>
              <w:t>Physical description</w:t>
            </w:r>
          </w:p>
          <w:p w:rsidR="001422AA" w:rsidRPr="001507A9" w:rsidRDefault="001507A9" w:rsidP="00A83D35">
            <w:pPr>
              <w:shd w:val="clear" w:color="auto" w:fill="FFFFFF"/>
              <w:rPr>
                <w:rFonts w:eastAsia="Times New Roman" w:cs="Arial"/>
                <w:sz w:val="22"/>
                <w:lang w:val="en" w:eastAsia="en-NZ"/>
              </w:rPr>
            </w:pPr>
            <w:r>
              <w:rPr>
                <w:rFonts w:eastAsia="Times New Roman" w:cs="Arial"/>
                <w:sz w:val="22"/>
                <w:lang w:val="en" w:eastAsia="en-NZ"/>
              </w:rPr>
              <w:t>W</w:t>
            </w:r>
            <w:r w:rsidR="001422AA" w:rsidRPr="001507A9">
              <w:rPr>
                <w:rFonts w:eastAsia="Times New Roman" w:cs="Arial"/>
                <w:sz w:val="22"/>
                <w:lang w:val="en" w:eastAsia="en-NZ"/>
              </w:rPr>
              <w:t>hite to yellowish powder, slightly sweetish to the taste, with a sweet somewhat pleasant aroma.</w:t>
            </w:r>
          </w:p>
          <w:p w:rsidR="001422AA" w:rsidRPr="001507A9" w:rsidRDefault="001422AA" w:rsidP="00A83D35">
            <w:pPr>
              <w:shd w:val="clear" w:color="auto" w:fill="FFFFFF"/>
              <w:rPr>
                <w:rFonts w:eastAsia="Times New Roman" w:cs="Arial"/>
                <w:sz w:val="22"/>
                <w:lang w:val="en" w:eastAsia="en-NZ"/>
              </w:rPr>
            </w:pPr>
          </w:p>
          <w:p w:rsidR="006C0F10" w:rsidRPr="00CC054E" w:rsidRDefault="00160AC7" w:rsidP="00A83D35">
            <w:pPr>
              <w:shd w:val="clear" w:color="auto" w:fill="FFFFFF"/>
              <w:rPr>
                <w:rFonts w:eastAsia="Times New Roman" w:cs="Arial"/>
                <w:sz w:val="22"/>
                <w:lang w:val="en" w:eastAsia="en-NZ"/>
              </w:rPr>
            </w:pPr>
            <w:r>
              <w:rPr>
                <w:rFonts w:eastAsia="Times New Roman" w:cs="Arial"/>
                <w:sz w:val="22"/>
                <w:lang w:val="en" w:eastAsia="en-NZ"/>
              </w:rPr>
              <w:t xml:space="preserve">AMB-FUBINACA contains a chiral </w:t>
            </w:r>
            <w:proofErr w:type="spellStart"/>
            <w:r>
              <w:rPr>
                <w:rFonts w:eastAsia="Times New Roman" w:cs="Arial"/>
                <w:sz w:val="22"/>
                <w:lang w:val="en" w:eastAsia="en-NZ"/>
              </w:rPr>
              <w:t>centre</w:t>
            </w:r>
            <w:proofErr w:type="spellEnd"/>
            <w:r>
              <w:rPr>
                <w:rFonts w:eastAsia="Times New Roman" w:cs="Arial"/>
                <w:sz w:val="22"/>
                <w:lang w:val="en" w:eastAsia="en-NZ"/>
              </w:rPr>
              <w:t xml:space="preserve"> at the C-2 carbon of the </w:t>
            </w:r>
            <w:proofErr w:type="spellStart"/>
            <w:r>
              <w:rPr>
                <w:rFonts w:eastAsia="Times New Roman" w:cs="Arial"/>
                <w:sz w:val="22"/>
                <w:lang w:val="en" w:eastAsia="en-NZ"/>
              </w:rPr>
              <w:t>valinate</w:t>
            </w:r>
            <w:proofErr w:type="spellEnd"/>
            <w:r>
              <w:rPr>
                <w:rFonts w:eastAsia="Times New Roman" w:cs="Arial"/>
                <w:sz w:val="22"/>
                <w:lang w:val="en" w:eastAsia="en-NZ"/>
              </w:rPr>
              <w:t xml:space="preserve"> </w:t>
            </w:r>
            <w:proofErr w:type="spellStart"/>
            <w:r>
              <w:rPr>
                <w:rFonts w:eastAsia="Times New Roman" w:cs="Arial"/>
                <w:sz w:val="22"/>
                <w:lang w:val="en" w:eastAsia="en-NZ"/>
              </w:rPr>
              <w:t>sidechain</w:t>
            </w:r>
            <w:proofErr w:type="spellEnd"/>
            <w:r>
              <w:rPr>
                <w:rFonts w:eastAsia="Times New Roman" w:cs="Arial"/>
                <w:sz w:val="22"/>
                <w:lang w:val="en" w:eastAsia="en-NZ"/>
              </w:rPr>
              <w:t xml:space="preserve">. This means that </w:t>
            </w:r>
            <w:r w:rsidR="00CC054E">
              <w:rPr>
                <w:rFonts w:eastAsia="Times New Roman" w:cs="Arial"/>
                <w:sz w:val="22"/>
                <w:lang w:val="en" w:eastAsia="en-NZ"/>
              </w:rPr>
              <w:t xml:space="preserve">the substance also exists as the </w:t>
            </w:r>
            <w:r w:rsidRPr="00160AC7">
              <w:rPr>
                <w:rFonts w:eastAsia="Times New Roman" w:cs="Arial"/>
                <w:i/>
                <w:sz w:val="22"/>
                <w:lang w:val="en" w:eastAsia="en-NZ"/>
              </w:rPr>
              <w:t>R</w:t>
            </w:r>
            <w:r>
              <w:rPr>
                <w:rFonts w:eastAsia="Times New Roman" w:cs="Arial"/>
                <w:sz w:val="22"/>
                <w:lang w:val="en" w:eastAsia="en-NZ"/>
              </w:rPr>
              <w:t xml:space="preserve">-AMB-FUBINACA </w:t>
            </w:r>
            <w:r w:rsidR="00CC054E">
              <w:rPr>
                <w:rFonts w:eastAsia="Times New Roman" w:cs="Arial"/>
                <w:sz w:val="22"/>
                <w:lang w:val="en" w:eastAsia="en-NZ"/>
              </w:rPr>
              <w:t>enantiomer</w:t>
            </w:r>
            <w:r>
              <w:rPr>
                <w:rFonts w:eastAsia="Times New Roman" w:cs="Arial"/>
                <w:sz w:val="22"/>
                <w:lang w:val="en" w:eastAsia="en-NZ"/>
              </w:rPr>
              <w:t xml:space="preserve">. </w:t>
            </w:r>
          </w:p>
          <w:p w:rsidR="006C0F10" w:rsidRPr="001507A9" w:rsidRDefault="006C0F10" w:rsidP="00CC054E">
            <w:pPr>
              <w:shd w:val="clear" w:color="auto" w:fill="FFFFFF"/>
              <w:rPr>
                <w:rFonts w:cs="Arial"/>
                <w:sz w:val="22"/>
              </w:rPr>
            </w:pPr>
          </w:p>
        </w:tc>
      </w:tr>
    </w:tbl>
    <w:p w:rsidR="00A83D35" w:rsidRDefault="00A83D35" w:rsidP="009427CF">
      <w:pPr>
        <w:rPr>
          <w:rFonts w:cs="Arial"/>
          <w:color w:val="00B050"/>
          <w:sz w:val="22"/>
        </w:rPr>
      </w:pPr>
    </w:p>
    <w:p w:rsidR="002B2560" w:rsidRPr="003A6A44" w:rsidRDefault="002B2560" w:rsidP="00441D4D">
      <w:pPr>
        <w:pStyle w:val="Heading2"/>
        <w:spacing w:before="0" w:beforeAutospacing="0" w:after="120" w:afterAutospacing="0"/>
        <w:rPr>
          <w:rFonts w:ascii="Arial" w:hAnsi="Arial" w:cs="Arial"/>
          <w:sz w:val="22"/>
          <w:szCs w:val="22"/>
        </w:rPr>
      </w:pPr>
      <w:bookmarkStart w:id="5" w:name="_Toc510523052"/>
      <w:r>
        <w:rPr>
          <w:rFonts w:ascii="Arial" w:hAnsi="Arial" w:cs="Arial"/>
          <w:sz w:val="22"/>
          <w:szCs w:val="22"/>
        </w:rPr>
        <w:t>2b</w:t>
      </w:r>
      <w:r w:rsidR="00441D4D">
        <w:rPr>
          <w:rFonts w:ascii="Arial" w:hAnsi="Arial" w:cs="Arial"/>
          <w:sz w:val="22"/>
          <w:szCs w:val="22"/>
        </w:rPr>
        <w:t>.</w:t>
      </w:r>
      <w:r w:rsidRPr="003A6A44">
        <w:rPr>
          <w:rFonts w:ascii="Arial" w:hAnsi="Arial" w:cs="Arial"/>
          <w:sz w:val="22"/>
          <w:szCs w:val="22"/>
        </w:rPr>
        <w:t xml:space="preserve"> </w:t>
      </w:r>
      <w:r w:rsidRPr="003A6A44">
        <w:rPr>
          <w:rFonts w:ascii="Arial" w:hAnsi="Arial" w:cs="Arial"/>
          <w:sz w:val="22"/>
          <w:szCs w:val="22"/>
        </w:rPr>
        <w:tab/>
        <w:t>Similarities to other substances</w:t>
      </w:r>
      <w:bookmarkEnd w:id="5"/>
    </w:p>
    <w:p w:rsidR="002B2560" w:rsidRPr="001507A9" w:rsidRDefault="002B2560" w:rsidP="002B2560">
      <w:pPr>
        <w:rPr>
          <w:rFonts w:cs="Arial"/>
          <w:sz w:val="22"/>
        </w:rPr>
      </w:pPr>
      <w:r w:rsidRPr="001507A9">
        <w:rPr>
          <w:rFonts w:cs="Arial"/>
          <w:sz w:val="22"/>
        </w:rPr>
        <w:t xml:space="preserve">AB-FUBINACA is classified as an </w:t>
      </w:r>
      <w:proofErr w:type="spellStart"/>
      <w:r w:rsidRPr="001507A9">
        <w:rPr>
          <w:rFonts w:cs="Arial"/>
          <w:sz w:val="22"/>
        </w:rPr>
        <w:t>indazole</w:t>
      </w:r>
      <w:proofErr w:type="spellEnd"/>
      <w:r w:rsidRPr="001507A9">
        <w:rPr>
          <w:rFonts w:cs="Arial"/>
          <w:sz w:val="22"/>
        </w:rPr>
        <w:t xml:space="preserve">. AB-FUBINACA is based on an </w:t>
      </w:r>
      <w:proofErr w:type="spellStart"/>
      <w:r w:rsidRPr="001507A9">
        <w:rPr>
          <w:rFonts w:cs="Arial"/>
          <w:sz w:val="22"/>
        </w:rPr>
        <w:t>indazole</w:t>
      </w:r>
      <w:proofErr w:type="spellEnd"/>
      <w:r w:rsidRPr="001507A9">
        <w:rPr>
          <w:rFonts w:cs="Arial"/>
          <w:sz w:val="22"/>
        </w:rPr>
        <w:t xml:space="preserve"> core structure where the 1- and 3-positions of the </w:t>
      </w:r>
      <w:proofErr w:type="spellStart"/>
      <w:r w:rsidRPr="001507A9">
        <w:rPr>
          <w:rFonts w:cs="Arial"/>
          <w:sz w:val="22"/>
        </w:rPr>
        <w:t>indazole</w:t>
      </w:r>
      <w:proofErr w:type="spellEnd"/>
      <w:r w:rsidRPr="001507A9">
        <w:rPr>
          <w:rFonts w:cs="Arial"/>
          <w:sz w:val="22"/>
        </w:rPr>
        <w:t xml:space="preserve"> ring system are substituted. The 1-position of AB-FUBINACA is substituted with a para-</w:t>
      </w:r>
      <w:proofErr w:type="spellStart"/>
      <w:r w:rsidRPr="001507A9">
        <w:rPr>
          <w:rFonts w:cs="Arial"/>
          <w:sz w:val="22"/>
        </w:rPr>
        <w:t>fluorobenzyl</w:t>
      </w:r>
      <w:proofErr w:type="spellEnd"/>
      <w:r w:rsidRPr="001507A9">
        <w:rPr>
          <w:rFonts w:cs="Arial"/>
          <w:sz w:val="22"/>
        </w:rPr>
        <w:t xml:space="preserve"> group. The 3-position is substituted with an amide linker, and the nitrogen atom (N) of this linker is further substituted with an acyclic alkyl amide, named 1-amino-3-methyl-1-oxobutan-2-yl.</w:t>
      </w:r>
    </w:p>
    <w:p w:rsidR="002B2560" w:rsidRPr="001507A9" w:rsidRDefault="002B2560" w:rsidP="002B2560">
      <w:pPr>
        <w:rPr>
          <w:rFonts w:cs="Arial"/>
          <w:sz w:val="22"/>
        </w:rPr>
      </w:pPr>
      <w:r w:rsidRPr="001507A9">
        <w:rPr>
          <w:rFonts w:cs="Arial"/>
          <w:sz w:val="22"/>
        </w:rPr>
        <w:t>AMB-</w:t>
      </w:r>
      <w:r w:rsidR="00441D4D" w:rsidRPr="001507A9">
        <w:rPr>
          <w:rFonts w:cs="Arial"/>
          <w:sz w:val="22"/>
        </w:rPr>
        <w:t>FUBINACA</w:t>
      </w:r>
      <w:r w:rsidRPr="001507A9">
        <w:rPr>
          <w:rFonts w:cs="Arial"/>
          <w:sz w:val="22"/>
        </w:rPr>
        <w:t xml:space="preserve"> is the methyl ester analogue of AB-FUBINACA</w:t>
      </w:r>
      <w:r w:rsidR="0081371F">
        <w:rPr>
          <w:rFonts w:cs="Arial"/>
          <w:sz w:val="22"/>
        </w:rPr>
        <w:t xml:space="preserve">, where the terminal amide group of the 1-amino-3-methyl-1-oxobutan-2-yl is replaced with a methyl </w:t>
      </w:r>
      <w:r w:rsidR="00260A2C">
        <w:rPr>
          <w:rFonts w:cs="Arial"/>
          <w:sz w:val="22"/>
        </w:rPr>
        <w:t xml:space="preserve">ester </w:t>
      </w:r>
      <w:r w:rsidR="0081371F">
        <w:rPr>
          <w:rFonts w:cs="Arial"/>
          <w:sz w:val="22"/>
        </w:rPr>
        <w:t>group</w:t>
      </w:r>
      <w:r w:rsidRPr="001507A9">
        <w:rPr>
          <w:rFonts w:cs="Arial"/>
          <w:sz w:val="22"/>
        </w:rPr>
        <w:t xml:space="preserve">. It </w:t>
      </w:r>
      <w:r w:rsidR="008228DD" w:rsidRPr="001507A9">
        <w:rPr>
          <w:rFonts w:cs="Arial"/>
          <w:sz w:val="22"/>
        </w:rPr>
        <w:t>is</w:t>
      </w:r>
      <w:r w:rsidRPr="001507A9">
        <w:rPr>
          <w:rFonts w:cs="Arial"/>
          <w:sz w:val="22"/>
        </w:rPr>
        <w:t xml:space="preserve"> reported to be 75-85 times more powerful at CB1 than </w:t>
      </w:r>
      <w:r w:rsidR="00441D4D" w:rsidRPr="001507A9">
        <w:rPr>
          <w:rFonts w:cs="Arial"/>
          <w:sz w:val="22"/>
        </w:rPr>
        <w:t>THC</w:t>
      </w:r>
      <w:r w:rsidRPr="001507A9">
        <w:rPr>
          <w:rFonts w:cs="Arial"/>
          <w:sz w:val="22"/>
        </w:rPr>
        <w:t xml:space="preserve">, and 50 times more potent than JWH-018. It was first reported in Louisiana in 2014, in a synthetic cannabis product called ‘Train Wreck 2’. It came to prominence in 2016, when there were a number of cases of “zombie-like” behaviour amongst users in New York City (The Drug Classroom, 2016; New York Times, December 2016; </w:t>
      </w:r>
      <w:r w:rsidR="00C549CD" w:rsidRPr="001507A9">
        <w:rPr>
          <w:rFonts w:cs="Arial"/>
          <w:sz w:val="22"/>
        </w:rPr>
        <w:t xml:space="preserve">Bautista 2016; </w:t>
      </w:r>
      <w:r w:rsidRPr="001507A9">
        <w:rPr>
          <w:rFonts w:cs="Arial"/>
          <w:sz w:val="22"/>
        </w:rPr>
        <w:t>Adams et al, 2017)</w:t>
      </w:r>
      <w:r w:rsidR="00CF40DA" w:rsidRPr="001507A9">
        <w:rPr>
          <w:rFonts w:cs="Arial"/>
          <w:sz w:val="22"/>
        </w:rPr>
        <w:t>.</w:t>
      </w:r>
      <w:r w:rsidR="00BF6DA9" w:rsidRPr="001507A9">
        <w:rPr>
          <w:rFonts w:cs="Arial"/>
          <w:sz w:val="22"/>
        </w:rPr>
        <w:t xml:space="preserve"> </w:t>
      </w:r>
      <w:r w:rsidR="005B0182" w:rsidRPr="001507A9">
        <w:rPr>
          <w:rFonts w:cs="Arial"/>
          <w:sz w:val="22"/>
        </w:rPr>
        <w:t xml:space="preserve">It was first reported </w:t>
      </w:r>
      <w:r w:rsidR="00F36BDF" w:rsidRPr="001507A9">
        <w:rPr>
          <w:rFonts w:cs="Arial"/>
          <w:sz w:val="22"/>
        </w:rPr>
        <w:t xml:space="preserve">in New Zealand in 2017 </w:t>
      </w:r>
      <w:r w:rsidR="005B0182" w:rsidRPr="001507A9">
        <w:rPr>
          <w:rFonts w:cs="Arial"/>
          <w:sz w:val="22"/>
        </w:rPr>
        <w:t>in association with similar occurrences</w:t>
      </w:r>
      <w:r w:rsidRPr="001507A9">
        <w:rPr>
          <w:rFonts w:cs="Arial"/>
          <w:sz w:val="22"/>
        </w:rPr>
        <w:t xml:space="preserve"> (Stuff</w:t>
      </w:r>
      <w:r w:rsidR="006B69C3">
        <w:rPr>
          <w:rFonts w:cs="Arial"/>
          <w:sz w:val="22"/>
        </w:rPr>
        <w:t xml:space="preserve"> website</w:t>
      </w:r>
      <w:r w:rsidRPr="001507A9">
        <w:rPr>
          <w:rFonts w:cs="Arial"/>
          <w:sz w:val="22"/>
        </w:rPr>
        <w:t xml:space="preserve">, </w:t>
      </w:r>
      <w:r w:rsidR="00C549CD" w:rsidRPr="001507A9">
        <w:rPr>
          <w:rFonts w:cs="Arial"/>
          <w:sz w:val="22"/>
        </w:rPr>
        <w:t>September</w:t>
      </w:r>
      <w:r w:rsidRPr="001507A9">
        <w:rPr>
          <w:rFonts w:cs="Arial"/>
          <w:sz w:val="22"/>
        </w:rPr>
        <w:t xml:space="preserve"> 2017</w:t>
      </w:r>
      <w:r w:rsidR="006B69C3">
        <w:rPr>
          <w:rFonts w:cs="Arial"/>
          <w:sz w:val="22"/>
        </w:rPr>
        <w:t>a</w:t>
      </w:r>
      <w:r w:rsidRPr="001507A9">
        <w:rPr>
          <w:rFonts w:cs="Arial"/>
          <w:sz w:val="22"/>
        </w:rPr>
        <w:t>).</w:t>
      </w:r>
    </w:p>
    <w:p w:rsidR="002B2560" w:rsidRDefault="002B2560" w:rsidP="002B2560">
      <w:pPr>
        <w:rPr>
          <w:rFonts w:cs="Arial"/>
          <w:sz w:val="22"/>
        </w:rPr>
      </w:pPr>
      <w:r w:rsidRPr="001507A9">
        <w:rPr>
          <w:rFonts w:cs="Arial"/>
          <w:sz w:val="22"/>
        </w:rPr>
        <w:t xml:space="preserve">Both substances are structurally related to AB-PINACA, ADB-PINACA, AB-CHMINACA, 5-fluoro AMP, and MDMB-FUBINACA, all of which are also synthetic cannabinoids. </w:t>
      </w:r>
    </w:p>
    <w:p w:rsidR="003C467D" w:rsidRPr="003A6A44" w:rsidRDefault="003C467D" w:rsidP="003C467D">
      <w:pPr>
        <w:pStyle w:val="Heading2"/>
        <w:spacing w:before="0" w:beforeAutospacing="0" w:after="120" w:afterAutospacing="0"/>
        <w:rPr>
          <w:rFonts w:ascii="Arial" w:hAnsi="Arial" w:cs="Arial"/>
          <w:sz w:val="22"/>
          <w:szCs w:val="22"/>
        </w:rPr>
      </w:pPr>
      <w:bookmarkStart w:id="6" w:name="_Toc510523053"/>
      <w:r>
        <w:rPr>
          <w:rFonts w:ascii="Arial" w:hAnsi="Arial" w:cs="Arial"/>
          <w:sz w:val="22"/>
          <w:szCs w:val="22"/>
        </w:rPr>
        <w:t>2c</w:t>
      </w:r>
      <w:r w:rsidRPr="003A6A44">
        <w:rPr>
          <w:rFonts w:ascii="Arial" w:hAnsi="Arial" w:cs="Arial"/>
          <w:sz w:val="22"/>
          <w:szCs w:val="22"/>
        </w:rPr>
        <w:t xml:space="preserve">. </w:t>
      </w:r>
      <w:r w:rsidRPr="003A6A44">
        <w:rPr>
          <w:rFonts w:ascii="Arial" w:hAnsi="Arial" w:cs="Arial"/>
          <w:sz w:val="22"/>
          <w:szCs w:val="22"/>
        </w:rPr>
        <w:tab/>
        <w:t>Background and history of use</w:t>
      </w:r>
      <w:bookmarkEnd w:id="6"/>
    </w:p>
    <w:p w:rsidR="00CC054E" w:rsidRDefault="00C9512F" w:rsidP="003C467D">
      <w:pPr>
        <w:rPr>
          <w:rFonts w:cs="Arial"/>
          <w:sz w:val="22"/>
        </w:rPr>
      </w:pPr>
      <w:r>
        <w:rPr>
          <w:rFonts w:cs="Arial"/>
          <w:sz w:val="22"/>
        </w:rPr>
        <w:t>AB-FUBINACA</w:t>
      </w:r>
      <w:r w:rsidR="00CC054E">
        <w:rPr>
          <w:rFonts w:cs="Arial"/>
          <w:sz w:val="22"/>
        </w:rPr>
        <w:t xml:space="preserve"> was marketed in New Zealand as a “legal” synthetic cannabis in the early 2010s. </w:t>
      </w:r>
      <w:r w:rsidR="008C74CE">
        <w:rPr>
          <w:rFonts w:cs="Arial"/>
          <w:sz w:val="22"/>
        </w:rPr>
        <w:t>I</w:t>
      </w:r>
      <w:r w:rsidR="00CC054E">
        <w:rPr>
          <w:rFonts w:cs="Arial"/>
          <w:sz w:val="22"/>
        </w:rPr>
        <w:t>nterim product approval</w:t>
      </w:r>
      <w:r w:rsidR="008C74CE">
        <w:rPr>
          <w:rFonts w:cs="Arial"/>
          <w:sz w:val="22"/>
        </w:rPr>
        <w:t>s</w:t>
      </w:r>
      <w:r w:rsidR="00CC054E">
        <w:rPr>
          <w:rFonts w:cs="Arial"/>
          <w:sz w:val="22"/>
        </w:rPr>
        <w:t xml:space="preserve"> w</w:t>
      </w:r>
      <w:r w:rsidR="008C74CE">
        <w:rPr>
          <w:rFonts w:cs="Arial"/>
          <w:sz w:val="22"/>
        </w:rPr>
        <w:t>ere</w:t>
      </w:r>
      <w:r w:rsidR="00CC054E">
        <w:rPr>
          <w:rFonts w:cs="Arial"/>
          <w:sz w:val="22"/>
        </w:rPr>
        <w:t xml:space="preserve"> granted under the Psychoactive Substances Act 2013 until </w:t>
      </w:r>
      <w:r w:rsidR="008C74CE">
        <w:rPr>
          <w:rFonts w:cs="Arial"/>
          <w:sz w:val="22"/>
        </w:rPr>
        <w:t xml:space="preserve">these were </w:t>
      </w:r>
      <w:r w:rsidR="00CC054E">
        <w:rPr>
          <w:rFonts w:cs="Arial"/>
          <w:sz w:val="22"/>
        </w:rPr>
        <w:t>revoked</w:t>
      </w:r>
      <w:r w:rsidR="008C74CE">
        <w:rPr>
          <w:rFonts w:cs="Arial"/>
          <w:sz w:val="22"/>
        </w:rPr>
        <w:t xml:space="preserve"> on grounds that these posed more than a low risk of harm under Section 40 of that Act. AMB-</w:t>
      </w:r>
      <w:r w:rsidRPr="00C9512F">
        <w:rPr>
          <w:rFonts w:cs="Arial"/>
          <w:sz w:val="22"/>
        </w:rPr>
        <w:t xml:space="preserve"> </w:t>
      </w:r>
      <w:r>
        <w:rPr>
          <w:rFonts w:cs="Arial"/>
          <w:sz w:val="22"/>
        </w:rPr>
        <w:t xml:space="preserve">FUBINACA </w:t>
      </w:r>
      <w:r w:rsidR="008C74CE">
        <w:rPr>
          <w:rFonts w:cs="Arial"/>
          <w:sz w:val="22"/>
        </w:rPr>
        <w:t>does not appear to have been available in New Zealand prior to late 2016</w:t>
      </w:r>
      <w:r>
        <w:rPr>
          <w:rFonts w:cs="Arial"/>
          <w:sz w:val="22"/>
        </w:rPr>
        <w:t xml:space="preserve"> or early 2017</w:t>
      </w:r>
      <w:r w:rsidR="008C74CE">
        <w:rPr>
          <w:rFonts w:cs="Arial"/>
          <w:sz w:val="22"/>
        </w:rPr>
        <w:t>.</w:t>
      </w:r>
    </w:p>
    <w:p w:rsidR="002B2560" w:rsidRPr="003A6A44" w:rsidRDefault="003C467D" w:rsidP="00441D4D">
      <w:pPr>
        <w:pStyle w:val="Heading2"/>
        <w:spacing w:before="0" w:beforeAutospacing="0" w:after="120" w:afterAutospacing="0"/>
        <w:rPr>
          <w:rFonts w:ascii="Arial" w:hAnsi="Arial" w:cs="Arial"/>
          <w:sz w:val="22"/>
          <w:szCs w:val="22"/>
        </w:rPr>
      </w:pPr>
      <w:bookmarkStart w:id="7" w:name="_Toc510523054"/>
      <w:r>
        <w:rPr>
          <w:rFonts w:ascii="Arial" w:hAnsi="Arial" w:cs="Arial"/>
          <w:sz w:val="22"/>
          <w:szCs w:val="22"/>
        </w:rPr>
        <w:t>2d</w:t>
      </w:r>
      <w:r w:rsidR="002B2560">
        <w:rPr>
          <w:rFonts w:ascii="Arial" w:hAnsi="Arial" w:cs="Arial"/>
          <w:sz w:val="22"/>
          <w:szCs w:val="22"/>
        </w:rPr>
        <w:t>.</w:t>
      </w:r>
      <w:r w:rsidR="002B2560" w:rsidRPr="003A6A44">
        <w:rPr>
          <w:rFonts w:ascii="Arial" w:hAnsi="Arial" w:cs="Arial"/>
          <w:sz w:val="22"/>
          <w:szCs w:val="22"/>
        </w:rPr>
        <w:t xml:space="preserve"> </w:t>
      </w:r>
      <w:r w:rsidR="002B2560" w:rsidRPr="003A6A44">
        <w:rPr>
          <w:rFonts w:ascii="Arial" w:hAnsi="Arial" w:cs="Arial"/>
          <w:sz w:val="22"/>
          <w:szCs w:val="22"/>
        </w:rPr>
        <w:tab/>
        <w:t>Methods and ease of manufacturing</w:t>
      </w:r>
      <w:bookmarkEnd w:id="7"/>
      <w:r w:rsidR="002B2560" w:rsidRPr="003A6A44">
        <w:rPr>
          <w:rFonts w:ascii="Arial" w:hAnsi="Arial" w:cs="Arial"/>
          <w:sz w:val="22"/>
          <w:szCs w:val="22"/>
        </w:rPr>
        <w:t xml:space="preserve"> </w:t>
      </w:r>
    </w:p>
    <w:p w:rsidR="002B2560" w:rsidRPr="001507A9" w:rsidRDefault="002B2560" w:rsidP="002B2560">
      <w:pPr>
        <w:rPr>
          <w:rFonts w:cs="Arial"/>
          <w:sz w:val="22"/>
        </w:rPr>
      </w:pPr>
      <w:r w:rsidRPr="001507A9">
        <w:rPr>
          <w:rFonts w:cs="Arial"/>
          <w:sz w:val="22"/>
        </w:rPr>
        <w:t xml:space="preserve">The synthesis of AB-FUBINACA is described in a </w:t>
      </w:r>
      <w:r w:rsidR="00441D4D" w:rsidRPr="001507A9">
        <w:rPr>
          <w:rFonts w:cs="Arial"/>
          <w:sz w:val="22"/>
        </w:rPr>
        <w:t xml:space="preserve">2009 </w:t>
      </w:r>
      <w:r w:rsidRPr="001507A9">
        <w:rPr>
          <w:rFonts w:cs="Arial"/>
          <w:sz w:val="22"/>
        </w:rPr>
        <w:t>patent by Pfizer Inc</w:t>
      </w:r>
      <w:r w:rsidR="00441D4D" w:rsidRPr="001507A9">
        <w:rPr>
          <w:rFonts w:cs="Arial"/>
          <w:sz w:val="22"/>
        </w:rPr>
        <w:t>.</w:t>
      </w:r>
      <w:r w:rsidRPr="001507A9">
        <w:rPr>
          <w:rFonts w:cs="Arial"/>
          <w:sz w:val="22"/>
        </w:rPr>
        <w:t xml:space="preserve"> on </w:t>
      </w:r>
      <w:proofErr w:type="spellStart"/>
      <w:r w:rsidRPr="001507A9">
        <w:rPr>
          <w:rFonts w:cs="Arial"/>
          <w:sz w:val="22"/>
        </w:rPr>
        <w:t>Indazole</w:t>
      </w:r>
      <w:proofErr w:type="spellEnd"/>
      <w:r w:rsidRPr="001507A9">
        <w:rPr>
          <w:rFonts w:cs="Arial"/>
          <w:sz w:val="22"/>
        </w:rPr>
        <w:t xml:space="preserve"> Derivatives, in which AMB-FUBINACA is a derivative. The patent is publicly </w:t>
      </w:r>
      <w:r w:rsidR="0054276B" w:rsidRPr="001507A9">
        <w:rPr>
          <w:rFonts w:cs="Arial"/>
          <w:sz w:val="22"/>
        </w:rPr>
        <w:t>accessible</w:t>
      </w:r>
      <w:r w:rsidRPr="001507A9">
        <w:rPr>
          <w:rFonts w:cs="Arial"/>
          <w:sz w:val="22"/>
        </w:rPr>
        <w:t xml:space="preserve"> </w:t>
      </w:r>
      <w:r w:rsidR="008228DD" w:rsidRPr="001507A9">
        <w:rPr>
          <w:rFonts w:cs="Arial"/>
          <w:sz w:val="22"/>
        </w:rPr>
        <w:t xml:space="preserve">on the </w:t>
      </w:r>
      <w:r w:rsidRPr="001507A9">
        <w:rPr>
          <w:rFonts w:cs="Arial"/>
          <w:sz w:val="22"/>
        </w:rPr>
        <w:t>Google Patents</w:t>
      </w:r>
      <w:r w:rsidR="008228DD" w:rsidRPr="001507A9">
        <w:rPr>
          <w:rFonts w:cs="Arial"/>
          <w:sz w:val="22"/>
        </w:rPr>
        <w:t xml:space="preserve"> website (Google.com)</w:t>
      </w:r>
      <w:r w:rsidRPr="001507A9">
        <w:rPr>
          <w:rFonts w:cs="Arial"/>
          <w:sz w:val="22"/>
        </w:rPr>
        <w:t>.</w:t>
      </w:r>
    </w:p>
    <w:p w:rsidR="00581C18" w:rsidRDefault="00F36BDF" w:rsidP="00581C18">
      <w:pPr>
        <w:rPr>
          <w:rFonts w:cs="Arial"/>
          <w:sz w:val="22"/>
        </w:rPr>
      </w:pPr>
      <w:r>
        <w:rPr>
          <w:rFonts w:cs="Arial"/>
          <w:sz w:val="22"/>
        </w:rPr>
        <w:t xml:space="preserve">The methods and ease of manufacturing synthetic cannabis can be found in the </w:t>
      </w:r>
      <w:r w:rsidR="008C74CE">
        <w:rPr>
          <w:rFonts w:cs="Arial"/>
          <w:sz w:val="22"/>
        </w:rPr>
        <w:t xml:space="preserve">accompanying </w:t>
      </w:r>
      <w:r>
        <w:rPr>
          <w:rFonts w:cs="Arial"/>
          <w:sz w:val="22"/>
        </w:rPr>
        <w:t xml:space="preserve">Synthetic Cannabinoids </w:t>
      </w:r>
      <w:r w:rsidR="008C74CE">
        <w:rPr>
          <w:rFonts w:cs="Arial"/>
          <w:sz w:val="22"/>
        </w:rPr>
        <w:t>r</w:t>
      </w:r>
      <w:r>
        <w:rPr>
          <w:rFonts w:cs="Arial"/>
          <w:sz w:val="22"/>
        </w:rPr>
        <w:t xml:space="preserve">eport prepared for the EACD. </w:t>
      </w:r>
    </w:p>
    <w:p w:rsidR="006B69C3" w:rsidRPr="001507A9" w:rsidRDefault="006B69C3" w:rsidP="00581C18">
      <w:pPr>
        <w:rPr>
          <w:rFonts w:cs="Arial"/>
          <w:sz w:val="22"/>
        </w:rPr>
      </w:pPr>
    </w:p>
    <w:p w:rsidR="009427CF" w:rsidRPr="008228DD" w:rsidRDefault="009427CF" w:rsidP="008228DD">
      <w:pPr>
        <w:pStyle w:val="Heading1"/>
        <w:numPr>
          <w:ilvl w:val="0"/>
          <w:numId w:val="1"/>
        </w:numPr>
        <w:spacing w:before="120" w:after="120" w:line="240" w:lineRule="auto"/>
        <w:jc w:val="center"/>
        <w:rPr>
          <w:rFonts w:ascii="Arial" w:hAnsi="Arial" w:cs="Arial"/>
          <w:sz w:val="24"/>
          <w:szCs w:val="24"/>
        </w:rPr>
      </w:pPr>
      <w:bookmarkStart w:id="8" w:name="_Toc510523055"/>
      <w:r w:rsidRPr="008228DD">
        <w:rPr>
          <w:rFonts w:ascii="Arial" w:hAnsi="Arial" w:cs="Arial"/>
          <w:sz w:val="24"/>
          <w:szCs w:val="24"/>
        </w:rPr>
        <w:t>RISK OF HARM</w:t>
      </w:r>
      <w:bookmarkEnd w:id="8"/>
    </w:p>
    <w:p w:rsidR="009427CF" w:rsidRPr="003A6A44" w:rsidRDefault="009427CF" w:rsidP="009427CF">
      <w:pPr>
        <w:pStyle w:val="Heading2"/>
        <w:spacing w:before="0" w:beforeAutospacing="0" w:after="120" w:afterAutospacing="0"/>
        <w:rPr>
          <w:rFonts w:ascii="Arial" w:hAnsi="Arial" w:cs="Arial"/>
          <w:sz w:val="22"/>
          <w:szCs w:val="22"/>
        </w:rPr>
      </w:pPr>
      <w:bookmarkStart w:id="9" w:name="_Toc510523056"/>
      <w:r w:rsidRPr="003A6A44">
        <w:rPr>
          <w:rFonts w:ascii="Arial" w:hAnsi="Arial" w:cs="Arial"/>
          <w:sz w:val="22"/>
          <w:szCs w:val="22"/>
        </w:rPr>
        <w:t>3</w:t>
      </w:r>
      <w:r w:rsidR="002B2560">
        <w:rPr>
          <w:rFonts w:ascii="Arial" w:hAnsi="Arial" w:cs="Arial"/>
          <w:sz w:val="22"/>
          <w:szCs w:val="22"/>
        </w:rPr>
        <w:t>a</w:t>
      </w:r>
      <w:r w:rsidRPr="003A6A44">
        <w:rPr>
          <w:rFonts w:ascii="Arial" w:hAnsi="Arial" w:cs="Arial"/>
          <w:sz w:val="22"/>
          <w:szCs w:val="22"/>
        </w:rPr>
        <w:t>.</w:t>
      </w:r>
      <w:r w:rsidRPr="003A6A44">
        <w:rPr>
          <w:rFonts w:ascii="Arial" w:hAnsi="Arial" w:cs="Arial"/>
          <w:sz w:val="22"/>
          <w:szCs w:val="22"/>
        </w:rPr>
        <w:tab/>
        <w:t>Likelihood or Evidence of Abuse</w:t>
      </w:r>
      <w:bookmarkEnd w:id="9"/>
      <w:r w:rsidRPr="003A6A44">
        <w:rPr>
          <w:rFonts w:ascii="Arial" w:hAnsi="Arial" w:cs="Arial"/>
          <w:sz w:val="22"/>
          <w:szCs w:val="22"/>
        </w:rPr>
        <w:t xml:space="preserve"> </w:t>
      </w:r>
    </w:p>
    <w:p w:rsidR="006F34AE" w:rsidRPr="001507A9" w:rsidRDefault="006F34AE" w:rsidP="00441D4D">
      <w:pPr>
        <w:rPr>
          <w:rFonts w:cs="Arial"/>
          <w:sz w:val="22"/>
        </w:rPr>
      </w:pPr>
      <w:r w:rsidRPr="001507A9">
        <w:rPr>
          <w:rFonts w:cs="Arial"/>
          <w:sz w:val="22"/>
        </w:rPr>
        <w:t>While</w:t>
      </w:r>
      <w:r w:rsidR="00EA4AB4" w:rsidRPr="001507A9">
        <w:rPr>
          <w:rFonts w:cs="Arial"/>
          <w:sz w:val="22"/>
        </w:rPr>
        <w:t xml:space="preserve"> no deaths appear to be </w:t>
      </w:r>
      <w:r w:rsidRPr="001507A9">
        <w:rPr>
          <w:rFonts w:cs="Arial"/>
          <w:sz w:val="22"/>
        </w:rPr>
        <w:t xml:space="preserve">associated with AB-FUBINACA, </w:t>
      </w:r>
      <w:r w:rsidR="00B504CF">
        <w:rPr>
          <w:rFonts w:cs="Arial"/>
          <w:sz w:val="22"/>
        </w:rPr>
        <w:t xml:space="preserve">there are reports of </w:t>
      </w:r>
      <w:r w:rsidRPr="001507A9">
        <w:rPr>
          <w:rFonts w:cs="Arial"/>
          <w:sz w:val="22"/>
        </w:rPr>
        <w:t xml:space="preserve">erratic behaviour and hospitalisations </w:t>
      </w:r>
      <w:r w:rsidR="00B504CF">
        <w:rPr>
          <w:rFonts w:cs="Arial"/>
          <w:sz w:val="22"/>
        </w:rPr>
        <w:t xml:space="preserve">from use of the substance </w:t>
      </w:r>
      <w:r w:rsidRPr="001507A9">
        <w:rPr>
          <w:rFonts w:cs="Arial"/>
          <w:sz w:val="22"/>
        </w:rPr>
        <w:t xml:space="preserve">(Brenneman et al, 2016). </w:t>
      </w:r>
    </w:p>
    <w:p w:rsidR="00713183" w:rsidRPr="001507A9" w:rsidRDefault="006F34AE" w:rsidP="00441D4D">
      <w:pPr>
        <w:rPr>
          <w:rFonts w:cs="Arial"/>
          <w:sz w:val="22"/>
        </w:rPr>
      </w:pPr>
      <w:r w:rsidRPr="001507A9">
        <w:rPr>
          <w:rFonts w:cs="Arial"/>
          <w:sz w:val="22"/>
        </w:rPr>
        <w:t xml:space="preserve">AMB-FUBINACA </w:t>
      </w:r>
      <w:r w:rsidR="008228DD" w:rsidRPr="001507A9">
        <w:rPr>
          <w:rFonts w:cs="Arial"/>
          <w:sz w:val="22"/>
        </w:rPr>
        <w:t>has been</w:t>
      </w:r>
      <w:r w:rsidRPr="001507A9">
        <w:rPr>
          <w:rFonts w:cs="Arial"/>
          <w:sz w:val="22"/>
        </w:rPr>
        <w:t xml:space="preserve"> </w:t>
      </w:r>
      <w:r w:rsidR="00C22667">
        <w:rPr>
          <w:rFonts w:cs="Arial"/>
          <w:sz w:val="22"/>
        </w:rPr>
        <w:t>associated with</w:t>
      </w:r>
      <w:r w:rsidRPr="001507A9">
        <w:rPr>
          <w:rFonts w:cs="Arial"/>
          <w:sz w:val="22"/>
        </w:rPr>
        <w:t xml:space="preserve"> a number of deaths</w:t>
      </w:r>
      <w:r w:rsidR="00C22667">
        <w:rPr>
          <w:rFonts w:cs="Arial"/>
          <w:sz w:val="22"/>
        </w:rPr>
        <w:t xml:space="preserve"> which are currently the subject of a coronial investigation</w:t>
      </w:r>
      <w:r w:rsidRPr="001507A9">
        <w:rPr>
          <w:rFonts w:cs="Arial"/>
          <w:sz w:val="22"/>
        </w:rPr>
        <w:t xml:space="preserve"> (Stuff</w:t>
      </w:r>
      <w:r w:rsidR="008228DD" w:rsidRPr="001507A9">
        <w:rPr>
          <w:rFonts w:cs="Arial"/>
          <w:sz w:val="22"/>
        </w:rPr>
        <w:t xml:space="preserve"> website</w:t>
      </w:r>
      <w:r w:rsidRPr="001507A9">
        <w:rPr>
          <w:rFonts w:cs="Arial"/>
          <w:sz w:val="22"/>
        </w:rPr>
        <w:t xml:space="preserve">, </w:t>
      </w:r>
      <w:r w:rsidR="00C549CD" w:rsidRPr="001507A9">
        <w:rPr>
          <w:rFonts w:cs="Arial"/>
          <w:sz w:val="22"/>
        </w:rPr>
        <w:t>September</w:t>
      </w:r>
      <w:r w:rsidR="00441D4D" w:rsidRPr="001507A9">
        <w:rPr>
          <w:rFonts w:cs="Arial"/>
          <w:sz w:val="22"/>
        </w:rPr>
        <w:t xml:space="preserve"> </w:t>
      </w:r>
      <w:r w:rsidRPr="001507A9">
        <w:rPr>
          <w:rFonts w:cs="Arial"/>
          <w:sz w:val="22"/>
        </w:rPr>
        <w:t>2017</w:t>
      </w:r>
      <w:r w:rsidR="006B69C3">
        <w:rPr>
          <w:rFonts w:cs="Arial"/>
          <w:sz w:val="22"/>
        </w:rPr>
        <w:t>a</w:t>
      </w:r>
      <w:r w:rsidR="008228DD" w:rsidRPr="001507A9">
        <w:rPr>
          <w:rFonts w:cs="Arial"/>
          <w:sz w:val="22"/>
        </w:rPr>
        <w:t>; New Zealand Police, September 2017</w:t>
      </w:r>
      <w:r w:rsidRPr="001507A9">
        <w:rPr>
          <w:rFonts w:cs="Arial"/>
          <w:sz w:val="22"/>
        </w:rPr>
        <w:t xml:space="preserve">). </w:t>
      </w:r>
    </w:p>
    <w:p w:rsidR="009427CF" w:rsidRPr="003A6A44" w:rsidRDefault="009427CF" w:rsidP="009427CF">
      <w:pPr>
        <w:pStyle w:val="Heading2"/>
        <w:spacing w:before="0" w:beforeAutospacing="0" w:after="120" w:afterAutospacing="0"/>
        <w:rPr>
          <w:rFonts w:ascii="Arial" w:hAnsi="Arial" w:cs="Arial"/>
          <w:sz w:val="22"/>
          <w:szCs w:val="22"/>
        </w:rPr>
      </w:pPr>
      <w:bookmarkStart w:id="10" w:name="_Toc510523057"/>
      <w:r w:rsidRPr="003A6A44">
        <w:rPr>
          <w:rFonts w:ascii="Arial" w:hAnsi="Arial" w:cs="Arial"/>
          <w:sz w:val="22"/>
          <w:szCs w:val="22"/>
        </w:rPr>
        <w:t>3</w:t>
      </w:r>
      <w:r w:rsidR="002B2560">
        <w:rPr>
          <w:rFonts w:ascii="Arial" w:hAnsi="Arial" w:cs="Arial"/>
          <w:sz w:val="22"/>
          <w:szCs w:val="22"/>
        </w:rPr>
        <w:t>b</w:t>
      </w:r>
      <w:r w:rsidRPr="003A6A44">
        <w:rPr>
          <w:rFonts w:ascii="Arial" w:hAnsi="Arial" w:cs="Arial"/>
          <w:sz w:val="22"/>
          <w:szCs w:val="22"/>
        </w:rPr>
        <w:t>.</w:t>
      </w:r>
      <w:r w:rsidRPr="003A6A44">
        <w:rPr>
          <w:rFonts w:ascii="Arial" w:hAnsi="Arial" w:cs="Arial"/>
          <w:sz w:val="22"/>
          <w:szCs w:val="22"/>
        </w:rPr>
        <w:tab/>
        <w:t>Specific Effects</w:t>
      </w:r>
      <w:bookmarkEnd w:id="10"/>
    </w:p>
    <w:p w:rsidR="001B2CBF" w:rsidRPr="001507A9" w:rsidRDefault="001B2CBF" w:rsidP="001B2CBF">
      <w:pPr>
        <w:rPr>
          <w:rFonts w:cs="Arial"/>
          <w:sz w:val="22"/>
        </w:rPr>
      </w:pPr>
      <w:r w:rsidRPr="001507A9">
        <w:rPr>
          <w:rFonts w:cs="Arial"/>
          <w:sz w:val="22"/>
        </w:rPr>
        <w:t>Effects on humans are said to be ‘euphoric, stimulating high, increases creativity and appetite, also short term memory deficits, similar to Cannabis’ (</w:t>
      </w:r>
      <w:proofErr w:type="spellStart"/>
      <w:r w:rsidRPr="001507A9">
        <w:rPr>
          <w:rFonts w:cs="Arial"/>
          <w:sz w:val="22"/>
        </w:rPr>
        <w:t>PsychonautWiki</w:t>
      </w:r>
      <w:proofErr w:type="spellEnd"/>
      <w:r w:rsidRPr="001507A9">
        <w:rPr>
          <w:rFonts w:cs="Arial"/>
          <w:sz w:val="22"/>
        </w:rPr>
        <w:t>).</w:t>
      </w:r>
    </w:p>
    <w:p w:rsidR="002B2560" w:rsidRPr="00441D4D" w:rsidRDefault="002B2560" w:rsidP="00441D4D">
      <w:pPr>
        <w:pStyle w:val="Heading2"/>
        <w:spacing w:before="0" w:beforeAutospacing="0" w:after="120" w:afterAutospacing="0"/>
        <w:rPr>
          <w:rFonts w:ascii="Arial" w:hAnsi="Arial" w:cs="Arial"/>
          <w:sz w:val="22"/>
          <w:szCs w:val="22"/>
        </w:rPr>
      </w:pPr>
      <w:bookmarkStart w:id="11" w:name="_Toc510523058"/>
      <w:r w:rsidRPr="00441D4D">
        <w:rPr>
          <w:rFonts w:ascii="Arial" w:hAnsi="Arial" w:cs="Arial"/>
          <w:sz w:val="22"/>
          <w:szCs w:val="22"/>
        </w:rPr>
        <w:t>3b</w:t>
      </w:r>
      <w:r w:rsidR="00974438">
        <w:rPr>
          <w:rFonts w:ascii="Arial" w:hAnsi="Arial" w:cs="Arial"/>
          <w:sz w:val="22"/>
          <w:szCs w:val="22"/>
        </w:rPr>
        <w:t>.</w:t>
      </w:r>
      <w:r w:rsidRPr="00441D4D">
        <w:rPr>
          <w:rFonts w:ascii="Arial" w:hAnsi="Arial" w:cs="Arial"/>
          <w:sz w:val="22"/>
          <w:szCs w:val="22"/>
        </w:rPr>
        <w:t xml:space="preserve"> </w:t>
      </w:r>
      <w:proofErr w:type="spellStart"/>
      <w:r w:rsidRPr="00441D4D">
        <w:rPr>
          <w:rFonts w:ascii="Arial" w:hAnsi="Arial" w:cs="Arial"/>
          <w:sz w:val="22"/>
          <w:szCs w:val="22"/>
        </w:rPr>
        <w:t>i</w:t>
      </w:r>
      <w:proofErr w:type="spellEnd"/>
      <w:r w:rsidRPr="00441D4D">
        <w:rPr>
          <w:rFonts w:ascii="Arial" w:hAnsi="Arial" w:cs="Arial"/>
          <w:sz w:val="22"/>
          <w:szCs w:val="22"/>
        </w:rPr>
        <w:t xml:space="preserve">. </w:t>
      </w:r>
      <w:r w:rsidRPr="00441D4D">
        <w:rPr>
          <w:rFonts w:ascii="Arial" w:hAnsi="Arial" w:cs="Arial"/>
          <w:sz w:val="22"/>
          <w:szCs w:val="22"/>
        </w:rPr>
        <w:tab/>
        <w:t>Pharmacology</w:t>
      </w:r>
      <w:bookmarkEnd w:id="11"/>
    </w:p>
    <w:p w:rsidR="002B2560" w:rsidRPr="001507A9" w:rsidRDefault="00C9512F" w:rsidP="00441D4D">
      <w:pPr>
        <w:rPr>
          <w:rFonts w:cs="Arial"/>
          <w:sz w:val="22"/>
        </w:rPr>
      </w:pPr>
      <w:r>
        <w:rPr>
          <w:rFonts w:cs="Arial"/>
          <w:sz w:val="22"/>
        </w:rPr>
        <w:t>AB-FUBINACA remain</w:t>
      </w:r>
      <w:r w:rsidR="002B2560" w:rsidRPr="001507A9">
        <w:rPr>
          <w:rFonts w:cs="Arial"/>
          <w:sz w:val="22"/>
        </w:rPr>
        <w:t>s orally active when dissolved in a lipid, which can increase the duration significantly.</w:t>
      </w:r>
    </w:p>
    <w:p w:rsidR="0014309C" w:rsidRDefault="002B2560" w:rsidP="00441D4D">
      <w:pPr>
        <w:rPr>
          <w:rFonts w:cs="Arial"/>
          <w:sz w:val="22"/>
        </w:rPr>
      </w:pPr>
      <w:r w:rsidRPr="001507A9">
        <w:rPr>
          <w:rFonts w:cs="Arial"/>
          <w:sz w:val="22"/>
        </w:rPr>
        <w:t xml:space="preserve">It </w:t>
      </w:r>
      <w:r w:rsidR="00EA4AB4" w:rsidRPr="001507A9">
        <w:rPr>
          <w:rFonts w:cs="Arial"/>
          <w:sz w:val="22"/>
        </w:rPr>
        <w:t>is</w:t>
      </w:r>
      <w:r w:rsidRPr="001507A9">
        <w:rPr>
          <w:rFonts w:cs="Arial"/>
          <w:sz w:val="22"/>
        </w:rPr>
        <w:t xml:space="preserve"> presumed from structural analysis that AB-FUBINACA has a similar binding profile to that of other </w:t>
      </w:r>
      <w:r w:rsidR="002833F0">
        <w:rPr>
          <w:rFonts w:cs="Arial"/>
          <w:sz w:val="22"/>
        </w:rPr>
        <w:t xml:space="preserve">synthetic </w:t>
      </w:r>
      <w:r w:rsidRPr="001507A9">
        <w:rPr>
          <w:rFonts w:cs="Arial"/>
          <w:sz w:val="22"/>
        </w:rPr>
        <w:t xml:space="preserve">cannabinoids and </w:t>
      </w:r>
      <w:r w:rsidR="002833F0">
        <w:rPr>
          <w:rFonts w:cs="Arial"/>
          <w:sz w:val="22"/>
        </w:rPr>
        <w:t xml:space="preserve">therefore has </w:t>
      </w:r>
      <w:r w:rsidRPr="001507A9">
        <w:rPr>
          <w:rFonts w:cs="Arial"/>
          <w:sz w:val="22"/>
        </w:rPr>
        <w:t xml:space="preserve">many of the </w:t>
      </w:r>
      <w:r w:rsidRPr="001507A9">
        <w:rPr>
          <w:rFonts w:cs="Arial"/>
          <w:i/>
          <w:sz w:val="22"/>
        </w:rPr>
        <w:t>in vivo</w:t>
      </w:r>
      <w:r w:rsidRPr="001507A9">
        <w:rPr>
          <w:rFonts w:cs="Arial"/>
          <w:sz w:val="22"/>
        </w:rPr>
        <w:t xml:space="preserve"> properties of THC. </w:t>
      </w:r>
    </w:p>
    <w:p w:rsidR="002B2560" w:rsidRPr="001507A9" w:rsidRDefault="00AB6DA4" w:rsidP="00441D4D">
      <w:pPr>
        <w:rPr>
          <w:rFonts w:cs="Arial"/>
          <w:sz w:val="22"/>
        </w:rPr>
      </w:pPr>
      <w:r w:rsidRPr="008C3933">
        <w:rPr>
          <w:color w:val="000000"/>
          <w:sz w:val="22"/>
        </w:rPr>
        <w:t xml:space="preserve">While THC is a partial agonist of the CB1 and CB2 receptors </w:t>
      </w:r>
      <w:r>
        <w:rPr>
          <w:color w:val="000000"/>
          <w:sz w:val="22"/>
        </w:rPr>
        <w:t>(</w:t>
      </w:r>
      <w:r w:rsidRPr="008C3933">
        <w:rPr>
          <w:color w:val="000000"/>
          <w:sz w:val="22"/>
        </w:rPr>
        <w:t>inducing only partial efficacy</w:t>
      </w:r>
      <w:r>
        <w:rPr>
          <w:color w:val="000000"/>
          <w:sz w:val="22"/>
        </w:rPr>
        <w:t>)</w:t>
      </w:r>
      <w:r w:rsidRPr="008C3933">
        <w:rPr>
          <w:color w:val="000000"/>
          <w:sz w:val="22"/>
        </w:rPr>
        <w:t>,</w:t>
      </w:r>
      <w:r>
        <w:rPr>
          <w:color w:val="000000"/>
          <w:sz w:val="22"/>
        </w:rPr>
        <w:t xml:space="preserve"> </w:t>
      </w:r>
      <w:r>
        <w:rPr>
          <w:rFonts w:cs="Arial"/>
          <w:sz w:val="22"/>
        </w:rPr>
        <w:t>b</w:t>
      </w:r>
      <w:r w:rsidR="0014309C">
        <w:rPr>
          <w:rFonts w:cs="Arial"/>
          <w:sz w:val="22"/>
        </w:rPr>
        <w:t xml:space="preserve">oth </w:t>
      </w:r>
      <w:r w:rsidR="002B2560" w:rsidRPr="001507A9">
        <w:rPr>
          <w:rFonts w:cs="Arial"/>
          <w:sz w:val="22"/>
        </w:rPr>
        <w:t xml:space="preserve">AB-FUBINACA </w:t>
      </w:r>
      <w:r w:rsidR="0014309C">
        <w:rPr>
          <w:rFonts w:cs="Arial"/>
          <w:sz w:val="22"/>
        </w:rPr>
        <w:t>and AMB-FUBINACA exhibit</w:t>
      </w:r>
      <w:r w:rsidR="002B2560" w:rsidRPr="001507A9">
        <w:rPr>
          <w:rFonts w:cs="Arial"/>
          <w:sz w:val="22"/>
        </w:rPr>
        <w:t xml:space="preserve"> </w:t>
      </w:r>
      <w:r w:rsidR="0014309C">
        <w:rPr>
          <w:rFonts w:cs="Arial"/>
          <w:sz w:val="22"/>
        </w:rPr>
        <w:t xml:space="preserve">their </w:t>
      </w:r>
      <w:r w:rsidR="002B2560" w:rsidRPr="001507A9">
        <w:rPr>
          <w:rFonts w:cs="Arial"/>
          <w:sz w:val="22"/>
        </w:rPr>
        <w:t xml:space="preserve">range of effects via full </w:t>
      </w:r>
      <w:proofErr w:type="spellStart"/>
      <w:r w:rsidR="002B2560" w:rsidRPr="001507A9">
        <w:rPr>
          <w:rFonts w:cs="Arial"/>
          <w:sz w:val="22"/>
        </w:rPr>
        <w:t>agonism</w:t>
      </w:r>
      <w:proofErr w:type="spellEnd"/>
      <w:r w:rsidR="002B2560" w:rsidRPr="001507A9">
        <w:rPr>
          <w:rFonts w:cs="Arial"/>
          <w:sz w:val="22"/>
        </w:rPr>
        <w:t xml:space="preserve"> of both the CB1 and CB2 receptors, with </w:t>
      </w:r>
      <w:r w:rsidR="00C9512F">
        <w:rPr>
          <w:rFonts w:cs="Arial"/>
          <w:sz w:val="22"/>
        </w:rPr>
        <w:t>a lesser</w:t>
      </w:r>
      <w:r w:rsidR="002B2560" w:rsidRPr="001507A9">
        <w:rPr>
          <w:rFonts w:cs="Arial"/>
          <w:sz w:val="22"/>
        </w:rPr>
        <w:t xml:space="preserve"> selectivity for CB2</w:t>
      </w:r>
      <w:r>
        <w:rPr>
          <w:rFonts w:cs="Arial"/>
          <w:sz w:val="22"/>
        </w:rPr>
        <w:t xml:space="preserve">, </w:t>
      </w:r>
      <w:r w:rsidRPr="008C3933">
        <w:rPr>
          <w:color w:val="000000"/>
          <w:sz w:val="22"/>
        </w:rPr>
        <w:t>therefore inducing a much stronger biological response</w:t>
      </w:r>
      <w:r w:rsidRPr="00743A2C">
        <w:rPr>
          <w:color w:val="000000"/>
          <w:sz w:val="22"/>
        </w:rPr>
        <w:t xml:space="preserve"> (Mackie 2008)</w:t>
      </w:r>
      <w:r w:rsidR="002B2560" w:rsidRPr="001507A9">
        <w:rPr>
          <w:rFonts w:cs="Arial"/>
          <w:sz w:val="22"/>
        </w:rPr>
        <w:t xml:space="preserve">. AB-FUBINACA exerts potent </w:t>
      </w:r>
      <w:proofErr w:type="spellStart"/>
      <w:r w:rsidR="002B2560" w:rsidRPr="001507A9">
        <w:rPr>
          <w:rFonts w:cs="Arial"/>
          <w:sz w:val="22"/>
        </w:rPr>
        <w:t>cannabimimetic</w:t>
      </w:r>
      <w:proofErr w:type="spellEnd"/>
      <w:r w:rsidR="002B2560" w:rsidRPr="001507A9">
        <w:rPr>
          <w:rFonts w:cs="Arial"/>
          <w:sz w:val="22"/>
        </w:rPr>
        <w:t xml:space="preserve"> effects </w:t>
      </w:r>
      <w:r w:rsidR="00C9512F">
        <w:rPr>
          <w:rFonts w:cs="Arial"/>
          <w:sz w:val="22"/>
        </w:rPr>
        <w:t>(</w:t>
      </w:r>
      <w:proofErr w:type="spellStart"/>
      <w:r w:rsidR="00C9512F">
        <w:rPr>
          <w:rFonts w:cs="Arial"/>
          <w:sz w:val="22"/>
        </w:rPr>
        <w:t>ie</w:t>
      </w:r>
      <w:proofErr w:type="spellEnd"/>
      <w:r w:rsidR="00C9512F">
        <w:rPr>
          <w:rFonts w:cs="Arial"/>
          <w:sz w:val="22"/>
        </w:rPr>
        <w:t xml:space="preserve">, having similar pharmacological effects to those of cannabis) </w:t>
      </w:r>
      <w:r w:rsidR="002B2560" w:rsidRPr="001507A9">
        <w:rPr>
          <w:rFonts w:cs="Arial"/>
          <w:sz w:val="22"/>
        </w:rPr>
        <w:t xml:space="preserve">on locomotion, body temperature, heart rate, and nociception in mice and rats, as well as substituting for THC in drug discrimination assays (Banister et al 2015, </w:t>
      </w:r>
      <w:proofErr w:type="spellStart"/>
      <w:r w:rsidR="002B2560" w:rsidRPr="001507A9">
        <w:rPr>
          <w:rFonts w:cs="Arial"/>
          <w:sz w:val="22"/>
        </w:rPr>
        <w:t>Gatch</w:t>
      </w:r>
      <w:proofErr w:type="spellEnd"/>
      <w:r w:rsidR="002B2560" w:rsidRPr="001507A9">
        <w:rPr>
          <w:rFonts w:cs="Arial"/>
          <w:sz w:val="22"/>
        </w:rPr>
        <w:t xml:space="preserve"> and Forster 2015). </w:t>
      </w:r>
    </w:p>
    <w:p w:rsidR="004648F2" w:rsidRDefault="002B2560" w:rsidP="0014309C">
      <w:pPr>
        <w:rPr>
          <w:rFonts w:cs="Arial"/>
          <w:sz w:val="22"/>
        </w:rPr>
      </w:pPr>
      <w:r w:rsidRPr="001507A9">
        <w:rPr>
          <w:rFonts w:cs="Arial"/>
          <w:sz w:val="22"/>
        </w:rPr>
        <w:t>Banister et al (</w:t>
      </w:r>
      <w:r w:rsidR="00C9512F">
        <w:rPr>
          <w:rFonts w:cs="Arial"/>
          <w:sz w:val="22"/>
        </w:rPr>
        <w:t xml:space="preserve">2015, </w:t>
      </w:r>
      <w:r w:rsidRPr="001507A9">
        <w:rPr>
          <w:rFonts w:cs="Arial"/>
          <w:sz w:val="22"/>
        </w:rPr>
        <w:t>201</w:t>
      </w:r>
      <w:r w:rsidR="000C77F2">
        <w:rPr>
          <w:rFonts w:cs="Arial"/>
          <w:sz w:val="22"/>
        </w:rPr>
        <w:t>6</w:t>
      </w:r>
      <w:r w:rsidRPr="001507A9">
        <w:rPr>
          <w:rFonts w:cs="Arial"/>
          <w:sz w:val="22"/>
        </w:rPr>
        <w:t xml:space="preserve">) have shown that both AB-FUBINACA and AMB-FUBINACA have </w:t>
      </w:r>
      <w:proofErr w:type="spellStart"/>
      <w:r w:rsidRPr="001507A9">
        <w:rPr>
          <w:rFonts w:cs="Arial"/>
          <w:sz w:val="22"/>
        </w:rPr>
        <w:t>cannabimimetic</w:t>
      </w:r>
      <w:proofErr w:type="spellEnd"/>
      <w:r w:rsidRPr="001507A9">
        <w:rPr>
          <w:rFonts w:cs="Arial"/>
          <w:sz w:val="22"/>
        </w:rPr>
        <w:t xml:space="preserve"> activity</w:t>
      </w:r>
      <w:r w:rsidR="0014309C">
        <w:rPr>
          <w:rFonts w:cs="Arial"/>
          <w:sz w:val="22"/>
        </w:rPr>
        <w:t xml:space="preserve"> (</w:t>
      </w:r>
      <w:proofErr w:type="spellStart"/>
      <w:r w:rsidR="0014309C">
        <w:rPr>
          <w:rFonts w:cs="Arial"/>
          <w:sz w:val="22"/>
        </w:rPr>
        <w:t>ie</w:t>
      </w:r>
      <w:proofErr w:type="spellEnd"/>
      <w:r w:rsidR="0014309C">
        <w:rPr>
          <w:rFonts w:cs="Arial"/>
          <w:sz w:val="22"/>
        </w:rPr>
        <w:t>, similar pharmacological effects to cannabis)</w:t>
      </w:r>
      <w:r w:rsidRPr="001507A9">
        <w:rPr>
          <w:rFonts w:cs="Arial"/>
          <w:sz w:val="22"/>
        </w:rPr>
        <w:t xml:space="preserve"> both </w:t>
      </w:r>
      <w:r w:rsidRPr="001507A9">
        <w:rPr>
          <w:rFonts w:cs="Arial"/>
          <w:i/>
          <w:sz w:val="22"/>
        </w:rPr>
        <w:t>in vivo</w:t>
      </w:r>
      <w:r w:rsidRPr="001507A9">
        <w:rPr>
          <w:rFonts w:cs="Arial"/>
          <w:sz w:val="22"/>
        </w:rPr>
        <w:t xml:space="preserve"> and </w:t>
      </w:r>
      <w:r w:rsidRPr="001507A9">
        <w:rPr>
          <w:rFonts w:cs="Arial"/>
          <w:i/>
          <w:sz w:val="22"/>
        </w:rPr>
        <w:t>in vitro</w:t>
      </w:r>
      <w:r w:rsidR="0014309C">
        <w:rPr>
          <w:rFonts w:cs="Arial"/>
          <w:sz w:val="22"/>
        </w:rPr>
        <w:t xml:space="preserve">. Both </w:t>
      </w:r>
      <w:r w:rsidRPr="001507A9">
        <w:rPr>
          <w:rFonts w:cs="Arial"/>
          <w:sz w:val="22"/>
        </w:rPr>
        <w:t xml:space="preserve">acted as potent, highly efficacious agonists at CB1 and CB2 receptors in a </w:t>
      </w:r>
      <w:proofErr w:type="spellStart"/>
      <w:r w:rsidRPr="001507A9">
        <w:rPr>
          <w:rFonts w:cs="Arial"/>
          <w:sz w:val="22"/>
        </w:rPr>
        <w:t>fluorometric</w:t>
      </w:r>
      <w:proofErr w:type="spellEnd"/>
      <w:r w:rsidRPr="001507A9">
        <w:rPr>
          <w:rFonts w:cs="Arial"/>
          <w:sz w:val="22"/>
        </w:rPr>
        <w:t xml:space="preserve"> assay of membrane potential, with a general preference for CB1 activation</w:t>
      </w:r>
      <w:r w:rsidR="004648F2">
        <w:rPr>
          <w:rFonts w:cs="Arial"/>
          <w:sz w:val="22"/>
        </w:rPr>
        <w:t>:</w:t>
      </w:r>
    </w:p>
    <w:tbl>
      <w:tblPr>
        <w:tblStyle w:val="TableGrid"/>
        <w:tblW w:w="0" w:type="auto"/>
        <w:tblLook w:val="04A0" w:firstRow="1" w:lastRow="0" w:firstColumn="1" w:lastColumn="0" w:noHBand="0" w:noVBand="1"/>
      </w:tblPr>
      <w:tblGrid>
        <w:gridCol w:w="4531"/>
        <w:gridCol w:w="1836"/>
        <w:gridCol w:w="1836"/>
      </w:tblGrid>
      <w:tr w:rsidR="0014309C" w:rsidRPr="004648F2" w:rsidTr="004648F2">
        <w:tc>
          <w:tcPr>
            <w:tcW w:w="4531" w:type="dxa"/>
            <w:vMerge w:val="restart"/>
          </w:tcPr>
          <w:p w:rsidR="0014309C" w:rsidRPr="004648F2" w:rsidRDefault="0014309C" w:rsidP="001D2115">
            <w:pPr>
              <w:rPr>
                <w:rFonts w:cs="Arial"/>
                <w:sz w:val="22"/>
              </w:rPr>
            </w:pPr>
          </w:p>
        </w:tc>
        <w:tc>
          <w:tcPr>
            <w:tcW w:w="3672" w:type="dxa"/>
            <w:gridSpan w:val="2"/>
          </w:tcPr>
          <w:p w:rsidR="0014309C" w:rsidRDefault="0014309C" w:rsidP="004648F2">
            <w:pPr>
              <w:jc w:val="center"/>
              <w:rPr>
                <w:rFonts w:cs="Arial"/>
                <w:sz w:val="22"/>
              </w:rPr>
            </w:pPr>
            <w:r>
              <w:rPr>
                <w:rFonts w:cs="Arial"/>
                <w:sz w:val="22"/>
              </w:rPr>
              <w:t>EC</w:t>
            </w:r>
            <w:r w:rsidRPr="004648F2">
              <w:rPr>
                <w:rFonts w:cs="Arial"/>
                <w:sz w:val="22"/>
                <w:vertAlign w:val="subscript"/>
              </w:rPr>
              <w:t>50</w:t>
            </w:r>
          </w:p>
        </w:tc>
      </w:tr>
      <w:tr w:rsidR="0014309C" w:rsidRPr="004648F2" w:rsidTr="004648F2">
        <w:tc>
          <w:tcPr>
            <w:tcW w:w="4531" w:type="dxa"/>
            <w:vMerge/>
          </w:tcPr>
          <w:p w:rsidR="0014309C" w:rsidRPr="004648F2" w:rsidRDefault="0014309C" w:rsidP="001D2115">
            <w:pPr>
              <w:rPr>
                <w:rFonts w:cs="Arial"/>
                <w:sz w:val="22"/>
              </w:rPr>
            </w:pPr>
          </w:p>
        </w:tc>
        <w:tc>
          <w:tcPr>
            <w:tcW w:w="1836" w:type="dxa"/>
          </w:tcPr>
          <w:p w:rsidR="0014309C" w:rsidRPr="004648F2" w:rsidRDefault="0014309C" w:rsidP="004648F2">
            <w:pPr>
              <w:jc w:val="center"/>
              <w:rPr>
                <w:rFonts w:cs="Arial"/>
                <w:sz w:val="22"/>
              </w:rPr>
            </w:pPr>
            <w:r>
              <w:rPr>
                <w:rFonts w:cs="Arial"/>
                <w:sz w:val="22"/>
              </w:rPr>
              <w:t>CB1 receptor</w:t>
            </w:r>
          </w:p>
        </w:tc>
        <w:tc>
          <w:tcPr>
            <w:tcW w:w="1836" w:type="dxa"/>
          </w:tcPr>
          <w:p w:rsidR="0014309C" w:rsidRPr="004648F2" w:rsidRDefault="0014309C" w:rsidP="004648F2">
            <w:pPr>
              <w:jc w:val="center"/>
              <w:rPr>
                <w:rFonts w:cs="Arial"/>
                <w:sz w:val="22"/>
              </w:rPr>
            </w:pPr>
            <w:r>
              <w:rPr>
                <w:rFonts w:cs="Arial"/>
                <w:sz w:val="22"/>
              </w:rPr>
              <w:t>CB2 receptor</w:t>
            </w:r>
          </w:p>
        </w:tc>
      </w:tr>
      <w:tr w:rsidR="004648F2" w:rsidRPr="004648F2" w:rsidTr="004648F2">
        <w:tc>
          <w:tcPr>
            <w:tcW w:w="4531" w:type="dxa"/>
          </w:tcPr>
          <w:p w:rsidR="004648F2" w:rsidRPr="004648F2" w:rsidRDefault="004648F2" w:rsidP="00B33222">
            <w:pPr>
              <w:rPr>
                <w:rFonts w:cs="Arial"/>
                <w:sz w:val="22"/>
              </w:rPr>
            </w:pPr>
            <w:r w:rsidRPr="004648F2">
              <w:rPr>
                <w:rFonts w:cs="Arial"/>
                <w:sz w:val="22"/>
              </w:rPr>
              <w:t>AB</w:t>
            </w:r>
            <w:r>
              <w:rPr>
                <w:rFonts w:cs="Arial"/>
                <w:sz w:val="22"/>
              </w:rPr>
              <w:t>-</w:t>
            </w:r>
            <w:r w:rsidRPr="004648F2">
              <w:rPr>
                <w:rFonts w:cs="Arial"/>
                <w:sz w:val="22"/>
              </w:rPr>
              <w:t>FUBINACA</w:t>
            </w:r>
            <w:r>
              <w:rPr>
                <w:rFonts w:cs="Arial"/>
                <w:sz w:val="22"/>
              </w:rPr>
              <w:t xml:space="preserve"> (</w:t>
            </w:r>
            <w:r w:rsidR="00786CF1">
              <w:rPr>
                <w:rFonts w:cs="Arial"/>
                <w:sz w:val="22"/>
              </w:rPr>
              <w:t>Banister</w:t>
            </w:r>
            <w:r>
              <w:rPr>
                <w:rFonts w:cs="Arial"/>
                <w:sz w:val="22"/>
              </w:rPr>
              <w:t xml:space="preserve"> et al, 2015)</w:t>
            </w:r>
          </w:p>
        </w:tc>
        <w:tc>
          <w:tcPr>
            <w:tcW w:w="1836" w:type="dxa"/>
          </w:tcPr>
          <w:p w:rsidR="004648F2" w:rsidRPr="004648F2" w:rsidRDefault="004648F2" w:rsidP="00960B56">
            <w:pPr>
              <w:jc w:val="center"/>
              <w:rPr>
                <w:rFonts w:cs="Arial"/>
                <w:sz w:val="22"/>
              </w:rPr>
            </w:pPr>
            <w:r>
              <w:rPr>
                <w:rFonts w:cs="Arial"/>
                <w:sz w:val="22"/>
              </w:rPr>
              <w:t>1.8</w:t>
            </w:r>
            <w:r w:rsidR="00786CF1">
              <w:rPr>
                <w:rFonts w:cs="Arial"/>
                <w:sz w:val="22"/>
              </w:rPr>
              <w:t xml:space="preserve"> </w:t>
            </w:r>
            <w:proofErr w:type="spellStart"/>
            <w:r>
              <w:rPr>
                <w:rFonts w:cs="Arial"/>
                <w:sz w:val="22"/>
              </w:rPr>
              <w:t>nM</w:t>
            </w:r>
            <w:proofErr w:type="spellEnd"/>
          </w:p>
        </w:tc>
        <w:tc>
          <w:tcPr>
            <w:tcW w:w="1836" w:type="dxa"/>
          </w:tcPr>
          <w:p w:rsidR="004648F2" w:rsidRPr="004648F2" w:rsidRDefault="004648F2" w:rsidP="004648F2">
            <w:pPr>
              <w:jc w:val="center"/>
              <w:rPr>
                <w:rFonts w:cs="Arial"/>
                <w:sz w:val="22"/>
              </w:rPr>
            </w:pPr>
            <w:r>
              <w:rPr>
                <w:rFonts w:cs="Arial"/>
                <w:sz w:val="22"/>
              </w:rPr>
              <w:t xml:space="preserve">3.2 </w:t>
            </w:r>
            <w:proofErr w:type="spellStart"/>
            <w:r>
              <w:rPr>
                <w:rFonts w:cs="Arial"/>
                <w:sz w:val="22"/>
              </w:rPr>
              <w:t>nM</w:t>
            </w:r>
            <w:proofErr w:type="spellEnd"/>
          </w:p>
        </w:tc>
      </w:tr>
      <w:tr w:rsidR="004648F2" w:rsidRPr="004648F2" w:rsidTr="004648F2">
        <w:tc>
          <w:tcPr>
            <w:tcW w:w="4531" w:type="dxa"/>
          </w:tcPr>
          <w:p w:rsidR="004648F2" w:rsidRPr="004648F2" w:rsidRDefault="004648F2" w:rsidP="001D2115">
            <w:pPr>
              <w:rPr>
                <w:rFonts w:cs="Arial"/>
                <w:sz w:val="22"/>
              </w:rPr>
            </w:pPr>
            <w:r w:rsidRPr="004648F2">
              <w:rPr>
                <w:rFonts w:cs="Arial"/>
                <w:sz w:val="22"/>
              </w:rPr>
              <w:t>AMB</w:t>
            </w:r>
            <w:r>
              <w:rPr>
                <w:rFonts w:cs="Arial"/>
                <w:sz w:val="22"/>
              </w:rPr>
              <w:t>-</w:t>
            </w:r>
            <w:r w:rsidRPr="004648F2">
              <w:rPr>
                <w:rFonts w:cs="Arial"/>
                <w:sz w:val="22"/>
              </w:rPr>
              <w:t>FUBINACA</w:t>
            </w:r>
            <w:r>
              <w:rPr>
                <w:rFonts w:cs="Arial"/>
                <w:sz w:val="22"/>
              </w:rPr>
              <w:t xml:space="preserve"> (Banister et al, 2016)</w:t>
            </w:r>
          </w:p>
        </w:tc>
        <w:tc>
          <w:tcPr>
            <w:tcW w:w="1836" w:type="dxa"/>
          </w:tcPr>
          <w:p w:rsidR="004648F2" w:rsidRPr="004648F2" w:rsidRDefault="00E616DF" w:rsidP="004648F2">
            <w:pPr>
              <w:jc w:val="center"/>
              <w:rPr>
                <w:rFonts w:cs="Arial"/>
                <w:sz w:val="22"/>
              </w:rPr>
            </w:pPr>
            <w:r>
              <w:rPr>
                <w:rFonts w:cs="Arial"/>
                <w:sz w:val="22"/>
              </w:rPr>
              <w:t>2.0</w:t>
            </w:r>
            <w:r w:rsidR="004648F2">
              <w:rPr>
                <w:rFonts w:cs="Arial"/>
                <w:sz w:val="22"/>
              </w:rPr>
              <w:t xml:space="preserve"> </w:t>
            </w:r>
            <w:proofErr w:type="spellStart"/>
            <w:r w:rsidR="004648F2">
              <w:rPr>
                <w:rFonts w:cs="Arial"/>
                <w:sz w:val="22"/>
              </w:rPr>
              <w:t>nM</w:t>
            </w:r>
            <w:proofErr w:type="spellEnd"/>
          </w:p>
        </w:tc>
        <w:tc>
          <w:tcPr>
            <w:tcW w:w="1836" w:type="dxa"/>
          </w:tcPr>
          <w:p w:rsidR="004648F2" w:rsidRPr="004648F2" w:rsidRDefault="006A5E02" w:rsidP="004648F2">
            <w:pPr>
              <w:jc w:val="center"/>
              <w:rPr>
                <w:rFonts w:cs="Arial"/>
                <w:sz w:val="22"/>
              </w:rPr>
            </w:pPr>
            <w:r>
              <w:rPr>
                <w:rFonts w:cs="Arial"/>
                <w:sz w:val="22"/>
              </w:rPr>
              <w:t>18</w:t>
            </w:r>
            <w:r w:rsidR="004648F2">
              <w:rPr>
                <w:rFonts w:cs="Arial"/>
                <w:sz w:val="22"/>
              </w:rPr>
              <w:t xml:space="preserve"> </w:t>
            </w:r>
            <w:proofErr w:type="spellStart"/>
            <w:r w:rsidR="004648F2">
              <w:rPr>
                <w:rFonts w:cs="Arial"/>
                <w:sz w:val="22"/>
              </w:rPr>
              <w:t>nM</w:t>
            </w:r>
            <w:proofErr w:type="spellEnd"/>
          </w:p>
        </w:tc>
      </w:tr>
    </w:tbl>
    <w:p w:rsidR="00786CF1" w:rsidRDefault="00786CF1" w:rsidP="00441D4D">
      <w:pPr>
        <w:rPr>
          <w:rFonts w:cs="Arial"/>
          <w:sz w:val="22"/>
        </w:rPr>
      </w:pPr>
    </w:p>
    <w:p w:rsidR="0014309C" w:rsidRDefault="0014309C" w:rsidP="00441D4D">
      <w:pPr>
        <w:rPr>
          <w:rFonts w:cs="Arial"/>
          <w:sz w:val="22"/>
        </w:rPr>
      </w:pPr>
      <w:r w:rsidRPr="0014309C">
        <w:rPr>
          <w:rFonts w:cs="Arial"/>
          <w:sz w:val="22"/>
        </w:rPr>
        <w:t xml:space="preserve">AB-FUBINACA exerts potent effects on locomotion, body temperature, heart rate, and nociception in mice and rats, as well as substituting for THC in drug discrimination assays (Banister et al 2015, </w:t>
      </w:r>
      <w:proofErr w:type="spellStart"/>
      <w:r w:rsidRPr="0014309C">
        <w:rPr>
          <w:rFonts w:cs="Arial"/>
          <w:sz w:val="22"/>
        </w:rPr>
        <w:t>Gatch</w:t>
      </w:r>
      <w:proofErr w:type="spellEnd"/>
      <w:r w:rsidRPr="0014309C">
        <w:rPr>
          <w:rFonts w:cs="Arial"/>
          <w:sz w:val="22"/>
        </w:rPr>
        <w:t xml:space="preserve"> and Forster 2015).</w:t>
      </w:r>
    </w:p>
    <w:p w:rsidR="002B2560" w:rsidRPr="00441D4D" w:rsidRDefault="002B2560" w:rsidP="00441D4D">
      <w:pPr>
        <w:pStyle w:val="Heading2"/>
        <w:spacing w:before="0" w:beforeAutospacing="0" w:after="120" w:afterAutospacing="0"/>
        <w:rPr>
          <w:rFonts w:ascii="Arial" w:hAnsi="Arial" w:cs="Arial"/>
          <w:sz w:val="22"/>
          <w:szCs w:val="22"/>
        </w:rPr>
      </w:pPr>
      <w:bookmarkStart w:id="12" w:name="_Toc510523059"/>
      <w:r w:rsidRPr="00441D4D">
        <w:rPr>
          <w:rFonts w:ascii="Arial" w:hAnsi="Arial" w:cs="Arial"/>
          <w:sz w:val="22"/>
          <w:szCs w:val="22"/>
        </w:rPr>
        <w:t>3b. ii.</w:t>
      </w:r>
      <w:r w:rsidRPr="00441D4D">
        <w:rPr>
          <w:rFonts w:ascii="Arial" w:hAnsi="Arial" w:cs="Arial"/>
          <w:sz w:val="22"/>
          <w:szCs w:val="22"/>
        </w:rPr>
        <w:tab/>
      </w:r>
      <w:proofErr w:type="spellStart"/>
      <w:r w:rsidRPr="00441D4D">
        <w:rPr>
          <w:rFonts w:ascii="Arial" w:hAnsi="Arial" w:cs="Arial"/>
          <w:sz w:val="22"/>
          <w:szCs w:val="22"/>
        </w:rPr>
        <w:t>Psychoactivity</w:t>
      </w:r>
      <w:bookmarkEnd w:id="12"/>
      <w:proofErr w:type="spellEnd"/>
    </w:p>
    <w:p w:rsidR="002B2560" w:rsidRPr="001507A9" w:rsidRDefault="00935F1A" w:rsidP="00843CF0">
      <w:pPr>
        <w:rPr>
          <w:rFonts w:cs="Arial"/>
          <w:sz w:val="22"/>
        </w:rPr>
      </w:pPr>
      <w:r w:rsidRPr="001507A9">
        <w:rPr>
          <w:rFonts w:cs="Arial"/>
          <w:sz w:val="22"/>
        </w:rPr>
        <w:t>User</w:t>
      </w:r>
      <w:r w:rsidR="00732006" w:rsidRPr="001507A9">
        <w:rPr>
          <w:rFonts w:cs="Arial"/>
          <w:sz w:val="22"/>
        </w:rPr>
        <w:t>s have reported they experienced</w:t>
      </w:r>
      <w:r w:rsidRPr="001507A9">
        <w:rPr>
          <w:rFonts w:cs="Arial"/>
          <w:sz w:val="22"/>
        </w:rPr>
        <w:t xml:space="preserve"> a very fast onset of action for AB-FUBINACA (within a minute), lasting up to about 45 minutes. </w:t>
      </w:r>
      <w:r w:rsidR="00B504CF">
        <w:rPr>
          <w:rFonts w:cs="Arial"/>
          <w:sz w:val="22"/>
        </w:rPr>
        <w:t>User reports</w:t>
      </w:r>
      <w:r w:rsidRPr="001507A9">
        <w:rPr>
          <w:rFonts w:cs="Arial"/>
          <w:sz w:val="22"/>
        </w:rPr>
        <w:t xml:space="preserve"> talked of ‘trippy’, ‘stoned’, ‘feeling heavy’, ‘feeling </w:t>
      </w:r>
      <w:proofErr w:type="spellStart"/>
      <w:r w:rsidRPr="001507A9">
        <w:rPr>
          <w:rFonts w:cs="Arial"/>
          <w:sz w:val="22"/>
        </w:rPr>
        <w:t>glowy</w:t>
      </w:r>
      <w:proofErr w:type="spellEnd"/>
      <w:r w:rsidRPr="001507A9">
        <w:rPr>
          <w:rFonts w:cs="Arial"/>
          <w:sz w:val="22"/>
        </w:rPr>
        <w:t xml:space="preserve">’, euphoria and visuals. One user reported paranoia and incoherency. Effects are described as being mild to moderate for AB-FUBINACA </w:t>
      </w:r>
      <w:r w:rsidR="00B504CF">
        <w:rPr>
          <w:rFonts w:cs="Arial"/>
          <w:sz w:val="22"/>
        </w:rPr>
        <w:t>at</w:t>
      </w:r>
      <w:r w:rsidRPr="001507A9">
        <w:rPr>
          <w:rFonts w:cs="Arial"/>
          <w:sz w:val="22"/>
        </w:rPr>
        <w:t xml:space="preserve"> different dosages</w:t>
      </w:r>
      <w:r w:rsidR="003760D2">
        <w:rPr>
          <w:rFonts w:cs="Arial"/>
          <w:sz w:val="22"/>
        </w:rPr>
        <w:t xml:space="preserve"> (see the dosage table </w:t>
      </w:r>
      <w:r w:rsidR="00C9512F">
        <w:rPr>
          <w:rFonts w:cs="Arial"/>
          <w:sz w:val="22"/>
        </w:rPr>
        <w:t xml:space="preserve">in the Dosage section </w:t>
      </w:r>
      <w:r w:rsidR="003760D2">
        <w:rPr>
          <w:rFonts w:cs="Arial"/>
          <w:sz w:val="22"/>
        </w:rPr>
        <w:t>below)</w:t>
      </w:r>
      <w:r w:rsidRPr="001507A9">
        <w:rPr>
          <w:rFonts w:cs="Arial"/>
          <w:sz w:val="22"/>
        </w:rPr>
        <w:t xml:space="preserve">, and very high doses </w:t>
      </w:r>
      <w:r w:rsidR="005B0182" w:rsidRPr="001507A9">
        <w:rPr>
          <w:rFonts w:cs="Arial"/>
          <w:sz w:val="22"/>
        </w:rPr>
        <w:t xml:space="preserve">elicit a </w:t>
      </w:r>
      <w:r w:rsidRPr="001507A9">
        <w:rPr>
          <w:rFonts w:cs="Arial"/>
          <w:sz w:val="22"/>
        </w:rPr>
        <w:t xml:space="preserve">stronger </w:t>
      </w:r>
      <w:r w:rsidR="005B0182" w:rsidRPr="001507A9">
        <w:rPr>
          <w:rFonts w:cs="Arial"/>
          <w:sz w:val="22"/>
        </w:rPr>
        <w:t xml:space="preserve">effect </w:t>
      </w:r>
      <w:r w:rsidRPr="001507A9">
        <w:rPr>
          <w:rFonts w:cs="Arial"/>
          <w:sz w:val="22"/>
        </w:rPr>
        <w:t>(Erowid</w:t>
      </w:r>
      <w:r w:rsidR="00BF6DA9" w:rsidRPr="001507A9">
        <w:rPr>
          <w:rFonts w:cs="Arial"/>
          <w:sz w:val="22"/>
        </w:rPr>
        <w:t>.org</w:t>
      </w:r>
      <w:r w:rsidR="005B0182" w:rsidRPr="001507A9">
        <w:rPr>
          <w:rFonts w:cs="Arial"/>
          <w:sz w:val="22"/>
        </w:rPr>
        <w:t xml:space="preserve"> website</w:t>
      </w:r>
      <w:r w:rsidRPr="001507A9">
        <w:rPr>
          <w:rFonts w:cs="Arial"/>
          <w:sz w:val="22"/>
        </w:rPr>
        <w:t>).</w:t>
      </w:r>
    </w:p>
    <w:p w:rsidR="00935F1A" w:rsidRPr="001507A9" w:rsidRDefault="001422AA" w:rsidP="00843CF0">
      <w:pPr>
        <w:rPr>
          <w:rFonts w:cs="Arial"/>
          <w:sz w:val="22"/>
        </w:rPr>
      </w:pPr>
      <w:r w:rsidRPr="001507A9">
        <w:rPr>
          <w:rFonts w:cs="Arial"/>
          <w:sz w:val="22"/>
        </w:rPr>
        <w:t xml:space="preserve">For AMB-FUBINACA, onset of action was reported to occur with a </w:t>
      </w:r>
      <w:r w:rsidR="00B504CF">
        <w:rPr>
          <w:rFonts w:cs="Arial"/>
          <w:sz w:val="22"/>
        </w:rPr>
        <w:t>‘</w:t>
      </w:r>
      <w:r w:rsidRPr="001507A9">
        <w:rPr>
          <w:rFonts w:cs="Arial"/>
          <w:sz w:val="22"/>
        </w:rPr>
        <w:t>THC-like high</w:t>
      </w:r>
      <w:r w:rsidR="00B504CF">
        <w:rPr>
          <w:rFonts w:cs="Arial"/>
          <w:sz w:val="22"/>
        </w:rPr>
        <w:t>’</w:t>
      </w:r>
      <w:r w:rsidRPr="001507A9">
        <w:rPr>
          <w:rFonts w:cs="Arial"/>
          <w:sz w:val="22"/>
        </w:rPr>
        <w:t xml:space="preserve"> within 10-15 seconds, followed by a psychedelic and dissociative experience lasting up to 20 minutes, with a ‘come-down’ to a relaxed high starting from about 30 minutes until back to baseline </w:t>
      </w:r>
      <w:r w:rsidR="00B504CF">
        <w:rPr>
          <w:rFonts w:cs="Arial"/>
          <w:sz w:val="22"/>
        </w:rPr>
        <w:t xml:space="preserve">at </w:t>
      </w:r>
      <w:r w:rsidRPr="001507A9">
        <w:rPr>
          <w:rFonts w:cs="Arial"/>
          <w:sz w:val="22"/>
        </w:rPr>
        <w:t>about 45-60 minutes (Reddit FUB-AMB/AMB-FUBINACA Report).</w:t>
      </w:r>
      <w:r w:rsidR="006B69C3">
        <w:rPr>
          <w:rFonts w:cs="Arial"/>
          <w:sz w:val="22"/>
        </w:rPr>
        <w:t xml:space="preserve"> Typical dosages have not been reported.</w:t>
      </w:r>
    </w:p>
    <w:p w:rsidR="009427CF" w:rsidRPr="00441D4D" w:rsidRDefault="009427CF" w:rsidP="00441D4D">
      <w:pPr>
        <w:pStyle w:val="Heading2"/>
        <w:spacing w:before="0" w:beforeAutospacing="0" w:after="120" w:afterAutospacing="0"/>
        <w:rPr>
          <w:rFonts w:ascii="Arial" w:hAnsi="Arial" w:cs="Arial"/>
          <w:sz w:val="22"/>
          <w:szCs w:val="22"/>
        </w:rPr>
      </w:pPr>
      <w:bookmarkStart w:id="13" w:name="_Toc510523060"/>
      <w:r w:rsidRPr="00441D4D">
        <w:rPr>
          <w:rFonts w:ascii="Arial" w:hAnsi="Arial" w:cs="Arial"/>
          <w:sz w:val="22"/>
          <w:szCs w:val="22"/>
        </w:rPr>
        <w:t>3</w:t>
      </w:r>
      <w:r w:rsidR="002B2560" w:rsidRPr="00441D4D">
        <w:rPr>
          <w:rFonts w:ascii="Arial" w:hAnsi="Arial" w:cs="Arial"/>
          <w:sz w:val="22"/>
          <w:szCs w:val="22"/>
        </w:rPr>
        <w:t>b. iii</w:t>
      </w:r>
      <w:r w:rsidR="003C467D">
        <w:rPr>
          <w:rFonts w:ascii="Arial" w:hAnsi="Arial" w:cs="Arial"/>
          <w:sz w:val="22"/>
          <w:szCs w:val="22"/>
        </w:rPr>
        <w:t>.</w:t>
      </w:r>
      <w:r w:rsidR="002B2560" w:rsidRPr="00441D4D">
        <w:rPr>
          <w:rFonts w:ascii="Arial" w:hAnsi="Arial" w:cs="Arial"/>
          <w:sz w:val="22"/>
          <w:szCs w:val="22"/>
        </w:rPr>
        <w:tab/>
      </w:r>
      <w:r w:rsidRPr="00441D4D">
        <w:rPr>
          <w:rFonts w:ascii="Arial" w:hAnsi="Arial" w:cs="Arial"/>
          <w:sz w:val="22"/>
          <w:szCs w:val="22"/>
        </w:rPr>
        <w:t>Toxicology</w:t>
      </w:r>
      <w:bookmarkEnd w:id="13"/>
    </w:p>
    <w:p w:rsidR="00441D4D" w:rsidRPr="001507A9" w:rsidRDefault="00441D4D" w:rsidP="001B2CBF">
      <w:pPr>
        <w:rPr>
          <w:rFonts w:cs="Arial"/>
          <w:bCs/>
          <w:sz w:val="22"/>
          <w:lang w:val="en-US"/>
        </w:rPr>
      </w:pPr>
      <w:r w:rsidRPr="001507A9">
        <w:rPr>
          <w:rFonts w:cs="Arial"/>
          <w:bCs/>
          <w:sz w:val="22"/>
          <w:lang w:val="en-US"/>
        </w:rPr>
        <w:t xml:space="preserve">The following adverse effects </w:t>
      </w:r>
      <w:r w:rsidR="00732006" w:rsidRPr="001507A9">
        <w:rPr>
          <w:rFonts w:cs="Arial"/>
          <w:bCs/>
          <w:sz w:val="22"/>
          <w:lang w:val="en-US"/>
        </w:rPr>
        <w:t xml:space="preserve">for AB-FUBINACA and AMB-FUBINACA are published </w:t>
      </w:r>
      <w:r w:rsidRPr="001507A9">
        <w:rPr>
          <w:rFonts w:cs="Arial"/>
          <w:bCs/>
          <w:sz w:val="22"/>
          <w:lang w:val="en-US"/>
        </w:rPr>
        <w:t>on the New Zealand Drug Foundation website and the US Department of Justice (Drug Enforcement Division) website.</w:t>
      </w:r>
    </w:p>
    <w:p w:rsidR="009427CF" w:rsidRPr="003A6A44" w:rsidRDefault="009427CF" w:rsidP="001B2CBF">
      <w:pPr>
        <w:rPr>
          <w:rFonts w:cs="Arial"/>
          <w:sz w:val="22"/>
        </w:rPr>
      </w:pPr>
      <w:r w:rsidRPr="003A6A44">
        <w:rPr>
          <w:rFonts w:cs="Arial"/>
          <w:sz w:val="22"/>
          <w:u w:val="single"/>
        </w:rPr>
        <w:t xml:space="preserve">Non-serious adverse reactions </w:t>
      </w:r>
    </w:p>
    <w:p w:rsidR="00581C18" w:rsidRPr="001507A9" w:rsidRDefault="00581C18" w:rsidP="00581C18">
      <w:pPr>
        <w:spacing w:after="120" w:line="240" w:lineRule="auto"/>
        <w:rPr>
          <w:rFonts w:cs="Arial"/>
          <w:bCs/>
          <w:sz w:val="22"/>
          <w:lang w:val="en-US"/>
        </w:rPr>
      </w:pPr>
      <w:r w:rsidRPr="001507A9">
        <w:rPr>
          <w:rFonts w:cs="Arial"/>
          <w:bCs/>
          <w:sz w:val="22"/>
          <w:lang w:val="en-US"/>
        </w:rPr>
        <w:t>Many users report experiences not usually associated with cannabis including:</w:t>
      </w:r>
    </w:p>
    <w:p w:rsidR="00581C18" w:rsidRPr="001507A9" w:rsidRDefault="00581C18" w:rsidP="00A45C6A">
      <w:pPr>
        <w:numPr>
          <w:ilvl w:val="0"/>
          <w:numId w:val="12"/>
        </w:numPr>
        <w:spacing w:after="120" w:line="240" w:lineRule="auto"/>
        <w:ind w:left="714" w:hanging="357"/>
        <w:rPr>
          <w:rFonts w:cs="Arial"/>
          <w:bCs/>
          <w:sz w:val="22"/>
          <w:lang w:val="en-US"/>
        </w:rPr>
      </w:pPr>
      <w:r w:rsidRPr="001507A9">
        <w:rPr>
          <w:rFonts w:cs="Arial"/>
          <w:bCs/>
          <w:sz w:val="22"/>
          <w:lang w:val="en-US"/>
        </w:rPr>
        <w:t>fast or irregular heartbeat</w:t>
      </w:r>
    </w:p>
    <w:p w:rsidR="003A6A44" w:rsidRPr="001507A9" w:rsidRDefault="003A6A44" w:rsidP="00A45C6A">
      <w:pPr>
        <w:numPr>
          <w:ilvl w:val="0"/>
          <w:numId w:val="12"/>
        </w:numPr>
        <w:spacing w:after="120" w:line="240" w:lineRule="auto"/>
        <w:ind w:left="714" w:hanging="357"/>
        <w:rPr>
          <w:rFonts w:cs="Arial"/>
          <w:bCs/>
          <w:sz w:val="22"/>
          <w:lang w:val="en-US"/>
        </w:rPr>
      </w:pPr>
      <w:r w:rsidRPr="001507A9">
        <w:rPr>
          <w:rFonts w:cs="Arial"/>
          <w:bCs/>
          <w:sz w:val="22"/>
          <w:lang w:val="en-US"/>
        </w:rPr>
        <w:t>high blood pressure</w:t>
      </w:r>
    </w:p>
    <w:p w:rsidR="003A6A44" w:rsidRPr="001507A9" w:rsidRDefault="003A6A44" w:rsidP="00A45C6A">
      <w:pPr>
        <w:numPr>
          <w:ilvl w:val="0"/>
          <w:numId w:val="12"/>
        </w:numPr>
        <w:spacing w:after="120" w:line="240" w:lineRule="auto"/>
        <w:ind w:left="714" w:hanging="357"/>
        <w:rPr>
          <w:rFonts w:cs="Arial"/>
          <w:bCs/>
          <w:sz w:val="22"/>
          <w:lang w:val="en-US"/>
        </w:rPr>
      </w:pPr>
      <w:r w:rsidRPr="001507A9">
        <w:rPr>
          <w:rFonts w:cs="Arial"/>
          <w:bCs/>
          <w:sz w:val="22"/>
          <w:lang w:val="en-US"/>
        </w:rPr>
        <w:t>nausea</w:t>
      </w:r>
    </w:p>
    <w:p w:rsidR="003A6A44" w:rsidRPr="001507A9" w:rsidRDefault="003A6A44" w:rsidP="00A45C6A">
      <w:pPr>
        <w:numPr>
          <w:ilvl w:val="0"/>
          <w:numId w:val="12"/>
        </w:numPr>
        <w:spacing w:after="120" w:line="240" w:lineRule="auto"/>
        <w:ind w:left="714" w:hanging="357"/>
        <w:rPr>
          <w:rFonts w:cs="Arial"/>
          <w:bCs/>
          <w:sz w:val="22"/>
          <w:lang w:val="en-US"/>
        </w:rPr>
      </w:pPr>
      <w:r w:rsidRPr="001507A9">
        <w:rPr>
          <w:rFonts w:cs="Arial"/>
          <w:bCs/>
          <w:sz w:val="22"/>
          <w:lang w:val="en-US"/>
        </w:rPr>
        <w:t>vomiting</w:t>
      </w:r>
    </w:p>
    <w:p w:rsidR="003A6A44" w:rsidRPr="001507A9" w:rsidRDefault="003A6A44" w:rsidP="00A45C6A">
      <w:pPr>
        <w:numPr>
          <w:ilvl w:val="0"/>
          <w:numId w:val="12"/>
        </w:numPr>
        <w:spacing w:after="120" w:line="240" w:lineRule="auto"/>
        <w:ind w:left="714" w:hanging="357"/>
        <w:rPr>
          <w:rFonts w:cs="Arial"/>
          <w:bCs/>
          <w:sz w:val="22"/>
          <w:lang w:val="en-US"/>
        </w:rPr>
      </w:pPr>
      <w:r w:rsidRPr="001507A9">
        <w:rPr>
          <w:rFonts w:cs="Arial"/>
          <w:bCs/>
          <w:sz w:val="22"/>
          <w:lang w:val="en-US"/>
        </w:rPr>
        <w:t>tremors</w:t>
      </w:r>
    </w:p>
    <w:p w:rsidR="00581C18" w:rsidRPr="001507A9" w:rsidRDefault="00581C18" w:rsidP="00A45C6A">
      <w:pPr>
        <w:numPr>
          <w:ilvl w:val="0"/>
          <w:numId w:val="12"/>
        </w:numPr>
        <w:spacing w:after="120" w:line="240" w:lineRule="auto"/>
        <w:ind w:left="714" w:hanging="357"/>
        <w:rPr>
          <w:rFonts w:cs="Arial"/>
          <w:bCs/>
          <w:sz w:val="22"/>
          <w:lang w:val="en-US"/>
        </w:rPr>
      </w:pPr>
      <w:r w:rsidRPr="001507A9">
        <w:rPr>
          <w:rFonts w:cs="Arial"/>
          <w:bCs/>
          <w:sz w:val="22"/>
          <w:lang w:val="en-US"/>
        </w:rPr>
        <w:t>racing thoughts</w:t>
      </w:r>
    </w:p>
    <w:p w:rsidR="00581C18" w:rsidRPr="001507A9" w:rsidRDefault="00581C18" w:rsidP="00A45C6A">
      <w:pPr>
        <w:numPr>
          <w:ilvl w:val="0"/>
          <w:numId w:val="12"/>
        </w:numPr>
        <w:spacing w:after="120" w:line="240" w:lineRule="auto"/>
        <w:ind w:left="714" w:hanging="357"/>
        <w:rPr>
          <w:rFonts w:cs="Arial"/>
          <w:bCs/>
          <w:sz w:val="22"/>
          <w:lang w:val="en-US"/>
        </w:rPr>
      </w:pPr>
      <w:r w:rsidRPr="001507A9">
        <w:rPr>
          <w:rFonts w:cs="Arial"/>
          <w:bCs/>
          <w:sz w:val="22"/>
          <w:lang w:val="en-US"/>
        </w:rPr>
        <w:t>dizziness</w:t>
      </w:r>
    </w:p>
    <w:p w:rsidR="003A6A44" w:rsidRPr="001507A9" w:rsidRDefault="003A6A44" w:rsidP="00A45C6A">
      <w:pPr>
        <w:numPr>
          <w:ilvl w:val="0"/>
          <w:numId w:val="12"/>
        </w:numPr>
        <w:spacing w:after="120" w:line="240" w:lineRule="auto"/>
        <w:ind w:left="714" w:hanging="357"/>
        <w:rPr>
          <w:rFonts w:cs="Arial"/>
          <w:bCs/>
          <w:sz w:val="22"/>
          <w:lang w:val="en-US"/>
        </w:rPr>
      </w:pPr>
      <w:r w:rsidRPr="001507A9">
        <w:rPr>
          <w:rFonts w:cs="Arial"/>
          <w:bCs/>
          <w:sz w:val="22"/>
          <w:lang w:val="en-US"/>
        </w:rPr>
        <w:t>weight loss</w:t>
      </w:r>
    </w:p>
    <w:p w:rsidR="00581C18" w:rsidRPr="001507A9" w:rsidRDefault="00581C18" w:rsidP="001B2CBF">
      <w:pPr>
        <w:rPr>
          <w:rFonts w:cs="Arial"/>
          <w:bCs/>
          <w:sz w:val="22"/>
          <w:lang w:val="en-US"/>
        </w:rPr>
      </w:pPr>
      <w:r w:rsidRPr="001507A9">
        <w:rPr>
          <w:rFonts w:cs="Arial"/>
          <w:bCs/>
          <w:sz w:val="22"/>
          <w:lang w:val="en-US"/>
        </w:rPr>
        <w:t xml:space="preserve">These </w:t>
      </w:r>
      <w:r w:rsidR="00EA4AB4" w:rsidRPr="001507A9">
        <w:rPr>
          <w:rFonts w:cs="Arial"/>
          <w:bCs/>
          <w:sz w:val="22"/>
          <w:lang w:val="en-US"/>
        </w:rPr>
        <w:t xml:space="preserve">were </w:t>
      </w:r>
      <w:r w:rsidRPr="001507A9">
        <w:rPr>
          <w:rFonts w:cs="Arial"/>
          <w:bCs/>
          <w:sz w:val="22"/>
          <w:lang w:val="en-US"/>
        </w:rPr>
        <w:t>reported to last a few hours</w:t>
      </w:r>
      <w:r w:rsidR="00EA4AB4" w:rsidRPr="001507A9">
        <w:rPr>
          <w:rFonts w:cs="Arial"/>
          <w:bCs/>
          <w:sz w:val="22"/>
          <w:lang w:val="en-US"/>
        </w:rPr>
        <w:t>,</w:t>
      </w:r>
      <w:r w:rsidRPr="001507A9">
        <w:rPr>
          <w:rFonts w:cs="Arial"/>
          <w:bCs/>
          <w:sz w:val="22"/>
          <w:lang w:val="en-US"/>
        </w:rPr>
        <w:t xml:space="preserve"> with a strong desire to keep using the drug, followed with a comedown which can last up to </w:t>
      </w:r>
      <w:r w:rsidR="00EA4AB4" w:rsidRPr="001507A9">
        <w:rPr>
          <w:rFonts w:cs="Arial"/>
          <w:bCs/>
          <w:sz w:val="22"/>
          <w:lang w:val="en-US"/>
        </w:rPr>
        <w:t>several</w:t>
      </w:r>
      <w:r w:rsidRPr="001507A9">
        <w:rPr>
          <w:rFonts w:cs="Arial"/>
          <w:bCs/>
          <w:sz w:val="22"/>
          <w:lang w:val="en-US"/>
        </w:rPr>
        <w:t xml:space="preserve"> days. This can include feeling anxious, struggling to concentrate, being irritable, or difficulty sleeping </w:t>
      </w:r>
      <w:r w:rsidR="00CD0F62" w:rsidRPr="001507A9">
        <w:rPr>
          <w:rFonts w:cs="Arial"/>
          <w:bCs/>
          <w:sz w:val="22"/>
          <w:lang w:val="en-US"/>
        </w:rPr>
        <w:t>(NZ Drug Foundation)</w:t>
      </w:r>
      <w:r w:rsidR="00441D4D" w:rsidRPr="001507A9">
        <w:rPr>
          <w:rFonts w:cs="Arial"/>
          <w:bCs/>
          <w:sz w:val="22"/>
          <w:lang w:val="en-US"/>
        </w:rPr>
        <w:t>.</w:t>
      </w:r>
    </w:p>
    <w:p w:rsidR="009427CF" w:rsidRPr="003A6A44" w:rsidRDefault="009427CF" w:rsidP="009427CF">
      <w:pPr>
        <w:spacing w:after="120" w:line="240" w:lineRule="auto"/>
        <w:rPr>
          <w:rFonts w:cs="Arial"/>
          <w:sz w:val="22"/>
        </w:rPr>
      </w:pPr>
      <w:r w:rsidRPr="003A6A44">
        <w:rPr>
          <w:rFonts w:cs="Arial"/>
          <w:sz w:val="22"/>
          <w:u w:val="single"/>
        </w:rPr>
        <w:t>Serious adverse reactions</w:t>
      </w:r>
      <w:r w:rsidRPr="003A6A44">
        <w:rPr>
          <w:rFonts w:cs="Arial"/>
          <w:sz w:val="22"/>
        </w:rPr>
        <w:t xml:space="preserve"> </w:t>
      </w:r>
    </w:p>
    <w:p w:rsidR="00E66C5F" w:rsidRPr="001507A9" w:rsidRDefault="00581C18" w:rsidP="001B2CBF">
      <w:pPr>
        <w:rPr>
          <w:rFonts w:cs="Arial"/>
          <w:sz w:val="22"/>
        </w:rPr>
      </w:pPr>
      <w:r w:rsidRPr="001507A9">
        <w:rPr>
          <w:rFonts w:cs="Arial"/>
          <w:sz w:val="22"/>
        </w:rPr>
        <w:t xml:space="preserve">Some types of synthetic cannabis </w:t>
      </w:r>
      <w:r w:rsidR="008228DD" w:rsidRPr="001507A9">
        <w:rPr>
          <w:rFonts w:cs="Arial"/>
          <w:sz w:val="22"/>
        </w:rPr>
        <w:t>were</w:t>
      </w:r>
      <w:r w:rsidRPr="001507A9">
        <w:rPr>
          <w:rFonts w:cs="Arial"/>
          <w:sz w:val="22"/>
        </w:rPr>
        <w:t xml:space="preserve"> linked to heart attacks, strokes, kidney problems and psychosis.</w:t>
      </w:r>
      <w:r w:rsidRPr="001507A9">
        <w:rPr>
          <w:rFonts w:cs="Arial"/>
          <w:bCs/>
          <w:sz w:val="22"/>
          <w:lang w:val="en-US"/>
        </w:rPr>
        <w:t xml:space="preserve"> Using synthetic cannabis can induce psychosis and extreme distress, which is a higher risk for people with pre-existing mental illness.</w:t>
      </w:r>
      <w:r w:rsidR="00E66C5F" w:rsidRPr="001507A9">
        <w:rPr>
          <w:rFonts w:cs="Arial"/>
          <w:bCs/>
          <w:sz w:val="22"/>
          <w:lang w:val="en-US"/>
        </w:rPr>
        <w:t xml:space="preserve"> </w:t>
      </w:r>
      <w:r w:rsidR="00E66C5F" w:rsidRPr="001507A9">
        <w:rPr>
          <w:rFonts w:cs="Arial"/>
          <w:sz w:val="22"/>
        </w:rPr>
        <w:t xml:space="preserve">AMB-FUBINACA </w:t>
      </w:r>
      <w:r w:rsidR="008228DD" w:rsidRPr="001507A9">
        <w:rPr>
          <w:rFonts w:cs="Arial"/>
          <w:sz w:val="22"/>
        </w:rPr>
        <w:t xml:space="preserve">is </w:t>
      </w:r>
      <w:r w:rsidR="00E66C5F" w:rsidRPr="001507A9">
        <w:rPr>
          <w:rFonts w:cs="Arial"/>
          <w:sz w:val="22"/>
        </w:rPr>
        <w:t>reported to be linked to acute ST-segment elevation myocardial infarction requiring percutaneous coronary intervention (Hamilton et al, 2017).</w:t>
      </w:r>
    </w:p>
    <w:p w:rsidR="00581C18" w:rsidRPr="001507A9" w:rsidRDefault="002B2560" w:rsidP="001B2CBF">
      <w:pPr>
        <w:spacing w:after="120"/>
        <w:rPr>
          <w:rFonts w:cs="Arial"/>
          <w:bCs/>
          <w:sz w:val="22"/>
          <w:lang w:val="en-US"/>
        </w:rPr>
      </w:pPr>
      <w:r w:rsidRPr="001507A9">
        <w:rPr>
          <w:rFonts w:cs="Arial"/>
          <w:bCs/>
          <w:sz w:val="22"/>
          <w:lang w:val="en-US"/>
        </w:rPr>
        <w:t xml:space="preserve">Other serious adverse effects </w:t>
      </w:r>
      <w:r w:rsidR="00441D4D" w:rsidRPr="001507A9">
        <w:rPr>
          <w:rFonts w:cs="Arial"/>
          <w:bCs/>
          <w:sz w:val="22"/>
          <w:lang w:val="en-US"/>
        </w:rPr>
        <w:t xml:space="preserve">are reported to </w:t>
      </w:r>
      <w:r w:rsidRPr="001507A9">
        <w:rPr>
          <w:rFonts w:cs="Arial"/>
          <w:bCs/>
          <w:sz w:val="22"/>
          <w:lang w:val="en-US"/>
        </w:rPr>
        <w:t xml:space="preserve">include </w:t>
      </w:r>
    </w:p>
    <w:p w:rsidR="003A6A44" w:rsidRPr="001507A9" w:rsidRDefault="003A6A44" w:rsidP="001B2CBF">
      <w:pPr>
        <w:numPr>
          <w:ilvl w:val="0"/>
          <w:numId w:val="12"/>
        </w:numPr>
        <w:spacing w:after="120" w:line="240" w:lineRule="auto"/>
        <w:ind w:left="284" w:firstLine="0"/>
        <w:rPr>
          <w:rFonts w:cs="Arial"/>
          <w:bCs/>
          <w:sz w:val="22"/>
          <w:lang w:val="en-US"/>
        </w:rPr>
      </w:pPr>
      <w:r w:rsidRPr="001507A9">
        <w:rPr>
          <w:rFonts w:cs="Arial"/>
          <w:bCs/>
          <w:sz w:val="22"/>
          <w:lang w:val="en-US"/>
        </w:rPr>
        <w:t>aggression</w:t>
      </w:r>
    </w:p>
    <w:p w:rsidR="00581C18" w:rsidRPr="001507A9" w:rsidRDefault="00581C18" w:rsidP="001B2CBF">
      <w:pPr>
        <w:numPr>
          <w:ilvl w:val="0"/>
          <w:numId w:val="12"/>
        </w:numPr>
        <w:spacing w:after="120" w:line="240" w:lineRule="auto"/>
        <w:ind w:left="284" w:firstLine="0"/>
        <w:rPr>
          <w:rFonts w:cs="Arial"/>
          <w:bCs/>
          <w:sz w:val="22"/>
          <w:lang w:val="en-US"/>
        </w:rPr>
      </w:pPr>
      <w:r w:rsidRPr="001507A9">
        <w:rPr>
          <w:rFonts w:cs="Arial"/>
          <w:bCs/>
          <w:sz w:val="22"/>
          <w:lang w:val="en-US"/>
        </w:rPr>
        <w:t>difficulty breathing</w:t>
      </w:r>
    </w:p>
    <w:p w:rsidR="00581C18" w:rsidRPr="001507A9" w:rsidRDefault="00581C18" w:rsidP="001B2CBF">
      <w:pPr>
        <w:numPr>
          <w:ilvl w:val="0"/>
          <w:numId w:val="12"/>
        </w:numPr>
        <w:spacing w:after="120" w:line="240" w:lineRule="auto"/>
        <w:ind w:left="284" w:firstLine="0"/>
        <w:rPr>
          <w:rFonts w:cs="Arial"/>
          <w:bCs/>
          <w:sz w:val="22"/>
          <w:lang w:val="en-US"/>
        </w:rPr>
      </w:pPr>
      <w:r w:rsidRPr="001507A9">
        <w:rPr>
          <w:rFonts w:cs="Arial"/>
          <w:bCs/>
          <w:sz w:val="22"/>
          <w:lang w:val="en-US"/>
        </w:rPr>
        <w:t>suicidal feelings</w:t>
      </w:r>
    </w:p>
    <w:p w:rsidR="003A6A44" w:rsidRPr="001507A9" w:rsidRDefault="003A6A44" w:rsidP="001B2CBF">
      <w:pPr>
        <w:numPr>
          <w:ilvl w:val="0"/>
          <w:numId w:val="12"/>
        </w:numPr>
        <w:spacing w:after="120" w:line="240" w:lineRule="auto"/>
        <w:ind w:left="284" w:firstLine="0"/>
        <w:rPr>
          <w:rFonts w:cs="Arial"/>
          <w:bCs/>
          <w:sz w:val="22"/>
          <w:lang w:val="en-US"/>
        </w:rPr>
      </w:pPr>
      <w:r w:rsidRPr="001507A9">
        <w:rPr>
          <w:rFonts w:cs="Arial"/>
          <w:bCs/>
          <w:sz w:val="22"/>
          <w:lang w:val="en-US"/>
        </w:rPr>
        <w:t>harmful thoughts</w:t>
      </w:r>
    </w:p>
    <w:p w:rsidR="003A6A44" w:rsidRPr="001507A9" w:rsidRDefault="003A6A44" w:rsidP="001B2CBF">
      <w:pPr>
        <w:numPr>
          <w:ilvl w:val="0"/>
          <w:numId w:val="12"/>
        </w:numPr>
        <w:spacing w:after="120" w:line="240" w:lineRule="auto"/>
        <w:ind w:left="284" w:firstLine="0"/>
        <w:rPr>
          <w:rFonts w:cs="Arial"/>
          <w:bCs/>
          <w:sz w:val="22"/>
          <w:lang w:val="en-US"/>
        </w:rPr>
      </w:pPr>
      <w:r w:rsidRPr="001507A9">
        <w:rPr>
          <w:rFonts w:cs="Arial"/>
          <w:bCs/>
          <w:sz w:val="22"/>
          <w:lang w:val="en-US"/>
        </w:rPr>
        <w:t>psychotic episodes</w:t>
      </w:r>
    </w:p>
    <w:p w:rsidR="00581C18" w:rsidRPr="001507A9" w:rsidRDefault="00581C18" w:rsidP="001B2CBF">
      <w:pPr>
        <w:numPr>
          <w:ilvl w:val="0"/>
          <w:numId w:val="12"/>
        </w:numPr>
        <w:spacing w:after="120" w:line="240" w:lineRule="auto"/>
        <w:ind w:left="284" w:firstLine="0"/>
        <w:rPr>
          <w:rFonts w:cs="Arial"/>
          <w:bCs/>
          <w:sz w:val="22"/>
          <w:lang w:val="en-US"/>
        </w:rPr>
      </w:pPr>
      <w:r w:rsidRPr="001507A9">
        <w:rPr>
          <w:rFonts w:cs="Arial"/>
          <w:bCs/>
          <w:sz w:val="22"/>
          <w:lang w:val="en-US"/>
        </w:rPr>
        <w:t>paranoia, anxiety and panic attacks</w:t>
      </w:r>
    </w:p>
    <w:p w:rsidR="003A6A44" w:rsidRPr="001507A9" w:rsidRDefault="003A6A44" w:rsidP="001B2CBF">
      <w:pPr>
        <w:numPr>
          <w:ilvl w:val="0"/>
          <w:numId w:val="12"/>
        </w:numPr>
        <w:spacing w:after="120" w:line="240" w:lineRule="auto"/>
        <w:ind w:left="284" w:firstLine="0"/>
        <w:rPr>
          <w:rFonts w:cs="Arial"/>
          <w:bCs/>
          <w:sz w:val="22"/>
          <w:lang w:val="en-US"/>
        </w:rPr>
      </w:pPr>
      <w:r w:rsidRPr="001507A9">
        <w:rPr>
          <w:rFonts w:cs="Arial"/>
          <w:bCs/>
          <w:sz w:val="22"/>
          <w:lang w:val="en-US"/>
        </w:rPr>
        <w:t>hallucinations</w:t>
      </w:r>
    </w:p>
    <w:p w:rsidR="003A6A44" w:rsidRPr="001507A9" w:rsidRDefault="00581C18" w:rsidP="001B2CBF">
      <w:pPr>
        <w:numPr>
          <w:ilvl w:val="0"/>
          <w:numId w:val="12"/>
        </w:numPr>
        <w:spacing w:after="120" w:line="240" w:lineRule="auto"/>
        <w:ind w:left="284" w:firstLine="0"/>
        <w:rPr>
          <w:rFonts w:cs="Arial"/>
          <w:bCs/>
          <w:sz w:val="22"/>
          <w:lang w:val="en-US"/>
        </w:rPr>
      </w:pPr>
      <w:r w:rsidRPr="001507A9">
        <w:rPr>
          <w:rFonts w:cs="Arial"/>
          <w:bCs/>
          <w:sz w:val="22"/>
          <w:lang w:val="en-US"/>
        </w:rPr>
        <w:t>aggression</w:t>
      </w:r>
      <w:r w:rsidR="00CD0F62" w:rsidRPr="001507A9">
        <w:rPr>
          <w:rFonts w:cs="Arial"/>
          <w:bCs/>
          <w:sz w:val="22"/>
          <w:lang w:val="en-US"/>
        </w:rPr>
        <w:t xml:space="preserve"> </w:t>
      </w:r>
    </w:p>
    <w:p w:rsidR="003A6A44" w:rsidRPr="001507A9" w:rsidRDefault="003A6A44" w:rsidP="001B2CBF">
      <w:pPr>
        <w:numPr>
          <w:ilvl w:val="0"/>
          <w:numId w:val="12"/>
        </w:numPr>
        <w:spacing w:after="120" w:line="240" w:lineRule="auto"/>
        <w:ind w:left="284" w:firstLine="0"/>
        <w:rPr>
          <w:rFonts w:cs="Arial"/>
          <w:bCs/>
          <w:sz w:val="22"/>
          <w:lang w:val="en-US"/>
        </w:rPr>
      </w:pPr>
      <w:r w:rsidRPr="001507A9">
        <w:rPr>
          <w:rFonts w:cs="Arial"/>
          <w:bCs/>
          <w:sz w:val="22"/>
          <w:lang w:val="en-US"/>
        </w:rPr>
        <w:t>seizures</w:t>
      </w:r>
    </w:p>
    <w:p w:rsidR="003A6A44" w:rsidRPr="001507A9" w:rsidRDefault="003A6A44" w:rsidP="001B2CBF">
      <w:pPr>
        <w:numPr>
          <w:ilvl w:val="0"/>
          <w:numId w:val="12"/>
        </w:numPr>
        <w:spacing w:after="120" w:line="240" w:lineRule="auto"/>
        <w:ind w:left="714" w:hanging="430"/>
        <w:rPr>
          <w:rFonts w:cs="Arial"/>
          <w:bCs/>
          <w:sz w:val="22"/>
          <w:lang w:val="en-US"/>
        </w:rPr>
      </w:pPr>
      <w:r w:rsidRPr="001507A9">
        <w:rPr>
          <w:rFonts w:cs="Arial"/>
          <w:bCs/>
          <w:sz w:val="22"/>
          <w:lang w:val="en-US"/>
        </w:rPr>
        <w:t>death</w:t>
      </w:r>
    </w:p>
    <w:p w:rsidR="00646031" w:rsidRDefault="00843CF0" w:rsidP="003C467D">
      <w:pPr>
        <w:rPr>
          <w:rFonts w:cs="Arial"/>
          <w:bCs/>
          <w:sz w:val="22"/>
          <w:lang w:val="en-US"/>
        </w:rPr>
      </w:pPr>
      <w:r w:rsidRPr="003C467D">
        <w:rPr>
          <w:rFonts w:cs="Arial"/>
          <w:bCs/>
          <w:sz w:val="22"/>
          <w:lang w:val="en-US"/>
        </w:rPr>
        <w:t xml:space="preserve">These more severe adverse effects </w:t>
      </w:r>
      <w:r w:rsidR="008228DD" w:rsidRPr="003C467D">
        <w:rPr>
          <w:rFonts w:cs="Arial"/>
          <w:bCs/>
          <w:sz w:val="22"/>
          <w:lang w:val="en-US"/>
        </w:rPr>
        <w:t>are</w:t>
      </w:r>
      <w:r w:rsidRPr="003C467D">
        <w:rPr>
          <w:rFonts w:cs="Arial"/>
          <w:bCs/>
          <w:sz w:val="22"/>
          <w:lang w:val="en-US"/>
        </w:rPr>
        <w:t xml:space="preserve"> thought to be due to the fact that AB-FUBINACA and AMB-FUBINACA are full agonists of the CB1 and CB2 receptors compared to THC</w:t>
      </w:r>
      <w:r w:rsidR="005B0182" w:rsidRPr="003C467D">
        <w:rPr>
          <w:rFonts w:cs="Arial"/>
          <w:bCs/>
          <w:sz w:val="22"/>
          <w:lang w:val="en-US"/>
        </w:rPr>
        <w:t xml:space="preserve">. The latter </w:t>
      </w:r>
      <w:r w:rsidRPr="003C467D">
        <w:rPr>
          <w:rFonts w:cs="Arial"/>
          <w:bCs/>
          <w:sz w:val="22"/>
          <w:lang w:val="en-US"/>
        </w:rPr>
        <w:t>is only a partial agonist</w:t>
      </w:r>
      <w:r w:rsidR="00DE5B1B">
        <w:rPr>
          <w:rFonts w:cs="Arial"/>
          <w:bCs/>
          <w:sz w:val="22"/>
          <w:lang w:val="en-US"/>
        </w:rPr>
        <w:t xml:space="preserve"> </w:t>
      </w:r>
      <w:r w:rsidRPr="003C467D">
        <w:rPr>
          <w:rFonts w:cs="Arial"/>
          <w:bCs/>
          <w:sz w:val="22"/>
          <w:lang w:val="en-US"/>
        </w:rPr>
        <w:t>(</w:t>
      </w:r>
      <w:proofErr w:type="spellStart"/>
      <w:r w:rsidR="003760D2">
        <w:rPr>
          <w:rFonts w:cs="Arial"/>
          <w:bCs/>
          <w:sz w:val="22"/>
          <w:lang w:val="en-US"/>
        </w:rPr>
        <w:t>Pertwee</w:t>
      </w:r>
      <w:proofErr w:type="spellEnd"/>
      <w:r w:rsidR="003760D2">
        <w:rPr>
          <w:rFonts w:cs="Arial"/>
          <w:bCs/>
          <w:sz w:val="22"/>
          <w:lang w:val="en-US"/>
        </w:rPr>
        <w:t>, 2008</w:t>
      </w:r>
      <w:r w:rsidRPr="003C467D">
        <w:rPr>
          <w:rFonts w:cs="Arial"/>
          <w:bCs/>
          <w:sz w:val="22"/>
          <w:lang w:val="en-US"/>
        </w:rPr>
        <w:t>).</w:t>
      </w:r>
      <w:r w:rsidR="00B504CF" w:rsidRPr="003C467D">
        <w:rPr>
          <w:rFonts w:cs="Arial"/>
          <w:bCs/>
          <w:sz w:val="22"/>
          <w:lang w:val="en-US"/>
        </w:rPr>
        <w:t xml:space="preserve"> </w:t>
      </w:r>
      <w:r w:rsidR="00B504CF" w:rsidRPr="001507A9">
        <w:rPr>
          <w:rFonts w:cs="Arial"/>
          <w:bCs/>
          <w:sz w:val="22"/>
          <w:lang w:val="en-US"/>
        </w:rPr>
        <w:t xml:space="preserve">Withdrawal symptoms have been reported </w:t>
      </w:r>
      <w:r w:rsidR="00275E92">
        <w:rPr>
          <w:rFonts w:cs="Arial"/>
          <w:bCs/>
          <w:sz w:val="22"/>
          <w:lang w:val="en-US"/>
        </w:rPr>
        <w:t>when users stop using AB-FUBINACA and AMB-FUBINACA</w:t>
      </w:r>
      <w:r w:rsidR="00B504CF" w:rsidRPr="001507A9">
        <w:rPr>
          <w:rFonts w:cs="Arial"/>
          <w:bCs/>
          <w:sz w:val="22"/>
          <w:lang w:val="en-US"/>
        </w:rPr>
        <w:t>. </w:t>
      </w:r>
    </w:p>
    <w:p w:rsidR="003C467D" w:rsidRDefault="003C467D" w:rsidP="003C467D">
      <w:pPr>
        <w:pStyle w:val="Heading2"/>
        <w:spacing w:before="0" w:beforeAutospacing="0" w:after="120" w:afterAutospacing="0"/>
        <w:rPr>
          <w:rFonts w:ascii="Arial" w:hAnsi="Arial" w:cs="Arial"/>
          <w:sz w:val="22"/>
          <w:szCs w:val="22"/>
        </w:rPr>
      </w:pPr>
      <w:bookmarkStart w:id="14" w:name="_Toc510523061"/>
      <w:r>
        <w:rPr>
          <w:rFonts w:ascii="Arial" w:hAnsi="Arial" w:cs="Arial"/>
          <w:sz w:val="22"/>
          <w:szCs w:val="22"/>
        </w:rPr>
        <w:t xml:space="preserve">3b. </w:t>
      </w:r>
      <w:proofErr w:type="gramStart"/>
      <w:r>
        <w:rPr>
          <w:rFonts w:ascii="Arial" w:hAnsi="Arial" w:cs="Arial"/>
          <w:sz w:val="22"/>
          <w:szCs w:val="22"/>
        </w:rPr>
        <w:t>iv</w:t>
      </w:r>
      <w:proofErr w:type="gramEnd"/>
      <w:r>
        <w:rPr>
          <w:rFonts w:ascii="Arial" w:hAnsi="Arial" w:cs="Arial"/>
          <w:sz w:val="22"/>
          <w:szCs w:val="22"/>
        </w:rPr>
        <w:t>.</w:t>
      </w:r>
      <w:r w:rsidRPr="003A6A44">
        <w:rPr>
          <w:rFonts w:ascii="Arial" w:hAnsi="Arial" w:cs="Arial"/>
          <w:sz w:val="22"/>
          <w:szCs w:val="22"/>
        </w:rPr>
        <w:tab/>
        <w:t>Dosage/ LD</w:t>
      </w:r>
      <w:r w:rsidRPr="001422AA">
        <w:rPr>
          <w:rFonts w:ascii="Arial" w:hAnsi="Arial" w:cs="Arial"/>
          <w:sz w:val="22"/>
          <w:szCs w:val="22"/>
          <w:vertAlign w:val="subscript"/>
        </w:rPr>
        <w:t>50</w:t>
      </w:r>
      <w:r w:rsidRPr="003A6A44">
        <w:rPr>
          <w:rFonts w:ascii="Arial" w:hAnsi="Arial" w:cs="Arial"/>
          <w:sz w:val="22"/>
          <w:szCs w:val="22"/>
        </w:rPr>
        <w:t xml:space="preserve"> and amount for supply</w:t>
      </w:r>
      <w:bookmarkEnd w:id="14"/>
      <w:r w:rsidRPr="003A6A44">
        <w:rPr>
          <w:rFonts w:ascii="Arial" w:hAnsi="Arial" w:cs="Arial"/>
          <w:sz w:val="22"/>
          <w:szCs w:val="22"/>
        </w:rPr>
        <w:t xml:space="preserve"> </w:t>
      </w:r>
    </w:p>
    <w:p w:rsidR="003C467D" w:rsidRPr="001507A9" w:rsidRDefault="003C467D" w:rsidP="003C467D">
      <w:pPr>
        <w:rPr>
          <w:rFonts w:cs="Arial"/>
          <w:bCs/>
          <w:sz w:val="22"/>
          <w:lang w:val="en-US"/>
        </w:rPr>
      </w:pPr>
      <w:r w:rsidRPr="001507A9">
        <w:rPr>
          <w:rFonts w:cs="Arial"/>
          <w:bCs/>
          <w:sz w:val="22"/>
          <w:lang w:val="en-US"/>
        </w:rPr>
        <w:t xml:space="preserve">The substances have not been studied in any scientific context, and effective and toxic dosages are unknown or unverified. </w:t>
      </w:r>
    </w:p>
    <w:tbl>
      <w:tblPr>
        <w:tblStyle w:val="TableGrid"/>
        <w:tblW w:w="0" w:type="auto"/>
        <w:tblLook w:val="04A0" w:firstRow="1" w:lastRow="0" w:firstColumn="1" w:lastColumn="0" w:noHBand="0" w:noVBand="1"/>
      </w:tblPr>
      <w:tblGrid>
        <w:gridCol w:w="2689"/>
        <w:gridCol w:w="2007"/>
      </w:tblGrid>
      <w:tr w:rsidR="003C467D" w:rsidRPr="001507A9" w:rsidTr="0006526C">
        <w:tc>
          <w:tcPr>
            <w:tcW w:w="2689" w:type="dxa"/>
          </w:tcPr>
          <w:p w:rsidR="003C467D" w:rsidRPr="001507A9" w:rsidRDefault="003C467D" w:rsidP="0006526C">
            <w:pPr>
              <w:spacing w:after="120"/>
              <w:rPr>
                <w:rFonts w:eastAsia="Times New Roman" w:cs="Arial"/>
                <w:b/>
                <w:bCs/>
                <w:sz w:val="22"/>
                <w:lang w:eastAsia="en-NZ"/>
              </w:rPr>
            </w:pPr>
            <w:r w:rsidRPr="001507A9">
              <w:rPr>
                <w:rFonts w:eastAsia="Times New Roman" w:cs="Arial"/>
                <w:b/>
                <w:bCs/>
                <w:sz w:val="22"/>
                <w:lang w:eastAsia="en-NZ"/>
              </w:rPr>
              <w:t>AB-FUBINACA dose</w:t>
            </w:r>
          </w:p>
        </w:tc>
        <w:tc>
          <w:tcPr>
            <w:tcW w:w="2007" w:type="dxa"/>
          </w:tcPr>
          <w:p w:rsidR="003C467D" w:rsidRPr="001507A9" w:rsidRDefault="003C467D" w:rsidP="0006526C">
            <w:pPr>
              <w:spacing w:after="120"/>
              <w:rPr>
                <w:rFonts w:cs="Arial"/>
                <w:sz w:val="22"/>
              </w:rPr>
            </w:pPr>
            <w:r w:rsidRPr="001507A9">
              <w:rPr>
                <w:rFonts w:eastAsia="Times New Roman" w:cs="Arial"/>
                <w:b/>
                <w:bCs/>
                <w:sz w:val="22"/>
                <w:lang w:eastAsia="en-NZ"/>
              </w:rPr>
              <w:t xml:space="preserve">Oral and </w:t>
            </w:r>
            <w:proofErr w:type="spellStart"/>
            <w:r w:rsidRPr="001507A9">
              <w:rPr>
                <w:rFonts w:eastAsia="Times New Roman" w:cs="Arial"/>
                <w:b/>
                <w:bCs/>
                <w:sz w:val="22"/>
                <w:lang w:eastAsia="en-NZ"/>
              </w:rPr>
              <w:t>vapourised</w:t>
            </w:r>
            <w:proofErr w:type="spellEnd"/>
            <w:r w:rsidRPr="001507A9">
              <w:rPr>
                <w:rFonts w:eastAsia="Times New Roman" w:cs="Arial"/>
                <w:b/>
                <w:bCs/>
                <w:sz w:val="22"/>
                <w:lang w:eastAsia="en-NZ"/>
              </w:rPr>
              <w:t xml:space="preserve"> dose</w:t>
            </w:r>
          </w:p>
        </w:tc>
      </w:tr>
      <w:tr w:rsidR="003C467D" w:rsidRPr="001507A9" w:rsidTr="0006526C">
        <w:tc>
          <w:tcPr>
            <w:tcW w:w="2689" w:type="dxa"/>
          </w:tcPr>
          <w:p w:rsidR="003C467D" w:rsidRPr="001507A9" w:rsidRDefault="003C467D" w:rsidP="0006526C">
            <w:pPr>
              <w:spacing w:after="120"/>
              <w:rPr>
                <w:rFonts w:cs="Arial"/>
                <w:sz w:val="22"/>
              </w:rPr>
            </w:pPr>
            <w:r w:rsidRPr="001507A9">
              <w:rPr>
                <w:rFonts w:cs="Arial"/>
                <w:sz w:val="22"/>
              </w:rPr>
              <w:t>Light</w:t>
            </w:r>
          </w:p>
        </w:tc>
        <w:tc>
          <w:tcPr>
            <w:tcW w:w="2007" w:type="dxa"/>
          </w:tcPr>
          <w:p w:rsidR="003C467D" w:rsidRPr="001507A9" w:rsidRDefault="003C467D" w:rsidP="0006526C">
            <w:pPr>
              <w:spacing w:after="120"/>
              <w:rPr>
                <w:rFonts w:cs="Arial"/>
                <w:sz w:val="22"/>
              </w:rPr>
            </w:pPr>
            <w:r w:rsidRPr="001507A9">
              <w:rPr>
                <w:rFonts w:cs="Arial"/>
                <w:sz w:val="22"/>
              </w:rPr>
              <w:t>0.25-0.5 mg</w:t>
            </w:r>
          </w:p>
        </w:tc>
      </w:tr>
      <w:tr w:rsidR="003C467D" w:rsidRPr="001507A9" w:rsidTr="0006526C">
        <w:tc>
          <w:tcPr>
            <w:tcW w:w="2689" w:type="dxa"/>
          </w:tcPr>
          <w:p w:rsidR="003C467D" w:rsidRPr="001507A9" w:rsidRDefault="003C467D" w:rsidP="0006526C">
            <w:pPr>
              <w:spacing w:after="120"/>
              <w:rPr>
                <w:rFonts w:cs="Arial"/>
                <w:sz w:val="22"/>
              </w:rPr>
            </w:pPr>
            <w:r w:rsidRPr="001507A9">
              <w:rPr>
                <w:rFonts w:cs="Arial"/>
                <w:sz w:val="22"/>
              </w:rPr>
              <w:t>Common</w:t>
            </w:r>
          </w:p>
        </w:tc>
        <w:tc>
          <w:tcPr>
            <w:tcW w:w="2007" w:type="dxa"/>
          </w:tcPr>
          <w:p w:rsidR="003C467D" w:rsidRPr="001507A9" w:rsidRDefault="003C467D" w:rsidP="0006526C">
            <w:pPr>
              <w:spacing w:after="120"/>
              <w:rPr>
                <w:rFonts w:cs="Arial"/>
                <w:sz w:val="22"/>
              </w:rPr>
            </w:pPr>
            <w:r w:rsidRPr="001507A9">
              <w:rPr>
                <w:rFonts w:cs="Arial"/>
                <w:sz w:val="22"/>
              </w:rPr>
              <w:t>0.5-1.5 mg</w:t>
            </w:r>
          </w:p>
        </w:tc>
      </w:tr>
      <w:tr w:rsidR="003C467D" w:rsidRPr="001507A9" w:rsidTr="0006526C">
        <w:tc>
          <w:tcPr>
            <w:tcW w:w="2689" w:type="dxa"/>
          </w:tcPr>
          <w:p w:rsidR="003C467D" w:rsidRPr="001507A9" w:rsidRDefault="003C467D" w:rsidP="0006526C">
            <w:pPr>
              <w:spacing w:after="120"/>
              <w:rPr>
                <w:rFonts w:cs="Arial"/>
                <w:sz w:val="22"/>
              </w:rPr>
            </w:pPr>
            <w:r w:rsidRPr="001507A9">
              <w:rPr>
                <w:rFonts w:cs="Arial"/>
                <w:sz w:val="22"/>
              </w:rPr>
              <w:t>Strong</w:t>
            </w:r>
          </w:p>
        </w:tc>
        <w:tc>
          <w:tcPr>
            <w:tcW w:w="2007" w:type="dxa"/>
          </w:tcPr>
          <w:p w:rsidR="003C467D" w:rsidRPr="001507A9" w:rsidRDefault="003C467D" w:rsidP="0006526C">
            <w:pPr>
              <w:spacing w:after="120"/>
              <w:rPr>
                <w:rFonts w:cs="Arial"/>
                <w:sz w:val="22"/>
              </w:rPr>
            </w:pPr>
            <w:r w:rsidRPr="001507A9">
              <w:rPr>
                <w:rFonts w:cs="Arial"/>
                <w:sz w:val="22"/>
              </w:rPr>
              <w:t>1.5-3 mg</w:t>
            </w:r>
          </w:p>
        </w:tc>
      </w:tr>
      <w:tr w:rsidR="003C467D" w:rsidRPr="001507A9" w:rsidTr="0006526C">
        <w:tc>
          <w:tcPr>
            <w:tcW w:w="2689" w:type="dxa"/>
          </w:tcPr>
          <w:p w:rsidR="003C467D" w:rsidRPr="001507A9" w:rsidRDefault="003C467D" w:rsidP="0006526C">
            <w:pPr>
              <w:spacing w:after="120"/>
              <w:rPr>
                <w:rFonts w:cs="Arial"/>
                <w:sz w:val="22"/>
              </w:rPr>
            </w:pPr>
            <w:r w:rsidRPr="001507A9">
              <w:rPr>
                <w:rFonts w:cs="Arial"/>
                <w:sz w:val="22"/>
              </w:rPr>
              <w:t>Heavy</w:t>
            </w:r>
          </w:p>
        </w:tc>
        <w:tc>
          <w:tcPr>
            <w:tcW w:w="2007" w:type="dxa"/>
          </w:tcPr>
          <w:p w:rsidR="003C467D" w:rsidRPr="001507A9" w:rsidRDefault="003C467D" w:rsidP="0006526C">
            <w:pPr>
              <w:spacing w:after="120"/>
              <w:rPr>
                <w:rFonts w:cs="Arial"/>
                <w:sz w:val="22"/>
              </w:rPr>
            </w:pPr>
            <w:r w:rsidRPr="001507A9">
              <w:rPr>
                <w:rFonts w:cs="Arial"/>
                <w:sz w:val="22"/>
              </w:rPr>
              <w:t>3+ mg</w:t>
            </w:r>
          </w:p>
        </w:tc>
      </w:tr>
    </w:tbl>
    <w:p w:rsidR="003C467D" w:rsidRPr="001507A9" w:rsidRDefault="003C467D" w:rsidP="003C467D">
      <w:pPr>
        <w:spacing w:after="120" w:line="240" w:lineRule="auto"/>
        <w:rPr>
          <w:rFonts w:cs="Arial"/>
          <w:sz w:val="20"/>
          <w:szCs w:val="20"/>
        </w:rPr>
      </w:pPr>
      <w:r w:rsidRPr="001507A9">
        <w:rPr>
          <w:rFonts w:cs="Arial"/>
          <w:sz w:val="20"/>
          <w:szCs w:val="20"/>
        </w:rPr>
        <w:t>(</w:t>
      </w:r>
      <w:proofErr w:type="gramStart"/>
      <w:r w:rsidRPr="001507A9">
        <w:rPr>
          <w:rFonts w:cs="Arial"/>
          <w:sz w:val="20"/>
          <w:szCs w:val="20"/>
        </w:rPr>
        <w:t>from</w:t>
      </w:r>
      <w:proofErr w:type="gramEnd"/>
      <w:r w:rsidRPr="001507A9">
        <w:rPr>
          <w:rFonts w:cs="Arial"/>
          <w:sz w:val="20"/>
          <w:szCs w:val="20"/>
        </w:rPr>
        <w:t xml:space="preserve"> </w:t>
      </w:r>
      <w:proofErr w:type="spellStart"/>
      <w:r w:rsidRPr="001507A9">
        <w:rPr>
          <w:rFonts w:cs="Arial"/>
          <w:sz w:val="20"/>
          <w:szCs w:val="20"/>
        </w:rPr>
        <w:t>Tripsit</w:t>
      </w:r>
      <w:proofErr w:type="spellEnd"/>
      <w:r w:rsidRPr="001507A9">
        <w:rPr>
          <w:rFonts w:cs="Arial"/>
          <w:sz w:val="20"/>
          <w:szCs w:val="20"/>
        </w:rPr>
        <w:t xml:space="preserve"> website)</w:t>
      </w:r>
    </w:p>
    <w:p w:rsidR="003C467D" w:rsidRPr="001507A9" w:rsidRDefault="003C467D" w:rsidP="003C467D">
      <w:pPr>
        <w:spacing w:after="120" w:line="240" w:lineRule="auto"/>
        <w:rPr>
          <w:rFonts w:cs="Arial"/>
          <w:bCs/>
          <w:sz w:val="22"/>
          <w:lang w:val="en-US"/>
        </w:rPr>
      </w:pPr>
    </w:p>
    <w:tbl>
      <w:tblPr>
        <w:tblStyle w:val="TableGrid"/>
        <w:tblW w:w="0" w:type="auto"/>
        <w:tblLook w:val="04A0" w:firstRow="1" w:lastRow="0" w:firstColumn="1" w:lastColumn="0" w:noHBand="0" w:noVBand="1"/>
      </w:tblPr>
      <w:tblGrid>
        <w:gridCol w:w="2689"/>
        <w:gridCol w:w="2007"/>
        <w:gridCol w:w="2127"/>
      </w:tblGrid>
      <w:tr w:rsidR="003C467D" w:rsidRPr="001507A9" w:rsidTr="0006526C">
        <w:tc>
          <w:tcPr>
            <w:tcW w:w="2689" w:type="dxa"/>
          </w:tcPr>
          <w:p w:rsidR="003C467D" w:rsidRPr="001507A9" w:rsidRDefault="003C467D" w:rsidP="0006526C">
            <w:pPr>
              <w:spacing w:after="120"/>
              <w:rPr>
                <w:rFonts w:eastAsia="Times New Roman" w:cs="Arial"/>
                <w:b/>
                <w:bCs/>
                <w:sz w:val="22"/>
                <w:lang w:eastAsia="en-NZ"/>
              </w:rPr>
            </w:pPr>
            <w:r w:rsidRPr="001507A9">
              <w:rPr>
                <w:rFonts w:eastAsia="Times New Roman" w:cs="Arial"/>
                <w:b/>
                <w:bCs/>
                <w:sz w:val="22"/>
                <w:lang w:eastAsia="en-NZ"/>
              </w:rPr>
              <w:t>AB-FUBINACA effect duration</w:t>
            </w:r>
          </w:p>
        </w:tc>
        <w:tc>
          <w:tcPr>
            <w:tcW w:w="2007" w:type="dxa"/>
          </w:tcPr>
          <w:p w:rsidR="003C467D" w:rsidRPr="001507A9" w:rsidRDefault="003C467D" w:rsidP="0006526C">
            <w:pPr>
              <w:spacing w:after="120"/>
              <w:rPr>
                <w:rFonts w:cs="Arial"/>
                <w:sz w:val="22"/>
              </w:rPr>
            </w:pPr>
            <w:proofErr w:type="spellStart"/>
            <w:r w:rsidRPr="001507A9">
              <w:rPr>
                <w:rFonts w:eastAsia="Times New Roman" w:cs="Arial"/>
                <w:b/>
                <w:bCs/>
                <w:sz w:val="22"/>
                <w:lang w:eastAsia="en-NZ"/>
              </w:rPr>
              <w:t>Vapourised</w:t>
            </w:r>
            <w:proofErr w:type="spellEnd"/>
            <w:r w:rsidRPr="001507A9">
              <w:rPr>
                <w:rFonts w:eastAsia="Times New Roman" w:cs="Arial"/>
                <w:b/>
                <w:bCs/>
                <w:sz w:val="22"/>
                <w:lang w:eastAsia="en-NZ"/>
              </w:rPr>
              <w:t xml:space="preserve"> route</w:t>
            </w:r>
          </w:p>
        </w:tc>
        <w:tc>
          <w:tcPr>
            <w:tcW w:w="2127" w:type="dxa"/>
          </w:tcPr>
          <w:p w:rsidR="003C467D" w:rsidRPr="001507A9" w:rsidRDefault="003C467D" w:rsidP="0006526C">
            <w:pPr>
              <w:spacing w:after="120"/>
              <w:rPr>
                <w:rFonts w:eastAsia="Times New Roman" w:cs="Arial"/>
                <w:b/>
                <w:bCs/>
                <w:sz w:val="22"/>
                <w:lang w:eastAsia="en-NZ"/>
              </w:rPr>
            </w:pPr>
            <w:r w:rsidRPr="001507A9">
              <w:rPr>
                <w:rFonts w:eastAsia="Times New Roman" w:cs="Arial"/>
                <w:b/>
                <w:bCs/>
                <w:sz w:val="22"/>
                <w:lang w:eastAsia="en-NZ"/>
              </w:rPr>
              <w:t>Oral route</w:t>
            </w:r>
          </w:p>
        </w:tc>
      </w:tr>
      <w:tr w:rsidR="003C467D" w:rsidRPr="001507A9" w:rsidTr="0006526C">
        <w:tc>
          <w:tcPr>
            <w:tcW w:w="2689" w:type="dxa"/>
          </w:tcPr>
          <w:p w:rsidR="003C467D" w:rsidRPr="001507A9" w:rsidRDefault="003C467D" w:rsidP="0006526C">
            <w:pPr>
              <w:spacing w:after="120"/>
              <w:rPr>
                <w:rFonts w:cs="Arial"/>
                <w:sz w:val="22"/>
              </w:rPr>
            </w:pPr>
            <w:r w:rsidRPr="001507A9">
              <w:rPr>
                <w:rFonts w:cs="Arial"/>
                <w:sz w:val="22"/>
              </w:rPr>
              <w:t>Onset</w:t>
            </w:r>
          </w:p>
        </w:tc>
        <w:tc>
          <w:tcPr>
            <w:tcW w:w="2007" w:type="dxa"/>
          </w:tcPr>
          <w:p w:rsidR="003C467D" w:rsidRPr="001507A9" w:rsidRDefault="003C467D" w:rsidP="0006526C">
            <w:pPr>
              <w:spacing w:after="120"/>
              <w:rPr>
                <w:rFonts w:cs="Arial"/>
                <w:sz w:val="22"/>
              </w:rPr>
            </w:pPr>
            <w:r w:rsidRPr="001507A9">
              <w:rPr>
                <w:rFonts w:cs="Arial"/>
                <w:sz w:val="22"/>
              </w:rPr>
              <w:t>1-5 minutes</w:t>
            </w:r>
          </w:p>
        </w:tc>
        <w:tc>
          <w:tcPr>
            <w:tcW w:w="2127" w:type="dxa"/>
          </w:tcPr>
          <w:p w:rsidR="003C467D" w:rsidRPr="001507A9" w:rsidRDefault="003C467D" w:rsidP="0006526C">
            <w:pPr>
              <w:spacing w:after="120"/>
              <w:rPr>
                <w:rFonts w:cs="Arial"/>
                <w:sz w:val="22"/>
              </w:rPr>
            </w:pPr>
            <w:r w:rsidRPr="001507A9">
              <w:rPr>
                <w:rFonts w:cs="Arial"/>
                <w:sz w:val="22"/>
              </w:rPr>
              <w:t>30-240 minutes</w:t>
            </w:r>
          </w:p>
        </w:tc>
      </w:tr>
      <w:tr w:rsidR="003C467D" w:rsidRPr="001507A9" w:rsidTr="0006526C">
        <w:tc>
          <w:tcPr>
            <w:tcW w:w="2689" w:type="dxa"/>
          </w:tcPr>
          <w:p w:rsidR="003C467D" w:rsidRPr="001507A9" w:rsidRDefault="003C467D" w:rsidP="0006526C">
            <w:pPr>
              <w:spacing w:after="120"/>
              <w:rPr>
                <w:rFonts w:cs="Arial"/>
                <w:sz w:val="22"/>
              </w:rPr>
            </w:pPr>
            <w:r w:rsidRPr="001507A9">
              <w:rPr>
                <w:rFonts w:cs="Arial"/>
                <w:sz w:val="22"/>
              </w:rPr>
              <w:t>Duration</w:t>
            </w:r>
          </w:p>
        </w:tc>
        <w:tc>
          <w:tcPr>
            <w:tcW w:w="2007" w:type="dxa"/>
          </w:tcPr>
          <w:p w:rsidR="003C467D" w:rsidRPr="001507A9" w:rsidRDefault="003C467D" w:rsidP="0006526C">
            <w:pPr>
              <w:spacing w:after="120"/>
              <w:rPr>
                <w:rFonts w:cs="Arial"/>
                <w:sz w:val="22"/>
              </w:rPr>
            </w:pPr>
            <w:r w:rsidRPr="001507A9">
              <w:rPr>
                <w:rFonts w:cs="Arial"/>
                <w:sz w:val="22"/>
              </w:rPr>
              <w:t>1-2 hours</w:t>
            </w:r>
          </w:p>
        </w:tc>
        <w:tc>
          <w:tcPr>
            <w:tcW w:w="2127" w:type="dxa"/>
          </w:tcPr>
          <w:p w:rsidR="003C467D" w:rsidRPr="001507A9" w:rsidRDefault="003C467D" w:rsidP="0006526C">
            <w:pPr>
              <w:spacing w:after="120"/>
              <w:rPr>
                <w:rFonts w:cs="Arial"/>
                <w:sz w:val="22"/>
              </w:rPr>
            </w:pPr>
            <w:r w:rsidRPr="001507A9">
              <w:rPr>
                <w:rFonts w:cs="Arial"/>
                <w:sz w:val="22"/>
              </w:rPr>
              <w:t>5-15 hours</w:t>
            </w:r>
          </w:p>
        </w:tc>
      </w:tr>
      <w:tr w:rsidR="003C467D" w:rsidRPr="001507A9" w:rsidTr="0006526C">
        <w:tc>
          <w:tcPr>
            <w:tcW w:w="2689" w:type="dxa"/>
          </w:tcPr>
          <w:p w:rsidR="003C467D" w:rsidRPr="001507A9" w:rsidRDefault="003C467D" w:rsidP="0006526C">
            <w:pPr>
              <w:spacing w:after="120"/>
              <w:rPr>
                <w:rFonts w:cs="Arial"/>
                <w:sz w:val="22"/>
              </w:rPr>
            </w:pPr>
            <w:r w:rsidRPr="001507A9">
              <w:rPr>
                <w:rFonts w:cs="Arial"/>
                <w:sz w:val="22"/>
              </w:rPr>
              <w:t>After-effects</w:t>
            </w:r>
          </w:p>
        </w:tc>
        <w:tc>
          <w:tcPr>
            <w:tcW w:w="2007" w:type="dxa"/>
          </w:tcPr>
          <w:p w:rsidR="003C467D" w:rsidRPr="001507A9" w:rsidRDefault="003C467D" w:rsidP="0006526C">
            <w:pPr>
              <w:spacing w:after="120"/>
              <w:rPr>
                <w:rFonts w:cs="Arial"/>
                <w:sz w:val="22"/>
              </w:rPr>
            </w:pPr>
            <w:r w:rsidRPr="001507A9">
              <w:rPr>
                <w:rFonts w:cs="Arial"/>
                <w:sz w:val="22"/>
              </w:rPr>
              <w:t>1-2 hours</w:t>
            </w:r>
          </w:p>
        </w:tc>
        <w:tc>
          <w:tcPr>
            <w:tcW w:w="2127" w:type="dxa"/>
          </w:tcPr>
          <w:p w:rsidR="003C467D" w:rsidRPr="001507A9" w:rsidRDefault="003C467D" w:rsidP="0006526C">
            <w:pPr>
              <w:spacing w:after="120"/>
              <w:rPr>
                <w:rFonts w:cs="Arial"/>
                <w:sz w:val="22"/>
              </w:rPr>
            </w:pPr>
            <w:r w:rsidRPr="001507A9">
              <w:rPr>
                <w:rFonts w:cs="Arial"/>
                <w:sz w:val="22"/>
              </w:rPr>
              <w:t>2-10 hours</w:t>
            </w:r>
          </w:p>
        </w:tc>
      </w:tr>
    </w:tbl>
    <w:p w:rsidR="003C467D" w:rsidRPr="001507A9" w:rsidRDefault="003C467D" w:rsidP="003C467D">
      <w:pPr>
        <w:spacing w:after="120" w:line="240" w:lineRule="auto"/>
        <w:rPr>
          <w:rFonts w:cs="Arial"/>
          <w:sz w:val="20"/>
          <w:szCs w:val="20"/>
        </w:rPr>
      </w:pPr>
      <w:r w:rsidRPr="001507A9">
        <w:rPr>
          <w:rFonts w:cs="Arial"/>
          <w:sz w:val="20"/>
          <w:szCs w:val="20"/>
        </w:rPr>
        <w:t>(</w:t>
      </w:r>
      <w:proofErr w:type="gramStart"/>
      <w:r w:rsidRPr="001507A9">
        <w:rPr>
          <w:rFonts w:cs="Arial"/>
          <w:sz w:val="20"/>
          <w:szCs w:val="20"/>
        </w:rPr>
        <w:t>from</w:t>
      </w:r>
      <w:proofErr w:type="gramEnd"/>
      <w:r w:rsidRPr="001507A9">
        <w:rPr>
          <w:rFonts w:cs="Arial"/>
          <w:sz w:val="20"/>
          <w:szCs w:val="20"/>
        </w:rPr>
        <w:t xml:space="preserve"> </w:t>
      </w:r>
      <w:proofErr w:type="spellStart"/>
      <w:r w:rsidRPr="001507A9">
        <w:rPr>
          <w:rFonts w:cs="Arial"/>
          <w:sz w:val="20"/>
          <w:szCs w:val="20"/>
        </w:rPr>
        <w:t>Tripsit</w:t>
      </w:r>
      <w:proofErr w:type="spellEnd"/>
      <w:r w:rsidRPr="001507A9">
        <w:rPr>
          <w:rFonts w:cs="Arial"/>
          <w:sz w:val="20"/>
          <w:szCs w:val="20"/>
        </w:rPr>
        <w:t xml:space="preserve"> website)</w:t>
      </w:r>
    </w:p>
    <w:p w:rsidR="003C467D" w:rsidRPr="001507A9" w:rsidRDefault="003C467D" w:rsidP="003C467D">
      <w:pPr>
        <w:spacing w:after="120" w:line="240" w:lineRule="auto"/>
        <w:rPr>
          <w:rFonts w:cs="Arial"/>
          <w:sz w:val="22"/>
        </w:rPr>
      </w:pPr>
    </w:p>
    <w:p w:rsidR="003C467D" w:rsidRPr="003C467D" w:rsidRDefault="003C467D" w:rsidP="003C467D">
      <w:pPr>
        <w:rPr>
          <w:rFonts w:cs="Arial"/>
          <w:bCs/>
          <w:sz w:val="22"/>
          <w:lang w:val="en-US"/>
        </w:rPr>
      </w:pPr>
      <w:r w:rsidRPr="001507A9">
        <w:rPr>
          <w:rFonts w:cs="Arial"/>
          <w:bCs/>
          <w:sz w:val="22"/>
          <w:lang w:val="en-US"/>
        </w:rPr>
        <w:t>User reports indicate that for AMB-FUBINACA, effects begin to occur with doses as low as 7 micrograms (Reddit Research Chemicals user forum).</w:t>
      </w:r>
      <w:r w:rsidR="006B69C3">
        <w:rPr>
          <w:rFonts w:cs="Arial"/>
          <w:bCs/>
          <w:sz w:val="22"/>
          <w:lang w:val="en-US"/>
        </w:rPr>
        <w:t xml:space="preserve"> Further information was not found.</w:t>
      </w:r>
    </w:p>
    <w:tbl>
      <w:tblPr>
        <w:tblStyle w:val="TableGrid"/>
        <w:tblW w:w="0" w:type="auto"/>
        <w:tblLook w:val="04A0" w:firstRow="1" w:lastRow="0" w:firstColumn="1" w:lastColumn="0" w:noHBand="0" w:noVBand="1"/>
      </w:tblPr>
      <w:tblGrid>
        <w:gridCol w:w="2689"/>
        <w:gridCol w:w="2007"/>
        <w:gridCol w:w="2127"/>
      </w:tblGrid>
      <w:tr w:rsidR="003C467D" w:rsidRPr="001507A9" w:rsidTr="0006526C">
        <w:tc>
          <w:tcPr>
            <w:tcW w:w="2689" w:type="dxa"/>
          </w:tcPr>
          <w:p w:rsidR="003C467D" w:rsidRPr="001507A9" w:rsidRDefault="003C467D" w:rsidP="0006526C">
            <w:pPr>
              <w:spacing w:after="120"/>
              <w:rPr>
                <w:rFonts w:eastAsia="Times New Roman" w:cs="Arial"/>
                <w:b/>
                <w:bCs/>
                <w:sz w:val="22"/>
                <w:lang w:eastAsia="en-NZ"/>
              </w:rPr>
            </w:pPr>
            <w:r w:rsidRPr="001507A9">
              <w:rPr>
                <w:rFonts w:eastAsia="Times New Roman" w:cs="Arial"/>
                <w:b/>
                <w:bCs/>
                <w:sz w:val="22"/>
                <w:lang w:eastAsia="en-NZ"/>
              </w:rPr>
              <w:t>AMB-FUBINACA effect duration</w:t>
            </w:r>
          </w:p>
        </w:tc>
        <w:tc>
          <w:tcPr>
            <w:tcW w:w="2007" w:type="dxa"/>
          </w:tcPr>
          <w:p w:rsidR="003C467D" w:rsidRPr="001507A9" w:rsidRDefault="003C467D" w:rsidP="0006526C">
            <w:pPr>
              <w:spacing w:after="120"/>
              <w:rPr>
                <w:rFonts w:cs="Arial"/>
                <w:sz w:val="22"/>
              </w:rPr>
            </w:pPr>
            <w:proofErr w:type="spellStart"/>
            <w:r w:rsidRPr="001507A9">
              <w:rPr>
                <w:rFonts w:eastAsia="Times New Roman" w:cs="Arial"/>
                <w:b/>
                <w:bCs/>
                <w:sz w:val="22"/>
                <w:lang w:eastAsia="en-NZ"/>
              </w:rPr>
              <w:t>Vapourised</w:t>
            </w:r>
            <w:proofErr w:type="spellEnd"/>
            <w:r w:rsidRPr="001507A9">
              <w:rPr>
                <w:rFonts w:eastAsia="Times New Roman" w:cs="Arial"/>
                <w:b/>
                <w:bCs/>
                <w:sz w:val="22"/>
                <w:lang w:eastAsia="en-NZ"/>
              </w:rPr>
              <w:t xml:space="preserve"> route</w:t>
            </w:r>
          </w:p>
        </w:tc>
        <w:tc>
          <w:tcPr>
            <w:tcW w:w="2127" w:type="dxa"/>
          </w:tcPr>
          <w:p w:rsidR="003C467D" w:rsidRPr="001507A9" w:rsidRDefault="003C467D" w:rsidP="0006526C">
            <w:pPr>
              <w:spacing w:after="120"/>
              <w:rPr>
                <w:rFonts w:eastAsia="Times New Roman" w:cs="Arial"/>
                <w:b/>
                <w:bCs/>
                <w:sz w:val="22"/>
                <w:lang w:eastAsia="en-NZ"/>
              </w:rPr>
            </w:pPr>
            <w:r w:rsidRPr="001507A9">
              <w:rPr>
                <w:rFonts w:eastAsia="Times New Roman" w:cs="Arial"/>
                <w:b/>
                <w:bCs/>
                <w:sz w:val="22"/>
                <w:lang w:eastAsia="en-NZ"/>
              </w:rPr>
              <w:t>Oral route</w:t>
            </w:r>
          </w:p>
        </w:tc>
      </w:tr>
      <w:tr w:rsidR="003C467D" w:rsidRPr="001507A9" w:rsidTr="0006526C">
        <w:tc>
          <w:tcPr>
            <w:tcW w:w="2689" w:type="dxa"/>
          </w:tcPr>
          <w:p w:rsidR="003C467D" w:rsidRPr="001507A9" w:rsidRDefault="003C467D" w:rsidP="0006526C">
            <w:pPr>
              <w:spacing w:after="120"/>
              <w:rPr>
                <w:rFonts w:cs="Arial"/>
                <w:sz w:val="22"/>
              </w:rPr>
            </w:pPr>
            <w:r w:rsidRPr="001507A9">
              <w:rPr>
                <w:rFonts w:cs="Arial"/>
                <w:sz w:val="22"/>
              </w:rPr>
              <w:t>Onset</w:t>
            </w:r>
          </w:p>
        </w:tc>
        <w:tc>
          <w:tcPr>
            <w:tcW w:w="2007" w:type="dxa"/>
          </w:tcPr>
          <w:p w:rsidR="003C467D" w:rsidRPr="001507A9" w:rsidRDefault="003C467D" w:rsidP="0006526C">
            <w:pPr>
              <w:spacing w:after="120"/>
              <w:rPr>
                <w:rFonts w:cs="Arial"/>
                <w:sz w:val="22"/>
              </w:rPr>
            </w:pPr>
            <w:r w:rsidRPr="001507A9">
              <w:rPr>
                <w:rFonts w:cs="Arial"/>
                <w:sz w:val="22"/>
              </w:rPr>
              <w:t xml:space="preserve">10-15 seconds </w:t>
            </w:r>
          </w:p>
        </w:tc>
        <w:tc>
          <w:tcPr>
            <w:tcW w:w="2127" w:type="dxa"/>
          </w:tcPr>
          <w:p w:rsidR="003C467D" w:rsidRPr="001507A9" w:rsidRDefault="003C467D" w:rsidP="0006526C">
            <w:pPr>
              <w:spacing w:after="120"/>
              <w:rPr>
                <w:rFonts w:cs="Arial"/>
                <w:sz w:val="22"/>
              </w:rPr>
            </w:pPr>
            <w:r w:rsidRPr="001507A9">
              <w:rPr>
                <w:rFonts w:cs="Arial"/>
                <w:sz w:val="22"/>
              </w:rPr>
              <w:t>no information</w:t>
            </w:r>
          </w:p>
        </w:tc>
      </w:tr>
      <w:tr w:rsidR="003C467D" w:rsidRPr="001507A9" w:rsidTr="0006526C">
        <w:tc>
          <w:tcPr>
            <w:tcW w:w="2689" w:type="dxa"/>
          </w:tcPr>
          <w:p w:rsidR="003C467D" w:rsidRPr="001507A9" w:rsidRDefault="003C467D" w:rsidP="0006526C">
            <w:pPr>
              <w:spacing w:after="120"/>
              <w:rPr>
                <w:rFonts w:cs="Arial"/>
                <w:sz w:val="22"/>
              </w:rPr>
            </w:pPr>
            <w:r w:rsidRPr="001507A9">
              <w:rPr>
                <w:rFonts w:cs="Arial"/>
                <w:sz w:val="22"/>
              </w:rPr>
              <w:t>Duration</w:t>
            </w:r>
          </w:p>
        </w:tc>
        <w:tc>
          <w:tcPr>
            <w:tcW w:w="2007" w:type="dxa"/>
          </w:tcPr>
          <w:p w:rsidR="003C467D" w:rsidRPr="001507A9" w:rsidRDefault="003C467D" w:rsidP="0006526C">
            <w:pPr>
              <w:spacing w:after="120"/>
              <w:rPr>
                <w:rFonts w:cs="Arial"/>
                <w:sz w:val="22"/>
              </w:rPr>
            </w:pPr>
            <w:r w:rsidRPr="001507A9">
              <w:rPr>
                <w:rFonts w:cs="Arial"/>
                <w:sz w:val="22"/>
              </w:rPr>
              <w:t>30-45 minutes</w:t>
            </w:r>
          </w:p>
        </w:tc>
        <w:tc>
          <w:tcPr>
            <w:tcW w:w="2127" w:type="dxa"/>
          </w:tcPr>
          <w:p w:rsidR="003C467D" w:rsidRPr="001507A9" w:rsidRDefault="003C467D" w:rsidP="0006526C">
            <w:pPr>
              <w:spacing w:after="120"/>
              <w:rPr>
                <w:rFonts w:cs="Arial"/>
                <w:sz w:val="22"/>
              </w:rPr>
            </w:pPr>
            <w:r w:rsidRPr="001507A9">
              <w:rPr>
                <w:rFonts w:cs="Arial"/>
                <w:sz w:val="22"/>
              </w:rPr>
              <w:t>no information</w:t>
            </w:r>
          </w:p>
        </w:tc>
      </w:tr>
      <w:tr w:rsidR="003C467D" w:rsidRPr="001507A9" w:rsidTr="0006526C">
        <w:tc>
          <w:tcPr>
            <w:tcW w:w="2689" w:type="dxa"/>
          </w:tcPr>
          <w:p w:rsidR="003C467D" w:rsidRPr="001507A9" w:rsidRDefault="003C467D" w:rsidP="0006526C">
            <w:pPr>
              <w:spacing w:after="120"/>
              <w:rPr>
                <w:rFonts w:cs="Arial"/>
                <w:sz w:val="22"/>
              </w:rPr>
            </w:pPr>
            <w:r w:rsidRPr="001507A9">
              <w:rPr>
                <w:rFonts w:cs="Arial"/>
                <w:sz w:val="22"/>
              </w:rPr>
              <w:t>After-effects</w:t>
            </w:r>
          </w:p>
        </w:tc>
        <w:tc>
          <w:tcPr>
            <w:tcW w:w="2007" w:type="dxa"/>
          </w:tcPr>
          <w:p w:rsidR="003C467D" w:rsidRPr="001507A9" w:rsidRDefault="003C467D" w:rsidP="0006526C">
            <w:pPr>
              <w:spacing w:after="120"/>
              <w:rPr>
                <w:rFonts w:cs="Arial"/>
                <w:sz w:val="22"/>
              </w:rPr>
            </w:pPr>
            <w:r w:rsidRPr="001507A9">
              <w:rPr>
                <w:rFonts w:cs="Arial"/>
                <w:sz w:val="22"/>
              </w:rPr>
              <w:t>45 minutes-1 hour</w:t>
            </w:r>
          </w:p>
        </w:tc>
        <w:tc>
          <w:tcPr>
            <w:tcW w:w="2127" w:type="dxa"/>
          </w:tcPr>
          <w:p w:rsidR="003C467D" w:rsidRPr="001507A9" w:rsidRDefault="003C467D" w:rsidP="0006526C">
            <w:pPr>
              <w:spacing w:after="120"/>
              <w:rPr>
                <w:rFonts w:cs="Arial"/>
                <w:sz w:val="22"/>
              </w:rPr>
            </w:pPr>
            <w:r w:rsidRPr="001507A9">
              <w:rPr>
                <w:rFonts w:cs="Arial"/>
                <w:sz w:val="22"/>
              </w:rPr>
              <w:t>no information</w:t>
            </w:r>
          </w:p>
        </w:tc>
      </w:tr>
    </w:tbl>
    <w:p w:rsidR="003C467D" w:rsidRPr="001507A9" w:rsidRDefault="003C467D" w:rsidP="003C467D">
      <w:pPr>
        <w:spacing w:after="120" w:line="240" w:lineRule="auto"/>
        <w:rPr>
          <w:rFonts w:cs="Arial"/>
          <w:sz w:val="20"/>
          <w:szCs w:val="20"/>
        </w:rPr>
      </w:pPr>
      <w:r w:rsidRPr="001507A9">
        <w:rPr>
          <w:rFonts w:cs="Arial"/>
          <w:sz w:val="20"/>
          <w:szCs w:val="20"/>
        </w:rPr>
        <w:t>(</w:t>
      </w:r>
      <w:proofErr w:type="gramStart"/>
      <w:r w:rsidRPr="001507A9">
        <w:rPr>
          <w:rFonts w:cs="Arial"/>
          <w:sz w:val="20"/>
          <w:szCs w:val="20"/>
        </w:rPr>
        <w:t>from</w:t>
      </w:r>
      <w:proofErr w:type="gramEnd"/>
      <w:r w:rsidRPr="001507A9">
        <w:rPr>
          <w:rFonts w:cs="Arial"/>
          <w:sz w:val="20"/>
          <w:szCs w:val="20"/>
        </w:rPr>
        <w:t xml:space="preserve"> Reddit Research Chemicals user forum)</w:t>
      </w:r>
    </w:p>
    <w:p w:rsidR="00843CF0" w:rsidRPr="001507A9" w:rsidRDefault="00843CF0" w:rsidP="009427CF">
      <w:pPr>
        <w:spacing w:after="120" w:line="240" w:lineRule="auto"/>
        <w:rPr>
          <w:rFonts w:cs="Arial"/>
          <w:sz w:val="22"/>
        </w:rPr>
      </w:pPr>
    </w:p>
    <w:p w:rsidR="009427CF" w:rsidRPr="003A6A44" w:rsidRDefault="002B2560" w:rsidP="009427CF">
      <w:pPr>
        <w:pStyle w:val="Heading2"/>
        <w:spacing w:before="0" w:beforeAutospacing="0" w:after="120" w:afterAutospacing="0"/>
        <w:rPr>
          <w:rFonts w:ascii="Arial" w:hAnsi="Arial" w:cs="Arial"/>
          <w:sz w:val="22"/>
          <w:szCs w:val="22"/>
        </w:rPr>
      </w:pPr>
      <w:bookmarkStart w:id="15" w:name="_Toc510523062"/>
      <w:r>
        <w:rPr>
          <w:rFonts w:ascii="Arial" w:hAnsi="Arial" w:cs="Arial"/>
          <w:sz w:val="22"/>
          <w:szCs w:val="22"/>
        </w:rPr>
        <w:t>3</w:t>
      </w:r>
      <w:r w:rsidR="003C467D">
        <w:rPr>
          <w:rFonts w:ascii="Arial" w:hAnsi="Arial" w:cs="Arial"/>
          <w:sz w:val="22"/>
          <w:szCs w:val="22"/>
        </w:rPr>
        <w:t>c</w:t>
      </w:r>
      <w:r>
        <w:rPr>
          <w:rFonts w:ascii="Arial" w:hAnsi="Arial" w:cs="Arial"/>
          <w:sz w:val="22"/>
          <w:szCs w:val="22"/>
        </w:rPr>
        <w:t>.</w:t>
      </w:r>
      <w:r w:rsidR="009427CF" w:rsidRPr="003A6A44">
        <w:rPr>
          <w:rFonts w:ascii="Arial" w:hAnsi="Arial" w:cs="Arial"/>
          <w:sz w:val="22"/>
          <w:szCs w:val="22"/>
        </w:rPr>
        <w:tab/>
        <w:t xml:space="preserve"> Risks to Public Health</w:t>
      </w:r>
      <w:bookmarkEnd w:id="15"/>
      <w:r w:rsidR="009427CF" w:rsidRPr="003A6A44">
        <w:rPr>
          <w:rFonts w:ascii="Arial" w:hAnsi="Arial" w:cs="Arial"/>
          <w:sz w:val="22"/>
          <w:szCs w:val="22"/>
        </w:rPr>
        <w:t xml:space="preserve"> </w:t>
      </w:r>
    </w:p>
    <w:p w:rsidR="00EA57BC" w:rsidRPr="001507A9" w:rsidRDefault="00EA4AB4" w:rsidP="001B2CBF">
      <w:pPr>
        <w:rPr>
          <w:rFonts w:cs="Arial"/>
          <w:bCs/>
          <w:sz w:val="22"/>
          <w:lang w:val="en-US"/>
        </w:rPr>
      </w:pPr>
      <w:r w:rsidRPr="001507A9">
        <w:rPr>
          <w:rFonts w:cs="Arial"/>
          <w:bCs/>
          <w:sz w:val="22"/>
          <w:lang w:val="en-US"/>
        </w:rPr>
        <w:t>As s</w:t>
      </w:r>
      <w:r w:rsidR="009427CF" w:rsidRPr="001507A9">
        <w:rPr>
          <w:rFonts w:cs="Arial"/>
          <w:bCs/>
          <w:sz w:val="22"/>
          <w:lang w:val="en-US"/>
        </w:rPr>
        <w:t xml:space="preserve">ynthetic cannabinoids are relatively cheap to </w:t>
      </w:r>
      <w:r w:rsidR="00275E92">
        <w:rPr>
          <w:rFonts w:cs="Arial"/>
          <w:bCs/>
          <w:sz w:val="22"/>
          <w:lang w:val="en-US"/>
        </w:rPr>
        <w:t>buy</w:t>
      </w:r>
      <w:r w:rsidRPr="001507A9">
        <w:rPr>
          <w:rFonts w:cs="Arial"/>
          <w:bCs/>
          <w:sz w:val="22"/>
          <w:lang w:val="en-US"/>
        </w:rPr>
        <w:t xml:space="preserve">, </w:t>
      </w:r>
      <w:r w:rsidR="00EA57BC" w:rsidRPr="001507A9">
        <w:rPr>
          <w:rFonts w:cs="Arial"/>
          <w:bCs/>
          <w:sz w:val="22"/>
          <w:lang w:val="en-US"/>
        </w:rPr>
        <w:t xml:space="preserve">making synthetic cannabis </w:t>
      </w:r>
      <w:r w:rsidRPr="001507A9">
        <w:rPr>
          <w:rFonts w:cs="Arial"/>
          <w:bCs/>
          <w:sz w:val="22"/>
          <w:lang w:val="en-US"/>
        </w:rPr>
        <w:t xml:space="preserve">requires less time and </w:t>
      </w:r>
      <w:r w:rsidR="00591695" w:rsidRPr="001507A9">
        <w:rPr>
          <w:rFonts w:cs="Arial"/>
          <w:bCs/>
          <w:sz w:val="22"/>
          <w:lang w:val="en-US"/>
        </w:rPr>
        <w:t xml:space="preserve">effort </w:t>
      </w:r>
      <w:r w:rsidRPr="001507A9">
        <w:rPr>
          <w:rFonts w:cs="Arial"/>
          <w:bCs/>
          <w:sz w:val="22"/>
          <w:lang w:val="en-US"/>
        </w:rPr>
        <w:t>than</w:t>
      </w:r>
      <w:r w:rsidR="00591695" w:rsidRPr="001507A9">
        <w:rPr>
          <w:rFonts w:cs="Arial"/>
          <w:bCs/>
          <w:sz w:val="22"/>
          <w:lang w:val="en-US"/>
        </w:rPr>
        <w:t xml:space="preserve"> growing cannabis</w:t>
      </w:r>
      <w:r w:rsidR="00EA57BC" w:rsidRPr="001507A9">
        <w:rPr>
          <w:rFonts w:cs="Arial"/>
          <w:bCs/>
          <w:sz w:val="22"/>
          <w:lang w:val="en-US"/>
        </w:rPr>
        <w:t xml:space="preserve">. </w:t>
      </w:r>
      <w:r w:rsidR="001B2CBF" w:rsidRPr="001507A9">
        <w:rPr>
          <w:rFonts w:cs="Arial"/>
          <w:bCs/>
          <w:sz w:val="22"/>
          <w:lang w:val="en-US"/>
        </w:rPr>
        <w:t xml:space="preserve">Synthetic cannabinoids are increasingly being imported/smuggled into New Zealand. In June 2017, Customs intercepted over a kilogram of AMB-FUBINACA. In August 2017, </w:t>
      </w:r>
      <w:proofErr w:type="spellStart"/>
      <w:r w:rsidR="001B2CBF" w:rsidRPr="001507A9">
        <w:rPr>
          <w:rFonts w:cs="Arial"/>
          <w:bCs/>
          <w:sz w:val="22"/>
          <w:lang w:val="en-US"/>
        </w:rPr>
        <w:t>Waitemata</w:t>
      </w:r>
      <w:proofErr w:type="spellEnd"/>
      <w:r w:rsidR="001B2CBF" w:rsidRPr="001507A9">
        <w:rPr>
          <w:rFonts w:cs="Arial"/>
          <w:bCs/>
          <w:sz w:val="22"/>
          <w:lang w:val="en-US"/>
        </w:rPr>
        <w:t xml:space="preserve"> police seized 2 kg of AMB-FUBINACA and more than 11 kg of other synthetic drug</w:t>
      </w:r>
      <w:r w:rsidRPr="001507A9">
        <w:rPr>
          <w:rFonts w:cs="Arial"/>
          <w:bCs/>
          <w:sz w:val="22"/>
          <w:lang w:val="en-US"/>
        </w:rPr>
        <w:t>s</w:t>
      </w:r>
      <w:r w:rsidR="001B2CBF" w:rsidRPr="001507A9">
        <w:rPr>
          <w:rFonts w:cs="Arial"/>
          <w:bCs/>
          <w:sz w:val="22"/>
          <w:lang w:val="en-US"/>
        </w:rPr>
        <w:t>. The 3 kg was estimated to be sufficient to manufacture 150 kg of synthetic cannabis, worth a street value of $1.5 million (</w:t>
      </w:r>
      <w:proofErr w:type="spellStart"/>
      <w:r w:rsidR="001B2CBF" w:rsidRPr="001507A9">
        <w:rPr>
          <w:rFonts w:cs="Arial"/>
          <w:bCs/>
          <w:sz w:val="22"/>
          <w:lang w:val="en-US"/>
        </w:rPr>
        <w:t>Newshub</w:t>
      </w:r>
      <w:proofErr w:type="spellEnd"/>
      <w:r w:rsidR="001B2CBF" w:rsidRPr="001507A9">
        <w:rPr>
          <w:rFonts w:cs="Arial"/>
          <w:bCs/>
          <w:sz w:val="22"/>
          <w:lang w:val="en-US"/>
        </w:rPr>
        <w:t xml:space="preserve"> August 2017).</w:t>
      </w:r>
    </w:p>
    <w:p w:rsidR="009427CF" w:rsidRPr="001507A9" w:rsidRDefault="00EA4AB4" w:rsidP="001B2CBF">
      <w:pPr>
        <w:rPr>
          <w:rFonts w:cs="Arial"/>
          <w:bCs/>
          <w:sz w:val="22"/>
          <w:lang w:val="en-US"/>
        </w:rPr>
      </w:pPr>
      <w:r w:rsidRPr="001507A9">
        <w:rPr>
          <w:rFonts w:cs="Arial"/>
          <w:bCs/>
          <w:sz w:val="22"/>
          <w:lang w:val="en-US"/>
        </w:rPr>
        <w:t>Because s</w:t>
      </w:r>
      <w:r w:rsidR="009427CF" w:rsidRPr="001507A9">
        <w:rPr>
          <w:rFonts w:cs="Arial"/>
          <w:bCs/>
          <w:sz w:val="22"/>
          <w:lang w:val="en-US"/>
        </w:rPr>
        <w:t xml:space="preserve">ynthetic cannabis is relatively cheap to </w:t>
      </w:r>
      <w:r w:rsidR="00591695" w:rsidRPr="001507A9">
        <w:rPr>
          <w:rFonts w:cs="Arial"/>
          <w:bCs/>
          <w:sz w:val="22"/>
          <w:lang w:val="en-US"/>
        </w:rPr>
        <w:t>buy</w:t>
      </w:r>
      <w:r w:rsidRPr="001507A9">
        <w:rPr>
          <w:rFonts w:cs="Arial"/>
          <w:bCs/>
          <w:sz w:val="22"/>
          <w:lang w:val="en-US"/>
        </w:rPr>
        <w:t xml:space="preserve">, </w:t>
      </w:r>
      <w:r w:rsidR="009427CF" w:rsidRPr="001507A9">
        <w:rPr>
          <w:rFonts w:cs="Arial"/>
          <w:bCs/>
          <w:sz w:val="22"/>
          <w:lang w:val="en-US"/>
        </w:rPr>
        <w:t>vulnerable populations such as homeless people are more likely to be</w:t>
      </w:r>
      <w:r w:rsidR="00EA57BC" w:rsidRPr="001507A9">
        <w:rPr>
          <w:rFonts w:cs="Arial"/>
          <w:bCs/>
          <w:sz w:val="22"/>
          <w:lang w:val="en-US"/>
        </w:rPr>
        <w:t xml:space="preserve"> affected by these substances. </w:t>
      </w:r>
    </w:p>
    <w:p w:rsidR="00591695" w:rsidRPr="001507A9" w:rsidRDefault="00591695" w:rsidP="00441D4D">
      <w:pPr>
        <w:rPr>
          <w:rFonts w:cs="Arial"/>
          <w:sz w:val="22"/>
        </w:rPr>
      </w:pPr>
      <w:r w:rsidRPr="001507A9">
        <w:rPr>
          <w:rFonts w:cs="Arial"/>
          <w:sz w:val="22"/>
        </w:rPr>
        <w:t xml:space="preserve">As the substances are illegal, it is impossible for the user to know which cannabinoid is involved, how strong it is, or how much is contained in the synthetic cannabis purchased. Because there is no quality control, there may be large variations in which chemicals and how much, </w:t>
      </w:r>
      <w:r w:rsidR="00441D4D" w:rsidRPr="001507A9">
        <w:rPr>
          <w:rFonts w:cs="Arial"/>
          <w:sz w:val="22"/>
        </w:rPr>
        <w:t>are</w:t>
      </w:r>
      <w:r w:rsidRPr="001507A9">
        <w:rPr>
          <w:rFonts w:cs="Arial"/>
          <w:sz w:val="22"/>
        </w:rPr>
        <w:t xml:space="preserve"> present. Different users will react differently to different batches of the purported same synthetic cannabis.</w:t>
      </w:r>
    </w:p>
    <w:p w:rsidR="002B2560" w:rsidRPr="003A6A44" w:rsidRDefault="002B2560" w:rsidP="00441D4D">
      <w:pPr>
        <w:pStyle w:val="Heading2"/>
        <w:spacing w:before="0" w:beforeAutospacing="0" w:after="120" w:afterAutospacing="0"/>
        <w:rPr>
          <w:rFonts w:ascii="Arial" w:hAnsi="Arial" w:cs="Arial"/>
          <w:sz w:val="22"/>
          <w:szCs w:val="22"/>
        </w:rPr>
      </w:pPr>
      <w:bookmarkStart w:id="16" w:name="_Toc510523063"/>
      <w:r>
        <w:rPr>
          <w:rFonts w:ascii="Arial" w:hAnsi="Arial" w:cs="Arial"/>
          <w:sz w:val="22"/>
          <w:szCs w:val="22"/>
        </w:rPr>
        <w:t>3</w:t>
      </w:r>
      <w:r w:rsidR="003C467D">
        <w:rPr>
          <w:rFonts w:ascii="Arial" w:hAnsi="Arial" w:cs="Arial"/>
          <w:sz w:val="22"/>
          <w:szCs w:val="22"/>
        </w:rPr>
        <w:t>d</w:t>
      </w:r>
      <w:r>
        <w:rPr>
          <w:rFonts w:ascii="Arial" w:hAnsi="Arial" w:cs="Arial"/>
          <w:sz w:val="22"/>
          <w:szCs w:val="22"/>
        </w:rPr>
        <w:t>.</w:t>
      </w:r>
      <w:r w:rsidRPr="003A6A44">
        <w:rPr>
          <w:rFonts w:ascii="Arial" w:hAnsi="Arial" w:cs="Arial"/>
          <w:sz w:val="22"/>
          <w:szCs w:val="22"/>
        </w:rPr>
        <w:t xml:space="preserve"> </w:t>
      </w:r>
      <w:r w:rsidRPr="003A6A44">
        <w:rPr>
          <w:rFonts w:ascii="Arial" w:hAnsi="Arial" w:cs="Arial"/>
          <w:sz w:val="22"/>
          <w:szCs w:val="22"/>
        </w:rPr>
        <w:tab/>
        <w:t>Therapeutic Value</w:t>
      </w:r>
      <w:bookmarkEnd w:id="16"/>
    </w:p>
    <w:p w:rsidR="002B2560" w:rsidRPr="001507A9" w:rsidRDefault="002B2560" w:rsidP="001B2CBF">
      <w:pPr>
        <w:rPr>
          <w:rFonts w:cs="Arial"/>
          <w:sz w:val="22"/>
        </w:rPr>
      </w:pPr>
      <w:r w:rsidRPr="001507A9">
        <w:rPr>
          <w:rFonts w:cs="Arial"/>
          <w:sz w:val="22"/>
        </w:rPr>
        <w:t xml:space="preserve">AB-FUBINACA was originally developed by Pfizer in 2009 as an analgesic. It was first reported in synthetic cannabis in Japan in 2012. It </w:t>
      </w:r>
      <w:r w:rsidR="008228DD" w:rsidRPr="001507A9">
        <w:rPr>
          <w:rFonts w:cs="Arial"/>
          <w:sz w:val="22"/>
        </w:rPr>
        <w:t>was</w:t>
      </w:r>
      <w:r w:rsidRPr="001507A9">
        <w:rPr>
          <w:rFonts w:cs="Arial"/>
          <w:sz w:val="22"/>
        </w:rPr>
        <w:t xml:space="preserve"> found in Spice/K2-type herbal blends. </w:t>
      </w:r>
    </w:p>
    <w:p w:rsidR="002B2560" w:rsidRPr="001507A9" w:rsidRDefault="002B2560" w:rsidP="001B2CBF">
      <w:pPr>
        <w:rPr>
          <w:rFonts w:cs="Arial"/>
          <w:sz w:val="22"/>
        </w:rPr>
      </w:pPr>
      <w:r w:rsidRPr="001507A9">
        <w:rPr>
          <w:rFonts w:cs="Arial"/>
          <w:sz w:val="22"/>
        </w:rPr>
        <w:t>Neither AB-FUBINACA nor AMB-FUBINACA are approved for medical use</w:t>
      </w:r>
      <w:r w:rsidR="005B0182" w:rsidRPr="001507A9">
        <w:rPr>
          <w:rFonts w:cs="Arial"/>
          <w:sz w:val="22"/>
        </w:rPr>
        <w:t xml:space="preserve"> anywhere in the world</w:t>
      </w:r>
      <w:r w:rsidRPr="001507A9">
        <w:rPr>
          <w:rFonts w:cs="Arial"/>
          <w:sz w:val="22"/>
        </w:rPr>
        <w:t xml:space="preserve">, and are not formulated or available for clinical use. </w:t>
      </w:r>
    </w:p>
    <w:p w:rsidR="009427CF" w:rsidRPr="003A6A44" w:rsidRDefault="002B2560" w:rsidP="009427CF">
      <w:pPr>
        <w:pStyle w:val="Heading2"/>
        <w:spacing w:before="0" w:beforeAutospacing="0" w:after="120" w:afterAutospacing="0"/>
        <w:rPr>
          <w:rFonts w:ascii="Arial" w:hAnsi="Arial" w:cs="Arial"/>
          <w:sz w:val="22"/>
          <w:szCs w:val="22"/>
        </w:rPr>
      </w:pPr>
      <w:bookmarkStart w:id="17" w:name="_Toc510523064"/>
      <w:r>
        <w:rPr>
          <w:rFonts w:ascii="Arial" w:hAnsi="Arial" w:cs="Arial"/>
          <w:sz w:val="22"/>
          <w:szCs w:val="22"/>
        </w:rPr>
        <w:t>3</w:t>
      </w:r>
      <w:r w:rsidR="003C467D">
        <w:rPr>
          <w:rFonts w:ascii="Arial" w:hAnsi="Arial" w:cs="Arial"/>
          <w:sz w:val="22"/>
          <w:szCs w:val="22"/>
        </w:rPr>
        <w:t>e</w:t>
      </w:r>
      <w:r>
        <w:rPr>
          <w:rFonts w:ascii="Arial" w:hAnsi="Arial" w:cs="Arial"/>
          <w:sz w:val="22"/>
          <w:szCs w:val="22"/>
        </w:rPr>
        <w:t>.</w:t>
      </w:r>
      <w:r>
        <w:rPr>
          <w:rFonts w:ascii="Arial" w:hAnsi="Arial" w:cs="Arial"/>
          <w:sz w:val="22"/>
          <w:szCs w:val="22"/>
        </w:rPr>
        <w:tab/>
      </w:r>
      <w:r w:rsidR="009427CF" w:rsidRPr="003A6A44">
        <w:rPr>
          <w:rFonts w:ascii="Arial" w:hAnsi="Arial" w:cs="Arial"/>
          <w:sz w:val="22"/>
          <w:szCs w:val="22"/>
        </w:rPr>
        <w:t>Potential to Cause Death</w:t>
      </w:r>
      <w:bookmarkEnd w:id="17"/>
    </w:p>
    <w:p w:rsidR="00BC4AFA" w:rsidRDefault="00BC4AFA" w:rsidP="001B2CBF">
      <w:pPr>
        <w:rPr>
          <w:rFonts w:cs="Arial"/>
          <w:sz w:val="22"/>
        </w:rPr>
      </w:pPr>
      <w:r w:rsidRPr="001507A9">
        <w:rPr>
          <w:rFonts w:cs="Arial"/>
          <w:sz w:val="22"/>
        </w:rPr>
        <w:t>A number of hospitalisations and deaths were reported to be linked to synthetic cannabis in the past year in the Auckland region alone (New Zealand Police, July 2017).</w:t>
      </w:r>
    </w:p>
    <w:p w:rsidR="003A6A44" w:rsidRPr="001507A9" w:rsidRDefault="003A6A44" w:rsidP="001B2CBF">
      <w:pPr>
        <w:rPr>
          <w:rFonts w:cs="Arial"/>
          <w:sz w:val="22"/>
        </w:rPr>
      </w:pPr>
      <w:r w:rsidRPr="001507A9">
        <w:rPr>
          <w:rFonts w:cs="Arial"/>
          <w:sz w:val="22"/>
        </w:rPr>
        <w:t xml:space="preserve">AB-FUBINACA </w:t>
      </w:r>
      <w:r w:rsidR="008228DD" w:rsidRPr="001507A9">
        <w:rPr>
          <w:rFonts w:cs="Arial"/>
          <w:sz w:val="22"/>
        </w:rPr>
        <w:t>is</w:t>
      </w:r>
      <w:r w:rsidRPr="001507A9">
        <w:rPr>
          <w:rFonts w:cs="Arial"/>
          <w:sz w:val="22"/>
        </w:rPr>
        <w:t xml:space="preserve"> reported to have caused a number of poisonings at Wesleyan University</w:t>
      </w:r>
      <w:r w:rsidR="00412072" w:rsidRPr="001507A9">
        <w:rPr>
          <w:rFonts w:cs="Arial"/>
          <w:sz w:val="22"/>
        </w:rPr>
        <w:t xml:space="preserve"> in Connecticut</w:t>
      </w:r>
      <w:r w:rsidRPr="001507A9">
        <w:rPr>
          <w:rFonts w:cs="Arial"/>
          <w:sz w:val="22"/>
        </w:rPr>
        <w:t xml:space="preserve"> in 2015 (The Conversation, November 2015)</w:t>
      </w:r>
      <w:r w:rsidR="00523C3E" w:rsidRPr="001507A9">
        <w:rPr>
          <w:rFonts w:cs="Arial"/>
          <w:sz w:val="22"/>
        </w:rPr>
        <w:t>.</w:t>
      </w:r>
      <w:r w:rsidR="00BF6DA9" w:rsidRPr="001507A9">
        <w:rPr>
          <w:rFonts w:cs="Arial"/>
          <w:sz w:val="22"/>
        </w:rPr>
        <w:t xml:space="preserve"> </w:t>
      </w:r>
    </w:p>
    <w:p w:rsidR="00684653" w:rsidRPr="001507A9" w:rsidRDefault="00684653" w:rsidP="001B2CBF">
      <w:pPr>
        <w:rPr>
          <w:rFonts w:cs="Arial"/>
          <w:sz w:val="22"/>
        </w:rPr>
      </w:pPr>
      <w:r w:rsidRPr="001507A9">
        <w:rPr>
          <w:rFonts w:cs="Arial"/>
          <w:sz w:val="22"/>
        </w:rPr>
        <w:t>According to the New Zealand Drug Foundation, at least 20 deaths are likely to be linked to AMB-FUBINACA (Matters of Substance, October 2017).</w:t>
      </w:r>
      <w:r w:rsidR="008618CD" w:rsidRPr="001507A9">
        <w:rPr>
          <w:rFonts w:cs="Arial"/>
          <w:sz w:val="22"/>
        </w:rPr>
        <w:t xml:space="preserve"> Tested products were reported to have contained between 32 mg/g and 400 mg/g of the active ingredient, being between 2 to 25 times stronger than the mass casualty event reported in New York a year earlier (</w:t>
      </w:r>
      <w:r w:rsidR="006B69C3">
        <w:rPr>
          <w:rFonts w:cs="Arial"/>
          <w:sz w:val="22"/>
        </w:rPr>
        <w:t>Stuff website, September 2017b; Stuff website September 2017c</w:t>
      </w:r>
      <w:r w:rsidR="008618CD" w:rsidRPr="001507A9">
        <w:rPr>
          <w:rFonts w:cs="Arial"/>
          <w:sz w:val="22"/>
        </w:rPr>
        <w:t>)</w:t>
      </w:r>
      <w:r w:rsidR="00412072" w:rsidRPr="001507A9">
        <w:rPr>
          <w:rFonts w:cs="Arial"/>
          <w:sz w:val="22"/>
        </w:rPr>
        <w:t>.</w:t>
      </w:r>
    </w:p>
    <w:p w:rsidR="009427CF" w:rsidRPr="003A6A44" w:rsidRDefault="009427CF" w:rsidP="009427CF">
      <w:pPr>
        <w:pStyle w:val="Heading2"/>
        <w:spacing w:before="0" w:beforeAutospacing="0" w:after="120" w:afterAutospacing="0"/>
        <w:rPr>
          <w:rFonts w:ascii="Arial" w:hAnsi="Arial" w:cs="Arial"/>
          <w:sz w:val="22"/>
          <w:szCs w:val="22"/>
        </w:rPr>
      </w:pPr>
      <w:bookmarkStart w:id="18" w:name="_Toc510523065"/>
      <w:r w:rsidRPr="003A6A44">
        <w:rPr>
          <w:rFonts w:ascii="Arial" w:hAnsi="Arial" w:cs="Arial"/>
          <w:sz w:val="22"/>
          <w:szCs w:val="22"/>
        </w:rPr>
        <w:t>3</w:t>
      </w:r>
      <w:r w:rsidR="003C467D">
        <w:rPr>
          <w:rFonts w:ascii="Arial" w:hAnsi="Arial" w:cs="Arial"/>
          <w:sz w:val="22"/>
          <w:szCs w:val="22"/>
        </w:rPr>
        <w:t>f</w:t>
      </w:r>
      <w:r w:rsidR="002B2560">
        <w:rPr>
          <w:rFonts w:ascii="Arial" w:hAnsi="Arial" w:cs="Arial"/>
          <w:sz w:val="22"/>
          <w:szCs w:val="22"/>
        </w:rPr>
        <w:t>.</w:t>
      </w:r>
      <w:r w:rsidR="002B2560">
        <w:rPr>
          <w:rFonts w:ascii="Arial" w:hAnsi="Arial" w:cs="Arial"/>
          <w:sz w:val="22"/>
          <w:szCs w:val="22"/>
        </w:rPr>
        <w:tab/>
      </w:r>
      <w:r w:rsidRPr="003A6A44">
        <w:rPr>
          <w:rFonts w:ascii="Arial" w:hAnsi="Arial" w:cs="Arial"/>
          <w:sz w:val="22"/>
          <w:szCs w:val="22"/>
        </w:rPr>
        <w:t>Potential for</w:t>
      </w:r>
      <w:r w:rsidR="003C467D">
        <w:rPr>
          <w:rFonts w:ascii="Arial" w:hAnsi="Arial" w:cs="Arial"/>
          <w:sz w:val="22"/>
          <w:szCs w:val="22"/>
        </w:rPr>
        <w:t xml:space="preserve"> Physical or Physiological</w:t>
      </w:r>
      <w:r w:rsidRPr="003A6A44">
        <w:rPr>
          <w:rFonts w:ascii="Arial" w:hAnsi="Arial" w:cs="Arial"/>
          <w:sz w:val="22"/>
          <w:szCs w:val="22"/>
        </w:rPr>
        <w:t xml:space="preserve"> Dependence</w:t>
      </w:r>
      <w:bookmarkEnd w:id="18"/>
      <w:r w:rsidRPr="003A6A44">
        <w:rPr>
          <w:rFonts w:ascii="Arial" w:hAnsi="Arial" w:cs="Arial"/>
          <w:sz w:val="22"/>
          <w:szCs w:val="22"/>
        </w:rPr>
        <w:t xml:space="preserve"> </w:t>
      </w:r>
    </w:p>
    <w:p w:rsidR="009427CF" w:rsidRPr="001507A9" w:rsidRDefault="001660A8" w:rsidP="001B2CBF">
      <w:pPr>
        <w:rPr>
          <w:rFonts w:cs="Arial"/>
          <w:sz w:val="22"/>
        </w:rPr>
      </w:pPr>
      <w:r w:rsidRPr="001507A9">
        <w:rPr>
          <w:rFonts w:cs="Arial"/>
          <w:sz w:val="22"/>
        </w:rPr>
        <w:t>The chronic use of AB-</w:t>
      </w:r>
      <w:r w:rsidR="00A06C6C" w:rsidRPr="001507A9">
        <w:rPr>
          <w:rFonts w:cs="Arial"/>
          <w:sz w:val="22"/>
        </w:rPr>
        <w:t>FUBINACA</w:t>
      </w:r>
      <w:r w:rsidRPr="001507A9">
        <w:rPr>
          <w:rFonts w:cs="Arial"/>
          <w:sz w:val="22"/>
        </w:rPr>
        <w:t xml:space="preserve"> is considered moderately addictive</w:t>
      </w:r>
      <w:r w:rsidR="00931978" w:rsidRPr="001507A9">
        <w:rPr>
          <w:rFonts w:cs="Arial"/>
          <w:sz w:val="22"/>
        </w:rPr>
        <w:t>,</w:t>
      </w:r>
      <w:r w:rsidRPr="001507A9">
        <w:rPr>
          <w:rFonts w:cs="Arial"/>
          <w:sz w:val="22"/>
        </w:rPr>
        <w:t xml:space="preserve"> with a high potential for abuse and psychological dependence.</w:t>
      </w:r>
      <w:r w:rsidR="00A06C6C" w:rsidRPr="001507A9">
        <w:rPr>
          <w:rFonts w:cs="Arial"/>
          <w:sz w:val="22"/>
        </w:rPr>
        <w:t xml:space="preserve"> Both AB-FUBINACA and AMB-FUBINACA have pharmacological profiles similar to </w:t>
      </w:r>
      <w:r w:rsidR="00BC4AFA">
        <w:rPr>
          <w:rFonts w:cs="Arial"/>
          <w:sz w:val="22"/>
        </w:rPr>
        <w:t xml:space="preserve">other </w:t>
      </w:r>
      <w:r w:rsidR="00A06C6C" w:rsidRPr="001507A9">
        <w:rPr>
          <w:rFonts w:cs="Arial"/>
          <w:sz w:val="22"/>
        </w:rPr>
        <w:t xml:space="preserve">psychoactive cannabinoids. It is reasonable to assume that they also possess physiological and psychological dependence liability. </w:t>
      </w:r>
      <w:r w:rsidR="0014309C">
        <w:rPr>
          <w:rFonts w:cs="Arial"/>
          <w:sz w:val="22"/>
        </w:rPr>
        <w:t>As they are full agonists of the CB</w:t>
      </w:r>
      <w:r w:rsidR="00BC4AFA">
        <w:rPr>
          <w:rFonts w:cs="Arial"/>
          <w:sz w:val="22"/>
        </w:rPr>
        <w:t>1</w:t>
      </w:r>
      <w:r w:rsidR="0014309C">
        <w:rPr>
          <w:rFonts w:cs="Arial"/>
          <w:sz w:val="22"/>
        </w:rPr>
        <w:t xml:space="preserve"> receptor, it is possible that they may also exert a stronger effect. </w:t>
      </w:r>
      <w:r w:rsidR="00A06C6C" w:rsidRPr="001507A9">
        <w:rPr>
          <w:rFonts w:cs="Arial"/>
          <w:sz w:val="22"/>
        </w:rPr>
        <w:t xml:space="preserve">However, no actual studies </w:t>
      </w:r>
      <w:r w:rsidR="008228DD" w:rsidRPr="001507A9">
        <w:rPr>
          <w:rFonts w:cs="Arial"/>
          <w:sz w:val="22"/>
        </w:rPr>
        <w:t xml:space="preserve">were found </w:t>
      </w:r>
      <w:r w:rsidR="00A06C6C" w:rsidRPr="001507A9">
        <w:rPr>
          <w:rFonts w:cs="Arial"/>
          <w:sz w:val="22"/>
        </w:rPr>
        <w:t xml:space="preserve">regarding psychological or physiological dependence </w:t>
      </w:r>
      <w:r w:rsidR="00BF6DA9" w:rsidRPr="001507A9">
        <w:rPr>
          <w:rFonts w:cs="Arial"/>
          <w:sz w:val="22"/>
        </w:rPr>
        <w:t>on either AB-FUBINACA or AMB-FUBINACA</w:t>
      </w:r>
      <w:r w:rsidR="00A06C6C" w:rsidRPr="001507A9">
        <w:rPr>
          <w:rFonts w:cs="Arial"/>
          <w:sz w:val="22"/>
        </w:rPr>
        <w:t>.</w:t>
      </w:r>
    </w:p>
    <w:p w:rsidR="009427CF" w:rsidRPr="00441D4D" w:rsidRDefault="003C467D" w:rsidP="009427CF">
      <w:pPr>
        <w:pStyle w:val="Heading2"/>
        <w:spacing w:before="0" w:beforeAutospacing="0" w:after="120" w:afterAutospacing="0"/>
        <w:rPr>
          <w:rFonts w:ascii="Arial" w:hAnsi="Arial" w:cs="Arial"/>
          <w:sz w:val="22"/>
          <w:szCs w:val="22"/>
        </w:rPr>
      </w:pPr>
      <w:bookmarkStart w:id="19" w:name="_Toc510523066"/>
      <w:r>
        <w:rPr>
          <w:rFonts w:ascii="Arial" w:hAnsi="Arial" w:cs="Arial"/>
          <w:sz w:val="22"/>
          <w:szCs w:val="22"/>
        </w:rPr>
        <w:t>3g</w:t>
      </w:r>
      <w:r w:rsidR="002B2560">
        <w:rPr>
          <w:rFonts w:ascii="Arial" w:hAnsi="Arial" w:cs="Arial"/>
          <w:sz w:val="22"/>
          <w:szCs w:val="22"/>
        </w:rPr>
        <w:t>.</w:t>
      </w:r>
      <w:r w:rsidR="002B2560">
        <w:rPr>
          <w:rFonts w:ascii="Arial" w:hAnsi="Arial" w:cs="Arial"/>
          <w:sz w:val="22"/>
          <w:szCs w:val="22"/>
        </w:rPr>
        <w:tab/>
      </w:r>
      <w:proofErr w:type="gramStart"/>
      <w:r w:rsidR="002B2560">
        <w:rPr>
          <w:rFonts w:ascii="Arial" w:hAnsi="Arial" w:cs="Arial"/>
          <w:sz w:val="22"/>
          <w:szCs w:val="22"/>
        </w:rPr>
        <w:t>Any</w:t>
      </w:r>
      <w:proofErr w:type="gramEnd"/>
      <w:r w:rsidR="002B2560">
        <w:rPr>
          <w:rFonts w:ascii="Arial" w:hAnsi="Arial" w:cs="Arial"/>
          <w:sz w:val="22"/>
          <w:szCs w:val="22"/>
        </w:rPr>
        <w:t xml:space="preserve"> o</w:t>
      </w:r>
      <w:r w:rsidR="009427CF" w:rsidRPr="003A6A44">
        <w:rPr>
          <w:rFonts w:ascii="Arial" w:hAnsi="Arial" w:cs="Arial"/>
          <w:sz w:val="22"/>
          <w:szCs w:val="22"/>
        </w:rPr>
        <w:t xml:space="preserve">ther </w:t>
      </w:r>
      <w:r w:rsidR="002B2560">
        <w:rPr>
          <w:rFonts w:ascii="Arial" w:hAnsi="Arial" w:cs="Arial"/>
          <w:sz w:val="22"/>
          <w:szCs w:val="22"/>
        </w:rPr>
        <w:t xml:space="preserve">matters considered </w:t>
      </w:r>
      <w:r w:rsidR="009427CF" w:rsidRPr="003A6A44">
        <w:rPr>
          <w:rFonts w:ascii="Arial" w:hAnsi="Arial" w:cs="Arial"/>
          <w:sz w:val="22"/>
          <w:szCs w:val="22"/>
        </w:rPr>
        <w:t>relevant</w:t>
      </w:r>
      <w:bookmarkEnd w:id="19"/>
      <w:r w:rsidR="009427CF" w:rsidRPr="00441D4D">
        <w:rPr>
          <w:rFonts w:ascii="Arial" w:hAnsi="Arial" w:cs="Arial"/>
          <w:sz w:val="22"/>
          <w:szCs w:val="22"/>
        </w:rPr>
        <w:t xml:space="preserve"> </w:t>
      </w:r>
    </w:p>
    <w:p w:rsidR="009427CF" w:rsidRDefault="00C46AA9" w:rsidP="001B2CBF">
      <w:pPr>
        <w:rPr>
          <w:rFonts w:cs="Arial"/>
          <w:sz w:val="22"/>
        </w:rPr>
      </w:pPr>
      <w:r w:rsidRPr="001507A9">
        <w:rPr>
          <w:rFonts w:cs="Arial"/>
          <w:sz w:val="22"/>
        </w:rPr>
        <w:t xml:space="preserve">According to </w:t>
      </w:r>
      <w:proofErr w:type="spellStart"/>
      <w:r w:rsidR="00BF6DA9" w:rsidRPr="001507A9">
        <w:rPr>
          <w:rFonts w:cs="Arial"/>
          <w:sz w:val="22"/>
        </w:rPr>
        <w:t>Psychonaut</w:t>
      </w:r>
      <w:proofErr w:type="spellEnd"/>
      <w:r w:rsidR="00BF6DA9" w:rsidRPr="001507A9">
        <w:rPr>
          <w:rFonts w:cs="Arial"/>
          <w:sz w:val="22"/>
        </w:rPr>
        <w:t xml:space="preserve"> Wiki</w:t>
      </w:r>
      <w:r w:rsidRPr="001507A9">
        <w:rPr>
          <w:rFonts w:cs="Arial"/>
          <w:sz w:val="22"/>
        </w:rPr>
        <w:t>, t</w:t>
      </w:r>
      <w:r w:rsidR="001660A8" w:rsidRPr="001507A9">
        <w:rPr>
          <w:rFonts w:cs="Arial"/>
          <w:sz w:val="22"/>
        </w:rPr>
        <w:t xml:space="preserve">olerance to AB-FUBINACA develops with prolonged and repeated use. This results in users having to administer increasingly large doses to achieve the same effects. </w:t>
      </w:r>
      <w:r w:rsidRPr="001507A9">
        <w:rPr>
          <w:rFonts w:cs="Arial"/>
          <w:sz w:val="22"/>
        </w:rPr>
        <w:t>On stopping use, i</w:t>
      </w:r>
      <w:r w:rsidR="001660A8" w:rsidRPr="001507A9">
        <w:rPr>
          <w:rFonts w:cs="Arial"/>
          <w:sz w:val="22"/>
        </w:rPr>
        <w:t>t takes about 3 - 7 days for the tolera</w:t>
      </w:r>
      <w:r w:rsidR="00523C3E" w:rsidRPr="001507A9">
        <w:rPr>
          <w:rFonts w:cs="Arial"/>
          <w:sz w:val="22"/>
        </w:rPr>
        <w:t>nce to be reduced to half and 1</w:t>
      </w:r>
      <w:r w:rsidR="001660A8" w:rsidRPr="001507A9">
        <w:rPr>
          <w:rFonts w:cs="Arial"/>
          <w:sz w:val="22"/>
        </w:rPr>
        <w:t>-2 weeks to be back at baseline. AB-FUBINACA presents cross-tolerance with all cannabinoids, meaning that after the consumption of AB-FUBINACA</w:t>
      </w:r>
      <w:r w:rsidR="00523C3E" w:rsidRPr="001507A9">
        <w:rPr>
          <w:rFonts w:cs="Arial"/>
          <w:sz w:val="22"/>
        </w:rPr>
        <w:t>,</w:t>
      </w:r>
      <w:r w:rsidR="001660A8" w:rsidRPr="001507A9">
        <w:rPr>
          <w:rFonts w:cs="Arial"/>
          <w:sz w:val="22"/>
        </w:rPr>
        <w:t xml:space="preserve"> all cannabinoids will have a reduced effect (</w:t>
      </w:r>
      <w:proofErr w:type="spellStart"/>
      <w:r w:rsidR="001660A8" w:rsidRPr="001507A9">
        <w:rPr>
          <w:rFonts w:cs="Arial"/>
          <w:sz w:val="22"/>
        </w:rPr>
        <w:t>Psychonaut</w:t>
      </w:r>
      <w:proofErr w:type="spellEnd"/>
      <w:r w:rsidR="001660A8" w:rsidRPr="001507A9">
        <w:rPr>
          <w:rFonts w:cs="Arial"/>
          <w:sz w:val="22"/>
        </w:rPr>
        <w:t xml:space="preserve"> Wiki</w:t>
      </w:r>
      <w:r w:rsidR="00BF6DA9" w:rsidRPr="001507A9">
        <w:rPr>
          <w:rFonts w:cs="Arial"/>
          <w:sz w:val="22"/>
        </w:rPr>
        <w:t xml:space="preserve"> website</w:t>
      </w:r>
      <w:r w:rsidR="001660A8" w:rsidRPr="001507A9">
        <w:rPr>
          <w:rFonts w:cs="Arial"/>
          <w:sz w:val="22"/>
        </w:rPr>
        <w:t>).</w:t>
      </w:r>
    </w:p>
    <w:p w:rsidR="00DF670E" w:rsidRPr="001507A9" w:rsidRDefault="00DF670E" w:rsidP="001B2CBF">
      <w:pPr>
        <w:rPr>
          <w:rFonts w:cs="Arial"/>
          <w:sz w:val="22"/>
        </w:rPr>
      </w:pPr>
      <w:r>
        <w:rPr>
          <w:rFonts w:cs="Arial"/>
          <w:sz w:val="22"/>
        </w:rPr>
        <w:t>There are no industrial uses identified for either AB-FUBINACA or AMB-FUBINACA.</w:t>
      </w:r>
    </w:p>
    <w:p w:rsidR="009427CF" w:rsidRPr="001507A9" w:rsidRDefault="009427CF" w:rsidP="001B2CBF">
      <w:pPr>
        <w:rPr>
          <w:rFonts w:eastAsiaTheme="majorEastAsia" w:cs="Arial"/>
          <w:bCs/>
          <w:sz w:val="22"/>
        </w:rPr>
      </w:pPr>
    </w:p>
    <w:p w:rsidR="00864A37" w:rsidRPr="008228DD" w:rsidRDefault="0084217D" w:rsidP="008228DD">
      <w:pPr>
        <w:pStyle w:val="Heading1"/>
        <w:numPr>
          <w:ilvl w:val="0"/>
          <w:numId w:val="1"/>
        </w:numPr>
        <w:spacing w:before="120" w:after="120" w:line="240" w:lineRule="auto"/>
        <w:jc w:val="center"/>
        <w:rPr>
          <w:rFonts w:ascii="Arial" w:hAnsi="Arial" w:cs="Arial"/>
          <w:sz w:val="24"/>
          <w:szCs w:val="24"/>
        </w:rPr>
      </w:pPr>
      <w:bookmarkStart w:id="20" w:name="_Toc510523067"/>
      <w:r w:rsidRPr="008228DD">
        <w:rPr>
          <w:rFonts w:ascii="Arial" w:hAnsi="Arial" w:cs="Arial"/>
          <w:sz w:val="24"/>
          <w:szCs w:val="24"/>
        </w:rPr>
        <w:t>CLASSIFICATION</w:t>
      </w:r>
      <w:bookmarkEnd w:id="20"/>
    </w:p>
    <w:p w:rsidR="000B57E8" w:rsidRPr="003A6A44" w:rsidRDefault="009427CF" w:rsidP="00CB4162">
      <w:pPr>
        <w:pStyle w:val="Heading2"/>
        <w:spacing w:before="0" w:beforeAutospacing="0" w:after="120" w:afterAutospacing="0"/>
        <w:rPr>
          <w:rFonts w:ascii="Arial" w:hAnsi="Arial" w:cs="Arial"/>
          <w:sz w:val="22"/>
          <w:szCs w:val="22"/>
        </w:rPr>
      </w:pPr>
      <w:bookmarkStart w:id="21" w:name="_Toc510523068"/>
      <w:r w:rsidRPr="003A6A44">
        <w:rPr>
          <w:rFonts w:ascii="Arial" w:hAnsi="Arial" w:cs="Arial"/>
          <w:sz w:val="22"/>
          <w:szCs w:val="22"/>
        </w:rPr>
        <w:t>4</w:t>
      </w:r>
      <w:r w:rsidR="002B2560">
        <w:rPr>
          <w:rFonts w:ascii="Arial" w:hAnsi="Arial" w:cs="Arial"/>
          <w:sz w:val="22"/>
          <w:szCs w:val="22"/>
        </w:rPr>
        <w:t>a</w:t>
      </w:r>
      <w:r w:rsidR="0084217D" w:rsidRPr="003A6A44">
        <w:rPr>
          <w:rFonts w:ascii="Arial" w:hAnsi="Arial" w:cs="Arial"/>
          <w:sz w:val="22"/>
          <w:szCs w:val="22"/>
        </w:rPr>
        <w:t>.</w:t>
      </w:r>
      <w:r w:rsidRPr="003A6A44">
        <w:rPr>
          <w:rFonts w:ascii="Arial" w:hAnsi="Arial" w:cs="Arial"/>
          <w:sz w:val="22"/>
          <w:szCs w:val="22"/>
        </w:rPr>
        <w:tab/>
      </w:r>
      <w:r w:rsidR="0084217D" w:rsidRPr="003A6A44">
        <w:rPr>
          <w:rFonts w:ascii="Arial" w:hAnsi="Arial" w:cs="Arial"/>
          <w:sz w:val="22"/>
          <w:szCs w:val="22"/>
        </w:rPr>
        <w:t>Cl</w:t>
      </w:r>
      <w:r w:rsidR="00AC7C23" w:rsidRPr="003A6A44">
        <w:rPr>
          <w:rFonts w:ascii="Arial" w:hAnsi="Arial" w:cs="Arial"/>
          <w:sz w:val="22"/>
          <w:szCs w:val="22"/>
        </w:rPr>
        <w:t>a</w:t>
      </w:r>
      <w:r w:rsidR="0084217D" w:rsidRPr="003A6A44">
        <w:rPr>
          <w:rFonts w:ascii="Arial" w:hAnsi="Arial" w:cs="Arial"/>
          <w:sz w:val="22"/>
          <w:szCs w:val="22"/>
        </w:rPr>
        <w:t>ssification</w:t>
      </w:r>
      <w:r w:rsidRPr="003A6A44">
        <w:rPr>
          <w:rFonts w:ascii="Arial" w:hAnsi="Arial" w:cs="Arial"/>
          <w:sz w:val="22"/>
          <w:szCs w:val="22"/>
        </w:rPr>
        <w:t xml:space="preserve"> and Regulation</w:t>
      </w:r>
      <w:r w:rsidR="0084217D" w:rsidRPr="003A6A44">
        <w:rPr>
          <w:rFonts w:ascii="Arial" w:hAnsi="Arial" w:cs="Arial"/>
          <w:sz w:val="22"/>
          <w:szCs w:val="22"/>
        </w:rPr>
        <w:t xml:space="preserve"> in New Ze</w:t>
      </w:r>
      <w:r w:rsidR="007B5C06" w:rsidRPr="003A6A44">
        <w:rPr>
          <w:rFonts w:ascii="Arial" w:hAnsi="Arial" w:cs="Arial"/>
          <w:sz w:val="22"/>
          <w:szCs w:val="22"/>
        </w:rPr>
        <w:t>a</w:t>
      </w:r>
      <w:r w:rsidR="0084217D" w:rsidRPr="003A6A44">
        <w:rPr>
          <w:rFonts w:ascii="Arial" w:hAnsi="Arial" w:cs="Arial"/>
          <w:sz w:val="22"/>
          <w:szCs w:val="22"/>
        </w:rPr>
        <w:t>land</w:t>
      </w:r>
      <w:r w:rsidRPr="003A6A44">
        <w:rPr>
          <w:rFonts w:ascii="Arial" w:hAnsi="Arial" w:cs="Arial"/>
          <w:sz w:val="22"/>
          <w:szCs w:val="22"/>
        </w:rPr>
        <w:t xml:space="preserve"> (past and present)</w:t>
      </w:r>
      <w:bookmarkEnd w:id="21"/>
    </w:p>
    <w:p w:rsidR="00DF670E" w:rsidRDefault="00DF670E" w:rsidP="00D92DA7">
      <w:pPr>
        <w:rPr>
          <w:rFonts w:cs="Arial"/>
          <w:sz w:val="22"/>
        </w:rPr>
      </w:pPr>
      <w:r>
        <w:rPr>
          <w:rFonts w:cs="Arial"/>
          <w:sz w:val="22"/>
        </w:rPr>
        <w:t>Neither AB-FUBINACA nor AMB-FUBINACA are scheduled medicines in Schedule 1 of the Medicines Regulations 1984</w:t>
      </w:r>
      <w:r w:rsidR="00300240">
        <w:rPr>
          <w:rFonts w:cs="Arial"/>
          <w:sz w:val="22"/>
        </w:rPr>
        <w:t xml:space="preserve"> or </w:t>
      </w:r>
      <w:r w:rsidR="00C9512F">
        <w:rPr>
          <w:rFonts w:cs="Arial"/>
          <w:sz w:val="22"/>
        </w:rPr>
        <w:t xml:space="preserve">are </w:t>
      </w:r>
      <w:r w:rsidR="00300240">
        <w:rPr>
          <w:rFonts w:cs="Arial"/>
          <w:sz w:val="22"/>
        </w:rPr>
        <w:t>controlled drugs under the Misuse of Drugs Act 1975</w:t>
      </w:r>
      <w:r>
        <w:rPr>
          <w:rFonts w:cs="Arial"/>
          <w:sz w:val="22"/>
        </w:rPr>
        <w:t>.</w:t>
      </w:r>
    </w:p>
    <w:p w:rsidR="00D92DA7" w:rsidRDefault="00EA0B33" w:rsidP="00D92DA7">
      <w:pPr>
        <w:rPr>
          <w:rFonts w:cs="Arial"/>
          <w:sz w:val="22"/>
        </w:rPr>
      </w:pPr>
      <w:r w:rsidRPr="003A6A44">
        <w:rPr>
          <w:rFonts w:cs="Arial"/>
          <w:sz w:val="22"/>
        </w:rPr>
        <w:t>Under section 9</w:t>
      </w:r>
      <w:r w:rsidR="00D92DA7" w:rsidRPr="003A6A44">
        <w:rPr>
          <w:rFonts w:cs="Arial"/>
          <w:sz w:val="22"/>
        </w:rPr>
        <w:t xml:space="preserve"> of the </w:t>
      </w:r>
      <w:r w:rsidR="00931978">
        <w:rPr>
          <w:rFonts w:cs="Arial"/>
          <w:sz w:val="22"/>
        </w:rPr>
        <w:t xml:space="preserve">Psychoactive Substances </w:t>
      </w:r>
      <w:r w:rsidR="00D92DA7" w:rsidRPr="003A6A44">
        <w:rPr>
          <w:rFonts w:cs="Arial"/>
          <w:sz w:val="22"/>
        </w:rPr>
        <w:t>Act</w:t>
      </w:r>
      <w:r w:rsidR="00931978">
        <w:rPr>
          <w:rFonts w:cs="Arial"/>
          <w:sz w:val="22"/>
        </w:rPr>
        <w:t xml:space="preserve"> 2013</w:t>
      </w:r>
      <w:r w:rsidRPr="003A6A44">
        <w:rPr>
          <w:rFonts w:cs="Arial"/>
          <w:sz w:val="22"/>
        </w:rPr>
        <w:t>,</w:t>
      </w:r>
      <w:r w:rsidR="00D92DA7" w:rsidRPr="003A6A44">
        <w:rPr>
          <w:rFonts w:cs="Arial"/>
          <w:sz w:val="22"/>
        </w:rPr>
        <w:t xml:space="preserve"> a psychoactive substance is defined as a substance, mixture, preparation, article, device, or thing that is capable of inducing a psychoactive effect (by any means) in an individual who uses the psychoactive substance. </w:t>
      </w:r>
    </w:p>
    <w:p w:rsidR="00412072" w:rsidRPr="001507A9" w:rsidRDefault="00412072" w:rsidP="00412072">
      <w:pPr>
        <w:rPr>
          <w:rFonts w:cs="Arial"/>
          <w:sz w:val="22"/>
        </w:rPr>
      </w:pPr>
      <w:r w:rsidRPr="001507A9">
        <w:rPr>
          <w:rFonts w:cs="Arial"/>
          <w:sz w:val="22"/>
        </w:rPr>
        <w:t xml:space="preserve">Both AB-FUBINACA and AMB-FUBINACA are considered capable of inducing a psychoactive effect, and </w:t>
      </w:r>
      <w:r w:rsidR="003760D2">
        <w:rPr>
          <w:rFonts w:cs="Arial"/>
          <w:sz w:val="22"/>
        </w:rPr>
        <w:t>would be unapproved</w:t>
      </w:r>
      <w:r w:rsidRPr="001507A9">
        <w:rPr>
          <w:rFonts w:cs="Arial"/>
          <w:sz w:val="22"/>
        </w:rPr>
        <w:t xml:space="preserve"> psychoactive substances</w:t>
      </w:r>
      <w:r w:rsidR="00BF6DA9" w:rsidRPr="001507A9">
        <w:rPr>
          <w:rFonts w:cs="Arial"/>
          <w:sz w:val="22"/>
        </w:rPr>
        <w:t xml:space="preserve"> if used for this purpose</w:t>
      </w:r>
      <w:r w:rsidRPr="001507A9">
        <w:rPr>
          <w:rFonts w:cs="Arial"/>
          <w:sz w:val="22"/>
        </w:rPr>
        <w:t>.</w:t>
      </w:r>
    </w:p>
    <w:p w:rsidR="00287409" w:rsidRPr="003A6A44" w:rsidRDefault="009427CF" w:rsidP="00CB4162">
      <w:pPr>
        <w:pStyle w:val="Heading2"/>
        <w:spacing w:before="0" w:beforeAutospacing="0" w:after="120" w:afterAutospacing="0"/>
        <w:rPr>
          <w:rFonts w:ascii="Arial" w:hAnsi="Arial" w:cs="Arial"/>
          <w:sz w:val="22"/>
          <w:szCs w:val="22"/>
        </w:rPr>
      </w:pPr>
      <w:bookmarkStart w:id="22" w:name="_Toc510523069"/>
      <w:r w:rsidRPr="003A6A44">
        <w:rPr>
          <w:rFonts w:ascii="Arial" w:hAnsi="Arial" w:cs="Arial"/>
          <w:sz w:val="22"/>
          <w:szCs w:val="22"/>
        </w:rPr>
        <w:t>4</w:t>
      </w:r>
      <w:r w:rsidR="002B2560">
        <w:rPr>
          <w:rFonts w:ascii="Arial" w:hAnsi="Arial" w:cs="Arial"/>
          <w:sz w:val="22"/>
          <w:szCs w:val="22"/>
        </w:rPr>
        <w:t>b</w:t>
      </w:r>
      <w:r w:rsidR="0084217D" w:rsidRPr="003A6A44">
        <w:rPr>
          <w:rFonts w:ascii="Arial" w:hAnsi="Arial" w:cs="Arial"/>
          <w:sz w:val="22"/>
          <w:szCs w:val="22"/>
        </w:rPr>
        <w:t xml:space="preserve">. </w:t>
      </w:r>
      <w:r w:rsidR="002B2560">
        <w:rPr>
          <w:rFonts w:ascii="Arial" w:hAnsi="Arial" w:cs="Arial"/>
          <w:sz w:val="22"/>
          <w:szCs w:val="22"/>
        </w:rPr>
        <w:tab/>
      </w:r>
      <w:r w:rsidR="00DD0E97" w:rsidRPr="003A6A44">
        <w:rPr>
          <w:rFonts w:ascii="Arial" w:hAnsi="Arial" w:cs="Arial"/>
          <w:sz w:val="22"/>
          <w:szCs w:val="22"/>
        </w:rPr>
        <w:t xml:space="preserve">International </w:t>
      </w:r>
      <w:r w:rsidR="002D7799" w:rsidRPr="003A6A44">
        <w:rPr>
          <w:rFonts w:ascii="Arial" w:hAnsi="Arial" w:cs="Arial"/>
          <w:sz w:val="22"/>
          <w:szCs w:val="22"/>
        </w:rPr>
        <w:t>C</w:t>
      </w:r>
      <w:r w:rsidR="00DD0E97" w:rsidRPr="003A6A44">
        <w:rPr>
          <w:rFonts w:ascii="Arial" w:hAnsi="Arial" w:cs="Arial"/>
          <w:sz w:val="22"/>
          <w:szCs w:val="22"/>
        </w:rPr>
        <w:t xml:space="preserve">lassification and </w:t>
      </w:r>
      <w:r w:rsidR="002D7799" w:rsidRPr="003A6A44">
        <w:rPr>
          <w:rFonts w:ascii="Arial" w:hAnsi="Arial" w:cs="Arial"/>
          <w:sz w:val="22"/>
          <w:szCs w:val="22"/>
        </w:rPr>
        <w:t>E</w:t>
      </w:r>
      <w:r w:rsidR="00DD0E97" w:rsidRPr="003A6A44">
        <w:rPr>
          <w:rFonts w:ascii="Arial" w:hAnsi="Arial" w:cs="Arial"/>
          <w:sz w:val="22"/>
          <w:szCs w:val="22"/>
        </w:rPr>
        <w:t xml:space="preserve">xperience in </w:t>
      </w:r>
      <w:r w:rsidR="002D7799" w:rsidRPr="003A6A44">
        <w:rPr>
          <w:rFonts w:ascii="Arial" w:hAnsi="Arial" w:cs="Arial"/>
          <w:sz w:val="22"/>
          <w:szCs w:val="22"/>
        </w:rPr>
        <w:t>O</w:t>
      </w:r>
      <w:r w:rsidR="00DD0E97" w:rsidRPr="003A6A44">
        <w:rPr>
          <w:rFonts w:ascii="Arial" w:hAnsi="Arial" w:cs="Arial"/>
          <w:sz w:val="22"/>
          <w:szCs w:val="22"/>
        </w:rPr>
        <w:t xml:space="preserve">ther </w:t>
      </w:r>
      <w:r w:rsidR="002D7799" w:rsidRPr="003A6A44">
        <w:rPr>
          <w:rFonts w:ascii="Arial" w:hAnsi="Arial" w:cs="Arial"/>
          <w:sz w:val="22"/>
          <w:szCs w:val="22"/>
        </w:rPr>
        <w:t>J</w:t>
      </w:r>
      <w:r w:rsidR="00DD0E97" w:rsidRPr="003A6A44">
        <w:rPr>
          <w:rFonts w:ascii="Arial" w:hAnsi="Arial" w:cs="Arial"/>
          <w:sz w:val="22"/>
          <w:szCs w:val="22"/>
        </w:rPr>
        <w:t>urisdictions</w:t>
      </w:r>
      <w:bookmarkEnd w:id="22"/>
    </w:p>
    <w:p w:rsidR="00300240" w:rsidRPr="00C9512F" w:rsidRDefault="00300240" w:rsidP="00C9512F">
      <w:pPr>
        <w:rPr>
          <w:rFonts w:cs="Arial"/>
          <w:sz w:val="22"/>
        </w:rPr>
      </w:pPr>
      <w:r w:rsidRPr="00C9512F">
        <w:rPr>
          <w:rFonts w:cs="Arial"/>
          <w:sz w:val="22"/>
        </w:rPr>
        <w:t xml:space="preserve">See </w:t>
      </w:r>
      <w:r w:rsidR="00C9512F" w:rsidRPr="00C9512F">
        <w:rPr>
          <w:rFonts w:cs="Arial"/>
          <w:sz w:val="22"/>
        </w:rPr>
        <w:t xml:space="preserve">the accompanying </w:t>
      </w:r>
      <w:r w:rsidRPr="00C9512F">
        <w:rPr>
          <w:rFonts w:cs="Arial"/>
          <w:sz w:val="22"/>
        </w:rPr>
        <w:t xml:space="preserve">Synthetic Cannabinoids </w:t>
      </w:r>
      <w:r w:rsidR="00C9512F" w:rsidRPr="00C9512F">
        <w:rPr>
          <w:rFonts w:cs="Arial"/>
          <w:sz w:val="22"/>
        </w:rPr>
        <w:t>r</w:t>
      </w:r>
      <w:r w:rsidRPr="00C9512F">
        <w:rPr>
          <w:rFonts w:cs="Arial"/>
          <w:sz w:val="22"/>
        </w:rPr>
        <w:t>eport prepared for the EACD</w:t>
      </w:r>
      <w:r w:rsidR="00C9512F">
        <w:rPr>
          <w:rFonts w:cs="Arial"/>
          <w:sz w:val="22"/>
        </w:rPr>
        <w:t>,</w:t>
      </w:r>
      <w:r w:rsidRPr="00C9512F">
        <w:rPr>
          <w:rFonts w:cs="Arial"/>
          <w:sz w:val="22"/>
        </w:rPr>
        <w:t xml:space="preserve"> for information on the classification </w:t>
      </w:r>
      <w:r w:rsidR="003760D2" w:rsidRPr="00C9512F">
        <w:rPr>
          <w:rFonts w:cs="Arial"/>
          <w:sz w:val="22"/>
        </w:rPr>
        <w:t>of AB-</w:t>
      </w:r>
      <w:r w:rsidR="006B69C3">
        <w:rPr>
          <w:rFonts w:cs="Arial"/>
          <w:sz w:val="22"/>
        </w:rPr>
        <w:t>FUBINACA</w:t>
      </w:r>
      <w:r w:rsidR="003760D2" w:rsidRPr="00C9512F">
        <w:rPr>
          <w:rFonts w:cs="Arial"/>
          <w:sz w:val="22"/>
        </w:rPr>
        <w:t xml:space="preserve"> and AMB-</w:t>
      </w:r>
      <w:r w:rsidR="006B69C3">
        <w:rPr>
          <w:rFonts w:cs="Arial"/>
          <w:sz w:val="22"/>
        </w:rPr>
        <w:t>FUBINACA</w:t>
      </w:r>
      <w:r w:rsidR="003760D2" w:rsidRPr="00C9512F">
        <w:rPr>
          <w:rFonts w:cs="Arial"/>
          <w:sz w:val="22"/>
        </w:rPr>
        <w:t xml:space="preserve"> </w:t>
      </w:r>
      <w:r w:rsidRPr="00C9512F">
        <w:rPr>
          <w:rFonts w:cs="Arial"/>
          <w:sz w:val="22"/>
        </w:rPr>
        <w:t xml:space="preserve">in Australia, Canada and the UK. </w:t>
      </w:r>
    </w:p>
    <w:p w:rsidR="001D19B5" w:rsidRPr="006B69C3" w:rsidRDefault="001D19B5" w:rsidP="006B69C3">
      <w:pPr>
        <w:spacing w:after="0"/>
        <w:rPr>
          <w:b/>
          <w:color w:val="548DD4" w:themeColor="text2" w:themeTint="99"/>
          <w:sz w:val="22"/>
        </w:rPr>
      </w:pPr>
      <w:r w:rsidRPr="006B69C3">
        <w:rPr>
          <w:b/>
          <w:color w:val="548DD4" w:themeColor="text2" w:themeTint="99"/>
          <w:sz w:val="22"/>
        </w:rPr>
        <w:t>Germany</w:t>
      </w:r>
    </w:p>
    <w:p w:rsidR="001D19B5" w:rsidRPr="001507A9" w:rsidRDefault="001D19B5" w:rsidP="001D19B5">
      <w:pPr>
        <w:rPr>
          <w:rFonts w:cs="Arial"/>
          <w:sz w:val="22"/>
        </w:rPr>
      </w:pPr>
      <w:r w:rsidRPr="001507A9">
        <w:rPr>
          <w:rFonts w:cs="Arial"/>
          <w:sz w:val="22"/>
        </w:rPr>
        <w:t>Since 2016, all substances belonging to the group of synthetic cannabinoids are illegal.</w:t>
      </w:r>
    </w:p>
    <w:p w:rsidR="001D19B5" w:rsidRPr="006B69C3" w:rsidRDefault="001D19B5" w:rsidP="006B69C3">
      <w:pPr>
        <w:spacing w:after="0"/>
        <w:rPr>
          <w:b/>
          <w:color w:val="548DD4" w:themeColor="text2" w:themeTint="99"/>
          <w:sz w:val="22"/>
        </w:rPr>
      </w:pPr>
      <w:r w:rsidRPr="006B69C3">
        <w:rPr>
          <w:b/>
          <w:color w:val="548DD4" w:themeColor="text2" w:themeTint="99"/>
          <w:sz w:val="22"/>
        </w:rPr>
        <w:t>USA</w:t>
      </w:r>
    </w:p>
    <w:p w:rsidR="001D19B5" w:rsidRPr="001507A9" w:rsidRDefault="001D19B5" w:rsidP="001D19B5">
      <w:pPr>
        <w:rPr>
          <w:rFonts w:cs="Arial"/>
          <w:sz w:val="22"/>
        </w:rPr>
      </w:pPr>
      <w:r w:rsidRPr="001507A9">
        <w:rPr>
          <w:rFonts w:cs="Arial"/>
          <w:sz w:val="22"/>
        </w:rPr>
        <w:t>In 2012, the Synthetic Drug Abuse Prevention Act was signed into law, banning synthetic compounds found in synthetic marijuana and placing them into Schedule I of the Controlled Substances Act</w:t>
      </w:r>
      <w:r w:rsidR="00412072" w:rsidRPr="001507A9">
        <w:rPr>
          <w:rFonts w:cs="Arial"/>
          <w:sz w:val="22"/>
        </w:rPr>
        <w:t xml:space="preserve"> 1970</w:t>
      </w:r>
      <w:r w:rsidRPr="001507A9">
        <w:rPr>
          <w:rFonts w:cs="Arial"/>
          <w:sz w:val="22"/>
        </w:rPr>
        <w:t>.</w:t>
      </w:r>
      <w:r w:rsidR="00412072" w:rsidRPr="001507A9">
        <w:rPr>
          <w:rFonts w:cs="Arial"/>
          <w:sz w:val="22"/>
        </w:rPr>
        <w:t xml:space="preserve"> Thus, AB-FUBINACA and AMB-FUBINACA are caught in Schedule 1.</w:t>
      </w:r>
    </w:p>
    <w:p w:rsidR="001660A8" w:rsidRPr="006B69C3" w:rsidRDefault="001660A8" w:rsidP="006B69C3">
      <w:pPr>
        <w:spacing w:after="0"/>
        <w:rPr>
          <w:b/>
          <w:color w:val="548DD4" w:themeColor="text2" w:themeTint="99"/>
          <w:sz w:val="22"/>
        </w:rPr>
      </w:pPr>
      <w:r w:rsidRPr="006B69C3">
        <w:rPr>
          <w:b/>
          <w:color w:val="548DD4" w:themeColor="text2" w:themeTint="99"/>
          <w:sz w:val="22"/>
        </w:rPr>
        <w:t xml:space="preserve">China </w:t>
      </w:r>
    </w:p>
    <w:p w:rsidR="001D19B5" w:rsidRPr="001507A9" w:rsidRDefault="001660A8" w:rsidP="001D19B5">
      <w:pPr>
        <w:rPr>
          <w:rFonts w:cs="Arial"/>
          <w:sz w:val="22"/>
        </w:rPr>
      </w:pPr>
      <w:r w:rsidRPr="001507A9">
        <w:rPr>
          <w:rFonts w:cs="Arial"/>
          <w:sz w:val="22"/>
        </w:rPr>
        <w:t>As of October 2015, AB-FUBINACA is a controlled substance.</w:t>
      </w:r>
    </w:p>
    <w:p w:rsidR="00A856F3" w:rsidRPr="006B69C3" w:rsidRDefault="00E86DFF" w:rsidP="006B69C3">
      <w:pPr>
        <w:spacing w:after="0"/>
        <w:rPr>
          <w:b/>
          <w:color w:val="548DD4" w:themeColor="text2" w:themeTint="99"/>
          <w:sz w:val="22"/>
        </w:rPr>
      </w:pPr>
      <w:r w:rsidRPr="006B69C3">
        <w:rPr>
          <w:b/>
          <w:color w:val="548DD4" w:themeColor="text2" w:themeTint="99"/>
          <w:sz w:val="22"/>
        </w:rPr>
        <w:t>UN Classification</w:t>
      </w:r>
    </w:p>
    <w:p w:rsidR="00412072" w:rsidRPr="001507A9" w:rsidRDefault="00412072" w:rsidP="00412072">
      <w:pPr>
        <w:rPr>
          <w:sz w:val="22"/>
        </w:rPr>
      </w:pPr>
      <w:r w:rsidRPr="001507A9">
        <w:rPr>
          <w:sz w:val="22"/>
        </w:rPr>
        <w:t>AB-FUBINACA and AMB-FUBINACA have not been considered by the ECDD or CND.</w:t>
      </w:r>
    </w:p>
    <w:p w:rsidR="009427CF" w:rsidRPr="001507A9" w:rsidRDefault="009427CF" w:rsidP="001507A9">
      <w:pPr>
        <w:rPr>
          <w:rFonts w:cs="Arial"/>
          <w:sz w:val="22"/>
        </w:rPr>
      </w:pPr>
    </w:p>
    <w:p w:rsidR="009427CF" w:rsidRPr="008228DD" w:rsidRDefault="009427CF" w:rsidP="008228DD">
      <w:pPr>
        <w:pStyle w:val="Heading1"/>
        <w:numPr>
          <w:ilvl w:val="0"/>
          <w:numId w:val="1"/>
        </w:numPr>
        <w:spacing w:before="120" w:after="120" w:line="240" w:lineRule="auto"/>
        <w:jc w:val="center"/>
        <w:rPr>
          <w:rFonts w:ascii="Arial" w:hAnsi="Arial" w:cs="Arial"/>
          <w:sz w:val="24"/>
          <w:szCs w:val="24"/>
        </w:rPr>
      </w:pPr>
      <w:bookmarkStart w:id="23" w:name="_Toc510523070"/>
      <w:r w:rsidRPr="008228DD">
        <w:rPr>
          <w:rFonts w:ascii="Arial" w:hAnsi="Arial" w:cs="Arial"/>
          <w:sz w:val="24"/>
          <w:szCs w:val="24"/>
        </w:rPr>
        <w:t>OTHER RELEVANT INFORMATION</w:t>
      </w:r>
      <w:bookmarkEnd w:id="23"/>
    </w:p>
    <w:p w:rsidR="009427CF" w:rsidRPr="003A6A44" w:rsidRDefault="009427CF" w:rsidP="00441D4D">
      <w:pPr>
        <w:pStyle w:val="Heading2"/>
        <w:spacing w:before="0" w:beforeAutospacing="0" w:after="120" w:afterAutospacing="0"/>
        <w:rPr>
          <w:rFonts w:ascii="Arial" w:hAnsi="Arial" w:cs="Arial"/>
          <w:sz w:val="22"/>
          <w:szCs w:val="22"/>
        </w:rPr>
      </w:pPr>
      <w:bookmarkStart w:id="24" w:name="_Toc510523071"/>
      <w:r w:rsidRPr="003A6A44">
        <w:rPr>
          <w:rFonts w:ascii="Arial" w:hAnsi="Arial" w:cs="Arial"/>
          <w:sz w:val="22"/>
          <w:szCs w:val="22"/>
        </w:rPr>
        <w:t>5</w:t>
      </w:r>
      <w:r w:rsidR="00C9512F">
        <w:rPr>
          <w:rFonts w:ascii="Arial" w:hAnsi="Arial" w:cs="Arial"/>
          <w:sz w:val="22"/>
          <w:szCs w:val="22"/>
        </w:rPr>
        <w:t>a</w:t>
      </w:r>
      <w:r w:rsidR="002B2560">
        <w:rPr>
          <w:rFonts w:ascii="Arial" w:hAnsi="Arial" w:cs="Arial"/>
          <w:sz w:val="22"/>
          <w:szCs w:val="22"/>
        </w:rPr>
        <w:t>.</w:t>
      </w:r>
      <w:r w:rsidRPr="003A6A44">
        <w:rPr>
          <w:rFonts w:ascii="Arial" w:hAnsi="Arial" w:cs="Arial"/>
          <w:sz w:val="22"/>
          <w:szCs w:val="22"/>
        </w:rPr>
        <w:t xml:space="preserve"> </w:t>
      </w:r>
      <w:r w:rsidRPr="003A6A44">
        <w:rPr>
          <w:rFonts w:ascii="Arial" w:hAnsi="Arial" w:cs="Arial"/>
          <w:sz w:val="22"/>
          <w:szCs w:val="22"/>
        </w:rPr>
        <w:tab/>
        <w:t>Anticipated future trends</w:t>
      </w:r>
      <w:bookmarkEnd w:id="24"/>
    </w:p>
    <w:p w:rsidR="009427CF" w:rsidRPr="006B69C3" w:rsidRDefault="00F677B2" w:rsidP="009427CF">
      <w:pPr>
        <w:rPr>
          <w:rFonts w:cs="Arial"/>
          <w:color w:val="548DD4" w:themeColor="text2" w:themeTint="99"/>
          <w:sz w:val="22"/>
        </w:rPr>
      </w:pPr>
      <w:r w:rsidRPr="001507A9">
        <w:rPr>
          <w:rFonts w:cs="Arial"/>
          <w:sz w:val="22"/>
        </w:rPr>
        <w:t>The 2017 Global Drug Survey (covering 50 countries) reported on the percentage of emergency ward visits caused by the various types of ‘recreational’ drugs. Synthetic cannabis was found to be the second highest risk category after methamphetamines, causing up to 3.2% of all visits to hospitals. In the UK, one in 10 users sought EMT help in 2017. Over 65% of users experienced withdrawal symptoms. The most common method of use was in tobacco (joint).</w:t>
      </w:r>
    </w:p>
    <w:p w:rsidR="002045C3" w:rsidRPr="001507A9" w:rsidRDefault="00581C18" w:rsidP="009427CF">
      <w:pPr>
        <w:rPr>
          <w:rFonts w:cs="Arial"/>
          <w:sz w:val="22"/>
        </w:rPr>
      </w:pPr>
      <w:r w:rsidRPr="001507A9">
        <w:rPr>
          <w:rFonts w:cs="Arial"/>
          <w:sz w:val="22"/>
        </w:rPr>
        <w:t>As ‘vaping’ becomes more commonplace, there is the possibility that synthetic cannab</w:t>
      </w:r>
      <w:r w:rsidR="005849AF" w:rsidRPr="001507A9">
        <w:rPr>
          <w:rFonts w:cs="Arial"/>
          <w:sz w:val="22"/>
        </w:rPr>
        <w:t>inoids</w:t>
      </w:r>
      <w:r w:rsidRPr="001507A9">
        <w:rPr>
          <w:rFonts w:cs="Arial"/>
          <w:sz w:val="22"/>
        </w:rPr>
        <w:t xml:space="preserve"> will become more available in a liquid form</w:t>
      </w:r>
      <w:r w:rsidR="00C400A4" w:rsidRPr="001507A9">
        <w:rPr>
          <w:rFonts w:cs="Arial"/>
          <w:sz w:val="22"/>
        </w:rPr>
        <w:t xml:space="preserve">, allowing </w:t>
      </w:r>
      <w:r w:rsidR="005849AF" w:rsidRPr="001507A9">
        <w:rPr>
          <w:rFonts w:cs="Arial"/>
          <w:sz w:val="22"/>
        </w:rPr>
        <w:t>these</w:t>
      </w:r>
      <w:r w:rsidR="00C400A4" w:rsidRPr="001507A9">
        <w:rPr>
          <w:rFonts w:cs="Arial"/>
          <w:sz w:val="22"/>
        </w:rPr>
        <w:t xml:space="preserve"> to be </w:t>
      </w:r>
      <w:r w:rsidR="005849AF" w:rsidRPr="001507A9">
        <w:rPr>
          <w:rFonts w:cs="Arial"/>
          <w:sz w:val="22"/>
        </w:rPr>
        <w:t xml:space="preserve">‘vaped’. This has the potential to adversely affect the Government’s </w:t>
      </w:r>
      <w:proofErr w:type="spellStart"/>
      <w:r w:rsidR="005849AF" w:rsidRPr="001507A9">
        <w:rPr>
          <w:rFonts w:cs="Arial"/>
          <w:sz w:val="22"/>
        </w:rPr>
        <w:t>Smokefree</w:t>
      </w:r>
      <w:proofErr w:type="spellEnd"/>
      <w:r w:rsidR="005849AF" w:rsidRPr="001507A9">
        <w:rPr>
          <w:rFonts w:cs="Arial"/>
          <w:sz w:val="22"/>
        </w:rPr>
        <w:t xml:space="preserve"> 2020 programme, by linking legitimate nicotine vaping with illegal synthetic cannabinoid vaping. </w:t>
      </w:r>
    </w:p>
    <w:p w:rsidR="00517520" w:rsidRDefault="00517520" w:rsidP="00517520">
      <w:pPr>
        <w:rPr>
          <w:rFonts w:cs="Arial"/>
          <w:sz w:val="22"/>
        </w:rPr>
      </w:pPr>
      <w:r>
        <w:rPr>
          <w:rFonts w:cs="Arial"/>
          <w:sz w:val="22"/>
        </w:rPr>
        <w:t>Police data provided to the Ministry of Health, on seizures of unapproved controlled drug or psychoactive substances shows that the quantity of AB-FUBINACA seized has decreased in the last five years (from a high of 78 kg in 2014</w:t>
      </w:r>
      <w:r w:rsidR="008577F8">
        <w:rPr>
          <w:rFonts w:cs="Arial"/>
          <w:sz w:val="22"/>
        </w:rPr>
        <w:t xml:space="preserve"> </w:t>
      </w:r>
      <w:r>
        <w:rPr>
          <w:rFonts w:cs="Arial"/>
          <w:sz w:val="22"/>
        </w:rPr>
        <w:t>down to 1.2 kg in 2017). However, the quantity of AMB-FUBINACA seized has remained constant at about 4 kg during the last two years (New Zealand Police, 2018). This trend is likely to continue over the next several years.</w:t>
      </w:r>
    </w:p>
    <w:p w:rsidR="005849AF" w:rsidRPr="001507A9" w:rsidRDefault="005849AF" w:rsidP="005849AF"/>
    <w:p w:rsidR="009427CF" w:rsidRPr="008228DD" w:rsidRDefault="009427CF" w:rsidP="008228DD">
      <w:pPr>
        <w:pStyle w:val="Heading1"/>
        <w:numPr>
          <w:ilvl w:val="0"/>
          <w:numId w:val="1"/>
        </w:numPr>
        <w:spacing w:before="120" w:after="120" w:line="240" w:lineRule="auto"/>
        <w:jc w:val="center"/>
        <w:rPr>
          <w:rFonts w:ascii="Arial" w:hAnsi="Arial" w:cs="Arial"/>
          <w:sz w:val="24"/>
          <w:szCs w:val="24"/>
        </w:rPr>
      </w:pPr>
      <w:bookmarkStart w:id="25" w:name="_Toc510523072"/>
      <w:r w:rsidRPr="008228DD">
        <w:rPr>
          <w:rFonts w:ascii="Arial" w:hAnsi="Arial" w:cs="Arial"/>
          <w:sz w:val="24"/>
          <w:szCs w:val="24"/>
        </w:rPr>
        <w:t>CLASSIFICATION OPTIONS</w:t>
      </w:r>
      <w:bookmarkEnd w:id="25"/>
    </w:p>
    <w:p w:rsidR="001652E5" w:rsidRDefault="006B69C3" w:rsidP="009427CF">
      <w:pPr>
        <w:spacing w:after="120" w:line="240" w:lineRule="auto"/>
        <w:rPr>
          <w:rFonts w:cs="Arial"/>
          <w:sz w:val="22"/>
        </w:rPr>
      </w:pPr>
      <w:r w:rsidRPr="003760D2">
        <w:rPr>
          <w:sz w:val="22"/>
        </w:rPr>
        <w:t xml:space="preserve">Options for the scheduling of AMB-FUBINACA and AB-FUBINACA </w:t>
      </w:r>
      <w:r>
        <w:rPr>
          <w:sz w:val="22"/>
        </w:rPr>
        <w:t>are presented</w:t>
      </w:r>
      <w:r w:rsidRPr="003760D2">
        <w:rPr>
          <w:sz w:val="22"/>
        </w:rPr>
        <w:t xml:space="preserve"> in the </w:t>
      </w:r>
      <w:r>
        <w:rPr>
          <w:sz w:val="22"/>
        </w:rPr>
        <w:t xml:space="preserve">accompanying </w:t>
      </w:r>
      <w:r w:rsidRPr="003760D2">
        <w:rPr>
          <w:sz w:val="22"/>
        </w:rPr>
        <w:t xml:space="preserve">Synthetic </w:t>
      </w:r>
      <w:r>
        <w:rPr>
          <w:sz w:val="22"/>
        </w:rPr>
        <w:t>Cannabinoids r</w:t>
      </w:r>
      <w:r w:rsidRPr="003760D2">
        <w:rPr>
          <w:sz w:val="22"/>
        </w:rPr>
        <w:t>eport prepared for the E</w:t>
      </w:r>
      <w:r>
        <w:rPr>
          <w:sz w:val="22"/>
        </w:rPr>
        <w:t xml:space="preserve">xpert </w:t>
      </w:r>
      <w:r w:rsidRPr="003760D2">
        <w:rPr>
          <w:sz w:val="22"/>
        </w:rPr>
        <w:t>A</w:t>
      </w:r>
      <w:r>
        <w:rPr>
          <w:sz w:val="22"/>
        </w:rPr>
        <w:t xml:space="preserve">dvisory Committee on </w:t>
      </w:r>
      <w:r w:rsidRPr="003760D2">
        <w:rPr>
          <w:sz w:val="22"/>
        </w:rPr>
        <w:t>D</w:t>
      </w:r>
      <w:r>
        <w:rPr>
          <w:sz w:val="22"/>
        </w:rPr>
        <w:t>rugs</w:t>
      </w:r>
      <w:r w:rsidRPr="008228DD">
        <w:rPr>
          <w:rFonts w:cs="Arial"/>
          <w:sz w:val="22"/>
        </w:rPr>
        <w:t>.</w:t>
      </w:r>
    </w:p>
    <w:p w:rsidR="009441D5" w:rsidRPr="001652E5" w:rsidRDefault="009441D5" w:rsidP="009427CF">
      <w:pPr>
        <w:spacing w:after="120" w:line="240" w:lineRule="auto"/>
        <w:rPr>
          <w:rFonts w:cs="Arial"/>
          <w:sz w:val="22"/>
        </w:rPr>
      </w:pPr>
    </w:p>
    <w:p w:rsidR="00707288" w:rsidRPr="008228DD" w:rsidRDefault="007B594D" w:rsidP="008228DD">
      <w:pPr>
        <w:pStyle w:val="Heading1"/>
        <w:numPr>
          <w:ilvl w:val="0"/>
          <w:numId w:val="1"/>
        </w:numPr>
        <w:spacing w:before="120" w:after="120" w:line="240" w:lineRule="auto"/>
        <w:jc w:val="center"/>
        <w:rPr>
          <w:rFonts w:ascii="Arial" w:hAnsi="Arial" w:cs="Arial"/>
          <w:sz w:val="24"/>
          <w:szCs w:val="24"/>
        </w:rPr>
      </w:pPr>
      <w:bookmarkStart w:id="26" w:name="_Toc510523073"/>
      <w:r w:rsidRPr="008228DD">
        <w:rPr>
          <w:rFonts w:ascii="Arial" w:hAnsi="Arial" w:cs="Arial"/>
          <w:sz w:val="24"/>
          <w:szCs w:val="24"/>
        </w:rPr>
        <w:t>REFERENCES</w:t>
      </w:r>
      <w:bookmarkEnd w:id="26"/>
    </w:p>
    <w:p w:rsidR="00A34DC5" w:rsidRPr="00C549CD" w:rsidRDefault="00A34DC5" w:rsidP="00A34DC5">
      <w:pPr>
        <w:rPr>
          <w:rStyle w:val="Hyperlink"/>
          <w:rFonts w:cs="Arial"/>
          <w:color w:val="00B050"/>
          <w:sz w:val="22"/>
          <w:u w:val="none"/>
        </w:rPr>
      </w:pPr>
      <w:r w:rsidRPr="001F6B96">
        <w:rPr>
          <w:rFonts w:cs="Arial"/>
          <w:sz w:val="22"/>
        </w:rPr>
        <w:t>Adams</w:t>
      </w:r>
      <w:r w:rsidRPr="00BF6DA9">
        <w:rPr>
          <w:rFonts w:cs="Arial"/>
          <w:sz w:val="22"/>
        </w:rPr>
        <w:t xml:space="preserve"> </w:t>
      </w:r>
      <w:r w:rsidRPr="001F6B96">
        <w:rPr>
          <w:rFonts w:cs="Arial"/>
          <w:sz w:val="22"/>
        </w:rPr>
        <w:t>AJ, Banister</w:t>
      </w:r>
      <w:r w:rsidRPr="00BF6DA9">
        <w:rPr>
          <w:rFonts w:cs="Arial"/>
          <w:sz w:val="22"/>
        </w:rPr>
        <w:t xml:space="preserve"> </w:t>
      </w:r>
      <w:r w:rsidRPr="001F6B96">
        <w:rPr>
          <w:rFonts w:cs="Arial"/>
          <w:sz w:val="22"/>
        </w:rPr>
        <w:t>SD, Irizarry</w:t>
      </w:r>
      <w:r w:rsidRPr="00BF6DA9">
        <w:rPr>
          <w:rFonts w:cs="Arial"/>
          <w:sz w:val="22"/>
        </w:rPr>
        <w:t xml:space="preserve"> </w:t>
      </w:r>
      <w:r w:rsidRPr="001F6B96">
        <w:rPr>
          <w:rFonts w:cs="Arial"/>
          <w:sz w:val="22"/>
        </w:rPr>
        <w:t xml:space="preserve">L, </w:t>
      </w:r>
      <w:proofErr w:type="spellStart"/>
      <w:r w:rsidRPr="001F6B96">
        <w:rPr>
          <w:rFonts w:cs="Arial"/>
          <w:sz w:val="22"/>
        </w:rPr>
        <w:t>Trecki</w:t>
      </w:r>
      <w:proofErr w:type="spellEnd"/>
      <w:r w:rsidRPr="00BF6DA9">
        <w:rPr>
          <w:rFonts w:cs="Arial"/>
          <w:sz w:val="22"/>
        </w:rPr>
        <w:t xml:space="preserve"> </w:t>
      </w:r>
      <w:r w:rsidRPr="001F6B96">
        <w:rPr>
          <w:rFonts w:cs="Arial"/>
          <w:sz w:val="22"/>
        </w:rPr>
        <w:t>J, Schwartz</w:t>
      </w:r>
      <w:r w:rsidRPr="00BF6DA9">
        <w:rPr>
          <w:rFonts w:cs="Arial"/>
          <w:sz w:val="22"/>
        </w:rPr>
        <w:t xml:space="preserve"> </w:t>
      </w:r>
      <w:r w:rsidRPr="001F6B96">
        <w:rPr>
          <w:rFonts w:cs="Arial"/>
          <w:sz w:val="22"/>
        </w:rPr>
        <w:t>M, Gerona</w:t>
      </w:r>
      <w:r w:rsidRPr="00BF6DA9">
        <w:rPr>
          <w:rFonts w:cs="Arial"/>
          <w:sz w:val="22"/>
        </w:rPr>
        <w:t xml:space="preserve"> </w:t>
      </w:r>
      <w:r w:rsidRPr="001F6B96">
        <w:rPr>
          <w:rFonts w:cs="Arial"/>
          <w:sz w:val="22"/>
        </w:rPr>
        <w:t xml:space="preserve">R. </w:t>
      </w:r>
      <w:r w:rsidR="001D2115">
        <w:rPr>
          <w:rFonts w:cs="Arial"/>
          <w:sz w:val="22"/>
        </w:rPr>
        <w:t>(</w:t>
      </w:r>
      <w:r w:rsidRPr="001F6B96">
        <w:rPr>
          <w:rFonts w:cs="Arial"/>
          <w:sz w:val="22"/>
        </w:rPr>
        <w:t>2017</w:t>
      </w:r>
      <w:r w:rsidR="001D2115">
        <w:rPr>
          <w:rFonts w:cs="Arial"/>
          <w:sz w:val="22"/>
        </w:rPr>
        <w:t>)</w:t>
      </w:r>
      <w:r w:rsidRPr="001F6B96">
        <w:rPr>
          <w:rFonts w:cs="Arial"/>
          <w:sz w:val="22"/>
        </w:rPr>
        <w:t xml:space="preserve">. “Zombie” Outbreak Caused by the Synthetic Cannabinoid AMB-FUBINACA in New York. New England Journal of Medicine 376:235-242. </w:t>
      </w:r>
      <w:hyperlink r:id="rId13" w:history="1">
        <w:r w:rsidRPr="003A6A44">
          <w:rPr>
            <w:rStyle w:val="Hyperlink"/>
            <w:rFonts w:cs="Arial"/>
            <w:sz w:val="22"/>
          </w:rPr>
          <w:t>http://www.nejm.org/doi/full/10.1056/NEJMoa1610300</w:t>
        </w:r>
      </w:hyperlink>
    </w:p>
    <w:p w:rsidR="00A34DC5" w:rsidRDefault="00A34DC5" w:rsidP="00A34DC5">
      <w:pPr>
        <w:rPr>
          <w:rFonts w:cs="Arial"/>
          <w:sz w:val="22"/>
        </w:rPr>
      </w:pPr>
      <w:r>
        <w:rPr>
          <w:rFonts w:cs="Arial"/>
          <w:sz w:val="22"/>
        </w:rPr>
        <w:t>Ban</w:t>
      </w:r>
      <w:r w:rsidRPr="001F6B96">
        <w:rPr>
          <w:rFonts w:cs="Arial"/>
          <w:sz w:val="22"/>
        </w:rPr>
        <w:t>ister</w:t>
      </w:r>
      <w:r w:rsidRPr="00BF6DA9">
        <w:rPr>
          <w:rFonts w:cs="Arial"/>
          <w:sz w:val="22"/>
        </w:rPr>
        <w:t xml:space="preserve"> </w:t>
      </w:r>
      <w:r w:rsidRPr="001F6B96">
        <w:rPr>
          <w:rFonts w:cs="Arial"/>
          <w:sz w:val="22"/>
        </w:rPr>
        <w:t>SD, Moir</w:t>
      </w:r>
      <w:r w:rsidRPr="00BF6DA9">
        <w:rPr>
          <w:rFonts w:cs="Arial"/>
          <w:sz w:val="22"/>
        </w:rPr>
        <w:t xml:space="preserve"> </w:t>
      </w:r>
      <w:r w:rsidRPr="001F6B96">
        <w:rPr>
          <w:rFonts w:cs="Arial"/>
          <w:sz w:val="22"/>
        </w:rPr>
        <w:t>M, Stuart</w:t>
      </w:r>
      <w:r w:rsidRPr="00BF6DA9">
        <w:rPr>
          <w:rFonts w:cs="Arial"/>
          <w:sz w:val="22"/>
        </w:rPr>
        <w:t xml:space="preserve"> </w:t>
      </w:r>
      <w:r w:rsidRPr="001F6B96">
        <w:rPr>
          <w:rFonts w:cs="Arial"/>
          <w:sz w:val="22"/>
        </w:rPr>
        <w:t>J, Kevin</w:t>
      </w:r>
      <w:r w:rsidRPr="00BF6DA9">
        <w:rPr>
          <w:rFonts w:cs="Arial"/>
          <w:sz w:val="22"/>
        </w:rPr>
        <w:t xml:space="preserve"> </w:t>
      </w:r>
      <w:r w:rsidRPr="001F6B96">
        <w:rPr>
          <w:rFonts w:cs="Arial"/>
          <w:sz w:val="22"/>
        </w:rPr>
        <w:t>RC, Wood</w:t>
      </w:r>
      <w:r w:rsidRPr="00BF6DA9">
        <w:rPr>
          <w:rFonts w:cs="Arial"/>
          <w:sz w:val="22"/>
        </w:rPr>
        <w:t xml:space="preserve"> </w:t>
      </w:r>
      <w:r w:rsidRPr="001F6B96">
        <w:rPr>
          <w:rFonts w:cs="Arial"/>
          <w:sz w:val="22"/>
        </w:rPr>
        <w:t>KE, Longworth</w:t>
      </w:r>
      <w:r w:rsidRPr="00BF6DA9">
        <w:rPr>
          <w:rFonts w:cs="Arial"/>
          <w:sz w:val="22"/>
        </w:rPr>
        <w:t xml:space="preserve"> </w:t>
      </w:r>
      <w:r w:rsidRPr="001F6B96">
        <w:rPr>
          <w:rFonts w:cs="Arial"/>
          <w:sz w:val="22"/>
        </w:rPr>
        <w:t>M, Wilkinson</w:t>
      </w:r>
      <w:r w:rsidRPr="00BF6DA9">
        <w:rPr>
          <w:rFonts w:cs="Arial"/>
          <w:sz w:val="22"/>
        </w:rPr>
        <w:t xml:space="preserve"> </w:t>
      </w:r>
      <w:r w:rsidRPr="001F6B96">
        <w:rPr>
          <w:rFonts w:cs="Arial"/>
          <w:sz w:val="22"/>
        </w:rPr>
        <w:t xml:space="preserve">SM, </w:t>
      </w:r>
      <w:proofErr w:type="spellStart"/>
      <w:r w:rsidRPr="001F6B96">
        <w:rPr>
          <w:rFonts w:cs="Arial"/>
          <w:sz w:val="22"/>
        </w:rPr>
        <w:t>Beinat</w:t>
      </w:r>
      <w:proofErr w:type="spellEnd"/>
      <w:r w:rsidRPr="00BF6DA9">
        <w:rPr>
          <w:rFonts w:cs="Arial"/>
          <w:sz w:val="22"/>
        </w:rPr>
        <w:t xml:space="preserve"> </w:t>
      </w:r>
      <w:r w:rsidRPr="001F6B96">
        <w:rPr>
          <w:rFonts w:cs="Arial"/>
          <w:sz w:val="22"/>
        </w:rPr>
        <w:t>C, Buchanan</w:t>
      </w:r>
      <w:r w:rsidRPr="00BF6DA9">
        <w:rPr>
          <w:rFonts w:cs="Arial"/>
          <w:sz w:val="22"/>
        </w:rPr>
        <w:t xml:space="preserve"> </w:t>
      </w:r>
      <w:r w:rsidRPr="001F6B96">
        <w:rPr>
          <w:rFonts w:cs="Arial"/>
          <w:sz w:val="22"/>
        </w:rPr>
        <w:t>AS, Glass</w:t>
      </w:r>
      <w:r w:rsidRPr="00BF6DA9">
        <w:rPr>
          <w:rFonts w:cs="Arial"/>
          <w:sz w:val="22"/>
        </w:rPr>
        <w:t xml:space="preserve"> </w:t>
      </w:r>
      <w:r w:rsidRPr="001F6B96">
        <w:rPr>
          <w:rFonts w:cs="Arial"/>
          <w:sz w:val="22"/>
        </w:rPr>
        <w:t>M, Connor</w:t>
      </w:r>
      <w:r w:rsidRPr="00BF6DA9">
        <w:rPr>
          <w:rFonts w:cs="Arial"/>
          <w:sz w:val="22"/>
        </w:rPr>
        <w:t xml:space="preserve"> </w:t>
      </w:r>
      <w:r w:rsidRPr="001F6B96">
        <w:rPr>
          <w:rFonts w:cs="Arial"/>
          <w:sz w:val="22"/>
        </w:rPr>
        <w:t>M, McGregor</w:t>
      </w:r>
      <w:r w:rsidRPr="00BF6DA9">
        <w:rPr>
          <w:rFonts w:cs="Arial"/>
          <w:sz w:val="22"/>
        </w:rPr>
        <w:t xml:space="preserve"> </w:t>
      </w:r>
      <w:r w:rsidRPr="001F6B96">
        <w:rPr>
          <w:rFonts w:cs="Arial"/>
          <w:sz w:val="22"/>
        </w:rPr>
        <w:t xml:space="preserve">IS, </w:t>
      </w:r>
      <w:proofErr w:type="spellStart"/>
      <w:r w:rsidRPr="001F6B96">
        <w:rPr>
          <w:rFonts w:cs="Arial"/>
          <w:sz w:val="22"/>
        </w:rPr>
        <w:t>Kassiou</w:t>
      </w:r>
      <w:proofErr w:type="spellEnd"/>
      <w:r w:rsidRPr="00BF6DA9">
        <w:rPr>
          <w:rFonts w:cs="Arial"/>
          <w:sz w:val="22"/>
        </w:rPr>
        <w:t xml:space="preserve"> </w:t>
      </w:r>
      <w:r w:rsidRPr="001F6B96">
        <w:rPr>
          <w:rFonts w:cs="Arial"/>
          <w:sz w:val="22"/>
        </w:rPr>
        <w:t xml:space="preserve">M. </w:t>
      </w:r>
      <w:r w:rsidR="001D2115">
        <w:rPr>
          <w:rFonts w:cs="Arial"/>
          <w:sz w:val="22"/>
        </w:rPr>
        <w:t>(</w:t>
      </w:r>
      <w:r w:rsidRPr="001F6B96">
        <w:rPr>
          <w:rFonts w:cs="Arial"/>
          <w:sz w:val="22"/>
        </w:rPr>
        <w:t>2015</w:t>
      </w:r>
      <w:r w:rsidR="001D2115">
        <w:rPr>
          <w:rFonts w:cs="Arial"/>
          <w:sz w:val="22"/>
        </w:rPr>
        <w:t>)</w:t>
      </w:r>
      <w:r w:rsidRPr="001F6B96">
        <w:rPr>
          <w:rFonts w:cs="Arial"/>
          <w:sz w:val="22"/>
        </w:rPr>
        <w:t xml:space="preserve">. Pharmacology of </w:t>
      </w:r>
      <w:proofErr w:type="spellStart"/>
      <w:r w:rsidRPr="001F6B96">
        <w:rPr>
          <w:rFonts w:cs="Arial"/>
          <w:sz w:val="22"/>
        </w:rPr>
        <w:t>indole</w:t>
      </w:r>
      <w:proofErr w:type="spellEnd"/>
      <w:r w:rsidRPr="001F6B96">
        <w:rPr>
          <w:rFonts w:cs="Arial"/>
          <w:sz w:val="22"/>
        </w:rPr>
        <w:t xml:space="preserve"> and </w:t>
      </w:r>
      <w:proofErr w:type="spellStart"/>
      <w:r w:rsidRPr="001F6B96">
        <w:rPr>
          <w:rFonts w:cs="Arial"/>
          <w:sz w:val="22"/>
        </w:rPr>
        <w:t>indazole</w:t>
      </w:r>
      <w:proofErr w:type="spellEnd"/>
      <w:r w:rsidRPr="001F6B96">
        <w:rPr>
          <w:rFonts w:cs="Arial"/>
          <w:sz w:val="22"/>
        </w:rPr>
        <w:t xml:space="preserve"> synthetic cannabinoid designer drugs AB-FUBINACA, ADB-FUBINACA, AB-PINACA, ADB-PINACA, 5F-AB-PINACA, 5F-ADB-PINACA, ADBICA, and 5F-ADBICA. ACS Chemical Neuroscience 6:1546–1559.</w:t>
      </w:r>
    </w:p>
    <w:p w:rsidR="00A34DC5" w:rsidRDefault="00A34DC5" w:rsidP="00A34DC5">
      <w:pPr>
        <w:rPr>
          <w:rFonts w:cs="Arial"/>
          <w:color w:val="00B050"/>
          <w:sz w:val="22"/>
        </w:rPr>
      </w:pPr>
      <w:r>
        <w:rPr>
          <w:rFonts w:cs="Arial"/>
          <w:sz w:val="22"/>
        </w:rPr>
        <w:t>Ban</w:t>
      </w:r>
      <w:r w:rsidRPr="001F6B96">
        <w:rPr>
          <w:rFonts w:cs="Arial"/>
          <w:sz w:val="22"/>
        </w:rPr>
        <w:t>ister</w:t>
      </w:r>
      <w:r w:rsidRPr="00BF6DA9">
        <w:rPr>
          <w:rFonts w:cs="Arial"/>
          <w:sz w:val="22"/>
        </w:rPr>
        <w:t xml:space="preserve"> </w:t>
      </w:r>
      <w:r w:rsidRPr="001F6B96">
        <w:rPr>
          <w:rFonts w:cs="Arial"/>
          <w:sz w:val="22"/>
        </w:rPr>
        <w:t>SD, Longworth</w:t>
      </w:r>
      <w:r w:rsidRPr="00BF6DA9">
        <w:rPr>
          <w:rFonts w:cs="Arial"/>
          <w:sz w:val="22"/>
        </w:rPr>
        <w:t xml:space="preserve"> </w:t>
      </w:r>
      <w:r w:rsidRPr="001F6B96">
        <w:rPr>
          <w:rFonts w:cs="Arial"/>
          <w:sz w:val="22"/>
        </w:rPr>
        <w:t>M, Kevin</w:t>
      </w:r>
      <w:r w:rsidRPr="00BF6DA9">
        <w:rPr>
          <w:rFonts w:cs="Arial"/>
          <w:sz w:val="22"/>
        </w:rPr>
        <w:t xml:space="preserve"> </w:t>
      </w:r>
      <w:r w:rsidRPr="001F6B96">
        <w:rPr>
          <w:rFonts w:cs="Arial"/>
          <w:sz w:val="22"/>
        </w:rPr>
        <w:t xml:space="preserve">R, </w:t>
      </w:r>
      <w:proofErr w:type="spellStart"/>
      <w:r w:rsidRPr="001F6B96">
        <w:rPr>
          <w:rFonts w:cs="Arial"/>
          <w:sz w:val="22"/>
        </w:rPr>
        <w:t>Sachdev</w:t>
      </w:r>
      <w:proofErr w:type="spellEnd"/>
      <w:r w:rsidRPr="00BF6DA9">
        <w:rPr>
          <w:rFonts w:cs="Arial"/>
          <w:sz w:val="22"/>
        </w:rPr>
        <w:t xml:space="preserve"> </w:t>
      </w:r>
      <w:r w:rsidRPr="001F6B96">
        <w:rPr>
          <w:rFonts w:cs="Arial"/>
          <w:sz w:val="22"/>
        </w:rPr>
        <w:t>S, Santiago</w:t>
      </w:r>
      <w:r w:rsidRPr="00BF6DA9">
        <w:rPr>
          <w:rFonts w:cs="Arial"/>
          <w:sz w:val="22"/>
        </w:rPr>
        <w:t xml:space="preserve"> </w:t>
      </w:r>
      <w:r w:rsidRPr="001F6B96">
        <w:rPr>
          <w:rFonts w:cs="Arial"/>
          <w:sz w:val="22"/>
        </w:rPr>
        <w:t>M, Stuart</w:t>
      </w:r>
      <w:r w:rsidRPr="00BF6DA9">
        <w:rPr>
          <w:rFonts w:cs="Arial"/>
          <w:sz w:val="22"/>
        </w:rPr>
        <w:t xml:space="preserve"> </w:t>
      </w:r>
      <w:r w:rsidRPr="001F6B96">
        <w:rPr>
          <w:rFonts w:cs="Arial"/>
          <w:sz w:val="22"/>
        </w:rPr>
        <w:t>J, Mack</w:t>
      </w:r>
      <w:r w:rsidRPr="00BF6DA9">
        <w:rPr>
          <w:rFonts w:cs="Arial"/>
          <w:sz w:val="22"/>
        </w:rPr>
        <w:t xml:space="preserve"> </w:t>
      </w:r>
      <w:r w:rsidRPr="001F6B96">
        <w:rPr>
          <w:rFonts w:cs="Arial"/>
          <w:sz w:val="22"/>
        </w:rPr>
        <w:t>JBC, Glass</w:t>
      </w:r>
      <w:r w:rsidRPr="00BF6DA9">
        <w:rPr>
          <w:rFonts w:cs="Arial"/>
          <w:sz w:val="22"/>
        </w:rPr>
        <w:t xml:space="preserve"> </w:t>
      </w:r>
      <w:r w:rsidRPr="001F6B96">
        <w:rPr>
          <w:rFonts w:cs="Arial"/>
          <w:sz w:val="22"/>
        </w:rPr>
        <w:t>M, McGregor</w:t>
      </w:r>
      <w:r w:rsidRPr="00BF6DA9">
        <w:rPr>
          <w:rFonts w:cs="Arial"/>
          <w:sz w:val="22"/>
        </w:rPr>
        <w:t xml:space="preserve"> </w:t>
      </w:r>
      <w:r w:rsidRPr="001F6B96">
        <w:rPr>
          <w:rFonts w:cs="Arial"/>
          <w:sz w:val="22"/>
        </w:rPr>
        <w:t>IS, Connor</w:t>
      </w:r>
      <w:r w:rsidRPr="00BF6DA9">
        <w:rPr>
          <w:rFonts w:cs="Arial"/>
          <w:sz w:val="22"/>
        </w:rPr>
        <w:t xml:space="preserve"> </w:t>
      </w:r>
      <w:r w:rsidRPr="001F6B96">
        <w:rPr>
          <w:rFonts w:cs="Arial"/>
          <w:sz w:val="22"/>
        </w:rPr>
        <w:t xml:space="preserve">M, </w:t>
      </w:r>
      <w:proofErr w:type="spellStart"/>
      <w:r w:rsidRPr="001F6B96">
        <w:rPr>
          <w:rFonts w:cs="Arial"/>
          <w:sz w:val="22"/>
        </w:rPr>
        <w:t>Kassiou</w:t>
      </w:r>
      <w:proofErr w:type="spellEnd"/>
      <w:r w:rsidRPr="00BF6DA9">
        <w:rPr>
          <w:rFonts w:cs="Arial"/>
          <w:sz w:val="22"/>
        </w:rPr>
        <w:t xml:space="preserve"> </w:t>
      </w:r>
      <w:r w:rsidRPr="001F6B96">
        <w:rPr>
          <w:rFonts w:cs="Arial"/>
          <w:sz w:val="22"/>
        </w:rPr>
        <w:t xml:space="preserve">M. </w:t>
      </w:r>
      <w:r w:rsidR="001D2115">
        <w:rPr>
          <w:rFonts w:cs="Arial"/>
          <w:sz w:val="22"/>
        </w:rPr>
        <w:t>(</w:t>
      </w:r>
      <w:r w:rsidRPr="001F6B96">
        <w:rPr>
          <w:rFonts w:cs="Arial"/>
          <w:sz w:val="22"/>
        </w:rPr>
        <w:t>201</w:t>
      </w:r>
      <w:r>
        <w:rPr>
          <w:rFonts w:cs="Arial"/>
          <w:sz w:val="22"/>
        </w:rPr>
        <w:t>6</w:t>
      </w:r>
      <w:r w:rsidR="001D2115">
        <w:rPr>
          <w:rFonts w:cs="Arial"/>
          <w:sz w:val="22"/>
        </w:rPr>
        <w:t>)</w:t>
      </w:r>
      <w:r w:rsidRPr="001F6B96">
        <w:rPr>
          <w:rFonts w:cs="Arial"/>
          <w:sz w:val="22"/>
        </w:rPr>
        <w:t xml:space="preserve">. Pharmacology of </w:t>
      </w:r>
      <w:proofErr w:type="spellStart"/>
      <w:r w:rsidRPr="001F6B96">
        <w:rPr>
          <w:rFonts w:cs="Arial"/>
          <w:sz w:val="22"/>
        </w:rPr>
        <w:t>Valinate</w:t>
      </w:r>
      <w:proofErr w:type="spellEnd"/>
      <w:r w:rsidRPr="001F6B96">
        <w:rPr>
          <w:rFonts w:cs="Arial"/>
          <w:sz w:val="22"/>
        </w:rPr>
        <w:t xml:space="preserve"> and </w:t>
      </w:r>
      <w:proofErr w:type="spellStart"/>
      <w:r w:rsidRPr="001F6B96">
        <w:rPr>
          <w:rFonts w:cs="Arial"/>
          <w:sz w:val="22"/>
        </w:rPr>
        <w:t>tert-Leucinate</w:t>
      </w:r>
      <w:proofErr w:type="spellEnd"/>
      <w:r w:rsidRPr="001F6B96">
        <w:rPr>
          <w:rFonts w:cs="Arial"/>
          <w:sz w:val="22"/>
        </w:rPr>
        <w:t xml:space="preserve"> Synthetic Cannabinoids 5F-AMBICA, 5F-AMB, 5F-ADB, AMB-FUBINACA, MDMB-FUBINACA, MDMB-CHMICA, and Their Analogues. ACS Chemical Neuroscience 7(9):1241-1254</w:t>
      </w:r>
      <w:r>
        <w:rPr>
          <w:rFonts w:cs="Arial"/>
          <w:color w:val="00B050"/>
          <w:sz w:val="22"/>
        </w:rPr>
        <w:t xml:space="preserve">. </w:t>
      </w:r>
      <w:hyperlink r:id="rId14" w:history="1">
        <w:r w:rsidRPr="004A589E">
          <w:rPr>
            <w:rStyle w:val="Hyperlink"/>
            <w:rFonts w:cs="Arial"/>
            <w:sz w:val="22"/>
          </w:rPr>
          <w:t>https://pubs.acs.org/doi/10.1021/acschemneuro.6b00137</w:t>
        </w:r>
      </w:hyperlink>
    </w:p>
    <w:p w:rsidR="00A34DC5" w:rsidRDefault="00A34DC5" w:rsidP="00A34DC5">
      <w:pPr>
        <w:rPr>
          <w:rFonts w:cs="Arial"/>
          <w:bCs/>
          <w:sz w:val="22"/>
          <w:lang w:val="en-US"/>
        </w:rPr>
      </w:pPr>
      <w:r w:rsidRPr="00EA57BC">
        <w:rPr>
          <w:rFonts w:cs="Arial"/>
          <w:sz w:val="22"/>
        </w:rPr>
        <w:t>Bautista</w:t>
      </w:r>
      <w:r w:rsidRPr="00BF6DA9">
        <w:rPr>
          <w:rFonts w:cs="Arial"/>
          <w:sz w:val="22"/>
        </w:rPr>
        <w:t xml:space="preserve"> </w:t>
      </w:r>
      <w:r w:rsidRPr="00EA57BC">
        <w:rPr>
          <w:rFonts w:cs="Arial"/>
          <w:sz w:val="22"/>
        </w:rPr>
        <w:t xml:space="preserve">C. </w:t>
      </w:r>
      <w:proofErr w:type="spellStart"/>
      <w:r w:rsidRPr="00EA57BC">
        <w:rPr>
          <w:rFonts w:cs="Arial"/>
          <w:sz w:val="22"/>
        </w:rPr>
        <w:t>DNAinfo</w:t>
      </w:r>
      <w:proofErr w:type="spellEnd"/>
      <w:r w:rsidRPr="00EA57BC">
        <w:rPr>
          <w:rFonts w:cs="Arial"/>
          <w:sz w:val="22"/>
        </w:rPr>
        <w:t xml:space="preserve">. </w:t>
      </w:r>
      <w:r w:rsidR="001D2115">
        <w:rPr>
          <w:rFonts w:cs="Arial"/>
          <w:sz w:val="22"/>
        </w:rPr>
        <w:t>(</w:t>
      </w:r>
      <w:r w:rsidRPr="00EA57BC">
        <w:rPr>
          <w:rFonts w:cs="Arial"/>
          <w:sz w:val="22"/>
        </w:rPr>
        <w:t>2016</w:t>
      </w:r>
      <w:r w:rsidR="001D2115">
        <w:rPr>
          <w:rFonts w:cs="Arial"/>
          <w:sz w:val="22"/>
        </w:rPr>
        <w:t>)</w:t>
      </w:r>
      <w:r w:rsidRPr="00EA57BC">
        <w:rPr>
          <w:rFonts w:cs="Arial"/>
          <w:sz w:val="22"/>
        </w:rPr>
        <w:t xml:space="preserve">. Marijuana: Study. </w:t>
      </w:r>
      <w:hyperlink r:id="rId15" w:history="1">
        <w:r w:rsidRPr="007504B7">
          <w:rPr>
            <w:rStyle w:val="Hyperlink"/>
            <w:rFonts w:cs="Arial"/>
            <w:sz w:val="22"/>
          </w:rPr>
          <w:t>https://www.dnainfo.com/new-york/20161215/bed-stuy/brooklyn-k2-outbreak-synthetic-marijuana-ak-47-24-karat-gold</w:t>
        </w:r>
      </w:hyperlink>
    </w:p>
    <w:p w:rsidR="00A34DC5" w:rsidRDefault="00A34DC5" w:rsidP="00A34DC5">
      <w:pPr>
        <w:rPr>
          <w:rFonts w:cs="Arial"/>
          <w:color w:val="00B050"/>
          <w:sz w:val="22"/>
        </w:rPr>
      </w:pPr>
      <w:proofErr w:type="spellStart"/>
      <w:r w:rsidRPr="001F6B96">
        <w:rPr>
          <w:rFonts w:cs="Arial"/>
          <w:sz w:val="22"/>
        </w:rPr>
        <w:t>Brenneman</w:t>
      </w:r>
      <w:proofErr w:type="spellEnd"/>
      <w:r>
        <w:rPr>
          <w:rFonts w:cs="Arial"/>
          <w:sz w:val="22"/>
        </w:rPr>
        <w:t xml:space="preserve"> </w:t>
      </w:r>
      <w:r w:rsidRPr="001F6B96">
        <w:rPr>
          <w:rFonts w:cs="Arial"/>
          <w:sz w:val="22"/>
        </w:rPr>
        <w:t xml:space="preserve">R, </w:t>
      </w:r>
      <w:proofErr w:type="spellStart"/>
      <w:r w:rsidRPr="001F6B96">
        <w:rPr>
          <w:rFonts w:cs="Arial"/>
          <w:sz w:val="22"/>
        </w:rPr>
        <w:t>Papsun</w:t>
      </w:r>
      <w:proofErr w:type="spellEnd"/>
      <w:r w:rsidRPr="00BF6DA9">
        <w:rPr>
          <w:rFonts w:cs="Arial"/>
          <w:sz w:val="22"/>
        </w:rPr>
        <w:t xml:space="preserve"> </w:t>
      </w:r>
      <w:r w:rsidRPr="001F6B96">
        <w:rPr>
          <w:rFonts w:cs="Arial"/>
          <w:sz w:val="22"/>
        </w:rPr>
        <w:t>D, Logan</w:t>
      </w:r>
      <w:r w:rsidRPr="00BF6DA9">
        <w:rPr>
          <w:rFonts w:cs="Arial"/>
          <w:sz w:val="22"/>
        </w:rPr>
        <w:t xml:space="preserve"> </w:t>
      </w:r>
      <w:r w:rsidRPr="001F6B96">
        <w:rPr>
          <w:rFonts w:cs="Arial"/>
          <w:sz w:val="22"/>
        </w:rPr>
        <w:t xml:space="preserve">B, </w:t>
      </w:r>
      <w:proofErr w:type="spellStart"/>
      <w:r w:rsidRPr="001F6B96">
        <w:rPr>
          <w:rFonts w:cs="Arial"/>
          <w:sz w:val="22"/>
        </w:rPr>
        <w:t>Neavyn</w:t>
      </w:r>
      <w:proofErr w:type="spellEnd"/>
      <w:r w:rsidRPr="00BF6DA9">
        <w:rPr>
          <w:rFonts w:cs="Arial"/>
          <w:sz w:val="22"/>
        </w:rPr>
        <w:t xml:space="preserve"> </w:t>
      </w:r>
      <w:r w:rsidRPr="001F6B96">
        <w:rPr>
          <w:rFonts w:cs="Arial"/>
          <w:sz w:val="22"/>
        </w:rPr>
        <w:t xml:space="preserve">M. </w:t>
      </w:r>
      <w:r w:rsidR="001D2115">
        <w:rPr>
          <w:rFonts w:cs="Arial"/>
          <w:sz w:val="22"/>
        </w:rPr>
        <w:t>(</w:t>
      </w:r>
      <w:r w:rsidRPr="001F6B96">
        <w:rPr>
          <w:rFonts w:cs="Arial"/>
          <w:sz w:val="22"/>
        </w:rPr>
        <w:t>2016</w:t>
      </w:r>
      <w:r w:rsidR="001D2115">
        <w:rPr>
          <w:rFonts w:cs="Arial"/>
          <w:sz w:val="22"/>
        </w:rPr>
        <w:t>)</w:t>
      </w:r>
      <w:r w:rsidRPr="001F6B96">
        <w:rPr>
          <w:rFonts w:cs="Arial"/>
          <w:sz w:val="22"/>
        </w:rPr>
        <w:t xml:space="preserve">. Hartford HealthCare. A Death-like Slumber. Toxic Outbreak of AB-FUBINACA. </w:t>
      </w:r>
      <w:hyperlink r:id="rId16" w:history="1">
        <w:r w:rsidRPr="00C53554">
          <w:rPr>
            <w:rStyle w:val="Hyperlink"/>
            <w:rFonts w:cs="Arial"/>
            <w:sz w:val="22"/>
          </w:rPr>
          <w:t>https://www.acmt.net/_Library/2016_ASM_Posters/Abstract_108.pdf</w:t>
        </w:r>
      </w:hyperlink>
    </w:p>
    <w:p w:rsidR="00A34DC5" w:rsidRPr="001F6B96" w:rsidRDefault="00A34DC5" w:rsidP="00A34DC5">
      <w:pPr>
        <w:rPr>
          <w:rFonts w:cs="Arial"/>
          <w:sz w:val="22"/>
        </w:rPr>
      </w:pPr>
      <w:r>
        <w:rPr>
          <w:rFonts w:cs="Arial"/>
          <w:sz w:val="22"/>
        </w:rPr>
        <w:t xml:space="preserve">Chen MH-H, Dip A, Ahmed M, Tan ML, </w:t>
      </w:r>
      <w:proofErr w:type="spellStart"/>
      <w:r>
        <w:rPr>
          <w:rFonts w:cs="Arial"/>
          <w:sz w:val="22"/>
        </w:rPr>
        <w:t>Walterscheid</w:t>
      </w:r>
      <w:proofErr w:type="spellEnd"/>
      <w:r>
        <w:rPr>
          <w:rFonts w:cs="Arial"/>
          <w:sz w:val="22"/>
        </w:rPr>
        <w:t xml:space="preserve"> JP, Sun H, </w:t>
      </w:r>
      <w:proofErr w:type="spellStart"/>
      <w:r>
        <w:rPr>
          <w:rFonts w:cs="Arial"/>
          <w:sz w:val="22"/>
        </w:rPr>
        <w:t>Teng</w:t>
      </w:r>
      <w:proofErr w:type="spellEnd"/>
      <w:r>
        <w:rPr>
          <w:rFonts w:cs="Arial"/>
          <w:sz w:val="22"/>
        </w:rPr>
        <w:t xml:space="preserve"> B-B, </w:t>
      </w:r>
      <w:proofErr w:type="spellStart"/>
      <w:r>
        <w:rPr>
          <w:rFonts w:cs="Arial"/>
          <w:sz w:val="22"/>
        </w:rPr>
        <w:t>Mozayani</w:t>
      </w:r>
      <w:proofErr w:type="spellEnd"/>
      <w:r>
        <w:rPr>
          <w:rFonts w:cs="Arial"/>
          <w:sz w:val="22"/>
        </w:rPr>
        <w:t xml:space="preserve"> A. </w:t>
      </w:r>
      <w:r w:rsidR="001D2115">
        <w:rPr>
          <w:rFonts w:cs="Arial"/>
          <w:sz w:val="22"/>
        </w:rPr>
        <w:t>(</w:t>
      </w:r>
      <w:r>
        <w:rPr>
          <w:rFonts w:cs="Arial"/>
          <w:sz w:val="22"/>
        </w:rPr>
        <w:t>2016</w:t>
      </w:r>
      <w:r w:rsidR="001D2115">
        <w:rPr>
          <w:rFonts w:cs="Arial"/>
          <w:sz w:val="22"/>
        </w:rPr>
        <w:t>)</w:t>
      </w:r>
      <w:r>
        <w:rPr>
          <w:rFonts w:cs="Arial"/>
          <w:sz w:val="22"/>
        </w:rPr>
        <w:t xml:space="preserve">. </w:t>
      </w:r>
      <w:r w:rsidRPr="004648F2">
        <w:rPr>
          <w:rFonts w:cs="Arial"/>
          <w:sz w:val="22"/>
        </w:rPr>
        <w:t>Detection and Characterization of the Effect of AB</w:t>
      </w:r>
      <w:r w:rsidRPr="004648F2">
        <w:rPr>
          <w:rFonts w:ascii="Cambria Math" w:hAnsi="Cambria Math" w:cs="Cambria Math"/>
          <w:sz w:val="22"/>
        </w:rPr>
        <w:t>‐</w:t>
      </w:r>
      <w:r w:rsidRPr="004648F2">
        <w:rPr>
          <w:rFonts w:cs="Arial"/>
          <w:sz w:val="22"/>
        </w:rPr>
        <w:t>FUBINACA and Its Metabolites in a Rat Model</w:t>
      </w:r>
      <w:r>
        <w:rPr>
          <w:rFonts w:cs="Arial"/>
          <w:sz w:val="22"/>
        </w:rPr>
        <w:t xml:space="preserve">. Journal of Cellular Biochemistry 117:1033-1043 </w:t>
      </w:r>
      <w:hyperlink r:id="rId17" w:history="1">
        <w:r w:rsidRPr="007E0BDF">
          <w:rPr>
            <w:rStyle w:val="Hyperlink"/>
            <w:rFonts w:cs="Arial"/>
            <w:sz w:val="22"/>
          </w:rPr>
          <w:t>https://onlinelibrary.wiley.com/doi/full/10.1002/jcb.25421</w:t>
        </w:r>
      </w:hyperlink>
      <w:r>
        <w:rPr>
          <w:rFonts w:cs="Arial"/>
          <w:sz w:val="22"/>
        </w:rPr>
        <w:t xml:space="preserve"> </w:t>
      </w:r>
    </w:p>
    <w:p w:rsidR="00A34DC5" w:rsidRPr="008228DD" w:rsidRDefault="00A34DC5" w:rsidP="00A34DC5">
      <w:pPr>
        <w:rPr>
          <w:rFonts w:cs="Arial"/>
          <w:color w:val="00B050"/>
          <w:sz w:val="22"/>
        </w:rPr>
      </w:pPr>
      <w:r w:rsidRPr="008228DD">
        <w:rPr>
          <w:rFonts w:cs="Arial"/>
          <w:sz w:val="22"/>
        </w:rPr>
        <w:t>Erowid.org website. AB-F</w:t>
      </w:r>
      <w:r>
        <w:rPr>
          <w:rFonts w:cs="Arial"/>
          <w:sz w:val="22"/>
        </w:rPr>
        <w:t>UBINACA</w:t>
      </w:r>
      <w:r w:rsidRPr="008228DD">
        <w:rPr>
          <w:rFonts w:cs="Arial"/>
          <w:sz w:val="22"/>
        </w:rPr>
        <w:t xml:space="preserve">. </w:t>
      </w:r>
      <w:hyperlink r:id="rId18" w:history="1">
        <w:r w:rsidRPr="005C71A2">
          <w:rPr>
            <w:rStyle w:val="Hyperlink"/>
            <w:rFonts w:cs="Arial"/>
            <w:sz w:val="22"/>
          </w:rPr>
          <w:t>https://erowid.org/experiences/exp.php?ID=105231</w:t>
        </w:r>
      </w:hyperlink>
      <w:r>
        <w:rPr>
          <w:rFonts w:cs="Arial"/>
          <w:sz w:val="22"/>
        </w:rPr>
        <w:t xml:space="preserve"> </w:t>
      </w:r>
      <w:r w:rsidRPr="008228DD">
        <w:rPr>
          <w:rFonts w:cs="Arial"/>
          <w:sz w:val="22"/>
        </w:rPr>
        <w:t>(accessed 19 February 2018).</w:t>
      </w:r>
    </w:p>
    <w:p w:rsidR="00A34DC5" w:rsidRPr="008228DD" w:rsidRDefault="00A34DC5" w:rsidP="00A34DC5">
      <w:pPr>
        <w:rPr>
          <w:rStyle w:val="Hyperlink"/>
          <w:rFonts w:cs="Arial"/>
          <w:color w:val="00B050"/>
          <w:sz w:val="22"/>
          <w:u w:val="none"/>
        </w:rPr>
      </w:pPr>
      <w:proofErr w:type="spellStart"/>
      <w:r w:rsidRPr="001F6B96">
        <w:rPr>
          <w:rFonts w:cs="Arial"/>
          <w:sz w:val="22"/>
        </w:rPr>
        <w:t>Gatch</w:t>
      </w:r>
      <w:proofErr w:type="spellEnd"/>
      <w:r w:rsidRPr="00BF6DA9">
        <w:rPr>
          <w:rFonts w:cs="Arial"/>
          <w:sz w:val="22"/>
        </w:rPr>
        <w:t xml:space="preserve"> </w:t>
      </w:r>
      <w:r w:rsidRPr="001F6B96">
        <w:rPr>
          <w:rFonts w:cs="Arial"/>
          <w:sz w:val="22"/>
        </w:rPr>
        <w:t>MB, Forster</w:t>
      </w:r>
      <w:r w:rsidRPr="00BF6DA9">
        <w:rPr>
          <w:rFonts w:cs="Arial"/>
          <w:sz w:val="22"/>
        </w:rPr>
        <w:t xml:space="preserve"> </w:t>
      </w:r>
      <w:r w:rsidRPr="001F6B96">
        <w:rPr>
          <w:rFonts w:cs="Arial"/>
          <w:sz w:val="22"/>
        </w:rPr>
        <w:t xml:space="preserve">MJ. </w:t>
      </w:r>
      <w:r w:rsidR="001D2115">
        <w:rPr>
          <w:rFonts w:cs="Arial"/>
          <w:sz w:val="22"/>
        </w:rPr>
        <w:t>(</w:t>
      </w:r>
      <w:r w:rsidRPr="001F6B96">
        <w:rPr>
          <w:rFonts w:cs="Arial"/>
          <w:sz w:val="22"/>
        </w:rPr>
        <w:t>2015</w:t>
      </w:r>
      <w:r w:rsidR="001D2115">
        <w:rPr>
          <w:rFonts w:cs="Arial"/>
          <w:sz w:val="22"/>
        </w:rPr>
        <w:t>)</w:t>
      </w:r>
      <w:r w:rsidRPr="001F6B96">
        <w:rPr>
          <w:rFonts w:cs="Arial"/>
          <w:sz w:val="22"/>
        </w:rPr>
        <w:t xml:space="preserve">. Δ9-Tetrahydrocannabinol-Like Effects of Novel Synthetic Cannabinoids Found on the </w:t>
      </w:r>
      <w:proofErr w:type="spellStart"/>
      <w:r w:rsidRPr="001F6B96">
        <w:rPr>
          <w:rFonts w:cs="Arial"/>
          <w:sz w:val="22"/>
        </w:rPr>
        <w:t>Gray</w:t>
      </w:r>
      <w:proofErr w:type="spellEnd"/>
      <w:r w:rsidRPr="001F6B96">
        <w:rPr>
          <w:rFonts w:cs="Arial"/>
          <w:sz w:val="22"/>
        </w:rPr>
        <w:t xml:space="preserve"> Market. Behavioural Pharmacology 16(5):460-468. </w:t>
      </w:r>
      <w:hyperlink r:id="rId19" w:history="1">
        <w:r w:rsidRPr="007504B7">
          <w:rPr>
            <w:rStyle w:val="Hyperlink"/>
            <w:rFonts w:cs="Arial"/>
            <w:sz w:val="22"/>
          </w:rPr>
          <w:t>https://www.ncbi.nlm.nih.gov/pmc/articles/PMC4497846/</w:t>
        </w:r>
      </w:hyperlink>
    </w:p>
    <w:p w:rsidR="00A34DC5" w:rsidRPr="003A6A44" w:rsidRDefault="00A34DC5" w:rsidP="00A34DC5">
      <w:pPr>
        <w:rPr>
          <w:rFonts w:cs="Arial"/>
          <w:color w:val="00B050"/>
          <w:sz w:val="22"/>
        </w:rPr>
      </w:pPr>
      <w:r w:rsidRPr="001F6B96">
        <w:rPr>
          <w:rFonts w:cs="Arial"/>
          <w:sz w:val="22"/>
        </w:rPr>
        <w:t xml:space="preserve">Global Drug Survey </w:t>
      </w:r>
      <w:r w:rsidR="001D2115">
        <w:rPr>
          <w:rFonts w:cs="Arial"/>
          <w:sz w:val="22"/>
        </w:rPr>
        <w:t>(</w:t>
      </w:r>
      <w:r w:rsidRPr="001F6B96">
        <w:rPr>
          <w:rFonts w:cs="Arial"/>
          <w:sz w:val="22"/>
        </w:rPr>
        <w:t>2017</w:t>
      </w:r>
      <w:r w:rsidR="001D2115">
        <w:rPr>
          <w:rFonts w:cs="Arial"/>
          <w:sz w:val="22"/>
        </w:rPr>
        <w:t>)</w:t>
      </w:r>
      <w:r w:rsidRPr="001F6B96">
        <w:rPr>
          <w:rFonts w:cs="Arial"/>
          <w:sz w:val="22"/>
        </w:rPr>
        <w:t>. Global overview and highlights.</w:t>
      </w:r>
      <w:r>
        <w:rPr>
          <w:rFonts w:cs="Arial"/>
          <w:sz w:val="22"/>
        </w:rPr>
        <w:t xml:space="preserve"> </w:t>
      </w:r>
      <w:hyperlink r:id="rId20" w:history="1">
        <w:r w:rsidRPr="003A6A44">
          <w:rPr>
            <w:rStyle w:val="Hyperlink"/>
            <w:rFonts w:cs="Arial"/>
            <w:sz w:val="22"/>
          </w:rPr>
          <w:t>https://www.globaldrugsurvey.com/wp-content/themes/globaldrugsurvey/results/GDS2017_key-findings-report_final.pdf</w:t>
        </w:r>
      </w:hyperlink>
    </w:p>
    <w:p w:rsidR="00A34DC5" w:rsidRPr="00C549CD" w:rsidRDefault="00A34DC5" w:rsidP="00A34DC5">
      <w:pPr>
        <w:rPr>
          <w:rStyle w:val="Hyperlink"/>
          <w:rFonts w:cs="Arial"/>
          <w:color w:val="00B050"/>
          <w:sz w:val="22"/>
          <w:u w:val="none"/>
        </w:rPr>
      </w:pPr>
      <w:r w:rsidRPr="00C549CD">
        <w:rPr>
          <w:rFonts w:cs="Arial"/>
          <w:sz w:val="22"/>
        </w:rPr>
        <w:t>Google Patents</w:t>
      </w:r>
      <w:r>
        <w:rPr>
          <w:rFonts w:cs="Arial"/>
          <w:sz w:val="22"/>
        </w:rPr>
        <w:t xml:space="preserve"> website</w:t>
      </w:r>
      <w:r w:rsidRPr="00C549CD">
        <w:rPr>
          <w:rFonts w:cs="Arial"/>
          <w:sz w:val="22"/>
        </w:rPr>
        <w:t xml:space="preserve">. Pfizer </w:t>
      </w:r>
      <w:r w:rsidRPr="001F6B96">
        <w:rPr>
          <w:rFonts w:cs="Arial"/>
          <w:sz w:val="22"/>
        </w:rPr>
        <w:t xml:space="preserve">Inc. </w:t>
      </w:r>
      <w:r w:rsidR="001D2115">
        <w:rPr>
          <w:rFonts w:cs="Arial"/>
          <w:sz w:val="22"/>
        </w:rPr>
        <w:t>(</w:t>
      </w:r>
      <w:r w:rsidRPr="001F6B96">
        <w:rPr>
          <w:rFonts w:cs="Arial"/>
          <w:sz w:val="22"/>
        </w:rPr>
        <w:t>2009</w:t>
      </w:r>
      <w:r w:rsidR="001D2115">
        <w:rPr>
          <w:rFonts w:cs="Arial"/>
          <w:sz w:val="22"/>
        </w:rPr>
        <w:t>)</w:t>
      </w:r>
      <w:r w:rsidRPr="001F6B96">
        <w:rPr>
          <w:rFonts w:cs="Arial"/>
          <w:sz w:val="22"/>
        </w:rPr>
        <w:t xml:space="preserve">. </w:t>
      </w:r>
      <w:proofErr w:type="spellStart"/>
      <w:r w:rsidRPr="001F6B96">
        <w:rPr>
          <w:rFonts w:cs="Arial"/>
          <w:sz w:val="22"/>
        </w:rPr>
        <w:t>Indazole</w:t>
      </w:r>
      <w:proofErr w:type="spellEnd"/>
      <w:r w:rsidRPr="001F6B96">
        <w:rPr>
          <w:rFonts w:cs="Arial"/>
          <w:sz w:val="22"/>
        </w:rPr>
        <w:t xml:space="preserve"> derivatives. </w:t>
      </w:r>
      <w:hyperlink r:id="rId21" w:history="1">
        <w:r w:rsidRPr="00C53554">
          <w:rPr>
            <w:rStyle w:val="Hyperlink"/>
            <w:rFonts w:cs="Arial"/>
            <w:sz w:val="22"/>
          </w:rPr>
          <w:t>https://patents.google.com/patent/WO2009106982A1</w:t>
        </w:r>
      </w:hyperlink>
    </w:p>
    <w:p w:rsidR="00A34DC5" w:rsidRDefault="00A34DC5" w:rsidP="00A34DC5">
      <w:pPr>
        <w:rPr>
          <w:rFonts w:cs="Arial"/>
          <w:color w:val="00B050"/>
          <w:sz w:val="22"/>
        </w:rPr>
      </w:pPr>
      <w:r w:rsidRPr="001F6B96">
        <w:rPr>
          <w:rFonts w:cs="Arial"/>
          <w:sz w:val="22"/>
        </w:rPr>
        <w:t>Hamilton</w:t>
      </w:r>
      <w:r w:rsidRPr="00BF6DA9">
        <w:rPr>
          <w:rFonts w:cs="Arial"/>
          <w:sz w:val="22"/>
        </w:rPr>
        <w:t xml:space="preserve"> </w:t>
      </w:r>
      <w:r w:rsidRPr="001F6B96">
        <w:rPr>
          <w:rFonts w:cs="Arial"/>
          <w:sz w:val="22"/>
        </w:rPr>
        <w:t xml:space="preserve">RJ, </w:t>
      </w:r>
      <w:proofErr w:type="spellStart"/>
      <w:r w:rsidRPr="001F6B96">
        <w:rPr>
          <w:rFonts w:cs="Arial"/>
          <w:sz w:val="22"/>
        </w:rPr>
        <w:t>Keyfes</w:t>
      </w:r>
      <w:proofErr w:type="spellEnd"/>
      <w:r w:rsidRPr="00BF6DA9">
        <w:rPr>
          <w:rFonts w:cs="Arial"/>
          <w:sz w:val="22"/>
        </w:rPr>
        <w:t xml:space="preserve"> </w:t>
      </w:r>
      <w:r w:rsidRPr="001F6B96">
        <w:rPr>
          <w:rFonts w:cs="Arial"/>
          <w:sz w:val="22"/>
        </w:rPr>
        <w:t>V, Banka</w:t>
      </w:r>
      <w:r w:rsidRPr="00BF6DA9">
        <w:rPr>
          <w:rFonts w:cs="Arial"/>
          <w:sz w:val="22"/>
        </w:rPr>
        <w:t xml:space="preserve"> </w:t>
      </w:r>
      <w:r w:rsidRPr="001F6B96">
        <w:rPr>
          <w:rFonts w:cs="Arial"/>
          <w:sz w:val="22"/>
        </w:rPr>
        <w:t xml:space="preserve">SS. </w:t>
      </w:r>
      <w:r w:rsidR="001D2115">
        <w:rPr>
          <w:rFonts w:cs="Arial"/>
          <w:sz w:val="22"/>
        </w:rPr>
        <w:t>(</w:t>
      </w:r>
      <w:r w:rsidRPr="001F6B96">
        <w:rPr>
          <w:rFonts w:cs="Arial"/>
          <w:sz w:val="22"/>
        </w:rPr>
        <w:t>2017</w:t>
      </w:r>
      <w:r w:rsidR="001D2115">
        <w:rPr>
          <w:rFonts w:cs="Arial"/>
          <w:sz w:val="22"/>
        </w:rPr>
        <w:t>)</w:t>
      </w:r>
      <w:r w:rsidRPr="001F6B96">
        <w:rPr>
          <w:rFonts w:cs="Arial"/>
          <w:sz w:val="22"/>
        </w:rPr>
        <w:t>. Journal of Emergency Medicine 52(4):496-498.</w:t>
      </w:r>
      <w:r>
        <w:rPr>
          <w:rFonts w:cs="Arial"/>
          <w:color w:val="00B050"/>
          <w:sz w:val="22"/>
        </w:rPr>
        <w:t xml:space="preserve"> </w:t>
      </w:r>
      <w:hyperlink r:id="rId22" w:history="1">
        <w:r w:rsidRPr="004A589E">
          <w:rPr>
            <w:rStyle w:val="Hyperlink"/>
            <w:rFonts w:cs="Arial"/>
            <w:sz w:val="22"/>
          </w:rPr>
          <w:t>http://www.jem-journal.com/article/S0736-4679(16)30797-1/fulltext</w:t>
        </w:r>
      </w:hyperlink>
    </w:p>
    <w:p w:rsidR="00AB6DA4" w:rsidRPr="00312686" w:rsidRDefault="00AB6DA4" w:rsidP="00AB6DA4">
      <w:pPr>
        <w:rPr>
          <w:rFonts w:cs="Arial"/>
          <w:sz w:val="22"/>
          <w:lang w:val="en"/>
        </w:rPr>
      </w:pPr>
      <w:r w:rsidRPr="00312686">
        <w:rPr>
          <w:rFonts w:cs="Arial"/>
          <w:sz w:val="22"/>
          <w:lang w:val="en"/>
        </w:rPr>
        <w:t>Mackie K. 2008. Cannabinoid receptors: where they are and what they do. 2008. Journal of Neuroendocrinology 20 (</w:t>
      </w:r>
      <w:proofErr w:type="spellStart"/>
      <w:r w:rsidRPr="00312686">
        <w:rPr>
          <w:rFonts w:cs="Arial"/>
          <w:sz w:val="22"/>
          <w:lang w:val="en"/>
        </w:rPr>
        <w:t>suppl</w:t>
      </w:r>
      <w:proofErr w:type="spellEnd"/>
      <w:r w:rsidRPr="00312686">
        <w:rPr>
          <w:rFonts w:cs="Arial"/>
          <w:sz w:val="22"/>
          <w:lang w:val="en"/>
        </w:rPr>
        <w:t xml:space="preserve"> 1.): 10-14.</w:t>
      </w:r>
    </w:p>
    <w:p w:rsidR="00A34DC5" w:rsidRDefault="00A34DC5" w:rsidP="00A34DC5">
      <w:pPr>
        <w:rPr>
          <w:rFonts w:cs="Arial"/>
          <w:color w:val="00B050"/>
          <w:sz w:val="22"/>
        </w:rPr>
      </w:pPr>
      <w:proofErr w:type="spellStart"/>
      <w:r w:rsidRPr="00C549CD">
        <w:rPr>
          <w:rFonts w:cs="Arial"/>
          <w:sz w:val="22"/>
        </w:rPr>
        <w:t>Newshub</w:t>
      </w:r>
      <w:proofErr w:type="spellEnd"/>
      <w:r>
        <w:rPr>
          <w:rFonts w:cs="Arial"/>
          <w:sz w:val="22"/>
        </w:rPr>
        <w:t>,</w:t>
      </w:r>
      <w:r w:rsidRPr="00C549CD">
        <w:rPr>
          <w:rFonts w:cs="Arial"/>
          <w:sz w:val="22"/>
        </w:rPr>
        <w:t xml:space="preserve"> 10 August </w:t>
      </w:r>
      <w:r w:rsidR="001D2115">
        <w:rPr>
          <w:rFonts w:cs="Arial"/>
          <w:sz w:val="22"/>
        </w:rPr>
        <w:t>(</w:t>
      </w:r>
      <w:r w:rsidRPr="00C549CD">
        <w:rPr>
          <w:rFonts w:cs="Arial"/>
          <w:sz w:val="22"/>
        </w:rPr>
        <w:t>2017</w:t>
      </w:r>
      <w:r w:rsidR="001D2115">
        <w:rPr>
          <w:rFonts w:cs="Arial"/>
          <w:sz w:val="22"/>
        </w:rPr>
        <w:t>)</w:t>
      </w:r>
      <w:r w:rsidRPr="00C549CD">
        <w:rPr>
          <w:rFonts w:cs="Arial"/>
          <w:sz w:val="22"/>
        </w:rPr>
        <w:t xml:space="preserve">. Police seize over 10kg of synthetic drugs. </w:t>
      </w:r>
      <w:hyperlink r:id="rId23" w:history="1">
        <w:r w:rsidRPr="005C5256">
          <w:rPr>
            <w:rStyle w:val="Hyperlink"/>
            <w:rFonts w:cs="Arial"/>
            <w:sz w:val="22"/>
          </w:rPr>
          <w:t>http://www.newshub.co.nz/home/new-zealand/2017/08/police-seize-over-10kg-of-synthetic-drugs.html</w:t>
        </w:r>
      </w:hyperlink>
    </w:p>
    <w:p w:rsidR="00A34DC5" w:rsidRPr="003A6A44" w:rsidRDefault="00A34DC5" w:rsidP="00A34DC5">
      <w:pPr>
        <w:rPr>
          <w:rFonts w:cs="Arial"/>
          <w:color w:val="00B050"/>
          <w:sz w:val="22"/>
        </w:rPr>
      </w:pPr>
      <w:r w:rsidRPr="001F6B96">
        <w:rPr>
          <w:rFonts w:cs="Arial"/>
          <w:sz w:val="22"/>
        </w:rPr>
        <w:t xml:space="preserve">New York Times website. December </w:t>
      </w:r>
      <w:r w:rsidR="001D2115">
        <w:rPr>
          <w:rFonts w:cs="Arial"/>
          <w:sz w:val="22"/>
        </w:rPr>
        <w:t>(</w:t>
      </w:r>
      <w:r w:rsidRPr="001F6B96">
        <w:rPr>
          <w:rFonts w:cs="Arial"/>
          <w:sz w:val="22"/>
        </w:rPr>
        <w:t>2016</w:t>
      </w:r>
      <w:r w:rsidR="001D2115">
        <w:rPr>
          <w:rFonts w:cs="Arial"/>
          <w:sz w:val="22"/>
        </w:rPr>
        <w:t>)</w:t>
      </w:r>
      <w:r w:rsidRPr="001F6B96">
        <w:rPr>
          <w:rFonts w:cs="Arial"/>
          <w:sz w:val="22"/>
        </w:rPr>
        <w:t xml:space="preserve">. Drug 85 times as potent as marijuana caused a ‘zombielike’ state in Brooklyn. </w:t>
      </w:r>
      <w:hyperlink r:id="rId24" w:history="1">
        <w:r w:rsidRPr="003A6A44">
          <w:rPr>
            <w:rStyle w:val="Hyperlink"/>
            <w:rFonts w:cs="Arial"/>
            <w:sz w:val="22"/>
          </w:rPr>
          <w:t>https://www.nytimes.com/2016/12/14/nyregion/zombielike-state-was-caused-by-synthetic-marijuana.html</w:t>
        </w:r>
      </w:hyperlink>
      <w:r>
        <w:rPr>
          <w:rStyle w:val="Hyperlink"/>
          <w:rFonts w:cs="Arial"/>
          <w:color w:val="auto"/>
          <w:sz w:val="22"/>
          <w:u w:val="none"/>
        </w:rPr>
        <w:t xml:space="preserve"> (accessed 16</w:t>
      </w:r>
      <w:r w:rsidRPr="00C549CD">
        <w:rPr>
          <w:rStyle w:val="Hyperlink"/>
          <w:rFonts w:cs="Arial"/>
          <w:color w:val="auto"/>
          <w:sz w:val="22"/>
          <w:u w:val="none"/>
        </w:rPr>
        <w:t xml:space="preserve"> February 2018)</w:t>
      </w:r>
      <w:r>
        <w:rPr>
          <w:rStyle w:val="Hyperlink"/>
          <w:rFonts w:cs="Arial"/>
          <w:color w:val="auto"/>
          <w:sz w:val="22"/>
          <w:u w:val="none"/>
        </w:rPr>
        <w:t>.</w:t>
      </w:r>
    </w:p>
    <w:p w:rsidR="00A34DC5" w:rsidRPr="003A6A44" w:rsidRDefault="00A34DC5" w:rsidP="00A34DC5">
      <w:pPr>
        <w:rPr>
          <w:rFonts w:cs="Arial"/>
          <w:color w:val="00B050"/>
          <w:sz w:val="22"/>
        </w:rPr>
      </w:pPr>
      <w:r w:rsidRPr="001F6B96">
        <w:rPr>
          <w:rFonts w:cs="Arial"/>
          <w:sz w:val="22"/>
        </w:rPr>
        <w:t>New Zealand Drug Foundation</w:t>
      </w:r>
      <w:r>
        <w:rPr>
          <w:rFonts w:cs="Arial"/>
          <w:sz w:val="22"/>
        </w:rPr>
        <w:t>,</w:t>
      </w:r>
      <w:r w:rsidRPr="001F6B96">
        <w:rPr>
          <w:rFonts w:cs="Arial"/>
          <w:sz w:val="22"/>
        </w:rPr>
        <w:t xml:space="preserve"> </w:t>
      </w:r>
      <w:r w:rsidR="001D2115">
        <w:rPr>
          <w:rFonts w:cs="Arial"/>
          <w:sz w:val="22"/>
        </w:rPr>
        <w:t>(</w:t>
      </w:r>
      <w:r w:rsidRPr="001F6B96">
        <w:rPr>
          <w:rFonts w:cs="Arial"/>
          <w:sz w:val="22"/>
        </w:rPr>
        <w:t>2017</w:t>
      </w:r>
      <w:r w:rsidR="001D2115">
        <w:rPr>
          <w:rFonts w:cs="Arial"/>
          <w:sz w:val="22"/>
        </w:rPr>
        <w:t>)</w:t>
      </w:r>
      <w:r w:rsidRPr="001F6B96">
        <w:rPr>
          <w:rFonts w:cs="Arial"/>
          <w:sz w:val="22"/>
        </w:rPr>
        <w:t xml:space="preserve">. Matters of Substance, October 2017. We Should Have Known. </w:t>
      </w:r>
      <w:hyperlink r:id="rId25" w:history="1">
        <w:r w:rsidRPr="003A6A44">
          <w:rPr>
            <w:rStyle w:val="Hyperlink"/>
            <w:rFonts w:cs="Arial"/>
            <w:sz w:val="22"/>
          </w:rPr>
          <w:t>https://www.drugfoundation.org.nz/matters-of-substance/october-2017/we-should-have-known/</w:t>
        </w:r>
      </w:hyperlink>
    </w:p>
    <w:p w:rsidR="00A34DC5" w:rsidRPr="008228DD" w:rsidRDefault="00A34DC5" w:rsidP="00A34DC5">
      <w:pPr>
        <w:rPr>
          <w:rFonts w:cs="Arial"/>
          <w:color w:val="00B050"/>
          <w:sz w:val="22"/>
        </w:rPr>
      </w:pPr>
      <w:r>
        <w:rPr>
          <w:rFonts w:cs="Arial"/>
          <w:sz w:val="22"/>
        </w:rPr>
        <w:t xml:space="preserve">New Zealand Police. </w:t>
      </w:r>
      <w:r w:rsidR="001D2115">
        <w:rPr>
          <w:rFonts w:cs="Arial"/>
          <w:sz w:val="22"/>
        </w:rPr>
        <w:t>(</w:t>
      </w:r>
      <w:r>
        <w:rPr>
          <w:rFonts w:cs="Arial"/>
          <w:sz w:val="22"/>
        </w:rPr>
        <w:t>July 2017</w:t>
      </w:r>
      <w:r w:rsidR="001D2115">
        <w:rPr>
          <w:rFonts w:cs="Arial"/>
          <w:sz w:val="22"/>
        </w:rPr>
        <w:t>)</w:t>
      </w:r>
      <w:r>
        <w:rPr>
          <w:rFonts w:cs="Arial"/>
          <w:sz w:val="22"/>
        </w:rPr>
        <w:t xml:space="preserve">. Joint statement from </w:t>
      </w:r>
      <w:r w:rsidRPr="008228DD">
        <w:rPr>
          <w:rFonts w:cs="Arial"/>
          <w:sz w:val="22"/>
        </w:rPr>
        <w:t>the Chief Coroner's office and Police on the significant number of synthetic cannabis related deaths in Auckland</w:t>
      </w:r>
      <w:r>
        <w:rPr>
          <w:rFonts w:cs="Arial"/>
          <w:sz w:val="22"/>
        </w:rPr>
        <w:t xml:space="preserve">. Friday 21 July 2017. </w:t>
      </w:r>
      <w:hyperlink r:id="rId26" w:history="1">
        <w:r w:rsidRPr="005C71A2">
          <w:rPr>
            <w:rStyle w:val="Hyperlink"/>
            <w:rFonts w:cs="Arial"/>
            <w:sz w:val="22"/>
          </w:rPr>
          <w:t>http://www.police.govt.nz/news/release/joint-statement-chief-coroners-office-and-police-significant-number-synthetic-cannabis</w:t>
        </w:r>
      </w:hyperlink>
      <w:r>
        <w:rPr>
          <w:rFonts w:cs="Arial"/>
          <w:color w:val="00B050"/>
          <w:sz w:val="22"/>
        </w:rPr>
        <w:t xml:space="preserve"> </w:t>
      </w:r>
      <w:r w:rsidRPr="008228DD">
        <w:rPr>
          <w:rFonts w:cs="Arial"/>
          <w:sz w:val="22"/>
        </w:rPr>
        <w:t>(accessed 1</w:t>
      </w:r>
      <w:r>
        <w:rPr>
          <w:rFonts w:cs="Arial"/>
          <w:sz w:val="22"/>
        </w:rPr>
        <w:t>9</w:t>
      </w:r>
      <w:r w:rsidRPr="008228DD">
        <w:rPr>
          <w:rFonts w:cs="Arial"/>
          <w:sz w:val="22"/>
        </w:rPr>
        <w:t xml:space="preserve"> February 2018).</w:t>
      </w:r>
    </w:p>
    <w:p w:rsidR="00A34DC5" w:rsidRDefault="00A34DC5" w:rsidP="00A34DC5">
      <w:pPr>
        <w:rPr>
          <w:rFonts w:cs="Arial"/>
          <w:sz w:val="22"/>
        </w:rPr>
      </w:pPr>
      <w:r w:rsidRPr="008228DD">
        <w:rPr>
          <w:rStyle w:val="Hyperlink"/>
          <w:rFonts w:cs="Arial"/>
          <w:color w:val="auto"/>
          <w:sz w:val="22"/>
          <w:u w:val="none"/>
        </w:rPr>
        <w:t xml:space="preserve">New Zealand Police. </w:t>
      </w:r>
      <w:r w:rsidR="001D2115">
        <w:rPr>
          <w:rStyle w:val="Hyperlink"/>
          <w:rFonts w:cs="Arial"/>
          <w:color w:val="auto"/>
          <w:sz w:val="22"/>
          <w:u w:val="none"/>
        </w:rPr>
        <w:t>(</w:t>
      </w:r>
      <w:r>
        <w:rPr>
          <w:rStyle w:val="Hyperlink"/>
          <w:rFonts w:cs="Arial"/>
          <w:color w:val="auto"/>
          <w:sz w:val="22"/>
          <w:u w:val="none"/>
        </w:rPr>
        <w:t xml:space="preserve">September </w:t>
      </w:r>
      <w:r w:rsidRPr="008228DD">
        <w:rPr>
          <w:rStyle w:val="Hyperlink"/>
          <w:rFonts w:cs="Arial"/>
          <w:color w:val="auto"/>
          <w:sz w:val="22"/>
          <w:u w:val="none"/>
        </w:rPr>
        <w:t>2017</w:t>
      </w:r>
      <w:r w:rsidR="001D2115">
        <w:rPr>
          <w:rStyle w:val="Hyperlink"/>
          <w:rFonts w:cs="Arial"/>
          <w:color w:val="auto"/>
          <w:sz w:val="22"/>
          <w:u w:val="none"/>
        </w:rPr>
        <w:t>)</w:t>
      </w:r>
      <w:r w:rsidRPr="008228DD">
        <w:rPr>
          <w:rStyle w:val="Hyperlink"/>
          <w:rFonts w:cs="Arial"/>
          <w:color w:val="auto"/>
          <w:sz w:val="22"/>
          <w:u w:val="none"/>
        </w:rPr>
        <w:t xml:space="preserve">. Police and Chief Coroner reinforce synthetic drug warning. 14 September 2017. </w:t>
      </w:r>
      <w:hyperlink r:id="rId27" w:history="1">
        <w:r w:rsidRPr="005C71A2">
          <w:rPr>
            <w:rStyle w:val="Hyperlink"/>
            <w:rFonts w:cs="Arial"/>
            <w:sz w:val="22"/>
          </w:rPr>
          <w:t>http://www.police.govt.nz/news/release/police-and-chief-coroner-reinforce-synthetic-drug-warning</w:t>
        </w:r>
      </w:hyperlink>
      <w:r>
        <w:rPr>
          <w:rFonts w:cs="Arial"/>
          <w:color w:val="00B050"/>
          <w:sz w:val="22"/>
        </w:rPr>
        <w:t xml:space="preserve"> </w:t>
      </w:r>
      <w:r w:rsidRPr="008228DD">
        <w:rPr>
          <w:rFonts w:cs="Arial"/>
          <w:sz w:val="22"/>
        </w:rPr>
        <w:t>(accessed 19 February 2018).</w:t>
      </w:r>
    </w:p>
    <w:p w:rsidR="00517520" w:rsidRDefault="00517520" w:rsidP="00517520">
      <w:pPr>
        <w:spacing w:after="240"/>
        <w:rPr>
          <w:rFonts w:cs="Arial"/>
          <w:sz w:val="22"/>
        </w:rPr>
      </w:pPr>
      <w:r>
        <w:rPr>
          <w:rFonts w:cs="Arial"/>
          <w:sz w:val="22"/>
        </w:rPr>
        <w:t>New Zealand Police. (2018). Police seizure data (private communication).</w:t>
      </w:r>
    </w:p>
    <w:p w:rsidR="00A34DC5" w:rsidRDefault="00A34DC5" w:rsidP="00A34DC5">
      <w:pPr>
        <w:rPr>
          <w:rFonts w:cs="Arial"/>
          <w:sz w:val="22"/>
        </w:rPr>
      </w:pPr>
      <w:proofErr w:type="spellStart"/>
      <w:r>
        <w:rPr>
          <w:rFonts w:cs="Arial"/>
          <w:sz w:val="22"/>
        </w:rPr>
        <w:t>Pertwee</w:t>
      </w:r>
      <w:proofErr w:type="spellEnd"/>
      <w:r>
        <w:rPr>
          <w:rFonts w:cs="Arial"/>
          <w:sz w:val="22"/>
        </w:rPr>
        <w:t xml:space="preserve"> RG. </w:t>
      </w:r>
      <w:r w:rsidR="001D2115">
        <w:rPr>
          <w:rFonts w:cs="Arial"/>
          <w:sz w:val="22"/>
        </w:rPr>
        <w:t>(</w:t>
      </w:r>
      <w:r>
        <w:rPr>
          <w:rFonts w:cs="Arial"/>
          <w:sz w:val="22"/>
        </w:rPr>
        <w:t>2008</w:t>
      </w:r>
      <w:r w:rsidR="001D2115">
        <w:rPr>
          <w:rFonts w:cs="Arial"/>
          <w:sz w:val="22"/>
        </w:rPr>
        <w:t>)</w:t>
      </w:r>
      <w:r>
        <w:rPr>
          <w:rFonts w:cs="Arial"/>
          <w:sz w:val="22"/>
        </w:rPr>
        <w:t xml:space="preserve">. </w:t>
      </w:r>
      <w:proofErr w:type="gramStart"/>
      <w:r w:rsidRPr="003760D2">
        <w:rPr>
          <w:rFonts w:cs="Arial"/>
          <w:sz w:val="22"/>
        </w:rPr>
        <w:t>The</w:t>
      </w:r>
      <w:proofErr w:type="gramEnd"/>
      <w:r w:rsidRPr="003760D2">
        <w:rPr>
          <w:rFonts w:cs="Arial"/>
          <w:sz w:val="22"/>
        </w:rPr>
        <w:t xml:space="preserve"> diverse CB1 and CB2 receptor pharmacology of three plant cannabinoids: Δ9-tetrahydrocannabinol, </w:t>
      </w:r>
      <w:proofErr w:type="spellStart"/>
      <w:r w:rsidRPr="003760D2">
        <w:rPr>
          <w:rFonts w:cs="Arial"/>
          <w:sz w:val="22"/>
        </w:rPr>
        <w:t>cannabidiol</w:t>
      </w:r>
      <w:proofErr w:type="spellEnd"/>
      <w:r w:rsidRPr="003760D2">
        <w:rPr>
          <w:rFonts w:cs="Arial"/>
          <w:sz w:val="22"/>
        </w:rPr>
        <w:t xml:space="preserve"> and Δ9-tetrahydrocannabivarin</w:t>
      </w:r>
      <w:r>
        <w:rPr>
          <w:rFonts w:cs="Arial"/>
          <w:sz w:val="22"/>
        </w:rPr>
        <w:t xml:space="preserve">. British Journal of Pharmacology 153(2):199-215. </w:t>
      </w:r>
      <w:hyperlink r:id="rId28" w:history="1">
        <w:r w:rsidRPr="00AD776C">
          <w:rPr>
            <w:rStyle w:val="Hyperlink"/>
            <w:rFonts w:cs="Arial"/>
            <w:sz w:val="22"/>
          </w:rPr>
          <w:t>https://www.ncbi.nlm.nih.gov/pmc/articles/PMC2219532/</w:t>
        </w:r>
      </w:hyperlink>
    </w:p>
    <w:p w:rsidR="00A34DC5" w:rsidRPr="003A6A44" w:rsidRDefault="00A34DC5" w:rsidP="00A34DC5">
      <w:pPr>
        <w:rPr>
          <w:rFonts w:cs="Arial"/>
          <w:color w:val="00B050"/>
          <w:sz w:val="22"/>
        </w:rPr>
      </w:pPr>
      <w:proofErr w:type="spellStart"/>
      <w:r w:rsidRPr="001F6B96">
        <w:rPr>
          <w:rFonts w:cs="Arial"/>
          <w:sz w:val="22"/>
        </w:rPr>
        <w:t>PsychonautWiki</w:t>
      </w:r>
      <w:proofErr w:type="spellEnd"/>
      <w:r>
        <w:rPr>
          <w:rFonts w:cs="Arial"/>
          <w:sz w:val="22"/>
        </w:rPr>
        <w:t xml:space="preserve"> website</w:t>
      </w:r>
      <w:r w:rsidRPr="001F6B96">
        <w:rPr>
          <w:rFonts w:cs="Arial"/>
          <w:sz w:val="22"/>
        </w:rPr>
        <w:t xml:space="preserve">. AB-FUBINACA. </w:t>
      </w:r>
      <w:hyperlink r:id="rId29" w:history="1">
        <w:r w:rsidRPr="003A6A44">
          <w:rPr>
            <w:rStyle w:val="Hyperlink"/>
            <w:rFonts w:cs="Arial"/>
            <w:sz w:val="22"/>
          </w:rPr>
          <w:t>https://psychonautwiki.org/wiki/AB-FUBINACA</w:t>
        </w:r>
      </w:hyperlink>
      <w:r w:rsidRPr="003A6A44">
        <w:rPr>
          <w:rFonts w:cs="Arial"/>
          <w:color w:val="00B050"/>
          <w:sz w:val="22"/>
        </w:rPr>
        <w:t xml:space="preserve"> </w:t>
      </w:r>
      <w:r w:rsidRPr="001F6B96">
        <w:rPr>
          <w:rFonts w:cs="Arial"/>
          <w:sz w:val="22"/>
        </w:rPr>
        <w:t>(accessed 15 February 2018).</w:t>
      </w:r>
    </w:p>
    <w:p w:rsidR="00C549CD" w:rsidRDefault="00A34DC5" w:rsidP="008228DD">
      <w:pPr>
        <w:rPr>
          <w:rFonts w:cs="Arial"/>
          <w:color w:val="00B050"/>
          <w:sz w:val="22"/>
        </w:rPr>
      </w:pPr>
      <w:r>
        <w:rPr>
          <w:rFonts w:cs="Arial"/>
          <w:bCs/>
          <w:sz w:val="22"/>
          <w:lang w:val="en-US"/>
        </w:rPr>
        <w:t>R</w:t>
      </w:r>
      <w:r w:rsidR="00C549CD" w:rsidRPr="00C549CD">
        <w:rPr>
          <w:rFonts w:cs="Arial"/>
          <w:bCs/>
          <w:sz w:val="22"/>
          <w:lang w:val="en-US"/>
        </w:rPr>
        <w:t xml:space="preserve">eddit </w:t>
      </w:r>
      <w:r w:rsidR="00C549CD">
        <w:rPr>
          <w:rFonts w:cs="Arial"/>
          <w:bCs/>
          <w:sz w:val="22"/>
          <w:lang w:val="en-US"/>
        </w:rPr>
        <w:t xml:space="preserve">Research Chemicals </w:t>
      </w:r>
      <w:r w:rsidR="00C549CD" w:rsidRPr="00C549CD">
        <w:rPr>
          <w:rFonts w:cs="Arial"/>
          <w:bCs/>
          <w:sz w:val="22"/>
          <w:lang w:val="en-US"/>
        </w:rPr>
        <w:t xml:space="preserve">FUB-AMB/AMB-FUBINACA Report. </w:t>
      </w:r>
      <w:hyperlink r:id="rId30" w:history="1">
        <w:r w:rsidR="00C549CD" w:rsidRPr="005C5256">
          <w:rPr>
            <w:rStyle w:val="Hyperlink"/>
            <w:rFonts w:cs="Arial"/>
            <w:bCs/>
            <w:sz w:val="22"/>
            <w:lang w:val="en-US"/>
          </w:rPr>
          <w:t>https://www.reddit.com/r/researchchemicals/comments/5xcw82/fubamb_ambfubinaca_report/</w:t>
        </w:r>
      </w:hyperlink>
      <w:r w:rsidR="00C549CD">
        <w:rPr>
          <w:rFonts w:cs="Arial"/>
          <w:bCs/>
          <w:color w:val="00B050"/>
          <w:sz w:val="22"/>
          <w:lang w:val="en-US"/>
        </w:rPr>
        <w:t xml:space="preserve"> </w:t>
      </w:r>
      <w:r w:rsidR="00C549CD" w:rsidRPr="00C549CD">
        <w:rPr>
          <w:rFonts w:cs="Arial"/>
          <w:bCs/>
          <w:sz w:val="22"/>
          <w:lang w:val="en-US"/>
        </w:rPr>
        <w:t>(accessed 21 February 2018).</w:t>
      </w:r>
    </w:p>
    <w:p w:rsidR="00A34DC5" w:rsidRPr="008228DD" w:rsidRDefault="00A34DC5" w:rsidP="00A34DC5">
      <w:pPr>
        <w:rPr>
          <w:rStyle w:val="Hyperlink"/>
          <w:rFonts w:cs="Arial"/>
          <w:color w:val="00B050"/>
          <w:sz w:val="22"/>
          <w:u w:val="none"/>
        </w:rPr>
      </w:pPr>
      <w:r w:rsidRPr="001F6B96">
        <w:rPr>
          <w:rFonts w:cs="Arial"/>
          <w:sz w:val="22"/>
        </w:rPr>
        <w:t xml:space="preserve">Stuff website. </w:t>
      </w:r>
      <w:r w:rsidR="001D2115">
        <w:rPr>
          <w:rFonts w:cs="Arial"/>
          <w:sz w:val="22"/>
        </w:rPr>
        <w:t>(</w:t>
      </w:r>
      <w:r w:rsidRPr="001F6B96">
        <w:rPr>
          <w:rFonts w:cs="Arial"/>
          <w:sz w:val="22"/>
        </w:rPr>
        <w:t>2017</w:t>
      </w:r>
      <w:r>
        <w:rPr>
          <w:rFonts w:cs="Arial"/>
          <w:sz w:val="22"/>
        </w:rPr>
        <w:t>a</w:t>
      </w:r>
      <w:r w:rsidR="001D2115">
        <w:rPr>
          <w:rFonts w:cs="Arial"/>
          <w:sz w:val="22"/>
        </w:rPr>
        <w:t>)</w:t>
      </w:r>
      <w:r w:rsidRPr="001F6B96">
        <w:rPr>
          <w:rFonts w:cs="Arial"/>
          <w:sz w:val="22"/>
        </w:rPr>
        <w:t xml:space="preserve">. </w:t>
      </w:r>
      <w:r w:rsidR="001D2115">
        <w:rPr>
          <w:rFonts w:cs="Arial"/>
          <w:sz w:val="22"/>
        </w:rPr>
        <w:t xml:space="preserve">September 14, 2017. </w:t>
      </w:r>
      <w:r w:rsidRPr="001F6B96">
        <w:rPr>
          <w:rFonts w:cs="Arial"/>
          <w:sz w:val="22"/>
        </w:rPr>
        <w:t>The ‘</w:t>
      </w:r>
      <w:proofErr w:type="spellStart"/>
      <w:r w:rsidRPr="001F6B96">
        <w:rPr>
          <w:rFonts w:cs="Arial"/>
          <w:sz w:val="22"/>
        </w:rPr>
        <w:t>ultrapotent</w:t>
      </w:r>
      <w:proofErr w:type="spellEnd"/>
      <w:r w:rsidRPr="001F6B96">
        <w:rPr>
          <w:rFonts w:cs="Arial"/>
          <w:sz w:val="22"/>
        </w:rPr>
        <w:t xml:space="preserve">’, ‘zombie’ drug AMB-FUBINACA has come to town. </w:t>
      </w:r>
      <w:hyperlink r:id="rId31" w:history="1">
        <w:r w:rsidRPr="003A6A44">
          <w:rPr>
            <w:rStyle w:val="Hyperlink"/>
            <w:rFonts w:cs="Arial"/>
            <w:sz w:val="22"/>
          </w:rPr>
          <w:t>https://www.stuff.co.nz/national/health/96860356/the-ultrapotent-zombie-drug-ambfubinaca-has-come-to-town</w:t>
        </w:r>
      </w:hyperlink>
      <w:r w:rsidRPr="00C549CD">
        <w:rPr>
          <w:rStyle w:val="Hyperlink"/>
          <w:rFonts w:cs="Arial"/>
          <w:color w:val="auto"/>
          <w:sz w:val="22"/>
          <w:u w:val="none"/>
        </w:rPr>
        <w:t xml:space="preserve"> (</w:t>
      </w:r>
      <w:r>
        <w:rPr>
          <w:rStyle w:val="Hyperlink"/>
          <w:rFonts w:cs="Arial"/>
          <w:color w:val="auto"/>
          <w:sz w:val="22"/>
          <w:u w:val="none"/>
        </w:rPr>
        <w:t>accessed 19 February 2018).</w:t>
      </w:r>
    </w:p>
    <w:p w:rsidR="00A34DC5" w:rsidRDefault="00A34DC5" w:rsidP="00A34DC5">
      <w:pPr>
        <w:rPr>
          <w:rFonts w:cs="Arial"/>
          <w:sz w:val="22"/>
        </w:rPr>
      </w:pPr>
      <w:r>
        <w:rPr>
          <w:rFonts w:cs="Arial"/>
          <w:sz w:val="22"/>
        </w:rPr>
        <w:t xml:space="preserve">Stuff website, </w:t>
      </w:r>
      <w:r w:rsidR="001D2115">
        <w:rPr>
          <w:rFonts w:cs="Arial"/>
          <w:sz w:val="22"/>
        </w:rPr>
        <w:t>(</w:t>
      </w:r>
      <w:r>
        <w:rPr>
          <w:rFonts w:cs="Arial"/>
          <w:sz w:val="22"/>
        </w:rPr>
        <w:t>2017b</w:t>
      </w:r>
      <w:r w:rsidR="001D2115">
        <w:rPr>
          <w:rFonts w:cs="Arial"/>
          <w:sz w:val="22"/>
        </w:rPr>
        <w:t>)</w:t>
      </w:r>
      <w:r>
        <w:rPr>
          <w:rFonts w:cs="Arial"/>
          <w:sz w:val="22"/>
        </w:rPr>
        <w:t xml:space="preserve">. Killer Chemicals. Part One. Inside NZ’s synthetic cannabis crisis. </w:t>
      </w:r>
      <w:hyperlink r:id="rId32" w:history="1">
        <w:r w:rsidRPr="00AD776C">
          <w:rPr>
            <w:rStyle w:val="Hyperlink"/>
            <w:rFonts w:cs="Arial"/>
            <w:sz w:val="22"/>
          </w:rPr>
          <w:t>https://interactives.stuff.co.nz/2017/09/killer-chemicals/index.html</w:t>
        </w:r>
      </w:hyperlink>
      <w:r>
        <w:rPr>
          <w:rFonts w:cs="Arial"/>
          <w:sz w:val="22"/>
        </w:rPr>
        <w:t xml:space="preserve"> (accessed 19 February 2018).</w:t>
      </w:r>
    </w:p>
    <w:p w:rsidR="00A34DC5" w:rsidRDefault="00A34DC5" w:rsidP="00A34DC5">
      <w:pPr>
        <w:rPr>
          <w:rFonts w:cs="Arial"/>
          <w:sz w:val="22"/>
        </w:rPr>
      </w:pPr>
      <w:r>
        <w:rPr>
          <w:rFonts w:cs="Arial"/>
          <w:sz w:val="22"/>
        </w:rPr>
        <w:t xml:space="preserve">Stuff website, </w:t>
      </w:r>
      <w:r w:rsidR="001D2115">
        <w:rPr>
          <w:rFonts w:cs="Arial"/>
          <w:sz w:val="22"/>
        </w:rPr>
        <w:t>(</w:t>
      </w:r>
      <w:r>
        <w:rPr>
          <w:rFonts w:cs="Arial"/>
          <w:sz w:val="22"/>
        </w:rPr>
        <w:t>2017c</w:t>
      </w:r>
      <w:r w:rsidR="001D2115">
        <w:rPr>
          <w:rFonts w:cs="Arial"/>
          <w:sz w:val="22"/>
        </w:rPr>
        <w:t>)</w:t>
      </w:r>
      <w:r>
        <w:rPr>
          <w:rFonts w:cs="Arial"/>
          <w:sz w:val="22"/>
        </w:rPr>
        <w:t xml:space="preserve">. September 18, 2017. Worsening synthetic drug crisis demands action. </w:t>
      </w:r>
      <w:hyperlink r:id="rId33" w:history="1">
        <w:r w:rsidRPr="00AD776C">
          <w:rPr>
            <w:rStyle w:val="Hyperlink"/>
            <w:rFonts w:cs="Arial"/>
            <w:sz w:val="22"/>
          </w:rPr>
          <w:t>https://www.stuff.co.nz/national/96932967/worsening-synthetic-drug-crisis-demands-action</w:t>
        </w:r>
      </w:hyperlink>
      <w:r>
        <w:rPr>
          <w:rFonts w:cs="Arial"/>
          <w:sz w:val="22"/>
        </w:rPr>
        <w:t xml:space="preserve"> (accessed 19 February 2018).</w:t>
      </w:r>
    </w:p>
    <w:p w:rsidR="00A34DC5" w:rsidRPr="008228DD" w:rsidRDefault="00A34DC5" w:rsidP="00A34DC5">
      <w:pPr>
        <w:rPr>
          <w:rFonts w:cs="Arial"/>
          <w:color w:val="00B050"/>
          <w:sz w:val="22"/>
        </w:rPr>
      </w:pPr>
      <w:r w:rsidRPr="001F6B96">
        <w:rPr>
          <w:rFonts w:cs="Arial"/>
          <w:sz w:val="22"/>
        </w:rPr>
        <w:t xml:space="preserve">The Conversation, November 2015. Labs make new, dangerous synthetic cannabinoid drugs faster than we can ban them. </w:t>
      </w:r>
      <w:hyperlink r:id="rId34" w:history="1">
        <w:r w:rsidRPr="004A589E">
          <w:rPr>
            <w:rStyle w:val="Hyperlink"/>
            <w:rFonts w:cs="Arial"/>
            <w:sz w:val="22"/>
          </w:rPr>
          <w:t>https://theconversation.com/labs-make-new-dangerous-synthetic-cannabinoid-drugs-faster-than-we-can-ban-them-47896</w:t>
        </w:r>
      </w:hyperlink>
      <w:r>
        <w:rPr>
          <w:rFonts w:cs="Arial"/>
          <w:color w:val="00B050"/>
          <w:sz w:val="22"/>
        </w:rPr>
        <w:t xml:space="preserve"> </w:t>
      </w:r>
      <w:r w:rsidRPr="001F6B96">
        <w:rPr>
          <w:rFonts w:cs="Arial"/>
          <w:sz w:val="22"/>
        </w:rPr>
        <w:t>(accessed 19 February 2018).</w:t>
      </w:r>
    </w:p>
    <w:p w:rsidR="00A261B6" w:rsidRDefault="00646031" w:rsidP="008228DD">
      <w:pPr>
        <w:rPr>
          <w:rFonts w:cs="Arial"/>
          <w:sz w:val="22"/>
        </w:rPr>
      </w:pPr>
      <w:r w:rsidRPr="001F6B96">
        <w:rPr>
          <w:rFonts w:cs="Arial"/>
          <w:sz w:val="22"/>
        </w:rPr>
        <w:t xml:space="preserve">The Drug Classroom. </w:t>
      </w:r>
      <w:r w:rsidR="001D2115">
        <w:rPr>
          <w:rFonts w:cs="Arial"/>
          <w:sz w:val="22"/>
        </w:rPr>
        <w:t>(</w:t>
      </w:r>
      <w:r w:rsidRPr="001F6B96">
        <w:rPr>
          <w:rFonts w:cs="Arial"/>
          <w:sz w:val="22"/>
        </w:rPr>
        <w:t>2016</w:t>
      </w:r>
      <w:r w:rsidR="001D2115">
        <w:rPr>
          <w:rFonts w:cs="Arial"/>
          <w:sz w:val="22"/>
        </w:rPr>
        <w:t>)</w:t>
      </w:r>
      <w:r w:rsidRPr="001F6B96">
        <w:rPr>
          <w:rFonts w:cs="Arial"/>
          <w:sz w:val="22"/>
        </w:rPr>
        <w:t xml:space="preserve">. Overview: String of Overdoses from AMB-FUBINACA in New York. </w:t>
      </w:r>
      <w:hyperlink r:id="rId35" w:history="1">
        <w:r w:rsidRPr="003A6A44">
          <w:rPr>
            <w:rStyle w:val="Hyperlink"/>
            <w:rFonts w:cs="Arial"/>
            <w:sz w:val="22"/>
          </w:rPr>
          <w:t>https://thedrugclassroom.com/overview-string-overdoses-amb-fubinaca-new-york/</w:t>
        </w:r>
      </w:hyperlink>
      <w:r w:rsidRPr="003A6A44">
        <w:rPr>
          <w:rFonts w:cs="Arial"/>
          <w:color w:val="00B050"/>
          <w:sz w:val="22"/>
        </w:rPr>
        <w:t xml:space="preserve"> </w:t>
      </w:r>
      <w:r w:rsidRPr="001F6B96">
        <w:rPr>
          <w:rFonts w:cs="Arial"/>
          <w:sz w:val="22"/>
        </w:rPr>
        <w:t>(accessed 19 February 2018).</w:t>
      </w:r>
    </w:p>
    <w:p w:rsidR="00A34DC5" w:rsidRPr="003A6A44" w:rsidRDefault="00A34DC5" w:rsidP="00A34DC5">
      <w:pPr>
        <w:rPr>
          <w:rFonts w:cs="Arial"/>
          <w:color w:val="00B050"/>
          <w:sz w:val="22"/>
        </w:rPr>
      </w:pPr>
      <w:proofErr w:type="spellStart"/>
      <w:r w:rsidRPr="001F6B96">
        <w:rPr>
          <w:rFonts w:cs="Arial"/>
          <w:sz w:val="22"/>
        </w:rPr>
        <w:t>Tripsit</w:t>
      </w:r>
      <w:proofErr w:type="spellEnd"/>
      <w:r w:rsidRPr="001F6B96">
        <w:rPr>
          <w:rFonts w:cs="Arial"/>
          <w:sz w:val="22"/>
        </w:rPr>
        <w:t xml:space="preserve"> website. AB-FUBINACA. </w:t>
      </w:r>
      <w:hyperlink r:id="rId36" w:history="1">
        <w:r w:rsidRPr="003A6A44">
          <w:rPr>
            <w:rStyle w:val="Hyperlink"/>
            <w:rFonts w:cs="Arial"/>
            <w:sz w:val="22"/>
          </w:rPr>
          <w:t>http://drugs.tripsit.me/ab-fubinaca</w:t>
        </w:r>
      </w:hyperlink>
      <w:r w:rsidRPr="003A6A44">
        <w:rPr>
          <w:rFonts w:cs="Arial"/>
          <w:color w:val="00B050"/>
          <w:sz w:val="22"/>
        </w:rPr>
        <w:t xml:space="preserve"> </w:t>
      </w:r>
      <w:r w:rsidRPr="001F6B96">
        <w:rPr>
          <w:rFonts w:cs="Arial"/>
          <w:sz w:val="22"/>
        </w:rPr>
        <w:t>(accessed 19 February 2018).</w:t>
      </w:r>
    </w:p>
    <w:p w:rsidR="00C549CD" w:rsidRDefault="00C549CD" w:rsidP="008228DD">
      <w:pPr>
        <w:rPr>
          <w:rFonts w:cs="Arial"/>
          <w:color w:val="00B050"/>
          <w:sz w:val="22"/>
        </w:rPr>
      </w:pPr>
      <w:r w:rsidRPr="001F6B96">
        <w:rPr>
          <w:rFonts w:cs="Arial"/>
          <w:sz w:val="22"/>
        </w:rPr>
        <w:t>US Department of Justice</w:t>
      </w:r>
      <w:r w:rsidR="008228DD">
        <w:rPr>
          <w:rFonts w:cs="Arial"/>
          <w:sz w:val="22"/>
        </w:rPr>
        <w:t xml:space="preserve"> </w:t>
      </w:r>
      <w:proofErr w:type="gramStart"/>
      <w:r w:rsidR="008228DD">
        <w:rPr>
          <w:rFonts w:cs="Arial"/>
          <w:sz w:val="22"/>
        </w:rPr>
        <w:t>website</w:t>
      </w:r>
      <w:proofErr w:type="gramEnd"/>
      <w:r w:rsidRPr="001F6B96">
        <w:rPr>
          <w:rFonts w:cs="Arial"/>
          <w:sz w:val="22"/>
        </w:rPr>
        <w:t xml:space="preserve">. Drug Enforcement Administration. 21 CFR Part 1308 [Docket No. DEA-433]. Schedules of Controlled Substances: Placement of PB-22, 5F-PB-22, AB-FUBINACA and ADB-PINACA into Schedule I. </w:t>
      </w:r>
      <w:hyperlink r:id="rId37" w:history="1">
        <w:r w:rsidRPr="003A6A44">
          <w:rPr>
            <w:rStyle w:val="Hyperlink"/>
            <w:rFonts w:cs="Arial"/>
            <w:sz w:val="22"/>
          </w:rPr>
          <w:t>https://www.deadiversion.usdoj.gov/fed_regs/rules/2016/fr0205.htm</w:t>
        </w:r>
      </w:hyperlink>
      <w:r w:rsidRPr="003A6A44">
        <w:rPr>
          <w:rFonts w:cs="Arial"/>
          <w:color w:val="00B050"/>
          <w:sz w:val="22"/>
        </w:rPr>
        <w:t xml:space="preserve"> </w:t>
      </w:r>
      <w:r w:rsidRPr="001F6B96">
        <w:rPr>
          <w:rFonts w:cs="Arial"/>
          <w:sz w:val="22"/>
        </w:rPr>
        <w:t>(accessed 19 February 2018).</w:t>
      </w:r>
    </w:p>
    <w:p w:rsidR="00C549CD" w:rsidRDefault="00C549CD" w:rsidP="008228DD">
      <w:pPr>
        <w:rPr>
          <w:rFonts w:cs="Arial"/>
          <w:color w:val="00B050"/>
          <w:sz w:val="22"/>
        </w:rPr>
      </w:pPr>
      <w:r w:rsidRPr="00C549CD">
        <w:rPr>
          <w:rFonts w:cs="Arial"/>
          <w:sz w:val="22"/>
        </w:rPr>
        <w:t xml:space="preserve">Wikipedia. Synthetic cannabinoids. </w:t>
      </w:r>
      <w:hyperlink r:id="rId38" w:history="1">
        <w:r w:rsidRPr="005C5256">
          <w:rPr>
            <w:rStyle w:val="Hyperlink"/>
            <w:rFonts w:cs="Arial"/>
            <w:sz w:val="22"/>
          </w:rPr>
          <w:t>https://en.wikipedia.org/wiki/Synthetic_cannabinoids</w:t>
        </w:r>
      </w:hyperlink>
      <w:r>
        <w:rPr>
          <w:rFonts w:cs="Arial"/>
          <w:color w:val="00B050"/>
          <w:sz w:val="22"/>
        </w:rPr>
        <w:t xml:space="preserve"> </w:t>
      </w:r>
      <w:r w:rsidRPr="00C549CD">
        <w:rPr>
          <w:rFonts w:cs="Arial"/>
          <w:sz w:val="22"/>
        </w:rPr>
        <w:t>(accessed 21 February 2018).</w:t>
      </w:r>
    </w:p>
    <w:p w:rsidR="00741466" w:rsidRPr="00960B56" w:rsidRDefault="00960B56">
      <w:pPr>
        <w:rPr>
          <w:rFonts w:cs="Arial"/>
          <w:sz w:val="22"/>
        </w:rPr>
      </w:pPr>
      <w:r w:rsidRPr="00960B56">
        <w:rPr>
          <w:rFonts w:cs="Arial"/>
          <w:sz w:val="22"/>
        </w:rPr>
        <w:t>Wikipedia</w:t>
      </w:r>
      <w:r>
        <w:rPr>
          <w:rFonts w:cs="Arial"/>
          <w:sz w:val="22"/>
        </w:rPr>
        <w:t xml:space="preserve">. AB-FUBINACA. </w:t>
      </w:r>
      <w:hyperlink r:id="rId39" w:history="1">
        <w:r w:rsidRPr="007E0BDF">
          <w:rPr>
            <w:rStyle w:val="Hyperlink"/>
            <w:rFonts w:cs="Arial"/>
            <w:sz w:val="22"/>
          </w:rPr>
          <w:t>https://en.wikipedia.org/wiki/AB-FUBINACA</w:t>
        </w:r>
      </w:hyperlink>
      <w:r>
        <w:rPr>
          <w:rFonts w:cs="Arial"/>
          <w:sz w:val="22"/>
        </w:rPr>
        <w:t xml:space="preserve"> (accessed 26 March 2018).</w:t>
      </w:r>
    </w:p>
    <w:sectPr w:rsidR="00741466" w:rsidRPr="00960B56" w:rsidSect="006B69C3">
      <w:footerReference w:type="default" r:id="rId40"/>
      <w:headerReference w:type="first" r:id="rId41"/>
      <w:footerReference w:type="first" r:id="rId42"/>
      <w:pgSz w:w="11906" w:h="16838"/>
      <w:pgMar w:top="1440" w:right="1274"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1C1" w:rsidRDefault="004C71C1" w:rsidP="006D6279">
      <w:pPr>
        <w:spacing w:after="0" w:line="240" w:lineRule="auto"/>
      </w:pPr>
      <w:r>
        <w:separator/>
      </w:r>
    </w:p>
  </w:endnote>
  <w:endnote w:type="continuationSeparator" w:id="0">
    <w:p w:rsidR="004C71C1" w:rsidRDefault="004C71C1" w:rsidP="006D6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87712"/>
      <w:docPartObj>
        <w:docPartGallery w:val="Page Numbers (Bottom of Page)"/>
        <w:docPartUnique/>
      </w:docPartObj>
    </w:sdtPr>
    <w:sdtEndPr>
      <w:rPr>
        <w:color w:val="808080" w:themeColor="background1" w:themeShade="80"/>
        <w:spacing w:val="60"/>
      </w:rPr>
    </w:sdtEndPr>
    <w:sdtContent>
      <w:p w:rsidR="00BC4AFA" w:rsidRDefault="00BC4AFA">
        <w:pPr>
          <w:pStyle w:val="Footer"/>
          <w:pBdr>
            <w:top w:val="single" w:sz="4" w:space="1" w:color="D9D9D9" w:themeColor="background1" w:themeShade="D9"/>
          </w:pBdr>
          <w:rPr>
            <w:b/>
            <w:bCs/>
          </w:rPr>
        </w:pPr>
        <w:r>
          <w:rPr>
            <w:color w:val="808080" w:themeColor="background1" w:themeShade="80"/>
            <w:spacing w:val="60"/>
          </w:rPr>
          <w:t>Page</w:t>
        </w:r>
        <w:r w:rsidRPr="00283D42">
          <w:t xml:space="preserve"> </w:t>
        </w:r>
        <w:r>
          <w:fldChar w:fldCharType="begin"/>
        </w:r>
        <w:r>
          <w:instrText xml:space="preserve"> PAGE   \* MERGEFORMAT </w:instrText>
        </w:r>
        <w:r>
          <w:fldChar w:fldCharType="separate"/>
        </w:r>
        <w:r w:rsidR="008C34F5" w:rsidRPr="008C34F5">
          <w:rPr>
            <w:b/>
            <w:bCs/>
            <w:noProof/>
          </w:rPr>
          <w:t>13</w:t>
        </w:r>
        <w:r>
          <w:rPr>
            <w:b/>
            <w:bCs/>
            <w:noProof/>
          </w:rPr>
          <w:fldChar w:fldCharType="end"/>
        </w:r>
        <w:r>
          <w:rPr>
            <w:b/>
            <w:bCs/>
          </w:rPr>
          <w:t xml:space="preserve"> </w:t>
        </w:r>
      </w:p>
    </w:sdtContent>
  </w:sdt>
  <w:p w:rsidR="00BC4AFA" w:rsidRDefault="00BC4A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AFA" w:rsidRDefault="00BC4AFA">
    <w:pPr>
      <w:pStyle w:val="Footer"/>
    </w:pPr>
  </w:p>
  <w:p w:rsidR="00BC4AFA" w:rsidRDefault="00BC4A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1C1" w:rsidRDefault="004C71C1" w:rsidP="006D6279">
      <w:pPr>
        <w:spacing w:after="0" w:line="240" w:lineRule="auto"/>
      </w:pPr>
      <w:r>
        <w:separator/>
      </w:r>
    </w:p>
  </w:footnote>
  <w:footnote w:type="continuationSeparator" w:id="0">
    <w:p w:rsidR="004C71C1" w:rsidRDefault="004C71C1" w:rsidP="006D6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AFA" w:rsidRDefault="00BC4AFA">
    <w:pPr>
      <w:pStyle w:val="Header"/>
    </w:pPr>
    <w:r>
      <w:rPr>
        <w:noProof/>
        <w:lang w:eastAsia="en-NZ"/>
      </w:rPr>
      <w:drawing>
        <wp:inline distT="0" distB="0" distL="0" distR="0" wp14:anchorId="2C58956C" wp14:editId="5D69080E">
          <wp:extent cx="5731510" cy="373705"/>
          <wp:effectExtent l="0" t="0" r="254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73705"/>
                  </a:xfrm>
                  <a:prstGeom prst="rect">
                    <a:avLst/>
                  </a:prstGeom>
                  <a:noFill/>
                  <a:ln>
                    <a:noFill/>
                  </a:ln>
                </pic:spPr>
              </pic:pic>
            </a:graphicData>
          </a:graphic>
        </wp:inline>
      </w:drawing>
    </w:r>
  </w:p>
  <w:p w:rsidR="00BC4AFA" w:rsidRDefault="00BC4A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549B"/>
    <w:multiLevelType w:val="multilevel"/>
    <w:tmpl w:val="7750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A6F4D"/>
    <w:multiLevelType w:val="multilevel"/>
    <w:tmpl w:val="7750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C69AB"/>
    <w:multiLevelType w:val="multilevel"/>
    <w:tmpl w:val="7750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9577A"/>
    <w:multiLevelType w:val="hybridMultilevel"/>
    <w:tmpl w:val="3BD6F3D4"/>
    <w:lvl w:ilvl="0" w:tplc="092C3EEE">
      <w:numFmt w:val="bullet"/>
      <w:lvlText w:val="•"/>
      <w:lvlJc w:val="left"/>
      <w:pPr>
        <w:ind w:left="1080" w:hanging="720"/>
      </w:pPr>
      <w:rPr>
        <w:rFonts w:ascii="Arial" w:eastAsiaTheme="minorHAns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C536E0B"/>
    <w:multiLevelType w:val="hybridMultilevel"/>
    <w:tmpl w:val="B45CDB86"/>
    <w:lvl w:ilvl="0" w:tplc="092C3EEE">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DD26AAF"/>
    <w:multiLevelType w:val="multilevel"/>
    <w:tmpl w:val="7750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816376"/>
    <w:multiLevelType w:val="hybridMultilevel"/>
    <w:tmpl w:val="DD3CF9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4B21B9D"/>
    <w:multiLevelType w:val="multilevel"/>
    <w:tmpl w:val="F31C19A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54078FE"/>
    <w:multiLevelType w:val="hybridMultilevel"/>
    <w:tmpl w:val="DCB212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5615273"/>
    <w:multiLevelType w:val="hybridMultilevel"/>
    <w:tmpl w:val="85765F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B8E4685"/>
    <w:multiLevelType w:val="multilevel"/>
    <w:tmpl w:val="7750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116BA8"/>
    <w:multiLevelType w:val="hybridMultilevel"/>
    <w:tmpl w:val="BEF658D0"/>
    <w:lvl w:ilvl="0" w:tplc="14090001">
      <w:start w:val="1"/>
      <w:numFmt w:val="bullet"/>
      <w:lvlText w:val=""/>
      <w:lvlJc w:val="left"/>
      <w:pPr>
        <w:ind w:left="1848" w:hanging="360"/>
      </w:pPr>
      <w:rPr>
        <w:rFonts w:ascii="Symbol" w:hAnsi="Symbol" w:hint="default"/>
      </w:rPr>
    </w:lvl>
    <w:lvl w:ilvl="1" w:tplc="14090003" w:tentative="1">
      <w:start w:val="1"/>
      <w:numFmt w:val="bullet"/>
      <w:lvlText w:val="o"/>
      <w:lvlJc w:val="left"/>
      <w:pPr>
        <w:ind w:left="2568" w:hanging="360"/>
      </w:pPr>
      <w:rPr>
        <w:rFonts w:ascii="Courier New" w:hAnsi="Courier New" w:cs="Courier New" w:hint="default"/>
      </w:rPr>
    </w:lvl>
    <w:lvl w:ilvl="2" w:tplc="14090005" w:tentative="1">
      <w:start w:val="1"/>
      <w:numFmt w:val="bullet"/>
      <w:lvlText w:val=""/>
      <w:lvlJc w:val="left"/>
      <w:pPr>
        <w:ind w:left="3288" w:hanging="360"/>
      </w:pPr>
      <w:rPr>
        <w:rFonts w:ascii="Wingdings" w:hAnsi="Wingdings" w:hint="default"/>
      </w:rPr>
    </w:lvl>
    <w:lvl w:ilvl="3" w:tplc="14090001" w:tentative="1">
      <w:start w:val="1"/>
      <w:numFmt w:val="bullet"/>
      <w:lvlText w:val=""/>
      <w:lvlJc w:val="left"/>
      <w:pPr>
        <w:ind w:left="4008" w:hanging="360"/>
      </w:pPr>
      <w:rPr>
        <w:rFonts w:ascii="Symbol" w:hAnsi="Symbol" w:hint="default"/>
      </w:rPr>
    </w:lvl>
    <w:lvl w:ilvl="4" w:tplc="14090003" w:tentative="1">
      <w:start w:val="1"/>
      <w:numFmt w:val="bullet"/>
      <w:lvlText w:val="o"/>
      <w:lvlJc w:val="left"/>
      <w:pPr>
        <w:ind w:left="4728" w:hanging="360"/>
      </w:pPr>
      <w:rPr>
        <w:rFonts w:ascii="Courier New" w:hAnsi="Courier New" w:cs="Courier New" w:hint="default"/>
      </w:rPr>
    </w:lvl>
    <w:lvl w:ilvl="5" w:tplc="14090005" w:tentative="1">
      <w:start w:val="1"/>
      <w:numFmt w:val="bullet"/>
      <w:lvlText w:val=""/>
      <w:lvlJc w:val="left"/>
      <w:pPr>
        <w:ind w:left="5448" w:hanging="360"/>
      </w:pPr>
      <w:rPr>
        <w:rFonts w:ascii="Wingdings" w:hAnsi="Wingdings" w:hint="default"/>
      </w:rPr>
    </w:lvl>
    <w:lvl w:ilvl="6" w:tplc="14090001" w:tentative="1">
      <w:start w:val="1"/>
      <w:numFmt w:val="bullet"/>
      <w:lvlText w:val=""/>
      <w:lvlJc w:val="left"/>
      <w:pPr>
        <w:ind w:left="6168" w:hanging="360"/>
      </w:pPr>
      <w:rPr>
        <w:rFonts w:ascii="Symbol" w:hAnsi="Symbol" w:hint="default"/>
      </w:rPr>
    </w:lvl>
    <w:lvl w:ilvl="7" w:tplc="14090003" w:tentative="1">
      <w:start w:val="1"/>
      <w:numFmt w:val="bullet"/>
      <w:lvlText w:val="o"/>
      <w:lvlJc w:val="left"/>
      <w:pPr>
        <w:ind w:left="6888" w:hanging="360"/>
      </w:pPr>
      <w:rPr>
        <w:rFonts w:ascii="Courier New" w:hAnsi="Courier New" w:cs="Courier New" w:hint="default"/>
      </w:rPr>
    </w:lvl>
    <w:lvl w:ilvl="8" w:tplc="14090005" w:tentative="1">
      <w:start w:val="1"/>
      <w:numFmt w:val="bullet"/>
      <w:lvlText w:val=""/>
      <w:lvlJc w:val="left"/>
      <w:pPr>
        <w:ind w:left="7608" w:hanging="360"/>
      </w:pPr>
      <w:rPr>
        <w:rFonts w:ascii="Wingdings" w:hAnsi="Wingdings" w:hint="default"/>
      </w:rPr>
    </w:lvl>
  </w:abstractNum>
  <w:abstractNum w:abstractNumId="12">
    <w:nsid w:val="1E0429D7"/>
    <w:multiLevelType w:val="multilevel"/>
    <w:tmpl w:val="7750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5E2D80"/>
    <w:multiLevelType w:val="hybridMultilevel"/>
    <w:tmpl w:val="61100150"/>
    <w:lvl w:ilvl="0" w:tplc="092C3EEE">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2316276"/>
    <w:multiLevelType w:val="hybridMultilevel"/>
    <w:tmpl w:val="6F14AB42"/>
    <w:lvl w:ilvl="0" w:tplc="092C3EEE">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5A735F4"/>
    <w:multiLevelType w:val="hybridMultilevel"/>
    <w:tmpl w:val="1C2E5A90"/>
    <w:lvl w:ilvl="0" w:tplc="092C3EEE">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8894E6C"/>
    <w:multiLevelType w:val="hybridMultilevel"/>
    <w:tmpl w:val="F280BBC4"/>
    <w:lvl w:ilvl="0" w:tplc="01765E8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29CF2839"/>
    <w:multiLevelType w:val="hybridMultilevel"/>
    <w:tmpl w:val="5180FD14"/>
    <w:lvl w:ilvl="0" w:tplc="973E8A04">
      <w:start w:val="1"/>
      <w:numFmt w:val="bullet"/>
      <w:lvlText w:val=""/>
      <w:lvlJc w:val="left"/>
      <w:pPr>
        <w:ind w:left="720" w:hanging="360"/>
      </w:pPr>
      <w:rPr>
        <w:rFonts w:ascii="Symbol" w:hAnsi="Symbol"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2A595994"/>
    <w:multiLevelType w:val="hybridMultilevel"/>
    <w:tmpl w:val="77F45F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2E41EBE"/>
    <w:multiLevelType w:val="multilevel"/>
    <w:tmpl w:val="7750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8B42BD"/>
    <w:multiLevelType w:val="hybridMultilevel"/>
    <w:tmpl w:val="3E98DBAC"/>
    <w:lvl w:ilvl="0" w:tplc="092C3EEE">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6D43224"/>
    <w:multiLevelType w:val="hybridMultilevel"/>
    <w:tmpl w:val="77B85626"/>
    <w:lvl w:ilvl="0" w:tplc="14090001">
      <w:start w:val="1"/>
      <w:numFmt w:val="bullet"/>
      <w:lvlText w:val=""/>
      <w:lvlJc w:val="left"/>
      <w:pPr>
        <w:ind w:left="848" w:hanging="360"/>
      </w:pPr>
      <w:rPr>
        <w:rFonts w:ascii="Symbol" w:hAnsi="Symbol" w:hint="default"/>
      </w:rPr>
    </w:lvl>
    <w:lvl w:ilvl="1" w:tplc="14090003" w:tentative="1">
      <w:start w:val="1"/>
      <w:numFmt w:val="bullet"/>
      <w:lvlText w:val="o"/>
      <w:lvlJc w:val="left"/>
      <w:pPr>
        <w:ind w:left="1568" w:hanging="360"/>
      </w:pPr>
      <w:rPr>
        <w:rFonts w:ascii="Courier New" w:hAnsi="Courier New" w:cs="Courier New" w:hint="default"/>
      </w:rPr>
    </w:lvl>
    <w:lvl w:ilvl="2" w:tplc="14090005" w:tentative="1">
      <w:start w:val="1"/>
      <w:numFmt w:val="bullet"/>
      <w:lvlText w:val=""/>
      <w:lvlJc w:val="left"/>
      <w:pPr>
        <w:ind w:left="2288" w:hanging="360"/>
      </w:pPr>
      <w:rPr>
        <w:rFonts w:ascii="Wingdings" w:hAnsi="Wingdings" w:hint="default"/>
      </w:rPr>
    </w:lvl>
    <w:lvl w:ilvl="3" w:tplc="14090001" w:tentative="1">
      <w:start w:val="1"/>
      <w:numFmt w:val="bullet"/>
      <w:lvlText w:val=""/>
      <w:lvlJc w:val="left"/>
      <w:pPr>
        <w:ind w:left="3008" w:hanging="360"/>
      </w:pPr>
      <w:rPr>
        <w:rFonts w:ascii="Symbol" w:hAnsi="Symbol" w:hint="default"/>
      </w:rPr>
    </w:lvl>
    <w:lvl w:ilvl="4" w:tplc="14090003" w:tentative="1">
      <w:start w:val="1"/>
      <w:numFmt w:val="bullet"/>
      <w:lvlText w:val="o"/>
      <w:lvlJc w:val="left"/>
      <w:pPr>
        <w:ind w:left="3728" w:hanging="360"/>
      </w:pPr>
      <w:rPr>
        <w:rFonts w:ascii="Courier New" w:hAnsi="Courier New" w:cs="Courier New" w:hint="default"/>
      </w:rPr>
    </w:lvl>
    <w:lvl w:ilvl="5" w:tplc="14090005" w:tentative="1">
      <w:start w:val="1"/>
      <w:numFmt w:val="bullet"/>
      <w:lvlText w:val=""/>
      <w:lvlJc w:val="left"/>
      <w:pPr>
        <w:ind w:left="4448" w:hanging="360"/>
      </w:pPr>
      <w:rPr>
        <w:rFonts w:ascii="Wingdings" w:hAnsi="Wingdings" w:hint="default"/>
      </w:rPr>
    </w:lvl>
    <w:lvl w:ilvl="6" w:tplc="14090001" w:tentative="1">
      <w:start w:val="1"/>
      <w:numFmt w:val="bullet"/>
      <w:lvlText w:val=""/>
      <w:lvlJc w:val="left"/>
      <w:pPr>
        <w:ind w:left="5168" w:hanging="360"/>
      </w:pPr>
      <w:rPr>
        <w:rFonts w:ascii="Symbol" w:hAnsi="Symbol" w:hint="default"/>
      </w:rPr>
    </w:lvl>
    <w:lvl w:ilvl="7" w:tplc="14090003" w:tentative="1">
      <w:start w:val="1"/>
      <w:numFmt w:val="bullet"/>
      <w:lvlText w:val="o"/>
      <w:lvlJc w:val="left"/>
      <w:pPr>
        <w:ind w:left="5888" w:hanging="360"/>
      </w:pPr>
      <w:rPr>
        <w:rFonts w:ascii="Courier New" w:hAnsi="Courier New" w:cs="Courier New" w:hint="default"/>
      </w:rPr>
    </w:lvl>
    <w:lvl w:ilvl="8" w:tplc="14090005" w:tentative="1">
      <w:start w:val="1"/>
      <w:numFmt w:val="bullet"/>
      <w:lvlText w:val=""/>
      <w:lvlJc w:val="left"/>
      <w:pPr>
        <w:ind w:left="6608" w:hanging="360"/>
      </w:pPr>
      <w:rPr>
        <w:rFonts w:ascii="Wingdings" w:hAnsi="Wingdings" w:hint="default"/>
      </w:rPr>
    </w:lvl>
  </w:abstractNum>
  <w:abstractNum w:abstractNumId="22">
    <w:nsid w:val="3DD549AA"/>
    <w:multiLevelType w:val="multilevel"/>
    <w:tmpl w:val="8E1441C2"/>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3EE81AD2"/>
    <w:multiLevelType w:val="hybridMultilevel"/>
    <w:tmpl w:val="08B205C8"/>
    <w:lvl w:ilvl="0" w:tplc="14090001">
      <w:start w:val="1"/>
      <w:numFmt w:val="bullet"/>
      <w:lvlText w:val=""/>
      <w:lvlJc w:val="left"/>
      <w:pPr>
        <w:ind w:left="848" w:hanging="360"/>
      </w:pPr>
      <w:rPr>
        <w:rFonts w:ascii="Symbol" w:hAnsi="Symbol" w:hint="default"/>
      </w:rPr>
    </w:lvl>
    <w:lvl w:ilvl="1" w:tplc="14090003" w:tentative="1">
      <w:start w:val="1"/>
      <w:numFmt w:val="bullet"/>
      <w:lvlText w:val="o"/>
      <w:lvlJc w:val="left"/>
      <w:pPr>
        <w:ind w:left="1568" w:hanging="360"/>
      </w:pPr>
      <w:rPr>
        <w:rFonts w:ascii="Courier New" w:hAnsi="Courier New" w:cs="Courier New" w:hint="default"/>
      </w:rPr>
    </w:lvl>
    <w:lvl w:ilvl="2" w:tplc="14090005" w:tentative="1">
      <w:start w:val="1"/>
      <w:numFmt w:val="bullet"/>
      <w:lvlText w:val=""/>
      <w:lvlJc w:val="left"/>
      <w:pPr>
        <w:ind w:left="2288" w:hanging="360"/>
      </w:pPr>
      <w:rPr>
        <w:rFonts w:ascii="Wingdings" w:hAnsi="Wingdings" w:hint="default"/>
      </w:rPr>
    </w:lvl>
    <w:lvl w:ilvl="3" w:tplc="14090001" w:tentative="1">
      <w:start w:val="1"/>
      <w:numFmt w:val="bullet"/>
      <w:lvlText w:val=""/>
      <w:lvlJc w:val="left"/>
      <w:pPr>
        <w:ind w:left="3008" w:hanging="360"/>
      </w:pPr>
      <w:rPr>
        <w:rFonts w:ascii="Symbol" w:hAnsi="Symbol" w:hint="default"/>
      </w:rPr>
    </w:lvl>
    <w:lvl w:ilvl="4" w:tplc="14090003" w:tentative="1">
      <w:start w:val="1"/>
      <w:numFmt w:val="bullet"/>
      <w:lvlText w:val="o"/>
      <w:lvlJc w:val="left"/>
      <w:pPr>
        <w:ind w:left="3728" w:hanging="360"/>
      </w:pPr>
      <w:rPr>
        <w:rFonts w:ascii="Courier New" w:hAnsi="Courier New" w:cs="Courier New" w:hint="default"/>
      </w:rPr>
    </w:lvl>
    <w:lvl w:ilvl="5" w:tplc="14090005" w:tentative="1">
      <w:start w:val="1"/>
      <w:numFmt w:val="bullet"/>
      <w:lvlText w:val=""/>
      <w:lvlJc w:val="left"/>
      <w:pPr>
        <w:ind w:left="4448" w:hanging="360"/>
      </w:pPr>
      <w:rPr>
        <w:rFonts w:ascii="Wingdings" w:hAnsi="Wingdings" w:hint="default"/>
      </w:rPr>
    </w:lvl>
    <w:lvl w:ilvl="6" w:tplc="14090001" w:tentative="1">
      <w:start w:val="1"/>
      <w:numFmt w:val="bullet"/>
      <w:lvlText w:val=""/>
      <w:lvlJc w:val="left"/>
      <w:pPr>
        <w:ind w:left="5168" w:hanging="360"/>
      </w:pPr>
      <w:rPr>
        <w:rFonts w:ascii="Symbol" w:hAnsi="Symbol" w:hint="default"/>
      </w:rPr>
    </w:lvl>
    <w:lvl w:ilvl="7" w:tplc="14090003" w:tentative="1">
      <w:start w:val="1"/>
      <w:numFmt w:val="bullet"/>
      <w:lvlText w:val="o"/>
      <w:lvlJc w:val="left"/>
      <w:pPr>
        <w:ind w:left="5888" w:hanging="360"/>
      </w:pPr>
      <w:rPr>
        <w:rFonts w:ascii="Courier New" w:hAnsi="Courier New" w:cs="Courier New" w:hint="default"/>
      </w:rPr>
    </w:lvl>
    <w:lvl w:ilvl="8" w:tplc="14090005" w:tentative="1">
      <w:start w:val="1"/>
      <w:numFmt w:val="bullet"/>
      <w:lvlText w:val=""/>
      <w:lvlJc w:val="left"/>
      <w:pPr>
        <w:ind w:left="6608" w:hanging="360"/>
      </w:pPr>
      <w:rPr>
        <w:rFonts w:ascii="Wingdings" w:hAnsi="Wingdings" w:hint="default"/>
      </w:rPr>
    </w:lvl>
  </w:abstractNum>
  <w:abstractNum w:abstractNumId="24">
    <w:nsid w:val="495F02CD"/>
    <w:multiLevelType w:val="hybridMultilevel"/>
    <w:tmpl w:val="038A20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4B9B49F5"/>
    <w:multiLevelType w:val="multilevel"/>
    <w:tmpl w:val="7750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7602A4"/>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CAA4E2A"/>
    <w:multiLevelType w:val="multilevel"/>
    <w:tmpl w:val="7750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D058E2"/>
    <w:multiLevelType w:val="multilevel"/>
    <w:tmpl w:val="496A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2377A3"/>
    <w:multiLevelType w:val="hybridMultilevel"/>
    <w:tmpl w:val="0AF827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58A5A48"/>
    <w:multiLevelType w:val="hybridMultilevel"/>
    <w:tmpl w:val="A8B26944"/>
    <w:lvl w:ilvl="0" w:tplc="BEA2EE98">
      <w:start w:val="1"/>
      <w:numFmt w:val="decimal"/>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5D682F86"/>
    <w:multiLevelType w:val="multilevel"/>
    <w:tmpl w:val="7750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5A6233"/>
    <w:multiLevelType w:val="hybridMultilevel"/>
    <w:tmpl w:val="34A28C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640C6734"/>
    <w:multiLevelType w:val="multilevel"/>
    <w:tmpl w:val="7750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82752A"/>
    <w:multiLevelType w:val="hybridMultilevel"/>
    <w:tmpl w:val="438CA4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6D3A0E05"/>
    <w:multiLevelType w:val="hybridMultilevel"/>
    <w:tmpl w:val="11960CD4"/>
    <w:lvl w:ilvl="0" w:tplc="092C3EEE">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74C20D8A"/>
    <w:multiLevelType w:val="hybridMultilevel"/>
    <w:tmpl w:val="150CDF3A"/>
    <w:lvl w:ilvl="0" w:tplc="BC1033F2">
      <w:start w:val="10"/>
      <w:numFmt w:val="bullet"/>
      <w:lvlText w:val="-"/>
      <w:lvlJc w:val="left"/>
      <w:pPr>
        <w:ind w:left="720" w:hanging="360"/>
      </w:pPr>
      <w:rPr>
        <w:rFonts w:ascii="Arial" w:eastAsiaTheme="minorHAnsi" w:hAnsi="Arial" w:cs="Arial" w:hint="default"/>
      </w:rPr>
    </w:lvl>
    <w:lvl w:ilvl="1" w:tplc="577CB5E6">
      <w:numFmt w:val="bullet"/>
      <w:lvlText w:val=""/>
      <w:lvlJc w:val="left"/>
      <w:pPr>
        <w:ind w:left="1440" w:hanging="360"/>
      </w:pPr>
      <w:rPr>
        <w:rFonts w:ascii="Arial" w:eastAsiaTheme="minorHAnsi"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77FD7CFE"/>
    <w:multiLevelType w:val="multilevel"/>
    <w:tmpl w:val="7750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8D3F54"/>
    <w:multiLevelType w:val="multilevel"/>
    <w:tmpl w:val="7750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981C9E"/>
    <w:multiLevelType w:val="multilevel"/>
    <w:tmpl w:val="7750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14"/>
  </w:num>
  <w:num w:numId="4">
    <w:abstractNumId w:val="4"/>
  </w:num>
  <w:num w:numId="5">
    <w:abstractNumId w:val="20"/>
  </w:num>
  <w:num w:numId="6">
    <w:abstractNumId w:val="15"/>
  </w:num>
  <w:num w:numId="7">
    <w:abstractNumId w:val="35"/>
  </w:num>
  <w:num w:numId="8">
    <w:abstractNumId w:val="16"/>
  </w:num>
  <w:num w:numId="9">
    <w:abstractNumId w:val="13"/>
  </w:num>
  <w:num w:numId="10">
    <w:abstractNumId w:val="3"/>
  </w:num>
  <w:num w:numId="11">
    <w:abstractNumId w:val="7"/>
  </w:num>
  <w:num w:numId="12">
    <w:abstractNumId w:val="28"/>
  </w:num>
  <w:num w:numId="13">
    <w:abstractNumId w:val="32"/>
  </w:num>
  <w:num w:numId="14">
    <w:abstractNumId w:val="9"/>
  </w:num>
  <w:num w:numId="15">
    <w:abstractNumId w:val="34"/>
  </w:num>
  <w:num w:numId="16">
    <w:abstractNumId w:val="6"/>
  </w:num>
  <w:num w:numId="17">
    <w:abstractNumId w:val="23"/>
  </w:num>
  <w:num w:numId="18">
    <w:abstractNumId w:val="8"/>
  </w:num>
  <w:num w:numId="19">
    <w:abstractNumId w:val="29"/>
  </w:num>
  <w:num w:numId="20">
    <w:abstractNumId w:val="21"/>
  </w:num>
  <w:num w:numId="21">
    <w:abstractNumId w:val="17"/>
  </w:num>
  <w:num w:numId="22">
    <w:abstractNumId w:val="38"/>
  </w:num>
  <w:num w:numId="23">
    <w:abstractNumId w:val="2"/>
  </w:num>
  <w:num w:numId="24">
    <w:abstractNumId w:val="37"/>
  </w:num>
  <w:num w:numId="25">
    <w:abstractNumId w:val="10"/>
  </w:num>
  <w:num w:numId="26">
    <w:abstractNumId w:val="5"/>
  </w:num>
  <w:num w:numId="27">
    <w:abstractNumId w:val="39"/>
  </w:num>
  <w:num w:numId="28">
    <w:abstractNumId w:val="31"/>
  </w:num>
  <w:num w:numId="29">
    <w:abstractNumId w:val="12"/>
  </w:num>
  <w:num w:numId="30">
    <w:abstractNumId w:val="19"/>
  </w:num>
  <w:num w:numId="31">
    <w:abstractNumId w:val="27"/>
  </w:num>
  <w:num w:numId="32">
    <w:abstractNumId w:val="33"/>
  </w:num>
  <w:num w:numId="33">
    <w:abstractNumId w:val="0"/>
  </w:num>
  <w:num w:numId="34">
    <w:abstractNumId w:val="1"/>
  </w:num>
  <w:num w:numId="35">
    <w:abstractNumId w:val="25"/>
  </w:num>
  <w:num w:numId="36">
    <w:abstractNumId w:val="26"/>
  </w:num>
  <w:num w:numId="37">
    <w:abstractNumId w:val="24"/>
  </w:num>
  <w:num w:numId="38">
    <w:abstractNumId w:val="30"/>
  </w:num>
  <w:num w:numId="39">
    <w:abstractNumId w:val="11"/>
  </w:num>
  <w:num w:numId="40">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85"/>
    <w:rsid w:val="00000FDF"/>
    <w:rsid w:val="000020FF"/>
    <w:rsid w:val="00004555"/>
    <w:rsid w:val="00006AA9"/>
    <w:rsid w:val="00006D47"/>
    <w:rsid w:val="00010945"/>
    <w:rsid w:val="0001267E"/>
    <w:rsid w:val="000146E6"/>
    <w:rsid w:val="00024633"/>
    <w:rsid w:val="00026142"/>
    <w:rsid w:val="00035BB4"/>
    <w:rsid w:val="00040075"/>
    <w:rsid w:val="00041848"/>
    <w:rsid w:val="00046291"/>
    <w:rsid w:val="000510AE"/>
    <w:rsid w:val="000530AB"/>
    <w:rsid w:val="00054126"/>
    <w:rsid w:val="00061DFE"/>
    <w:rsid w:val="0006526C"/>
    <w:rsid w:val="0007484D"/>
    <w:rsid w:val="0007572D"/>
    <w:rsid w:val="00090780"/>
    <w:rsid w:val="0009796D"/>
    <w:rsid w:val="00097C8F"/>
    <w:rsid w:val="000A42C8"/>
    <w:rsid w:val="000B225F"/>
    <w:rsid w:val="000B3728"/>
    <w:rsid w:val="000B57E8"/>
    <w:rsid w:val="000B67A7"/>
    <w:rsid w:val="000B7B10"/>
    <w:rsid w:val="000C22C8"/>
    <w:rsid w:val="000C5D2F"/>
    <w:rsid w:val="000C77F2"/>
    <w:rsid w:val="000C7BCF"/>
    <w:rsid w:val="000E3325"/>
    <w:rsid w:val="000E5ACF"/>
    <w:rsid w:val="000F3F02"/>
    <w:rsid w:val="001021A3"/>
    <w:rsid w:val="0011108D"/>
    <w:rsid w:val="001127E4"/>
    <w:rsid w:val="00115A82"/>
    <w:rsid w:val="00117681"/>
    <w:rsid w:val="00117EFA"/>
    <w:rsid w:val="00132B5C"/>
    <w:rsid w:val="00140D6F"/>
    <w:rsid w:val="001422AA"/>
    <w:rsid w:val="0014309C"/>
    <w:rsid w:val="0014391C"/>
    <w:rsid w:val="00146E30"/>
    <w:rsid w:val="00147631"/>
    <w:rsid w:val="00150767"/>
    <w:rsid w:val="001507A9"/>
    <w:rsid w:val="001520E1"/>
    <w:rsid w:val="00156F35"/>
    <w:rsid w:val="001570DD"/>
    <w:rsid w:val="00160AC7"/>
    <w:rsid w:val="001652E5"/>
    <w:rsid w:val="001660A8"/>
    <w:rsid w:val="00167B73"/>
    <w:rsid w:val="001721F1"/>
    <w:rsid w:val="00172B40"/>
    <w:rsid w:val="001737E6"/>
    <w:rsid w:val="001739F2"/>
    <w:rsid w:val="00174227"/>
    <w:rsid w:val="00176C22"/>
    <w:rsid w:val="00177965"/>
    <w:rsid w:val="00181E3E"/>
    <w:rsid w:val="001828E3"/>
    <w:rsid w:val="00184347"/>
    <w:rsid w:val="00184D89"/>
    <w:rsid w:val="00187EE7"/>
    <w:rsid w:val="001A61BD"/>
    <w:rsid w:val="001A7433"/>
    <w:rsid w:val="001B2CBF"/>
    <w:rsid w:val="001B3B92"/>
    <w:rsid w:val="001B55E8"/>
    <w:rsid w:val="001B5D32"/>
    <w:rsid w:val="001B773E"/>
    <w:rsid w:val="001C2BF8"/>
    <w:rsid w:val="001C549F"/>
    <w:rsid w:val="001C57D1"/>
    <w:rsid w:val="001D08C6"/>
    <w:rsid w:val="001D19B5"/>
    <w:rsid w:val="001D2115"/>
    <w:rsid w:val="001F26C6"/>
    <w:rsid w:val="001F2F06"/>
    <w:rsid w:val="001F5C0E"/>
    <w:rsid w:val="001F5C43"/>
    <w:rsid w:val="001F6B96"/>
    <w:rsid w:val="002045C3"/>
    <w:rsid w:val="00206A50"/>
    <w:rsid w:val="0020769B"/>
    <w:rsid w:val="00220437"/>
    <w:rsid w:val="00235359"/>
    <w:rsid w:val="00237282"/>
    <w:rsid w:val="00241C00"/>
    <w:rsid w:val="002437B7"/>
    <w:rsid w:val="00246561"/>
    <w:rsid w:val="00252EEC"/>
    <w:rsid w:val="00260A2C"/>
    <w:rsid w:val="00263BCC"/>
    <w:rsid w:val="002735C0"/>
    <w:rsid w:val="00275E92"/>
    <w:rsid w:val="00281310"/>
    <w:rsid w:val="002818CE"/>
    <w:rsid w:val="002833F0"/>
    <w:rsid w:val="00283D42"/>
    <w:rsid w:val="002848D2"/>
    <w:rsid w:val="00285E50"/>
    <w:rsid w:val="002862FF"/>
    <w:rsid w:val="00287409"/>
    <w:rsid w:val="00287FE3"/>
    <w:rsid w:val="00291A0C"/>
    <w:rsid w:val="00296600"/>
    <w:rsid w:val="00297AEA"/>
    <w:rsid w:val="002A2A5F"/>
    <w:rsid w:val="002B2560"/>
    <w:rsid w:val="002C2577"/>
    <w:rsid w:val="002C55BC"/>
    <w:rsid w:val="002D0158"/>
    <w:rsid w:val="002D187E"/>
    <w:rsid w:val="002D416F"/>
    <w:rsid w:val="002D6CCA"/>
    <w:rsid w:val="002D7799"/>
    <w:rsid w:val="002E3D24"/>
    <w:rsid w:val="002F2AD3"/>
    <w:rsid w:val="002F2E78"/>
    <w:rsid w:val="002F46C6"/>
    <w:rsid w:val="00300240"/>
    <w:rsid w:val="00300798"/>
    <w:rsid w:val="0030173A"/>
    <w:rsid w:val="00331C67"/>
    <w:rsid w:val="00331CF7"/>
    <w:rsid w:val="0034087C"/>
    <w:rsid w:val="00341745"/>
    <w:rsid w:val="003469C8"/>
    <w:rsid w:val="00347A6B"/>
    <w:rsid w:val="00350CC3"/>
    <w:rsid w:val="00354991"/>
    <w:rsid w:val="003604B9"/>
    <w:rsid w:val="00364D88"/>
    <w:rsid w:val="003749DC"/>
    <w:rsid w:val="003760D2"/>
    <w:rsid w:val="0038221E"/>
    <w:rsid w:val="003920DA"/>
    <w:rsid w:val="00392CBC"/>
    <w:rsid w:val="00396CFC"/>
    <w:rsid w:val="003A1BAB"/>
    <w:rsid w:val="003A410C"/>
    <w:rsid w:val="003A4327"/>
    <w:rsid w:val="003A6A44"/>
    <w:rsid w:val="003A738B"/>
    <w:rsid w:val="003B11E2"/>
    <w:rsid w:val="003B29DB"/>
    <w:rsid w:val="003C291D"/>
    <w:rsid w:val="003C3690"/>
    <w:rsid w:val="003C467D"/>
    <w:rsid w:val="003D178F"/>
    <w:rsid w:val="003D2E8E"/>
    <w:rsid w:val="003E2FAB"/>
    <w:rsid w:val="003F05CB"/>
    <w:rsid w:val="003F4E8A"/>
    <w:rsid w:val="004005B6"/>
    <w:rsid w:val="00412072"/>
    <w:rsid w:val="00413AFF"/>
    <w:rsid w:val="00416B8D"/>
    <w:rsid w:val="00422E1C"/>
    <w:rsid w:val="0042366E"/>
    <w:rsid w:val="00431B60"/>
    <w:rsid w:val="004329A8"/>
    <w:rsid w:val="00433C5C"/>
    <w:rsid w:val="0044102A"/>
    <w:rsid w:val="00441D4D"/>
    <w:rsid w:val="00442D4C"/>
    <w:rsid w:val="004443E4"/>
    <w:rsid w:val="004451CB"/>
    <w:rsid w:val="004479CA"/>
    <w:rsid w:val="00456CE2"/>
    <w:rsid w:val="00460FDC"/>
    <w:rsid w:val="00461F26"/>
    <w:rsid w:val="004643ED"/>
    <w:rsid w:val="004648F2"/>
    <w:rsid w:val="00466391"/>
    <w:rsid w:val="004731AF"/>
    <w:rsid w:val="00492A13"/>
    <w:rsid w:val="0049470B"/>
    <w:rsid w:val="004A3983"/>
    <w:rsid w:val="004A4DBC"/>
    <w:rsid w:val="004B2269"/>
    <w:rsid w:val="004B3C77"/>
    <w:rsid w:val="004C1B78"/>
    <w:rsid w:val="004C29D6"/>
    <w:rsid w:val="004C4F77"/>
    <w:rsid w:val="004C6380"/>
    <w:rsid w:val="004C71C1"/>
    <w:rsid w:val="004D4D71"/>
    <w:rsid w:val="004D64EC"/>
    <w:rsid w:val="004D7018"/>
    <w:rsid w:val="004E291C"/>
    <w:rsid w:val="004E4BD7"/>
    <w:rsid w:val="004F360A"/>
    <w:rsid w:val="004F3C5F"/>
    <w:rsid w:val="004F5319"/>
    <w:rsid w:val="00502C24"/>
    <w:rsid w:val="00507B62"/>
    <w:rsid w:val="00510266"/>
    <w:rsid w:val="00511026"/>
    <w:rsid w:val="00512D79"/>
    <w:rsid w:val="00517520"/>
    <w:rsid w:val="005231BD"/>
    <w:rsid w:val="00523C3E"/>
    <w:rsid w:val="00525706"/>
    <w:rsid w:val="0052750B"/>
    <w:rsid w:val="00530099"/>
    <w:rsid w:val="0054276B"/>
    <w:rsid w:val="00543A87"/>
    <w:rsid w:val="00546B93"/>
    <w:rsid w:val="00550987"/>
    <w:rsid w:val="00563018"/>
    <w:rsid w:val="0056400B"/>
    <w:rsid w:val="005642E7"/>
    <w:rsid w:val="00570BC1"/>
    <w:rsid w:val="00574FD1"/>
    <w:rsid w:val="00581B88"/>
    <w:rsid w:val="00581C18"/>
    <w:rsid w:val="005846DF"/>
    <w:rsid w:val="005849AF"/>
    <w:rsid w:val="00591695"/>
    <w:rsid w:val="005A2D80"/>
    <w:rsid w:val="005B0182"/>
    <w:rsid w:val="005B0599"/>
    <w:rsid w:val="005B33DE"/>
    <w:rsid w:val="005B3484"/>
    <w:rsid w:val="005B3715"/>
    <w:rsid w:val="005B598B"/>
    <w:rsid w:val="005B5E3E"/>
    <w:rsid w:val="005C4BDB"/>
    <w:rsid w:val="005D447B"/>
    <w:rsid w:val="005D4AFE"/>
    <w:rsid w:val="005D4B63"/>
    <w:rsid w:val="005E45B0"/>
    <w:rsid w:val="005F0683"/>
    <w:rsid w:val="005F394D"/>
    <w:rsid w:val="005F5541"/>
    <w:rsid w:val="006016A8"/>
    <w:rsid w:val="00602065"/>
    <w:rsid w:val="0060618F"/>
    <w:rsid w:val="00620273"/>
    <w:rsid w:val="006227A3"/>
    <w:rsid w:val="00625F80"/>
    <w:rsid w:val="00630C0E"/>
    <w:rsid w:val="00636F7C"/>
    <w:rsid w:val="00640047"/>
    <w:rsid w:val="0064075E"/>
    <w:rsid w:val="0064364E"/>
    <w:rsid w:val="00645F91"/>
    <w:rsid w:val="00646031"/>
    <w:rsid w:val="00651EAE"/>
    <w:rsid w:val="0065209F"/>
    <w:rsid w:val="00654FF3"/>
    <w:rsid w:val="00660DCF"/>
    <w:rsid w:val="006622D4"/>
    <w:rsid w:val="006634E4"/>
    <w:rsid w:val="00671086"/>
    <w:rsid w:val="006724CF"/>
    <w:rsid w:val="00676BF5"/>
    <w:rsid w:val="0067772F"/>
    <w:rsid w:val="00684653"/>
    <w:rsid w:val="00693D95"/>
    <w:rsid w:val="00695019"/>
    <w:rsid w:val="006A5E02"/>
    <w:rsid w:val="006B4123"/>
    <w:rsid w:val="006B5342"/>
    <w:rsid w:val="006B69C3"/>
    <w:rsid w:val="006C0F10"/>
    <w:rsid w:val="006C10AC"/>
    <w:rsid w:val="006C4838"/>
    <w:rsid w:val="006D0797"/>
    <w:rsid w:val="006D3BE1"/>
    <w:rsid w:val="006D6279"/>
    <w:rsid w:val="006E1AD9"/>
    <w:rsid w:val="006E35A2"/>
    <w:rsid w:val="006E4FCA"/>
    <w:rsid w:val="006F2F74"/>
    <w:rsid w:val="006F34AE"/>
    <w:rsid w:val="006F49D1"/>
    <w:rsid w:val="006F57D0"/>
    <w:rsid w:val="006F72D4"/>
    <w:rsid w:val="006F7A98"/>
    <w:rsid w:val="006F7D69"/>
    <w:rsid w:val="007016E4"/>
    <w:rsid w:val="007056A8"/>
    <w:rsid w:val="00705913"/>
    <w:rsid w:val="00707288"/>
    <w:rsid w:val="00711FA3"/>
    <w:rsid w:val="00713183"/>
    <w:rsid w:val="00713A3E"/>
    <w:rsid w:val="00713C4F"/>
    <w:rsid w:val="00714B31"/>
    <w:rsid w:val="00725A42"/>
    <w:rsid w:val="00732006"/>
    <w:rsid w:val="00741466"/>
    <w:rsid w:val="00743DD8"/>
    <w:rsid w:val="00746198"/>
    <w:rsid w:val="007464E7"/>
    <w:rsid w:val="00747FA8"/>
    <w:rsid w:val="007578A1"/>
    <w:rsid w:val="00763C4A"/>
    <w:rsid w:val="007642C4"/>
    <w:rsid w:val="00764A03"/>
    <w:rsid w:val="00773AB1"/>
    <w:rsid w:val="00774C29"/>
    <w:rsid w:val="00780C8F"/>
    <w:rsid w:val="00785793"/>
    <w:rsid w:val="00786CF1"/>
    <w:rsid w:val="00790A66"/>
    <w:rsid w:val="007929FC"/>
    <w:rsid w:val="0079312F"/>
    <w:rsid w:val="007A2870"/>
    <w:rsid w:val="007B01B6"/>
    <w:rsid w:val="007B594D"/>
    <w:rsid w:val="007B5C06"/>
    <w:rsid w:val="007B657A"/>
    <w:rsid w:val="007C41D0"/>
    <w:rsid w:val="007D1593"/>
    <w:rsid w:val="007D4A74"/>
    <w:rsid w:val="007D51F5"/>
    <w:rsid w:val="007E03F4"/>
    <w:rsid w:val="007E2CD5"/>
    <w:rsid w:val="007E2DED"/>
    <w:rsid w:val="007E7084"/>
    <w:rsid w:val="007F2C43"/>
    <w:rsid w:val="00802A52"/>
    <w:rsid w:val="00802C31"/>
    <w:rsid w:val="00803094"/>
    <w:rsid w:val="00807E20"/>
    <w:rsid w:val="00810056"/>
    <w:rsid w:val="0081371F"/>
    <w:rsid w:val="0081391B"/>
    <w:rsid w:val="00820E41"/>
    <w:rsid w:val="008228DD"/>
    <w:rsid w:val="00823FA3"/>
    <w:rsid w:val="00825BE8"/>
    <w:rsid w:val="00826B49"/>
    <w:rsid w:val="008304F1"/>
    <w:rsid w:val="0084217D"/>
    <w:rsid w:val="00843CF0"/>
    <w:rsid w:val="00853F1F"/>
    <w:rsid w:val="008577F8"/>
    <w:rsid w:val="008618CD"/>
    <w:rsid w:val="00862A9C"/>
    <w:rsid w:val="00863DA5"/>
    <w:rsid w:val="00864A37"/>
    <w:rsid w:val="00866AC6"/>
    <w:rsid w:val="00867009"/>
    <w:rsid w:val="00867989"/>
    <w:rsid w:val="008704BC"/>
    <w:rsid w:val="00872DE7"/>
    <w:rsid w:val="00876EC3"/>
    <w:rsid w:val="008803B8"/>
    <w:rsid w:val="008824C4"/>
    <w:rsid w:val="00884DA5"/>
    <w:rsid w:val="00885491"/>
    <w:rsid w:val="008935C9"/>
    <w:rsid w:val="00893BBC"/>
    <w:rsid w:val="008968CB"/>
    <w:rsid w:val="00896EF8"/>
    <w:rsid w:val="008B0DC9"/>
    <w:rsid w:val="008B37CE"/>
    <w:rsid w:val="008C34F5"/>
    <w:rsid w:val="008C6B37"/>
    <w:rsid w:val="008C74CE"/>
    <w:rsid w:val="008E5E50"/>
    <w:rsid w:val="008F4A7E"/>
    <w:rsid w:val="00902834"/>
    <w:rsid w:val="00912792"/>
    <w:rsid w:val="009138C8"/>
    <w:rsid w:val="0091661C"/>
    <w:rsid w:val="00921EB9"/>
    <w:rsid w:val="009247C8"/>
    <w:rsid w:val="0092526C"/>
    <w:rsid w:val="00931978"/>
    <w:rsid w:val="00932B2B"/>
    <w:rsid w:val="00932CD1"/>
    <w:rsid w:val="00935F1A"/>
    <w:rsid w:val="00936B87"/>
    <w:rsid w:val="009376DE"/>
    <w:rsid w:val="00940B98"/>
    <w:rsid w:val="009416EE"/>
    <w:rsid w:val="009427CF"/>
    <w:rsid w:val="00942B5C"/>
    <w:rsid w:val="009441D5"/>
    <w:rsid w:val="00952708"/>
    <w:rsid w:val="0095365A"/>
    <w:rsid w:val="00956925"/>
    <w:rsid w:val="00957D8F"/>
    <w:rsid w:val="00960753"/>
    <w:rsid w:val="00960B56"/>
    <w:rsid w:val="0096795E"/>
    <w:rsid w:val="009736C4"/>
    <w:rsid w:val="00974438"/>
    <w:rsid w:val="00981AD1"/>
    <w:rsid w:val="009866FE"/>
    <w:rsid w:val="00986D4C"/>
    <w:rsid w:val="0099289E"/>
    <w:rsid w:val="009A148D"/>
    <w:rsid w:val="009A3FBD"/>
    <w:rsid w:val="009C14E4"/>
    <w:rsid w:val="009C2090"/>
    <w:rsid w:val="009C4362"/>
    <w:rsid w:val="009C5BFB"/>
    <w:rsid w:val="009D030F"/>
    <w:rsid w:val="009D16F6"/>
    <w:rsid w:val="009E1DBE"/>
    <w:rsid w:val="009E1FAF"/>
    <w:rsid w:val="009E52D0"/>
    <w:rsid w:val="009F6C99"/>
    <w:rsid w:val="00A008A2"/>
    <w:rsid w:val="00A02472"/>
    <w:rsid w:val="00A035AC"/>
    <w:rsid w:val="00A04028"/>
    <w:rsid w:val="00A04553"/>
    <w:rsid w:val="00A06C6C"/>
    <w:rsid w:val="00A15BE2"/>
    <w:rsid w:val="00A169B7"/>
    <w:rsid w:val="00A21508"/>
    <w:rsid w:val="00A261B6"/>
    <w:rsid w:val="00A337D6"/>
    <w:rsid w:val="00A34DC5"/>
    <w:rsid w:val="00A36558"/>
    <w:rsid w:val="00A3704D"/>
    <w:rsid w:val="00A42626"/>
    <w:rsid w:val="00A45C6A"/>
    <w:rsid w:val="00A51E3B"/>
    <w:rsid w:val="00A60C1C"/>
    <w:rsid w:val="00A62417"/>
    <w:rsid w:val="00A625C3"/>
    <w:rsid w:val="00A633FE"/>
    <w:rsid w:val="00A76B18"/>
    <w:rsid w:val="00A77F35"/>
    <w:rsid w:val="00A814A4"/>
    <w:rsid w:val="00A83D35"/>
    <w:rsid w:val="00A856F3"/>
    <w:rsid w:val="00A8613B"/>
    <w:rsid w:val="00A944F3"/>
    <w:rsid w:val="00A94E6F"/>
    <w:rsid w:val="00AA2997"/>
    <w:rsid w:val="00AA2ABC"/>
    <w:rsid w:val="00AA50F9"/>
    <w:rsid w:val="00AA7E28"/>
    <w:rsid w:val="00AB67B6"/>
    <w:rsid w:val="00AB6DA4"/>
    <w:rsid w:val="00AC0888"/>
    <w:rsid w:val="00AC4C71"/>
    <w:rsid w:val="00AC4E50"/>
    <w:rsid w:val="00AC5AA7"/>
    <w:rsid w:val="00AC7C23"/>
    <w:rsid w:val="00AD5AAF"/>
    <w:rsid w:val="00AD7714"/>
    <w:rsid w:val="00AE0451"/>
    <w:rsid w:val="00AF3065"/>
    <w:rsid w:val="00AF4F24"/>
    <w:rsid w:val="00AF53E3"/>
    <w:rsid w:val="00B03824"/>
    <w:rsid w:val="00B03BD2"/>
    <w:rsid w:val="00B05695"/>
    <w:rsid w:val="00B06358"/>
    <w:rsid w:val="00B14630"/>
    <w:rsid w:val="00B27256"/>
    <w:rsid w:val="00B33222"/>
    <w:rsid w:val="00B34C68"/>
    <w:rsid w:val="00B356A4"/>
    <w:rsid w:val="00B40142"/>
    <w:rsid w:val="00B43051"/>
    <w:rsid w:val="00B45895"/>
    <w:rsid w:val="00B504CF"/>
    <w:rsid w:val="00B520AF"/>
    <w:rsid w:val="00B52D6B"/>
    <w:rsid w:val="00B54C21"/>
    <w:rsid w:val="00B57082"/>
    <w:rsid w:val="00B614CC"/>
    <w:rsid w:val="00B631F2"/>
    <w:rsid w:val="00B640FC"/>
    <w:rsid w:val="00B72C52"/>
    <w:rsid w:val="00B7365F"/>
    <w:rsid w:val="00B85008"/>
    <w:rsid w:val="00B87C22"/>
    <w:rsid w:val="00B9691F"/>
    <w:rsid w:val="00B97B24"/>
    <w:rsid w:val="00BA191A"/>
    <w:rsid w:val="00BA3A49"/>
    <w:rsid w:val="00BA59F3"/>
    <w:rsid w:val="00BB0074"/>
    <w:rsid w:val="00BB5102"/>
    <w:rsid w:val="00BB53A7"/>
    <w:rsid w:val="00BB668D"/>
    <w:rsid w:val="00BC0D25"/>
    <w:rsid w:val="00BC0F56"/>
    <w:rsid w:val="00BC4327"/>
    <w:rsid w:val="00BC4AFA"/>
    <w:rsid w:val="00BC5054"/>
    <w:rsid w:val="00BC6B41"/>
    <w:rsid w:val="00BC7254"/>
    <w:rsid w:val="00BD13C0"/>
    <w:rsid w:val="00BD553F"/>
    <w:rsid w:val="00BE330B"/>
    <w:rsid w:val="00BE36E9"/>
    <w:rsid w:val="00BF50FD"/>
    <w:rsid w:val="00BF6DA9"/>
    <w:rsid w:val="00BF770E"/>
    <w:rsid w:val="00C0642E"/>
    <w:rsid w:val="00C11989"/>
    <w:rsid w:val="00C11F4D"/>
    <w:rsid w:val="00C14C96"/>
    <w:rsid w:val="00C22667"/>
    <w:rsid w:val="00C230CD"/>
    <w:rsid w:val="00C34590"/>
    <w:rsid w:val="00C347D1"/>
    <w:rsid w:val="00C34F3C"/>
    <w:rsid w:val="00C37E43"/>
    <w:rsid w:val="00C400A4"/>
    <w:rsid w:val="00C41C18"/>
    <w:rsid w:val="00C442ED"/>
    <w:rsid w:val="00C46AA9"/>
    <w:rsid w:val="00C46ECE"/>
    <w:rsid w:val="00C52F19"/>
    <w:rsid w:val="00C54117"/>
    <w:rsid w:val="00C549CD"/>
    <w:rsid w:val="00C660C8"/>
    <w:rsid w:val="00C70847"/>
    <w:rsid w:val="00C72A97"/>
    <w:rsid w:val="00C75569"/>
    <w:rsid w:val="00C76154"/>
    <w:rsid w:val="00C92FF6"/>
    <w:rsid w:val="00C9512F"/>
    <w:rsid w:val="00CA60F5"/>
    <w:rsid w:val="00CA793F"/>
    <w:rsid w:val="00CB032C"/>
    <w:rsid w:val="00CB4162"/>
    <w:rsid w:val="00CB6D4E"/>
    <w:rsid w:val="00CC054E"/>
    <w:rsid w:val="00CC30F6"/>
    <w:rsid w:val="00CC740E"/>
    <w:rsid w:val="00CD0F62"/>
    <w:rsid w:val="00CD314A"/>
    <w:rsid w:val="00CD4270"/>
    <w:rsid w:val="00CD4FA0"/>
    <w:rsid w:val="00CD67A5"/>
    <w:rsid w:val="00CE0CB8"/>
    <w:rsid w:val="00CE38E6"/>
    <w:rsid w:val="00CE5920"/>
    <w:rsid w:val="00CF2B97"/>
    <w:rsid w:val="00CF2E89"/>
    <w:rsid w:val="00CF40DA"/>
    <w:rsid w:val="00D132D0"/>
    <w:rsid w:val="00D25CDC"/>
    <w:rsid w:val="00D306FB"/>
    <w:rsid w:val="00D31486"/>
    <w:rsid w:val="00D3305A"/>
    <w:rsid w:val="00D43E8D"/>
    <w:rsid w:val="00D53A43"/>
    <w:rsid w:val="00D55A79"/>
    <w:rsid w:val="00D57904"/>
    <w:rsid w:val="00D60A85"/>
    <w:rsid w:val="00D635E1"/>
    <w:rsid w:val="00D71806"/>
    <w:rsid w:val="00D771DA"/>
    <w:rsid w:val="00D80766"/>
    <w:rsid w:val="00D80D09"/>
    <w:rsid w:val="00D86DBD"/>
    <w:rsid w:val="00D87CB5"/>
    <w:rsid w:val="00D912A8"/>
    <w:rsid w:val="00D92DA7"/>
    <w:rsid w:val="00DA012D"/>
    <w:rsid w:val="00DA1CF0"/>
    <w:rsid w:val="00DA725F"/>
    <w:rsid w:val="00DB2AAE"/>
    <w:rsid w:val="00DB5EE1"/>
    <w:rsid w:val="00DC0614"/>
    <w:rsid w:val="00DC227E"/>
    <w:rsid w:val="00DC247D"/>
    <w:rsid w:val="00DC3159"/>
    <w:rsid w:val="00DC3389"/>
    <w:rsid w:val="00DD0E97"/>
    <w:rsid w:val="00DD1BF4"/>
    <w:rsid w:val="00DD634F"/>
    <w:rsid w:val="00DD69A8"/>
    <w:rsid w:val="00DE2D4B"/>
    <w:rsid w:val="00DE56CF"/>
    <w:rsid w:val="00DE5B1B"/>
    <w:rsid w:val="00DF2F65"/>
    <w:rsid w:val="00DF4C55"/>
    <w:rsid w:val="00DF670E"/>
    <w:rsid w:val="00E0101D"/>
    <w:rsid w:val="00E02AF2"/>
    <w:rsid w:val="00E069C5"/>
    <w:rsid w:val="00E06C23"/>
    <w:rsid w:val="00E131FA"/>
    <w:rsid w:val="00E176EB"/>
    <w:rsid w:val="00E435C6"/>
    <w:rsid w:val="00E46313"/>
    <w:rsid w:val="00E46BCA"/>
    <w:rsid w:val="00E471F0"/>
    <w:rsid w:val="00E47F01"/>
    <w:rsid w:val="00E51983"/>
    <w:rsid w:val="00E53D1C"/>
    <w:rsid w:val="00E543C8"/>
    <w:rsid w:val="00E616DF"/>
    <w:rsid w:val="00E66C5F"/>
    <w:rsid w:val="00E66E1A"/>
    <w:rsid w:val="00E70A3A"/>
    <w:rsid w:val="00E7197B"/>
    <w:rsid w:val="00E80565"/>
    <w:rsid w:val="00E822C7"/>
    <w:rsid w:val="00E85D45"/>
    <w:rsid w:val="00E86DFF"/>
    <w:rsid w:val="00EA0B33"/>
    <w:rsid w:val="00EA4AB4"/>
    <w:rsid w:val="00EA57BC"/>
    <w:rsid w:val="00EA5952"/>
    <w:rsid w:val="00EA5DC3"/>
    <w:rsid w:val="00EA77E2"/>
    <w:rsid w:val="00EB30D3"/>
    <w:rsid w:val="00EC3112"/>
    <w:rsid w:val="00EC5511"/>
    <w:rsid w:val="00EC5666"/>
    <w:rsid w:val="00EC5D9B"/>
    <w:rsid w:val="00EC717C"/>
    <w:rsid w:val="00ED4F86"/>
    <w:rsid w:val="00EE017B"/>
    <w:rsid w:val="00EE12A7"/>
    <w:rsid w:val="00EF0090"/>
    <w:rsid w:val="00EF1485"/>
    <w:rsid w:val="00EF3D80"/>
    <w:rsid w:val="00EF53AF"/>
    <w:rsid w:val="00F0373D"/>
    <w:rsid w:val="00F06B8C"/>
    <w:rsid w:val="00F16524"/>
    <w:rsid w:val="00F252A0"/>
    <w:rsid w:val="00F36BDF"/>
    <w:rsid w:val="00F54937"/>
    <w:rsid w:val="00F6676E"/>
    <w:rsid w:val="00F6749D"/>
    <w:rsid w:val="00F677B2"/>
    <w:rsid w:val="00F72D27"/>
    <w:rsid w:val="00F739EA"/>
    <w:rsid w:val="00F81CE1"/>
    <w:rsid w:val="00F96FCC"/>
    <w:rsid w:val="00FA1913"/>
    <w:rsid w:val="00FA388C"/>
    <w:rsid w:val="00FA4B74"/>
    <w:rsid w:val="00FB2C45"/>
    <w:rsid w:val="00FB6C62"/>
    <w:rsid w:val="00FC06A6"/>
    <w:rsid w:val="00FC127D"/>
    <w:rsid w:val="00FC702B"/>
    <w:rsid w:val="00FD4990"/>
    <w:rsid w:val="00FD7716"/>
    <w:rsid w:val="00FF49C3"/>
    <w:rsid w:val="00FF6DD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6CA9EB"/>
  <w15:docId w15:val="{6D4E7704-93ED-479C-B04B-30992D9F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21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4FCA"/>
    <w:pPr>
      <w:keepNext/>
      <w:keepLines/>
      <w:spacing w:before="100" w:beforeAutospacing="1" w:after="100" w:afterAutospacing="1"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7B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913"/>
    <w:rPr>
      <w:rFonts w:ascii="Tahoma" w:hAnsi="Tahoma" w:cs="Tahoma"/>
      <w:sz w:val="16"/>
      <w:szCs w:val="16"/>
    </w:rPr>
  </w:style>
  <w:style w:type="character" w:styleId="Emphasis">
    <w:name w:val="Emphasis"/>
    <w:basedOn w:val="DefaultParagraphFont"/>
    <w:uiPriority w:val="20"/>
    <w:qFormat/>
    <w:rsid w:val="00936B87"/>
    <w:rPr>
      <w:b/>
      <w:bCs/>
      <w:i w:val="0"/>
      <w:iCs w:val="0"/>
    </w:rPr>
  </w:style>
  <w:style w:type="character" w:customStyle="1" w:styleId="st1">
    <w:name w:val="st1"/>
    <w:basedOn w:val="DefaultParagraphFont"/>
    <w:rsid w:val="00936B87"/>
  </w:style>
  <w:style w:type="character" w:styleId="CommentReference">
    <w:name w:val="annotation reference"/>
    <w:basedOn w:val="DefaultParagraphFont"/>
    <w:uiPriority w:val="99"/>
    <w:semiHidden/>
    <w:unhideWhenUsed/>
    <w:rsid w:val="00BA191A"/>
    <w:rPr>
      <w:sz w:val="16"/>
      <w:szCs w:val="16"/>
    </w:rPr>
  </w:style>
  <w:style w:type="paragraph" w:styleId="CommentText">
    <w:name w:val="annotation text"/>
    <w:basedOn w:val="Normal"/>
    <w:link w:val="CommentTextChar"/>
    <w:uiPriority w:val="99"/>
    <w:semiHidden/>
    <w:unhideWhenUsed/>
    <w:rsid w:val="00BA191A"/>
    <w:pPr>
      <w:spacing w:line="240" w:lineRule="auto"/>
    </w:pPr>
    <w:rPr>
      <w:sz w:val="20"/>
      <w:szCs w:val="20"/>
    </w:rPr>
  </w:style>
  <w:style w:type="character" w:customStyle="1" w:styleId="CommentTextChar">
    <w:name w:val="Comment Text Char"/>
    <w:basedOn w:val="DefaultParagraphFont"/>
    <w:link w:val="CommentText"/>
    <w:uiPriority w:val="99"/>
    <w:semiHidden/>
    <w:rsid w:val="00BA191A"/>
    <w:rPr>
      <w:sz w:val="20"/>
      <w:szCs w:val="20"/>
    </w:rPr>
  </w:style>
  <w:style w:type="paragraph" w:styleId="CommentSubject">
    <w:name w:val="annotation subject"/>
    <w:basedOn w:val="CommentText"/>
    <w:next w:val="CommentText"/>
    <w:link w:val="CommentSubjectChar"/>
    <w:uiPriority w:val="99"/>
    <w:semiHidden/>
    <w:unhideWhenUsed/>
    <w:rsid w:val="00BA191A"/>
    <w:rPr>
      <w:b/>
      <w:bCs/>
    </w:rPr>
  </w:style>
  <w:style w:type="character" w:customStyle="1" w:styleId="CommentSubjectChar">
    <w:name w:val="Comment Subject Char"/>
    <w:basedOn w:val="CommentTextChar"/>
    <w:link w:val="CommentSubject"/>
    <w:uiPriority w:val="99"/>
    <w:semiHidden/>
    <w:rsid w:val="00BA191A"/>
    <w:rPr>
      <w:b/>
      <w:bCs/>
      <w:sz w:val="20"/>
      <w:szCs w:val="20"/>
    </w:rPr>
  </w:style>
  <w:style w:type="paragraph" w:styleId="Header">
    <w:name w:val="header"/>
    <w:basedOn w:val="Normal"/>
    <w:link w:val="HeaderChar"/>
    <w:uiPriority w:val="99"/>
    <w:unhideWhenUsed/>
    <w:rsid w:val="006D6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279"/>
  </w:style>
  <w:style w:type="paragraph" w:styleId="Footer">
    <w:name w:val="footer"/>
    <w:basedOn w:val="Normal"/>
    <w:link w:val="FooterChar"/>
    <w:uiPriority w:val="99"/>
    <w:unhideWhenUsed/>
    <w:rsid w:val="006D6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279"/>
  </w:style>
  <w:style w:type="character" w:customStyle="1" w:styleId="Heading1Char">
    <w:name w:val="Heading 1 Char"/>
    <w:basedOn w:val="DefaultParagraphFont"/>
    <w:link w:val="Heading1"/>
    <w:uiPriority w:val="9"/>
    <w:rsid w:val="008421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4FCA"/>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4C29D6"/>
    <w:pPr>
      <w:outlineLvl w:val="9"/>
    </w:pPr>
    <w:rPr>
      <w:lang w:val="en-US" w:eastAsia="ja-JP"/>
    </w:rPr>
  </w:style>
  <w:style w:type="paragraph" w:styleId="TOC1">
    <w:name w:val="toc 1"/>
    <w:basedOn w:val="Normal"/>
    <w:next w:val="Normal"/>
    <w:autoRedefine/>
    <w:uiPriority w:val="39"/>
    <w:unhideWhenUsed/>
    <w:rsid w:val="004C29D6"/>
    <w:pPr>
      <w:spacing w:after="100"/>
    </w:pPr>
  </w:style>
  <w:style w:type="paragraph" w:styleId="TOC2">
    <w:name w:val="toc 2"/>
    <w:basedOn w:val="Normal"/>
    <w:next w:val="Normal"/>
    <w:autoRedefine/>
    <w:uiPriority w:val="39"/>
    <w:unhideWhenUsed/>
    <w:rsid w:val="006B69C3"/>
    <w:pPr>
      <w:tabs>
        <w:tab w:val="left" w:pos="1134"/>
        <w:tab w:val="right" w:leader="dot" w:pos="9016"/>
      </w:tabs>
      <w:spacing w:after="100"/>
      <w:ind w:left="240"/>
    </w:pPr>
  </w:style>
  <w:style w:type="character" w:styleId="Hyperlink">
    <w:name w:val="Hyperlink"/>
    <w:basedOn w:val="DefaultParagraphFont"/>
    <w:uiPriority w:val="99"/>
    <w:unhideWhenUsed/>
    <w:rsid w:val="004C29D6"/>
    <w:rPr>
      <w:color w:val="0000FF" w:themeColor="hyperlink"/>
      <w:u w:val="single"/>
    </w:rPr>
  </w:style>
  <w:style w:type="paragraph" w:styleId="ListParagraph">
    <w:name w:val="List Paragraph"/>
    <w:basedOn w:val="Normal"/>
    <w:uiPriority w:val="34"/>
    <w:qFormat/>
    <w:rsid w:val="00BD13C0"/>
    <w:pPr>
      <w:ind w:left="720"/>
      <w:contextualSpacing/>
    </w:pPr>
  </w:style>
  <w:style w:type="character" w:customStyle="1" w:styleId="label">
    <w:name w:val="label"/>
    <w:basedOn w:val="DefaultParagraphFont"/>
    <w:rsid w:val="00C54117"/>
  </w:style>
  <w:style w:type="character" w:customStyle="1" w:styleId="spc1">
    <w:name w:val="spc1"/>
    <w:basedOn w:val="DefaultParagraphFont"/>
    <w:rsid w:val="00C54117"/>
    <w:rPr>
      <w:strike w:val="0"/>
      <w:dstrike w:val="0"/>
      <w:u w:val="none"/>
      <w:effect w:val="none"/>
    </w:rPr>
  </w:style>
  <w:style w:type="paragraph" w:customStyle="1" w:styleId="labelled4">
    <w:name w:val="labelled4"/>
    <w:basedOn w:val="Normal"/>
    <w:rsid w:val="00C54117"/>
    <w:pPr>
      <w:spacing w:after="0" w:line="288" w:lineRule="atLeast"/>
      <w:ind w:right="240"/>
    </w:pPr>
    <w:rPr>
      <w:rFonts w:ascii="Times New Roman" w:eastAsia="Times New Roman" w:hAnsi="Times New Roman" w:cs="Times New Roman"/>
      <w:color w:val="000000"/>
      <w:szCs w:val="24"/>
      <w:lang w:eastAsia="en-NZ"/>
    </w:rPr>
  </w:style>
  <w:style w:type="character" w:customStyle="1" w:styleId="Heading3Char">
    <w:name w:val="Heading 3 Char"/>
    <w:basedOn w:val="DefaultParagraphFont"/>
    <w:link w:val="Heading3"/>
    <w:uiPriority w:val="9"/>
    <w:rsid w:val="000C7BCF"/>
    <w:rPr>
      <w:rFonts w:asciiTheme="majorHAnsi" w:eastAsiaTheme="majorEastAsia" w:hAnsiTheme="majorHAnsi" w:cstheme="majorBidi"/>
      <w:b/>
      <w:bCs/>
      <w:color w:val="4F81BD" w:themeColor="accent1"/>
    </w:rPr>
  </w:style>
  <w:style w:type="table" w:styleId="TableGrid">
    <w:name w:val="Table Grid"/>
    <w:basedOn w:val="TableNormal"/>
    <w:uiPriority w:val="59"/>
    <w:rsid w:val="000C7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F57D0"/>
  </w:style>
  <w:style w:type="character" w:styleId="FollowedHyperlink">
    <w:name w:val="FollowedHyperlink"/>
    <w:basedOn w:val="DefaultParagraphFont"/>
    <w:uiPriority w:val="99"/>
    <w:semiHidden/>
    <w:unhideWhenUsed/>
    <w:rsid w:val="003C291D"/>
    <w:rPr>
      <w:color w:val="800080" w:themeColor="followedHyperlink"/>
      <w:u w:val="single"/>
    </w:rPr>
  </w:style>
  <w:style w:type="character" w:customStyle="1" w:styleId="citation">
    <w:name w:val="citation"/>
    <w:basedOn w:val="DefaultParagraphFont"/>
    <w:rsid w:val="003C291D"/>
  </w:style>
  <w:style w:type="paragraph" w:styleId="FootnoteText">
    <w:name w:val="footnote text"/>
    <w:basedOn w:val="Normal"/>
    <w:link w:val="FootnoteTextChar"/>
    <w:uiPriority w:val="99"/>
    <w:semiHidden/>
    <w:unhideWhenUsed/>
    <w:rsid w:val="004D4D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D71"/>
    <w:rPr>
      <w:sz w:val="20"/>
      <w:szCs w:val="20"/>
    </w:rPr>
  </w:style>
  <w:style w:type="character" w:styleId="FootnoteReference">
    <w:name w:val="footnote reference"/>
    <w:basedOn w:val="DefaultParagraphFont"/>
    <w:uiPriority w:val="99"/>
    <w:semiHidden/>
    <w:unhideWhenUsed/>
    <w:rsid w:val="004D4D71"/>
    <w:rPr>
      <w:vertAlign w:val="superscript"/>
    </w:rPr>
  </w:style>
  <w:style w:type="character" w:customStyle="1" w:styleId="highlight2">
    <w:name w:val="highlight2"/>
    <w:basedOn w:val="DefaultParagraphFont"/>
    <w:rsid w:val="0011108D"/>
  </w:style>
  <w:style w:type="paragraph" w:styleId="TOC3">
    <w:name w:val="toc 3"/>
    <w:basedOn w:val="Normal"/>
    <w:next w:val="Normal"/>
    <w:autoRedefine/>
    <w:uiPriority w:val="39"/>
    <w:unhideWhenUsed/>
    <w:rsid w:val="0067772F"/>
    <w:pPr>
      <w:spacing w:after="100"/>
      <w:ind w:left="480"/>
    </w:pPr>
  </w:style>
  <w:style w:type="character" w:customStyle="1" w:styleId="breakword">
    <w:name w:val="breakword"/>
    <w:basedOn w:val="DefaultParagraphFont"/>
    <w:rsid w:val="006C0F10"/>
  </w:style>
  <w:style w:type="character" w:customStyle="1" w:styleId="comet">
    <w:name w:val="comet"/>
    <w:basedOn w:val="DefaultParagraphFont"/>
    <w:rsid w:val="00741466"/>
  </w:style>
  <w:style w:type="paragraph" w:styleId="EndnoteText">
    <w:name w:val="endnote text"/>
    <w:basedOn w:val="Normal"/>
    <w:link w:val="EndnoteTextChar"/>
    <w:uiPriority w:val="99"/>
    <w:semiHidden/>
    <w:unhideWhenUsed/>
    <w:rsid w:val="00AB6D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6DA4"/>
    <w:rPr>
      <w:sz w:val="20"/>
      <w:szCs w:val="20"/>
    </w:rPr>
  </w:style>
  <w:style w:type="character" w:styleId="EndnoteReference">
    <w:name w:val="endnote reference"/>
    <w:basedOn w:val="DefaultParagraphFont"/>
    <w:uiPriority w:val="99"/>
    <w:semiHidden/>
    <w:unhideWhenUsed/>
    <w:rsid w:val="00AB6D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2810">
      <w:bodyDiv w:val="1"/>
      <w:marLeft w:val="0"/>
      <w:marRight w:val="0"/>
      <w:marTop w:val="0"/>
      <w:marBottom w:val="0"/>
      <w:divBdr>
        <w:top w:val="none" w:sz="0" w:space="0" w:color="auto"/>
        <w:left w:val="none" w:sz="0" w:space="0" w:color="auto"/>
        <w:bottom w:val="none" w:sz="0" w:space="0" w:color="auto"/>
        <w:right w:val="none" w:sz="0" w:space="0" w:color="auto"/>
      </w:divBdr>
      <w:divsChild>
        <w:div w:id="615674661">
          <w:marLeft w:val="0"/>
          <w:marRight w:val="0"/>
          <w:marTop w:val="0"/>
          <w:marBottom w:val="0"/>
          <w:divBdr>
            <w:top w:val="none" w:sz="0" w:space="0" w:color="auto"/>
            <w:left w:val="none" w:sz="0" w:space="0" w:color="auto"/>
            <w:bottom w:val="none" w:sz="0" w:space="0" w:color="auto"/>
            <w:right w:val="none" w:sz="0" w:space="0" w:color="auto"/>
          </w:divBdr>
          <w:divsChild>
            <w:div w:id="1498376147">
              <w:marLeft w:val="0"/>
              <w:marRight w:val="0"/>
              <w:marTop w:val="0"/>
              <w:marBottom w:val="0"/>
              <w:divBdr>
                <w:top w:val="none" w:sz="0" w:space="0" w:color="auto"/>
                <w:left w:val="none" w:sz="0" w:space="0" w:color="auto"/>
                <w:bottom w:val="none" w:sz="0" w:space="0" w:color="auto"/>
                <w:right w:val="none" w:sz="0" w:space="0" w:color="auto"/>
              </w:divBdr>
              <w:divsChild>
                <w:div w:id="1319846208">
                  <w:marLeft w:val="0"/>
                  <w:marRight w:val="0"/>
                  <w:marTop w:val="0"/>
                  <w:marBottom w:val="0"/>
                  <w:divBdr>
                    <w:top w:val="none" w:sz="0" w:space="0" w:color="auto"/>
                    <w:left w:val="none" w:sz="0" w:space="0" w:color="auto"/>
                    <w:bottom w:val="none" w:sz="0" w:space="0" w:color="auto"/>
                    <w:right w:val="none" w:sz="0" w:space="0" w:color="auto"/>
                  </w:divBdr>
                  <w:divsChild>
                    <w:div w:id="23362007">
                      <w:marLeft w:val="0"/>
                      <w:marRight w:val="0"/>
                      <w:marTop w:val="0"/>
                      <w:marBottom w:val="0"/>
                      <w:divBdr>
                        <w:top w:val="none" w:sz="0" w:space="0" w:color="auto"/>
                        <w:left w:val="none" w:sz="0" w:space="0" w:color="auto"/>
                        <w:bottom w:val="none" w:sz="0" w:space="0" w:color="auto"/>
                        <w:right w:val="none" w:sz="0" w:space="0" w:color="auto"/>
                      </w:divBdr>
                      <w:divsChild>
                        <w:div w:id="1183276035">
                          <w:marLeft w:val="0"/>
                          <w:marRight w:val="0"/>
                          <w:marTop w:val="0"/>
                          <w:marBottom w:val="0"/>
                          <w:divBdr>
                            <w:top w:val="none" w:sz="0" w:space="0" w:color="auto"/>
                            <w:left w:val="none" w:sz="0" w:space="0" w:color="auto"/>
                            <w:bottom w:val="none" w:sz="0" w:space="0" w:color="auto"/>
                            <w:right w:val="none" w:sz="0" w:space="0" w:color="auto"/>
                          </w:divBdr>
                          <w:divsChild>
                            <w:div w:id="1498613625">
                              <w:marLeft w:val="0"/>
                              <w:marRight w:val="0"/>
                              <w:marTop w:val="0"/>
                              <w:marBottom w:val="0"/>
                              <w:divBdr>
                                <w:top w:val="none" w:sz="0" w:space="0" w:color="auto"/>
                                <w:left w:val="none" w:sz="0" w:space="0" w:color="auto"/>
                                <w:bottom w:val="none" w:sz="0" w:space="0" w:color="auto"/>
                                <w:right w:val="none" w:sz="0" w:space="0" w:color="auto"/>
                              </w:divBdr>
                              <w:divsChild>
                                <w:div w:id="433866479">
                                  <w:marLeft w:val="0"/>
                                  <w:marRight w:val="0"/>
                                  <w:marTop w:val="0"/>
                                  <w:marBottom w:val="0"/>
                                  <w:divBdr>
                                    <w:top w:val="none" w:sz="0" w:space="0" w:color="auto"/>
                                    <w:left w:val="none" w:sz="0" w:space="0" w:color="auto"/>
                                    <w:bottom w:val="none" w:sz="0" w:space="0" w:color="auto"/>
                                    <w:right w:val="none" w:sz="0" w:space="0" w:color="auto"/>
                                  </w:divBdr>
                                  <w:divsChild>
                                    <w:div w:id="960653633">
                                      <w:marLeft w:val="0"/>
                                      <w:marRight w:val="0"/>
                                      <w:marTop w:val="0"/>
                                      <w:marBottom w:val="0"/>
                                      <w:divBdr>
                                        <w:top w:val="none" w:sz="0" w:space="0" w:color="auto"/>
                                        <w:left w:val="none" w:sz="0" w:space="0" w:color="auto"/>
                                        <w:bottom w:val="none" w:sz="0" w:space="0" w:color="auto"/>
                                        <w:right w:val="none" w:sz="0" w:space="0" w:color="auto"/>
                                      </w:divBdr>
                                      <w:divsChild>
                                        <w:div w:id="19598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93543">
      <w:bodyDiv w:val="1"/>
      <w:marLeft w:val="0"/>
      <w:marRight w:val="0"/>
      <w:marTop w:val="0"/>
      <w:marBottom w:val="0"/>
      <w:divBdr>
        <w:top w:val="none" w:sz="0" w:space="0" w:color="auto"/>
        <w:left w:val="none" w:sz="0" w:space="0" w:color="auto"/>
        <w:bottom w:val="none" w:sz="0" w:space="0" w:color="auto"/>
        <w:right w:val="none" w:sz="0" w:space="0" w:color="auto"/>
      </w:divBdr>
    </w:div>
    <w:div w:id="195847281">
      <w:bodyDiv w:val="1"/>
      <w:marLeft w:val="0"/>
      <w:marRight w:val="0"/>
      <w:marTop w:val="0"/>
      <w:marBottom w:val="0"/>
      <w:divBdr>
        <w:top w:val="none" w:sz="0" w:space="0" w:color="auto"/>
        <w:left w:val="none" w:sz="0" w:space="0" w:color="auto"/>
        <w:bottom w:val="none" w:sz="0" w:space="0" w:color="auto"/>
        <w:right w:val="none" w:sz="0" w:space="0" w:color="auto"/>
      </w:divBdr>
      <w:divsChild>
        <w:div w:id="1766801596">
          <w:marLeft w:val="0"/>
          <w:marRight w:val="0"/>
          <w:marTop w:val="0"/>
          <w:marBottom w:val="0"/>
          <w:divBdr>
            <w:top w:val="none" w:sz="0" w:space="0" w:color="auto"/>
            <w:left w:val="none" w:sz="0" w:space="0" w:color="auto"/>
            <w:bottom w:val="none" w:sz="0" w:space="0" w:color="auto"/>
            <w:right w:val="none" w:sz="0" w:space="0" w:color="auto"/>
          </w:divBdr>
          <w:divsChild>
            <w:div w:id="2036072547">
              <w:marLeft w:val="0"/>
              <w:marRight w:val="0"/>
              <w:marTop w:val="0"/>
              <w:marBottom w:val="0"/>
              <w:divBdr>
                <w:top w:val="none" w:sz="0" w:space="0" w:color="auto"/>
                <w:left w:val="none" w:sz="0" w:space="0" w:color="auto"/>
                <w:bottom w:val="none" w:sz="0" w:space="0" w:color="auto"/>
                <w:right w:val="none" w:sz="0" w:space="0" w:color="auto"/>
              </w:divBdr>
              <w:divsChild>
                <w:div w:id="275989869">
                  <w:marLeft w:val="0"/>
                  <w:marRight w:val="0"/>
                  <w:marTop w:val="0"/>
                  <w:marBottom w:val="0"/>
                  <w:divBdr>
                    <w:top w:val="none" w:sz="0" w:space="0" w:color="auto"/>
                    <w:left w:val="none" w:sz="0" w:space="0" w:color="auto"/>
                    <w:bottom w:val="none" w:sz="0" w:space="0" w:color="auto"/>
                    <w:right w:val="none" w:sz="0" w:space="0" w:color="auto"/>
                  </w:divBdr>
                  <w:divsChild>
                    <w:div w:id="725956112">
                      <w:marLeft w:val="0"/>
                      <w:marRight w:val="0"/>
                      <w:marTop w:val="0"/>
                      <w:marBottom w:val="0"/>
                      <w:divBdr>
                        <w:top w:val="none" w:sz="0" w:space="0" w:color="auto"/>
                        <w:left w:val="none" w:sz="0" w:space="0" w:color="auto"/>
                        <w:bottom w:val="none" w:sz="0" w:space="0" w:color="auto"/>
                        <w:right w:val="none" w:sz="0" w:space="0" w:color="auto"/>
                      </w:divBdr>
                      <w:divsChild>
                        <w:div w:id="1417247739">
                          <w:marLeft w:val="0"/>
                          <w:marRight w:val="0"/>
                          <w:marTop w:val="0"/>
                          <w:marBottom w:val="0"/>
                          <w:divBdr>
                            <w:top w:val="none" w:sz="0" w:space="0" w:color="auto"/>
                            <w:left w:val="none" w:sz="0" w:space="0" w:color="auto"/>
                            <w:bottom w:val="none" w:sz="0" w:space="0" w:color="auto"/>
                            <w:right w:val="none" w:sz="0" w:space="0" w:color="auto"/>
                          </w:divBdr>
                        </w:div>
                        <w:div w:id="1837770338">
                          <w:marLeft w:val="0"/>
                          <w:marRight w:val="0"/>
                          <w:marTop w:val="0"/>
                          <w:marBottom w:val="0"/>
                          <w:divBdr>
                            <w:top w:val="none" w:sz="0" w:space="0" w:color="auto"/>
                            <w:left w:val="none" w:sz="0" w:space="0" w:color="auto"/>
                            <w:bottom w:val="none" w:sz="0" w:space="0" w:color="auto"/>
                            <w:right w:val="none" w:sz="0" w:space="0" w:color="auto"/>
                          </w:divBdr>
                          <w:divsChild>
                            <w:div w:id="1662810921">
                              <w:marLeft w:val="0"/>
                              <w:marRight w:val="0"/>
                              <w:marTop w:val="0"/>
                              <w:marBottom w:val="0"/>
                              <w:divBdr>
                                <w:top w:val="none" w:sz="0" w:space="0" w:color="auto"/>
                                <w:left w:val="none" w:sz="0" w:space="0" w:color="auto"/>
                                <w:bottom w:val="none" w:sz="0" w:space="0" w:color="auto"/>
                                <w:right w:val="none" w:sz="0" w:space="0" w:color="auto"/>
                              </w:divBdr>
                              <w:divsChild>
                                <w:div w:id="1085494994">
                                  <w:marLeft w:val="0"/>
                                  <w:marRight w:val="0"/>
                                  <w:marTop w:val="0"/>
                                  <w:marBottom w:val="0"/>
                                  <w:divBdr>
                                    <w:top w:val="none" w:sz="0" w:space="0" w:color="auto"/>
                                    <w:left w:val="none" w:sz="0" w:space="0" w:color="auto"/>
                                    <w:bottom w:val="none" w:sz="0" w:space="0" w:color="auto"/>
                                    <w:right w:val="none" w:sz="0" w:space="0" w:color="auto"/>
                                  </w:divBdr>
                                  <w:divsChild>
                                    <w:div w:id="17726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9006">
                          <w:marLeft w:val="0"/>
                          <w:marRight w:val="0"/>
                          <w:marTop w:val="0"/>
                          <w:marBottom w:val="0"/>
                          <w:divBdr>
                            <w:top w:val="none" w:sz="0" w:space="0" w:color="auto"/>
                            <w:left w:val="none" w:sz="0" w:space="0" w:color="auto"/>
                            <w:bottom w:val="none" w:sz="0" w:space="0" w:color="auto"/>
                            <w:right w:val="none" w:sz="0" w:space="0" w:color="auto"/>
                          </w:divBdr>
                        </w:div>
                        <w:div w:id="1771077188">
                          <w:marLeft w:val="0"/>
                          <w:marRight w:val="0"/>
                          <w:marTop w:val="0"/>
                          <w:marBottom w:val="0"/>
                          <w:divBdr>
                            <w:top w:val="none" w:sz="0" w:space="0" w:color="auto"/>
                            <w:left w:val="none" w:sz="0" w:space="0" w:color="auto"/>
                            <w:bottom w:val="none" w:sz="0" w:space="0" w:color="auto"/>
                            <w:right w:val="none" w:sz="0" w:space="0" w:color="auto"/>
                          </w:divBdr>
                          <w:divsChild>
                            <w:div w:id="266622741">
                              <w:marLeft w:val="0"/>
                              <w:marRight w:val="0"/>
                              <w:marTop w:val="0"/>
                              <w:marBottom w:val="0"/>
                              <w:divBdr>
                                <w:top w:val="none" w:sz="0" w:space="0" w:color="auto"/>
                                <w:left w:val="none" w:sz="0" w:space="0" w:color="auto"/>
                                <w:bottom w:val="none" w:sz="0" w:space="0" w:color="auto"/>
                                <w:right w:val="none" w:sz="0" w:space="0" w:color="auto"/>
                              </w:divBdr>
                              <w:divsChild>
                                <w:div w:id="320548074">
                                  <w:marLeft w:val="0"/>
                                  <w:marRight w:val="0"/>
                                  <w:marTop w:val="0"/>
                                  <w:marBottom w:val="0"/>
                                  <w:divBdr>
                                    <w:top w:val="none" w:sz="0" w:space="0" w:color="auto"/>
                                    <w:left w:val="none" w:sz="0" w:space="0" w:color="auto"/>
                                    <w:bottom w:val="none" w:sz="0" w:space="0" w:color="auto"/>
                                    <w:right w:val="none" w:sz="0" w:space="0" w:color="auto"/>
                                  </w:divBdr>
                                  <w:divsChild>
                                    <w:div w:id="1510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11916">
      <w:bodyDiv w:val="1"/>
      <w:marLeft w:val="0"/>
      <w:marRight w:val="0"/>
      <w:marTop w:val="0"/>
      <w:marBottom w:val="0"/>
      <w:divBdr>
        <w:top w:val="none" w:sz="0" w:space="0" w:color="auto"/>
        <w:left w:val="none" w:sz="0" w:space="0" w:color="auto"/>
        <w:bottom w:val="none" w:sz="0" w:space="0" w:color="auto"/>
        <w:right w:val="none" w:sz="0" w:space="0" w:color="auto"/>
      </w:divBdr>
      <w:divsChild>
        <w:div w:id="1469396753">
          <w:marLeft w:val="0"/>
          <w:marRight w:val="0"/>
          <w:marTop w:val="0"/>
          <w:marBottom w:val="0"/>
          <w:divBdr>
            <w:top w:val="none" w:sz="0" w:space="0" w:color="auto"/>
            <w:left w:val="none" w:sz="0" w:space="0" w:color="auto"/>
            <w:bottom w:val="none" w:sz="0" w:space="0" w:color="auto"/>
            <w:right w:val="none" w:sz="0" w:space="0" w:color="auto"/>
          </w:divBdr>
          <w:divsChild>
            <w:div w:id="1710639795">
              <w:marLeft w:val="0"/>
              <w:marRight w:val="0"/>
              <w:marTop w:val="0"/>
              <w:marBottom w:val="0"/>
              <w:divBdr>
                <w:top w:val="none" w:sz="0" w:space="0" w:color="auto"/>
                <w:left w:val="none" w:sz="0" w:space="0" w:color="auto"/>
                <w:bottom w:val="none" w:sz="0" w:space="0" w:color="auto"/>
                <w:right w:val="none" w:sz="0" w:space="0" w:color="auto"/>
              </w:divBdr>
              <w:divsChild>
                <w:div w:id="1269389181">
                  <w:marLeft w:val="0"/>
                  <w:marRight w:val="0"/>
                  <w:marTop w:val="0"/>
                  <w:marBottom w:val="0"/>
                  <w:divBdr>
                    <w:top w:val="none" w:sz="0" w:space="0" w:color="auto"/>
                    <w:left w:val="none" w:sz="0" w:space="0" w:color="auto"/>
                    <w:bottom w:val="none" w:sz="0" w:space="0" w:color="auto"/>
                    <w:right w:val="none" w:sz="0" w:space="0" w:color="auto"/>
                  </w:divBdr>
                  <w:divsChild>
                    <w:div w:id="1186285551">
                      <w:marLeft w:val="0"/>
                      <w:marRight w:val="0"/>
                      <w:marTop w:val="0"/>
                      <w:marBottom w:val="0"/>
                      <w:divBdr>
                        <w:top w:val="none" w:sz="0" w:space="0" w:color="auto"/>
                        <w:left w:val="none" w:sz="0" w:space="0" w:color="auto"/>
                        <w:bottom w:val="none" w:sz="0" w:space="0" w:color="auto"/>
                        <w:right w:val="none" w:sz="0" w:space="0" w:color="auto"/>
                      </w:divBdr>
                      <w:divsChild>
                        <w:div w:id="1446383749">
                          <w:marLeft w:val="0"/>
                          <w:marRight w:val="0"/>
                          <w:marTop w:val="0"/>
                          <w:marBottom w:val="0"/>
                          <w:divBdr>
                            <w:top w:val="none" w:sz="0" w:space="0" w:color="auto"/>
                            <w:left w:val="none" w:sz="0" w:space="0" w:color="auto"/>
                            <w:bottom w:val="none" w:sz="0" w:space="0" w:color="auto"/>
                            <w:right w:val="none" w:sz="0" w:space="0" w:color="auto"/>
                          </w:divBdr>
                          <w:divsChild>
                            <w:div w:id="1875456069">
                              <w:marLeft w:val="0"/>
                              <w:marRight w:val="0"/>
                              <w:marTop w:val="0"/>
                              <w:marBottom w:val="0"/>
                              <w:divBdr>
                                <w:top w:val="none" w:sz="0" w:space="0" w:color="auto"/>
                                <w:left w:val="none" w:sz="0" w:space="0" w:color="auto"/>
                                <w:bottom w:val="none" w:sz="0" w:space="0" w:color="auto"/>
                                <w:right w:val="none" w:sz="0" w:space="0" w:color="auto"/>
                              </w:divBdr>
                              <w:divsChild>
                                <w:div w:id="1837115828">
                                  <w:marLeft w:val="0"/>
                                  <w:marRight w:val="0"/>
                                  <w:marTop w:val="0"/>
                                  <w:marBottom w:val="0"/>
                                  <w:divBdr>
                                    <w:top w:val="none" w:sz="0" w:space="0" w:color="auto"/>
                                    <w:left w:val="none" w:sz="0" w:space="0" w:color="auto"/>
                                    <w:bottom w:val="none" w:sz="0" w:space="0" w:color="auto"/>
                                    <w:right w:val="none" w:sz="0" w:space="0" w:color="auto"/>
                                  </w:divBdr>
                                  <w:divsChild>
                                    <w:div w:id="1570264973">
                                      <w:marLeft w:val="0"/>
                                      <w:marRight w:val="0"/>
                                      <w:marTop w:val="0"/>
                                      <w:marBottom w:val="0"/>
                                      <w:divBdr>
                                        <w:top w:val="none" w:sz="0" w:space="0" w:color="auto"/>
                                        <w:left w:val="none" w:sz="0" w:space="0" w:color="auto"/>
                                        <w:bottom w:val="none" w:sz="0" w:space="0" w:color="auto"/>
                                        <w:right w:val="none" w:sz="0" w:space="0" w:color="auto"/>
                                      </w:divBdr>
                                      <w:divsChild>
                                        <w:div w:id="5900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805804">
      <w:bodyDiv w:val="1"/>
      <w:marLeft w:val="0"/>
      <w:marRight w:val="0"/>
      <w:marTop w:val="0"/>
      <w:marBottom w:val="0"/>
      <w:divBdr>
        <w:top w:val="none" w:sz="0" w:space="0" w:color="auto"/>
        <w:left w:val="none" w:sz="0" w:space="0" w:color="auto"/>
        <w:bottom w:val="none" w:sz="0" w:space="0" w:color="auto"/>
        <w:right w:val="none" w:sz="0" w:space="0" w:color="auto"/>
      </w:divBdr>
      <w:divsChild>
        <w:div w:id="851146821">
          <w:marLeft w:val="0"/>
          <w:marRight w:val="0"/>
          <w:marTop w:val="0"/>
          <w:marBottom w:val="0"/>
          <w:divBdr>
            <w:top w:val="single" w:sz="6" w:space="0" w:color="000000"/>
            <w:left w:val="single" w:sz="2" w:space="0" w:color="FFFFFF"/>
            <w:bottom w:val="single" w:sz="2" w:space="0" w:color="FFFFFF"/>
            <w:right w:val="single" w:sz="2" w:space="0" w:color="FFFFFF"/>
          </w:divBdr>
          <w:divsChild>
            <w:div w:id="117721892">
              <w:marLeft w:val="0"/>
              <w:marRight w:val="0"/>
              <w:marTop w:val="0"/>
              <w:marBottom w:val="0"/>
              <w:divBdr>
                <w:top w:val="none" w:sz="0" w:space="0" w:color="auto"/>
                <w:left w:val="single" w:sz="6" w:space="0" w:color="AAAA99"/>
                <w:bottom w:val="none" w:sz="0" w:space="0" w:color="auto"/>
                <w:right w:val="none" w:sz="0" w:space="0" w:color="auto"/>
              </w:divBdr>
              <w:divsChild>
                <w:div w:id="425007823">
                  <w:marLeft w:val="0"/>
                  <w:marRight w:val="0"/>
                  <w:marTop w:val="0"/>
                  <w:marBottom w:val="0"/>
                  <w:divBdr>
                    <w:top w:val="single" w:sz="2" w:space="0" w:color="FFC0CB"/>
                    <w:left w:val="single" w:sz="2" w:space="20" w:color="FFC0CB"/>
                    <w:bottom w:val="single" w:sz="2" w:space="28" w:color="FFC0CB"/>
                    <w:right w:val="single" w:sz="2" w:space="20" w:color="FFC0CB"/>
                  </w:divBdr>
                  <w:divsChild>
                    <w:div w:id="552159081">
                      <w:marLeft w:val="0"/>
                      <w:marRight w:val="0"/>
                      <w:marTop w:val="0"/>
                      <w:marBottom w:val="0"/>
                      <w:divBdr>
                        <w:top w:val="single" w:sz="2" w:space="0" w:color="000000"/>
                        <w:left w:val="none" w:sz="0" w:space="0" w:color="auto"/>
                        <w:bottom w:val="none" w:sz="0" w:space="0" w:color="auto"/>
                        <w:right w:val="none" w:sz="0" w:space="0" w:color="auto"/>
                      </w:divBdr>
                      <w:divsChild>
                        <w:div w:id="1686444428">
                          <w:marLeft w:val="0"/>
                          <w:marRight w:val="0"/>
                          <w:marTop w:val="0"/>
                          <w:marBottom w:val="0"/>
                          <w:divBdr>
                            <w:top w:val="none" w:sz="0" w:space="0" w:color="auto"/>
                            <w:left w:val="none" w:sz="0" w:space="0" w:color="auto"/>
                            <w:bottom w:val="none" w:sz="0" w:space="0" w:color="auto"/>
                            <w:right w:val="none" w:sz="0" w:space="0" w:color="auto"/>
                          </w:divBdr>
                          <w:divsChild>
                            <w:div w:id="331879341">
                              <w:marLeft w:val="0"/>
                              <w:marRight w:val="0"/>
                              <w:marTop w:val="0"/>
                              <w:marBottom w:val="0"/>
                              <w:divBdr>
                                <w:top w:val="none" w:sz="0" w:space="0" w:color="auto"/>
                                <w:left w:val="none" w:sz="0" w:space="0" w:color="auto"/>
                                <w:bottom w:val="none" w:sz="0" w:space="0" w:color="auto"/>
                                <w:right w:val="none" w:sz="0" w:space="0" w:color="auto"/>
                              </w:divBdr>
                            </w:div>
                            <w:div w:id="1851262733">
                              <w:marLeft w:val="0"/>
                              <w:marRight w:val="0"/>
                              <w:marTop w:val="0"/>
                              <w:marBottom w:val="0"/>
                              <w:divBdr>
                                <w:top w:val="none" w:sz="0" w:space="0" w:color="auto"/>
                                <w:left w:val="none" w:sz="0" w:space="0" w:color="auto"/>
                                <w:bottom w:val="none" w:sz="0" w:space="0" w:color="auto"/>
                                <w:right w:val="none" w:sz="0" w:space="0" w:color="auto"/>
                              </w:divBdr>
                            </w:div>
                            <w:div w:id="369572948">
                              <w:marLeft w:val="0"/>
                              <w:marRight w:val="0"/>
                              <w:marTop w:val="0"/>
                              <w:marBottom w:val="0"/>
                              <w:divBdr>
                                <w:top w:val="none" w:sz="0" w:space="0" w:color="auto"/>
                                <w:left w:val="none" w:sz="0" w:space="0" w:color="auto"/>
                                <w:bottom w:val="none" w:sz="0" w:space="0" w:color="auto"/>
                                <w:right w:val="none" w:sz="0" w:space="0" w:color="auto"/>
                              </w:divBdr>
                            </w:div>
                            <w:div w:id="208393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431364">
      <w:bodyDiv w:val="1"/>
      <w:marLeft w:val="0"/>
      <w:marRight w:val="0"/>
      <w:marTop w:val="0"/>
      <w:marBottom w:val="0"/>
      <w:divBdr>
        <w:top w:val="none" w:sz="0" w:space="0" w:color="auto"/>
        <w:left w:val="none" w:sz="0" w:space="0" w:color="auto"/>
        <w:bottom w:val="none" w:sz="0" w:space="0" w:color="auto"/>
        <w:right w:val="none" w:sz="0" w:space="0" w:color="auto"/>
      </w:divBdr>
      <w:divsChild>
        <w:div w:id="661549471">
          <w:marLeft w:val="0"/>
          <w:marRight w:val="0"/>
          <w:marTop w:val="0"/>
          <w:marBottom w:val="0"/>
          <w:divBdr>
            <w:top w:val="none" w:sz="0" w:space="0" w:color="auto"/>
            <w:left w:val="none" w:sz="0" w:space="0" w:color="auto"/>
            <w:bottom w:val="none" w:sz="0" w:space="0" w:color="auto"/>
            <w:right w:val="none" w:sz="0" w:space="0" w:color="auto"/>
          </w:divBdr>
        </w:div>
      </w:divsChild>
    </w:div>
    <w:div w:id="356468205">
      <w:bodyDiv w:val="1"/>
      <w:marLeft w:val="0"/>
      <w:marRight w:val="0"/>
      <w:marTop w:val="0"/>
      <w:marBottom w:val="0"/>
      <w:divBdr>
        <w:top w:val="none" w:sz="0" w:space="0" w:color="auto"/>
        <w:left w:val="none" w:sz="0" w:space="0" w:color="auto"/>
        <w:bottom w:val="none" w:sz="0" w:space="0" w:color="auto"/>
        <w:right w:val="none" w:sz="0" w:space="0" w:color="auto"/>
      </w:divBdr>
      <w:divsChild>
        <w:div w:id="520970941">
          <w:marLeft w:val="0"/>
          <w:marRight w:val="0"/>
          <w:marTop w:val="0"/>
          <w:marBottom w:val="0"/>
          <w:divBdr>
            <w:top w:val="none" w:sz="0" w:space="0" w:color="auto"/>
            <w:left w:val="none" w:sz="0" w:space="0" w:color="auto"/>
            <w:bottom w:val="none" w:sz="0" w:space="0" w:color="auto"/>
            <w:right w:val="none" w:sz="0" w:space="0" w:color="auto"/>
          </w:divBdr>
          <w:divsChild>
            <w:div w:id="1034771620">
              <w:marLeft w:val="0"/>
              <w:marRight w:val="0"/>
              <w:marTop w:val="0"/>
              <w:marBottom w:val="0"/>
              <w:divBdr>
                <w:top w:val="none" w:sz="0" w:space="0" w:color="auto"/>
                <w:left w:val="none" w:sz="0" w:space="0" w:color="auto"/>
                <w:bottom w:val="none" w:sz="0" w:space="0" w:color="auto"/>
                <w:right w:val="none" w:sz="0" w:space="0" w:color="auto"/>
              </w:divBdr>
              <w:divsChild>
                <w:div w:id="1335691913">
                  <w:marLeft w:val="0"/>
                  <w:marRight w:val="0"/>
                  <w:marTop w:val="0"/>
                  <w:marBottom w:val="0"/>
                  <w:divBdr>
                    <w:top w:val="none" w:sz="0" w:space="0" w:color="auto"/>
                    <w:left w:val="none" w:sz="0" w:space="0" w:color="auto"/>
                    <w:bottom w:val="none" w:sz="0" w:space="0" w:color="auto"/>
                    <w:right w:val="none" w:sz="0" w:space="0" w:color="auto"/>
                  </w:divBdr>
                  <w:divsChild>
                    <w:div w:id="323514214">
                      <w:marLeft w:val="0"/>
                      <w:marRight w:val="0"/>
                      <w:marTop w:val="0"/>
                      <w:marBottom w:val="0"/>
                      <w:divBdr>
                        <w:top w:val="none" w:sz="0" w:space="0" w:color="auto"/>
                        <w:left w:val="none" w:sz="0" w:space="0" w:color="auto"/>
                        <w:bottom w:val="none" w:sz="0" w:space="0" w:color="auto"/>
                        <w:right w:val="none" w:sz="0" w:space="0" w:color="auto"/>
                      </w:divBdr>
                      <w:divsChild>
                        <w:div w:id="1148593942">
                          <w:marLeft w:val="0"/>
                          <w:marRight w:val="0"/>
                          <w:marTop w:val="0"/>
                          <w:marBottom w:val="0"/>
                          <w:divBdr>
                            <w:top w:val="none" w:sz="0" w:space="0" w:color="auto"/>
                            <w:left w:val="none" w:sz="0" w:space="0" w:color="auto"/>
                            <w:bottom w:val="none" w:sz="0" w:space="0" w:color="auto"/>
                            <w:right w:val="none" w:sz="0" w:space="0" w:color="auto"/>
                          </w:divBdr>
                          <w:divsChild>
                            <w:div w:id="2138638048">
                              <w:marLeft w:val="0"/>
                              <w:marRight w:val="0"/>
                              <w:marTop w:val="0"/>
                              <w:marBottom w:val="0"/>
                              <w:divBdr>
                                <w:top w:val="none" w:sz="0" w:space="0" w:color="auto"/>
                                <w:left w:val="none" w:sz="0" w:space="0" w:color="auto"/>
                                <w:bottom w:val="none" w:sz="0" w:space="0" w:color="auto"/>
                                <w:right w:val="none" w:sz="0" w:space="0" w:color="auto"/>
                              </w:divBdr>
                              <w:divsChild>
                                <w:div w:id="1119101988">
                                  <w:marLeft w:val="0"/>
                                  <w:marRight w:val="0"/>
                                  <w:marTop w:val="0"/>
                                  <w:marBottom w:val="0"/>
                                  <w:divBdr>
                                    <w:top w:val="none" w:sz="0" w:space="0" w:color="auto"/>
                                    <w:left w:val="none" w:sz="0" w:space="0" w:color="auto"/>
                                    <w:bottom w:val="none" w:sz="0" w:space="0" w:color="auto"/>
                                    <w:right w:val="none" w:sz="0" w:space="0" w:color="auto"/>
                                  </w:divBdr>
                                  <w:divsChild>
                                    <w:div w:id="1706102813">
                                      <w:marLeft w:val="0"/>
                                      <w:marRight w:val="0"/>
                                      <w:marTop w:val="0"/>
                                      <w:marBottom w:val="0"/>
                                      <w:divBdr>
                                        <w:top w:val="none" w:sz="0" w:space="0" w:color="auto"/>
                                        <w:left w:val="none" w:sz="0" w:space="0" w:color="auto"/>
                                        <w:bottom w:val="none" w:sz="0" w:space="0" w:color="auto"/>
                                        <w:right w:val="none" w:sz="0" w:space="0" w:color="auto"/>
                                      </w:divBdr>
                                      <w:divsChild>
                                        <w:div w:id="18417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139128">
      <w:bodyDiv w:val="1"/>
      <w:marLeft w:val="0"/>
      <w:marRight w:val="0"/>
      <w:marTop w:val="0"/>
      <w:marBottom w:val="0"/>
      <w:divBdr>
        <w:top w:val="none" w:sz="0" w:space="0" w:color="auto"/>
        <w:left w:val="none" w:sz="0" w:space="0" w:color="auto"/>
        <w:bottom w:val="none" w:sz="0" w:space="0" w:color="auto"/>
        <w:right w:val="none" w:sz="0" w:space="0" w:color="auto"/>
      </w:divBdr>
      <w:divsChild>
        <w:div w:id="1512647964">
          <w:marLeft w:val="0"/>
          <w:marRight w:val="0"/>
          <w:marTop w:val="0"/>
          <w:marBottom w:val="0"/>
          <w:divBdr>
            <w:top w:val="none" w:sz="0" w:space="0" w:color="auto"/>
            <w:left w:val="none" w:sz="0" w:space="0" w:color="auto"/>
            <w:bottom w:val="none" w:sz="0" w:space="0" w:color="auto"/>
            <w:right w:val="none" w:sz="0" w:space="0" w:color="auto"/>
          </w:divBdr>
          <w:divsChild>
            <w:div w:id="920406504">
              <w:marLeft w:val="0"/>
              <w:marRight w:val="0"/>
              <w:marTop w:val="0"/>
              <w:marBottom w:val="0"/>
              <w:divBdr>
                <w:top w:val="none" w:sz="0" w:space="0" w:color="auto"/>
                <w:left w:val="none" w:sz="0" w:space="0" w:color="auto"/>
                <w:bottom w:val="none" w:sz="0" w:space="0" w:color="auto"/>
                <w:right w:val="none" w:sz="0" w:space="0" w:color="auto"/>
              </w:divBdr>
              <w:divsChild>
                <w:div w:id="272978391">
                  <w:marLeft w:val="0"/>
                  <w:marRight w:val="0"/>
                  <w:marTop w:val="0"/>
                  <w:marBottom w:val="0"/>
                  <w:divBdr>
                    <w:top w:val="none" w:sz="0" w:space="0" w:color="auto"/>
                    <w:left w:val="none" w:sz="0" w:space="0" w:color="auto"/>
                    <w:bottom w:val="none" w:sz="0" w:space="0" w:color="auto"/>
                    <w:right w:val="none" w:sz="0" w:space="0" w:color="auto"/>
                  </w:divBdr>
                  <w:divsChild>
                    <w:div w:id="1275601739">
                      <w:marLeft w:val="0"/>
                      <w:marRight w:val="0"/>
                      <w:marTop w:val="0"/>
                      <w:marBottom w:val="0"/>
                      <w:divBdr>
                        <w:top w:val="none" w:sz="0" w:space="0" w:color="auto"/>
                        <w:left w:val="none" w:sz="0" w:space="0" w:color="auto"/>
                        <w:bottom w:val="none" w:sz="0" w:space="0" w:color="auto"/>
                        <w:right w:val="none" w:sz="0" w:space="0" w:color="auto"/>
                      </w:divBdr>
                      <w:divsChild>
                        <w:div w:id="49772247">
                          <w:marLeft w:val="0"/>
                          <w:marRight w:val="0"/>
                          <w:marTop w:val="0"/>
                          <w:marBottom w:val="0"/>
                          <w:divBdr>
                            <w:top w:val="none" w:sz="0" w:space="0" w:color="auto"/>
                            <w:left w:val="none" w:sz="0" w:space="0" w:color="auto"/>
                            <w:bottom w:val="none" w:sz="0" w:space="0" w:color="auto"/>
                            <w:right w:val="none" w:sz="0" w:space="0" w:color="auto"/>
                          </w:divBdr>
                          <w:divsChild>
                            <w:div w:id="1568346347">
                              <w:marLeft w:val="0"/>
                              <w:marRight w:val="0"/>
                              <w:marTop w:val="0"/>
                              <w:marBottom w:val="0"/>
                              <w:divBdr>
                                <w:top w:val="none" w:sz="0" w:space="0" w:color="auto"/>
                                <w:left w:val="none" w:sz="0" w:space="0" w:color="auto"/>
                                <w:bottom w:val="none" w:sz="0" w:space="0" w:color="auto"/>
                                <w:right w:val="none" w:sz="0" w:space="0" w:color="auto"/>
                              </w:divBdr>
                              <w:divsChild>
                                <w:div w:id="1119225972">
                                  <w:marLeft w:val="0"/>
                                  <w:marRight w:val="0"/>
                                  <w:marTop w:val="0"/>
                                  <w:marBottom w:val="0"/>
                                  <w:divBdr>
                                    <w:top w:val="none" w:sz="0" w:space="0" w:color="auto"/>
                                    <w:left w:val="none" w:sz="0" w:space="0" w:color="auto"/>
                                    <w:bottom w:val="none" w:sz="0" w:space="0" w:color="auto"/>
                                    <w:right w:val="none" w:sz="0" w:space="0" w:color="auto"/>
                                  </w:divBdr>
                                  <w:divsChild>
                                    <w:div w:id="485635237">
                                      <w:marLeft w:val="0"/>
                                      <w:marRight w:val="0"/>
                                      <w:marTop w:val="0"/>
                                      <w:marBottom w:val="0"/>
                                      <w:divBdr>
                                        <w:top w:val="none" w:sz="0" w:space="0" w:color="auto"/>
                                        <w:left w:val="none" w:sz="0" w:space="0" w:color="auto"/>
                                        <w:bottom w:val="none" w:sz="0" w:space="0" w:color="auto"/>
                                        <w:right w:val="none" w:sz="0" w:space="0" w:color="auto"/>
                                      </w:divBdr>
                                      <w:divsChild>
                                        <w:div w:id="20125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2434618">
      <w:bodyDiv w:val="1"/>
      <w:marLeft w:val="0"/>
      <w:marRight w:val="0"/>
      <w:marTop w:val="0"/>
      <w:marBottom w:val="0"/>
      <w:divBdr>
        <w:top w:val="none" w:sz="0" w:space="0" w:color="auto"/>
        <w:left w:val="none" w:sz="0" w:space="0" w:color="auto"/>
        <w:bottom w:val="none" w:sz="0" w:space="0" w:color="auto"/>
        <w:right w:val="none" w:sz="0" w:space="0" w:color="auto"/>
      </w:divBdr>
      <w:divsChild>
        <w:div w:id="412750733">
          <w:marLeft w:val="0"/>
          <w:marRight w:val="0"/>
          <w:marTop w:val="0"/>
          <w:marBottom w:val="0"/>
          <w:divBdr>
            <w:top w:val="none" w:sz="0" w:space="0" w:color="auto"/>
            <w:left w:val="none" w:sz="0" w:space="0" w:color="auto"/>
            <w:bottom w:val="none" w:sz="0" w:space="0" w:color="auto"/>
            <w:right w:val="none" w:sz="0" w:space="0" w:color="auto"/>
          </w:divBdr>
          <w:divsChild>
            <w:div w:id="1614559316">
              <w:marLeft w:val="0"/>
              <w:marRight w:val="0"/>
              <w:marTop w:val="0"/>
              <w:marBottom w:val="0"/>
              <w:divBdr>
                <w:top w:val="none" w:sz="0" w:space="0" w:color="auto"/>
                <w:left w:val="none" w:sz="0" w:space="0" w:color="auto"/>
                <w:bottom w:val="none" w:sz="0" w:space="0" w:color="auto"/>
                <w:right w:val="none" w:sz="0" w:space="0" w:color="auto"/>
              </w:divBdr>
              <w:divsChild>
                <w:div w:id="974067639">
                  <w:marLeft w:val="0"/>
                  <w:marRight w:val="0"/>
                  <w:marTop w:val="0"/>
                  <w:marBottom w:val="0"/>
                  <w:divBdr>
                    <w:top w:val="none" w:sz="0" w:space="0" w:color="auto"/>
                    <w:left w:val="none" w:sz="0" w:space="0" w:color="auto"/>
                    <w:bottom w:val="none" w:sz="0" w:space="0" w:color="auto"/>
                    <w:right w:val="none" w:sz="0" w:space="0" w:color="auto"/>
                  </w:divBdr>
                  <w:divsChild>
                    <w:div w:id="2067534090">
                      <w:marLeft w:val="0"/>
                      <w:marRight w:val="0"/>
                      <w:marTop w:val="0"/>
                      <w:marBottom w:val="0"/>
                      <w:divBdr>
                        <w:top w:val="none" w:sz="0" w:space="0" w:color="auto"/>
                        <w:left w:val="none" w:sz="0" w:space="0" w:color="auto"/>
                        <w:bottom w:val="none" w:sz="0" w:space="0" w:color="auto"/>
                        <w:right w:val="none" w:sz="0" w:space="0" w:color="auto"/>
                      </w:divBdr>
                      <w:divsChild>
                        <w:div w:id="1812743259">
                          <w:marLeft w:val="0"/>
                          <w:marRight w:val="0"/>
                          <w:marTop w:val="0"/>
                          <w:marBottom w:val="0"/>
                          <w:divBdr>
                            <w:top w:val="none" w:sz="0" w:space="0" w:color="auto"/>
                            <w:left w:val="none" w:sz="0" w:space="0" w:color="auto"/>
                            <w:bottom w:val="none" w:sz="0" w:space="0" w:color="auto"/>
                            <w:right w:val="none" w:sz="0" w:space="0" w:color="auto"/>
                          </w:divBdr>
                          <w:divsChild>
                            <w:div w:id="225066161">
                              <w:marLeft w:val="0"/>
                              <w:marRight w:val="0"/>
                              <w:marTop w:val="0"/>
                              <w:marBottom w:val="0"/>
                              <w:divBdr>
                                <w:top w:val="none" w:sz="0" w:space="0" w:color="auto"/>
                                <w:left w:val="none" w:sz="0" w:space="0" w:color="auto"/>
                                <w:bottom w:val="none" w:sz="0" w:space="0" w:color="auto"/>
                                <w:right w:val="none" w:sz="0" w:space="0" w:color="auto"/>
                              </w:divBdr>
                              <w:divsChild>
                                <w:div w:id="73628614">
                                  <w:marLeft w:val="0"/>
                                  <w:marRight w:val="0"/>
                                  <w:marTop w:val="0"/>
                                  <w:marBottom w:val="0"/>
                                  <w:divBdr>
                                    <w:top w:val="none" w:sz="0" w:space="0" w:color="auto"/>
                                    <w:left w:val="none" w:sz="0" w:space="0" w:color="auto"/>
                                    <w:bottom w:val="none" w:sz="0" w:space="0" w:color="auto"/>
                                    <w:right w:val="none" w:sz="0" w:space="0" w:color="auto"/>
                                  </w:divBdr>
                                  <w:divsChild>
                                    <w:div w:id="1362825791">
                                      <w:marLeft w:val="0"/>
                                      <w:marRight w:val="0"/>
                                      <w:marTop w:val="0"/>
                                      <w:marBottom w:val="0"/>
                                      <w:divBdr>
                                        <w:top w:val="none" w:sz="0" w:space="0" w:color="auto"/>
                                        <w:left w:val="none" w:sz="0" w:space="0" w:color="auto"/>
                                        <w:bottom w:val="none" w:sz="0" w:space="0" w:color="auto"/>
                                        <w:right w:val="none" w:sz="0" w:space="0" w:color="auto"/>
                                      </w:divBdr>
                                      <w:divsChild>
                                        <w:div w:id="6011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3669087">
      <w:bodyDiv w:val="1"/>
      <w:marLeft w:val="0"/>
      <w:marRight w:val="0"/>
      <w:marTop w:val="0"/>
      <w:marBottom w:val="0"/>
      <w:divBdr>
        <w:top w:val="none" w:sz="0" w:space="0" w:color="auto"/>
        <w:left w:val="none" w:sz="0" w:space="0" w:color="auto"/>
        <w:bottom w:val="none" w:sz="0" w:space="0" w:color="auto"/>
        <w:right w:val="none" w:sz="0" w:space="0" w:color="auto"/>
      </w:divBdr>
      <w:divsChild>
        <w:div w:id="1442721903">
          <w:marLeft w:val="0"/>
          <w:marRight w:val="0"/>
          <w:marTop w:val="0"/>
          <w:marBottom w:val="0"/>
          <w:divBdr>
            <w:top w:val="none" w:sz="0" w:space="0" w:color="auto"/>
            <w:left w:val="none" w:sz="0" w:space="0" w:color="auto"/>
            <w:bottom w:val="none" w:sz="0" w:space="0" w:color="auto"/>
            <w:right w:val="none" w:sz="0" w:space="0" w:color="auto"/>
          </w:divBdr>
        </w:div>
      </w:divsChild>
    </w:div>
    <w:div w:id="542599137">
      <w:bodyDiv w:val="1"/>
      <w:marLeft w:val="0"/>
      <w:marRight w:val="0"/>
      <w:marTop w:val="0"/>
      <w:marBottom w:val="0"/>
      <w:divBdr>
        <w:top w:val="none" w:sz="0" w:space="0" w:color="auto"/>
        <w:left w:val="none" w:sz="0" w:space="0" w:color="auto"/>
        <w:bottom w:val="none" w:sz="0" w:space="0" w:color="auto"/>
        <w:right w:val="none" w:sz="0" w:space="0" w:color="auto"/>
      </w:divBdr>
      <w:divsChild>
        <w:div w:id="793256846">
          <w:marLeft w:val="0"/>
          <w:marRight w:val="0"/>
          <w:marTop w:val="0"/>
          <w:marBottom w:val="0"/>
          <w:divBdr>
            <w:top w:val="none" w:sz="0" w:space="0" w:color="auto"/>
            <w:left w:val="none" w:sz="0" w:space="0" w:color="auto"/>
            <w:bottom w:val="none" w:sz="0" w:space="0" w:color="auto"/>
            <w:right w:val="none" w:sz="0" w:space="0" w:color="auto"/>
          </w:divBdr>
        </w:div>
        <w:div w:id="51387644">
          <w:marLeft w:val="0"/>
          <w:marRight w:val="0"/>
          <w:marTop w:val="0"/>
          <w:marBottom w:val="0"/>
          <w:divBdr>
            <w:top w:val="none" w:sz="0" w:space="0" w:color="auto"/>
            <w:left w:val="none" w:sz="0" w:space="0" w:color="auto"/>
            <w:bottom w:val="none" w:sz="0" w:space="0" w:color="auto"/>
            <w:right w:val="none" w:sz="0" w:space="0" w:color="auto"/>
          </w:divBdr>
        </w:div>
        <w:div w:id="119497441">
          <w:marLeft w:val="0"/>
          <w:marRight w:val="0"/>
          <w:marTop w:val="0"/>
          <w:marBottom w:val="0"/>
          <w:divBdr>
            <w:top w:val="none" w:sz="0" w:space="0" w:color="auto"/>
            <w:left w:val="none" w:sz="0" w:space="0" w:color="auto"/>
            <w:bottom w:val="none" w:sz="0" w:space="0" w:color="auto"/>
            <w:right w:val="none" w:sz="0" w:space="0" w:color="auto"/>
          </w:divBdr>
        </w:div>
        <w:div w:id="17631327">
          <w:marLeft w:val="0"/>
          <w:marRight w:val="0"/>
          <w:marTop w:val="0"/>
          <w:marBottom w:val="0"/>
          <w:divBdr>
            <w:top w:val="none" w:sz="0" w:space="0" w:color="auto"/>
            <w:left w:val="none" w:sz="0" w:space="0" w:color="auto"/>
            <w:bottom w:val="none" w:sz="0" w:space="0" w:color="auto"/>
            <w:right w:val="none" w:sz="0" w:space="0" w:color="auto"/>
          </w:divBdr>
        </w:div>
        <w:div w:id="531309029">
          <w:marLeft w:val="0"/>
          <w:marRight w:val="0"/>
          <w:marTop w:val="0"/>
          <w:marBottom w:val="0"/>
          <w:divBdr>
            <w:top w:val="none" w:sz="0" w:space="0" w:color="auto"/>
            <w:left w:val="none" w:sz="0" w:space="0" w:color="auto"/>
            <w:bottom w:val="none" w:sz="0" w:space="0" w:color="auto"/>
            <w:right w:val="none" w:sz="0" w:space="0" w:color="auto"/>
          </w:divBdr>
        </w:div>
        <w:div w:id="1879774022">
          <w:marLeft w:val="0"/>
          <w:marRight w:val="0"/>
          <w:marTop w:val="0"/>
          <w:marBottom w:val="0"/>
          <w:divBdr>
            <w:top w:val="none" w:sz="0" w:space="0" w:color="auto"/>
            <w:left w:val="none" w:sz="0" w:space="0" w:color="auto"/>
            <w:bottom w:val="none" w:sz="0" w:space="0" w:color="auto"/>
            <w:right w:val="none" w:sz="0" w:space="0" w:color="auto"/>
          </w:divBdr>
        </w:div>
        <w:div w:id="1689915432">
          <w:marLeft w:val="0"/>
          <w:marRight w:val="0"/>
          <w:marTop w:val="0"/>
          <w:marBottom w:val="0"/>
          <w:divBdr>
            <w:top w:val="none" w:sz="0" w:space="0" w:color="auto"/>
            <w:left w:val="none" w:sz="0" w:space="0" w:color="auto"/>
            <w:bottom w:val="none" w:sz="0" w:space="0" w:color="auto"/>
            <w:right w:val="none" w:sz="0" w:space="0" w:color="auto"/>
          </w:divBdr>
        </w:div>
        <w:div w:id="1614481310">
          <w:marLeft w:val="0"/>
          <w:marRight w:val="0"/>
          <w:marTop w:val="0"/>
          <w:marBottom w:val="0"/>
          <w:divBdr>
            <w:top w:val="none" w:sz="0" w:space="0" w:color="auto"/>
            <w:left w:val="none" w:sz="0" w:space="0" w:color="auto"/>
            <w:bottom w:val="none" w:sz="0" w:space="0" w:color="auto"/>
            <w:right w:val="none" w:sz="0" w:space="0" w:color="auto"/>
          </w:divBdr>
        </w:div>
        <w:div w:id="1242448666">
          <w:marLeft w:val="0"/>
          <w:marRight w:val="0"/>
          <w:marTop w:val="0"/>
          <w:marBottom w:val="0"/>
          <w:divBdr>
            <w:top w:val="none" w:sz="0" w:space="0" w:color="auto"/>
            <w:left w:val="none" w:sz="0" w:space="0" w:color="auto"/>
            <w:bottom w:val="none" w:sz="0" w:space="0" w:color="auto"/>
            <w:right w:val="none" w:sz="0" w:space="0" w:color="auto"/>
          </w:divBdr>
        </w:div>
        <w:div w:id="1376925254">
          <w:marLeft w:val="0"/>
          <w:marRight w:val="0"/>
          <w:marTop w:val="0"/>
          <w:marBottom w:val="0"/>
          <w:divBdr>
            <w:top w:val="none" w:sz="0" w:space="0" w:color="auto"/>
            <w:left w:val="none" w:sz="0" w:space="0" w:color="auto"/>
            <w:bottom w:val="none" w:sz="0" w:space="0" w:color="auto"/>
            <w:right w:val="none" w:sz="0" w:space="0" w:color="auto"/>
          </w:divBdr>
        </w:div>
        <w:div w:id="682248587">
          <w:marLeft w:val="0"/>
          <w:marRight w:val="0"/>
          <w:marTop w:val="0"/>
          <w:marBottom w:val="0"/>
          <w:divBdr>
            <w:top w:val="none" w:sz="0" w:space="0" w:color="auto"/>
            <w:left w:val="none" w:sz="0" w:space="0" w:color="auto"/>
            <w:bottom w:val="none" w:sz="0" w:space="0" w:color="auto"/>
            <w:right w:val="none" w:sz="0" w:space="0" w:color="auto"/>
          </w:divBdr>
        </w:div>
        <w:div w:id="2081173234">
          <w:marLeft w:val="0"/>
          <w:marRight w:val="0"/>
          <w:marTop w:val="0"/>
          <w:marBottom w:val="0"/>
          <w:divBdr>
            <w:top w:val="none" w:sz="0" w:space="0" w:color="auto"/>
            <w:left w:val="none" w:sz="0" w:space="0" w:color="auto"/>
            <w:bottom w:val="none" w:sz="0" w:space="0" w:color="auto"/>
            <w:right w:val="none" w:sz="0" w:space="0" w:color="auto"/>
          </w:divBdr>
        </w:div>
        <w:div w:id="44958164">
          <w:marLeft w:val="0"/>
          <w:marRight w:val="0"/>
          <w:marTop w:val="0"/>
          <w:marBottom w:val="0"/>
          <w:divBdr>
            <w:top w:val="none" w:sz="0" w:space="0" w:color="auto"/>
            <w:left w:val="none" w:sz="0" w:space="0" w:color="auto"/>
            <w:bottom w:val="none" w:sz="0" w:space="0" w:color="auto"/>
            <w:right w:val="none" w:sz="0" w:space="0" w:color="auto"/>
          </w:divBdr>
        </w:div>
        <w:div w:id="925844028">
          <w:marLeft w:val="0"/>
          <w:marRight w:val="0"/>
          <w:marTop w:val="0"/>
          <w:marBottom w:val="0"/>
          <w:divBdr>
            <w:top w:val="none" w:sz="0" w:space="0" w:color="auto"/>
            <w:left w:val="none" w:sz="0" w:space="0" w:color="auto"/>
            <w:bottom w:val="none" w:sz="0" w:space="0" w:color="auto"/>
            <w:right w:val="none" w:sz="0" w:space="0" w:color="auto"/>
          </w:divBdr>
        </w:div>
        <w:div w:id="517038265">
          <w:marLeft w:val="0"/>
          <w:marRight w:val="0"/>
          <w:marTop w:val="0"/>
          <w:marBottom w:val="0"/>
          <w:divBdr>
            <w:top w:val="none" w:sz="0" w:space="0" w:color="auto"/>
            <w:left w:val="none" w:sz="0" w:space="0" w:color="auto"/>
            <w:bottom w:val="none" w:sz="0" w:space="0" w:color="auto"/>
            <w:right w:val="none" w:sz="0" w:space="0" w:color="auto"/>
          </w:divBdr>
        </w:div>
        <w:div w:id="825122544">
          <w:marLeft w:val="0"/>
          <w:marRight w:val="0"/>
          <w:marTop w:val="0"/>
          <w:marBottom w:val="0"/>
          <w:divBdr>
            <w:top w:val="none" w:sz="0" w:space="0" w:color="auto"/>
            <w:left w:val="none" w:sz="0" w:space="0" w:color="auto"/>
            <w:bottom w:val="none" w:sz="0" w:space="0" w:color="auto"/>
            <w:right w:val="none" w:sz="0" w:space="0" w:color="auto"/>
          </w:divBdr>
        </w:div>
        <w:div w:id="946349948">
          <w:marLeft w:val="0"/>
          <w:marRight w:val="0"/>
          <w:marTop w:val="0"/>
          <w:marBottom w:val="0"/>
          <w:divBdr>
            <w:top w:val="none" w:sz="0" w:space="0" w:color="auto"/>
            <w:left w:val="none" w:sz="0" w:space="0" w:color="auto"/>
            <w:bottom w:val="none" w:sz="0" w:space="0" w:color="auto"/>
            <w:right w:val="none" w:sz="0" w:space="0" w:color="auto"/>
          </w:divBdr>
        </w:div>
        <w:div w:id="1458179377">
          <w:marLeft w:val="0"/>
          <w:marRight w:val="0"/>
          <w:marTop w:val="0"/>
          <w:marBottom w:val="0"/>
          <w:divBdr>
            <w:top w:val="none" w:sz="0" w:space="0" w:color="auto"/>
            <w:left w:val="none" w:sz="0" w:space="0" w:color="auto"/>
            <w:bottom w:val="none" w:sz="0" w:space="0" w:color="auto"/>
            <w:right w:val="none" w:sz="0" w:space="0" w:color="auto"/>
          </w:divBdr>
        </w:div>
        <w:div w:id="219748527">
          <w:marLeft w:val="0"/>
          <w:marRight w:val="0"/>
          <w:marTop w:val="0"/>
          <w:marBottom w:val="0"/>
          <w:divBdr>
            <w:top w:val="none" w:sz="0" w:space="0" w:color="auto"/>
            <w:left w:val="none" w:sz="0" w:space="0" w:color="auto"/>
            <w:bottom w:val="none" w:sz="0" w:space="0" w:color="auto"/>
            <w:right w:val="none" w:sz="0" w:space="0" w:color="auto"/>
          </w:divBdr>
        </w:div>
        <w:div w:id="2036999648">
          <w:marLeft w:val="0"/>
          <w:marRight w:val="0"/>
          <w:marTop w:val="0"/>
          <w:marBottom w:val="0"/>
          <w:divBdr>
            <w:top w:val="none" w:sz="0" w:space="0" w:color="auto"/>
            <w:left w:val="none" w:sz="0" w:space="0" w:color="auto"/>
            <w:bottom w:val="none" w:sz="0" w:space="0" w:color="auto"/>
            <w:right w:val="none" w:sz="0" w:space="0" w:color="auto"/>
          </w:divBdr>
        </w:div>
        <w:div w:id="412628059">
          <w:marLeft w:val="0"/>
          <w:marRight w:val="0"/>
          <w:marTop w:val="0"/>
          <w:marBottom w:val="0"/>
          <w:divBdr>
            <w:top w:val="none" w:sz="0" w:space="0" w:color="auto"/>
            <w:left w:val="none" w:sz="0" w:space="0" w:color="auto"/>
            <w:bottom w:val="none" w:sz="0" w:space="0" w:color="auto"/>
            <w:right w:val="none" w:sz="0" w:space="0" w:color="auto"/>
          </w:divBdr>
        </w:div>
        <w:div w:id="730225877">
          <w:marLeft w:val="0"/>
          <w:marRight w:val="0"/>
          <w:marTop w:val="0"/>
          <w:marBottom w:val="0"/>
          <w:divBdr>
            <w:top w:val="none" w:sz="0" w:space="0" w:color="auto"/>
            <w:left w:val="none" w:sz="0" w:space="0" w:color="auto"/>
            <w:bottom w:val="none" w:sz="0" w:space="0" w:color="auto"/>
            <w:right w:val="none" w:sz="0" w:space="0" w:color="auto"/>
          </w:divBdr>
        </w:div>
        <w:div w:id="1810200791">
          <w:marLeft w:val="0"/>
          <w:marRight w:val="0"/>
          <w:marTop w:val="0"/>
          <w:marBottom w:val="0"/>
          <w:divBdr>
            <w:top w:val="none" w:sz="0" w:space="0" w:color="auto"/>
            <w:left w:val="none" w:sz="0" w:space="0" w:color="auto"/>
            <w:bottom w:val="none" w:sz="0" w:space="0" w:color="auto"/>
            <w:right w:val="none" w:sz="0" w:space="0" w:color="auto"/>
          </w:divBdr>
        </w:div>
        <w:div w:id="2056152230">
          <w:marLeft w:val="0"/>
          <w:marRight w:val="0"/>
          <w:marTop w:val="0"/>
          <w:marBottom w:val="0"/>
          <w:divBdr>
            <w:top w:val="none" w:sz="0" w:space="0" w:color="auto"/>
            <w:left w:val="none" w:sz="0" w:space="0" w:color="auto"/>
            <w:bottom w:val="none" w:sz="0" w:space="0" w:color="auto"/>
            <w:right w:val="none" w:sz="0" w:space="0" w:color="auto"/>
          </w:divBdr>
        </w:div>
        <w:div w:id="1704280802">
          <w:marLeft w:val="0"/>
          <w:marRight w:val="0"/>
          <w:marTop w:val="0"/>
          <w:marBottom w:val="0"/>
          <w:divBdr>
            <w:top w:val="none" w:sz="0" w:space="0" w:color="auto"/>
            <w:left w:val="none" w:sz="0" w:space="0" w:color="auto"/>
            <w:bottom w:val="none" w:sz="0" w:space="0" w:color="auto"/>
            <w:right w:val="none" w:sz="0" w:space="0" w:color="auto"/>
          </w:divBdr>
        </w:div>
        <w:div w:id="2020810509">
          <w:marLeft w:val="0"/>
          <w:marRight w:val="0"/>
          <w:marTop w:val="0"/>
          <w:marBottom w:val="0"/>
          <w:divBdr>
            <w:top w:val="none" w:sz="0" w:space="0" w:color="auto"/>
            <w:left w:val="none" w:sz="0" w:space="0" w:color="auto"/>
            <w:bottom w:val="none" w:sz="0" w:space="0" w:color="auto"/>
            <w:right w:val="none" w:sz="0" w:space="0" w:color="auto"/>
          </w:divBdr>
        </w:div>
        <w:div w:id="1190143820">
          <w:marLeft w:val="0"/>
          <w:marRight w:val="0"/>
          <w:marTop w:val="0"/>
          <w:marBottom w:val="0"/>
          <w:divBdr>
            <w:top w:val="none" w:sz="0" w:space="0" w:color="auto"/>
            <w:left w:val="none" w:sz="0" w:space="0" w:color="auto"/>
            <w:bottom w:val="none" w:sz="0" w:space="0" w:color="auto"/>
            <w:right w:val="none" w:sz="0" w:space="0" w:color="auto"/>
          </w:divBdr>
        </w:div>
        <w:div w:id="320427341">
          <w:marLeft w:val="0"/>
          <w:marRight w:val="0"/>
          <w:marTop w:val="0"/>
          <w:marBottom w:val="0"/>
          <w:divBdr>
            <w:top w:val="none" w:sz="0" w:space="0" w:color="auto"/>
            <w:left w:val="none" w:sz="0" w:space="0" w:color="auto"/>
            <w:bottom w:val="none" w:sz="0" w:space="0" w:color="auto"/>
            <w:right w:val="none" w:sz="0" w:space="0" w:color="auto"/>
          </w:divBdr>
        </w:div>
        <w:div w:id="296956919">
          <w:marLeft w:val="0"/>
          <w:marRight w:val="0"/>
          <w:marTop w:val="0"/>
          <w:marBottom w:val="0"/>
          <w:divBdr>
            <w:top w:val="none" w:sz="0" w:space="0" w:color="auto"/>
            <w:left w:val="none" w:sz="0" w:space="0" w:color="auto"/>
            <w:bottom w:val="none" w:sz="0" w:space="0" w:color="auto"/>
            <w:right w:val="none" w:sz="0" w:space="0" w:color="auto"/>
          </w:divBdr>
        </w:div>
        <w:div w:id="307711284">
          <w:marLeft w:val="0"/>
          <w:marRight w:val="0"/>
          <w:marTop w:val="0"/>
          <w:marBottom w:val="0"/>
          <w:divBdr>
            <w:top w:val="none" w:sz="0" w:space="0" w:color="auto"/>
            <w:left w:val="none" w:sz="0" w:space="0" w:color="auto"/>
            <w:bottom w:val="none" w:sz="0" w:space="0" w:color="auto"/>
            <w:right w:val="none" w:sz="0" w:space="0" w:color="auto"/>
          </w:divBdr>
        </w:div>
        <w:div w:id="1764761904">
          <w:marLeft w:val="0"/>
          <w:marRight w:val="0"/>
          <w:marTop w:val="0"/>
          <w:marBottom w:val="0"/>
          <w:divBdr>
            <w:top w:val="none" w:sz="0" w:space="0" w:color="auto"/>
            <w:left w:val="none" w:sz="0" w:space="0" w:color="auto"/>
            <w:bottom w:val="none" w:sz="0" w:space="0" w:color="auto"/>
            <w:right w:val="none" w:sz="0" w:space="0" w:color="auto"/>
          </w:divBdr>
        </w:div>
        <w:div w:id="1027681828">
          <w:marLeft w:val="0"/>
          <w:marRight w:val="0"/>
          <w:marTop w:val="0"/>
          <w:marBottom w:val="0"/>
          <w:divBdr>
            <w:top w:val="none" w:sz="0" w:space="0" w:color="auto"/>
            <w:left w:val="none" w:sz="0" w:space="0" w:color="auto"/>
            <w:bottom w:val="none" w:sz="0" w:space="0" w:color="auto"/>
            <w:right w:val="none" w:sz="0" w:space="0" w:color="auto"/>
          </w:divBdr>
        </w:div>
        <w:div w:id="701634890">
          <w:marLeft w:val="0"/>
          <w:marRight w:val="0"/>
          <w:marTop w:val="0"/>
          <w:marBottom w:val="0"/>
          <w:divBdr>
            <w:top w:val="none" w:sz="0" w:space="0" w:color="auto"/>
            <w:left w:val="none" w:sz="0" w:space="0" w:color="auto"/>
            <w:bottom w:val="none" w:sz="0" w:space="0" w:color="auto"/>
            <w:right w:val="none" w:sz="0" w:space="0" w:color="auto"/>
          </w:divBdr>
        </w:div>
        <w:div w:id="1023823171">
          <w:marLeft w:val="0"/>
          <w:marRight w:val="0"/>
          <w:marTop w:val="0"/>
          <w:marBottom w:val="0"/>
          <w:divBdr>
            <w:top w:val="none" w:sz="0" w:space="0" w:color="auto"/>
            <w:left w:val="none" w:sz="0" w:space="0" w:color="auto"/>
            <w:bottom w:val="none" w:sz="0" w:space="0" w:color="auto"/>
            <w:right w:val="none" w:sz="0" w:space="0" w:color="auto"/>
          </w:divBdr>
        </w:div>
        <w:div w:id="276184065">
          <w:marLeft w:val="0"/>
          <w:marRight w:val="0"/>
          <w:marTop w:val="0"/>
          <w:marBottom w:val="0"/>
          <w:divBdr>
            <w:top w:val="none" w:sz="0" w:space="0" w:color="auto"/>
            <w:left w:val="none" w:sz="0" w:space="0" w:color="auto"/>
            <w:bottom w:val="none" w:sz="0" w:space="0" w:color="auto"/>
            <w:right w:val="none" w:sz="0" w:space="0" w:color="auto"/>
          </w:divBdr>
        </w:div>
        <w:div w:id="2036926892">
          <w:marLeft w:val="0"/>
          <w:marRight w:val="0"/>
          <w:marTop w:val="0"/>
          <w:marBottom w:val="0"/>
          <w:divBdr>
            <w:top w:val="none" w:sz="0" w:space="0" w:color="auto"/>
            <w:left w:val="none" w:sz="0" w:space="0" w:color="auto"/>
            <w:bottom w:val="none" w:sz="0" w:space="0" w:color="auto"/>
            <w:right w:val="none" w:sz="0" w:space="0" w:color="auto"/>
          </w:divBdr>
        </w:div>
        <w:div w:id="594365104">
          <w:marLeft w:val="0"/>
          <w:marRight w:val="0"/>
          <w:marTop w:val="0"/>
          <w:marBottom w:val="0"/>
          <w:divBdr>
            <w:top w:val="none" w:sz="0" w:space="0" w:color="auto"/>
            <w:left w:val="none" w:sz="0" w:space="0" w:color="auto"/>
            <w:bottom w:val="none" w:sz="0" w:space="0" w:color="auto"/>
            <w:right w:val="none" w:sz="0" w:space="0" w:color="auto"/>
          </w:divBdr>
        </w:div>
        <w:div w:id="1514148271">
          <w:marLeft w:val="0"/>
          <w:marRight w:val="0"/>
          <w:marTop w:val="0"/>
          <w:marBottom w:val="0"/>
          <w:divBdr>
            <w:top w:val="none" w:sz="0" w:space="0" w:color="auto"/>
            <w:left w:val="none" w:sz="0" w:space="0" w:color="auto"/>
            <w:bottom w:val="none" w:sz="0" w:space="0" w:color="auto"/>
            <w:right w:val="none" w:sz="0" w:space="0" w:color="auto"/>
          </w:divBdr>
        </w:div>
        <w:div w:id="1688024706">
          <w:marLeft w:val="0"/>
          <w:marRight w:val="0"/>
          <w:marTop w:val="0"/>
          <w:marBottom w:val="0"/>
          <w:divBdr>
            <w:top w:val="none" w:sz="0" w:space="0" w:color="auto"/>
            <w:left w:val="none" w:sz="0" w:space="0" w:color="auto"/>
            <w:bottom w:val="none" w:sz="0" w:space="0" w:color="auto"/>
            <w:right w:val="none" w:sz="0" w:space="0" w:color="auto"/>
          </w:divBdr>
        </w:div>
        <w:div w:id="993920721">
          <w:marLeft w:val="0"/>
          <w:marRight w:val="0"/>
          <w:marTop w:val="0"/>
          <w:marBottom w:val="0"/>
          <w:divBdr>
            <w:top w:val="none" w:sz="0" w:space="0" w:color="auto"/>
            <w:left w:val="none" w:sz="0" w:space="0" w:color="auto"/>
            <w:bottom w:val="none" w:sz="0" w:space="0" w:color="auto"/>
            <w:right w:val="none" w:sz="0" w:space="0" w:color="auto"/>
          </w:divBdr>
        </w:div>
        <w:div w:id="2054841174">
          <w:marLeft w:val="0"/>
          <w:marRight w:val="0"/>
          <w:marTop w:val="0"/>
          <w:marBottom w:val="0"/>
          <w:divBdr>
            <w:top w:val="none" w:sz="0" w:space="0" w:color="auto"/>
            <w:left w:val="none" w:sz="0" w:space="0" w:color="auto"/>
            <w:bottom w:val="none" w:sz="0" w:space="0" w:color="auto"/>
            <w:right w:val="none" w:sz="0" w:space="0" w:color="auto"/>
          </w:divBdr>
        </w:div>
        <w:div w:id="1855730927">
          <w:marLeft w:val="0"/>
          <w:marRight w:val="0"/>
          <w:marTop w:val="0"/>
          <w:marBottom w:val="0"/>
          <w:divBdr>
            <w:top w:val="none" w:sz="0" w:space="0" w:color="auto"/>
            <w:left w:val="none" w:sz="0" w:space="0" w:color="auto"/>
            <w:bottom w:val="none" w:sz="0" w:space="0" w:color="auto"/>
            <w:right w:val="none" w:sz="0" w:space="0" w:color="auto"/>
          </w:divBdr>
        </w:div>
        <w:div w:id="1511867485">
          <w:marLeft w:val="0"/>
          <w:marRight w:val="0"/>
          <w:marTop w:val="0"/>
          <w:marBottom w:val="0"/>
          <w:divBdr>
            <w:top w:val="none" w:sz="0" w:space="0" w:color="auto"/>
            <w:left w:val="none" w:sz="0" w:space="0" w:color="auto"/>
            <w:bottom w:val="none" w:sz="0" w:space="0" w:color="auto"/>
            <w:right w:val="none" w:sz="0" w:space="0" w:color="auto"/>
          </w:divBdr>
        </w:div>
        <w:div w:id="1307977898">
          <w:marLeft w:val="0"/>
          <w:marRight w:val="0"/>
          <w:marTop w:val="0"/>
          <w:marBottom w:val="0"/>
          <w:divBdr>
            <w:top w:val="none" w:sz="0" w:space="0" w:color="auto"/>
            <w:left w:val="none" w:sz="0" w:space="0" w:color="auto"/>
            <w:bottom w:val="none" w:sz="0" w:space="0" w:color="auto"/>
            <w:right w:val="none" w:sz="0" w:space="0" w:color="auto"/>
          </w:divBdr>
        </w:div>
        <w:div w:id="369690386">
          <w:marLeft w:val="0"/>
          <w:marRight w:val="0"/>
          <w:marTop w:val="0"/>
          <w:marBottom w:val="0"/>
          <w:divBdr>
            <w:top w:val="none" w:sz="0" w:space="0" w:color="auto"/>
            <w:left w:val="none" w:sz="0" w:space="0" w:color="auto"/>
            <w:bottom w:val="none" w:sz="0" w:space="0" w:color="auto"/>
            <w:right w:val="none" w:sz="0" w:space="0" w:color="auto"/>
          </w:divBdr>
        </w:div>
        <w:div w:id="878278448">
          <w:marLeft w:val="0"/>
          <w:marRight w:val="0"/>
          <w:marTop w:val="0"/>
          <w:marBottom w:val="0"/>
          <w:divBdr>
            <w:top w:val="none" w:sz="0" w:space="0" w:color="auto"/>
            <w:left w:val="none" w:sz="0" w:space="0" w:color="auto"/>
            <w:bottom w:val="none" w:sz="0" w:space="0" w:color="auto"/>
            <w:right w:val="none" w:sz="0" w:space="0" w:color="auto"/>
          </w:divBdr>
        </w:div>
        <w:div w:id="207033362">
          <w:marLeft w:val="0"/>
          <w:marRight w:val="0"/>
          <w:marTop w:val="0"/>
          <w:marBottom w:val="0"/>
          <w:divBdr>
            <w:top w:val="none" w:sz="0" w:space="0" w:color="auto"/>
            <w:left w:val="none" w:sz="0" w:space="0" w:color="auto"/>
            <w:bottom w:val="none" w:sz="0" w:space="0" w:color="auto"/>
            <w:right w:val="none" w:sz="0" w:space="0" w:color="auto"/>
          </w:divBdr>
        </w:div>
        <w:div w:id="329528635">
          <w:marLeft w:val="0"/>
          <w:marRight w:val="0"/>
          <w:marTop w:val="0"/>
          <w:marBottom w:val="0"/>
          <w:divBdr>
            <w:top w:val="none" w:sz="0" w:space="0" w:color="auto"/>
            <w:left w:val="none" w:sz="0" w:space="0" w:color="auto"/>
            <w:bottom w:val="none" w:sz="0" w:space="0" w:color="auto"/>
            <w:right w:val="none" w:sz="0" w:space="0" w:color="auto"/>
          </w:divBdr>
        </w:div>
        <w:div w:id="972178606">
          <w:marLeft w:val="0"/>
          <w:marRight w:val="0"/>
          <w:marTop w:val="0"/>
          <w:marBottom w:val="0"/>
          <w:divBdr>
            <w:top w:val="none" w:sz="0" w:space="0" w:color="auto"/>
            <w:left w:val="none" w:sz="0" w:space="0" w:color="auto"/>
            <w:bottom w:val="none" w:sz="0" w:space="0" w:color="auto"/>
            <w:right w:val="none" w:sz="0" w:space="0" w:color="auto"/>
          </w:divBdr>
        </w:div>
        <w:div w:id="1970167671">
          <w:marLeft w:val="0"/>
          <w:marRight w:val="0"/>
          <w:marTop w:val="0"/>
          <w:marBottom w:val="0"/>
          <w:divBdr>
            <w:top w:val="none" w:sz="0" w:space="0" w:color="auto"/>
            <w:left w:val="none" w:sz="0" w:space="0" w:color="auto"/>
            <w:bottom w:val="none" w:sz="0" w:space="0" w:color="auto"/>
            <w:right w:val="none" w:sz="0" w:space="0" w:color="auto"/>
          </w:divBdr>
        </w:div>
        <w:div w:id="149638391">
          <w:marLeft w:val="0"/>
          <w:marRight w:val="0"/>
          <w:marTop w:val="0"/>
          <w:marBottom w:val="0"/>
          <w:divBdr>
            <w:top w:val="none" w:sz="0" w:space="0" w:color="auto"/>
            <w:left w:val="none" w:sz="0" w:space="0" w:color="auto"/>
            <w:bottom w:val="none" w:sz="0" w:space="0" w:color="auto"/>
            <w:right w:val="none" w:sz="0" w:space="0" w:color="auto"/>
          </w:divBdr>
        </w:div>
        <w:div w:id="819226741">
          <w:marLeft w:val="0"/>
          <w:marRight w:val="0"/>
          <w:marTop w:val="0"/>
          <w:marBottom w:val="0"/>
          <w:divBdr>
            <w:top w:val="none" w:sz="0" w:space="0" w:color="auto"/>
            <w:left w:val="none" w:sz="0" w:space="0" w:color="auto"/>
            <w:bottom w:val="none" w:sz="0" w:space="0" w:color="auto"/>
            <w:right w:val="none" w:sz="0" w:space="0" w:color="auto"/>
          </w:divBdr>
        </w:div>
        <w:div w:id="2030642047">
          <w:marLeft w:val="0"/>
          <w:marRight w:val="0"/>
          <w:marTop w:val="0"/>
          <w:marBottom w:val="0"/>
          <w:divBdr>
            <w:top w:val="none" w:sz="0" w:space="0" w:color="auto"/>
            <w:left w:val="none" w:sz="0" w:space="0" w:color="auto"/>
            <w:bottom w:val="none" w:sz="0" w:space="0" w:color="auto"/>
            <w:right w:val="none" w:sz="0" w:space="0" w:color="auto"/>
          </w:divBdr>
        </w:div>
        <w:div w:id="1085568623">
          <w:marLeft w:val="0"/>
          <w:marRight w:val="0"/>
          <w:marTop w:val="0"/>
          <w:marBottom w:val="0"/>
          <w:divBdr>
            <w:top w:val="none" w:sz="0" w:space="0" w:color="auto"/>
            <w:left w:val="none" w:sz="0" w:space="0" w:color="auto"/>
            <w:bottom w:val="none" w:sz="0" w:space="0" w:color="auto"/>
            <w:right w:val="none" w:sz="0" w:space="0" w:color="auto"/>
          </w:divBdr>
        </w:div>
        <w:div w:id="444429620">
          <w:marLeft w:val="0"/>
          <w:marRight w:val="0"/>
          <w:marTop w:val="0"/>
          <w:marBottom w:val="0"/>
          <w:divBdr>
            <w:top w:val="none" w:sz="0" w:space="0" w:color="auto"/>
            <w:left w:val="none" w:sz="0" w:space="0" w:color="auto"/>
            <w:bottom w:val="none" w:sz="0" w:space="0" w:color="auto"/>
            <w:right w:val="none" w:sz="0" w:space="0" w:color="auto"/>
          </w:divBdr>
        </w:div>
        <w:div w:id="2146003324">
          <w:marLeft w:val="0"/>
          <w:marRight w:val="0"/>
          <w:marTop w:val="0"/>
          <w:marBottom w:val="0"/>
          <w:divBdr>
            <w:top w:val="none" w:sz="0" w:space="0" w:color="auto"/>
            <w:left w:val="none" w:sz="0" w:space="0" w:color="auto"/>
            <w:bottom w:val="none" w:sz="0" w:space="0" w:color="auto"/>
            <w:right w:val="none" w:sz="0" w:space="0" w:color="auto"/>
          </w:divBdr>
        </w:div>
        <w:div w:id="1756433114">
          <w:marLeft w:val="0"/>
          <w:marRight w:val="0"/>
          <w:marTop w:val="0"/>
          <w:marBottom w:val="0"/>
          <w:divBdr>
            <w:top w:val="none" w:sz="0" w:space="0" w:color="auto"/>
            <w:left w:val="none" w:sz="0" w:space="0" w:color="auto"/>
            <w:bottom w:val="none" w:sz="0" w:space="0" w:color="auto"/>
            <w:right w:val="none" w:sz="0" w:space="0" w:color="auto"/>
          </w:divBdr>
        </w:div>
        <w:div w:id="1435631932">
          <w:marLeft w:val="0"/>
          <w:marRight w:val="0"/>
          <w:marTop w:val="0"/>
          <w:marBottom w:val="0"/>
          <w:divBdr>
            <w:top w:val="none" w:sz="0" w:space="0" w:color="auto"/>
            <w:left w:val="none" w:sz="0" w:space="0" w:color="auto"/>
            <w:bottom w:val="none" w:sz="0" w:space="0" w:color="auto"/>
            <w:right w:val="none" w:sz="0" w:space="0" w:color="auto"/>
          </w:divBdr>
        </w:div>
        <w:div w:id="1797069060">
          <w:marLeft w:val="0"/>
          <w:marRight w:val="0"/>
          <w:marTop w:val="0"/>
          <w:marBottom w:val="0"/>
          <w:divBdr>
            <w:top w:val="none" w:sz="0" w:space="0" w:color="auto"/>
            <w:left w:val="none" w:sz="0" w:space="0" w:color="auto"/>
            <w:bottom w:val="none" w:sz="0" w:space="0" w:color="auto"/>
            <w:right w:val="none" w:sz="0" w:space="0" w:color="auto"/>
          </w:divBdr>
        </w:div>
        <w:div w:id="1219825124">
          <w:marLeft w:val="0"/>
          <w:marRight w:val="0"/>
          <w:marTop w:val="0"/>
          <w:marBottom w:val="0"/>
          <w:divBdr>
            <w:top w:val="none" w:sz="0" w:space="0" w:color="auto"/>
            <w:left w:val="none" w:sz="0" w:space="0" w:color="auto"/>
            <w:bottom w:val="none" w:sz="0" w:space="0" w:color="auto"/>
            <w:right w:val="none" w:sz="0" w:space="0" w:color="auto"/>
          </w:divBdr>
        </w:div>
        <w:div w:id="1985357040">
          <w:marLeft w:val="0"/>
          <w:marRight w:val="0"/>
          <w:marTop w:val="0"/>
          <w:marBottom w:val="0"/>
          <w:divBdr>
            <w:top w:val="none" w:sz="0" w:space="0" w:color="auto"/>
            <w:left w:val="none" w:sz="0" w:space="0" w:color="auto"/>
            <w:bottom w:val="none" w:sz="0" w:space="0" w:color="auto"/>
            <w:right w:val="none" w:sz="0" w:space="0" w:color="auto"/>
          </w:divBdr>
        </w:div>
      </w:divsChild>
    </w:div>
    <w:div w:id="628365827">
      <w:bodyDiv w:val="1"/>
      <w:marLeft w:val="0"/>
      <w:marRight w:val="0"/>
      <w:marTop w:val="0"/>
      <w:marBottom w:val="0"/>
      <w:divBdr>
        <w:top w:val="none" w:sz="0" w:space="0" w:color="auto"/>
        <w:left w:val="none" w:sz="0" w:space="0" w:color="auto"/>
        <w:bottom w:val="none" w:sz="0" w:space="0" w:color="auto"/>
        <w:right w:val="none" w:sz="0" w:space="0" w:color="auto"/>
      </w:divBdr>
      <w:divsChild>
        <w:div w:id="333537518">
          <w:marLeft w:val="0"/>
          <w:marRight w:val="0"/>
          <w:marTop w:val="0"/>
          <w:marBottom w:val="0"/>
          <w:divBdr>
            <w:top w:val="none" w:sz="0" w:space="0" w:color="auto"/>
            <w:left w:val="none" w:sz="0" w:space="0" w:color="auto"/>
            <w:bottom w:val="none" w:sz="0" w:space="0" w:color="auto"/>
            <w:right w:val="none" w:sz="0" w:space="0" w:color="auto"/>
          </w:divBdr>
          <w:divsChild>
            <w:div w:id="1596550359">
              <w:marLeft w:val="0"/>
              <w:marRight w:val="0"/>
              <w:marTop w:val="0"/>
              <w:marBottom w:val="0"/>
              <w:divBdr>
                <w:top w:val="none" w:sz="0" w:space="0" w:color="auto"/>
                <w:left w:val="none" w:sz="0" w:space="0" w:color="auto"/>
                <w:bottom w:val="none" w:sz="0" w:space="0" w:color="auto"/>
                <w:right w:val="none" w:sz="0" w:space="0" w:color="auto"/>
              </w:divBdr>
              <w:divsChild>
                <w:div w:id="1204748704">
                  <w:marLeft w:val="0"/>
                  <w:marRight w:val="0"/>
                  <w:marTop w:val="0"/>
                  <w:marBottom w:val="0"/>
                  <w:divBdr>
                    <w:top w:val="none" w:sz="0" w:space="0" w:color="auto"/>
                    <w:left w:val="none" w:sz="0" w:space="0" w:color="auto"/>
                    <w:bottom w:val="none" w:sz="0" w:space="0" w:color="auto"/>
                    <w:right w:val="none" w:sz="0" w:space="0" w:color="auto"/>
                  </w:divBdr>
                  <w:divsChild>
                    <w:div w:id="2058695869">
                      <w:marLeft w:val="0"/>
                      <w:marRight w:val="0"/>
                      <w:marTop w:val="0"/>
                      <w:marBottom w:val="0"/>
                      <w:divBdr>
                        <w:top w:val="none" w:sz="0" w:space="0" w:color="auto"/>
                        <w:left w:val="none" w:sz="0" w:space="0" w:color="auto"/>
                        <w:bottom w:val="none" w:sz="0" w:space="0" w:color="auto"/>
                        <w:right w:val="none" w:sz="0" w:space="0" w:color="auto"/>
                      </w:divBdr>
                      <w:divsChild>
                        <w:div w:id="2059814510">
                          <w:marLeft w:val="0"/>
                          <w:marRight w:val="0"/>
                          <w:marTop w:val="0"/>
                          <w:marBottom w:val="0"/>
                          <w:divBdr>
                            <w:top w:val="none" w:sz="0" w:space="0" w:color="auto"/>
                            <w:left w:val="none" w:sz="0" w:space="0" w:color="auto"/>
                            <w:bottom w:val="none" w:sz="0" w:space="0" w:color="auto"/>
                            <w:right w:val="none" w:sz="0" w:space="0" w:color="auto"/>
                          </w:divBdr>
                          <w:divsChild>
                            <w:div w:id="761725338">
                              <w:marLeft w:val="0"/>
                              <w:marRight w:val="0"/>
                              <w:marTop w:val="0"/>
                              <w:marBottom w:val="0"/>
                              <w:divBdr>
                                <w:top w:val="none" w:sz="0" w:space="0" w:color="auto"/>
                                <w:left w:val="none" w:sz="0" w:space="0" w:color="auto"/>
                                <w:bottom w:val="none" w:sz="0" w:space="0" w:color="auto"/>
                                <w:right w:val="none" w:sz="0" w:space="0" w:color="auto"/>
                              </w:divBdr>
                              <w:divsChild>
                                <w:div w:id="1900288493">
                                  <w:marLeft w:val="0"/>
                                  <w:marRight w:val="0"/>
                                  <w:marTop w:val="0"/>
                                  <w:marBottom w:val="0"/>
                                  <w:divBdr>
                                    <w:top w:val="none" w:sz="0" w:space="0" w:color="auto"/>
                                    <w:left w:val="none" w:sz="0" w:space="0" w:color="auto"/>
                                    <w:bottom w:val="none" w:sz="0" w:space="0" w:color="auto"/>
                                    <w:right w:val="none" w:sz="0" w:space="0" w:color="auto"/>
                                  </w:divBdr>
                                  <w:divsChild>
                                    <w:div w:id="953100934">
                                      <w:marLeft w:val="0"/>
                                      <w:marRight w:val="0"/>
                                      <w:marTop w:val="0"/>
                                      <w:marBottom w:val="0"/>
                                      <w:divBdr>
                                        <w:top w:val="none" w:sz="0" w:space="0" w:color="auto"/>
                                        <w:left w:val="none" w:sz="0" w:space="0" w:color="auto"/>
                                        <w:bottom w:val="none" w:sz="0" w:space="0" w:color="auto"/>
                                        <w:right w:val="none" w:sz="0" w:space="0" w:color="auto"/>
                                      </w:divBdr>
                                      <w:divsChild>
                                        <w:div w:id="8198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113055">
      <w:bodyDiv w:val="1"/>
      <w:marLeft w:val="0"/>
      <w:marRight w:val="0"/>
      <w:marTop w:val="0"/>
      <w:marBottom w:val="0"/>
      <w:divBdr>
        <w:top w:val="none" w:sz="0" w:space="0" w:color="auto"/>
        <w:left w:val="none" w:sz="0" w:space="0" w:color="auto"/>
        <w:bottom w:val="none" w:sz="0" w:space="0" w:color="auto"/>
        <w:right w:val="none" w:sz="0" w:space="0" w:color="auto"/>
      </w:divBdr>
      <w:divsChild>
        <w:div w:id="167722933">
          <w:marLeft w:val="0"/>
          <w:marRight w:val="0"/>
          <w:marTop w:val="0"/>
          <w:marBottom w:val="0"/>
          <w:divBdr>
            <w:top w:val="none" w:sz="0" w:space="0" w:color="auto"/>
            <w:left w:val="none" w:sz="0" w:space="0" w:color="auto"/>
            <w:bottom w:val="none" w:sz="0" w:space="0" w:color="auto"/>
            <w:right w:val="none" w:sz="0" w:space="0" w:color="auto"/>
          </w:divBdr>
          <w:divsChild>
            <w:div w:id="1668362067">
              <w:marLeft w:val="0"/>
              <w:marRight w:val="0"/>
              <w:marTop w:val="0"/>
              <w:marBottom w:val="0"/>
              <w:divBdr>
                <w:top w:val="none" w:sz="0" w:space="0" w:color="auto"/>
                <w:left w:val="none" w:sz="0" w:space="0" w:color="auto"/>
                <w:bottom w:val="none" w:sz="0" w:space="0" w:color="auto"/>
                <w:right w:val="none" w:sz="0" w:space="0" w:color="auto"/>
              </w:divBdr>
              <w:divsChild>
                <w:div w:id="162204001">
                  <w:marLeft w:val="0"/>
                  <w:marRight w:val="0"/>
                  <w:marTop w:val="0"/>
                  <w:marBottom w:val="0"/>
                  <w:divBdr>
                    <w:top w:val="none" w:sz="0" w:space="0" w:color="auto"/>
                    <w:left w:val="none" w:sz="0" w:space="0" w:color="auto"/>
                    <w:bottom w:val="none" w:sz="0" w:space="0" w:color="auto"/>
                    <w:right w:val="none" w:sz="0" w:space="0" w:color="auto"/>
                  </w:divBdr>
                  <w:divsChild>
                    <w:div w:id="874737762">
                      <w:marLeft w:val="0"/>
                      <w:marRight w:val="0"/>
                      <w:marTop w:val="0"/>
                      <w:marBottom w:val="0"/>
                      <w:divBdr>
                        <w:top w:val="none" w:sz="0" w:space="0" w:color="auto"/>
                        <w:left w:val="none" w:sz="0" w:space="0" w:color="auto"/>
                        <w:bottom w:val="none" w:sz="0" w:space="0" w:color="auto"/>
                        <w:right w:val="none" w:sz="0" w:space="0" w:color="auto"/>
                      </w:divBdr>
                      <w:divsChild>
                        <w:div w:id="1329166282">
                          <w:marLeft w:val="0"/>
                          <w:marRight w:val="0"/>
                          <w:marTop w:val="0"/>
                          <w:marBottom w:val="0"/>
                          <w:divBdr>
                            <w:top w:val="none" w:sz="0" w:space="0" w:color="auto"/>
                            <w:left w:val="none" w:sz="0" w:space="0" w:color="auto"/>
                            <w:bottom w:val="none" w:sz="0" w:space="0" w:color="auto"/>
                            <w:right w:val="none" w:sz="0" w:space="0" w:color="auto"/>
                          </w:divBdr>
                          <w:divsChild>
                            <w:div w:id="1683823683">
                              <w:marLeft w:val="0"/>
                              <w:marRight w:val="0"/>
                              <w:marTop w:val="0"/>
                              <w:marBottom w:val="0"/>
                              <w:divBdr>
                                <w:top w:val="none" w:sz="0" w:space="0" w:color="auto"/>
                                <w:left w:val="none" w:sz="0" w:space="0" w:color="auto"/>
                                <w:bottom w:val="none" w:sz="0" w:space="0" w:color="auto"/>
                                <w:right w:val="none" w:sz="0" w:space="0" w:color="auto"/>
                              </w:divBdr>
                              <w:divsChild>
                                <w:div w:id="1927960701">
                                  <w:marLeft w:val="0"/>
                                  <w:marRight w:val="0"/>
                                  <w:marTop w:val="0"/>
                                  <w:marBottom w:val="0"/>
                                  <w:divBdr>
                                    <w:top w:val="none" w:sz="0" w:space="0" w:color="auto"/>
                                    <w:left w:val="none" w:sz="0" w:space="0" w:color="auto"/>
                                    <w:bottom w:val="none" w:sz="0" w:space="0" w:color="auto"/>
                                    <w:right w:val="none" w:sz="0" w:space="0" w:color="auto"/>
                                  </w:divBdr>
                                  <w:divsChild>
                                    <w:div w:id="1120606493">
                                      <w:marLeft w:val="0"/>
                                      <w:marRight w:val="0"/>
                                      <w:marTop w:val="0"/>
                                      <w:marBottom w:val="0"/>
                                      <w:divBdr>
                                        <w:top w:val="none" w:sz="0" w:space="0" w:color="auto"/>
                                        <w:left w:val="none" w:sz="0" w:space="0" w:color="auto"/>
                                        <w:bottom w:val="none" w:sz="0" w:space="0" w:color="auto"/>
                                        <w:right w:val="none" w:sz="0" w:space="0" w:color="auto"/>
                                      </w:divBdr>
                                      <w:divsChild>
                                        <w:div w:id="151414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0650322">
      <w:bodyDiv w:val="1"/>
      <w:marLeft w:val="0"/>
      <w:marRight w:val="0"/>
      <w:marTop w:val="0"/>
      <w:marBottom w:val="0"/>
      <w:divBdr>
        <w:top w:val="none" w:sz="0" w:space="0" w:color="auto"/>
        <w:left w:val="none" w:sz="0" w:space="0" w:color="auto"/>
        <w:bottom w:val="none" w:sz="0" w:space="0" w:color="auto"/>
        <w:right w:val="none" w:sz="0" w:space="0" w:color="auto"/>
      </w:divBdr>
      <w:divsChild>
        <w:div w:id="310716403">
          <w:marLeft w:val="0"/>
          <w:marRight w:val="0"/>
          <w:marTop w:val="0"/>
          <w:marBottom w:val="0"/>
          <w:divBdr>
            <w:top w:val="none" w:sz="0" w:space="0" w:color="auto"/>
            <w:left w:val="none" w:sz="0" w:space="0" w:color="auto"/>
            <w:bottom w:val="none" w:sz="0" w:space="0" w:color="auto"/>
            <w:right w:val="none" w:sz="0" w:space="0" w:color="auto"/>
          </w:divBdr>
          <w:divsChild>
            <w:div w:id="1480535644">
              <w:marLeft w:val="0"/>
              <w:marRight w:val="0"/>
              <w:marTop w:val="0"/>
              <w:marBottom w:val="0"/>
              <w:divBdr>
                <w:top w:val="none" w:sz="0" w:space="0" w:color="auto"/>
                <w:left w:val="none" w:sz="0" w:space="0" w:color="auto"/>
                <w:bottom w:val="none" w:sz="0" w:space="0" w:color="auto"/>
                <w:right w:val="none" w:sz="0" w:space="0" w:color="auto"/>
              </w:divBdr>
              <w:divsChild>
                <w:div w:id="978339590">
                  <w:marLeft w:val="0"/>
                  <w:marRight w:val="0"/>
                  <w:marTop w:val="0"/>
                  <w:marBottom w:val="0"/>
                  <w:divBdr>
                    <w:top w:val="none" w:sz="0" w:space="0" w:color="auto"/>
                    <w:left w:val="none" w:sz="0" w:space="0" w:color="auto"/>
                    <w:bottom w:val="none" w:sz="0" w:space="0" w:color="auto"/>
                    <w:right w:val="none" w:sz="0" w:space="0" w:color="auto"/>
                  </w:divBdr>
                  <w:divsChild>
                    <w:div w:id="339241626">
                      <w:marLeft w:val="0"/>
                      <w:marRight w:val="0"/>
                      <w:marTop w:val="0"/>
                      <w:marBottom w:val="0"/>
                      <w:divBdr>
                        <w:top w:val="none" w:sz="0" w:space="0" w:color="auto"/>
                        <w:left w:val="none" w:sz="0" w:space="0" w:color="auto"/>
                        <w:bottom w:val="none" w:sz="0" w:space="0" w:color="auto"/>
                        <w:right w:val="none" w:sz="0" w:space="0" w:color="auto"/>
                      </w:divBdr>
                      <w:divsChild>
                        <w:div w:id="936713889">
                          <w:marLeft w:val="0"/>
                          <w:marRight w:val="0"/>
                          <w:marTop w:val="0"/>
                          <w:marBottom w:val="0"/>
                          <w:divBdr>
                            <w:top w:val="none" w:sz="0" w:space="0" w:color="auto"/>
                            <w:left w:val="none" w:sz="0" w:space="0" w:color="auto"/>
                            <w:bottom w:val="none" w:sz="0" w:space="0" w:color="auto"/>
                            <w:right w:val="none" w:sz="0" w:space="0" w:color="auto"/>
                          </w:divBdr>
                          <w:divsChild>
                            <w:div w:id="1171725248">
                              <w:marLeft w:val="0"/>
                              <w:marRight w:val="0"/>
                              <w:marTop w:val="0"/>
                              <w:marBottom w:val="0"/>
                              <w:divBdr>
                                <w:top w:val="none" w:sz="0" w:space="0" w:color="auto"/>
                                <w:left w:val="none" w:sz="0" w:space="0" w:color="auto"/>
                                <w:bottom w:val="none" w:sz="0" w:space="0" w:color="auto"/>
                                <w:right w:val="none" w:sz="0" w:space="0" w:color="auto"/>
                              </w:divBdr>
                              <w:divsChild>
                                <w:div w:id="956762501">
                                  <w:marLeft w:val="0"/>
                                  <w:marRight w:val="0"/>
                                  <w:marTop w:val="0"/>
                                  <w:marBottom w:val="0"/>
                                  <w:divBdr>
                                    <w:top w:val="none" w:sz="0" w:space="0" w:color="auto"/>
                                    <w:left w:val="none" w:sz="0" w:space="0" w:color="auto"/>
                                    <w:bottom w:val="none" w:sz="0" w:space="0" w:color="auto"/>
                                    <w:right w:val="none" w:sz="0" w:space="0" w:color="auto"/>
                                  </w:divBdr>
                                  <w:divsChild>
                                    <w:div w:id="506939442">
                                      <w:marLeft w:val="0"/>
                                      <w:marRight w:val="0"/>
                                      <w:marTop w:val="0"/>
                                      <w:marBottom w:val="0"/>
                                      <w:divBdr>
                                        <w:top w:val="none" w:sz="0" w:space="0" w:color="auto"/>
                                        <w:left w:val="none" w:sz="0" w:space="0" w:color="auto"/>
                                        <w:bottom w:val="none" w:sz="0" w:space="0" w:color="auto"/>
                                        <w:right w:val="none" w:sz="0" w:space="0" w:color="auto"/>
                                      </w:divBdr>
                                      <w:divsChild>
                                        <w:div w:id="19485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520005">
      <w:bodyDiv w:val="1"/>
      <w:marLeft w:val="0"/>
      <w:marRight w:val="0"/>
      <w:marTop w:val="0"/>
      <w:marBottom w:val="0"/>
      <w:divBdr>
        <w:top w:val="none" w:sz="0" w:space="0" w:color="auto"/>
        <w:left w:val="none" w:sz="0" w:space="0" w:color="auto"/>
        <w:bottom w:val="none" w:sz="0" w:space="0" w:color="auto"/>
        <w:right w:val="none" w:sz="0" w:space="0" w:color="auto"/>
      </w:divBdr>
      <w:divsChild>
        <w:div w:id="1849831552">
          <w:marLeft w:val="0"/>
          <w:marRight w:val="0"/>
          <w:marTop w:val="0"/>
          <w:marBottom w:val="0"/>
          <w:divBdr>
            <w:top w:val="none" w:sz="0" w:space="0" w:color="auto"/>
            <w:left w:val="none" w:sz="0" w:space="0" w:color="auto"/>
            <w:bottom w:val="none" w:sz="0" w:space="0" w:color="auto"/>
            <w:right w:val="none" w:sz="0" w:space="0" w:color="auto"/>
          </w:divBdr>
          <w:divsChild>
            <w:div w:id="1350329854">
              <w:marLeft w:val="0"/>
              <w:marRight w:val="0"/>
              <w:marTop w:val="0"/>
              <w:marBottom w:val="0"/>
              <w:divBdr>
                <w:top w:val="none" w:sz="0" w:space="0" w:color="auto"/>
                <w:left w:val="none" w:sz="0" w:space="0" w:color="auto"/>
                <w:bottom w:val="none" w:sz="0" w:space="0" w:color="auto"/>
                <w:right w:val="none" w:sz="0" w:space="0" w:color="auto"/>
              </w:divBdr>
              <w:divsChild>
                <w:div w:id="2040083278">
                  <w:marLeft w:val="0"/>
                  <w:marRight w:val="0"/>
                  <w:marTop w:val="0"/>
                  <w:marBottom w:val="0"/>
                  <w:divBdr>
                    <w:top w:val="none" w:sz="0" w:space="0" w:color="auto"/>
                    <w:left w:val="none" w:sz="0" w:space="0" w:color="auto"/>
                    <w:bottom w:val="none" w:sz="0" w:space="0" w:color="auto"/>
                    <w:right w:val="none" w:sz="0" w:space="0" w:color="auto"/>
                  </w:divBdr>
                  <w:divsChild>
                    <w:div w:id="363790846">
                      <w:marLeft w:val="0"/>
                      <w:marRight w:val="0"/>
                      <w:marTop w:val="0"/>
                      <w:marBottom w:val="0"/>
                      <w:divBdr>
                        <w:top w:val="none" w:sz="0" w:space="0" w:color="auto"/>
                        <w:left w:val="none" w:sz="0" w:space="0" w:color="auto"/>
                        <w:bottom w:val="none" w:sz="0" w:space="0" w:color="auto"/>
                        <w:right w:val="none" w:sz="0" w:space="0" w:color="auto"/>
                      </w:divBdr>
                      <w:divsChild>
                        <w:div w:id="1956011482">
                          <w:marLeft w:val="0"/>
                          <w:marRight w:val="0"/>
                          <w:marTop w:val="0"/>
                          <w:marBottom w:val="0"/>
                          <w:divBdr>
                            <w:top w:val="none" w:sz="0" w:space="0" w:color="auto"/>
                            <w:left w:val="none" w:sz="0" w:space="0" w:color="auto"/>
                            <w:bottom w:val="none" w:sz="0" w:space="0" w:color="auto"/>
                            <w:right w:val="none" w:sz="0" w:space="0" w:color="auto"/>
                          </w:divBdr>
                          <w:divsChild>
                            <w:div w:id="2022851498">
                              <w:marLeft w:val="0"/>
                              <w:marRight w:val="0"/>
                              <w:marTop w:val="0"/>
                              <w:marBottom w:val="0"/>
                              <w:divBdr>
                                <w:top w:val="none" w:sz="0" w:space="0" w:color="auto"/>
                                <w:left w:val="none" w:sz="0" w:space="0" w:color="auto"/>
                                <w:bottom w:val="none" w:sz="0" w:space="0" w:color="auto"/>
                                <w:right w:val="none" w:sz="0" w:space="0" w:color="auto"/>
                              </w:divBdr>
                              <w:divsChild>
                                <w:div w:id="317197963">
                                  <w:marLeft w:val="0"/>
                                  <w:marRight w:val="0"/>
                                  <w:marTop w:val="0"/>
                                  <w:marBottom w:val="0"/>
                                  <w:divBdr>
                                    <w:top w:val="none" w:sz="0" w:space="0" w:color="auto"/>
                                    <w:left w:val="none" w:sz="0" w:space="0" w:color="auto"/>
                                    <w:bottom w:val="none" w:sz="0" w:space="0" w:color="auto"/>
                                    <w:right w:val="none" w:sz="0" w:space="0" w:color="auto"/>
                                  </w:divBdr>
                                  <w:divsChild>
                                    <w:div w:id="2075157324">
                                      <w:marLeft w:val="0"/>
                                      <w:marRight w:val="0"/>
                                      <w:marTop w:val="0"/>
                                      <w:marBottom w:val="0"/>
                                      <w:divBdr>
                                        <w:top w:val="none" w:sz="0" w:space="0" w:color="auto"/>
                                        <w:left w:val="none" w:sz="0" w:space="0" w:color="auto"/>
                                        <w:bottom w:val="none" w:sz="0" w:space="0" w:color="auto"/>
                                        <w:right w:val="none" w:sz="0" w:space="0" w:color="auto"/>
                                      </w:divBdr>
                                      <w:divsChild>
                                        <w:div w:id="908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164768">
      <w:bodyDiv w:val="1"/>
      <w:marLeft w:val="0"/>
      <w:marRight w:val="0"/>
      <w:marTop w:val="0"/>
      <w:marBottom w:val="0"/>
      <w:divBdr>
        <w:top w:val="none" w:sz="0" w:space="0" w:color="auto"/>
        <w:left w:val="none" w:sz="0" w:space="0" w:color="auto"/>
        <w:bottom w:val="none" w:sz="0" w:space="0" w:color="auto"/>
        <w:right w:val="none" w:sz="0" w:space="0" w:color="auto"/>
      </w:divBdr>
      <w:divsChild>
        <w:div w:id="43260764">
          <w:marLeft w:val="0"/>
          <w:marRight w:val="0"/>
          <w:marTop w:val="0"/>
          <w:marBottom w:val="0"/>
          <w:divBdr>
            <w:top w:val="none" w:sz="0" w:space="0" w:color="auto"/>
            <w:left w:val="none" w:sz="0" w:space="0" w:color="auto"/>
            <w:bottom w:val="none" w:sz="0" w:space="0" w:color="auto"/>
            <w:right w:val="none" w:sz="0" w:space="0" w:color="auto"/>
          </w:divBdr>
          <w:divsChild>
            <w:div w:id="1671709807">
              <w:marLeft w:val="0"/>
              <w:marRight w:val="0"/>
              <w:marTop w:val="0"/>
              <w:marBottom w:val="0"/>
              <w:divBdr>
                <w:top w:val="none" w:sz="0" w:space="0" w:color="auto"/>
                <w:left w:val="none" w:sz="0" w:space="0" w:color="auto"/>
                <w:bottom w:val="none" w:sz="0" w:space="0" w:color="auto"/>
                <w:right w:val="none" w:sz="0" w:space="0" w:color="auto"/>
              </w:divBdr>
              <w:divsChild>
                <w:div w:id="1041586602">
                  <w:marLeft w:val="0"/>
                  <w:marRight w:val="0"/>
                  <w:marTop w:val="0"/>
                  <w:marBottom w:val="0"/>
                  <w:divBdr>
                    <w:top w:val="none" w:sz="0" w:space="0" w:color="auto"/>
                    <w:left w:val="none" w:sz="0" w:space="0" w:color="auto"/>
                    <w:bottom w:val="none" w:sz="0" w:space="0" w:color="auto"/>
                    <w:right w:val="none" w:sz="0" w:space="0" w:color="auto"/>
                  </w:divBdr>
                  <w:divsChild>
                    <w:div w:id="615527606">
                      <w:marLeft w:val="0"/>
                      <w:marRight w:val="0"/>
                      <w:marTop w:val="0"/>
                      <w:marBottom w:val="0"/>
                      <w:divBdr>
                        <w:top w:val="none" w:sz="0" w:space="0" w:color="auto"/>
                        <w:left w:val="none" w:sz="0" w:space="0" w:color="auto"/>
                        <w:bottom w:val="none" w:sz="0" w:space="0" w:color="auto"/>
                        <w:right w:val="none" w:sz="0" w:space="0" w:color="auto"/>
                      </w:divBdr>
                      <w:divsChild>
                        <w:div w:id="1575509486">
                          <w:marLeft w:val="0"/>
                          <w:marRight w:val="0"/>
                          <w:marTop w:val="0"/>
                          <w:marBottom w:val="0"/>
                          <w:divBdr>
                            <w:top w:val="none" w:sz="0" w:space="0" w:color="auto"/>
                            <w:left w:val="none" w:sz="0" w:space="0" w:color="auto"/>
                            <w:bottom w:val="none" w:sz="0" w:space="0" w:color="auto"/>
                            <w:right w:val="none" w:sz="0" w:space="0" w:color="auto"/>
                          </w:divBdr>
                          <w:divsChild>
                            <w:div w:id="1967156351">
                              <w:marLeft w:val="0"/>
                              <w:marRight w:val="0"/>
                              <w:marTop w:val="0"/>
                              <w:marBottom w:val="0"/>
                              <w:divBdr>
                                <w:top w:val="none" w:sz="0" w:space="0" w:color="auto"/>
                                <w:left w:val="none" w:sz="0" w:space="0" w:color="auto"/>
                                <w:bottom w:val="none" w:sz="0" w:space="0" w:color="auto"/>
                                <w:right w:val="none" w:sz="0" w:space="0" w:color="auto"/>
                              </w:divBdr>
                              <w:divsChild>
                                <w:div w:id="1760172771">
                                  <w:marLeft w:val="0"/>
                                  <w:marRight w:val="0"/>
                                  <w:marTop w:val="0"/>
                                  <w:marBottom w:val="0"/>
                                  <w:divBdr>
                                    <w:top w:val="none" w:sz="0" w:space="0" w:color="auto"/>
                                    <w:left w:val="none" w:sz="0" w:space="0" w:color="auto"/>
                                    <w:bottom w:val="none" w:sz="0" w:space="0" w:color="auto"/>
                                    <w:right w:val="none" w:sz="0" w:space="0" w:color="auto"/>
                                  </w:divBdr>
                                  <w:divsChild>
                                    <w:div w:id="155307516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579690">
      <w:bodyDiv w:val="1"/>
      <w:marLeft w:val="0"/>
      <w:marRight w:val="0"/>
      <w:marTop w:val="0"/>
      <w:marBottom w:val="150"/>
      <w:divBdr>
        <w:top w:val="none" w:sz="0" w:space="0" w:color="auto"/>
        <w:left w:val="none" w:sz="0" w:space="0" w:color="auto"/>
        <w:bottom w:val="none" w:sz="0" w:space="0" w:color="auto"/>
        <w:right w:val="none" w:sz="0" w:space="0" w:color="auto"/>
      </w:divBdr>
      <w:divsChild>
        <w:div w:id="2135246824">
          <w:marLeft w:val="0"/>
          <w:marRight w:val="0"/>
          <w:marTop w:val="0"/>
          <w:marBottom w:val="0"/>
          <w:divBdr>
            <w:top w:val="none" w:sz="0" w:space="0" w:color="auto"/>
            <w:left w:val="none" w:sz="0" w:space="0" w:color="auto"/>
            <w:bottom w:val="none" w:sz="0" w:space="0" w:color="auto"/>
            <w:right w:val="none" w:sz="0" w:space="0" w:color="auto"/>
          </w:divBdr>
          <w:divsChild>
            <w:div w:id="1834222238">
              <w:marLeft w:val="0"/>
              <w:marRight w:val="0"/>
              <w:marTop w:val="0"/>
              <w:marBottom w:val="300"/>
              <w:divBdr>
                <w:top w:val="none" w:sz="0" w:space="0" w:color="auto"/>
                <w:left w:val="none" w:sz="0" w:space="0" w:color="auto"/>
                <w:bottom w:val="none" w:sz="0" w:space="0" w:color="auto"/>
                <w:right w:val="none" w:sz="0" w:space="0" w:color="auto"/>
              </w:divBdr>
              <w:divsChild>
                <w:div w:id="19198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11920">
      <w:bodyDiv w:val="1"/>
      <w:marLeft w:val="0"/>
      <w:marRight w:val="0"/>
      <w:marTop w:val="0"/>
      <w:marBottom w:val="0"/>
      <w:divBdr>
        <w:top w:val="none" w:sz="0" w:space="0" w:color="auto"/>
        <w:left w:val="none" w:sz="0" w:space="0" w:color="auto"/>
        <w:bottom w:val="none" w:sz="0" w:space="0" w:color="auto"/>
        <w:right w:val="none" w:sz="0" w:space="0" w:color="auto"/>
      </w:divBdr>
      <w:divsChild>
        <w:div w:id="512376264">
          <w:marLeft w:val="0"/>
          <w:marRight w:val="0"/>
          <w:marTop w:val="0"/>
          <w:marBottom w:val="0"/>
          <w:divBdr>
            <w:top w:val="none" w:sz="0" w:space="0" w:color="auto"/>
            <w:left w:val="none" w:sz="0" w:space="0" w:color="auto"/>
            <w:bottom w:val="none" w:sz="0" w:space="0" w:color="auto"/>
            <w:right w:val="none" w:sz="0" w:space="0" w:color="auto"/>
          </w:divBdr>
        </w:div>
      </w:divsChild>
    </w:div>
    <w:div w:id="935483636">
      <w:bodyDiv w:val="1"/>
      <w:marLeft w:val="0"/>
      <w:marRight w:val="0"/>
      <w:marTop w:val="0"/>
      <w:marBottom w:val="0"/>
      <w:divBdr>
        <w:top w:val="none" w:sz="0" w:space="0" w:color="auto"/>
        <w:left w:val="none" w:sz="0" w:space="0" w:color="auto"/>
        <w:bottom w:val="none" w:sz="0" w:space="0" w:color="auto"/>
        <w:right w:val="none" w:sz="0" w:space="0" w:color="auto"/>
      </w:divBdr>
      <w:divsChild>
        <w:div w:id="1283880509">
          <w:marLeft w:val="0"/>
          <w:marRight w:val="0"/>
          <w:marTop w:val="0"/>
          <w:marBottom w:val="0"/>
          <w:divBdr>
            <w:top w:val="none" w:sz="0" w:space="0" w:color="auto"/>
            <w:left w:val="none" w:sz="0" w:space="0" w:color="auto"/>
            <w:bottom w:val="none" w:sz="0" w:space="0" w:color="auto"/>
            <w:right w:val="none" w:sz="0" w:space="0" w:color="auto"/>
          </w:divBdr>
          <w:divsChild>
            <w:div w:id="1289356777">
              <w:marLeft w:val="0"/>
              <w:marRight w:val="0"/>
              <w:marTop w:val="150"/>
              <w:marBottom w:val="0"/>
              <w:divBdr>
                <w:top w:val="none" w:sz="0" w:space="0" w:color="auto"/>
                <w:left w:val="none" w:sz="0" w:space="0" w:color="auto"/>
                <w:bottom w:val="none" w:sz="0" w:space="0" w:color="auto"/>
                <w:right w:val="none" w:sz="0" w:space="0" w:color="auto"/>
              </w:divBdr>
              <w:divsChild>
                <w:div w:id="1587106203">
                  <w:marLeft w:val="0"/>
                  <w:marRight w:val="0"/>
                  <w:marTop w:val="0"/>
                  <w:marBottom w:val="0"/>
                  <w:divBdr>
                    <w:top w:val="none" w:sz="0" w:space="0" w:color="auto"/>
                    <w:left w:val="none" w:sz="0" w:space="0" w:color="auto"/>
                    <w:bottom w:val="none" w:sz="0" w:space="0" w:color="auto"/>
                    <w:right w:val="none" w:sz="0" w:space="0" w:color="auto"/>
                  </w:divBdr>
                  <w:divsChild>
                    <w:div w:id="1351181325">
                      <w:marLeft w:val="0"/>
                      <w:marRight w:val="0"/>
                      <w:marTop w:val="0"/>
                      <w:marBottom w:val="0"/>
                      <w:divBdr>
                        <w:top w:val="none" w:sz="0" w:space="0" w:color="auto"/>
                        <w:left w:val="none" w:sz="0" w:space="0" w:color="auto"/>
                        <w:bottom w:val="none" w:sz="0" w:space="0" w:color="auto"/>
                        <w:right w:val="none" w:sz="0" w:space="0" w:color="auto"/>
                      </w:divBdr>
                      <w:divsChild>
                        <w:div w:id="1531798207">
                          <w:marLeft w:val="0"/>
                          <w:marRight w:val="0"/>
                          <w:marTop w:val="0"/>
                          <w:marBottom w:val="0"/>
                          <w:divBdr>
                            <w:top w:val="none" w:sz="0" w:space="0" w:color="auto"/>
                            <w:left w:val="none" w:sz="0" w:space="0" w:color="auto"/>
                            <w:bottom w:val="none" w:sz="0" w:space="0" w:color="auto"/>
                            <w:right w:val="none" w:sz="0" w:space="0" w:color="auto"/>
                          </w:divBdr>
                          <w:divsChild>
                            <w:div w:id="1594819560">
                              <w:marLeft w:val="0"/>
                              <w:marRight w:val="0"/>
                              <w:marTop w:val="0"/>
                              <w:marBottom w:val="0"/>
                              <w:divBdr>
                                <w:top w:val="none" w:sz="0" w:space="0" w:color="auto"/>
                                <w:left w:val="none" w:sz="0" w:space="0" w:color="auto"/>
                                <w:bottom w:val="none" w:sz="0" w:space="0" w:color="auto"/>
                                <w:right w:val="none" w:sz="0" w:space="0" w:color="auto"/>
                              </w:divBdr>
                              <w:divsChild>
                                <w:div w:id="769081911">
                                  <w:marLeft w:val="-225"/>
                                  <w:marRight w:val="-225"/>
                                  <w:marTop w:val="0"/>
                                  <w:marBottom w:val="0"/>
                                  <w:divBdr>
                                    <w:top w:val="none" w:sz="0" w:space="0" w:color="auto"/>
                                    <w:left w:val="none" w:sz="0" w:space="0" w:color="auto"/>
                                    <w:bottom w:val="none" w:sz="0" w:space="0" w:color="auto"/>
                                    <w:right w:val="none" w:sz="0" w:space="0" w:color="auto"/>
                                  </w:divBdr>
                                  <w:divsChild>
                                    <w:div w:id="628902292">
                                      <w:marLeft w:val="0"/>
                                      <w:marRight w:val="0"/>
                                      <w:marTop w:val="0"/>
                                      <w:marBottom w:val="0"/>
                                      <w:divBdr>
                                        <w:top w:val="none" w:sz="0" w:space="0" w:color="auto"/>
                                        <w:left w:val="none" w:sz="0" w:space="0" w:color="auto"/>
                                        <w:bottom w:val="none" w:sz="0" w:space="0" w:color="auto"/>
                                        <w:right w:val="none" w:sz="0" w:space="0" w:color="auto"/>
                                      </w:divBdr>
                                    </w:div>
                                    <w:div w:id="11390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382624">
      <w:bodyDiv w:val="1"/>
      <w:marLeft w:val="0"/>
      <w:marRight w:val="0"/>
      <w:marTop w:val="0"/>
      <w:marBottom w:val="0"/>
      <w:divBdr>
        <w:top w:val="none" w:sz="0" w:space="0" w:color="auto"/>
        <w:left w:val="none" w:sz="0" w:space="0" w:color="auto"/>
        <w:bottom w:val="none" w:sz="0" w:space="0" w:color="auto"/>
        <w:right w:val="none" w:sz="0" w:space="0" w:color="auto"/>
      </w:divBdr>
      <w:divsChild>
        <w:div w:id="376593289">
          <w:marLeft w:val="0"/>
          <w:marRight w:val="0"/>
          <w:marTop w:val="0"/>
          <w:marBottom w:val="0"/>
          <w:divBdr>
            <w:top w:val="none" w:sz="0" w:space="0" w:color="auto"/>
            <w:left w:val="none" w:sz="0" w:space="0" w:color="auto"/>
            <w:bottom w:val="none" w:sz="0" w:space="0" w:color="auto"/>
            <w:right w:val="none" w:sz="0" w:space="0" w:color="auto"/>
          </w:divBdr>
          <w:divsChild>
            <w:div w:id="430049001">
              <w:marLeft w:val="0"/>
              <w:marRight w:val="0"/>
              <w:marTop w:val="0"/>
              <w:marBottom w:val="0"/>
              <w:divBdr>
                <w:top w:val="none" w:sz="0" w:space="0" w:color="auto"/>
                <w:left w:val="none" w:sz="0" w:space="0" w:color="auto"/>
                <w:bottom w:val="none" w:sz="0" w:space="0" w:color="auto"/>
                <w:right w:val="none" w:sz="0" w:space="0" w:color="auto"/>
              </w:divBdr>
              <w:divsChild>
                <w:div w:id="1755198972">
                  <w:marLeft w:val="0"/>
                  <w:marRight w:val="0"/>
                  <w:marTop w:val="0"/>
                  <w:marBottom w:val="0"/>
                  <w:divBdr>
                    <w:top w:val="none" w:sz="0" w:space="0" w:color="auto"/>
                    <w:left w:val="none" w:sz="0" w:space="0" w:color="auto"/>
                    <w:bottom w:val="none" w:sz="0" w:space="0" w:color="auto"/>
                    <w:right w:val="none" w:sz="0" w:space="0" w:color="auto"/>
                  </w:divBdr>
                  <w:divsChild>
                    <w:div w:id="294987785">
                      <w:marLeft w:val="0"/>
                      <w:marRight w:val="0"/>
                      <w:marTop w:val="0"/>
                      <w:marBottom w:val="0"/>
                      <w:divBdr>
                        <w:top w:val="none" w:sz="0" w:space="0" w:color="auto"/>
                        <w:left w:val="none" w:sz="0" w:space="0" w:color="auto"/>
                        <w:bottom w:val="none" w:sz="0" w:space="0" w:color="auto"/>
                        <w:right w:val="none" w:sz="0" w:space="0" w:color="auto"/>
                      </w:divBdr>
                      <w:divsChild>
                        <w:div w:id="312103171">
                          <w:marLeft w:val="0"/>
                          <w:marRight w:val="0"/>
                          <w:marTop w:val="0"/>
                          <w:marBottom w:val="0"/>
                          <w:divBdr>
                            <w:top w:val="none" w:sz="0" w:space="0" w:color="auto"/>
                            <w:left w:val="none" w:sz="0" w:space="0" w:color="auto"/>
                            <w:bottom w:val="none" w:sz="0" w:space="0" w:color="auto"/>
                            <w:right w:val="none" w:sz="0" w:space="0" w:color="auto"/>
                          </w:divBdr>
                          <w:divsChild>
                            <w:div w:id="543757334">
                              <w:marLeft w:val="0"/>
                              <w:marRight w:val="0"/>
                              <w:marTop w:val="0"/>
                              <w:marBottom w:val="0"/>
                              <w:divBdr>
                                <w:top w:val="none" w:sz="0" w:space="0" w:color="auto"/>
                                <w:left w:val="none" w:sz="0" w:space="0" w:color="auto"/>
                                <w:bottom w:val="none" w:sz="0" w:space="0" w:color="auto"/>
                                <w:right w:val="none" w:sz="0" w:space="0" w:color="auto"/>
                              </w:divBdr>
                              <w:divsChild>
                                <w:div w:id="1828664528">
                                  <w:marLeft w:val="0"/>
                                  <w:marRight w:val="0"/>
                                  <w:marTop w:val="0"/>
                                  <w:marBottom w:val="0"/>
                                  <w:divBdr>
                                    <w:top w:val="none" w:sz="0" w:space="0" w:color="auto"/>
                                    <w:left w:val="none" w:sz="0" w:space="0" w:color="auto"/>
                                    <w:bottom w:val="none" w:sz="0" w:space="0" w:color="auto"/>
                                    <w:right w:val="none" w:sz="0" w:space="0" w:color="auto"/>
                                  </w:divBdr>
                                  <w:divsChild>
                                    <w:div w:id="410471299">
                                      <w:marLeft w:val="0"/>
                                      <w:marRight w:val="0"/>
                                      <w:marTop w:val="0"/>
                                      <w:marBottom w:val="0"/>
                                      <w:divBdr>
                                        <w:top w:val="none" w:sz="0" w:space="0" w:color="auto"/>
                                        <w:left w:val="none" w:sz="0" w:space="0" w:color="auto"/>
                                        <w:bottom w:val="none" w:sz="0" w:space="0" w:color="auto"/>
                                        <w:right w:val="none" w:sz="0" w:space="0" w:color="auto"/>
                                      </w:divBdr>
                                      <w:divsChild>
                                        <w:div w:id="2282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509699">
      <w:bodyDiv w:val="1"/>
      <w:marLeft w:val="0"/>
      <w:marRight w:val="0"/>
      <w:marTop w:val="0"/>
      <w:marBottom w:val="0"/>
      <w:divBdr>
        <w:top w:val="none" w:sz="0" w:space="0" w:color="auto"/>
        <w:left w:val="none" w:sz="0" w:space="0" w:color="auto"/>
        <w:bottom w:val="none" w:sz="0" w:space="0" w:color="auto"/>
        <w:right w:val="none" w:sz="0" w:space="0" w:color="auto"/>
      </w:divBdr>
      <w:divsChild>
        <w:div w:id="1186675738">
          <w:marLeft w:val="0"/>
          <w:marRight w:val="0"/>
          <w:marTop w:val="0"/>
          <w:marBottom w:val="0"/>
          <w:divBdr>
            <w:top w:val="none" w:sz="0" w:space="0" w:color="auto"/>
            <w:left w:val="none" w:sz="0" w:space="0" w:color="auto"/>
            <w:bottom w:val="none" w:sz="0" w:space="0" w:color="auto"/>
            <w:right w:val="none" w:sz="0" w:space="0" w:color="auto"/>
          </w:divBdr>
          <w:divsChild>
            <w:div w:id="43257085">
              <w:marLeft w:val="0"/>
              <w:marRight w:val="0"/>
              <w:marTop w:val="0"/>
              <w:marBottom w:val="0"/>
              <w:divBdr>
                <w:top w:val="none" w:sz="0" w:space="0" w:color="auto"/>
                <w:left w:val="none" w:sz="0" w:space="0" w:color="auto"/>
                <w:bottom w:val="none" w:sz="0" w:space="0" w:color="auto"/>
                <w:right w:val="none" w:sz="0" w:space="0" w:color="auto"/>
              </w:divBdr>
              <w:divsChild>
                <w:div w:id="1241449562">
                  <w:marLeft w:val="0"/>
                  <w:marRight w:val="0"/>
                  <w:marTop w:val="0"/>
                  <w:marBottom w:val="0"/>
                  <w:divBdr>
                    <w:top w:val="none" w:sz="0" w:space="0" w:color="auto"/>
                    <w:left w:val="none" w:sz="0" w:space="0" w:color="auto"/>
                    <w:bottom w:val="none" w:sz="0" w:space="0" w:color="auto"/>
                    <w:right w:val="none" w:sz="0" w:space="0" w:color="auto"/>
                  </w:divBdr>
                  <w:divsChild>
                    <w:div w:id="364406009">
                      <w:marLeft w:val="0"/>
                      <w:marRight w:val="0"/>
                      <w:marTop w:val="0"/>
                      <w:marBottom w:val="0"/>
                      <w:divBdr>
                        <w:top w:val="none" w:sz="0" w:space="0" w:color="auto"/>
                        <w:left w:val="none" w:sz="0" w:space="0" w:color="auto"/>
                        <w:bottom w:val="none" w:sz="0" w:space="0" w:color="auto"/>
                        <w:right w:val="none" w:sz="0" w:space="0" w:color="auto"/>
                      </w:divBdr>
                      <w:divsChild>
                        <w:div w:id="925306157">
                          <w:marLeft w:val="0"/>
                          <w:marRight w:val="0"/>
                          <w:marTop w:val="0"/>
                          <w:marBottom w:val="0"/>
                          <w:divBdr>
                            <w:top w:val="none" w:sz="0" w:space="0" w:color="auto"/>
                            <w:left w:val="none" w:sz="0" w:space="0" w:color="auto"/>
                            <w:bottom w:val="none" w:sz="0" w:space="0" w:color="auto"/>
                            <w:right w:val="none" w:sz="0" w:space="0" w:color="auto"/>
                          </w:divBdr>
                          <w:divsChild>
                            <w:div w:id="185874878">
                              <w:marLeft w:val="0"/>
                              <w:marRight w:val="0"/>
                              <w:marTop w:val="0"/>
                              <w:marBottom w:val="0"/>
                              <w:divBdr>
                                <w:top w:val="none" w:sz="0" w:space="0" w:color="auto"/>
                                <w:left w:val="none" w:sz="0" w:space="0" w:color="auto"/>
                                <w:bottom w:val="none" w:sz="0" w:space="0" w:color="auto"/>
                                <w:right w:val="none" w:sz="0" w:space="0" w:color="auto"/>
                              </w:divBdr>
                              <w:divsChild>
                                <w:div w:id="309332693">
                                  <w:marLeft w:val="0"/>
                                  <w:marRight w:val="0"/>
                                  <w:marTop w:val="0"/>
                                  <w:marBottom w:val="0"/>
                                  <w:divBdr>
                                    <w:top w:val="none" w:sz="0" w:space="0" w:color="auto"/>
                                    <w:left w:val="none" w:sz="0" w:space="0" w:color="auto"/>
                                    <w:bottom w:val="none" w:sz="0" w:space="0" w:color="auto"/>
                                    <w:right w:val="none" w:sz="0" w:space="0" w:color="auto"/>
                                  </w:divBdr>
                                  <w:divsChild>
                                    <w:div w:id="1836607976">
                                      <w:marLeft w:val="0"/>
                                      <w:marRight w:val="0"/>
                                      <w:marTop w:val="0"/>
                                      <w:marBottom w:val="0"/>
                                      <w:divBdr>
                                        <w:top w:val="none" w:sz="0" w:space="0" w:color="auto"/>
                                        <w:left w:val="none" w:sz="0" w:space="0" w:color="auto"/>
                                        <w:bottom w:val="none" w:sz="0" w:space="0" w:color="auto"/>
                                        <w:right w:val="none" w:sz="0" w:space="0" w:color="auto"/>
                                      </w:divBdr>
                                      <w:divsChild>
                                        <w:div w:id="3665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763447">
      <w:bodyDiv w:val="1"/>
      <w:marLeft w:val="0"/>
      <w:marRight w:val="0"/>
      <w:marTop w:val="0"/>
      <w:marBottom w:val="0"/>
      <w:divBdr>
        <w:top w:val="none" w:sz="0" w:space="0" w:color="auto"/>
        <w:left w:val="none" w:sz="0" w:space="0" w:color="auto"/>
        <w:bottom w:val="none" w:sz="0" w:space="0" w:color="auto"/>
        <w:right w:val="none" w:sz="0" w:space="0" w:color="auto"/>
      </w:divBdr>
      <w:divsChild>
        <w:div w:id="832331094">
          <w:marLeft w:val="0"/>
          <w:marRight w:val="0"/>
          <w:marTop w:val="0"/>
          <w:marBottom w:val="0"/>
          <w:divBdr>
            <w:top w:val="none" w:sz="0" w:space="0" w:color="auto"/>
            <w:left w:val="none" w:sz="0" w:space="0" w:color="auto"/>
            <w:bottom w:val="none" w:sz="0" w:space="0" w:color="auto"/>
            <w:right w:val="none" w:sz="0" w:space="0" w:color="auto"/>
          </w:divBdr>
        </w:div>
      </w:divsChild>
    </w:div>
    <w:div w:id="1298341195">
      <w:bodyDiv w:val="1"/>
      <w:marLeft w:val="0"/>
      <w:marRight w:val="0"/>
      <w:marTop w:val="0"/>
      <w:marBottom w:val="0"/>
      <w:divBdr>
        <w:top w:val="none" w:sz="0" w:space="0" w:color="auto"/>
        <w:left w:val="none" w:sz="0" w:space="0" w:color="auto"/>
        <w:bottom w:val="none" w:sz="0" w:space="0" w:color="auto"/>
        <w:right w:val="none" w:sz="0" w:space="0" w:color="auto"/>
      </w:divBdr>
      <w:divsChild>
        <w:div w:id="825366612">
          <w:marLeft w:val="0"/>
          <w:marRight w:val="0"/>
          <w:marTop w:val="0"/>
          <w:marBottom w:val="0"/>
          <w:divBdr>
            <w:top w:val="single" w:sz="6" w:space="0" w:color="000000"/>
            <w:left w:val="single" w:sz="2" w:space="0" w:color="FFFFFF"/>
            <w:bottom w:val="single" w:sz="2" w:space="0" w:color="FFFFFF"/>
            <w:right w:val="single" w:sz="2" w:space="0" w:color="FFFFFF"/>
          </w:divBdr>
          <w:divsChild>
            <w:div w:id="1569076045">
              <w:marLeft w:val="0"/>
              <w:marRight w:val="0"/>
              <w:marTop w:val="0"/>
              <w:marBottom w:val="0"/>
              <w:divBdr>
                <w:top w:val="none" w:sz="0" w:space="0" w:color="auto"/>
                <w:left w:val="single" w:sz="6" w:space="0" w:color="AAAA99"/>
                <w:bottom w:val="none" w:sz="0" w:space="0" w:color="auto"/>
                <w:right w:val="none" w:sz="0" w:space="0" w:color="auto"/>
              </w:divBdr>
              <w:divsChild>
                <w:div w:id="707219511">
                  <w:marLeft w:val="0"/>
                  <w:marRight w:val="0"/>
                  <w:marTop w:val="0"/>
                  <w:marBottom w:val="0"/>
                  <w:divBdr>
                    <w:top w:val="single" w:sz="2" w:space="0" w:color="FFC0CB"/>
                    <w:left w:val="single" w:sz="2" w:space="20" w:color="FFC0CB"/>
                    <w:bottom w:val="single" w:sz="2" w:space="28" w:color="FFC0CB"/>
                    <w:right w:val="single" w:sz="2" w:space="20" w:color="FFC0CB"/>
                  </w:divBdr>
                  <w:divsChild>
                    <w:div w:id="1702126183">
                      <w:marLeft w:val="0"/>
                      <w:marRight w:val="0"/>
                      <w:marTop w:val="0"/>
                      <w:marBottom w:val="0"/>
                      <w:divBdr>
                        <w:top w:val="single" w:sz="2" w:space="0" w:color="000000"/>
                        <w:left w:val="none" w:sz="0" w:space="0" w:color="auto"/>
                        <w:bottom w:val="none" w:sz="0" w:space="0" w:color="auto"/>
                        <w:right w:val="none" w:sz="0" w:space="0" w:color="auto"/>
                      </w:divBdr>
                      <w:divsChild>
                        <w:div w:id="875392654">
                          <w:marLeft w:val="0"/>
                          <w:marRight w:val="0"/>
                          <w:marTop w:val="0"/>
                          <w:marBottom w:val="0"/>
                          <w:divBdr>
                            <w:top w:val="none" w:sz="0" w:space="0" w:color="auto"/>
                            <w:left w:val="none" w:sz="0" w:space="0" w:color="auto"/>
                            <w:bottom w:val="none" w:sz="0" w:space="0" w:color="auto"/>
                            <w:right w:val="none" w:sz="0" w:space="0" w:color="auto"/>
                          </w:divBdr>
                          <w:divsChild>
                            <w:div w:id="1168206619">
                              <w:marLeft w:val="0"/>
                              <w:marRight w:val="0"/>
                              <w:marTop w:val="0"/>
                              <w:marBottom w:val="0"/>
                              <w:divBdr>
                                <w:top w:val="none" w:sz="0" w:space="0" w:color="auto"/>
                                <w:left w:val="none" w:sz="0" w:space="0" w:color="auto"/>
                                <w:bottom w:val="none" w:sz="0" w:space="0" w:color="auto"/>
                                <w:right w:val="none" w:sz="0" w:space="0" w:color="auto"/>
                              </w:divBdr>
                              <w:divsChild>
                                <w:div w:id="574172663">
                                  <w:marLeft w:val="0"/>
                                  <w:marRight w:val="0"/>
                                  <w:marTop w:val="0"/>
                                  <w:marBottom w:val="0"/>
                                  <w:divBdr>
                                    <w:top w:val="none" w:sz="0" w:space="0" w:color="auto"/>
                                    <w:left w:val="none" w:sz="0" w:space="0" w:color="auto"/>
                                    <w:bottom w:val="none" w:sz="0" w:space="0" w:color="auto"/>
                                    <w:right w:val="none" w:sz="0" w:space="0" w:color="auto"/>
                                  </w:divBdr>
                                </w:div>
                              </w:divsChild>
                            </w:div>
                            <w:div w:id="1717195721">
                              <w:marLeft w:val="0"/>
                              <w:marRight w:val="0"/>
                              <w:marTop w:val="0"/>
                              <w:marBottom w:val="0"/>
                              <w:divBdr>
                                <w:top w:val="none" w:sz="0" w:space="0" w:color="auto"/>
                                <w:left w:val="none" w:sz="0" w:space="0" w:color="auto"/>
                                <w:bottom w:val="none" w:sz="0" w:space="0" w:color="auto"/>
                                <w:right w:val="none" w:sz="0" w:space="0" w:color="auto"/>
                              </w:divBdr>
                              <w:divsChild>
                                <w:div w:id="59065352">
                                  <w:marLeft w:val="0"/>
                                  <w:marRight w:val="0"/>
                                  <w:marTop w:val="0"/>
                                  <w:marBottom w:val="0"/>
                                  <w:divBdr>
                                    <w:top w:val="none" w:sz="0" w:space="0" w:color="auto"/>
                                    <w:left w:val="none" w:sz="0" w:space="0" w:color="auto"/>
                                    <w:bottom w:val="none" w:sz="0" w:space="0" w:color="auto"/>
                                    <w:right w:val="none" w:sz="0" w:space="0" w:color="auto"/>
                                  </w:divBdr>
                                </w:div>
                              </w:divsChild>
                            </w:div>
                            <w:div w:id="1771849678">
                              <w:marLeft w:val="0"/>
                              <w:marRight w:val="0"/>
                              <w:marTop w:val="0"/>
                              <w:marBottom w:val="0"/>
                              <w:divBdr>
                                <w:top w:val="none" w:sz="0" w:space="0" w:color="auto"/>
                                <w:left w:val="none" w:sz="0" w:space="0" w:color="auto"/>
                                <w:bottom w:val="none" w:sz="0" w:space="0" w:color="auto"/>
                                <w:right w:val="none" w:sz="0" w:space="0" w:color="auto"/>
                              </w:divBdr>
                              <w:divsChild>
                                <w:div w:id="20412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432732">
      <w:bodyDiv w:val="1"/>
      <w:marLeft w:val="0"/>
      <w:marRight w:val="0"/>
      <w:marTop w:val="0"/>
      <w:marBottom w:val="0"/>
      <w:divBdr>
        <w:top w:val="none" w:sz="0" w:space="0" w:color="auto"/>
        <w:left w:val="none" w:sz="0" w:space="0" w:color="auto"/>
        <w:bottom w:val="none" w:sz="0" w:space="0" w:color="auto"/>
        <w:right w:val="none" w:sz="0" w:space="0" w:color="auto"/>
      </w:divBdr>
    </w:div>
    <w:div w:id="1314063469">
      <w:bodyDiv w:val="1"/>
      <w:marLeft w:val="0"/>
      <w:marRight w:val="0"/>
      <w:marTop w:val="0"/>
      <w:marBottom w:val="0"/>
      <w:divBdr>
        <w:top w:val="none" w:sz="0" w:space="0" w:color="auto"/>
        <w:left w:val="none" w:sz="0" w:space="0" w:color="auto"/>
        <w:bottom w:val="none" w:sz="0" w:space="0" w:color="auto"/>
        <w:right w:val="none" w:sz="0" w:space="0" w:color="auto"/>
      </w:divBdr>
      <w:divsChild>
        <w:div w:id="1223756362">
          <w:marLeft w:val="0"/>
          <w:marRight w:val="0"/>
          <w:marTop w:val="0"/>
          <w:marBottom w:val="0"/>
          <w:divBdr>
            <w:top w:val="none" w:sz="0" w:space="0" w:color="auto"/>
            <w:left w:val="none" w:sz="0" w:space="0" w:color="auto"/>
            <w:bottom w:val="none" w:sz="0" w:space="0" w:color="auto"/>
            <w:right w:val="none" w:sz="0" w:space="0" w:color="auto"/>
          </w:divBdr>
          <w:divsChild>
            <w:div w:id="799808639">
              <w:marLeft w:val="0"/>
              <w:marRight w:val="0"/>
              <w:marTop w:val="0"/>
              <w:marBottom w:val="0"/>
              <w:divBdr>
                <w:top w:val="none" w:sz="0" w:space="0" w:color="auto"/>
                <w:left w:val="none" w:sz="0" w:space="0" w:color="auto"/>
                <w:bottom w:val="none" w:sz="0" w:space="0" w:color="auto"/>
                <w:right w:val="none" w:sz="0" w:space="0" w:color="auto"/>
              </w:divBdr>
              <w:divsChild>
                <w:div w:id="1642728306">
                  <w:marLeft w:val="0"/>
                  <w:marRight w:val="0"/>
                  <w:marTop w:val="0"/>
                  <w:marBottom w:val="0"/>
                  <w:divBdr>
                    <w:top w:val="none" w:sz="0" w:space="0" w:color="auto"/>
                    <w:left w:val="none" w:sz="0" w:space="0" w:color="auto"/>
                    <w:bottom w:val="none" w:sz="0" w:space="0" w:color="auto"/>
                    <w:right w:val="none" w:sz="0" w:space="0" w:color="auto"/>
                  </w:divBdr>
                  <w:divsChild>
                    <w:div w:id="1508061934">
                      <w:marLeft w:val="0"/>
                      <w:marRight w:val="0"/>
                      <w:marTop w:val="0"/>
                      <w:marBottom w:val="0"/>
                      <w:divBdr>
                        <w:top w:val="none" w:sz="0" w:space="0" w:color="auto"/>
                        <w:left w:val="none" w:sz="0" w:space="0" w:color="auto"/>
                        <w:bottom w:val="none" w:sz="0" w:space="0" w:color="auto"/>
                        <w:right w:val="none" w:sz="0" w:space="0" w:color="auto"/>
                      </w:divBdr>
                      <w:divsChild>
                        <w:div w:id="2042432475">
                          <w:marLeft w:val="0"/>
                          <w:marRight w:val="0"/>
                          <w:marTop w:val="0"/>
                          <w:marBottom w:val="0"/>
                          <w:divBdr>
                            <w:top w:val="none" w:sz="0" w:space="0" w:color="auto"/>
                            <w:left w:val="none" w:sz="0" w:space="0" w:color="auto"/>
                            <w:bottom w:val="none" w:sz="0" w:space="0" w:color="auto"/>
                            <w:right w:val="none" w:sz="0" w:space="0" w:color="auto"/>
                          </w:divBdr>
                          <w:divsChild>
                            <w:div w:id="334698421">
                              <w:marLeft w:val="0"/>
                              <w:marRight w:val="0"/>
                              <w:marTop w:val="0"/>
                              <w:marBottom w:val="0"/>
                              <w:divBdr>
                                <w:top w:val="none" w:sz="0" w:space="0" w:color="auto"/>
                                <w:left w:val="none" w:sz="0" w:space="0" w:color="auto"/>
                                <w:bottom w:val="none" w:sz="0" w:space="0" w:color="auto"/>
                                <w:right w:val="none" w:sz="0" w:space="0" w:color="auto"/>
                              </w:divBdr>
                              <w:divsChild>
                                <w:div w:id="1447116731">
                                  <w:marLeft w:val="0"/>
                                  <w:marRight w:val="0"/>
                                  <w:marTop w:val="0"/>
                                  <w:marBottom w:val="0"/>
                                  <w:divBdr>
                                    <w:top w:val="none" w:sz="0" w:space="0" w:color="auto"/>
                                    <w:left w:val="none" w:sz="0" w:space="0" w:color="auto"/>
                                    <w:bottom w:val="none" w:sz="0" w:space="0" w:color="auto"/>
                                    <w:right w:val="none" w:sz="0" w:space="0" w:color="auto"/>
                                  </w:divBdr>
                                  <w:divsChild>
                                    <w:div w:id="1614097029">
                                      <w:marLeft w:val="0"/>
                                      <w:marRight w:val="0"/>
                                      <w:marTop w:val="0"/>
                                      <w:marBottom w:val="0"/>
                                      <w:divBdr>
                                        <w:top w:val="none" w:sz="0" w:space="0" w:color="auto"/>
                                        <w:left w:val="none" w:sz="0" w:space="0" w:color="auto"/>
                                        <w:bottom w:val="none" w:sz="0" w:space="0" w:color="auto"/>
                                        <w:right w:val="none" w:sz="0" w:space="0" w:color="auto"/>
                                      </w:divBdr>
                                      <w:divsChild>
                                        <w:div w:id="20482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1415355">
      <w:bodyDiv w:val="1"/>
      <w:marLeft w:val="0"/>
      <w:marRight w:val="0"/>
      <w:marTop w:val="0"/>
      <w:marBottom w:val="0"/>
      <w:divBdr>
        <w:top w:val="none" w:sz="0" w:space="0" w:color="auto"/>
        <w:left w:val="none" w:sz="0" w:space="0" w:color="auto"/>
        <w:bottom w:val="none" w:sz="0" w:space="0" w:color="auto"/>
        <w:right w:val="none" w:sz="0" w:space="0" w:color="auto"/>
      </w:divBdr>
      <w:divsChild>
        <w:div w:id="556278225">
          <w:marLeft w:val="0"/>
          <w:marRight w:val="0"/>
          <w:marTop w:val="0"/>
          <w:marBottom w:val="0"/>
          <w:divBdr>
            <w:top w:val="none" w:sz="0" w:space="0" w:color="auto"/>
            <w:left w:val="none" w:sz="0" w:space="0" w:color="auto"/>
            <w:bottom w:val="none" w:sz="0" w:space="0" w:color="auto"/>
            <w:right w:val="none" w:sz="0" w:space="0" w:color="auto"/>
          </w:divBdr>
          <w:divsChild>
            <w:div w:id="1985310835">
              <w:marLeft w:val="0"/>
              <w:marRight w:val="0"/>
              <w:marTop w:val="0"/>
              <w:marBottom w:val="0"/>
              <w:divBdr>
                <w:top w:val="none" w:sz="0" w:space="0" w:color="auto"/>
                <w:left w:val="none" w:sz="0" w:space="0" w:color="auto"/>
                <w:bottom w:val="none" w:sz="0" w:space="0" w:color="auto"/>
                <w:right w:val="none" w:sz="0" w:space="0" w:color="auto"/>
              </w:divBdr>
              <w:divsChild>
                <w:div w:id="601913862">
                  <w:marLeft w:val="0"/>
                  <w:marRight w:val="0"/>
                  <w:marTop w:val="0"/>
                  <w:marBottom w:val="0"/>
                  <w:divBdr>
                    <w:top w:val="none" w:sz="0" w:space="0" w:color="auto"/>
                    <w:left w:val="none" w:sz="0" w:space="0" w:color="auto"/>
                    <w:bottom w:val="none" w:sz="0" w:space="0" w:color="auto"/>
                    <w:right w:val="none" w:sz="0" w:space="0" w:color="auto"/>
                  </w:divBdr>
                  <w:divsChild>
                    <w:div w:id="2118328173">
                      <w:marLeft w:val="0"/>
                      <w:marRight w:val="0"/>
                      <w:marTop w:val="0"/>
                      <w:marBottom w:val="0"/>
                      <w:divBdr>
                        <w:top w:val="none" w:sz="0" w:space="0" w:color="auto"/>
                        <w:left w:val="none" w:sz="0" w:space="0" w:color="auto"/>
                        <w:bottom w:val="none" w:sz="0" w:space="0" w:color="auto"/>
                        <w:right w:val="none" w:sz="0" w:space="0" w:color="auto"/>
                      </w:divBdr>
                      <w:divsChild>
                        <w:div w:id="1579705294">
                          <w:marLeft w:val="0"/>
                          <w:marRight w:val="0"/>
                          <w:marTop w:val="0"/>
                          <w:marBottom w:val="0"/>
                          <w:divBdr>
                            <w:top w:val="none" w:sz="0" w:space="0" w:color="auto"/>
                            <w:left w:val="none" w:sz="0" w:space="0" w:color="auto"/>
                            <w:bottom w:val="none" w:sz="0" w:space="0" w:color="auto"/>
                            <w:right w:val="none" w:sz="0" w:space="0" w:color="auto"/>
                          </w:divBdr>
                          <w:divsChild>
                            <w:div w:id="927344682">
                              <w:marLeft w:val="0"/>
                              <w:marRight w:val="0"/>
                              <w:marTop w:val="0"/>
                              <w:marBottom w:val="0"/>
                              <w:divBdr>
                                <w:top w:val="none" w:sz="0" w:space="0" w:color="auto"/>
                                <w:left w:val="none" w:sz="0" w:space="0" w:color="auto"/>
                                <w:bottom w:val="none" w:sz="0" w:space="0" w:color="auto"/>
                                <w:right w:val="none" w:sz="0" w:space="0" w:color="auto"/>
                              </w:divBdr>
                              <w:divsChild>
                                <w:div w:id="1153059690">
                                  <w:marLeft w:val="0"/>
                                  <w:marRight w:val="0"/>
                                  <w:marTop w:val="0"/>
                                  <w:marBottom w:val="0"/>
                                  <w:divBdr>
                                    <w:top w:val="none" w:sz="0" w:space="0" w:color="auto"/>
                                    <w:left w:val="none" w:sz="0" w:space="0" w:color="auto"/>
                                    <w:bottom w:val="none" w:sz="0" w:space="0" w:color="auto"/>
                                    <w:right w:val="none" w:sz="0" w:space="0" w:color="auto"/>
                                  </w:divBdr>
                                  <w:divsChild>
                                    <w:div w:id="99301905">
                                      <w:marLeft w:val="0"/>
                                      <w:marRight w:val="0"/>
                                      <w:marTop w:val="0"/>
                                      <w:marBottom w:val="0"/>
                                      <w:divBdr>
                                        <w:top w:val="none" w:sz="0" w:space="0" w:color="auto"/>
                                        <w:left w:val="none" w:sz="0" w:space="0" w:color="auto"/>
                                        <w:bottom w:val="none" w:sz="0" w:space="0" w:color="auto"/>
                                        <w:right w:val="none" w:sz="0" w:space="0" w:color="auto"/>
                                      </w:divBdr>
                                      <w:divsChild>
                                        <w:div w:id="16381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328706">
      <w:bodyDiv w:val="1"/>
      <w:marLeft w:val="0"/>
      <w:marRight w:val="0"/>
      <w:marTop w:val="0"/>
      <w:marBottom w:val="0"/>
      <w:divBdr>
        <w:top w:val="none" w:sz="0" w:space="0" w:color="auto"/>
        <w:left w:val="none" w:sz="0" w:space="0" w:color="auto"/>
        <w:bottom w:val="none" w:sz="0" w:space="0" w:color="auto"/>
        <w:right w:val="none" w:sz="0" w:space="0" w:color="auto"/>
      </w:divBdr>
      <w:divsChild>
        <w:div w:id="1834224710">
          <w:marLeft w:val="0"/>
          <w:marRight w:val="0"/>
          <w:marTop w:val="0"/>
          <w:marBottom w:val="0"/>
          <w:divBdr>
            <w:top w:val="none" w:sz="0" w:space="0" w:color="auto"/>
            <w:left w:val="none" w:sz="0" w:space="0" w:color="auto"/>
            <w:bottom w:val="none" w:sz="0" w:space="0" w:color="auto"/>
            <w:right w:val="none" w:sz="0" w:space="0" w:color="auto"/>
          </w:divBdr>
          <w:divsChild>
            <w:div w:id="1465583816">
              <w:marLeft w:val="0"/>
              <w:marRight w:val="0"/>
              <w:marTop w:val="0"/>
              <w:marBottom w:val="0"/>
              <w:divBdr>
                <w:top w:val="none" w:sz="0" w:space="0" w:color="auto"/>
                <w:left w:val="none" w:sz="0" w:space="0" w:color="auto"/>
                <w:bottom w:val="none" w:sz="0" w:space="0" w:color="auto"/>
                <w:right w:val="none" w:sz="0" w:space="0" w:color="auto"/>
              </w:divBdr>
              <w:divsChild>
                <w:div w:id="570428632">
                  <w:marLeft w:val="0"/>
                  <w:marRight w:val="0"/>
                  <w:marTop w:val="0"/>
                  <w:marBottom w:val="0"/>
                  <w:divBdr>
                    <w:top w:val="none" w:sz="0" w:space="0" w:color="auto"/>
                    <w:left w:val="none" w:sz="0" w:space="0" w:color="auto"/>
                    <w:bottom w:val="none" w:sz="0" w:space="0" w:color="auto"/>
                    <w:right w:val="none" w:sz="0" w:space="0" w:color="auto"/>
                  </w:divBdr>
                  <w:divsChild>
                    <w:div w:id="32928477">
                      <w:marLeft w:val="0"/>
                      <w:marRight w:val="0"/>
                      <w:marTop w:val="0"/>
                      <w:marBottom w:val="0"/>
                      <w:divBdr>
                        <w:top w:val="none" w:sz="0" w:space="0" w:color="auto"/>
                        <w:left w:val="none" w:sz="0" w:space="0" w:color="auto"/>
                        <w:bottom w:val="none" w:sz="0" w:space="0" w:color="auto"/>
                        <w:right w:val="none" w:sz="0" w:space="0" w:color="auto"/>
                      </w:divBdr>
                      <w:divsChild>
                        <w:div w:id="715588725">
                          <w:marLeft w:val="0"/>
                          <w:marRight w:val="0"/>
                          <w:marTop w:val="0"/>
                          <w:marBottom w:val="0"/>
                          <w:divBdr>
                            <w:top w:val="none" w:sz="0" w:space="0" w:color="auto"/>
                            <w:left w:val="none" w:sz="0" w:space="0" w:color="auto"/>
                            <w:bottom w:val="none" w:sz="0" w:space="0" w:color="auto"/>
                            <w:right w:val="none" w:sz="0" w:space="0" w:color="auto"/>
                          </w:divBdr>
                          <w:divsChild>
                            <w:div w:id="248462074">
                              <w:marLeft w:val="0"/>
                              <w:marRight w:val="0"/>
                              <w:marTop w:val="0"/>
                              <w:marBottom w:val="0"/>
                              <w:divBdr>
                                <w:top w:val="none" w:sz="0" w:space="0" w:color="auto"/>
                                <w:left w:val="none" w:sz="0" w:space="0" w:color="auto"/>
                                <w:bottom w:val="none" w:sz="0" w:space="0" w:color="auto"/>
                                <w:right w:val="none" w:sz="0" w:space="0" w:color="auto"/>
                              </w:divBdr>
                              <w:divsChild>
                                <w:div w:id="996375097">
                                  <w:marLeft w:val="0"/>
                                  <w:marRight w:val="0"/>
                                  <w:marTop w:val="0"/>
                                  <w:marBottom w:val="0"/>
                                  <w:divBdr>
                                    <w:top w:val="none" w:sz="0" w:space="0" w:color="auto"/>
                                    <w:left w:val="none" w:sz="0" w:space="0" w:color="auto"/>
                                    <w:bottom w:val="none" w:sz="0" w:space="0" w:color="auto"/>
                                    <w:right w:val="none" w:sz="0" w:space="0" w:color="auto"/>
                                  </w:divBdr>
                                  <w:divsChild>
                                    <w:div w:id="1183861600">
                                      <w:marLeft w:val="0"/>
                                      <w:marRight w:val="0"/>
                                      <w:marTop w:val="0"/>
                                      <w:marBottom w:val="0"/>
                                      <w:divBdr>
                                        <w:top w:val="none" w:sz="0" w:space="0" w:color="auto"/>
                                        <w:left w:val="none" w:sz="0" w:space="0" w:color="auto"/>
                                        <w:bottom w:val="none" w:sz="0" w:space="0" w:color="auto"/>
                                        <w:right w:val="none" w:sz="0" w:space="0" w:color="auto"/>
                                      </w:divBdr>
                                      <w:divsChild>
                                        <w:div w:id="16332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379112">
      <w:bodyDiv w:val="1"/>
      <w:marLeft w:val="0"/>
      <w:marRight w:val="0"/>
      <w:marTop w:val="0"/>
      <w:marBottom w:val="0"/>
      <w:divBdr>
        <w:top w:val="none" w:sz="0" w:space="0" w:color="auto"/>
        <w:left w:val="none" w:sz="0" w:space="0" w:color="auto"/>
        <w:bottom w:val="none" w:sz="0" w:space="0" w:color="auto"/>
        <w:right w:val="none" w:sz="0" w:space="0" w:color="auto"/>
      </w:divBdr>
      <w:divsChild>
        <w:div w:id="2114475967">
          <w:marLeft w:val="0"/>
          <w:marRight w:val="0"/>
          <w:marTop w:val="0"/>
          <w:marBottom w:val="0"/>
          <w:divBdr>
            <w:top w:val="none" w:sz="0" w:space="0" w:color="auto"/>
            <w:left w:val="none" w:sz="0" w:space="0" w:color="auto"/>
            <w:bottom w:val="none" w:sz="0" w:space="0" w:color="auto"/>
            <w:right w:val="none" w:sz="0" w:space="0" w:color="auto"/>
          </w:divBdr>
          <w:divsChild>
            <w:div w:id="572275379">
              <w:marLeft w:val="0"/>
              <w:marRight w:val="0"/>
              <w:marTop w:val="0"/>
              <w:marBottom w:val="0"/>
              <w:divBdr>
                <w:top w:val="none" w:sz="0" w:space="0" w:color="auto"/>
                <w:left w:val="none" w:sz="0" w:space="0" w:color="auto"/>
                <w:bottom w:val="none" w:sz="0" w:space="0" w:color="auto"/>
                <w:right w:val="none" w:sz="0" w:space="0" w:color="auto"/>
              </w:divBdr>
              <w:divsChild>
                <w:div w:id="1732655145">
                  <w:marLeft w:val="0"/>
                  <w:marRight w:val="0"/>
                  <w:marTop w:val="105"/>
                  <w:marBottom w:val="0"/>
                  <w:divBdr>
                    <w:top w:val="none" w:sz="0" w:space="0" w:color="auto"/>
                    <w:left w:val="none" w:sz="0" w:space="0" w:color="auto"/>
                    <w:bottom w:val="none" w:sz="0" w:space="0" w:color="auto"/>
                    <w:right w:val="none" w:sz="0" w:space="0" w:color="auto"/>
                  </w:divBdr>
                  <w:divsChild>
                    <w:div w:id="1909997301">
                      <w:marLeft w:val="450"/>
                      <w:marRight w:val="225"/>
                      <w:marTop w:val="0"/>
                      <w:marBottom w:val="0"/>
                      <w:divBdr>
                        <w:top w:val="none" w:sz="0" w:space="0" w:color="auto"/>
                        <w:left w:val="none" w:sz="0" w:space="0" w:color="auto"/>
                        <w:bottom w:val="none" w:sz="0" w:space="0" w:color="auto"/>
                        <w:right w:val="none" w:sz="0" w:space="0" w:color="auto"/>
                      </w:divBdr>
                      <w:divsChild>
                        <w:div w:id="610286719">
                          <w:marLeft w:val="0"/>
                          <w:marRight w:val="0"/>
                          <w:marTop w:val="0"/>
                          <w:marBottom w:val="600"/>
                          <w:divBdr>
                            <w:top w:val="single" w:sz="6" w:space="0" w:color="314664"/>
                            <w:left w:val="single" w:sz="6" w:space="0" w:color="314664"/>
                            <w:bottom w:val="single" w:sz="6" w:space="0" w:color="314664"/>
                            <w:right w:val="single" w:sz="6" w:space="0" w:color="314664"/>
                          </w:divBdr>
                          <w:divsChild>
                            <w:div w:id="163207418">
                              <w:marLeft w:val="0"/>
                              <w:marRight w:val="0"/>
                              <w:marTop w:val="0"/>
                              <w:marBottom w:val="0"/>
                              <w:divBdr>
                                <w:top w:val="none" w:sz="0" w:space="0" w:color="auto"/>
                                <w:left w:val="none" w:sz="0" w:space="0" w:color="auto"/>
                                <w:bottom w:val="none" w:sz="0" w:space="0" w:color="auto"/>
                                <w:right w:val="none" w:sz="0" w:space="0" w:color="auto"/>
                              </w:divBdr>
                              <w:divsChild>
                                <w:div w:id="2131315574">
                                  <w:marLeft w:val="0"/>
                                  <w:marRight w:val="0"/>
                                  <w:marTop w:val="0"/>
                                  <w:marBottom w:val="0"/>
                                  <w:divBdr>
                                    <w:top w:val="none" w:sz="0" w:space="0" w:color="auto"/>
                                    <w:left w:val="none" w:sz="0" w:space="0" w:color="auto"/>
                                    <w:bottom w:val="none" w:sz="0" w:space="0" w:color="auto"/>
                                    <w:right w:val="none" w:sz="0" w:space="0" w:color="auto"/>
                                  </w:divBdr>
                                  <w:divsChild>
                                    <w:div w:id="1531183491">
                                      <w:marLeft w:val="0"/>
                                      <w:marRight w:val="0"/>
                                      <w:marTop w:val="0"/>
                                      <w:marBottom w:val="0"/>
                                      <w:divBdr>
                                        <w:top w:val="none" w:sz="0" w:space="0" w:color="auto"/>
                                        <w:left w:val="none" w:sz="0" w:space="0" w:color="auto"/>
                                        <w:bottom w:val="none" w:sz="0" w:space="0" w:color="auto"/>
                                        <w:right w:val="none" w:sz="0" w:space="0" w:color="auto"/>
                                      </w:divBdr>
                                      <w:divsChild>
                                        <w:div w:id="119150005">
                                          <w:marLeft w:val="0"/>
                                          <w:marRight w:val="0"/>
                                          <w:marTop w:val="0"/>
                                          <w:marBottom w:val="0"/>
                                          <w:divBdr>
                                            <w:top w:val="none" w:sz="0" w:space="0" w:color="auto"/>
                                            <w:left w:val="none" w:sz="0" w:space="0" w:color="auto"/>
                                            <w:bottom w:val="none" w:sz="0" w:space="0" w:color="auto"/>
                                            <w:right w:val="none" w:sz="0" w:space="0" w:color="auto"/>
                                          </w:divBdr>
                                          <w:divsChild>
                                            <w:div w:id="1702317298">
                                              <w:marLeft w:val="0"/>
                                              <w:marRight w:val="0"/>
                                              <w:marTop w:val="0"/>
                                              <w:marBottom w:val="0"/>
                                              <w:divBdr>
                                                <w:top w:val="none" w:sz="0" w:space="0" w:color="auto"/>
                                                <w:left w:val="none" w:sz="0" w:space="0" w:color="auto"/>
                                                <w:bottom w:val="none" w:sz="0" w:space="0" w:color="auto"/>
                                                <w:right w:val="none" w:sz="0" w:space="0" w:color="auto"/>
                                              </w:divBdr>
                                              <w:divsChild>
                                                <w:div w:id="1551720294">
                                                  <w:marLeft w:val="0"/>
                                                  <w:marRight w:val="0"/>
                                                  <w:marTop w:val="0"/>
                                                  <w:marBottom w:val="0"/>
                                                  <w:divBdr>
                                                    <w:top w:val="none" w:sz="0" w:space="0" w:color="auto"/>
                                                    <w:left w:val="none" w:sz="0" w:space="0" w:color="auto"/>
                                                    <w:bottom w:val="none" w:sz="0" w:space="0" w:color="auto"/>
                                                    <w:right w:val="none" w:sz="0" w:space="0" w:color="auto"/>
                                                  </w:divBdr>
                                                  <w:divsChild>
                                                    <w:div w:id="1392575404">
                                                      <w:marLeft w:val="0"/>
                                                      <w:marRight w:val="0"/>
                                                      <w:marTop w:val="0"/>
                                                      <w:marBottom w:val="0"/>
                                                      <w:divBdr>
                                                        <w:top w:val="none" w:sz="0" w:space="0" w:color="auto"/>
                                                        <w:left w:val="none" w:sz="0" w:space="0" w:color="auto"/>
                                                        <w:bottom w:val="none" w:sz="0" w:space="0" w:color="auto"/>
                                                        <w:right w:val="none" w:sz="0" w:space="0" w:color="auto"/>
                                                      </w:divBdr>
                                                      <w:divsChild>
                                                        <w:div w:id="1865508853">
                                                          <w:marLeft w:val="0"/>
                                                          <w:marRight w:val="0"/>
                                                          <w:marTop w:val="0"/>
                                                          <w:marBottom w:val="0"/>
                                                          <w:divBdr>
                                                            <w:top w:val="none" w:sz="0" w:space="0" w:color="auto"/>
                                                            <w:left w:val="none" w:sz="0" w:space="0" w:color="auto"/>
                                                            <w:bottom w:val="none" w:sz="0" w:space="0" w:color="auto"/>
                                                            <w:right w:val="none" w:sz="0" w:space="0" w:color="auto"/>
                                                          </w:divBdr>
                                                          <w:divsChild>
                                                            <w:div w:id="1332875535">
                                                              <w:marLeft w:val="0"/>
                                                              <w:marRight w:val="0"/>
                                                              <w:marTop w:val="83"/>
                                                              <w:marBottom w:val="0"/>
                                                              <w:divBdr>
                                                                <w:top w:val="none" w:sz="0" w:space="0" w:color="auto"/>
                                                                <w:left w:val="none" w:sz="0" w:space="0" w:color="auto"/>
                                                                <w:bottom w:val="none" w:sz="0" w:space="0" w:color="auto"/>
                                                                <w:right w:val="none" w:sz="0" w:space="0" w:color="auto"/>
                                                              </w:divBdr>
                                                              <w:divsChild>
                                                                <w:div w:id="227493908">
                                                                  <w:marLeft w:val="0"/>
                                                                  <w:marRight w:val="0"/>
                                                                  <w:marTop w:val="0"/>
                                                                  <w:marBottom w:val="0"/>
                                                                  <w:divBdr>
                                                                    <w:top w:val="none" w:sz="0" w:space="0" w:color="auto"/>
                                                                    <w:left w:val="none" w:sz="0" w:space="0" w:color="auto"/>
                                                                    <w:bottom w:val="none" w:sz="0" w:space="0" w:color="auto"/>
                                                                    <w:right w:val="none" w:sz="0" w:space="0" w:color="auto"/>
                                                                  </w:divBdr>
                                                                  <w:divsChild>
                                                                    <w:div w:id="301926574">
                                                                      <w:marLeft w:val="0"/>
                                                                      <w:marRight w:val="0"/>
                                                                      <w:marTop w:val="83"/>
                                                                      <w:marBottom w:val="0"/>
                                                                      <w:divBdr>
                                                                        <w:top w:val="none" w:sz="0" w:space="0" w:color="auto"/>
                                                                        <w:left w:val="none" w:sz="0" w:space="0" w:color="auto"/>
                                                                        <w:bottom w:val="none" w:sz="0" w:space="0" w:color="auto"/>
                                                                        <w:right w:val="none" w:sz="0" w:space="0" w:color="auto"/>
                                                                      </w:divBdr>
                                                                    </w:div>
                                                                  </w:divsChild>
                                                                </w:div>
                                                                <w:div w:id="1934439542">
                                                                  <w:marLeft w:val="0"/>
                                                                  <w:marRight w:val="0"/>
                                                                  <w:marTop w:val="0"/>
                                                                  <w:marBottom w:val="0"/>
                                                                  <w:divBdr>
                                                                    <w:top w:val="none" w:sz="0" w:space="0" w:color="auto"/>
                                                                    <w:left w:val="none" w:sz="0" w:space="0" w:color="auto"/>
                                                                    <w:bottom w:val="none" w:sz="0" w:space="0" w:color="auto"/>
                                                                    <w:right w:val="none" w:sz="0" w:space="0" w:color="auto"/>
                                                                  </w:divBdr>
                                                                  <w:divsChild>
                                                                    <w:div w:id="940072112">
                                                                      <w:marLeft w:val="0"/>
                                                                      <w:marRight w:val="0"/>
                                                                      <w:marTop w:val="83"/>
                                                                      <w:marBottom w:val="0"/>
                                                                      <w:divBdr>
                                                                        <w:top w:val="none" w:sz="0" w:space="0" w:color="auto"/>
                                                                        <w:left w:val="none" w:sz="0" w:space="0" w:color="auto"/>
                                                                        <w:bottom w:val="none" w:sz="0" w:space="0" w:color="auto"/>
                                                                        <w:right w:val="none" w:sz="0" w:space="0" w:color="auto"/>
                                                                      </w:divBdr>
                                                                    </w:div>
                                                                  </w:divsChild>
                                                                </w:div>
                                                                <w:div w:id="1296911781">
                                                                  <w:marLeft w:val="0"/>
                                                                  <w:marRight w:val="0"/>
                                                                  <w:marTop w:val="0"/>
                                                                  <w:marBottom w:val="0"/>
                                                                  <w:divBdr>
                                                                    <w:top w:val="none" w:sz="0" w:space="0" w:color="auto"/>
                                                                    <w:left w:val="none" w:sz="0" w:space="0" w:color="auto"/>
                                                                    <w:bottom w:val="none" w:sz="0" w:space="0" w:color="auto"/>
                                                                    <w:right w:val="none" w:sz="0" w:space="0" w:color="auto"/>
                                                                  </w:divBdr>
                                                                  <w:divsChild>
                                                                    <w:div w:id="102239142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4469423">
      <w:bodyDiv w:val="1"/>
      <w:marLeft w:val="0"/>
      <w:marRight w:val="0"/>
      <w:marTop w:val="0"/>
      <w:marBottom w:val="0"/>
      <w:divBdr>
        <w:top w:val="none" w:sz="0" w:space="0" w:color="auto"/>
        <w:left w:val="none" w:sz="0" w:space="0" w:color="auto"/>
        <w:bottom w:val="none" w:sz="0" w:space="0" w:color="auto"/>
        <w:right w:val="none" w:sz="0" w:space="0" w:color="auto"/>
      </w:divBdr>
      <w:divsChild>
        <w:div w:id="231626857">
          <w:marLeft w:val="0"/>
          <w:marRight w:val="0"/>
          <w:marTop w:val="0"/>
          <w:marBottom w:val="0"/>
          <w:divBdr>
            <w:top w:val="none" w:sz="0" w:space="0" w:color="auto"/>
            <w:left w:val="none" w:sz="0" w:space="0" w:color="auto"/>
            <w:bottom w:val="none" w:sz="0" w:space="0" w:color="auto"/>
            <w:right w:val="none" w:sz="0" w:space="0" w:color="auto"/>
          </w:divBdr>
          <w:divsChild>
            <w:div w:id="72508353">
              <w:marLeft w:val="0"/>
              <w:marRight w:val="0"/>
              <w:marTop w:val="0"/>
              <w:marBottom w:val="0"/>
              <w:divBdr>
                <w:top w:val="none" w:sz="0" w:space="0" w:color="auto"/>
                <w:left w:val="none" w:sz="0" w:space="0" w:color="auto"/>
                <w:bottom w:val="none" w:sz="0" w:space="0" w:color="auto"/>
                <w:right w:val="none" w:sz="0" w:space="0" w:color="auto"/>
              </w:divBdr>
              <w:divsChild>
                <w:div w:id="1345085877">
                  <w:marLeft w:val="0"/>
                  <w:marRight w:val="0"/>
                  <w:marTop w:val="0"/>
                  <w:marBottom w:val="0"/>
                  <w:divBdr>
                    <w:top w:val="none" w:sz="0" w:space="0" w:color="auto"/>
                    <w:left w:val="none" w:sz="0" w:space="0" w:color="auto"/>
                    <w:bottom w:val="none" w:sz="0" w:space="0" w:color="auto"/>
                    <w:right w:val="none" w:sz="0" w:space="0" w:color="auto"/>
                  </w:divBdr>
                  <w:divsChild>
                    <w:div w:id="48457367">
                      <w:marLeft w:val="0"/>
                      <w:marRight w:val="0"/>
                      <w:marTop w:val="0"/>
                      <w:marBottom w:val="0"/>
                      <w:divBdr>
                        <w:top w:val="none" w:sz="0" w:space="0" w:color="auto"/>
                        <w:left w:val="none" w:sz="0" w:space="0" w:color="auto"/>
                        <w:bottom w:val="none" w:sz="0" w:space="0" w:color="auto"/>
                        <w:right w:val="none" w:sz="0" w:space="0" w:color="auto"/>
                      </w:divBdr>
                      <w:divsChild>
                        <w:div w:id="855003065">
                          <w:marLeft w:val="0"/>
                          <w:marRight w:val="0"/>
                          <w:marTop w:val="0"/>
                          <w:marBottom w:val="0"/>
                          <w:divBdr>
                            <w:top w:val="none" w:sz="0" w:space="0" w:color="auto"/>
                            <w:left w:val="none" w:sz="0" w:space="0" w:color="auto"/>
                            <w:bottom w:val="none" w:sz="0" w:space="0" w:color="auto"/>
                            <w:right w:val="none" w:sz="0" w:space="0" w:color="auto"/>
                          </w:divBdr>
                          <w:divsChild>
                            <w:div w:id="1910648143">
                              <w:marLeft w:val="0"/>
                              <w:marRight w:val="0"/>
                              <w:marTop w:val="0"/>
                              <w:marBottom w:val="0"/>
                              <w:divBdr>
                                <w:top w:val="none" w:sz="0" w:space="0" w:color="auto"/>
                                <w:left w:val="none" w:sz="0" w:space="0" w:color="auto"/>
                                <w:bottom w:val="none" w:sz="0" w:space="0" w:color="auto"/>
                                <w:right w:val="none" w:sz="0" w:space="0" w:color="auto"/>
                              </w:divBdr>
                              <w:divsChild>
                                <w:div w:id="1650862222">
                                  <w:marLeft w:val="0"/>
                                  <w:marRight w:val="0"/>
                                  <w:marTop w:val="0"/>
                                  <w:marBottom w:val="0"/>
                                  <w:divBdr>
                                    <w:top w:val="none" w:sz="0" w:space="0" w:color="auto"/>
                                    <w:left w:val="none" w:sz="0" w:space="0" w:color="auto"/>
                                    <w:bottom w:val="none" w:sz="0" w:space="0" w:color="auto"/>
                                    <w:right w:val="none" w:sz="0" w:space="0" w:color="auto"/>
                                  </w:divBdr>
                                  <w:divsChild>
                                    <w:div w:id="1840002918">
                                      <w:marLeft w:val="0"/>
                                      <w:marRight w:val="0"/>
                                      <w:marTop w:val="0"/>
                                      <w:marBottom w:val="0"/>
                                      <w:divBdr>
                                        <w:top w:val="none" w:sz="0" w:space="0" w:color="auto"/>
                                        <w:left w:val="none" w:sz="0" w:space="0" w:color="auto"/>
                                        <w:bottom w:val="none" w:sz="0" w:space="0" w:color="auto"/>
                                        <w:right w:val="none" w:sz="0" w:space="0" w:color="auto"/>
                                      </w:divBdr>
                                      <w:divsChild>
                                        <w:div w:id="7840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660414">
      <w:bodyDiv w:val="1"/>
      <w:marLeft w:val="0"/>
      <w:marRight w:val="0"/>
      <w:marTop w:val="0"/>
      <w:marBottom w:val="0"/>
      <w:divBdr>
        <w:top w:val="none" w:sz="0" w:space="0" w:color="auto"/>
        <w:left w:val="none" w:sz="0" w:space="0" w:color="auto"/>
        <w:bottom w:val="none" w:sz="0" w:space="0" w:color="auto"/>
        <w:right w:val="none" w:sz="0" w:space="0" w:color="auto"/>
      </w:divBdr>
      <w:divsChild>
        <w:div w:id="842865284">
          <w:marLeft w:val="0"/>
          <w:marRight w:val="0"/>
          <w:marTop w:val="0"/>
          <w:marBottom w:val="0"/>
          <w:divBdr>
            <w:top w:val="single" w:sz="6" w:space="0" w:color="000000"/>
            <w:left w:val="single" w:sz="2" w:space="0" w:color="FFFFFF"/>
            <w:bottom w:val="single" w:sz="2" w:space="0" w:color="FFFFFF"/>
            <w:right w:val="single" w:sz="2" w:space="0" w:color="FFFFFF"/>
          </w:divBdr>
          <w:divsChild>
            <w:div w:id="1965846457">
              <w:marLeft w:val="0"/>
              <w:marRight w:val="0"/>
              <w:marTop w:val="0"/>
              <w:marBottom w:val="0"/>
              <w:divBdr>
                <w:top w:val="none" w:sz="0" w:space="0" w:color="auto"/>
                <w:left w:val="single" w:sz="6" w:space="0" w:color="AAAA99"/>
                <w:bottom w:val="none" w:sz="0" w:space="0" w:color="auto"/>
                <w:right w:val="none" w:sz="0" w:space="0" w:color="auto"/>
              </w:divBdr>
              <w:divsChild>
                <w:div w:id="391319676">
                  <w:marLeft w:val="0"/>
                  <w:marRight w:val="0"/>
                  <w:marTop w:val="0"/>
                  <w:marBottom w:val="0"/>
                  <w:divBdr>
                    <w:top w:val="single" w:sz="2" w:space="0" w:color="FFC0CB"/>
                    <w:left w:val="single" w:sz="2" w:space="20" w:color="FFC0CB"/>
                    <w:bottom w:val="single" w:sz="2" w:space="28" w:color="FFC0CB"/>
                    <w:right w:val="single" w:sz="2" w:space="20" w:color="FFC0CB"/>
                  </w:divBdr>
                  <w:divsChild>
                    <w:div w:id="1828277461">
                      <w:marLeft w:val="0"/>
                      <w:marRight w:val="0"/>
                      <w:marTop w:val="0"/>
                      <w:marBottom w:val="0"/>
                      <w:divBdr>
                        <w:top w:val="single" w:sz="2" w:space="0" w:color="000000"/>
                        <w:left w:val="none" w:sz="0" w:space="0" w:color="auto"/>
                        <w:bottom w:val="none" w:sz="0" w:space="0" w:color="auto"/>
                        <w:right w:val="none" w:sz="0" w:space="0" w:color="auto"/>
                      </w:divBdr>
                      <w:divsChild>
                        <w:div w:id="539973280">
                          <w:marLeft w:val="0"/>
                          <w:marRight w:val="0"/>
                          <w:marTop w:val="0"/>
                          <w:marBottom w:val="0"/>
                          <w:divBdr>
                            <w:top w:val="none" w:sz="0" w:space="0" w:color="auto"/>
                            <w:left w:val="none" w:sz="0" w:space="0" w:color="auto"/>
                            <w:bottom w:val="none" w:sz="0" w:space="0" w:color="auto"/>
                            <w:right w:val="none" w:sz="0" w:space="0" w:color="auto"/>
                          </w:divBdr>
                          <w:divsChild>
                            <w:div w:id="1173497867">
                              <w:marLeft w:val="0"/>
                              <w:marRight w:val="0"/>
                              <w:marTop w:val="0"/>
                              <w:marBottom w:val="0"/>
                              <w:divBdr>
                                <w:top w:val="single" w:sz="12" w:space="3" w:color="445544"/>
                                <w:left w:val="single" w:sz="12" w:space="4" w:color="445544"/>
                                <w:bottom w:val="single" w:sz="2" w:space="0" w:color="445544"/>
                                <w:right w:val="single" w:sz="12" w:space="4" w:color="445544"/>
                              </w:divBdr>
                            </w:div>
                          </w:divsChild>
                        </w:div>
                      </w:divsChild>
                    </w:div>
                  </w:divsChild>
                </w:div>
              </w:divsChild>
            </w:div>
          </w:divsChild>
        </w:div>
      </w:divsChild>
    </w:div>
    <w:div w:id="1506166160">
      <w:bodyDiv w:val="1"/>
      <w:marLeft w:val="0"/>
      <w:marRight w:val="0"/>
      <w:marTop w:val="0"/>
      <w:marBottom w:val="0"/>
      <w:divBdr>
        <w:top w:val="none" w:sz="0" w:space="0" w:color="auto"/>
        <w:left w:val="none" w:sz="0" w:space="0" w:color="auto"/>
        <w:bottom w:val="none" w:sz="0" w:space="0" w:color="auto"/>
        <w:right w:val="none" w:sz="0" w:space="0" w:color="auto"/>
      </w:divBdr>
      <w:divsChild>
        <w:div w:id="70201266">
          <w:marLeft w:val="0"/>
          <w:marRight w:val="0"/>
          <w:marTop w:val="0"/>
          <w:marBottom w:val="0"/>
          <w:divBdr>
            <w:top w:val="none" w:sz="0" w:space="0" w:color="auto"/>
            <w:left w:val="none" w:sz="0" w:space="0" w:color="auto"/>
            <w:bottom w:val="none" w:sz="0" w:space="0" w:color="auto"/>
            <w:right w:val="none" w:sz="0" w:space="0" w:color="auto"/>
          </w:divBdr>
        </w:div>
      </w:divsChild>
    </w:div>
    <w:div w:id="1578444539">
      <w:bodyDiv w:val="1"/>
      <w:marLeft w:val="0"/>
      <w:marRight w:val="0"/>
      <w:marTop w:val="0"/>
      <w:marBottom w:val="0"/>
      <w:divBdr>
        <w:top w:val="none" w:sz="0" w:space="0" w:color="auto"/>
        <w:left w:val="none" w:sz="0" w:space="0" w:color="auto"/>
        <w:bottom w:val="none" w:sz="0" w:space="0" w:color="auto"/>
        <w:right w:val="none" w:sz="0" w:space="0" w:color="auto"/>
      </w:divBdr>
      <w:divsChild>
        <w:div w:id="2080864964">
          <w:marLeft w:val="0"/>
          <w:marRight w:val="0"/>
          <w:marTop w:val="0"/>
          <w:marBottom w:val="0"/>
          <w:divBdr>
            <w:top w:val="none" w:sz="0" w:space="0" w:color="auto"/>
            <w:left w:val="none" w:sz="0" w:space="0" w:color="auto"/>
            <w:bottom w:val="none" w:sz="0" w:space="0" w:color="auto"/>
            <w:right w:val="none" w:sz="0" w:space="0" w:color="auto"/>
          </w:divBdr>
        </w:div>
      </w:divsChild>
    </w:div>
    <w:div w:id="1619023736">
      <w:bodyDiv w:val="1"/>
      <w:marLeft w:val="0"/>
      <w:marRight w:val="0"/>
      <w:marTop w:val="0"/>
      <w:marBottom w:val="0"/>
      <w:divBdr>
        <w:top w:val="none" w:sz="0" w:space="0" w:color="auto"/>
        <w:left w:val="none" w:sz="0" w:space="0" w:color="auto"/>
        <w:bottom w:val="none" w:sz="0" w:space="0" w:color="auto"/>
        <w:right w:val="none" w:sz="0" w:space="0" w:color="auto"/>
      </w:divBdr>
      <w:divsChild>
        <w:div w:id="507869675">
          <w:marLeft w:val="0"/>
          <w:marRight w:val="0"/>
          <w:marTop w:val="0"/>
          <w:marBottom w:val="0"/>
          <w:divBdr>
            <w:top w:val="none" w:sz="0" w:space="0" w:color="auto"/>
            <w:left w:val="none" w:sz="0" w:space="0" w:color="auto"/>
            <w:bottom w:val="none" w:sz="0" w:space="0" w:color="auto"/>
            <w:right w:val="none" w:sz="0" w:space="0" w:color="auto"/>
          </w:divBdr>
        </w:div>
      </w:divsChild>
    </w:div>
    <w:div w:id="1647857485">
      <w:bodyDiv w:val="1"/>
      <w:marLeft w:val="0"/>
      <w:marRight w:val="0"/>
      <w:marTop w:val="0"/>
      <w:marBottom w:val="0"/>
      <w:divBdr>
        <w:top w:val="none" w:sz="0" w:space="0" w:color="auto"/>
        <w:left w:val="none" w:sz="0" w:space="0" w:color="auto"/>
        <w:bottom w:val="none" w:sz="0" w:space="0" w:color="auto"/>
        <w:right w:val="none" w:sz="0" w:space="0" w:color="auto"/>
      </w:divBdr>
      <w:divsChild>
        <w:div w:id="44113024">
          <w:marLeft w:val="0"/>
          <w:marRight w:val="0"/>
          <w:marTop w:val="0"/>
          <w:marBottom w:val="0"/>
          <w:divBdr>
            <w:top w:val="none" w:sz="0" w:space="0" w:color="auto"/>
            <w:left w:val="none" w:sz="0" w:space="0" w:color="auto"/>
            <w:bottom w:val="none" w:sz="0" w:space="0" w:color="auto"/>
            <w:right w:val="none" w:sz="0" w:space="0" w:color="auto"/>
          </w:divBdr>
          <w:divsChild>
            <w:div w:id="1254390195">
              <w:marLeft w:val="0"/>
              <w:marRight w:val="0"/>
              <w:marTop w:val="150"/>
              <w:marBottom w:val="0"/>
              <w:divBdr>
                <w:top w:val="none" w:sz="0" w:space="0" w:color="auto"/>
                <w:left w:val="none" w:sz="0" w:space="0" w:color="auto"/>
                <w:bottom w:val="none" w:sz="0" w:space="0" w:color="auto"/>
                <w:right w:val="none" w:sz="0" w:space="0" w:color="auto"/>
              </w:divBdr>
              <w:divsChild>
                <w:div w:id="118184568">
                  <w:marLeft w:val="0"/>
                  <w:marRight w:val="0"/>
                  <w:marTop w:val="0"/>
                  <w:marBottom w:val="0"/>
                  <w:divBdr>
                    <w:top w:val="none" w:sz="0" w:space="0" w:color="auto"/>
                    <w:left w:val="none" w:sz="0" w:space="0" w:color="auto"/>
                    <w:bottom w:val="none" w:sz="0" w:space="0" w:color="auto"/>
                    <w:right w:val="none" w:sz="0" w:space="0" w:color="auto"/>
                  </w:divBdr>
                  <w:divsChild>
                    <w:div w:id="1935479159">
                      <w:marLeft w:val="0"/>
                      <w:marRight w:val="0"/>
                      <w:marTop w:val="0"/>
                      <w:marBottom w:val="0"/>
                      <w:divBdr>
                        <w:top w:val="none" w:sz="0" w:space="0" w:color="auto"/>
                        <w:left w:val="none" w:sz="0" w:space="0" w:color="auto"/>
                        <w:bottom w:val="none" w:sz="0" w:space="0" w:color="auto"/>
                        <w:right w:val="none" w:sz="0" w:space="0" w:color="auto"/>
                      </w:divBdr>
                      <w:divsChild>
                        <w:div w:id="27491463">
                          <w:marLeft w:val="0"/>
                          <w:marRight w:val="0"/>
                          <w:marTop w:val="0"/>
                          <w:marBottom w:val="0"/>
                          <w:divBdr>
                            <w:top w:val="none" w:sz="0" w:space="0" w:color="auto"/>
                            <w:left w:val="none" w:sz="0" w:space="0" w:color="auto"/>
                            <w:bottom w:val="none" w:sz="0" w:space="0" w:color="auto"/>
                            <w:right w:val="none" w:sz="0" w:space="0" w:color="auto"/>
                          </w:divBdr>
                          <w:divsChild>
                            <w:div w:id="1233783158">
                              <w:marLeft w:val="0"/>
                              <w:marRight w:val="0"/>
                              <w:marTop w:val="0"/>
                              <w:marBottom w:val="0"/>
                              <w:divBdr>
                                <w:top w:val="none" w:sz="0" w:space="0" w:color="auto"/>
                                <w:left w:val="none" w:sz="0" w:space="0" w:color="auto"/>
                                <w:bottom w:val="none" w:sz="0" w:space="0" w:color="auto"/>
                                <w:right w:val="none" w:sz="0" w:space="0" w:color="auto"/>
                              </w:divBdr>
                              <w:divsChild>
                                <w:div w:id="610477210">
                                  <w:marLeft w:val="-225"/>
                                  <w:marRight w:val="-225"/>
                                  <w:marTop w:val="0"/>
                                  <w:marBottom w:val="0"/>
                                  <w:divBdr>
                                    <w:top w:val="none" w:sz="0" w:space="0" w:color="auto"/>
                                    <w:left w:val="none" w:sz="0" w:space="0" w:color="auto"/>
                                    <w:bottom w:val="none" w:sz="0" w:space="0" w:color="auto"/>
                                    <w:right w:val="none" w:sz="0" w:space="0" w:color="auto"/>
                                  </w:divBdr>
                                  <w:divsChild>
                                    <w:div w:id="11231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624014">
      <w:bodyDiv w:val="1"/>
      <w:marLeft w:val="0"/>
      <w:marRight w:val="0"/>
      <w:marTop w:val="0"/>
      <w:marBottom w:val="150"/>
      <w:divBdr>
        <w:top w:val="none" w:sz="0" w:space="0" w:color="auto"/>
        <w:left w:val="none" w:sz="0" w:space="0" w:color="auto"/>
        <w:bottom w:val="none" w:sz="0" w:space="0" w:color="auto"/>
        <w:right w:val="none" w:sz="0" w:space="0" w:color="auto"/>
      </w:divBdr>
      <w:divsChild>
        <w:div w:id="2012367439">
          <w:marLeft w:val="0"/>
          <w:marRight w:val="0"/>
          <w:marTop w:val="0"/>
          <w:marBottom w:val="0"/>
          <w:divBdr>
            <w:top w:val="none" w:sz="0" w:space="0" w:color="auto"/>
            <w:left w:val="none" w:sz="0" w:space="0" w:color="auto"/>
            <w:bottom w:val="none" w:sz="0" w:space="0" w:color="auto"/>
            <w:right w:val="none" w:sz="0" w:space="0" w:color="auto"/>
          </w:divBdr>
          <w:divsChild>
            <w:div w:id="1029330129">
              <w:marLeft w:val="0"/>
              <w:marRight w:val="0"/>
              <w:marTop w:val="0"/>
              <w:marBottom w:val="300"/>
              <w:divBdr>
                <w:top w:val="none" w:sz="0" w:space="0" w:color="auto"/>
                <w:left w:val="none" w:sz="0" w:space="0" w:color="auto"/>
                <w:bottom w:val="none" w:sz="0" w:space="0" w:color="auto"/>
                <w:right w:val="none" w:sz="0" w:space="0" w:color="auto"/>
              </w:divBdr>
              <w:divsChild>
                <w:div w:id="14892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87616">
      <w:bodyDiv w:val="1"/>
      <w:marLeft w:val="0"/>
      <w:marRight w:val="0"/>
      <w:marTop w:val="0"/>
      <w:marBottom w:val="0"/>
      <w:divBdr>
        <w:top w:val="none" w:sz="0" w:space="0" w:color="auto"/>
        <w:left w:val="none" w:sz="0" w:space="0" w:color="auto"/>
        <w:bottom w:val="none" w:sz="0" w:space="0" w:color="auto"/>
        <w:right w:val="none" w:sz="0" w:space="0" w:color="auto"/>
      </w:divBdr>
      <w:divsChild>
        <w:div w:id="1515413540">
          <w:marLeft w:val="0"/>
          <w:marRight w:val="0"/>
          <w:marTop w:val="0"/>
          <w:marBottom w:val="0"/>
          <w:divBdr>
            <w:top w:val="none" w:sz="0" w:space="0" w:color="auto"/>
            <w:left w:val="none" w:sz="0" w:space="0" w:color="auto"/>
            <w:bottom w:val="none" w:sz="0" w:space="0" w:color="auto"/>
            <w:right w:val="none" w:sz="0" w:space="0" w:color="auto"/>
          </w:divBdr>
          <w:divsChild>
            <w:div w:id="927032469">
              <w:marLeft w:val="0"/>
              <w:marRight w:val="0"/>
              <w:marTop w:val="0"/>
              <w:marBottom w:val="0"/>
              <w:divBdr>
                <w:top w:val="none" w:sz="0" w:space="0" w:color="auto"/>
                <w:left w:val="none" w:sz="0" w:space="0" w:color="auto"/>
                <w:bottom w:val="none" w:sz="0" w:space="0" w:color="auto"/>
                <w:right w:val="none" w:sz="0" w:space="0" w:color="auto"/>
              </w:divBdr>
              <w:divsChild>
                <w:div w:id="671686269">
                  <w:marLeft w:val="0"/>
                  <w:marRight w:val="0"/>
                  <w:marTop w:val="0"/>
                  <w:marBottom w:val="0"/>
                  <w:divBdr>
                    <w:top w:val="none" w:sz="0" w:space="0" w:color="auto"/>
                    <w:left w:val="none" w:sz="0" w:space="0" w:color="auto"/>
                    <w:bottom w:val="none" w:sz="0" w:space="0" w:color="auto"/>
                    <w:right w:val="none" w:sz="0" w:space="0" w:color="auto"/>
                  </w:divBdr>
                  <w:divsChild>
                    <w:div w:id="1396049034">
                      <w:marLeft w:val="0"/>
                      <w:marRight w:val="0"/>
                      <w:marTop w:val="0"/>
                      <w:marBottom w:val="0"/>
                      <w:divBdr>
                        <w:top w:val="none" w:sz="0" w:space="0" w:color="auto"/>
                        <w:left w:val="none" w:sz="0" w:space="0" w:color="auto"/>
                        <w:bottom w:val="none" w:sz="0" w:space="0" w:color="auto"/>
                        <w:right w:val="none" w:sz="0" w:space="0" w:color="auto"/>
                      </w:divBdr>
                      <w:divsChild>
                        <w:div w:id="763577654">
                          <w:marLeft w:val="0"/>
                          <w:marRight w:val="0"/>
                          <w:marTop w:val="0"/>
                          <w:marBottom w:val="0"/>
                          <w:divBdr>
                            <w:top w:val="none" w:sz="0" w:space="0" w:color="auto"/>
                            <w:left w:val="none" w:sz="0" w:space="0" w:color="auto"/>
                            <w:bottom w:val="none" w:sz="0" w:space="0" w:color="auto"/>
                            <w:right w:val="none" w:sz="0" w:space="0" w:color="auto"/>
                          </w:divBdr>
                          <w:divsChild>
                            <w:div w:id="780418857">
                              <w:marLeft w:val="0"/>
                              <w:marRight w:val="0"/>
                              <w:marTop w:val="0"/>
                              <w:marBottom w:val="0"/>
                              <w:divBdr>
                                <w:top w:val="none" w:sz="0" w:space="0" w:color="auto"/>
                                <w:left w:val="none" w:sz="0" w:space="0" w:color="auto"/>
                                <w:bottom w:val="none" w:sz="0" w:space="0" w:color="auto"/>
                                <w:right w:val="none" w:sz="0" w:space="0" w:color="auto"/>
                              </w:divBdr>
                              <w:divsChild>
                                <w:div w:id="1433013437">
                                  <w:marLeft w:val="0"/>
                                  <w:marRight w:val="0"/>
                                  <w:marTop w:val="0"/>
                                  <w:marBottom w:val="0"/>
                                  <w:divBdr>
                                    <w:top w:val="none" w:sz="0" w:space="0" w:color="auto"/>
                                    <w:left w:val="none" w:sz="0" w:space="0" w:color="auto"/>
                                    <w:bottom w:val="none" w:sz="0" w:space="0" w:color="auto"/>
                                    <w:right w:val="none" w:sz="0" w:space="0" w:color="auto"/>
                                  </w:divBdr>
                                  <w:divsChild>
                                    <w:div w:id="860702580">
                                      <w:marLeft w:val="0"/>
                                      <w:marRight w:val="0"/>
                                      <w:marTop w:val="0"/>
                                      <w:marBottom w:val="0"/>
                                      <w:divBdr>
                                        <w:top w:val="none" w:sz="0" w:space="0" w:color="auto"/>
                                        <w:left w:val="none" w:sz="0" w:space="0" w:color="auto"/>
                                        <w:bottom w:val="none" w:sz="0" w:space="0" w:color="auto"/>
                                        <w:right w:val="none" w:sz="0" w:space="0" w:color="auto"/>
                                      </w:divBdr>
                                      <w:divsChild>
                                        <w:div w:id="4197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565110">
      <w:bodyDiv w:val="1"/>
      <w:marLeft w:val="0"/>
      <w:marRight w:val="0"/>
      <w:marTop w:val="0"/>
      <w:marBottom w:val="0"/>
      <w:divBdr>
        <w:top w:val="none" w:sz="0" w:space="0" w:color="auto"/>
        <w:left w:val="none" w:sz="0" w:space="0" w:color="auto"/>
        <w:bottom w:val="none" w:sz="0" w:space="0" w:color="auto"/>
        <w:right w:val="none" w:sz="0" w:space="0" w:color="auto"/>
      </w:divBdr>
    </w:div>
    <w:div w:id="1905993256">
      <w:bodyDiv w:val="1"/>
      <w:marLeft w:val="0"/>
      <w:marRight w:val="0"/>
      <w:marTop w:val="0"/>
      <w:marBottom w:val="0"/>
      <w:divBdr>
        <w:top w:val="none" w:sz="0" w:space="0" w:color="auto"/>
        <w:left w:val="none" w:sz="0" w:space="0" w:color="auto"/>
        <w:bottom w:val="none" w:sz="0" w:space="0" w:color="auto"/>
        <w:right w:val="none" w:sz="0" w:space="0" w:color="auto"/>
      </w:divBdr>
    </w:div>
    <w:div w:id="1976594289">
      <w:bodyDiv w:val="1"/>
      <w:marLeft w:val="0"/>
      <w:marRight w:val="0"/>
      <w:marTop w:val="0"/>
      <w:marBottom w:val="0"/>
      <w:divBdr>
        <w:top w:val="none" w:sz="0" w:space="0" w:color="auto"/>
        <w:left w:val="none" w:sz="0" w:space="0" w:color="auto"/>
        <w:bottom w:val="none" w:sz="0" w:space="0" w:color="auto"/>
        <w:right w:val="none" w:sz="0" w:space="0" w:color="auto"/>
      </w:divBdr>
      <w:divsChild>
        <w:div w:id="865871044">
          <w:marLeft w:val="0"/>
          <w:marRight w:val="0"/>
          <w:marTop w:val="0"/>
          <w:marBottom w:val="0"/>
          <w:divBdr>
            <w:top w:val="none" w:sz="0" w:space="0" w:color="auto"/>
            <w:left w:val="none" w:sz="0" w:space="0" w:color="auto"/>
            <w:bottom w:val="none" w:sz="0" w:space="0" w:color="auto"/>
            <w:right w:val="none" w:sz="0" w:space="0" w:color="auto"/>
          </w:divBdr>
        </w:div>
      </w:divsChild>
    </w:div>
    <w:div w:id="198458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jm.org/doi/full/10.1056/NEJMoa1610300" TargetMode="External"/><Relationship Id="rId18" Type="http://schemas.openxmlformats.org/officeDocument/2006/relationships/hyperlink" Target="https://erowid.org/experiences/exp.php?ID=105231" TargetMode="External"/><Relationship Id="rId26" Type="http://schemas.openxmlformats.org/officeDocument/2006/relationships/hyperlink" Target="http://www.police.govt.nz/news/release/joint-statement-chief-coroners-office-and-police-significant-number-synthetic-cannabis" TargetMode="External"/><Relationship Id="rId39" Type="http://schemas.openxmlformats.org/officeDocument/2006/relationships/hyperlink" Target="https://en.wikipedia.org/wiki/AB-FUBINACA" TargetMode="External"/><Relationship Id="rId3" Type="http://schemas.openxmlformats.org/officeDocument/2006/relationships/styles" Target="styles.xml"/><Relationship Id="rId21" Type="http://schemas.openxmlformats.org/officeDocument/2006/relationships/hyperlink" Target="https://patents.google.com/patent/WO2009106982A1" TargetMode="External"/><Relationship Id="rId34" Type="http://schemas.openxmlformats.org/officeDocument/2006/relationships/hyperlink" Target="https://theconversation.com/labs-make-new-dangerous-synthetic-cannabinoid-drugs-faster-than-we-can-ban-them-47896"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onlinelibrary.wiley.com/doi/full/10.1002/jcb.25421" TargetMode="External"/><Relationship Id="rId25" Type="http://schemas.openxmlformats.org/officeDocument/2006/relationships/hyperlink" Target="https://www.drugfoundation.org.nz/matters-of-substance/october-2017/we-should-have-known/" TargetMode="External"/><Relationship Id="rId33" Type="http://schemas.openxmlformats.org/officeDocument/2006/relationships/hyperlink" Target="https://www.stuff.co.nz/national/96932967/worsening-synthetic-drug-crisis-demands-action" TargetMode="External"/><Relationship Id="rId38" Type="http://schemas.openxmlformats.org/officeDocument/2006/relationships/hyperlink" Target="https://en.wikipedia.org/wiki/Synthetic_cannabinoids" TargetMode="External"/><Relationship Id="rId2" Type="http://schemas.openxmlformats.org/officeDocument/2006/relationships/numbering" Target="numbering.xml"/><Relationship Id="rId16" Type="http://schemas.openxmlformats.org/officeDocument/2006/relationships/hyperlink" Target="https://www.acmt.net/_Library/2016_ASM_Posters/Abstract_108.pdf" TargetMode="External"/><Relationship Id="rId20" Type="http://schemas.openxmlformats.org/officeDocument/2006/relationships/hyperlink" Target="https://www.globaldrugsurvey.com/wp-content/themes/globaldrugsurvey/results/GDS2017_key-findings-report_final.pdf" TargetMode="External"/><Relationship Id="rId29" Type="http://schemas.openxmlformats.org/officeDocument/2006/relationships/hyperlink" Target="https://psychonautwiki.org/wiki/AB-FUBINACA"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nytimes.com/2016/12/14/nyregion/zombielike-state-was-caused-by-synthetic-marijuana.html" TargetMode="External"/><Relationship Id="rId32" Type="http://schemas.openxmlformats.org/officeDocument/2006/relationships/hyperlink" Target="https://interactives.stuff.co.nz/2017/09/killer-chemicals/index.html" TargetMode="External"/><Relationship Id="rId37" Type="http://schemas.openxmlformats.org/officeDocument/2006/relationships/hyperlink" Target="https://www.deadiversion.usdoj.gov/fed_regs/rules/2016/fr0205.ht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nainfo.com/new-york/20161215/bed-stuy/brooklyn-k2-outbreak-synthetic-marijuana-ak-47-24-karat-gold" TargetMode="External"/><Relationship Id="rId23" Type="http://schemas.openxmlformats.org/officeDocument/2006/relationships/hyperlink" Target="http://www.newshub.co.nz/home/new-zealand/2017/08/police-seize-over-10kg-of-synthetic-drugs.html" TargetMode="External"/><Relationship Id="rId28" Type="http://schemas.openxmlformats.org/officeDocument/2006/relationships/hyperlink" Target="https://www.ncbi.nlm.nih.gov/pmc/articles/PMC2219532/" TargetMode="External"/><Relationship Id="rId36" Type="http://schemas.openxmlformats.org/officeDocument/2006/relationships/hyperlink" Target="http://drugs.tripsit.me/ab-fubinaca" TargetMode="External"/><Relationship Id="rId10" Type="http://schemas.openxmlformats.org/officeDocument/2006/relationships/oleObject" Target="embeddings/oleObject1.bin"/><Relationship Id="rId19" Type="http://schemas.openxmlformats.org/officeDocument/2006/relationships/hyperlink" Target="https://www.ncbi.nlm.nih.gov/pmc/articles/PMC4497846/" TargetMode="External"/><Relationship Id="rId31" Type="http://schemas.openxmlformats.org/officeDocument/2006/relationships/hyperlink" Target="https://www.stuff.co.nz/national/health/96860356/the-ultrapotent-zombie-drug-ambfubinaca-has-come-to-tow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ubs.acs.org/doi/10.1021/acschemneuro.6b00137" TargetMode="External"/><Relationship Id="rId22" Type="http://schemas.openxmlformats.org/officeDocument/2006/relationships/hyperlink" Target="http://www.jem-journal.com/article/S0736-4679(16)30797-1/fulltext" TargetMode="External"/><Relationship Id="rId27" Type="http://schemas.openxmlformats.org/officeDocument/2006/relationships/hyperlink" Target="http://www.police.govt.nz/news/release/police-and-chief-coroner-reinforce-synthetic-drug-warning" TargetMode="External"/><Relationship Id="rId30" Type="http://schemas.openxmlformats.org/officeDocument/2006/relationships/hyperlink" Target="https://www.reddit.com/r/researchchemicals/comments/5xcw82/fubamb_ambfubinaca_report/" TargetMode="External"/><Relationship Id="rId35" Type="http://schemas.openxmlformats.org/officeDocument/2006/relationships/hyperlink" Target="https://thedrugclassroom.com/overview-string-overdoses-amb-fubinaca-new-york/"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8B536-1FFB-42E3-8F7A-AB9DE140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136B01D5</Template>
  <TotalTime>0</TotalTime>
  <Pages>1</Pages>
  <Words>4367</Words>
  <Characters>24897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Cherish Low</cp:lastModifiedBy>
  <cp:revision>1</cp:revision>
  <cp:lastPrinted>2018-02-12T19:36:00Z</cp:lastPrinted>
  <dcterms:created xsi:type="dcterms:W3CDTF">2018-07-03T21:45:00Z</dcterms:created>
  <dcterms:modified xsi:type="dcterms:W3CDTF">2018-07-03T21:45:00Z</dcterms:modified>
</cp:coreProperties>
</file>