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CFF" w14:textId="77777777" w:rsidR="00FE11B8" w:rsidRDefault="00FE11B8"/>
    <w:tbl>
      <w:tblPr>
        <w:tblStyle w:val="TableGrid"/>
        <w:tblW w:w="10905"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905"/>
      </w:tblGrid>
      <w:tr w:rsidR="009C533E" w14:paraId="44BCACD6" w14:textId="77777777" w:rsidTr="00B04122">
        <w:trPr>
          <w:trHeight w:val="150"/>
        </w:trPr>
        <w:tc>
          <w:tcPr>
            <w:tcW w:w="10905" w:type="dxa"/>
          </w:tcPr>
          <w:p w14:paraId="141B3918" w14:textId="1DE9C907" w:rsidR="009C533E" w:rsidRPr="009C533E" w:rsidRDefault="009C533E" w:rsidP="009C533E">
            <w:pPr>
              <w:pStyle w:val="Heading2"/>
              <w:rPr>
                <w:sz w:val="72"/>
                <w:szCs w:val="72"/>
              </w:rPr>
            </w:pPr>
            <w:r w:rsidRPr="009C533E">
              <w:rPr>
                <w:sz w:val="72"/>
                <w:szCs w:val="72"/>
              </w:rPr>
              <w:t>HealthCERT Bulletin</w:t>
            </w:r>
          </w:p>
          <w:p w14:paraId="736A0131" w14:textId="77777777" w:rsidR="009C533E" w:rsidRPr="009C533E" w:rsidRDefault="009C533E" w:rsidP="009C533E">
            <w:pPr>
              <w:pStyle w:val="Heading2"/>
              <w:rPr>
                <w:sz w:val="40"/>
                <w:szCs w:val="40"/>
              </w:rPr>
            </w:pPr>
            <w:r w:rsidRPr="009C533E">
              <w:rPr>
                <w:sz w:val="40"/>
                <w:szCs w:val="40"/>
              </w:rPr>
              <w:t>Information for the Sector</w:t>
            </w:r>
          </w:p>
        </w:tc>
      </w:tr>
    </w:tbl>
    <w:tbl>
      <w:tblPr>
        <w:tblW w:w="11311" w:type="dxa"/>
        <w:tblInd w:w="-459" w:type="dxa"/>
        <w:tblLayout w:type="fixed"/>
        <w:tblLook w:val="04A0" w:firstRow="1" w:lastRow="0" w:firstColumn="1" w:lastColumn="0" w:noHBand="0" w:noVBand="1"/>
      </w:tblPr>
      <w:tblGrid>
        <w:gridCol w:w="743"/>
        <w:gridCol w:w="2650"/>
        <w:gridCol w:w="7548"/>
        <w:gridCol w:w="276"/>
        <w:gridCol w:w="94"/>
      </w:tblGrid>
      <w:tr w:rsidR="006867DB" w:rsidRPr="000B5FCD" w14:paraId="14E63CE8" w14:textId="77777777" w:rsidTr="1FF8B3F1">
        <w:trPr>
          <w:gridBefore w:val="1"/>
          <w:gridAfter w:val="1"/>
          <w:wBefore w:w="743" w:type="dxa"/>
          <w:wAfter w:w="94" w:type="dxa"/>
          <w:cantSplit/>
          <w:trHeight w:val="5405"/>
        </w:trPr>
        <w:tc>
          <w:tcPr>
            <w:tcW w:w="2650" w:type="dxa"/>
            <w:shd w:val="clear" w:color="auto" w:fill="C6D9F1"/>
          </w:tcPr>
          <w:p w14:paraId="2FCC197E" w14:textId="5FD4E7B5" w:rsidR="00F628E9" w:rsidRPr="000B5FCD" w:rsidRDefault="006867DB" w:rsidP="00F628E9">
            <w:pPr>
              <w:rPr>
                <w:rFonts w:eastAsia="Calibri" w:cs="Arial"/>
                <w:szCs w:val="24"/>
              </w:rPr>
            </w:pPr>
            <w:r w:rsidRPr="00684D1A">
              <w:rPr>
                <w:rFonts w:eastAsia="Calibri" w:cs="Arial"/>
                <w:b/>
                <w:szCs w:val="24"/>
              </w:rPr>
              <w:t>Welcome</w:t>
            </w:r>
            <w:r w:rsidRPr="000B5FCD">
              <w:rPr>
                <w:rFonts w:eastAsia="Calibri" w:cs="Arial"/>
                <w:b/>
                <w:szCs w:val="24"/>
              </w:rPr>
              <w:t xml:space="preserve"> to the </w:t>
            </w:r>
            <w:r w:rsidR="003E3D91">
              <w:rPr>
                <w:rFonts w:eastAsia="Calibri" w:cs="Arial"/>
                <w:b/>
                <w:szCs w:val="24"/>
              </w:rPr>
              <w:t>September</w:t>
            </w:r>
            <w:r w:rsidR="00DE78B3">
              <w:rPr>
                <w:rFonts w:eastAsia="Calibri" w:cs="Arial"/>
                <w:b/>
                <w:szCs w:val="24"/>
              </w:rPr>
              <w:t xml:space="preserve"> </w:t>
            </w:r>
            <w:r w:rsidR="000E2ED5" w:rsidRPr="000B5FCD">
              <w:rPr>
                <w:rFonts w:eastAsia="Calibri" w:cs="Arial"/>
                <w:b/>
                <w:szCs w:val="24"/>
              </w:rPr>
              <w:t>2023</w:t>
            </w:r>
            <w:r w:rsidR="006025A5" w:rsidRPr="000B5FCD">
              <w:rPr>
                <w:rFonts w:eastAsia="Calibri" w:cs="Arial"/>
                <w:b/>
                <w:szCs w:val="24"/>
              </w:rPr>
              <w:t xml:space="preserve"> </w:t>
            </w:r>
            <w:r w:rsidRPr="000B5FCD">
              <w:rPr>
                <w:rFonts w:eastAsia="Calibri" w:cs="Arial"/>
                <w:b/>
                <w:szCs w:val="24"/>
              </w:rPr>
              <w:t>bulleti</w:t>
            </w:r>
            <w:r w:rsidR="00E54F28" w:rsidRPr="000B5FCD">
              <w:rPr>
                <w:rFonts w:eastAsia="Calibri" w:cs="Arial"/>
                <w:b/>
                <w:szCs w:val="24"/>
              </w:rPr>
              <w:t>n</w:t>
            </w:r>
          </w:p>
          <w:p w14:paraId="66050B12" w14:textId="68DE360A" w:rsidR="00F628E9" w:rsidRPr="000B5FCD" w:rsidRDefault="00F628E9" w:rsidP="00F628E9">
            <w:pPr>
              <w:jc w:val="right"/>
              <w:rPr>
                <w:rFonts w:eastAsia="Calibri" w:cs="Arial"/>
                <w:szCs w:val="24"/>
              </w:rPr>
            </w:pPr>
          </w:p>
        </w:tc>
        <w:tc>
          <w:tcPr>
            <w:tcW w:w="7824" w:type="dxa"/>
            <w:gridSpan w:val="2"/>
            <w:shd w:val="clear" w:color="auto" w:fill="auto"/>
          </w:tcPr>
          <w:p w14:paraId="45FA0D7B" w14:textId="77777777" w:rsidR="00E345AA" w:rsidRPr="006D2F3C" w:rsidRDefault="00E345AA" w:rsidP="00E345AA">
            <w:pPr>
              <w:spacing w:before="160" w:after="80" w:line="276" w:lineRule="auto"/>
              <w:rPr>
                <w:rFonts w:cs="Arial"/>
                <w:sz w:val="20"/>
                <w:szCs w:val="20"/>
                <w:lang w:eastAsia="en-GB"/>
              </w:rPr>
            </w:pPr>
            <w:r w:rsidRPr="006D2F3C">
              <w:rPr>
                <w:rFonts w:cs="Arial"/>
                <w:sz w:val="20"/>
                <w:szCs w:val="20"/>
                <w:lang w:eastAsia="en-GB"/>
              </w:rPr>
              <w:t xml:space="preserve">Welcome to the September issue of </w:t>
            </w:r>
            <w:r w:rsidRPr="006D2F3C">
              <w:rPr>
                <w:rFonts w:cs="Arial"/>
                <w:i/>
                <w:iCs/>
                <w:sz w:val="20"/>
                <w:szCs w:val="20"/>
                <w:lang w:eastAsia="en-GB"/>
              </w:rPr>
              <w:t>HealthCERT Bulletin</w:t>
            </w:r>
            <w:r w:rsidRPr="006D2F3C">
              <w:rPr>
                <w:rFonts w:cs="Arial"/>
                <w:sz w:val="20"/>
                <w:szCs w:val="20"/>
                <w:lang w:eastAsia="en-GB"/>
              </w:rPr>
              <w:t xml:space="preserve"> for 2023. </w:t>
            </w:r>
          </w:p>
          <w:p w14:paraId="24E40891" w14:textId="5006BF24" w:rsidR="00E345AA" w:rsidRPr="006D2F3C" w:rsidRDefault="00E345AA" w:rsidP="00E345AA">
            <w:pPr>
              <w:spacing w:before="160" w:after="80" w:line="276" w:lineRule="auto"/>
              <w:rPr>
                <w:rFonts w:cs="Arial"/>
                <w:sz w:val="20"/>
                <w:szCs w:val="20"/>
                <w:lang w:eastAsia="en-GB"/>
              </w:rPr>
            </w:pPr>
            <w:r w:rsidRPr="006D2F3C">
              <w:rPr>
                <w:rFonts w:cs="Arial"/>
                <w:sz w:val="20"/>
                <w:szCs w:val="20"/>
                <w:lang w:eastAsia="en-GB"/>
              </w:rPr>
              <w:t xml:space="preserve">Spring has sprung, daylight hours are getting </w:t>
            </w:r>
            <w:r w:rsidR="00C25933" w:rsidRPr="006D2F3C">
              <w:rPr>
                <w:rFonts w:cs="Arial"/>
                <w:sz w:val="20"/>
                <w:szCs w:val="20"/>
                <w:lang w:eastAsia="en-GB"/>
              </w:rPr>
              <w:t>longer,</w:t>
            </w:r>
            <w:r w:rsidRPr="006D2F3C">
              <w:rPr>
                <w:rFonts w:cs="Arial"/>
                <w:sz w:val="20"/>
                <w:szCs w:val="20"/>
                <w:lang w:eastAsia="en-GB"/>
              </w:rPr>
              <w:t xml:space="preserve"> and it </w:t>
            </w:r>
            <w:r w:rsidR="004F1E3D" w:rsidRPr="006D2F3C">
              <w:rPr>
                <w:rFonts w:cs="Arial"/>
                <w:sz w:val="20"/>
                <w:szCs w:val="20"/>
                <w:lang w:eastAsia="en-GB"/>
              </w:rPr>
              <w:t>won’t</w:t>
            </w:r>
            <w:r w:rsidRPr="006D2F3C">
              <w:rPr>
                <w:rFonts w:cs="Arial"/>
                <w:sz w:val="20"/>
                <w:szCs w:val="20"/>
                <w:lang w:eastAsia="en-GB"/>
              </w:rPr>
              <w:t xml:space="preserve"> be long before we are thinking of Christmas.  </w:t>
            </w:r>
          </w:p>
          <w:p w14:paraId="60CE8ECE" w14:textId="2C500B7E" w:rsidR="00E345AA" w:rsidRPr="006D2F3C" w:rsidRDefault="000477B5" w:rsidP="0080337E">
            <w:pPr>
              <w:rPr>
                <w:rFonts w:eastAsia="Times New Roman" w:cs="Arial"/>
                <w:color w:val="000000"/>
                <w:sz w:val="20"/>
                <w:szCs w:val="20"/>
                <w:lang w:eastAsia="en-NZ"/>
              </w:rPr>
            </w:pPr>
            <w:r w:rsidRPr="006D2F3C">
              <w:rPr>
                <w:rFonts w:cs="Arial"/>
                <w:sz w:val="20"/>
                <w:szCs w:val="20"/>
                <w:lang w:eastAsia="en-GB"/>
              </w:rPr>
              <w:t>28 August</w:t>
            </w:r>
            <w:r w:rsidR="00E345AA" w:rsidRPr="006D2F3C">
              <w:rPr>
                <w:rFonts w:cs="Arial"/>
                <w:sz w:val="20"/>
                <w:szCs w:val="20"/>
                <w:lang w:eastAsia="en-GB"/>
              </w:rPr>
              <w:t xml:space="preserve"> 2023 saw the end of the </w:t>
            </w:r>
            <w:r w:rsidR="00E345AA" w:rsidRPr="006D2F3C">
              <w:rPr>
                <w:rFonts w:cs="Arial"/>
                <w:color w:val="000000"/>
                <w:sz w:val="20"/>
                <w:szCs w:val="20"/>
              </w:rPr>
              <w:t xml:space="preserve">final grace period for auditing </w:t>
            </w:r>
            <w:r w:rsidR="005E0A9F" w:rsidRPr="006D2F3C">
              <w:rPr>
                <w:rFonts w:cs="Arial"/>
                <w:color w:val="000000"/>
                <w:sz w:val="20"/>
                <w:szCs w:val="20"/>
              </w:rPr>
              <w:t xml:space="preserve">regulated providers </w:t>
            </w:r>
            <w:r w:rsidR="00E345AA" w:rsidRPr="006D2F3C">
              <w:rPr>
                <w:rFonts w:cs="Arial"/>
                <w:color w:val="000000"/>
                <w:sz w:val="20"/>
                <w:szCs w:val="20"/>
              </w:rPr>
              <w:t xml:space="preserve">against the </w:t>
            </w:r>
            <w:r w:rsidR="00127CE1" w:rsidRPr="006D2F3C">
              <w:rPr>
                <w:rFonts w:cs="Arial"/>
                <w:color w:val="000000"/>
                <w:sz w:val="20"/>
                <w:szCs w:val="20"/>
              </w:rPr>
              <w:t>Ngā</w:t>
            </w:r>
            <w:r w:rsidR="00E345AA" w:rsidRPr="006D2F3C">
              <w:rPr>
                <w:rFonts w:cs="Arial"/>
                <w:color w:val="000000"/>
                <w:sz w:val="20"/>
                <w:szCs w:val="20"/>
              </w:rPr>
              <w:t xml:space="preserve"> </w:t>
            </w:r>
            <w:r w:rsidR="000F530D">
              <w:rPr>
                <w:rFonts w:cs="Arial"/>
                <w:color w:val="000000"/>
                <w:sz w:val="20"/>
                <w:szCs w:val="20"/>
              </w:rPr>
              <w:t>p</w:t>
            </w:r>
            <w:r w:rsidR="00E345AA" w:rsidRPr="006D2F3C">
              <w:rPr>
                <w:rFonts w:cs="Arial"/>
                <w:color w:val="000000"/>
                <w:sz w:val="20"/>
                <w:szCs w:val="20"/>
              </w:rPr>
              <w:t xml:space="preserve">aerewa Health and </w:t>
            </w:r>
            <w:r w:rsidR="000F530D">
              <w:rPr>
                <w:rFonts w:cs="Arial"/>
                <w:color w:val="000000"/>
                <w:sz w:val="20"/>
                <w:szCs w:val="20"/>
              </w:rPr>
              <w:t>d</w:t>
            </w:r>
            <w:r w:rsidR="00E345AA" w:rsidRPr="006D2F3C">
              <w:rPr>
                <w:rFonts w:cs="Arial"/>
                <w:color w:val="000000"/>
                <w:sz w:val="20"/>
                <w:szCs w:val="20"/>
              </w:rPr>
              <w:t xml:space="preserve">isability </w:t>
            </w:r>
            <w:r w:rsidR="000F530D">
              <w:rPr>
                <w:rFonts w:cs="Arial"/>
                <w:color w:val="000000"/>
                <w:sz w:val="20"/>
                <w:szCs w:val="20"/>
              </w:rPr>
              <w:t>s</w:t>
            </w:r>
            <w:r w:rsidR="00E345AA" w:rsidRPr="006D2F3C">
              <w:rPr>
                <w:rFonts w:cs="Arial"/>
                <w:color w:val="000000"/>
                <w:sz w:val="20"/>
                <w:szCs w:val="20"/>
              </w:rPr>
              <w:t xml:space="preserve">ervices </w:t>
            </w:r>
            <w:r w:rsidR="000F530D">
              <w:rPr>
                <w:rFonts w:cs="Arial"/>
                <w:color w:val="000000"/>
                <w:sz w:val="20"/>
                <w:szCs w:val="20"/>
              </w:rPr>
              <w:t>s</w:t>
            </w:r>
            <w:r w:rsidR="00E345AA" w:rsidRPr="006D2F3C">
              <w:rPr>
                <w:rFonts w:cs="Arial"/>
                <w:color w:val="000000"/>
                <w:sz w:val="20"/>
                <w:szCs w:val="20"/>
              </w:rPr>
              <w:t>tandard</w:t>
            </w:r>
            <w:r w:rsidR="00B64AEA" w:rsidRPr="006D2F3C">
              <w:rPr>
                <w:rFonts w:cs="Arial"/>
                <w:color w:val="000000"/>
                <w:sz w:val="20"/>
                <w:szCs w:val="20"/>
              </w:rPr>
              <w:t xml:space="preserve"> (Ngā Paerewa)</w:t>
            </w:r>
            <w:r w:rsidR="00E345AA" w:rsidRPr="006D2F3C">
              <w:rPr>
                <w:rFonts w:cs="Arial"/>
                <w:color w:val="000000"/>
                <w:sz w:val="20"/>
                <w:szCs w:val="20"/>
              </w:rPr>
              <w:t xml:space="preserve">. </w:t>
            </w:r>
            <w:r w:rsidR="00E345AA" w:rsidRPr="006D2F3C">
              <w:rPr>
                <w:rFonts w:eastAsia="Times New Roman" w:cs="Arial"/>
                <w:color w:val="000000"/>
                <w:sz w:val="20"/>
                <w:szCs w:val="20"/>
                <w:lang w:eastAsia="en-NZ"/>
              </w:rPr>
              <w:t xml:space="preserve">As you may </w:t>
            </w:r>
            <w:r w:rsidR="00C421F8" w:rsidRPr="006D2F3C">
              <w:rPr>
                <w:rFonts w:eastAsia="Times New Roman" w:cs="Arial"/>
                <w:color w:val="000000"/>
                <w:sz w:val="20"/>
                <w:szCs w:val="20"/>
                <w:lang w:eastAsia="en-NZ"/>
              </w:rPr>
              <w:t>know</w:t>
            </w:r>
            <w:r w:rsidR="00E345AA" w:rsidRPr="006D2F3C">
              <w:rPr>
                <w:rFonts w:eastAsia="Times New Roman" w:cs="Arial"/>
                <w:color w:val="000000"/>
                <w:sz w:val="20"/>
                <w:szCs w:val="20"/>
                <w:lang w:eastAsia="en-NZ"/>
              </w:rPr>
              <w:t xml:space="preserve">, there are </w:t>
            </w:r>
            <w:r w:rsidR="00C421F8" w:rsidRPr="006D2F3C">
              <w:rPr>
                <w:rFonts w:eastAsia="Times New Roman" w:cs="Arial"/>
                <w:color w:val="000000"/>
                <w:sz w:val="20"/>
                <w:szCs w:val="20"/>
                <w:lang w:eastAsia="en-NZ"/>
              </w:rPr>
              <w:t>several</w:t>
            </w:r>
            <w:r w:rsidR="00E345AA" w:rsidRPr="006D2F3C">
              <w:rPr>
                <w:rFonts w:eastAsia="Times New Roman" w:cs="Arial"/>
                <w:color w:val="000000"/>
                <w:sz w:val="20"/>
                <w:szCs w:val="20"/>
                <w:lang w:eastAsia="en-NZ"/>
              </w:rPr>
              <w:t xml:space="preserve"> </w:t>
            </w:r>
            <w:r w:rsidR="002259FC" w:rsidRPr="006D2F3C">
              <w:rPr>
                <w:rFonts w:eastAsia="Times New Roman" w:cs="Arial"/>
                <w:color w:val="000000"/>
                <w:sz w:val="20"/>
                <w:szCs w:val="20"/>
                <w:lang w:eastAsia="en-NZ"/>
              </w:rPr>
              <w:t xml:space="preserve">new </w:t>
            </w:r>
            <w:r w:rsidR="00E345AA" w:rsidRPr="006D2F3C">
              <w:rPr>
                <w:rFonts w:eastAsia="Times New Roman" w:cs="Arial"/>
                <w:color w:val="000000"/>
                <w:sz w:val="20"/>
                <w:szCs w:val="20"/>
                <w:lang w:eastAsia="en-NZ"/>
              </w:rPr>
              <w:t xml:space="preserve">criteria in </w:t>
            </w:r>
            <w:r w:rsidR="00127CE1" w:rsidRPr="006D2F3C">
              <w:rPr>
                <w:rFonts w:eastAsia="Times New Roman" w:cs="Arial"/>
                <w:color w:val="000000"/>
                <w:sz w:val="20"/>
                <w:szCs w:val="20"/>
                <w:lang w:eastAsia="en-NZ"/>
              </w:rPr>
              <w:t>Ngā</w:t>
            </w:r>
            <w:r w:rsidR="00E345AA" w:rsidRPr="006D2F3C">
              <w:rPr>
                <w:rFonts w:eastAsia="Times New Roman" w:cs="Arial"/>
                <w:color w:val="000000"/>
                <w:sz w:val="20"/>
                <w:szCs w:val="20"/>
                <w:lang w:eastAsia="en-NZ"/>
              </w:rPr>
              <w:t xml:space="preserve"> Paerewa. For the first 18 months of </w:t>
            </w:r>
            <w:r w:rsidR="00127CE1" w:rsidRPr="006D2F3C">
              <w:rPr>
                <w:rFonts w:eastAsia="Times New Roman" w:cs="Arial"/>
                <w:color w:val="000000"/>
                <w:sz w:val="20"/>
                <w:szCs w:val="20"/>
                <w:lang w:eastAsia="en-NZ"/>
              </w:rPr>
              <w:t>Ngā</w:t>
            </w:r>
            <w:r w:rsidR="00E345AA" w:rsidRPr="006D2F3C">
              <w:rPr>
                <w:rFonts w:eastAsia="Times New Roman" w:cs="Arial"/>
                <w:color w:val="000000"/>
                <w:sz w:val="20"/>
                <w:szCs w:val="20"/>
                <w:lang w:eastAsia="en-NZ"/>
              </w:rPr>
              <w:t xml:space="preserve"> Paerewa</w:t>
            </w:r>
            <w:r w:rsidR="00C421F8" w:rsidRPr="006D2F3C">
              <w:rPr>
                <w:rFonts w:eastAsia="Times New Roman" w:cs="Arial"/>
                <w:color w:val="000000"/>
                <w:sz w:val="20"/>
                <w:szCs w:val="20"/>
                <w:lang w:eastAsia="en-NZ"/>
              </w:rPr>
              <w:t>,</w:t>
            </w:r>
            <w:r w:rsidR="00E345AA" w:rsidRPr="006D2F3C">
              <w:rPr>
                <w:rFonts w:eastAsia="Times New Roman" w:cs="Arial"/>
                <w:color w:val="000000"/>
                <w:sz w:val="20"/>
                <w:szCs w:val="20"/>
                <w:lang w:eastAsia="en-NZ"/>
              </w:rPr>
              <w:t xml:space="preserve"> these criteria were managed under </w:t>
            </w:r>
            <w:r w:rsidR="00F14D87" w:rsidRPr="006D2F3C">
              <w:rPr>
                <w:rFonts w:eastAsia="Times New Roman" w:cs="Arial"/>
                <w:color w:val="000000"/>
                <w:sz w:val="20"/>
                <w:szCs w:val="20"/>
                <w:lang w:eastAsia="en-NZ"/>
              </w:rPr>
              <w:t xml:space="preserve">a </w:t>
            </w:r>
            <w:r w:rsidR="00C91470" w:rsidRPr="006D2F3C">
              <w:rPr>
                <w:rFonts w:eastAsia="Times New Roman" w:cs="Arial"/>
                <w:color w:val="000000"/>
                <w:sz w:val="20"/>
                <w:szCs w:val="20"/>
                <w:lang w:eastAsia="en-NZ"/>
              </w:rPr>
              <w:t>‘</w:t>
            </w:r>
            <w:r w:rsidR="00E345AA" w:rsidRPr="006D2F3C">
              <w:rPr>
                <w:rFonts w:eastAsia="Times New Roman" w:cs="Arial"/>
                <w:color w:val="000000"/>
                <w:sz w:val="20"/>
                <w:szCs w:val="20"/>
                <w:lang w:eastAsia="en-NZ"/>
              </w:rPr>
              <w:t>grace period</w:t>
            </w:r>
            <w:r w:rsidR="00C91470" w:rsidRPr="006D2F3C">
              <w:rPr>
                <w:rFonts w:eastAsia="Times New Roman" w:cs="Arial"/>
                <w:color w:val="000000"/>
                <w:sz w:val="20"/>
                <w:szCs w:val="20"/>
                <w:lang w:eastAsia="en-NZ"/>
              </w:rPr>
              <w:t>’</w:t>
            </w:r>
            <w:r w:rsidR="00E345AA" w:rsidRPr="006D2F3C">
              <w:rPr>
                <w:rFonts w:eastAsia="Times New Roman" w:cs="Arial"/>
                <w:color w:val="000000"/>
                <w:sz w:val="20"/>
                <w:szCs w:val="20"/>
                <w:lang w:eastAsia="en-NZ"/>
              </w:rPr>
              <w:t xml:space="preserve">, meaning providers did not receive corrective actions for </w:t>
            </w:r>
            <w:r w:rsidR="009D1674" w:rsidRPr="006D2F3C">
              <w:rPr>
                <w:rFonts w:eastAsia="Times New Roman" w:cs="Arial"/>
                <w:color w:val="000000"/>
                <w:sz w:val="20"/>
                <w:szCs w:val="20"/>
                <w:lang w:eastAsia="en-NZ"/>
              </w:rPr>
              <w:t xml:space="preserve">not applying </w:t>
            </w:r>
            <w:r w:rsidR="00E345AA" w:rsidRPr="006D2F3C">
              <w:rPr>
                <w:rFonts w:eastAsia="Times New Roman" w:cs="Arial"/>
                <w:color w:val="000000"/>
                <w:sz w:val="20"/>
                <w:szCs w:val="20"/>
                <w:lang w:eastAsia="en-NZ"/>
              </w:rPr>
              <w:t xml:space="preserve">the criteria if they could show </w:t>
            </w:r>
            <w:r w:rsidR="000265CD" w:rsidRPr="006D2F3C">
              <w:rPr>
                <w:rFonts w:eastAsia="Times New Roman" w:cs="Arial"/>
                <w:color w:val="000000"/>
                <w:sz w:val="20"/>
                <w:szCs w:val="20"/>
                <w:lang w:eastAsia="en-NZ"/>
              </w:rPr>
              <w:t xml:space="preserve">they were </w:t>
            </w:r>
            <w:r w:rsidR="00E345AA" w:rsidRPr="006D2F3C">
              <w:rPr>
                <w:rFonts w:eastAsia="Times New Roman" w:cs="Arial"/>
                <w:color w:val="000000"/>
                <w:sz w:val="20"/>
                <w:szCs w:val="20"/>
                <w:lang w:eastAsia="en-NZ"/>
              </w:rPr>
              <w:t>work</w:t>
            </w:r>
            <w:r w:rsidR="000265CD" w:rsidRPr="006D2F3C">
              <w:rPr>
                <w:rFonts w:eastAsia="Times New Roman" w:cs="Arial"/>
                <w:color w:val="000000"/>
                <w:sz w:val="20"/>
                <w:szCs w:val="20"/>
                <w:lang w:eastAsia="en-NZ"/>
              </w:rPr>
              <w:t>ing</w:t>
            </w:r>
            <w:r w:rsidR="00E345AA" w:rsidRPr="006D2F3C">
              <w:rPr>
                <w:rFonts w:eastAsia="Times New Roman" w:cs="Arial"/>
                <w:color w:val="000000"/>
                <w:sz w:val="20"/>
                <w:szCs w:val="20"/>
                <w:lang w:eastAsia="en-NZ"/>
              </w:rPr>
              <w:t xml:space="preserve"> to meet </w:t>
            </w:r>
            <w:r w:rsidR="00F14D87" w:rsidRPr="006D2F3C">
              <w:rPr>
                <w:rFonts w:eastAsia="Times New Roman" w:cs="Arial"/>
                <w:color w:val="000000"/>
                <w:sz w:val="20"/>
                <w:szCs w:val="20"/>
                <w:lang w:eastAsia="en-NZ"/>
              </w:rPr>
              <w:t>those criteria</w:t>
            </w:r>
            <w:r w:rsidR="00E345AA" w:rsidRPr="006D2F3C">
              <w:rPr>
                <w:rFonts w:eastAsia="Times New Roman" w:cs="Arial"/>
                <w:color w:val="000000"/>
                <w:sz w:val="20"/>
                <w:szCs w:val="20"/>
                <w:lang w:eastAsia="en-NZ"/>
              </w:rPr>
              <w:t>. With the end of the grace period</w:t>
            </w:r>
            <w:r w:rsidR="00791D38" w:rsidRPr="006D2F3C">
              <w:rPr>
                <w:rFonts w:eastAsia="Times New Roman" w:cs="Arial"/>
                <w:color w:val="000000"/>
                <w:sz w:val="20"/>
                <w:szCs w:val="20"/>
                <w:lang w:eastAsia="en-NZ"/>
              </w:rPr>
              <w:t>,</w:t>
            </w:r>
            <w:r w:rsidR="00E345AA" w:rsidRPr="006D2F3C">
              <w:rPr>
                <w:rFonts w:eastAsia="Times New Roman" w:cs="Arial"/>
                <w:color w:val="000000"/>
                <w:sz w:val="20"/>
                <w:szCs w:val="20"/>
                <w:lang w:eastAsia="en-NZ"/>
              </w:rPr>
              <w:t xml:space="preserve"> all criteria </w:t>
            </w:r>
            <w:r w:rsidR="009D1674" w:rsidRPr="006D2F3C">
              <w:rPr>
                <w:rFonts w:eastAsia="Times New Roman" w:cs="Arial"/>
                <w:color w:val="000000"/>
                <w:sz w:val="20"/>
                <w:szCs w:val="20"/>
                <w:lang w:eastAsia="en-NZ"/>
              </w:rPr>
              <w:t xml:space="preserve">not fully attained </w:t>
            </w:r>
            <w:r w:rsidR="00E345AA" w:rsidRPr="006D2F3C">
              <w:rPr>
                <w:rFonts w:eastAsia="Times New Roman" w:cs="Arial"/>
                <w:color w:val="000000"/>
                <w:sz w:val="20"/>
                <w:szCs w:val="20"/>
                <w:lang w:eastAsia="en-NZ"/>
              </w:rPr>
              <w:t>will now receive corrective actions at the time of audit. </w:t>
            </w:r>
          </w:p>
          <w:p w14:paraId="6F496646" w14:textId="7FB54CF8" w:rsidR="00E345AA" w:rsidRPr="006D2F3C" w:rsidRDefault="00EF2E4E" w:rsidP="009231E4">
            <w:pPr>
              <w:spacing w:after="0" w:line="240" w:lineRule="auto"/>
              <w:rPr>
                <w:rFonts w:eastAsia="Times New Roman" w:cs="Arial"/>
                <w:color w:val="000000"/>
                <w:sz w:val="20"/>
                <w:szCs w:val="20"/>
                <w:lang w:eastAsia="en-NZ"/>
              </w:rPr>
            </w:pPr>
            <w:r w:rsidRPr="006D2F3C">
              <w:rPr>
                <w:rFonts w:eastAsia="Times New Roman" w:cs="Arial"/>
                <w:color w:val="000000"/>
                <w:sz w:val="20"/>
                <w:szCs w:val="20"/>
                <w:lang w:eastAsia="en-NZ"/>
              </w:rPr>
              <w:t>We’d</w:t>
            </w:r>
            <w:r w:rsidR="00E345AA" w:rsidRPr="006D2F3C">
              <w:rPr>
                <w:rFonts w:eastAsia="Times New Roman" w:cs="Arial"/>
                <w:color w:val="000000"/>
                <w:sz w:val="20"/>
                <w:szCs w:val="20"/>
                <w:lang w:eastAsia="en-NZ"/>
              </w:rPr>
              <w:t xml:space="preserve"> like to </w:t>
            </w:r>
            <w:r w:rsidR="00F76DED" w:rsidRPr="006D2F3C">
              <w:rPr>
                <w:rFonts w:eastAsia="Times New Roman" w:cs="Arial"/>
                <w:color w:val="000000"/>
                <w:sz w:val="20"/>
                <w:szCs w:val="20"/>
                <w:lang w:eastAsia="en-NZ"/>
              </w:rPr>
              <w:t xml:space="preserve">take this opportunity to </w:t>
            </w:r>
            <w:r w:rsidR="00E345AA" w:rsidRPr="006D2F3C">
              <w:rPr>
                <w:rFonts w:eastAsia="Times New Roman" w:cs="Arial"/>
                <w:color w:val="000000"/>
                <w:sz w:val="20"/>
                <w:szCs w:val="20"/>
                <w:lang w:eastAsia="en-NZ"/>
              </w:rPr>
              <w:t xml:space="preserve">acknowledge the mahi undertaken across the </w:t>
            </w:r>
            <w:r w:rsidR="00791D38" w:rsidRPr="006D2F3C">
              <w:rPr>
                <w:rFonts w:eastAsia="Times New Roman" w:cs="Arial"/>
                <w:color w:val="000000"/>
                <w:sz w:val="20"/>
                <w:szCs w:val="20"/>
                <w:lang w:eastAsia="en-NZ"/>
              </w:rPr>
              <w:t xml:space="preserve">health </w:t>
            </w:r>
            <w:r w:rsidR="00E345AA" w:rsidRPr="006D2F3C">
              <w:rPr>
                <w:rFonts w:eastAsia="Times New Roman" w:cs="Arial"/>
                <w:color w:val="000000"/>
                <w:sz w:val="20"/>
                <w:szCs w:val="20"/>
                <w:lang w:eastAsia="en-NZ"/>
              </w:rPr>
              <w:t xml:space="preserve">sector with the </w:t>
            </w:r>
            <w:r w:rsidR="00154023" w:rsidRPr="006D2F3C">
              <w:rPr>
                <w:rFonts w:eastAsia="Times New Roman" w:cs="Arial"/>
                <w:color w:val="000000"/>
                <w:sz w:val="20"/>
                <w:szCs w:val="20"/>
                <w:lang w:eastAsia="en-NZ"/>
              </w:rPr>
              <w:t xml:space="preserve">implementation and </w:t>
            </w:r>
            <w:r w:rsidR="00E345AA" w:rsidRPr="006D2F3C">
              <w:rPr>
                <w:rFonts w:eastAsia="Times New Roman" w:cs="Arial"/>
                <w:color w:val="000000"/>
                <w:sz w:val="20"/>
                <w:szCs w:val="20"/>
                <w:lang w:eastAsia="en-NZ"/>
              </w:rPr>
              <w:t>transition to </w:t>
            </w:r>
            <w:r w:rsidR="00A07C14" w:rsidRPr="006D2F3C">
              <w:rPr>
                <w:rFonts w:eastAsia="Times New Roman" w:cs="Arial"/>
                <w:color w:val="000000"/>
                <w:sz w:val="20"/>
                <w:szCs w:val="20"/>
                <w:lang w:eastAsia="en-NZ"/>
              </w:rPr>
              <w:t>Ngā</w:t>
            </w:r>
            <w:r w:rsidR="00E345AA" w:rsidRPr="006D2F3C">
              <w:rPr>
                <w:rFonts w:eastAsia="Times New Roman" w:cs="Arial"/>
                <w:color w:val="000000"/>
                <w:sz w:val="20"/>
                <w:szCs w:val="20"/>
                <w:lang w:eastAsia="en-NZ"/>
              </w:rPr>
              <w:t xml:space="preserve"> Paerewa. It has been </w:t>
            </w:r>
            <w:r w:rsidR="00A07C14" w:rsidRPr="006D2F3C">
              <w:rPr>
                <w:rFonts w:eastAsia="Times New Roman" w:cs="Arial"/>
                <w:color w:val="000000"/>
                <w:sz w:val="20"/>
                <w:szCs w:val="20"/>
                <w:lang w:eastAsia="en-NZ"/>
              </w:rPr>
              <w:t xml:space="preserve">quite a </w:t>
            </w:r>
            <w:r w:rsidR="00E345AA" w:rsidRPr="006D2F3C">
              <w:rPr>
                <w:rFonts w:eastAsia="Times New Roman" w:cs="Arial"/>
                <w:color w:val="000000"/>
                <w:sz w:val="20"/>
                <w:szCs w:val="20"/>
                <w:lang w:eastAsia="en-NZ"/>
              </w:rPr>
              <w:t xml:space="preserve">journey and wonderful to see so many providers </w:t>
            </w:r>
            <w:r w:rsidR="0080337E" w:rsidRPr="006D2F3C">
              <w:rPr>
                <w:rFonts w:eastAsia="Times New Roman" w:cs="Arial"/>
                <w:color w:val="000000"/>
                <w:sz w:val="20"/>
                <w:szCs w:val="20"/>
                <w:lang w:eastAsia="en-NZ"/>
              </w:rPr>
              <w:t xml:space="preserve">now </w:t>
            </w:r>
            <w:r w:rsidR="00E345AA" w:rsidRPr="006D2F3C">
              <w:rPr>
                <w:rFonts w:eastAsia="Times New Roman" w:cs="Arial"/>
                <w:color w:val="000000"/>
                <w:sz w:val="20"/>
                <w:szCs w:val="20"/>
                <w:lang w:eastAsia="en-NZ"/>
              </w:rPr>
              <w:t>fully attaining the new requirements</w:t>
            </w:r>
            <w:r w:rsidR="00A07C14" w:rsidRPr="006D2F3C">
              <w:rPr>
                <w:rFonts w:eastAsia="Times New Roman" w:cs="Arial"/>
                <w:color w:val="000000"/>
                <w:sz w:val="20"/>
                <w:szCs w:val="20"/>
                <w:lang w:eastAsia="en-NZ"/>
              </w:rPr>
              <w:t>.</w:t>
            </w:r>
          </w:p>
          <w:p w14:paraId="6DE58BC8" w14:textId="7E6F33D3" w:rsidR="00E345AA" w:rsidRPr="006D2F3C" w:rsidRDefault="00E345AA" w:rsidP="00E345AA">
            <w:pPr>
              <w:spacing w:before="160" w:after="80" w:line="276" w:lineRule="auto"/>
              <w:rPr>
                <w:rFonts w:eastAsia="Calibri" w:cs="Arial"/>
                <w:sz w:val="20"/>
                <w:szCs w:val="20"/>
                <w:lang w:eastAsia="en-GB"/>
              </w:rPr>
            </w:pPr>
            <w:r w:rsidRPr="006D2F3C">
              <w:rPr>
                <w:rFonts w:eastAsia="Calibri" w:cs="Arial"/>
                <w:sz w:val="20"/>
                <w:szCs w:val="20"/>
                <w:lang w:eastAsia="en-GB"/>
              </w:rPr>
              <w:t xml:space="preserve">In this September edition, we end our series of spotlights on knowing your HealthCERT team with </w:t>
            </w:r>
            <w:r w:rsidR="00B2723F" w:rsidRPr="006D2F3C">
              <w:rPr>
                <w:rFonts w:eastAsia="Calibri" w:cs="Arial"/>
                <w:sz w:val="20"/>
                <w:szCs w:val="20"/>
                <w:lang w:eastAsia="en-GB"/>
              </w:rPr>
              <w:t xml:space="preserve">the </w:t>
            </w:r>
            <w:r w:rsidRPr="006D2F3C">
              <w:rPr>
                <w:rFonts w:eastAsia="Calibri" w:cs="Arial"/>
                <w:sz w:val="20"/>
                <w:szCs w:val="20"/>
                <w:lang w:eastAsia="en-GB"/>
              </w:rPr>
              <w:t>last</w:t>
            </w:r>
            <w:r w:rsidR="00791D38" w:rsidRPr="006D2F3C">
              <w:rPr>
                <w:rFonts w:eastAsia="Calibri" w:cs="Arial"/>
                <w:sz w:val="20"/>
                <w:szCs w:val="20"/>
                <w:lang w:eastAsia="en-GB"/>
              </w:rPr>
              <w:t>,</w:t>
            </w:r>
            <w:r w:rsidRPr="006D2F3C">
              <w:rPr>
                <w:rFonts w:eastAsia="Calibri" w:cs="Arial"/>
                <w:sz w:val="20"/>
                <w:szCs w:val="20"/>
                <w:lang w:eastAsia="en-GB"/>
              </w:rPr>
              <w:t xml:space="preserve"> but by no means least</w:t>
            </w:r>
            <w:r w:rsidR="00791D38" w:rsidRPr="006D2F3C">
              <w:rPr>
                <w:rFonts w:eastAsia="Calibri" w:cs="Arial"/>
                <w:sz w:val="20"/>
                <w:szCs w:val="20"/>
                <w:lang w:eastAsia="en-GB"/>
              </w:rPr>
              <w:t>,</w:t>
            </w:r>
            <w:r w:rsidRPr="006D2F3C">
              <w:rPr>
                <w:rFonts w:eastAsia="Calibri" w:cs="Arial"/>
                <w:sz w:val="20"/>
                <w:szCs w:val="20"/>
                <w:lang w:eastAsia="en-GB"/>
              </w:rPr>
              <w:t xml:space="preserve"> </w:t>
            </w:r>
            <w:r w:rsidR="00B2723F" w:rsidRPr="006D2F3C">
              <w:rPr>
                <w:rFonts w:eastAsia="Calibri" w:cs="Arial"/>
                <w:sz w:val="20"/>
                <w:szCs w:val="20"/>
                <w:lang w:eastAsia="en-GB"/>
              </w:rPr>
              <w:t xml:space="preserve">spotlight set on our </w:t>
            </w:r>
            <w:r w:rsidRPr="006D2F3C">
              <w:rPr>
                <w:rFonts w:eastAsia="Calibri" w:cs="Arial"/>
                <w:sz w:val="20"/>
                <w:szCs w:val="20"/>
                <w:lang w:eastAsia="en-GB"/>
              </w:rPr>
              <w:t>acting manager.</w:t>
            </w:r>
          </w:p>
          <w:p w14:paraId="33DB3E69" w14:textId="16876278" w:rsidR="0096726B" w:rsidRPr="006D2F3C" w:rsidRDefault="002D58AE" w:rsidP="1FF8B3F1">
            <w:pPr>
              <w:spacing w:before="160" w:after="80" w:line="276" w:lineRule="auto"/>
              <w:rPr>
                <w:rFonts w:eastAsia="Calibri" w:cs="Arial"/>
                <w:sz w:val="20"/>
                <w:szCs w:val="20"/>
                <w:lang w:eastAsia="en-GB"/>
              </w:rPr>
            </w:pPr>
            <w:r w:rsidRPr="006D2F3C">
              <w:rPr>
                <w:rFonts w:eastAsia="Calibri" w:cs="Arial"/>
                <w:sz w:val="20"/>
                <w:szCs w:val="20"/>
                <w:lang w:eastAsia="en-GB"/>
              </w:rPr>
              <w:t xml:space="preserve">We have </w:t>
            </w:r>
            <w:r w:rsidR="55BA8B87" w:rsidRPr="006D2F3C">
              <w:rPr>
                <w:rFonts w:eastAsia="Calibri" w:cs="Arial"/>
                <w:sz w:val="20"/>
                <w:szCs w:val="20"/>
                <w:lang w:eastAsia="en-GB"/>
              </w:rPr>
              <w:t xml:space="preserve">clarified </w:t>
            </w:r>
            <w:r w:rsidR="00B2723F" w:rsidRPr="006D2F3C">
              <w:rPr>
                <w:rFonts w:eastAsia="Calibri" w:cs="Arial"/>
                <w:sz w:val="20"/>
                <w:szCs w:val="20"/>
                <w:lang w:eastAsia="en-GB"/>
              </w:rPr>
              <w:t xml:space="preserve">aged residential care providers </w:t>
            </w:r>
            <w:r w:rsidR="00873D63" w:rsidRPr="006D2F3C">
              <w:rPr>
                <w:rFonts w:eastAsia="Calibri" w:cs="Arial"/>
                <w:sz w:val="20"/>
                <w:szCs w:val="20"/>
                <w:lang w:eastAsia="en-GB"/>
              </w:rPr>
              <w:t>certification</w:t>
            </w:r>
            <w:r w:rsidR="00FF6A03" w:rsidRPr="006D2F3C">
              <w:rPr>
                <w:rFonts w:eastAsia="Calibri" w:cs="Arial"/>
                <w:sz w:val="20"/>
                <w:szCs w:val="20"/>
                <w:lang w:eastAsia="en-GB"/>
              </w:rPr>
              <w:t xml:space="preserve"> requirements when supporting </w:t>
            </w:r>
            <w:r w:rsidR="00791D38" w:rsidRPr="006D2F3C">
              <w:rPr>
                <w:sz w:val="20"/>
                <w:szCs w:val="20"/>
              </w:rPr>
              <w:t>younger people with lifelong disabilities</w:t>
            </w:r>
            <w:r w:rsidR="005D1684" w:rsidRPr="006D2F3C">
              <w:rPr>
                <w:sz w:val="20"/>
                <w:szCs w:val="20"/>
              </w:rPr>
              <w:t xml:space="preserve"> (YPD) and </w:t>
            </w:r>
            <w:r w:rsidR="002346D6" w:rsidRPr="006D2F3C">
              <w:rPr>
                <w:sz w:val="20"/>
                <w:szCs w:val="20"/>
              </w:rPr>
              <w:t xml:space="preserve">residents under the </w:t>
            </w:r>
            <w:r w:rsidR="00236347" w:rsidRPr="006D2F3C">
              <w:rPr>
                <w:rStyle w:val="BodyTextChar"/>
                <w:sz w:val="20"/>
                <w:szCs w:val="20"/>
              </w:rPr>
              <w:t xml:space="preserve">long-term support </w:t>
            </w:r>
            <w:r w:rsidR="004F7CA7" w:rsidRPr="006D2F3C">
              <w:rPr>
                <w:rStyle w:val="BodyTextChar"/>
                <w:sz w:val="20"/>
                <w:szCs w:val="20"/>
              </w:rPr>
              <w:t xml:space="preserve">– </w:t>
            </w:r>
            <w:r w:rsidR="00236347" w:rsidRPr="006D2F3C">
              <w:rPr>
                <w:rStyle w:val="BodyTextChar"/>
                <w:sz w:val="20"/>
                <w:szCs w:val="20"/>
              </w:rPr>
              <w:t xml:space="preserve">chronic health contract (LTS-CHC). </w:t>
            </w:r>
            <w:r w:rsidR="0096726B" w:rsidRPr="006D2F3C">
              <w:rPr>
                <w:sz w:val="20"/>
                <w:szCs w:val="20"/>
              </w:rPr>
              <w:t xml:space="preserve">We have </w:t>
            </w:r>
            <w:r w:rsidR="00F41ED2" w:rsidRPr="006D2F3C">
              <w:rPr>
                <w:sz w:val="20"/>
                <w:szCs w:val="20"/>
              </w:rPr>
              <w:t xml:space="preserve">also </w:t>
            </w:r>
            <w:r w:rsidR="0096726B" w:rsidRPr="006D2F3C">
              <w:rPr>
                <w:sz w:val="20"/>
                <w:szCs w:val="20"/>
              </w:rPr>
              <w:t xml:space="preserve">clarified </w:t>
            </w:r>
            <w:r w:rsidR="00F41ED2" w:rsidRPr="006D2F3C">
              <w:rPr>
                <w:sz w:val="20"/>
                <w:szCs w:val="20"/>
              </w:rPr>
              <w:t xml:space="preserve">the </w:t>
            </w:r>
            <w:r w:rsidR="004119E3" w:rsidRPr="006D2F3C">
              <w:rPr>
                <w:sz w:val="20"/>
                <w:szCs w:val="20"/>
              </w:rPr>
              <w:t>requirements</w:t>
            </w:r>
            <w:r w:rsidR="00F41ED2" w:rsidRPr="006D2F3C">
              <w:rPr>
                <w:sz w:val="20"/>
                <w:szCs w:val="20"/>
              </w:rPr>
              <w:t xml:space="preserve"> for </w:t>
            </w:r>
            <w:r w:rsidR="004F7CA7" w:rsidRPr="006D2F3C">
              <w:rPr>
                <w:sz w:val="20"/>
                <w:szCs w:val="20"/>
              </w:rPr>
              <w:t>couples’ rooms in aged residential care facilities</w:t>
            </w:r>
            <w:r w:rsidR="00821789" w:rsidRPr="006D2F3C">
              <w:rPr>
                <w:sz w:val="20"/>
                <w:szCs w:val="20"/>
              </w:rPr>
              <w:t>.</w:t>
            </w:r>
            <w:r w:rsidR="0096726B" w:rsidRPr="006D2F3C">
              <w:rPr>
                <w:sz w:val="20"/>
                <w:szCs w:val="20"/>
              </w:rPr>
              <w:t xml:space="preserve"> </w:t>
            </w:r>
          </w:p>
          <w:p w14:paraId="1A305758" w14:textId="730779E9" w:rsidR="00E345AA" w:rsidRPr="006D2F3C" w:rsidRDefault="0001458A" w:rsidP="00E345AA">
            <w:pPr>
              <w:spacing w:before="160" w:after="80" w:line="276" w:lineRule="auto"/>
              <w:rPr>
                <w:rFonts w:eastAsia="Calibri" w:cs="Arial"/>
                <w:sz w:val="20"/>
                <w:szCs w:val="20"/>
                <w:lang w:eastAsia="en-GB"/>
              </w:rPr>
            </w:pPr>
            <w:r w:rsidRPr="006D2F3C">
              <w:rPr>
                <w:rFonts w:eastAsia="Calibri" w:cs="Arial"/>
                <w:sz w:val="20"/>
                <w:szCs w:val="20"/>
                <w:lang w:eastAsia="en-GB"/>
              </w:rPr>
              <w:t xml:space="preserve">We </w:t>
            </w:r>
            <w:r w:rsidR="00E345AA" w:rsidRPr="006D2F3C">
              <w:rPr>
                <w:rFonts w:eastAsia="Calibri" w:cs="Arial"/>
                <w:sz w:val="20"/>
                <w:szCs w:val="20"/>
                <w:lang w:eastAsia="en-GB"/>
              </w:rPr>
              <w:t>introduc</w:t>
            </w:r>
            <w:r w:rsidRPr="006D2F3C">
              <w:rPr>
                <w:rFonts w:eastAsia="Calibri" w:cs="Arial"/>
                <w:sz w:val="20"/>
                <w:szCs w:val="20"/>
                <w:lang w:eastAsia="en-GB"/>
              </w:rPr>
              <w:t>e</w:t>
            </w:r>
            <w:r w:rsidR="00E345AA" w:rsidRPr="006D2F3C">
              <w:rPr>
                <w:rFonts w:eastAsia="Calibri" w:cs="Arial"/>
                <w:sz w:val="20"/>
                <w:szCs w:val="20"/>
                <w:lang w:eastAsia="en-GB"/>
              </w:rPr>
              <w:t xml:space="preserve"> the review</w:t>
            </w:r>
            <w:r w:rsidR="00D41C1A" w:rsidRPr="006D2F3C">
              <w:rPr>
                <w:rFonts w:eastAsia="Calibri" w:cs="Arial"/>
                <w:sz w:val="20"/>
                <w:szCs w:val="20"/>
                <w:lang w:eastAsia="en-GB"/>
              </w:rPr>
              <w:t xml:space="preserve"> of</w:t>
            </w:r>
            <w:r w:rsidR="00E345AA" w:rsidRPr="006D2F3C">
              <w:rPr>
                <w:rFonts w:eastAsia="Calibri" w:cs="Arial"/>
                <w:sz w:val="20"/>
                <w:szCs w:val="20"/>
                <w:lang w:eastAsia="en-GB"/>
              </w:rPr>
              <w:t xml:space="preserve"> </w:t>
            </w:r>
            <w:r w:rsidR="003E0BB8" w:rsidRPr="006D2F3C">
              <w:rPr>
                <w:rFonts w:eastAsia="Calibri" w:cs="Arial"/>
                <w:sz w:val="20"/>
                <w:szCs w:val="20"/>
                <w:lang w:eastAsia="en-GB"/>
              </w:rPr>
              <w:t xml:space="preserve">Te Whatu Ora </w:t>
            </w:r>
            <w:r w:rsidR="00D41C1A" w:rsidRPr="006D2F3C">
              <w:rPr>
                <w:rFonts w:eastAsia="Calibri" w:cs="Arial"/>
                <w:sz w:val="20"/>
                <w:szCs w:val="20"/>
                <w:lang w:eastAsia="en-GB"/>
              </w:rPr>
              <w:t>| Health New Zealand (</w:t>
            </w:r>
            <w:r w:rsidR="00FE65EA" w:rsidRPr="006D2F3C">
              <w:rPr>
                <w:rFonts w:eastAsia="Calibri" w:cs="Arial"/>
                <w:sz w:val="20"/>
                <w:szCs w:val="20"/>
                <w:lang w:eastAsia="en-GB"/>
              </w:rPr>
              <w:t>Te Whatu Ora</w:t>
            </w:r>
            <w:r w:rsidR="00D41C1A" w:rsidRPr="006D2F3C">
              <w:rPr>
                <w:rFonts w:eastAsia="Calibri" w:cs="Arial"/>
                <w:sz w:val="20"/>
                <w:szCs w:val="20"/>
                <w:lang w:eastAsia="en-GB"/>
              </w:rPr>
              <w:t>)</w:t>
            </w:r>
            <w:r w:rsidR="00FE65EA" w:rsidRPr="006D2F3C">
              <w:rPr>
                <w:rFonts w:eastAsia="Calibri" w:cs="Arial"/>
                <w:sz w:val="20"/>
                <w:szCs w:val="20"/>
                <w:lang w:eastAsia="en-GB"/>
              </w:rPr>
              <w:t xml:space="preserve"> </w:t>
            </w:r>
            <w:r w:rsidR="00E345AA" w:rsidRPr="006D2F3C">
              <w:rPr>
                <w:rFonts w:eastAsia="Calibri" w:cs="Arial"/>
                <w:sz w:val="20"/>
                <w:szCs w:val="20"/>
                <w:lang w:eastAsia="en-GB"/>
              </w:rPr>
              <w:t xml:space="preserve">public hospital </w:t>
            </w:r>
            <w:r w:rsidR="005A12B5" w:rsidRPr="006D2F3C">
              <w:rPr>
                <w:rFonts w:eastAsia="Calibri" w:cs="Arial"/>
                <w:sz w:val="20"/>
                <w:szCs w:val="20"/>
                <w:lang w:eastAsia="en-GB"/>
              </w:rPr>
              <w:t>audit framework.</w:t>
            </w:r>
          </w:p>
          <w:p w14:paraId="4B937CCC" w14:textId="39A553E6" w:rsidR="00E345AA" w:rsidRPr="006D2F3C" w:rsidRDefault="002457D5" w:rsidP="00E345AA">
            <w:pPr>
              <w:spacing w:before="160" w:after="80" w:line="276" w:lineRule="auto"/>
              <w:rPr>
                <w:rFonts w:eastAsia="Calibri" w:cs="Arial"/>
                <w:sz w:val="20"/>
                <w:szCs w:val="20"/>
                <w:lang w:eastAsia="en-GB"/>
              </w:rPr>
            </w:pPr>
            <w:r w:rsidRPr="006D2F3C">
              <w:rPr>
                <w:rFonts w:eastAsia="Calibri" w:cs="Arial"/>
                <w:sz w:val="20"/>
                <w:szCs w:val="20"/>
                <w:lang w:eastAsia="en-GB"/>
              </w:rPr>
              <w:t>We also include</w:t>
            </w:r>
            <w:r w:rsidR="00E345AA" w:rsidRPr="006D2F3C">
              <w:rPr>
                <w:rFonts w:eastAsia="Calibri" w:cs="Arial"/>
                <w:sz w:val="20"/>
                <w:szCs w:val="20"/>
                <w:lang w:eastAsia="en-GB"/>
              </w:rPr>
              <w:t xml:space="preserve"> an update from </w:t>
            </w:r>
            <w:r w:rsidR="0055727A" w:rsidRPr="006D2F3C">
              <w:rPr>
                <w:rFonts w:eastAsia="Calibri" w:cs="Arial"/>
                <w:sz w:val="20"/>
                <w:szCs w:val="20"/>
                <w:lang w:eastAsia="en-GB"/>
              </w:rPr>
              <w:t>the</w:t>
            </w:r>
            <w:r w:rsidR="00F01A7E" w:rsidRPr="006D2F3C">
              <w:rPr>
                <w:rFonts w:eastAsia="Calibri" w:cs="Arial"/>
                <w:sz w:val="20"/>
                <w:szCs w:val="20"/>
                <w:lang w:eastAsia="en-GB"/>
              </w:rPr>
              <w:t xml:space="preserve"> </w:t>
            </w:r>
            <w:r w:rsidR="00E345AA" w:rsidRPr="006D2F3C">
              <w:rPr>
                <w:rFonts w:eastAsia="Calibri" w:cs="Arial"/>
                <w:sz w:val="20"/>
                <w:szCs w:val="20"/>
                <w:lang w:eastAsia="en-GB"/>
              </w:rPr>
              <w:t xml:space="preserve">Assisted Dying Service and an article from WorkSafe </w:t>
            </w:r>
            <w:r w:rsidR="00827D8C" w:rsidRPr="006D2F3C">
              <w:rPr>
                <w:rFonts w:eastAsia="Calibri" w:cs="Arial"/>
                <w:sz w:val="20"/>
                <w:szCs w:val="20"/>
                <w:lang w:eastAsia="en-GB"/>
              </w:rPr>
              <w:t>New Zealand about t</w:t>
            </w:r>
            <w:r w:rsidR="00E345AA" w:rsidRPr="006D2F3C">
              <w:rPr>
                <w:rFonts w:eastAsia="Calibri" w:cs="Arial"/>
                <w:sz w:val="20"/>
                <w:szCs w:val="20"/>
                <w:lang w:eastAsia="en-GB"/>
              </w:rPr>
              <w:t xml:space="preserve">he Health and Safety </w:t>
            </w:r>
            <w:r w:rsidR="00827D8C" w:rsidRPr="006D2F3C">
              <w:rPr>
                <w:rFonts w:eastAsia="Calibri" w:cs="Arial"/>
                <w:sz w:val="20"/>
                <w:szCs w:val="20"/>
                <w:lang w:eastAsia="en-GB"/>
              </w:rPr>
              <w:t xml:space="preserve">at Work </w:t>
            </w:r>
            <w:r w:rsidR="00E345AA" w:rsidRPr="006D2F3C">
              <w:rPr>
                <w:rFonts w:eastAsia="Calibri" w:cs="Arial"/>
                <w:sz w:val="20"/>
                <w:szCs w:val="20"/>
                <w:lang w:eastAsia="en-GB"/>
              </w:rPr>
              <w:t xml:space="preserve">Act </w:t>
            </w:r>
            <w:r w:rsidR="00827D8C" w:rsidRPr="006D2F3C">
              <w:rPr>
                <w:rFonts w:eastAsia="Calibri" w:cs="Arial"/>
                <w:sz w:val="20"/>
                <w:szCs w:val="20"/>
                <w:lang w:eastAsia="en-GB"/>
              </w:rPr>
              <w:t xml:space="preserve">2015 </w:t>
            </w:r>
            <w:r w:rsidR="00E345AA" w:rsidRPr="006D2F3C">
              <w:rPr>
                <w:rFonts w:eastAsia="Calibri" w:cs="Arial"/>
                <w:sz w:val="20"/>
                <w:szCs w:val="20"/>
                <w:lang w:eastAsia="en-GB"/>
              </w:rPr>
              <w:t xml:space="preserve">– New Zealand’s umbrella law. </w:t>
            </w:r>
          </w:p>
          <w:p w14:paraId="12F1C762" w14:textId="77777777" w:rsidR="00D01D3D" w:rsidRPr="006D2F3C" w:rsidRDefault="002C1A40" w:rsidP="000C426F">
            <w:pPr>
              <w:spacing w:before="160" w:after="80" w:line="276" w:lineRule="auto"/>
              <w:rPr>
                <w:rFonts w:eastAsia="Calibri" w:cs="Arial"/>
                <w:sz w:val="21"/>
                <w:szCs w:val="21"/>
                <w:lang w:eastAsia="en-GB"/>
              </w:rPr>
            </w:pPr>
            <w:r w:rsidRPr="006D2F3C">
              <w:rPr>
                <w:rFonts w:eastAsia="Calibri" w:cs="Arial"/>
                <w:sz w:val="20"/>
                <w:szCs w:val="20"/>
                <w:lang w:eastAsia="en-GB"/>
              </w:rPr>
              <w:t>Lastly, there is a r</w:t>
            </w:r>
            <w:r w:rsidR="00E345AA" w:rsidRPr="006D2F3C">
              <w:rPr>
                <w:rFonts w:eastAsia="Calibri" w:cs="Arial"/>
                <w:sz w:val="20"/>
                <w:szCs w:val="20"/>
                <w:lang w:eastAsia="en-GB"/>
              </w:rPr>
              <w:t xml:space="preserve">eminder </w:t>
            </w:r>
            <w:r w:rsidR="00C4468B" w:rsidRPr="006D2F3C">
              <w:rPr>
                <w:rFonts w:eastAsia="Calibri" w:cs="Arial"/>
                <w:sz w:val="20"/>
                <w:szCs w:val="20"/>
                <w:lang w:eastAsia="en-GB"/>
              </w:rPr>
              <w:t xml:space="preserve">about </w:t>
            </w:r>
            <w:r w:rsidR="00E345AA" w:rsidRPr="006D2F3C">
              <w:rPr>
                <w:rFonts w:eastAsia="Calibri" w:cs="Arial"/>
                <w:sz w:val="20"/>
                <w:szCs w:val="20"/>
                <w:lang w:eastAsia="en-GB"/>
              </w:rPr>
              <w:t xml:space="preserve">the availability of </w:t>
            </w:r>
            <w:r w:rsidR="00E345AA" w:rsidRPr="006D2F3C">
              <w:rPr>
                <w:sz w:val="20"/>
                <w:szCs w:val="20"/>
              </w:rPr>
              <w:t xml:space="preserve">Ngā Paerewa Te Tiriti </w:t>
            </w:r>
            <w:r w:rsidR="00E345AA" w:rsidRPr="006D2F3C">
              <w:rPr>
                <w:rFonts w:eastAsia="Calibri" w:cs="Arial"/>
                <w:sz w:val="20"/>
                <w:szCs w:val="20"/>
                <w:lang w:eastAsia="en-GB"/>
              </w:rPr>
              <w:t>e-learning modules</w:t>
            </w:r>
            <w:r w:rsidR="00827D8C" w:rsidRPr="006D2F3C">
              <w:rPr>
                <w:rFonts w:eastAsia="Calibri" w:cs="Arial"/>
                <w:sz w:val="20"/>
                <w:szCs w:val="20"/>
                <w:lang w:eastAsia="en-GB"/>
              </w:rPr>
              <w:t>.</w:t>
            </w:r>
          </w:p>
          <w:p w14:paraId="246013D9" w14:textId="6B9374B9" w:rsidR="0059227E" w:rsidRPr="000B5FCD" w:rsidRDefault="0059227E" w:rsidP="000C426F">
            <w:pPr>
              <w:spacing w:before="160" w:after="80" w:line="276" w:lineRule="auto"/>
              <w:rPr>
                <w:rFonts w:eastAsia="Calibri" w:cs="Arial"/>
                <w:spacing w:val="-2"/>
                <w:szCs w:val="24"/>
                <w:lang w:eastAsia="en-GB"/>
              </w:rPr>
            </w:pPr>
          </w:p>
        </w:tc>
      </w:tr>
      <w:tr w:rsidR="006867DB" w:rsidRPr="000B5FCD" w14:paraId="3136D7B7" w14:textId="77777777" w:rsidTr="1FF8B3F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5"/>
            <w:tcBorders>
              <w:top w:val="single" w:sz="48" w:space="0" w:color="FFFFFF" w:themeColor="background1"/>
              <w:left w:val="single" w:sz="4" w:space="0" w:color="FBD4B4"/>
              <w:bottom w:val="single" w:sz="4" w:space="0" w:color="FBD4B4"/>
              <w:right w:val="single" w:sz="4" w:space="0" w:color="FBD4B4"/>
            </w:tcBorders>
            <w:shd w:val="clear" w:color="auto" w:fill="D9E2F3" w:themeFill="accent1" w:themeFillTint="33"/>
          </w:tcPr>
          <w:p w14:paraId="5FBB5849" w14:textId="66E91621" w:rsidR="00B95724" w:rsidRPr="00F77AF9" w:rsidRDefault="006867DB" w:rsidP="005431DF">
            <w:pPr>
              <w:pStyle w:val="Heading2"/>
              <w:rPr>
                <w:rFonts w:eastAsia="Symbol" w:cs="Arial"/>
                <w:b w:val="0"/>
                <w:color w:val="auto"/>
                <w:sz w:val="20"/>
              </w:rPr>
            </w:pPr>
            <w:bookmarkStart w:id="0" w:name="_Hlk146184944"/>
            <w:r w:rsidRPr="008B1FE3">
              <w:rPr>
                <w:rFonts w:cs="Arial"/>
                <w:color w:val="auto"/>
                <w:sz w:val="20"/>
                <w:szCs w:val="20"/>
              </w:rPr>
              <w:t>Inside:</w:t>
            </w:r>
            <w:r w:rsidR="00A25827" w:rsidRPr="008B1FE3">
              <w:rPr>
                <w:rFonts w:cs="Arial"/>
                <w:color w:val="auto"/>
                <w:sz w:val="20"/>
                <w:szCs w:val="20"/>
              </w:rPr>
              <w:t xml:space="preserve"> Operating matters</w:t>
            </w:r>
            <w:r w:rsidR="00054EA9" w:rsidRPr="008B1FE3">
              <w:rPr>
                <w:rFonts w:cs="Arial"/>
                <w:color w:val="auto"/>
                <w:sz w:val="20"/>
                <w:szCs w:val="20"/>
              </w:rPr>
              <w:t xml:space="preserve"> </w:t>
            </w:r>
            <w:r w:rsidR="00A25827" w:rsidRPr="008B1FE3">
              <w:rPr>
                <w:rFonts w:cs="Arial"/>
                <w:b w:val="0"/>
                <w:bCs w:val="0"/>
                <w:color w:val="auto"/>
                <w:sz w:val="20"/>
                <w:szCs w:val="20"/>
              </w:rPr>
              <w:t>Know</w:t>
            </w:r>
            <w:r w:rsidR="00054EA9" w:rsidRPr="008B1FE3">
              <w:rPr>
                <w:rFonts w:cs="Arial"/>
                <w:b w:val="0"/>
                <w:bCs w:val="0"/>
                <w:color w:val="auto"/>
                <w:sz w:val="20"/>
                <w:szCs w:val="20"/>
              </w:rPr>
              <w:t xml:space="preserve">ing </w:t>
            </w:r>
            <w:r w:rsidR="00E672A0" w:rsidRPr="008B1FE3">
              <w:rPr>
                <w:rFonts w:cs="Arial"/>
                <w:b w:val="0"/>
                <w:bCs w:val="0"/>
                <w:color w:val="auto"/>
                <w:sz w:val="20"/>
                <w:szCs w:val="20"/>
              </w:rPr>
              <w:t>the</w:t>
            </w:r>
            <w:r w:rsidR="00054EA9" w:rsidRPr="008B1FE3">
              <w:rPr>
                <w:rFonts w:cs="Arial"/>
                <w:b w:val="0"/>
                <w:bCs w:val="0"/>
                <w:color w:val="auto"/>
                <w:sz w:val="20"/>
                <w:szCs w:val="20"/>
              </w:rPr>
              <w:t xml:space="preserve"> HealthCERT team </w:t>
            </w:r>
            <w:r w:rsidR="00307449" w:rsidRPr="008B1FE3">
              <w:rPr>
                <w:rFonts w:cs="Arial"/>
                <w:b w:val="0"/>
                <w:bCs w:val="0"/>
                <w:color w:val="auto"/>
                <w:sz w:val="20"/>
                <w:szCs w:val="20"/>
              </w:rPr>
              <w:t>•</w:t>
            </w:r>
            <w:r w:rsidR="006338BB">
              <w:rPr>
                <w:rFonts w:cs="Arial"/>
                <w:b w:val="0"/>
                <w:bCs w:val="0"/>
                <w:color w:val="auto"/>
                <w:sz w:val="20"/>
                <w:szCs w:val="20"/>
              </w:rPr>
              <w:t xml:space="preserve"> </w:t>
            </w:r>
            <w:bookmarkStart w:id="1" w:name="_Hlk146203711"/>
            <w:r w:rsidR="006338BB" w:rsidRPr="0077785F">
              <w:rPr>
                <w:rFonts w:cs="Arial"/>
                <w:b w:val="0"/>
                <w:bCs w:val="0"/>
                <w:color w:val="auto"/>
                <w:sz w:val="20"/>
                <w:szCs w:val="20"/>
              </w:rPr>
              <w:t xml:space="preserve">Young </w:t>
            </w:r>
            <w:r w:rsidR="00827D8C" w:rsidRPr="0077785F">
              <w:rPr>
                <w:rFonts w:cs="Arial"/>
                <w:b w:val="0"/>
                <w:bCs w:val="0"/>
                <w:color w:val="auto"/>
                <w:sz w:val="20"/>
                <w:szCs w:val="20"/>
              </w:rPr>
              <w:t>people with disabilit</w:t>
            </w:r>
            <w:r w:rsidR="00D103F3">
              <w:rPr>
                <w:rFonts w:cs="Arial"/>
                <w:b w:val="0"/>
                <w:bCs w:val="0"/>
                <w:color w:val="auto"/>
                <w:sz w:val="20"/>
                <w:szCs w:val="20"/>
              </w:rPr>
              <w:t>ies</w:t>
            </w:r>
            <w:r w:rsidR="00827D8C" w:rsidRPr="0077785F">
              <w:rPr>
                <w:rFonts w:cs="Arial"/>
                <w:b w:val="0"/>
                <w:bCs w:val="0"/>
                <w:color w:val="auto"/>
                <w:sz w:val="20"/>
                <w:szCs w:val="20"/>
              </w:rPr>
              <w:t xml:space="preserve"> and long</w:t>
            </w:r>
            <w:r w:rsidR="0055727A">
              <w:rPr>
                <w:rFonts w:cs="Arial"/>
                <w:b w:val="0"/>
                <w:bCs w:val="0"/>
                <w:color w:val="auto"/>
                <w:sz w:val="20"/>
                <w:szCs w:val="20"/>
              </w:rPr>
              <w:t>-</w:t>
            </w:r>
            <w:r w:rsidR="00827D8C" w:rsidRPr="0077785F">
              <w:rPr>
                <w:rFonts w:cs="Arial"/>
                <w:b w:val="0"/>
                <w:bCs w:val="0"/>
                <w:color w:val="auto"/>
                <w:sz w:val="20"/>
                <w:szCs w:val="20"/>
              </w:rPr>
              <w:t>term conditions in aged residential care</w:t>
            </w:r>
            <w:r w:rsidR="006338BB" w:rsidRPr="0077785F">
              <w:rPr>
                <w:rFonts w:cs="Arial"/>
                <w:b w:val="0"/>
                <w:bCs w:val="0"/>
                <w:color w:val="auto"/>
                <w:sz w:val="20"/>
                <w:szCs w:val="20"/>
              </w:rPr>
              <w:t xml:space="preserve"> certification requirements</w:t>
            </w:r>
            <w:r w:rsidR="003C550A" w:rsidRPr="00FB2769">
              <w:rPr>
                <w:rFonts w:cs="Arial"/>
                <w:b w:val="0"/>
                <w:bCs w:val="0"/>
                <w:color w:val="auto"/>
                <w:sz w:val="20"/>
                <w:szCs w:val="20"/>
              </w:rPr>
              <w:t xml:space="preserve"> </w:t>
            </w:r>
            <w:bookmarkEnd w:id="1"/>
            <w:r w:rsidR="0077785F" w:rsidRPr="008B1FE3">
              <w:rPr>
                <w:rFonts w:cs="Arial"/>
                <w:b w:val="0"/>
                <w:bCs w:val="0"/>
                <w:color w:val="auto"/>
                <w:sz w:val="20"/>
                <w:szCs w:val="20"/>
              </w:rPr>
              <w:t>•</w:t>
            </w:r>
            <w:r w:rsidR="0096726B">
              <w:rPr>
                <w:rFonts w:cs="Arial"/>
                <w:b w:val="0"/>
                <w:bCs w:val="0"/>
                <w:color w:val="auto"/>
                <w:sz w:val="20"/>
                <w:szCs w:val="20"/>
              </w:rPr>
              <w:t xml:space="preserve"> </w:t>
            </w:r>
            <w:bookmarkStart w:id="2" w:name="_Hlk146203727"/>
            <w:r w:rsidR="0096726B">
              <w:rPr>
                <w:rFonts w:cs="Arial"/>
                <w:b w:val="0"/>
                <w:bCs w:val="0"/>
                <w:color w:val="auto"/>
                <w:sz w:val="20"/>
                <w:szCs w:val="20"/>
              </w:rPr>
              <w:t>Clarification of couples</w:t>
            </w:r>
            <w:r w:rsidR="003C550A">
              <w:rPr>
                <w:rFonts w:cs="Arial"/>
                <w:b w:val="0"/>
                <w:bCs w:val="0"/>
                <w:color w:val="auto"/>
                <w:sz w:val="20"/>
                <w:szCs w:val="20"/>
              </w:rPr>
              <w:t>’</w:t>
            </w:r>
            <w:r w:rsidR="0096726B">
              <w:rPr>
                <w:rFonts w:cs="Arial"/>
                <w:b w:val="0"/>
                <w:bCs w:val="0"/>
                <w:color w:val="auto"/>
                <w:sz w:val="20"/>
                <w:szCs w:val="20"/>
              </w:rPr>
              <w:t xml:space="preserve"> rooms in ARC facilities </w:t>
            </w:r>
            <w:bookmarkEnd w:id="2"/>
            <w:r w:rsidR="0096726B" w:rsidRPr="008B1FE3">
              <w:rPr>
                <w:rFonts w:cs="Arial"/>
                <w:b w:val="0"/>
                <w:bCs w:val="0"/>
                <w:color w:val="auto"/>
                <w:sz w:val="20"/>
                <w:szCs w:val="20"/>
              </w:rPr>
              <w:t>•</w:t>
            </w:r>
            <w:r w:rsidR="0096726B" w:rsidRPr="00FB2769">
              <w:rPr>
                <w:rFonts w:eastAsia="Symbol" w:cs="Arial"/>
                <w:b w:val="0"/>
                <w:bCs w:val="0"/>
                <w:color w:val="auto"/>
                <w:sz w:val="20"/>
                <w:szCs w:val="20"/>
              </w:rPr>
              <w:t xml:space="preserve"> </w:t>
            </w:r>
            <w:bookmarkStart w:id="3" w:name="_Hlk146203741"/>
            <w:r w:rsidR="000F0F8F" w:rsidRPr="00CB4DF3">
              <w:rPr>
                <w:rFonts w:cs="Arial"/>
                <w:b w:val="0"/>
                <w:color w:val="auto"/>
                <w:sz w:val="20"/>
                <w:szCs w:val="20"/>
              </w:rPr>
              <w:t xml:space="preserve">Review of </w:t>
            </w:r>
            <w:r w:rsidR="003C550A">
              <w:rPr>
                <w:rFonts w:cs="Arial"/>
                <w:b w:val="0"/>
                <w:color w:val="auto"/>
                <w:sz w:val="20"/>
                <w:szCs w:val="20"/>
              </w:rPr>
              <w:t xml:space="preserve">the </w:t>
            </w:r>
            <w:r w:rsidR="003C550A" w:rsidRPr="00CB4DF3">
              <w:rPr>
                <w:rFonts w:cs="Arial"/>
                <w:b w:val="0"/>
                <w:color w:val="auto"/>
                <w:sz w:val="20"/>
                <w:szCs w:val="20"/>
              </w:rPr>
              <w:t xml:space="preserve">public hospital </w:t>
            </w:r>
            <w:r w:rsidR="003C550A">
              <w:rPr>
                <w:rFonts w:cs="Arial"/>
                <w:b w:val="0"/>
                <w:color w:val="auto"/>
                <w:sz w:val="20"/>
                <w:szCs w:val="20"/>
              </w:rPr>
              <w:t>audit framework</w:t>
            </w:r>
            <w:r w:rsidR="003C550A" w:rsidRPr="00FB2769">
              <w:rPr>
                <w:rFonts w:cs="Arial"/>
                <w:b w:val="0"/>
                <w:bCs w:val="0"/>
                <w:color w:val="auto"/>
                <w:sz w:val="20"/>
                <w:szCs w:val="20"/>
              </w:rPr>
              <w:t xml:space="preserve"> </w:t>
            </w:r>
            <w:bookmarkEnd w:id="3"/>
            <w:r w:rsidR="002D5641" w:rsidRPr="008B1FE3">
              <w:rPr>
                <w:rFonts w:cs="Arial"/>
                <w:b w:val="0"/>
                <w:bCs w:val="0"/>
                <w:color w:val="auto"/>
                <w:sz w:val="20"/>
                <w:szCs w:val="20"/>
              </w:rPr>
              <w:t>•</w:t>
            </w:r>
            <w:r w:rsidR="002D5641" w:rsidRPr="00FB2769">
              <w:rPr>
                <w:rFonts w:cs="Arial"/>
                <w:b w:val="0"/>
                <w:bCs w:val="0"/>
                <w:color w:val="auto"/>
                <w:sz w:val="20"/>
                <w:szCs w:val="20"/>
              </w:rPr>
              <w:t xml:space="preserve"> </w:t>
            </w:r>
            <w:bookmarkStart w:id="4" w:name="_Hlk146203759"/>
            <w:r w:rsidR="005C30B0" w:rsidRPr="002D5641">
              <w:rPr>
                <w:rFonts w:cs="Arial"/>
                <w:b w:val="0"/>
                <w:color w:val="auto"/>
                <w:sz w:val="20"/>
                <w:szCs w:val="20"/>
              </w:rPr>
              <w:t>Te</w:t>
            </w:r>
            <w:r w:rsidR="005C30B0" w:rsidRPr="008B1FE3">
              <w:rPr>
                <w:rFonts w:cs="Arial"/>
                <w:b w:val="0"/>
                <w:bCs w:val="0"/>
                <w:color w:val="auto"/>
                <w:sz w:val="20"/>
                <w:szCs w:val="20"/>
              </w:rPr>
              <w:t xml:space="preserve"> Tiriti eLearning </w:t>
            </w:r>
            <w:r w:rsidR="000F0F8F">
              <w:rPr>
                <w:rFonts w:cs="Arial"/>
                <w:b w:val="0"/>
                <w:bCs w:val="0"/>
                <w:color w:val="auto"/>
                <w:sz w:val="20"/>
                <w:szCs w:val="20"/>
              </w:rPr>
              <w:t>module reminder</w:t>
            </w:r>
            <w:r w:rsidR="000F0F8F" w:rsidRPr="00FB2769">
              <w:rPr>
                <w:rFonts w:cs="Arial"/>
                <w:b w:val="0"/>
                <w:bCs w:val="0"/>
                <w:color w:val="auto"/>
                <w:sz w:val="20"/>
                <w:szCs w:val="20"/>
              </w:rPr>
              <w:t xml:space="preserve"> </w:t>
            </w:r>
            <w:bookmarkEnd w:id="4"/>
            <w:r w:rsidR="00307449" w:rsidRPr="008B1FE3">
              <w:rPr>
                <w:rFonts w:cs="Arial"/>
                <w:b w:val="0"/>
                <w:bCs w:val="0"/>
                <w:color w:val="auto"/>
                <w:sz w:val="20"/>
                <w:szCs w:val="20"/>
              </w:rPr>
              <w:t>•</w:t>
            </w:r>
            <w:r w:rsidR="00A25827" w:rsidRPr="00FB2769">
              <w:rPr>
                <w:rFonts w:cs="Arial"/>
                <w:b w:val="0"/>
                <w:bCs w:val="0"/>
                <w:color w:val="auto"/>
                <w:sz w:val="20"/>
                <w:szCs w:val="20"/>
              </w:rPr>
              <w:t xml:space="preserve"> </w:t>
            </w:r>
            <w:r w:rsidRPr="008B1FE3">
              <w:rPr>
                <w:rFonts w:cs="Arial"/>
                <w:color w:val="auto"/>
                <w:sz w:val="20"/>
                <w:szCs w:val="20"/>
              </w:rPr>
              <w:t xml:space="preserve">Sector matters </w:t>
            </w:r>
            <w:r w:rsidR="00372261" w:rsidRPr="008B1FE3">
              <w:rPr>
                <w:rFonts w:eastAsia="Symbol" w:cs="Arial"/>
                <w:b w:val="0"/>
                <w:bCs w:val="0"/>
                <w:color w:val="auto"/>
                <w:sz w:val="20"/>
                <w:szCs w:val="20"/>
              </w:rPr>
              <w:t xml:space="preserve">Update from </w:t>
            </w:r>
            <w:r w:rsidR="0055727A">
              <w:rPr>
                <w:rFonts w:eastAsia="Symbol" w:cs="Arial"/>
                <w:b w:val="0"/>
                <w:bCs w:val="0"/>
                <w:color w:val="auto"/>
                <w:sz w:val="20"/>
                <w:szCs w:val="20"/>
              </w:rPr>
              <w:t xml:space="preserve">the </w:t>
            </w:r>
            <w:r w:rsidR="000F0F8F">
              <w:rPr>
                <w:rFonts w:eastAsia="Symbol" w:cs="Arial"/>
                <w:b w:val="0"/>
                <w:bCs w:val="0"/>
                <w:color w:val="auto"/>
                <w:sz w:val="20"/>
                <w:szCs w:val="20"/>
              </w:rPr>
              <w:t xml:space="preserve">Assisted </w:t>
            </w:r>
            <w:r w:rsidR="0055727A">
              <w:rPr>
                <w:rFonts w:eastAsia="Symbol" w:cs="Arial"/>
                <w:b w:val="0"/>
                <w:bCs w:val="0"/>
                <w:color w:val="auto"/>
                <w:sz w:val="20"/>
                <w:szCs w:val="20"/>
              </w:rPr>
              <w:t>Dying Service</w:t>
            </w:r>
            <w:r w:rsidR="0055727A" w:rsidRPr="00FB2769">
              <w:rPr>
                <w:rFonts w:cs="Arial"/>
                <w:b w:val="0"/>
                <w:bCs w:val="0"/>
                <w:color w:val="auto"/>
                <w:sz w:val="20"/>
                <w:szCs w:val="20"/>
              </w:rPr>
              <w:t xml:space="preserve"> </w:t>
            </w:r>
            <w:r w:rsidR="00307449" w:rsidRPr="008B1FE3">
              <w:rPr>
                <w:rFonts w:cs="Arial"/>
                <w:b w:val="0"/>
                <w:bCs w:val="0"/>
                <w:color w:val="auto"/>
                <w:sz w:val="20"/>
                <w:szCs w:val="20"/>
              </w:rPr>
              <w:t>•</w:t>
            </w:r>
            <w:r w:rsidR="004820FA" w:rsidRPr="00FB2769">
              <w:rPr>
                <w:rFonts w:eastAsia="Symbol" w:cs="Arial"/>
                <w:b w:val="0"/>
                <w:bCs w:val="0"/>
                <w:color w:val="auto"/>
                <w:sz w:val="20"/>
                <w:szCs w:val="20"/>
              </w:rPr>
              <w:t xml:space="preserve"> </w:t>
            </w:r>
            <w:bookmarkStart w:id="5" w:name="_Hlk146203817"/>
            <w:r w:rsidR="00A940C3" w:rsidRPr="002D5641">
              <w:rPr>
                <w:rFonts w:eastAsia="Symbol" w:cs="Arial"/>
                <w:b w:val="0"/>
                <w:bCs w:val="0"/>
                <w:color w:val="auto"/>
                <w:sz w:val="20"/>
              </w:rPr>
              <w:t>The Health and Safety at Work Act – New Zealand’s ‘umbrella’ law</w:t>
            </w:r>
            <w:r w:rsidR="000A20A8">
              <w:rPr>
                <w:rFonts w:eastAsia="Symbol" w:cs="Arial"/>
                <w:b w:val="0"/>
                <w:bCs w:val="0"/>
                <w:color w:val="auto"/>
                <w:sz w:val="20"/>
              </w:rPr>
              <w:t xml:space="preserve"> </w:t>
            </w:r>
            <w:bookmarkEnd w:id="5"/>
            <w:r w:rsidR="0055727A" w:rsidRPr="008B1FE3">
              <w:rPr>
                <w:rFonts w:cs="Arial"/>
                <w:b w:val="0"/>
                <w:bCs w:val="0"/>
                <w:color w:val="auto"/>
                <w:sz w:val="20"/>
                <w:szCs w:val="20"/>
              </w:rPr>
              <w:t>•</w:t>
            </w:r>
            <w:r w:rsidR="000A20A8" w:rsidRPr="000A20A8">
              <w:rPr>
                <w:rFonts w:eastAsia="Symbol" w:cs="Arial"/>
                <w:b w:val="0"/>
                <w:color w:val="auto"/>
                <w:sz w:val="20"/>
              </w:rPr>
              <w:t xml:space="preserve"> </w:t>
            </w:r>
            <w:r w:rsidR="007258F5">
              <w:rPr>
                <w:rFonts w:eastAsia="Symbol" w:cs="Arial"/>
                <w:b w:val="0"/>
                <w:color w:val="auto"/>
                <w:sz w:val="20"/>
              </w:rPr>
              <w:t>I</w:t>
            </w:r>
            <w:r w:rsidR="000A20A8" w:rsidRPr="000A20A8">
              <w:rPr>
                <w:rFonts w:eastAsia="Symbol" w:cs="Arial"/>
                <w:b w:val="0"/>
                <w:color w:val="auto"/>
                <w:sz w:val="20"/>
              </w:rPr>
              <w:t>nvitation to submit success stories</w:t>
            </w:r>
          </w:p>
        </w:tc>
      </w:tr>
      <w:bookmarkEnd w:id="0"/>
      <w:tr w:rsidR="006867DB" w:rsidRPr="009D1DF4" w14:paraId="03F50B11" w14:textId="77777777" w:rsidTr="1FF8B3F1">
        <w:trPr>
          <w:gridBefore w:val="1"/>
          <w:gridAfter w:val="2"/>
          <w:wBefore w:w="743" w:type="dxa"/>
          <w:wAfter w:w="370" w:type="dxa"/>
          <w:cantSplit/>
          <w:trHeight w:val="7483"/>
        </w:trPr>
        <w:tc>
          <w:tcPr>
            <w:tcW w:w="10198" w:type="dxa"/>
            <w:gridSpan w:val="2"/>
            <w:shd w:val="clear" w:color="auto" w:fill="auto"/>
          </w:tcPr>
          <w:p w14:paraId="5F2BA999" w14:textId="238B9534" w:rsidR="23B9E4D7" w:rsidRPr="00BD3B13" w:rsidRDefault="006867DB" w:rsidP="00855CE7">
            <w:pPr>
              <w:pStyle w:val="Heading1"/>
              <w:pBdr>
                <w:top w:val="none" w:sz="0" w:space="0" w:color="auto"/>
              </w:pBdr>
              <w:rPr>
                <w:rFonts w:cs="Arial"/>
                <w:szCs w:val="36"/>
              </w:rPr>
            </w:pPr>
            <w:r w:rsidRPr="00BD3B13">
              <w:rPr>
                <w:rFonts w:cs="Arial"/>
                <w:szCs w:val="36"/>
              </w:rPr>
              <w:lastRenderedPageBreak/>
              <w:t xml:space="preserve">Operating matters </w:t>
            </w:r>
          </w:p>
          <w:p w14:paraId="66BE2772" w14:textId="0291131C" w:rsidR="006867DB" w:rsidRPr="00DF73D1" w:rsidRDefault="006867DB" w:rsidP="002C48BB">
            <w:pPr>
              <w:pStyle w:val="Heading2"/>
              <w:rPr>
                <w:rFonts w:cs="Arial"/>
              </w:rPr>
            </w:pPr>
            <w:r w:rsidRPr="00DF73D1">
              <w:rPr>
                <w:rFonts w:cs="Arial"/>
              </w:rPr>
              <w:t xml:space="preserve">Knowing </w:t>
            </w:r>
            <w:r w:rsidR="00E672A0" w:rsidRPr="00DF73D1">
              <w:rPr>
                <w:rFonts w:cs="Arial"/>
              </w:rPr>
              <w:t>the</w:t>
            </w:r>
            <w:r w:rsidRPr="00DF73D1">
              <w:rPr>
                <w:rFonts w:cs="Arial"/>
              </w:rPr>
              <w:t xml:space="preserve"> HealthCERT team </w:t>
            </w:r>
          </w:p>
          <w:p w14:paraId="5F9D78D6" w14:textId="71AA2172" w:rsidR="00C74F5C" w:rsidRDefault="48674D07" w:rsidP="1FF8B3F1">
            <w:pPr>
              <w:rPr>
                <w:rFonts w:ascii="Calibri" w:hAnsi="Calibri"/>
                <w:sz w:val="22"/>
              </w:rPr>
            </w:pPr>
            <w:r w:rsidRPr="1FF8B3F1">
              <w:rPr>
                <w:rFonts w:cs="Arial"/>
              </w:rPr>
              <w:t>In t</w:t>
            </w:r>
            <w:r w:rsidR="67666A23" w:rsidRPr="1FF8B3F1">
              <w:rPr>
                <w:rFonts w:cs="Arial"/>
              </w:rPr>
              <w:t>his bulletin</w:t>
            </w:r>
            <w:r w:rsidR="009053AA">
              <w:rPr>
                <w:rFonts w:cs="Arial"/>
              </w:rPr>
              <w:t>,</w:t>
            </w:r>
            <w:r w:rsidR="67666A23" w:rsidRPr="1FF8B3F1">
              <w:rPr>
                <w:rFonts w:cs="Arial"/>
              </w:rPr>
              <w:t xml:space="preserve"> </w:t>
            </w:r>
            <w:r w:rsidR="0B4A2B2F" w:rsidRPr="1FF8B3F1">
              <w:rPr>
                <w:rFonts w:cs="Arial"/>
              </w:rPr>
              <w:t>w</w:t>
            </w:r>
            <w:r w:rsidR="7E61FBCC" w:rsidRPr="1FF8B3F1">
              <w:rPr>
                <w:rFonts w:cs="Arial"/>
              </w:rPr>
              <w:t>e</w:t>
            </w:r>
            <w:r w:rsidR="00390190" w:rsidRPr="1FF8B3F1">
              <w:rPr>
                <w:rFonts w:cs="Arial"/>
              </w:rPr>
              <w:t xml:space="preserve"> are</w:t>
            </w:r>
            <w:r w:rsidR="2807838C" w:rsidRPr="1FF8B3F1">
              <w:rPr>
                <w:rFonts w:cs="Arial"/>
              </w:rPr>
              <w:t xml:space="preserve"> featur</w:t>
            </w:r>
            <w:r w:rsidR="00390190" w:rsidRPr="1FF8B3F1">
              <w:rPr>
                <w:rFonts w:cs="Arial"/>
              </w:rPr>
              <w:t>ing</w:t>
            </w:r>
            <w:r w:rsidR="2807838C" w:rsidRPr="1FF8B3F1">
              <w:rPr>
                <w:rFonts w:cs="Arial"/>
              </w:rPr>
              <w:t xml:space="preserve"> </w:t>
            </w:r>
            <w:r w:rsidR="00C64106" w:rsidRPr="1FF8B3F1">
              <w:rPr>
                <w:rFonts w:cs="Arial"/>
              </w:rPr>
              <w:t>Kirsten Lassey</w:t>
            </w:r>
            <w:r w:rsidR="00C4468B">
              <w:rPr>
                <w:rFonts w:cs="Arial"/>
              </w:rPr>
              <w:t>,</w:t>
            </w:r>
            <w:r w:rsidR="00C64106" w:rsidRPr="1FF8B3F1">
              <w:rPr>
                <w:rFonts w:cs="Arial"/>
              </w:rPr>
              <w:t xml:space="preserve"> our </w:t>
            </w:r>
            <w:r w:rsidR="00023506" w:rsidRPr="1FF8B3F1">
              <w:rPr>
                <w:rFonts w:cs="Arial"/>
              </w:rPr>
              <w:t xml:space="preserve">HealthCERT </w:t>
            </w:r>
            <w:r w:rsidR="78C75722" w:rsidRPr="1FF8B3F1">
              <w:rPr>
                <w:rFonts w:cs="Arial"/>
              </w:rPr>
              <w:t>Acting Manager</w:t>
            </w:r>
            <w:r w:rsidR="00644553">
              <w:rPr>
                <w:rFonts w:cs="Arial"/>
              </w:rPr>
              <w:t>.</w:t>
            </w:r>
            <w:r w:rsidR="00847267" w:rsidRPr="1FF8B3F1">
              <w:rPr>
                <w:rFonts w:cs="Arial"/>
              </w:rPr>
              <w:t xml:space="preserve"> </w:t>
            </w:r>
            <w:r w:rsidR="00C74F5C">
              <w:t xml:space="preserve">Kirsten has been in this management role for over a year now. Among other things, </w:t>
            </w:r>
            <w:r w:rsidR="00C4468B">
              <w:t xml:space="preserve">her </w:t>
            </w:r>
            <w:r w:rsidR="00C74F5C">
              <w:t>role involves:</w:t>
            </w:r>
          </w:p>
          <w:p w14:paraId="37318F32" w14:textId="033048D1" w:rsidR="00C74F5C" w:rsidRDefault="009053AA" w:rsidP="00C74F5C">
            <w:pPr>
              <w:pStyle w:val="ListParagraph"/>
              <w:numPr>
                <w:ilvl w:val="0"/>
                <w:numId w:val="28"/>
              </w:numPr>
              <w:spacing w:after="0" w:line="240" w:lineRule="auto"/>
              <w:contextualSpacing w:val="0"/>
              <w:rPr>
                <w:rFonts w:eastAsia="Times New Roman"/>
              </w:rPr>
            </w:pPr>
            <w:r>
              <w:rPr>
                <w:rFonts w:eastAsia="Times New Roman"/>
              </w:rPr>
              <w:t>l</w:t>
            </w:r>
            <w:r w:rsidR="00C74F5C">
              <w:rPr>
                <w:rFonts w:eastAsia="Times New Roman"/>
              </w:rPr>
              <w:t>eading and enabling the team to make informed, logical, consistent decisions related to</w:t>
            </w:r>
            <w:r w:rsidR="00423F74">
              <w:rPr>
                <w:rFonts w:eastAsia="Times New Roman"/>
              </w:rPr>
              <w:t xml:space="preserve"> </w:t>
            </w:r>
            <w:r w:rsidR="00CC4E4B">
              <w:rPr>
                <w:rFonts w:eastAsia="Times New Roman"/>
              </w:rPr>
              <w:t>HealthCERT’s</w:t>
            </w:r>
            <w:r w:rsidR="00F50957">
              <w:rPr>
                <w:rFonts w:eastAsia="Times New Roman"/>
              </w:rPr>
              <w:t xml:space="preserve"> regulatory function o</w:t>
            </w:r>
            <w:r w:rsidR="0008556E">
              <w:rPr>
                <w:rFonts w:eastAsia="Times New Roman"/>
              </w:rPr>
              <w:t>f health</w:t>
            </w:r>
            <w:r>
              <w:rPr>
                <w:rFonts w:eastAsia="Times New Roman"/>
              </w:rPr>
              <w:t xml:space="preserve"> </w:t>
            </w:r>
            <w:r w:rsidR="0008556E">
              <w:rPr>
                <w:rFonts w:eastAsia="Times New Roman"/>
              </w:rPr>
              <w:t>care s</w:t>
            </w:r>
            <w:r w:rsidR="00423F74">
              <w:rPr>
                <w:rFonts w:eastAsia="Times New Roman"/>
              </w:rPr>
              <w:t xml:space="preserve">ervices </w:t>
            </w:r>
          </w:p>
          <w:p w14:paraId="034F48C2" w14:textId="6E662C80" w:rsidR="00C74F5C" w:rsidRDefault="009053AA" w:rsidP="00C74F5C">
            <w:pPr>
              <w:pStyle w:val="ListParagraph"/>
              <w:numPr>
                <w:ilvl w:val="0"/>
                <w:numId w:val="28"/>
              </w:numPr>
              <w:spacing w:after="0" w:line="240" w:lineRule="auto"/>
              <w:contextualSpacing w:val="0"/>
              <w:rPr>
                <w:rFonts w:eastAsia="Times New Roman"/>
              </w:rPr>
            </w:pPr>
            <w:r>
              <w:rPr>
                <w:rFonts w:eastAsia="Times New Roman"/>
              </w:rPr>
              <w:t>h</w:t>
            </w:r>
            <w:r w:rsidR="00C74F5C">
              <w:rPr>
                <w:rFonts w:eastAsia="Times New Roman"/>
              </w:rPr>
              <w:t xml:space="preserve">olding relationships with a wide range of stakeholders from across the </w:t>
            </w:r>
            <w:r>
              <w:rPr>
                <w:rFonts w:eastAsia="Times New Roman"/>
              </w:rPr>
              <w:t xml:space="preserve">health and disability </w:t>
            </w:r>
            <w:r w:rsidR="00C74F5C">
              <w:rPr>
                <w:rFonts w:eastAsia="Times New Roman"/>
              </w:rPr>
              <w:t>sector</w:t>
            </w:r>
          </w:p>
          <w:p w14:paraId="13A6FAEB" w14:textId="2B1F5E23" w:rsidR="00C74F5C" w:rsidRDefault="009053AA" w:rsidP="00C74F5C">
            <w:pPr>
              <w:pStyle w:val="ListParagraph"/>
              <w:numPr>
                <w:ilvl w:val="0"/>
                <w:numId w:val="28"/>
              </w:numPr>
              <w:spacing w:after="0" w:line="240" w:lineRule="auto"/>
              <w:contextualSpacing w:val="0"/>
              <w:rPr>
                <w:rFonts w:eastAsia="Times New Roman"/>
              </w:rPr>
            </w:pPr>
            <w:r>
              <w:rPr>
                <w:rFonts w:eastAsia="Times New Roman"/>
              </w:rPr>
              <w:t>m</w:t>
            </w:r>
            <w:r w:rsidR="00C74F5C">
              <w:rPr>
                <w:rFonts w:eastAsia="Times New Roman"/>
              </w:rPr>
              <w:t xml:space="preserve">anaging recruitment, budgeting, business planning and all that background </w:t>
            </w:r>
            <w:r w:rsidR="007C2384">
              <w:rPr>
                <w:rFonts w:eastAsia="Times New Roman"/>
              </w:rPr>
              <w:t xml:space="preserve">work </w:t>
            </w:r>
            <w:r w:rsidR="00C74F5C">
              <w:rPr>
                <w:rFonts w:eastAsia="Times New Roman"/>
              </w:rPr>
              <w:t xml:space="preserve">that keeps the wheels </w:t>
            </w:r>
            <w:r w:rsidR="001D52C6">
              <w:rPr>
                <w:rFonts w:eastAsia="Times New Roman"/>
              </w:rPr>
              <w:t>oiled</w:t>
            </w:r>
          </w:p>
          <w:p w14:paraId="07F4C4F2" w14:textId="43911EAF" w:rsidR="00C74F5C" w:rsidRDefault="009053AA" w:rsidP="00C74F5C">
            <w:pPr>
              <w:pStyle w:val="ListParagraph"/>
              <w:numPr>
                <w:ilvl w:val="0"/>
                <w:numId w:val="28"/>
              </w:numPr>
              <w:spacing w:after="0" w:line="240" w:lineRule="auto"/>
              <w:contextualSpacing w:val="0"/>
              <w:rPr>
                <w:rFonts w:eastAsia="Times New Roman"/>
              </w:rPr>
            </w:pPr>
            <w:r>
              <w:rPr>
                <w:rFonts w:eastAsia="Times New Roman"/>
              </w:rPr>
              <w:t>s</w:t>
            </w:r>
            <w:r w:rsidR="00C74F5C">
              <w:rPr>
                <w:rFonts w:eastAsia="Times New Roman"/>
              </w:rPr>
              <w:t>upporting the team to be the amazing kaimahi and hoamahi they are</w:t>
            </w:r>
            <w:r w:rsidR="007E3ADD">
              <w:rPr>
                <w:rFonts w:eastAsia="Times New Roman"/>
              </w:rPr>
              <w:t>.</w:t>
            </w:r>
          </w:p>
          <w:p w14:paraId="70772CBD" w14:textId="1043CE26" w:rsidR="00C74F5C" w:rsidRDefault="00C74F5C" w:rsidP="00F92374">
            <w:pPr>
              <w:spacing w:before="120" w:after="0"/>
            </w:pPr>
            <w:r>
              <w:t>Kirsten is a registered nurse, with many years</w:t>
            </w:r>
            <w:r w:rsidR="008549F8">
              <w:t>’ experience</w:t>
            </w:r>
            <w:r>
              <w:t xml:space="preserve"> working in the public sector as a ward nurse, specialist nurse and </w:t>
            </w:r>
            <w:r w:rsidR="007C2384">
              <w:t xml:space="preserve"> </w:t>
            </w:r>
            <w:r>
              <w:t xml:space="preserve">manager. She joined Manatū Hauora </w:t>
            </w:r>
            <w:r w:rsidR="007C2384">
              <w:t xml:space="preserve">and HealthCERT </w:t>
            </w:r>
            <w:r>
              <w:t>nearly two years ago and has enjoyed the extensive learning and knowledge she has gained (</w:t>
            </w:r>
            <w:r w:rsidR="00C026EB">
              <w:t>while recognising</w:t>
            </w:r>
            <w:r>
              <w:t xml:space="preserve"> there is still plenty more to learn). The supportive, friendly colleagues (both inside and outside the team), morning coffees and frequent shared sweet treats certainly help as well!</w:t>
            </w:r>
          </w:p>
          <w:p w14:paraId="155AF583" w14:textId="77777777" w:rsidR="00C74F5C" w:rsidRDefault="00C74F5C" w:rsidP="00BA0FB2">
            <w:pPr>
              <w:rPr>
                <w:rFonts w:cs="Arial"/>
                <w:szCs w:val="24"/>
              </w:rPr>
            </w:pPr>
          </w:p>
          <w:p w14:paraId="1B464BD4" w14:textId="753284AA" w:rsidR="008457F7" w:rsidRDefault="007A30C2" w:rsidP="00BA0FB2">
            <w:pPr>
              <w:rPr>
                <w:rFonts w:cs="Arial"/>
                <w:szCs w:val="24"/>
              </w:rPr>
            </w:pPr>
            <w:r>
              <w:rPr>
                <w:noProof/>
              </w:rPr>
              <w:drawing>
                <wp:inline distT="0" distB="0" distL="0" distR="0" wp14:anchorId="7B2A912E" wp14:editId="3C9148B1">
                  <wp:extent cx="2319465" cy="2538230"/>
                  <wp:effectExtent l="476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466"/>
                          <a:stretch/>
                        </pic:blipFill>
                        <pic:spPr bwMode="auto">
                          <a:xfrm rot="5400000">
                            <a:off x="0" y="0"/>
                            <a:ext cx="2335509" cy="2555787"/>
                          </a:xfrm>
                          <a:prstGeom prst="rect">
                            <a:avLst/>
                          </a:prstGeom>
                          <a:noFill/>
                          <a:ln>
                            <a:noFill/>
                          </a:ln>
                          <a:extLst>
                            <a:ext uri="{53640926-AAD7-44D8-BBD7-CCE9431645EC}">
                              <a14:shadowObscured xmlns:a14="http://schemas.microsoft.com/office/drawing/2010/main"/>
                            </a:ext>
                          </a:extLst>
                        </pic:spPr>
                      </pic:pic>
                    </a:graphicData>
                  </a:graphic>
                </wp:inline>
              </w:drawing>
            </w:r>
          </w:p>
          <w:p w14:paraId="5CAC4025" w14:textId="5725B9A9" w:rsidR="008457F7" w:rsidRDefault="008457F7" w:rsidP="00BA0FB2">
            <w:pPr>
              <w:rPr>
                <w:rFonts w:cs="Arial"/>
                <w:szCs w:val="24"/>
              </w:rPr>
            </w:pPr>
          </w:p>
          <w:p w14:paraId="1FC36E10" w14:textId="4AFA8EBB" w:rsidR="006B24C1" w:rsidRPr="006338BB" w:rsidRDefault="006B24C1" w:rsidP="006338BB">
            <w:pPr>
              <w:pStyle w:val="Heading2"/>
              <w:rPr>
                <w:rFonts w:cs="Arial"/>
              </w:rPr>
            </w:pPr>
            <w:r w:rsidRPr="1FF8B3F1">
              <w:rPr>
                <w:rFonts w:cs="Arial"/>
              </w:rPr>
              <w:t xml:space="preserve">Young </w:t>
            </w:r>
            <w:r w:rsidR="008A04FD" w:rsidRPr="1FF8B3F1">
              <w:rPr>
                <w:rFonts w:cs="Arial"/>
              </w:rPr>
              <w:t>people with disabilit</w:t>
            </w:r>
            <w:r w:rsidR="00D103F3">
              <w:rPr>
                <w:rFonts w:cs="Arial"/>
              </w:rPr>
              <w:t>ies</w:t>
            </w:r>
            <w:r w:rsidR="008A04FD" w:rsidRPr="1FF8B3F1">
              <w:rPr>
                <w:rFonts w:cs="Arial"/>
              </w:rPr>
              <w:t xml:space="preserve"> and long-term conditions in aged residential care </w:t>
            </w:r>
            <w:r w:rsidRPr="1FF8B3F1">
              <w:rPr>
                <w:rFonts w:cs="Arial"/>
              </w:rPr>
              <w:t xml:space="preserve">certification requirements </w:t>
            </w:r>
          </w:p>
          <w:p w14:paraId="1E38D22D" w14:textId="62505211" w:rsidR="00A07352" w:rsidRDefault="004B6D52" w:rsidP="00FB2769">
            <w:pPr>
              <w:rPr>
                <w:rStyle w:val="ui-provider"/>
              </w:rPr>
            </w:pPr>
            <w:r>
              <w:rPr>
                <w:rStyle w:val="ui-provider"/>
              </w:rPr>
              <w:t xml:space="preserve">Aged </w:t>
            </w:r>
            <w:r w:rsidR="005C7D10">
              <w:rPr>
                <w:rStyle w:val="ui-provider"/>
              </w:rPr>
              <w:t xml:space="preserve">residential care </w:t>
            </w:r>
            <w:r>
              <w:rPr>
                <w:rStyle w:val="ui-provider"/>
              </w:rPr>
              <w:t xml:space="preserve">(ARC) providers </w:t>
            </w:r>
            <w:r w:rsidR="00702F53" w:rsidRPr="008B2323">
              <w:rPr>
                <w:rStyle w:val="ui-provider"/>
              </w:rPr>
              <w:t>support a range of individuals with short</w:t>
            </w:r>
            <w:r w:rsidR="00C47851">
              <w:rPr>
                <w:rStyle w:val="ui-provider"/>
              </w:rPr>
              <w:t>-</w:t>
            </w:r>
            <w:r w:rsidR="00702F53" w:rsidRPr="008B2323">
              <w:rPr>
                <w:rStyle w:val="ui-provider"/>
              </w:rPr>
              <w:t xml:space="preserve">term and </w:t>
            </w:r>
            <w:r w:rsidR="00CC648A" w:rsidRPr="008B2323">
              <w:rPr>
                <w:rStyle w:val="ui-provider"/>
              </w:rPr>
              <w:t>long-term</w:t>
            </w:r>
            <w:r w:rsidR="00702F53" w:rsidRPr="008B2323">
              <w:rPr>
                <w:rStyle w:val="ui-provider"/>
              </w:rPr>
              <w:t xml:space="preserve"> care needs. Funding </w:t>
            </w:r>
            <w:r w:rsidR="000B6CC6">
              <w:rPr>
                <w:rStyle w:val="ui-provider"/>
              </w:rPr>
              <w:t xml:space="preserve">for this </w:t>
            </w:r>
            <w:r w:rsidR="00702F53" w:rsidRPr="008B2323">
              <w:rPr>
                <w:rStyle w:val="ui-provider"/>
              </w:rPr>
              <w:t xml:space="preserve">is provided mainly under the </w:t>
            </w:r>
            <w:r>
              <w:rPr>
                <w:rStyle w:val="ui-provider"/>
              </w:rPr>
              <w:t>Age-Related Residential Care Agreement (ARRC)</w:t>
            </w:r>
            <w:r w:rsidR="00C47851">
              <w:rPr>
                <w:rStyle w:val="ui-provider"/>
              </w:rPr>
              <w:t>,</w:t>
            </w:r>
            <w:r w:rsidR="00614FD6">
              <w:rPr>
                <w:rStyle w:val="ui-provider"/>
              </w:rPr>
              <w:t xml:space="preserve"> </w:t>
            </w:r>
            <w:r w:rsidR="00614FD6" w:rsidRPr="008B2323">
              <w:rPr>
                <w:rStyle w:val="ui-provider"/>
              </w:rPr>
              <w:t>however</w:t>
            </w:r>
            <w:r w:rsidR="00C47851">
              <w:rPr>
                <w:rStyle w:val="ui-provider"/>
              </w:rPr>
              <w:t>,</w:t>
            </w:r>
            <w:r w:rsidR="00614FD6" w:rsidRPr="008B2323">
              <w:rPr>
                <w:rStyle w:val="ui-provider"/>
              </w:rPr>
              <w:t xml:space="preserve"> care is provided under other funding contracts/</w:t>
            </w:r>
            <w:r w:rsidR="00CC648A" w:rsidRPr="008B2323">
              <w:rPr>
                <w:rStyle w:val="ui-provider"/>
              </w:rPr>
              <w:t>arrangements</w:t>
            </w:r>
            <w:r w:rsidR="00D37E17">
              <w:rPr>
                <w:rStyle w:val="ui-provider"/>
              </w:rPr>
              <w:t>,</w:t>
            </w:r>
            <w:r w:rsidR="00CC648A" w:rsidRPr="008B2323">
              <w:rPr>
                <w:rStyle w:val="ui-provider"/>
              </w:rPr>
              <w:t xml:space="preserve"> </w:t>
            </w:r>
            <w:r w:rsidR="00D37E17">
              <w:rPr>
                <w:rStyle w:val="ui-provider"/>
              </w:rPr>
              <w:t xml:space="preserve">such as </w:t>
            </w:r>
            <w:r w:rsidR="00CC648A">
              <w:rPr>
                <w:rStyle w:val="ui-provider"/>
              </w:rPr>
              <w:t>with</w:t>
            </w:r>
            <w:r w:rsidR="00CA32BF">
              <w:rPr>
                <w:rStyle w:val="ui-provider"/>
              </w:rPr>
              <w:t xml:space="preserve"> </w:t>
            </w:r>
            <w:r w:rsidR="008651DF">
              <w:rPr>
                <w:rStyle w:val="ui-provider"/>
              </w:rPr>
              <w:t xml:space="preserve">Whaikaha </w:t>
            </w:r>
            <w:r w:rsidR="008651DF">
              <w:rPr>
                <w:rStyle w:val="ui-provider"/>
                <w:rFonts w:cs="Arial"/>
              </w:rPr>
              <w:t>|</w:t>
            </w:r>
            <w:r w:rsidR="008651DF">
              <w:rPr>
                <w:rStyle w:val="ui-provider"/>
              </w:rPr>
              <w:t xml:space="preserve"> Ministry of Disabled People </w:t>
            </w:r>
            <w:r>
              <w:rPr>
                <w:rStyle w:val="ui-provider"/>
              </w:rPr>
              <w:t xml:space="preserve">for </w:t>
            </w:r>
            <w:r w:rsidR="00C47851">
              <w:rPr>
                <w:rStyle w:val="ui-provider"/>
              </w:rPr>
              <w:t xml:space="preserve">younger people with lifelong disabilities </w:t>
            </w:r>
            <w:r>
              <w:rPr>
                <w:rStyle w:val="ui-provider"/>
              </w:rPr>
              <w:t xml:space="preserve">(YPD), </w:t>
            </w:r>
            <w:r w:rsidR="00CA32BF">
              <w:rPr>
                <w:rStyle w:val="ui-provider"/>
              </w:rPr>
              <w:t>w</w:t>
            </w:r>
            <w:r w:rsidR="00E00215">
              <w:rPr>
                <w:rStyle w:val="ui-provider"/>
              </w:rPr>
              <w:t xml:space="preserve">ith </w:t>
            </w:r>
            <w:r w:rsidR="00E00215" w:rsidRPr="008B2323">
              <w:rPr>
                <w:rStyle w:val="ui-provider"/>
              </w:rPr>
              <w:t xml:space="preserve">Te Whatu Ora funding arrangements (including </w:t>
            </w:r>
            <w:r w:rsidR="008651DF">
              <w:rPr>
                <w:rStyle w:val="ui-provider"/>
              </w:rPr>
              <w:t>long-term</w:t>
            </w:r>
            <w:r w:rsidR="008651DF" w:rsidRPr="008B2323">
              <w:rPr>
                <w:rStyle w:val="ui-provider"/>
              </w:rPr>
              <w:t xml:space="preserve"> support </w:t>
            </w:r>
            <w:r w:rsidR="008651DF">
              <w:rPr>
                <w:rStyle w:val="ui-provider"/>
              </w:rPr>
              <w:t>– chronic health conditions</w:t>
            </w:r>
            <w:r w:rsidR="00E00215">
              <w:rPr>
                <w:rStyle w:val="ui-provider"/>
              </w:rPr>
              <w:t xml:space="preserve"> (LT</w:t>
            </w:r>
            <w:r w:rsidR="00E00215" w:rsidRPr="008B2323">
              <w:rPr>
                <w:rStyle w:val="ui-provider"/>
              </w:rPr>
              <w:t>s-CH</w:t>
            </w:r>
            <w:r w:rsidR="00E00215">
              <w:rPr>
                <w:rStyle w:val="ui-provider"/>
              </w:rPr>
              <w:t>Cs)</w:t>
            </w:r>
            <w:r w:rsidR="00E00215" w:rsidRPr="008B2323">
              <w:rPr>
                <w:rStyle w:val="ui-provider"/>
              </w:rPr>
              <w:t xml:space="preserve">, mental health, respite, interim care) and with </w:t>
            </w:r>
            <w:r w:rsidR="005C7D10">
              <w:rPr>
                <w:rStyle w:val="ui-provider"/>
              </w:rPr>
              <w:t xml:space="preserve">the </w:t>
            </w:r>
            <w:r w:rsidR="005C7D10">
              <w:rPr>
                <w:rStyle w:val="ui-provider"/>
              </w:rPr>
              <w:lastRenderedPageBreak/>
              <w:t>Accident Compensation Corporation (</w:t>
            </w:r>
            <w:r w:rsidR="00E00215" w:rsidRPr="008B2323">
              <w:rPr>
                <w:rStyle w:val="ui-provider"/>
              </w:rPr>
              <w:t>ACC</w:t>
            </w:r>
            <w:r w:rsidR="005C7D10">
              <w:rPr>
                <w:rStyle w:val="ui-provider"/>
              </w:rPr>
              <w:t>)</w:t>
            </w:r>
            <w:r w:rsidR="00E00215" w:rsidRPr="008B2323">
              <w:rPr>
                <w:rStyle w:val="ui-provider"/>
              </w:rPr>
              <w:t xml:space="preserve"> (including long</w:t>
            </w:r>
            <w:r w:rsidR="005C7D10">
              <w:rPr>
                <w:rStyle w:val="ui-provider"/>
              </w:rPr>
              <w:t>-</w:t>
            </w:r>
            <w:r w:rsidR="00E00215" w:rsidRPr="008B2323">
              <w:rPr>
                <w:rStyle w:val="ui-provider"/>
              </w:rPr>
              <w:t xml:space="preserve"> and </w:t>
            </w:r>
            <w:r w:rsidR="00CC648A" w:rsidRPr="008B2323">
              <w:rPr>
                <w:rStyle w:val="ui-provider"/>
              </w:rPr>
              <w:t>short-term</w:t>
            </w:r>
            <w:r w:rsidR="00E00215" w:rsidRPr="008B2323">
              <w:rPr>
                <w:rStyle w:val="ui-provider"/>
              </w:rPr>
              <w:t xml:space="preserve"> care options)</w:t>
            </w:r>
            <w:r w:rsidR="00E00215">
              <w:rPr>
                <w:rStyle w:val="ui-provider"/>
              </w:rPr>
              <w:t>.</w:t>
            </w:r>
            <w:r>
              <w:rPr>
                <w:rStyle w:val="ui-provider"/>
              </w:rPr>
              <w:t xml:space="preserve"> </w:t>
            </w:r>
            <w:r w:rsidR="0062351A">
              <w:rPr>
                <w:rStyle w:val="ui-provider"/>
              </w:rPr>
              <w:t>We’d</w:t>
            </w:r>
            <w:r>
              <w:rPr>
                <w:rStyle w:val="ui-provider"/>
              </w:rPr>
              <w:t xml:space="preserve"> like to clarify </w:t>
            </w:r>
            <w:r w:rsidR="0062351A">
              <w:rPr>
                <w:rStyle w:val="ui-provider"/>
              </w:rPr>
              <w:t xml:space="preserve">here </w:t>
            </w:r>
            <w:r>
              <w:rPr>
                <w:rStyle w:val="ui-provider"/>
              </w:rPr>
              <w:t>the certificate requirements for when ARC providers have residents funded under these additional agreements.</w:t>
            </w:r>
          </w:p>
          <w:p w14:paraId="04E3B8FB" w14:textId="7DA2D447" w:rsidR="00A07352" w:rsidRPr="008B2323" w:rsidRDefault="00660036" w:rsidP="00FB2769">
            <w:pPr>
              <w:rPr>
                <w:rStyle w:val="ui-provider"/>
              </w:rPr>
            </w:pPr>
            <w:r w:rsidRPr="008B2323">
              <w:rPr>
                <w:rStyle w:val="ui-provider"/>
              </w:rPr>
              <w:t xml:space="preserve">Many of the </w:t>
            </w:r>
            <w:r w:rsidR="007837C0" w:rsidRPr="008B2323">
              <w:rPr>
                <w:rStyle w:val="ui-provider"/>
              </w:rPr>
              <w:t xml:space="preserve">younger people entering </w:t>
            </w:r>
            <w:r w:rsidR="00DC69EA" w:rsidRPr="008B2323">
              <w:rPr>
                <w:rStyle w:val="ui-provider"/>
              </w:rPr>
              <w:t>long</w:t>
            </w:r>
            <w:r w:rsidR="00DC69EA">
              <w:rPr>
                <w:rStyle w:val="ui-provider"/>
              </w:rPr>
              <w:t>-</w:t>
            </w:r>
            <w:r w:rsidR="007837C0" w:rsidRPr="008B2323">
              <w:rPr>
                <w:rStyle w:val="ui-provider"/>
              </w:rPr>
              <w:t>term care and people entering u</w:t>
            </w:r>
            <w:r w:rsidR="00010C60" w:rsidRPr="008B2323">
              <w:rPr>
                <w:rStyle w:val="ui-provider"/>
              </w:rPr>
              <w:t xml:space="preserve">nder </w:t>
            </w:r>
            <w:r w:rsidR="00DC69EA" w:rsidRPr="008B2323">
              <w:rPr>
                <w:rStyle w:val="ui-provider"/>
              </w:rPr>
              <w:t>short</w:t>
            </w:r>
            <w:r w:rsidR="00DC69EA">
              <w:rPr>
                <w:rStyle w:val="ui-provider"/>
              </w:rPr>
              <w:t>-</w:t>
            </w:r>
            <w:r w:rsidR="00010C60" w:rsidRPr="008B2323">
              <w:rPr>
                <w:rStyle w:val="ui-provider"/>
              </w:rPr>
              <w:t xml:space="preserve">term arrangements </w:t>
            </w:r>
            <w:r w:rsidR="006D310B" w:rsidRPr="008B2323">
              <w:rPr>
                <w:rStyle w:val="ui-provider"/>
              </w:rPr>
              <w:t xml:space="preserve">have complex </w:t>
            </w:r>
            <w:r w:rsidR="00123D15" w:rsidRPr="008B2323">
              <w:rPr>
                <w:rStyle w:val="ui-provider"/>
              </w:rPr>
              <w:t>needs</w:t>
            </w:r>
            <w:r w:rsidR="009C45F8">
              <w:rPr>
                <w:rStyle w:val="ui-provider"/>
              </w:rPr>
              <w:t>,</w:t>
            </w:r>
            <w:r w:rsidR="00123D15" w:rsidRPr="008B2323">
              <w:rPr>
                <w:rStyle w:val="ui-provider"/>
              </w:rPr>
              <w:t xml:space="preserve"> </w:t>
            </w:r>
            <w:r w:rsidR="00A07352" w:rsidRPr="008B2323">
              <w:rPr>
                <w:rStyle w:val="ui-provider"/>
              </w:rPr>
              <w:t xml:space="preserve">requiring a higher level of clinical oversight. For this reason, if a hospital-level ARC provider supports </w:t>
            </w:r>
            <w:r w:rsidR="00362BEE" w:rsidRPr="008B2323">
              <w:rPr>
                <w:rStyle w:val="ui-provider"/>
              </w:rPr>
              <w:t xml:space="preserve">these </w:t>
            </w:r>
            <w:r w:rsidR="00A07352" w:rsidRPr="008B2323">
              <w:rPr>
                <w:rStyle w:val="ui-provider"/>
              </w:rPr>
              <w:t>residents</w:t>
            </w:r>
            <w:r w:rsidR="00DC69EA">
              <w:rPr>
                <w:rStyle w:val="ui-provider"/>
              </w:rPr>
              <w:t>,</w:t>
            </w:r>
            <w:r w:rsidR="00A07352" w:rsidRPr="008B2323">
              <w:rPr>
                <w:rStyle w:val="ui-provider"/>
              </w:rPr>
              <w:t xml:space="preserve"> </w:t>
            </w:r>
            <w:r w:rsidR="00DC69EA" w:rsidRPr="008B2323">
              <w:rPr>
                <w:rStyle w:val="ui-provider"/>
              </w:rPr>
              <w:t>the</w:t>
            </w:r>
            <w:r w:rsidR="00DC69EA">
              <w:rPr>
                <w:rStyle w:val="ui-provider"/>
              </w:rPr>
              <w:t>ir certificat</w:t>
            </w:r>
            <w:r w:rsidR="00241763">
              <w:rPr>
                <w:rStyle w:val="ui-provider"/>
              </w:rPr>
              <w:t>ion</w:t>
            </w:r>
            <w:r w:rsidR="00DC69EA" w:rsidRPr="008B2323">
              <w:rPr>
                <w:rStyle w:val="ui-provider"/>
              </w:rPr>
              <w:t xml:space="preserve"> </w:t>
            </w:r>
            <w:r w:rsidR="00A07352" w:rsidRPr="008B2323">
              <w:rPr>
                <w:rStyle w:val="ui-provider"/>
              </w:rPr>
              <w:t xml:space="preserve">must </w:t>
            </w:r>
            <w:r w:rsidR="00DC69EA">
              <w:rPr>
                <w:rStyle w:val="ui-provider"/>
              </w:rPr>
              <w:t>include</w:t>
            </w:r>
            <w:r w:rsidR="00DC69EA" w:rsidRPr="008B2323">
              <w:rPr>
                <w:rStyle w:val="ui-provider"/>
              </w:rPr>
              <w:t xml:space="preserve"> </w:t>
            </w:r>
            <w:r w:rsidR="00DC69EA">
              <w:rPr>
                <w:rStyle w:val="ui-provider"/>
              </w:rPr>
              <w:t>‘</w:t>
            </w:r>
            <w:r w:rsidR="00A07352" w:rsidRPr="008B2323">
              <w:rPr>
                <w:rStyle w:val="ui-provider"/>
              </w:rPr>
              <w:t xml:space="preserve">Hospital services </w:t>
            </w:r>
            <w:r w:rsidR="00DC69EA">
              <w:rPr>
                <w:rStyle w:val="ui-provider"/>
              </w:rPr>
              <w:t>–</w:t>
            </w:r>
            <w:r w:rsidR="00DC69EA" w:rsidRPr="008B2323">
              <w:rPr>
                <w:rStyle w:val="ui-provider"/>
              </w:rPr>
              <w:t xml:space="preserve"> </w:t>
            </w:r>
            <w:r w:rsidR="00A07352" w:rsidRPr="008B2323">
              <w:rPr>
                <w:rStyle w:val="ui-provider"/>
              </w:rPr>
              <w:t>Medical services</w:t>
            </w:r>
            <w:r w:rsidR="00DC69EA">
              <w:rPr>
                <w:rStyle w:val="ui-provider"/>
              </w:rPr>
              <w:t>’</w:t>
            </w:r>
            <w:r w:rsidR="00A07352" w:rsidRPr="008B2323">
              <w:rPr>
                <w:rStyle w:val="ui-provider"/>
              </w:rPr>
              <w:t xml:space="preserve"> as well as </w:t>
            </w:r>
            <w:r w:rsidR="00DC69EA">
              <w:rPr>
                <w:rStyle w:val="ui-provider"/>
              </w:rPr>
              <w:t>‘</w:t>
            </w:r>
            <w:r w:rsidR="00A07352" w:rsidRPr="008B2323">
              <w:rPr>
                <w:rStyle w:val="ui-provider"/>
              </w:rPr>
              <w:t xml:space="preserve">Hospital services </w:t>
            </w:r>
            <w:r w:rsidR="00DC69EA">
              <w:rPr>
                <w:rStyle w:val="ui-provider"/>
              </w:rPr>
              <w:t>–</w:t>
            </w:r>
            <w:r w:rsidR="00DC69EA" w:rsidRPr="008B2323">
              <w:rPr>
                <w:rStyle w:val="ui-provider"/>
              </w:rPr>
              <w:t xml:space="preserve"> </w:t>
            </w:r>
            <w:r w:rsidR="00A07352" w:rsidRPr="008B2323">
              <w:rPr>
                <w:rStyle w:val="ui-provider"/>
              </w:rPr>
              <w:t>Geriatric</w:t>
            </w:r>
            <w:r w:rsidR="00DC69EA">
              <w:rPr>
                <w:rStyle w:val="ui-provider"/>
              </w:rPr>
              <w:t>’</w:t>
            </w:r>
            <w:r w:rsidR="00A07352" w:rsidRPr="008B2323">
              <w:rPr>
                <w:rStyle w:val="ui-provider"/>
              </w:rPr>
              <w:t xml:space="preserve">.   </w:t>
            </w:r>
          </w:p>
          <w:p w14:paraId="314714B3" w14:textId="5E5A0252" w:rsidR="00A07352" w:rsidRPr="008B2323" w:rsidRDefault="00A07352" w:rsidP="00FB2769">
            <w:pPr>
              <w:rPr>
                <w:rStyle w:val="ui-provider"/>
              </w:rPr>
            </w:pPr>
            <w:r w:rsidRPr="008B2323">
              <w:rPr>
                <w:rStyle w:val="ui-provider"/>
              </w:rPr>
              <w:t xml:space="preserve">The Health and Disability Services (Safety) Act 2001 requires a provider to be certified for residential disability care when they provide care for five or more people with an intellectual, physical, psychiatric or sensory disability (or a combination of </w:t>
            </w:r>
            <w:r w:rsidR="0044154E">
              <w:rPr>
                <w:rStyle w:val="ui-provider"/>
              </w:rPr>
              <w:t>two</w:t>
            </w:r>
            <w:r w:rsidR="0044154E" w:rsidRPr="008B2323">
              <w:rPr>
                <w:rStyle w:val="ui-provider"/>
              </w:rPr>
              <w:t xml:space="preserve"> </w:t>
            </w:r>
            <w:r w:rsidRPr="008B2323">
              <w:rPr>
                <w:rStyle w:val="ui-provider"/>
              </w:rPr>
              <w:t xml:space="preserve">or more such disabilities) to help </w:t>
            </w:r>
            <w:r w:rsidR="009C45F8">
              <w:rPr>
                <w:rStyle w:val="ui-provider"/>
              </w:rPr>
              <w:t>those people</w:t>
            </w:r>
            <w:r w:rsidR="009C45F8" w:rsidRPr="008B2323">
              <w:rPr>
                <w:rStyle w:val="ui-provider"/>
              </w:rPr>
              <w:t xml:space="preserve"> </w:t>
            </w:r>
            <w:r w:rsidRPr="008B2323">
              <w:rPr>
                <w:rStyle w:val="ui-provider"/>
              </w:rPr>
              <w:t xml:space="preserve">function independently. This means that </w:t>
            </w:r>
            <w:r w:rsidR="00D01314" w:rsidRPr="008B2323">
              <w:rPr>
                <w:rStyle w:val="ui-provider"/>
              </w:rPr>
              <w:t xml:space="preserve">any </w:t>
            </w:r>
            <w:r w:rsidRPr="008B2323">
              <w:rPr>
                <w:rStyle w:val="ui-provider"/>
              </w:rPr>
              <w:t>ARC facilit</w:t>
            </w:r>
            <w:r w:rsidR="00D01314" w:rsidRPr="008B2323">
              <w:rPr>
                <w:rStyle w:val="ui-provider"/>
              </w:rPr>
              <w:t>y</w:t>
            </w:r>
            <w:r w:rsidRPr="008B2323">
              <w:rPr>
                <w:rStyle w:val="ui-provider"/>
              </w:rPr>
              <w:t xml:space="preserve"> that provide</w:t>
            </w:r>
            <w:r w:rsidR="0044154E">
              <w:rPr>
                <w:rStyle w:val="ui-provider"/>
              </w:rPr>
              <w:t>s</w:t>
            </w:r>
            <w:r w:rsidRPr="008B2323">
              <w:rPr>
                <w:rStyle w:val="ui-provider"/>
              </w:rPr>
              <w:t xml:space="preserve"> care for five or more YPD residents </w:t>
            </w:r>
            <w:r w:rsidR="0044154E">
              <w:rPr>
                <w:rStyle w:val="ui-provider"/>
              </w:rPr>
              <w:t xml:space="preserve">must </w:t>
            </w:r>
            <w:r w:rsidRPr="008B2323">
              <w:rPr>
                <w:rStyle w:val="ui-provider"/>
              </w:rPr>
              <w:t xml:space="preserve">have </w:t>
            </w:r>
            <w:r w:rsidR="0044154E">
              <w:rPr>
                <w:rStyle w:val="ui-provider"/>
              </w:rPr>
              <w:t>‘</w:t>
            </w:r>
            <w:r w:rsidRPr="008B2323">
              <w:rPr>
                <w:rStyle w:val="ui-provider"/>
              </w:rPr>
              <w:t>Residential Disability</w:t>
            </w:r>
            <w:r w:rsidR="0044154E">
              <w:rPr>
                <w:rStyle w:val="ui-provider"/>
              </w:rPr>
              <w:t>’</w:t>
            </w:r>
            <w:r w:rsidRPr="008B2323">
              <w:rPr>
                <w:rStyle w:val="ui-provider"/>
              </w:rPr>
              <w:t xml:space="preserve"> certificat</w:t>
            </w:r>
            <w:r w:rsidR="009C45F8">
              <w:rPr>
                <w:rStyle w:val="ui-provider"/>
              </w:rPr>
              <w:t>ion</w:t>
            </w:r>
            <w:r w:rsidRPr="008B2323">
              <w:rPr>
                <w:rStyle w:val="ui-provider"/>
              </w:rPr>
              <w:t>.</w:t>
            </w:r>
          </w:p>
          <w:p w14:paraId="6ED292EF" w14:textId="1227EA7B" w:rsidR="00A07352" w:rsidRPr="008B2323" w:rsidRDefault="00A07352" w:rsidP="00FB2769">
            <w:pPr>
              <w:rPr>
                <w:rStyle w:val="ui-provider"/>
              </w:rPr>
            </w:pPr>
            <w:r w:rsidRPr="008B2323">
              <w:rPr>
                <w:rStyle w:val="ui-provider"/>
              </w:rPr>
              <w:t xml:space="preserve">If you are an ARC provider and wish to add certification for </w:t>
            </w:r>
            <w:r w:rsidR="00241763">
              <w:rPr>
                <w:rStyle w:val="ui-provider"/>
              </w:rPr>
              <w:t>‘</w:t>
            </w:r>
            <w:r w:rsidRPr="008B2323">
              <w:rPr>
                <w:rStyle w:val="ui-provider"/>
              </w:rPr>
              <w:t>Hospital services – Medical services</w:t>
            </w:r>
            <w:r w:rsidR="00241763">
              <w:rPr>
                <w:rStyle w:val="ui-provider"/>
              </w:rPr>
              <w:t>’</w:t>
            </w:r>
            <w:r w:rsidRPr="008B2323">
              <w:rPr>
                <w:rStyle w:val="ui-provider"/>
              </w:rPr>
              <w:t xml:space="preserve"> </w:t>
            </w:r>
            <w:r w:rsidR="00D01314" w:rsidRPr="008B2323">
              <w:rPr>
                <w:rStyle w:val="ui-provider"/>
              </w:rPr>
              <w:t>and/</w:t>
            </w:r>
            <w:r w:rsidRPr="008B2323">
              <w:rPr>
                <w:rStyle w:val="ui-provider"/>
              </w:rPr>
              <w:t xml:space="preserve">or </w:t>
            </w:r>
            <w:r w:rsidR="00241763">
              <w:rPr>
                <w:rStyle w:val="ui-provider"/>
              </w:rPr>
              <w:t>‘</w:t>
            </w:r>
            <w:r w:rsidRPr="008B2323">
              <w:rPr>
                <w:rStyle w:val="ui-provider"/>
              </w:rPr>
              <w:t>Residential Disability</w:t>
            </w:r>
            <w:r w:rsidR="00241763">
              <w:rPr>
                <w:rStyle w:val="ui-provider"/>
              </w:rPr>
              <w:t>’</w:t>
            </w:r>
            <w:r w:rsidRPr="008B2323">
              <w:rPr>
                <w:rStyle w:val="ui-provider"/>
              </w:rPr>
              <w:t xml:space="preserve"> services to accommodate </w:t>
            </w:r>
            <w:r w:rsidR="00592A8A" w:rsidRPr="008B2323">
              <w:rPr>
                <w:rStyle w:val="ui-provider"/>
              </w:rPr>
              <w:t>residents under other funding arrangements</w:t>
            </w:r>
            <w:r w:rsidRPr="008B2323">
              <w:rPr>
                <w:rStyle w:val="ui-provider"/>
              </w:rPr>
              <w:t>, please include this in your application at your next certification audit. An important component of certification audits for residential disability services is a consumer auditor, which will be arranged by your designated audit agency.</w:t>
            </w:r>
          </w:p>
          <w:p w14:paraId="7C729B66" w14:textId="31BE0B36" w:rsidR="00485077" w:rsidRDefault="00A07352" w:rsidP="00FB2769">
            <w:r w:rsidRPr="008B2323">
              <w:rPr>
                <w:rStyle w:val="ui-provider"/>
              </w:rPr>
              <w:t xml:space="preserve">If your next audit is a surveillance audit, </w:t>
            </w:r>
            <w:r w:rsidR="004F7EC2" w:rsidRPr="008B2323">
              <w:rPr>
                <w:rStyle w:val="ui-provider"/>
              </w:rPr>
              <w:t xml:space="preserve">please email </w:t>
            </w:r>
            <w:r w:rsidR="00241763">
              <w:rPr>
                <w:rStyle w:val="ui-provider"/>
              </w:rPr>
              <w:t xml:space="preserve">us, </w:t>
            </w:r>
            <w:r w:rsidR="004F7EC2" w:rsidRPr="008B2323">
              <w:rPr>
                <w:rStyle w:val="ui-provider"/>
              </w:rPr>
              <w:t xml:space="preserve">advising </w:t>
            </w:r>
            <w:r w:rsidR="008A04FD">
              <w:rPr>
                <w:rStyle w:val="ui-provider"/>
              </w:rPr>
              <w:t xml:space="preserve">us </w:t>
            </w:r>
            <w:r w:rsidR="004F7EC2" w:rsidRPr="008B2323">
              <w:rPr>
                <w:rStyle w:val="ui-provider"/>
              </w:rPr>
              <w:t>the service(s) you want to add to your certificat</w:t>
            </w:r>
            <w:r w:rsidR="009E35D9">
              <w:rPr>
                <w:rStyle w:val="ui-provider"/>
              </w:rPr>
              <w:t>ion</w:t>
            </w:r>
            <w:r w:rsidR="004F7EC2" w:rsidRPr="008B2323">
              <w:rPr>
                <w:rStyle w:val="ui-provider"/>
              </w:rPr>
              <w:t xml:space="preserve">. </w:t>
            </w:r>
            <w:r w:rsidR="00241763">
              <w:rPr>
                <w:rStyle w:val="ui-provider"/>
              </w:rPr>
              <w:t>We</w:t>
            </w:r>
            <w:r w:rsidR="00241763" w:rsidRPr="008B2323">
              <w:rPr>
                <w:rStyle w:val="ui-provider"/>
              </w:rPr>
              <w:t xml:space="preserve"> </w:t>
            </w:r>
            <w:r w:rsidR="004F7EC2" w:rsidRPr="008B2323">
              <w:rPr>
                <w:rStyle w:val="ui-provider"/>
              </w:rPr>
              <w:t xml:space="preserve">will </w:t>
            </w:r>
            <w:r w:rsidR="008A04FD">
              <w:rPr>
                <w:rStyle w:val="ui-provider"/>
              </w:rPr>
              <w:t>either</w:t>
            </w:r>
            <w:r w:rsidR="008A04FD" w:rsidRPr="008B2323">
              <w:rPr>
                <w:rStyle w:val="ui-provider"/>
              </w:rPr>
              <w:t xml:space="preserve"> approv</w:t>
            </w:r>
            <w:r w:rsidR="008A04FD">
              <w:rPr>
                <w:rStyle w:val="ui-provider"/>
              </w:rPr>
              <w:t>e your</w:t>
            </w:r>
            <w:r w:rsidR="004F7EC2" w:rsidRPr="008B2323">
              <w:rPr>
                <w:rStyle w:val="ui-provider"/>
              </w:rPr>
              <w:t xml:space="preserve"> request or ask for </w:t>
            </w:r>
            <w:r w:rsidR="008A04FD">
              <w:rPr>
                <w:rStyle w:val="ui-provider"/>
              </w:rPr>
              <w:t>more</w:t>
            </w:r>
            <w:r w:rsidR="004F7EC2" w:rsidRPr="008B2323">
              <w:rPr>
                <w:rStyle w:val="ui-provider"/>
              </w:rPr>
              <w:t xml:space="preserve"> information. </w:t>
            </w:r>
            <w:r w:rsidR="00485077">
              <w:rPr>
                <w:rStyle w:val="ui-provider"/>
              </w:rPr>
              <w:t>In the case of the latter, y</w:t>
            </w:r>
            <w:r w:rsidR="004F7EC2" w:rsidRPr="008B2323">
              <w:rPr>
                <w:rStyle w:val="ui-provider"/>
              </w:rPr>
              <w:t xml:space="preserve">ou can </w:t>
            </w:r>
            <w:r w:rsidRPr="008B2323">
              <w:rPr>
                <w:rStyle w:val="ui-provider"/>
              </w:rPr>
              <w:t>ask your designated</w:t>
            </w:r>
            <w:r>
              <w:t xml:space="preserve"> auditing agency (DAA) to include this </w:t>
            </w:r>
            <w:r w:rsidR="00943641">
              <w:t xml:space="preserve">information </w:t>
            </w:r>
            <w:r>
              <w:t xml:space="preserve">in your audit. </w:t>
            </w:r>
          </w:p>
          <w:p w14:paraId="223649FC" w14:textId="2C09568C" w:rsidR="00A07352" w:rsidRDefault="00EE66B9" w:rsidP="00FB2769">
            <w:r>
              <w:t xml:space="preserve">There are minimal additional audit requirements </w:t>
            </w:r>
            <w:r w:rsidR="00943641">
              <w:t xml:space="preserve">needed </w:t>
            </w:r>
            <w:r w:rsidR="00485077">
              <w:t>to add</w:t>
            </w:r>
            <w:r>
              <w:t xml:space="preserve"> </w:t>
            </w:r>
            <w:r w:rsidR="00943641">
              <w:t>‘</w:t>
            </w:r>
            <w:r>
              <w:t>Hospital – Medical services</w:t>
            </w:r>
            <w:r w:rsidR="00943641">
              <w:t>’ to a certification</w:t>
            </w:r>
            <w:r>
              <w:t xml:space="preserve">, but </w:t>
            </w:r>
            <w:r w:rsidR="00485077">
              <w:t>to add</w:t>
            </w:r>
            <w:r>
              <w:t xml:space="preserve"> </w:t>
            </w:r>
            <w:r w:rsidR="00943641">
              <w:t>‘</w:t>
            </w:r>
            <w:r>
              <w:t>Residential Disability</w:t>
            </w:r>
            <w:r w:rsidR="00943641">
              <w:t>’,</w:t>
            </w:r>
            <w:r>
              <w:t xml:space="preserve"> t</w:t>
            </w:r>
            <w:r w:rsidR="00A07352">
              <w:t xml:space="preserve">he DAA will </w:t>
            </w:r>
            <w:r w:rsidR="00943641">
              <w:t xml:space="preserve">need to </w:t>
            </w:r>
            <w:r w:rsidR="00A07352">
              <w:t xml:space="preserve">verify at audit that </w:t>
            </w:r>
            <w:r w:rsidR="00943641">
              <w:t xml:space="preserve">you are meeting your YPD and/or LTC residents’ </w:t>
            </w:r>
            <w:r w:rsidR="00A07352">
              <w:t>needs, which may include</w:t>
            </w:r>
            <w:r w:rsidR="00485077">
              <w:t>,</w:t>
            </w:r>
            <w:r w:rsidR="00A07352">
              <w:t xml:space="preserve"> but is not limited to</w:t>
            </w:r>
            <w:r w:rsidR="00485077">
              <w:t>,</w:t>
            </w:r>
            <w:r w:rsidR="00A07352">
              <w:t xml:space="preserve"> consumer rights, </w:t>
            </w:r>
            <w:r w:rsidR="00A07352" w:rsidRPr="008A0F72">
              <w:t xml:space="preserve">community involvement, nutrition, activities and care.  </w:t>
            </w:r>
          </w:p>
          <w:p w14:paraId="0D40F056" w14:textId="06AD4987" w:rsidR="0096726B" w:rsidRDefault="00A07352" w:rsidP="00F77AF9">
            <w:r>
              <w:t xml:space="preserve">Please contact </w:t>
            </w:r>
            <w:r w:rsidR="00943641">
              <w:t xml:space="preserve">us </w:t>
            </w:r>
            <w:r>
              <w:t>if you</w:t>
            </w:r>
            <w:r w:rsidR="00943641">
              <w:t xml:space="preserve"> would like </w:t>
            </w:r>
            <w:r>
              <w:t>to discuss these requirements</w:t>
            </w:r>
            <w:r w:rsidR="0020598B">
              <w:t xml:space="preserve"> further</w:t>
            </w:r>
            <w:r>
              <w:t>.</w:t>
            </w:r>
          </w:p>
          <w:p w14:paraId="40EA69EE" w14:textId="77777777" w:rsidR="00481CDA" w:rsidRDefault="00481CDA" w:rsidP="00F77AF9"/>
          <w:p w14:paraId="0DB65323" w14:textId="165E2CBF" w:rsidR="00CA104D" w:rsidRDefault="00CA104D" w:rsidP="00CA104D">
            <w:pPr>
              <w:pStyle w:val="Heading2"/>
              <w:rPr>
                <w:rFonts w:cs="Arial"/>
              </w:rPr>
            </w:pPr>
            <w:r w:rsidRPr="00CA104D">
              <w:rPr>
                <w:rFonts w:cs="Arial"/>
              </w:rPr>
              <w:t>C</w:t>
            </w:r>
            <w:r w:rsidR="00BC6D13">
              <w:rPr>
                <w:rFonts w:cs="Arial"/>
              </w:rPr>
              <w:t>larification of c</w:t>
            </w:r>
            <w:r w:rsidRPr="00CA104D">
              <w:rPr>
                <w:rFonts w:cs="Arial"/>
              </w:rPr>
              <w:t>ouples</w:t>
            </w:r>
            <w:r w:rsidR="00D05917">
              <w:rPr>
                <w:rFonts w:cs="Arial"/>
              </w:rPr>
              <w:t>’</w:t>
            </w:r>
            <w:r w:rsidRPr="00CA104D">
              <w:rPr>
                <w:rFonts w:cs="Arial"/>
              </w:rPr>
              <w:t xml:space="preserve"> </w:t>
            </w:r>
            <w:r w:rsidR="00D05917">
              <w:rPr>
                <w:rFonts w:cs="Arial"/>
              </w:rPr>
              <w:t>r</w:t>
            </w:r>
            <w:r w:rsidRPr="00CA104D">
              <w:rPr>
                <w:rFonts w:cs="Arial"/>
              </w:rPr>
              <w:t>ooms in ARC facilities</w:t>
            </w:r>
          </w:p>
          <w:p w14:paraId="7F5F6F73" w14:textId="01369043" w:rsidR="00CA104D" w:rsidRDefault="00CA104D" w:rsidP="00CA104D">
            <w:pPr>
              <w:rPr>
                <w:rFonts w:ascii="Calibri" w:hAnsi="Calibri"/>
                <w:sz w:val="22"/>
              </w:rPr>
            </w:pPr>
            <w:r>
              <w:t xml:space="preserve">It is becoming increasingly common for ARC facilities to have rooms that </w:t>
            </w:r>
            <w:r w:rsidR="000D4C33">
              <w:t>can</w:t>
            </w:r>
            <w:r w:rsidR="00CE5716">
              <w:t xml:space="preserve"> </w:t>
            </w:r>
            <w:r w:rsidR="00B82023">
              <w:t>accommodate</w:t>
            </w:r>
            <w:r>
              <w:t xml:space="preserve"> </w:t>
            </w:r>
            <w:r w:rsidR="00B82023">
              <w:t>couples but</w:t>
            </w:r>
            <w:r w:rsidR="00196007">
              <w:t xml:space="preserve"> </w:t>
            </w:r>
            <w:r w:rsidR="00943641">
              <w:t xml:space="preserve">are </w:t>
            </w:r>
            <w:r w:rsidR="00196007">
              <w:t>predominantly occupied</w:t>
            </w:r>
            <w:r>
              <w:t xml:space="preserve"> by single </w:t>
            </w:r>
            <w:r w:rsidR="00943641">
              <w:t>people</w:t>
            </w:r>
            <w:r>
              <w:t xml:space="preserve">. </w:t>
            </w:r>
            <w:r w:rsidR="00943641">
              <w:t>We have</w:t>
            </w:r>
            <w:r w:rsidR="00B82023">
              <w:t xml:space="preserve"> </w:t>
            </w:r>
            <w:r>
              <w:t xml:space="preserve">been asked to clarify how these beds are recorded. After consultation, </w:t>
            </w:r>
            <w:r w:rsidR="00D05917">
              <w:t>we have</w:t>
            </w:r>
            <w:r w:rsidR="00125F83">
              <w:t xml:space="preserve"> </w:t>
            </w:r>
            <w:r w:rsidR="00EE04AB">
              <w:t>determined</w:t>
            </w:r>
            <w:r>
              <w:t xml:space="preserve"> the following</w:t>
            </w:r>
            <w:r w:rsidR="00D05917">
              <w:t>.</w:t>
            </w:r>
          </w:p>
          <w:p w14:paraId="0B437EB9" w14:textId="2549166F" w:rsidR="00CA104D" w:rsidRDefault="00CA104D" w:rsidP="00CA104D">
            <w:pPr>
              <w:pStyle w:val="ListParagraph"/>
              <w:numPr>
                <w:ilvl w:val="0"/>
                <w:numId w:val="31"/>
              </w:numPr>
              <w:spacing w:after="0" w:line="240" w:lineRule="auto"/>
              <w:contextualSpacing w:val="0"/>
              <w:rPr>
                <w:rFonts w:eastAsia="Times New Roman"/>
              </w:rPr>
            </w:pPr>
            <w:r>
              <w:rPr>
                <w:rFonts w:eastAsia="Times New Roman"/>
              </w:rPr>
              <w:t xml:space="preserve">All rooms designed </w:t>
            </w:r>
            <w:r w:rsidR="007D4E92">
              <w:rPr>
                <w:rFonts w:eastAsia="Times New Roman"/>
              </w:rPr>
              <w:t xml:space="preserve">to accommodate </w:t>
            </w:r>
            <w:r>
              <w:rPr>
                <w:rFonts w:eastAsia="Times New Roman"/>
              </w:rPr>
              <w:t>couples should be verified as suitable by auditors</w:t>
            </w:r>
            <w:r w:rsidR="00EE04AB">
              <w:rPr>
                <w:rFonts w:eastAsia="Times New Roman"/>
              </w:rPr>
              <w:t>,</w:t>
            </w:r>
            <w:r w:rsidR="001A16AC">
              <w:rPr>
                <w:rFonts w:eastAsia="Times New Roman"/>
              </w:rPr>
              <w:t xml:space="preserve"> and</w:t>
            </w:r>
            <w:r w:rsidR="00943641">
              <w:rPr>
                <w:rFonts w:eastAsia="Times New Roman"/>
              </w:rPr>
              <w:t xml:space="preserve"> this verification should be</w:t>
            </w:r>
            <w:r w:rsidR="001A16AC">
              <w:rPr>
                <w:rFonts w:eastAsia="Times New Roman"/>
              </w:rPr>
              <w:t xml:space="preserve"> reflected in the audit report</w:t>
            </w:r>
            <w:r w:rsidR="00943641">
              <w:rPr>
                <w:rFonts w:eastAsia="Times New Roman"/>
              </w:rPr>
              <w:t>.</w:t>
            </w:r>
          </w:p>
          <w:p w14:paraId="37614112" w14:textId="4FAA0C30" w:rsidR="00CA104D" w:rsidRDefault="00CA104D" w:rsidP="00CA104D">
            <w:pPr>
              <w:pStyle w:val="ListParagraph"/>
              <w:numPr>
                <w:ilvl w:val="0"/>
                <w:numId w:val="31"/>
              </w:numPr>
              <w:spacing w:after="0" w:line="240" w:lineRule="auto"/>
              <w:contextualSpacing w:val="0"/>
              <w:rPr>
                <w:rFonts w:eastAsia="Times New Roman"/>
              </w:rPr>
            </w:pPr>
            <w:r>
              <w:rPr>
                <w:rFonts w:eastAsia="Times New Roman"/>
              </w:rPr>
              <w:t>Bed numbers will be recorded as single use as we know this is the most common scenario and will most correctly reflect the requirements for staffing and other facilities (such as space in the dining area)</w:t>
            </w:r>
            <w:r w:rsidR="00943641">
              <w:rPr>
                <w:rFonts w:eastAsia="Times New Roman"/>
              </w:rPr>
              <w:t>.</w:t>
            </w:r>
          </w:p>
          <w:p w14:paraId="290A1C6B" w14:textId="0AD11806" w:rsidR="00CA104D" w:rsidRDefault="00943641" w:rsidP="00CA104D">
            <w:pPr>
              <w:pStyle w:val="ListParagraph"/>
              <w:numPr>
                <w:ilvl w:val="0"/>
                <w:numId w:val="31"/>
              </w:numPr>
              <w:spacing w:after="0" w:line="240" w:lineRule="auto"/>
              <w:contextualSpacing w:val="0"/>
              <w:rPr>
                <w:rFonts w:eastAsia="Times New Roman"/>
              </w:rPr>
            </w:pPr>
            <w:r>
              <w:rPr>
                <w:rFonts w:eastAsia="Times New Roman"/>
              </w:rPr>
              <w:t>A facility can have</w:t>
            </w:r>
            <w:r w:rsidR="00CA104D">
              <w:rPr>
                <w:rFonts w:eastAsia="Times New Roman"/>
              </w:rPr>
              <w:t xml:space="preserve"> up to five couples without </w:t>
            </w:r>
            <w:r>
              <w:rPr>
                <w:rFonts w:eastAsia="Times New Roman"/>
              </w:rPr>
              <w:t>being required to</w:t>
            </w:r>
            <w:r w:rsidR="00CA104D">
              <w:rPr>
                <w:rFonts w:eastAsia="Times New Roman"/>
              </w:rPr>
              <w:t xml:space="preserve"> </w:t>
            </w:r>
            <w:r w:rsidR="00D045CA">
              <w:rPr>
                <w:rFonts w:eastAsia="Times New Roman"/>
              </w:rPr>
              <w:t>notif</w:t>
            </w:r>
            <w:r w:rsidR="00245AD5">
              <w:rPr>
                <w:rFonts w:eastAsia="Times New Roman"/>
              </w:rPr>
              <w:t>y us of this</w:t>
            </w:r>
            <w:r>
              <w:rPr>
                <w:rFonts w:eastAsia="Times New Roman"/>
              </w:rPr>
              <w:t>.</w:t>
            </w:r>
          </w:p>
          <w:p w14:paraId="03F0F64A" w14:textId="3259DCC0" w:rsidR="00CA104D" w:rsidRDefault="00CA104D" w:rsidP="00CA104D">
            <w:pPr>
              <w:pStyle w:val="ListParagraph"/>
              <w:numPr>
                <w:ilvl w:val="0"/>
                <w:numId w:val="31"/>
              </w:numPr>
              <w:spacing w:after="0" w:line="240" w:lineRule="auto"/>
              <w:contextualSpacing w:val="0"/>
              <w:rPr>
                <w:rFonts w:eastAsia="Times New Roman"/>
              </w:rPr>
            </w:pPr>
            <w:r>
              <w:rPr>
                <w:rFonts w:eastAsia="Times New Roman"/>
              </w:rPr>
              <w:t xml:space="preserve">If five or more couples are planned, </w:t>
            </w:r>
            <w:r w:rsidR="00245AD5">
              <w:rPr>
                <w:rFonts w:eastAsia="Times New Roman"/>
              </w:rPr>
              <w:t xml:space="preserve">the facility will need to request </w:t>
            </w:r>
            <w:r>
              <w:rPr>
                <w:rFonts w:eastAsia="Times New Roman"/>
              </w:rPr>
              <w:t xml:space="preserve">a reconfiguration. Once any requirements for the increase in bed numbers are met, bed numbers in the system will be increased, and </w:t>
            </w:r>
            <w:r w:rsidR="00245AD5">
              <w:rPr>
                <w:rFonts w:eastAsia="Times New Roman"/>
              </w:rPr>
              <w:t xml:space="preserve">we </w:t>
            </w:r>
            <w:r>
              <w:rPr>
                <w:rFonts w:eastAsia="Times New Roman"/>
              </w:rPr>
              <w:t>will continue to allow flexibility for a further five couples before another reconfiguration is required</w:t>
            </w:r>
            <w:r w:rsidR="00245AD5">
              <w:rPr>
                <w:rFonts w:eastAsia="Times New Roman"/>
              </w:rPr>
              <w:t>.</w:t>
            </w:r>
          </w:p>
          <w:p w14:paraId="29854B46" w14:textId="087EBD4E" w:rsidR="0096726B" w:rsidRDefault="00CA104D" w:rsidP="00F77AF9">
            <w:pPr>
              <w:pStyle w:val="ListParagraph"/>
              <w:numPr>
                <w:ilvl w:val="0"/>
                <w:numId w:val="31"/>
              </w:numPr>
              <w:spacing w:line="240" w:lineRule="auto"/>
              <w:ind w:left="760" w:hanging="357"/>
              <w:contextualSpacing w:val="0"/>
            </w:pPr>
            <w:r>
              <w:rPr>
                <w:rFonts w:eastAsia="Times New Roman"/>
              </w:rPr>
              <w:t xml:space="preserve">Auditors will record the correct total numbers of residents at the time of audit, </w:t>
            </w:r>
            <w:r w:rsidR="00EE04AB">
              <w:rPr>
                <w:rFonts w:eastAsia="Times New Roman"/>
              </w:rPr>
              <w:t xml:space="preserve">specifically noting the </w:t>
            </w:r>
            <w:r>
              <w:rPr>
                <w:rFonts w:eastAsia="Times New Roman"/>
              </w:rPr>
              <w:t>number of couples</w:t>
            </w:r>
            <w:r w:rsidR="00EE04AB">
              <w:rPr>
                <w:rFonts w:eastAsia="Times New Roman"/>
              </w:rPr>
              <w:t>.</w:t>
            </w:r>
            <w:r>
              <w:rPr>
                <w:rFonts w:eastAsia="Times New Roman"/>
              </w:rPr>
              <w:t xml:space="preserve"> </w:t>
            </w:r>
          </w:p>
          <w:p w14:paraId="1F58C8FA" w14:textId="0916CE0E" w:rsidR="00102F36" w:rsidRPr="0077785F" w:rsidRDefault="00102F36" w:rsidP="0077785F">
            <w:pPr>
              <w:pStyle w:val="Heading2"/>
              <w:rPr>
                <w:rFonts w:cs="Arial"/>
              </w:rPr>
            </w:pPr>
            <w:r w:rsidRPr="0077785F">
              <w:rPr>
                <w:rFonts w:cs="Arial"/>
              </w:rPr>
              <w:t xml:space="preserve">Review of </w:t>
            </w:r>
            <w:r w:rsidR="00BC6D13">
              <w:rPr>
                <w:rFonts w:cs="Arial"/>
              </w:rPr>
              <w:t xml:space="preserve">the </w:t>
            </w:r>
            <w:r w:rsidR="00245AD5" w:rsidRPr="0077785F">
              <w:rPr>
                <w:rFonts w:cs="Arial"/>
              </w:rPr>
              <w:t xml:space="preserve">public hospital </w:t>
            </w:r>
            <w:r w:rsidR="00245AD5">
              <w:rPr>
                <w:rFonts w:cs="Arial"/>
              </w:rPr>
              <w:t>audit framework</w:t>
            </w:r>
          </w:p>
          <w:p w14:paraId="5141203A" w14:textId="2CCB825D" w:rsidR="00231253" w:rsidRPr="00CB4DF3" w:rsidRDefault="00231253" w:rsidP="00231253">
            <w:pPr>
              <w:rPr>
                <w:rFonts w:cs="Arial"/>
                <w:color w:val="000000"/>
                <w:szCs w:val="24"/>
              </w:rPr>
            </w:pPr>
            <w:r w:rsidRPr="00CB4DF3">
              <w:rPr>
                <w:rFonts w:cs="Arial"/>
                <w:color w:val="000000"/>
                <w:szCs w:val="24"/>
              </w:rPr>
              <w:t xml:space="preserve">We are pleased to confirm we will shortly be commencing a review of the way Te Whatu Ora public hospitals are </w:t>
            </w:r>
            <w:r w:rsidR="00BD2C66">
              <w:rPr>
                <w:rFonts w:cs="Arial"/>
                <w:color w:val="000000"/>
                <w:szCs w:val="24"/>
              </w:rPr>
              <w:t xml:space="preserve">audited and </w:t>
            </w:r>
            <w:r w:rsidRPr="00CB4DF3">
              <w:rPr>
                <w:rFonts w:cs="Arial"/>
                <w:color w:val="000000"/>
                <w:szCs w:val="24"/>
              </w:rPr>
              <w:t xml:space="preserve">certified under the Health and Disability Services (Safety) Act 2001 and against the Ngā </w:t>
            </w:r>
            <w:r w:rsidR="00B95BD5">
              <w:rPr>
                <w:rFonts w:cs="Arial"/>
                <w:color w:val="000000"/>
                <w:szCs w:val="24"/>
              </w:rPr>
              <w:t>p</w:t>
            </w:r>
            <w:r w:rsidRPr="00CB4DF3">
              <w:rPr>
                <w:rFonts w:cs="Arial"/>
                <w:color w:val="000000"/>
                <w:szCs w:val="24"/>
              </w:rPr>
              <w:t xml:space="preserve">aerewa Health and </w:t>
            </w:r>
            <w:r w:rsidR="00CE5959">
              <w:rPr>
                <w:rFonts w:cs="Arial"/>
                <w:color w:val="000000"/>
                <w:szCs w:val="24"/>
              </w:rPr>
              <w:t>d</w:t>
            </w:r>
            <w:r w:rsidR="007873AD" w:rsidRPr="00CB4DF3">
              <w:rPr>
                <w:rFonts w:cs="Arial"/>
                <w:color w:val="000000"/>
                <w:szCs w:val="24"/>
              </w:rPr>
              <w:t xml:space="preserve">isability </w:t>
            </w:r>
            <w:r w:rsidR="00CE5959">
              <w:rPr>
                <w:rFonts w:cs="Arial"/>
                <w:color w:val="000000"/>
                <w:szCs w:val="24"/>
              </w:rPr>
              <w:t>s</w:t>
            </w:r>
            <w:r w:rsidR="007873AD" w:rsidRPr="00CB4DF3">
              <w:rPr>
                <w:rFonts w:cs="Arial"/>
                <w:color w:val="000000"/>
                <w:szCs w:val="24"/>
              </w:rPr>
              <w:t xml:space="preserve">ervices </w:t>
            </w:r>
            <w:r w:rsidR="00CE5959">
              <w:rPr>
                <w:rFonts w:cs="Arial"/>
                <w:color w:val="000000"/>
                <w:szCs w:val="24"/>
              </w:rPr>
              <w:t>s</w:t>
            </w:r>
            <w:r w:rsidR="007873AD" w:rsidRPr="00CB4DF3">
              <w:rPr>
                <w:rFonts w:cs="Arial"/>
                <w:color w:val="000000"/>
                <w:szCs w:val="24"/>
              </w:rPr>
              <w:t xml:space="preserve">tandard </w:t>
            </w:r>
            <w:r w:rsidRPr="00CB4DF3">
              <w:rPr>
                <w:rFonts w:cs="Arial"/>
                <w:color w:val="000000"/>
                <w:szCs w:val="24"/>
              </w:rPr>
              <w:t xml:space="preserve">(NZS 8134:2021). </w:t>
            </w:r>
            <w:r w:rsidR="00486E4F">
              <w:rPr>
                <w:rFonts w:cs="Arial"/>
                <w:color w:val="000000"/>
                <w:szCs w:val="24"/>
              </w:rPr>
              <w:t>A</w:t>
            </w:r>
            <w:r w:rsidRPr="00CB4DF3">
              <w:rPr>
                <w:rFonts w:cs="Arial"/>
                <w:color w:val="000000"/>
                <w:szCs w:val="24"/>
              </w:rPr>
              <w:t xml:space="preserve">s </w:t>
            </w:r>
            <w:r w:rsidR="00D74652">
              <w:rPr>
                <w:rFonts w:cs="Arial"/>
                <w:color w:val="000000"/>
                <w:szCs w:val="24"/>
              </w:rPr>
              <w:t xml:space="preserve">we </w:t>
            </w:r>
            <w:r w:rsidRPr="00CB4DF3">
              <w:rPr>
                <w:rFonts w:cs="Arial"/>
                <w:color w:val="000000"/>
                <w:szCs w:val="24"/>
              </w:rPr>
              <w:t>determine the new audit framework for public hospitals in our reformed health system</w:t>
            </w:r>
            <w:r w:rsidR="00486E4F">
              <w:rPr>
                <w:rFonts w:cs="Arial"/>
                <w:color w:val="000000"/>
                <w:szCs w:val="24"/>
              </w:rPr>
              <w:t xml:space="preserve">, we will share </w:t>
            </w:r>
            <w:r w:rsidR="00486E4F" w:rsidRPr="00CB4DF3">
              <w:rPr>
                <w:rFonts w:cs="Arial"/>
                <w:color w:val="000000"/>
                <w:szCs w:val="24"/>
              </w:rPr>
              <w:t>what has worked and what could be improved</w:t>
            </w:r>
            <w:r w:rsidRPr="00CB4DF3">
              <w:rPr>
                <w:rFonts w:cs="Arial"/>
                <w:color w:val="000000"/>
                <w:szCs w:val="24"/>
              </w:rPr>
              <w:t>.</w:t>
            </w:r>
          </w:p>
          <w:p w14:paraId="675D6600" w14:textId="61AE7F83" w:rsidR="00231253" w:rsidRPr="007D22D7" w:rsidRDefault="00D74652" w:rsidP="00231253">
            <w:pPr>
              <w:rPr>
                <w:rFonts w:cs="Arial"/>
                <w:color w:val="000000"/>
              </w:rPr>
            </w:pPr>
            <w:r>
              <w:rPr>
                <w:rFonts w:cs="Arial"/>
                <w:color w:val="000000" w:themeColor="text1"/>
              </w:rPr>
              <w:t>We are</w:t>
            </w:r>
            <w:r w:rsidR="0018359C" w:rsidRPr="1FF8B3F1">
              <w:rPr>
                <w:rFonts w:cs="Arial"/>
                <w:color w:val="000000" w:themeColor="text1"/>
              </w:rPr>
              <w:t xml:space="preserve"> now</w:t>
            </w:r>
            <w:r w:rsidR="00231253" w:rsidRPr="1FF8B3F1">
              <w:rPr>
                <w:rFonts w:cs="Arial"/>
                <w:color w:val="000000" w:themeColor="text1"/>
              </w:rPr>
              <w:t xml:space="preserve"> in the planning phase</w:t>
            </w:r>
            <w:r w:rsidR="3C9310B3" w:rsidRPr="1FF8B3F1">
              <w:rPr>
                <w:rFonts w:cs="Arial"/>
                <w:color w:val="000000" w:themeColor="text1"/>
              </w:rPr>
              <w:t xml:space="preserve"> for this project</w:t>
            </w:r>
            <w:r>
              <w:rPr>
                <w:rFonts w:cs="Arial"/>
                <w:color w:val="000000" w:themeColor="text1"/>
              </w:rPr>
              <w:t xml:space="preserve"> and are</w:t>
            </w:r>
            <w:r w:rsidR="00231253" w:rsidRPr="1FF8B3F1">
              <w:rPr>
                <w:rFonts w:cs="Arial"/>
                <w:color w:val="000000" w:themeColor="text1"/>
              </w:rPr>
              <w:t xml:space="preserve"> conducting an internal evaluation of business processes</w:t>
            </w:r>
            <w:r>
              <w:rPr>
                <w:rFonts w:cs="Arial"/>
                <w:color w:val="000000" w:themeColor="text1"/>
              </w:rPr>
              <w:t>,</w:t>
            </w:r>
            <w:r w:rsidR="00231253" w:rsidRPr="1FF8B3F1">
              <w:rPr>
                <w:rFonts w:cs="Arial"/>
                <w:color w:val="000000" w:themeColor="text1"/>
              </w:rPr>
              <w:t xml:space="preserve"> as well as establishing the project plan and governance for the review. </w:t>
            </w:r>
            <w:r w:rsidR="00486E4F">
              <w:rPr>
                <w:rFonts w:cs="Arial"/>
                <w:color w:val="000000" w:themeColor="text1"/>
              </w:rPr>
              <w:t>We</w:t>
            </w:r>
            <w:r w:rsidR="00231253" w:rsidRPr="1FF8B3F1">
              <w:rPr>
                <w:rFonts w:cs="Arial"/>
                <w:color w:val="000000" w:themeColor="text1"/>
              </w:rPr>
              <w:t xml:space="preserve"> will share</w:t>
            </w:r>
            <w:r w:rsidR="00486E4F">
              <w:rPr>
                <w:rFonts w:cs="Arial"/>
                <w:color w:val="000000" w:themeColor="text1"/>
              </w:rPr>
              <w:t xml:space="preserve"> more details about </w:t>
            </w:r>
            <w:r w:rsidR="00486E4F" w:rsidRPr="1FF8B3F1">
              <w:rPr>
                <w:rFonts w:cs="Arial"/>
                <w:color w:val="000000" w:themeColor="text1"/>
              </w:rPr>
              <w:t>the review project, process and engagement opportunities</w:t>
            </w:r>
            <w:r w:rsidR="00486E4F">
              <w:rPr>
                <w:rFonts w:cs="Arial"/>
                <w:color w:val="000000" w:themeColor="text1"/>
              </w:rPr>
              <w:t xml:space="preserve"> through this bulletin</w:t>
            </w:r>
            <w:r w:rsidR="00231253" w:rsidRPr="1FF8B3F1">
              <w:rPr>
                <w:rFonts w:cs="Arial"/>
                <w:color w:val="000000" w:themeColor="text1"/>
              </w:rPr>
              <w:t xml:space="preserve"> and directly to key stakeholders following </w:t>
            </w:r>
            <w:r w:rsidR="00557EE9">
              <w:rPr>
                <w:rFonts w:cs="Arial"/>
                <w:color w:val="000000" w:themeColor="text1"/>
              </w:rPr>
              <w:t>the planning</w:t>
            </w:r>
            <w:r w:rsidR="00557EE9" w:rsidRPr="1FF8B3F1">
              <w:rPr>
                <w:rFonts w:cs="Arial"/>
                <w:color w:val="000000" w:themeColor="text1"/>
              </w:rPr>
              <w:t xml:space="preserve"> </w:t>
            </w:r>
            <w:r w:rsidR="00231253" w:rsidRPr="1FF8B3F1">
              <w:rPr>
                <w:rFonts w:cs="Arial"/>
                <w:color w:val="000000" w:themeColor="text1"/>
              </w:rPr>
              <w:t>decisions.</w:t>
            </w:r>
          </w:p>
          <w:p w14:paraId="253D6CCC" w14:textId="5C7BB920" w:rsidR="00F92374" w:rsidRDefault="00231253" w:rsidP="00FB2769">
            <w:r w:rsidRPr="00CB4DF3">
              <w:rPr>
                <w:rFonts w:cs="Arial"/>
                <w:color w:val="000000"/>
                <w:szCs w:val="24"/>
              </w:rPr>
              <w:t xml:space="preserve">In the meantime, </w:t>
            </w:r>
            <w:r w:rsidR="009E44C9" w:rsidRPr="00CB4DF3">
              <w:rPr>
                <w:rFonts w:cs="Arial"/>
                <w:color w:val="000000"/>
                <w:szCs w:val="24"/>
              </w:rPr>
              <w:t xml:space="preserve">particularly if you are keen to be involved </w:t>
            </w:r>
            <w:r w:rsidR="009E44C9">
              <w:rPr>
                <w:rFonts w:cs="Arial"/>
                <w:color w:val="000000"/>
                <w:szCs w:val="24"/>
              </w:rPr>
              <w:t>in</w:t>
            </w:r>
            <w:r w:rsidR="009E44C9" w:rsidRPr="00CB4DF3">
              <w:rPr>
                <w:rFonts w:cs="Arial"/>
                <w:color w:val="000000"/>
                <w:szCs w:val="24"/>
              </w:rPr>
              <w:t xml:space="preserve"> the review process</w:t>
            </w:r>
            <w:r w:rsidR="009E44C9">
              <w:rPr>
                <w:rFonts w:cs="Arial"/>
                <w:color w:val="000000"/>
                <w:szCs w:val="24"/>
              </w:rPr>
              <w:t xml:space="preserve">, </w:t>
            </w:r>
            <w:r w:rsidRPr="00CB4DF3">
              <w:rPr>
                <w:rFonts w:cs="Arial"/>
                <w:color w:val="000000"/>
                <w:szCs w:val="24"/>
              </w:rPr>
              <w:t>you are welcome to reach out directly to the project manager, </w:t>
            </w:r>
            <w:hyperlink r:id="rId13" w:history="1">
              <w:r w:rsidRPr="00CB4DF3">
                <w:rPr>
                  <w:rStyle w:val="Hyperlink"/>
                  <w:rFonts w:cs="Arial"/>
                  <w:color w:val="0563C1"/>
                  <w:szCs w:val="24"/>
                </w:rPr>
                <w:t>Jade.Cincotta@health.govt.nz</w:t>
              </w:r>
            </w:hyperlink>
          </w:p>
          <w:p w14:paraId="6446689E" w14:textId="19598224" w:rsidR="006867DB" w:rsidRDefault="006867DB" w:rsidP="002C48BB">
            <w:pPr>
              <w:pStyle w:val="Heading2"/>
              <w:rPr>
                <w:rFonts w:cs="Arial"/>
              </w:rPr>
            </w:pPr>
            <w:r w:rsidRPr="0012136B">
              <w:rPr>
                <w:rFonts w:cs="Arial"/>
              </w:rPr>
              <w:t>Te Tiriti eLearning modu</w:t>
            </w:r>
            <w:r w:rsidR="0079048F" w:rsidRPr="0012136B">
              <w:rPr>
                <w:rFonts w:cs="Arial"/>
              </w:rPr>
              <w:t>le</w:t>
            </w:r>
            <w:r w:rsidR="00BC6D13">
              <w:rPr>
                <w:rFonts w:cs="Arial"/>
              </w:rPr>
              <w:t xml:space="preserve"> reminder</w:t>
            </w:r>
            <w:r w:rsidRPr="0012136B">
              <w:rPr>
                <w:rFonts w:cs="Arial"/>
              </w:rPr>
              <w:t xml:space="preserve"> </w:t>
            </w:r>
          </w:p>
          <w:p w14:paraId="59EA2BC1" w14:textId="5417D08E" w:rsidR="00AE730A" w:rsidRPr="00385B66" w:rsidRDefault="002F720F" w:rsidP="00AE730A">
            <w:pPr>
              <w:spacing w:line="252" w:lineRule="auto"/>
            </w:pPr>
            <w:r>
              <w:t>We would like to r</w:t>
            </w:r>
            <w:r w:rsidR="00111C8C">
              <w:t>emind</w:t>
            </w:r>
            <w:r>
              <w:t xml:space="preserve"> you</w:t>
            </w:r>
            <w:r w:rsidR="00111C8C">
              <w:t xml:space="preserve"> that </w:t>
            </w:r>
            <w:r w:rsidR="00CE5959">
              <w:t>Ngā</w:t>
            </w:r>
            <w:r w:rsidR="00AE730A">
              <w:t xml:space="preserve"> Paerewa </w:t>
            </w:r>
            <w:r w:rsidR="00CF2C31">
              <w:t>T</w:t>
            </w:r>
            <w:r w:rsidR="00AE730A">
              <w:t>e Tiriti</w:t>
            </w:r>
            <w:r w:rsidR="00111C8C">
              <w:t xml:space="preserve"> </w:t>
            </w:r>
            <w:r w:rsidR="00AE730A">
              <w:t>eLearning module</w:t>
            </w:r>
            <w:r w:rsidR="00111C8C">
              <w:t>s</w:t>
            </w:r>
            <w:r w:rsidR="008B5A40">
              <w:t xml:space="preserve"> are available </w:t>
            </w:r>
            <w:r w:rsidR="00111C8C">
              <w:t xml:space="preserve">on </w:t>
            </w:r>
            <w:r w:rsidR="00557EE9">
              <w:t>the</w:t>
            </w:r>
            <w:r w:rsidR="005C5947">
              <w:t xml:space="preserve"> </w:t>
            </w:r>
            <w:r w:rsidR="00601665">
              <w:t xml:space="preserve">Manatū Hauora </w:t>
            </w:r>
            <w:r w:rsidR="001D52C6">
              <w:t>Learn Online</w:t>
            </w:r>
            <w:r w:rsidR="005C5947">
              <w:t xml:space="preserve"> platform</w:t>
            </w:r>
            <w:r w:rsidR="00AE730A" w:rsidRPr="1FF8B3F1">
              <w:rPr>
                <w:color w:val="002639"/>
              </w:rPr>
              <w:t xml:space="preserve">. </w:t>
            </w:r>
            <w:r w:rsidR="00625291">
              <w:t xml:space="preserve">Please be aware </w:t>
            </w:r>
            <w:r w:rsidR="00601665">
              <w:t xml:space="preserve">you </w:t>
            </w:r>
            <w:r w:rsidR="00625291">
              <w:t xml:space="preserve">will be asked to create a username and password to access </w:t>
            </w:r>
            <w:r w:rsidR="005C5947">
              <w:t xml:space="preserve">this </w:t>
            </w:r>
            <w:r w:rsidR="00625291">
              <w:t xml:space="preserve">free online </w:t>
            </w:r>
            <w:r w:rsidR="005C5947">
              <w:t>module</w:t>
            </w:r>
            <w:r w:rsidR="00625291">
              <w:t xml:space="preserve">. </w:t>
            </w:r>
            <w:r w:rsidR="007D3E96">
              <w:t>The second module is divided into sections that can be completed separately, however all sections need to be completed</w:t>
            </w:r>
            <w:r w:rsidR="00601665">
              <w:t xml:space="preserve"> to achieve certification</w:t>
            </w:r>
            <w:r w:rsidR="00B71291">
              <w:t>.</w:t>
            </w:r>
          </w:p>
          <w:p w14:paraId="322C060A" w14:textId="631A3A40" w:rsidR="00AE730A" w:rsidRDefault="00AE730A" w:rsidP="00FB2769">
            <w:r>
              <w:t xml:space="preserve">For more information on both eLearning modules, visit </w:t>
            </w:r>
            <w:r w:rsidR="0077221D">
              <w:rPr>
                <w:rFonts w:cs="Arial"/>
              </w:rPr>
              <w:t xml:space="preserve">the Manatū Hauora website, at </w:t>
            </w:r>
            <w:r>
              <w:t xml:space="preserve">the dedicated </w:t>
            </w:r>
            <w:r w:rsidR="007539CC">
              <w:t>web</w:t>
            </w:r>
            <w:r>
              <w:t xml:space="preserve">page: </w:t>
            </w:r>
            <w:hyperlink r:id="rId14" w:history="1">
              <w:r>
                <w:rPr>
                  <w:rStyle w:val="Hyperlink"/>
                </w:rPr>
                <w:t>Ngā Paerewa: Training and Support</w:t>
              </w:r>
            </w:hyperlink>
            <w:r w:rsidR="007539CC" w:rsidRPr="00FB2769">
              <w:rPr>
                <w:rStyle w:val="Hyperlink"/>
                <w:color w:val="auto"/>
                <w:u w:val="none"/>
              </w:rPr>
              <w:t xml:space="preserve"> </w:t>
            </w:r>
          </w:p>
          <w:p w14:paraId="5DF07137" w14:textId="5C2E5F73" w:rsidR="00AE730A" w:rsidRDefault="00AE730A" w:rsidP="00AE730A">
            <w:pPr>
              <w:spacing w:line="252" w:lineRule="auto"/>
              <w:rPr>
                <w:lang w:val="en-GB"/>
              </w:rPr>
            </w:pPr>
            <w:r>
              <w:t>We hope you enjoy completing the eLearning module</w:t>
            </w:r>
            <w:r w:rsidR="0018742B">
              <w:t>s</w:t>
            </w:r>
            <w:r>
              <w:t xml:space="preserve"> and take away some new learnings </w:t>
            </w:r>
            <w:r w:rsidR="00635B5B">
              <w:t>for</w:t>
            </w:r>
            <w:r>
              <w:t xml:space="preserve"> providing </w:t>
            </w:r>
            <w:r w:rsidR="00CC40FF">
              <w:t>your unique care and support settings</w:t>
            </w:r>
            <w:r w:rsidR="00CC40FF" w:rsidDel="0099221F">
              <w:t xml:space="preserve"> </w:t>
            </w:r>
            <w:r w:rsidR="00CC40FF">
              <w:t>with</w:t>
            </w:r>
            <w:r>
              <w:t xml:space="preserve"> culturally responsive health and disability services </w:t>
            </w:r>
            <w:r w:rsidR="0099221F">
              <w:t>based on Te Tiriti</w:t>
            </w:r>
            <w:r>
              <w:t>.</w:t>
            </w:r>
          </w:p>
          <w:p w14:paraId="1C4FB444" w14:textId="78C87DF5" w:rsidR="00FB7E6D" w:rsidRPr="00FE5F1B" w:rsidRDefault="00AE730A" w:rsidP="00FE5F1B">
            <w:pPr>
              <w:spacing w:line="252" w:lineRule="auto"/>
            </w:pPr>
            <w:r>
              <w:t>If you have any questions or feedback, please contact the HealthCERT team at</w:t>
            </w:r>
            <w:r w:rsidR="0077221D">
              <w:t>:</w:t>
            </w:r>
            <w:r>
              <w:t xml:space="preserve"> </w:t>
            </w:r>
            <w:hyperlink r:id="rId15" w:history="1">
              <w:r>
                <w:rPr>
                  <w:rStyle w:val="Hyperlink"/>
                </w:rPr>
                <w:t>certification@health.govt.nz</w:t>
              </w:r>
            </w:hyperlink>
            <w:r>
              <w:t xml:space="preserve"> </w:t>
            </w:r>
          </w:p>
          <w:p w14:paraId="2C94AC32" w14:textId="28E09F70" w:rsidR="00917BB3" w:rsidRPr="00C4684E" w:rsidRDefault="006867DB" w:rsidP="19C54ABC">
            <w:pPr>
              <w:pStyle w:val="Heading1"/>
              <w:rPr>
                <w:rFonts w:cs="Arial"/>
                <w:szCs w:val="36"/>
              </w:rPr>
            </w:pPr>
            <w:r w:rsidRPr="00C4684E">
              <w:rPr>
                <w:rFonts w:cs="Arial"/>
                <w:szCs w:val="36"/>
              </w:rPr>
              <w:t>Sector matters</w:t>
            </w:r>
          </w:p>
          <w:p w14:paraId="51B33B02" w14:textId="4AF6047A" w:rsidR="004D5DAB" w:rsidRPr="009D1DF4" w:rsidRDefault="00BC6D13" w:rsidP="00245C2C">
            <w:pPr>
              <w:pStyle w:val="Heading2"/>
              <w:rPr>
                <w:rFonts w:cs="Arial"/>
              </w:rPr>
            </w:pPr>
            <w:r>
              <w:rPr>
                <w:rFonts w:cs="Arial"/>
              </w:rPr>
              <w:t xml:space="preserve">Update from the </w:t>
            </w:r>
            <w:r w:rsidR="005E0236" w:rsidRPr="009D1DF4">
              <w:rPr>
                <w:rFonts w:cs="Arial"/>
              </w:rPr>
              <w:t xml:space="preserve">Assisted </w:t>
            </w:r>
            <w:r w:rsidR="00280613" w:rsidRPr="009D1DF4">
              <w:rPr>
                <w:rFonts w:cs="Arial"/>
              </w:rPr>
              <w:t xml:space="preserve">Dying Service </w:t>
            </w:r>
          </w:p>
          <w:p w14:paraId="41CE7F91" w14:textId="3DF36C1E" w:rsidR="005E0236" w:rsidRDefault="005E0236" w:rsidP="1FF8B3F1">
            <w:pPr>
              <w:rPr>
                <w:rFonts w:ascii="Segoe UI" w:hAnsi="Segoe UI" w:cs="Segoe UI"/>
                <w:color w:val="002639"/>
                <w:sz w:val="22"/>
              </w:rPr>
            </w:pPr>
            <w:r w:rsidRPr="1FF8B3F1">
              <w:rPr>
                <w:rFonts w:cs="Arial"/>
              </w:rPr>
              <w:t xml:space="preserve">On 6 March 2023, some parts of the Assisted Dying Services transferred to Te Whatu Ora from </w:t>
            </w:r>
            <w:r w:rsidR="00CC40FF">
              <w:rPr>
                <w:rFonts w:cs="Arial"/>
              </w:rPr>
              <w:t>Manatū Hauora</w:t>
            </w:r>
            <w:r w:rsidRPr="1FF8B3F1">
              <w:rPr>
                <w:rFonts w:cs="Arial"/>
              </w:rPr>
              <w:t xml:space="preserve"> as part of the wider health reforms. You can read more about the reform </w:t>
            </w:r>
            <w:r w:rsidR="009E44C9">
              <w:rPr>
                <w:rFonts w:cs="Arial"/>
              </w:rPr>
              <w:t xml:space="preserve">on the </w:t>
            </w:r>
            <w:r w:rsidR="00413410">
              <w:rPr>
                <w:rFonts w:cs="Arial"/>
              </w:rPr>
              <w:t>Manatū Hauora website, at the webpage</w:t>
            </w:r>
            <w:r w:rsidR="009E44C9" w:rsidRPr="1FF8B3F1">
              <w:rPr>
                <w:rFonts w:ascii="Segoe UI" w:hAnsi="Segoe UI" w:cs="Segoe UI"/>
                <w:color w:val="002639"/>
                <w:sz w:val="22"/>
              </w:rPr>
              <w:t> </w:t>
            </w:r>
            <w:hyperlink r:id="rId16">
              <w:r w:rsidRPr="004214E7">
                <w:rPr>
                  <w:rStyle w:val="Hyperlink"/>
                  <w:rFonts w:cs="Arial"/>
                  <w:color w:val="005D85"/>
                  <w:szCs w:val="24"/>
                </w:rPr>
                <w:t>New health and disability system</w:t>
              </w:r>
            </w:hyperlink>
            <w:r w:rsidR="00624B9B">
              <w:rPr>
                <w:rFonts w:ascii="Segoe UI" w:hAnsi="Segoe UI" w:cs="Segoe UI"/>
                <w:color w:val="002639"/>
                <w:sz w:val="22"/>
              </w:rPr>
              <w:t xml:space="preserve"> </w:t>
            </w:r>
            <w:r w:rsidR="00624B9B" w:rsidRPr="00FB2769">
              <w:t>(www.health.govt.nz/new-zealand-health-system/new-health-and-disability-system).</w:t>
            </w:r>
          </w:p>
          <w:p w14:paraId="6BD55BBD" w14:textId="3E878275" w:rsidR="00B01906" w:rsidRPr="00526D7F" w:rsidRDefault="005E0236" w:rsidP="005E0236">
            <w:pPr>
              <w:pStyle w:val="NormalWeb"/>
              <w:shd w:val="clear" w:color="auto" w:fill="FFFFFF"/>
              <w:spacing w:before="360" w:beforeAutospacing="0" w:after="360" w:afterAutospacing="0"/>
              <w:rPr>
                <w:rFonts w:ascii="Arial" w:hAnsi="Arial" w:cs="Arial"/>
              </w:rPr>
            </w:pPr>
            <w:r w:rsidRPr="00526D7F">
              <w:rPr>
                <w:rFonts w:ascii="Arial" w:hAnsi="Arial" w:cs="Arial"/>
              </w:rPr>
              <w:t>Te Whatu Ora is now responsible for overseeing and monitoring the operational aspects of the Assisted Dying Service, including collecting data and generating summary reports. All reports, including those previously completed by Manatū Hauora, are available on </w:t>
            </w:r>
            <w:r w:rsidR="001044E9" w:rsidRPr="00FB2769">
              <w:rPr>
                <w:rFonts w:ascii="Arial" w:hAnsi="Arial" w:cs="Arial"/>
              </w:rPr>
              <w:t>Te Whatu Ora website</w:t>
            </w:r>
            <w:r w:rsidR="001044E9">
              <w:rPr>
                <w:rFonts w:ascii="Arial" w:hAnsi="Arial" w:cs="Arial"/>
              </w:rPr>
              <w:t xml:space="preserve">, at the webpage </w:t>
            </w:r>
            <w:hyperlink r:id="rId17" w:history="1">
              <w:r w:rsidR="001044E9" w:rsidRPr="00E5789F">
                <w:rPr>
                  <w:rStyle w:val="Hyperlink"/>
                  <w:rFonts w:ascii="Arial" w:hAnsi="Arial" w:cs="Arial"/>
                </w:rPr>
                <w:t>Assisted Dying Service Data and Reporting</w:t>
              </w:r>
            </w:hyperlink>
            <w:r w:rsidR="001044E9">
              <w:rPr>
                <w:rFonts w:ascii="Arial" w:hAnsi="Arial" w:cs="Arial"/>
              </w:rPr>
              <w:t xml:space="preserve"> (</w:t>
            </w:r>
            <w:r w:rsidR="00E5789F" w:rsidRPr="00E5789F">
              <w:rPr>
                <w:rFonts w:ascii="Arial" w:hAnsi="Arial" w:cs="Arial"/>
              </w:rPr>
              <w:t>www.tewhatuora.govt.nz/for-the-health-sector/assisted-dying-service/assisted-dying-service-data-and-reporting</w:t>
            </w:r>
            <w:r w:rsidR="00E5789F">
              <w:rPr>
                <w:rFonts w:ascii="Arial" w:hAnsi="Arial" w:cs="Arial"/>
              </w:rPr>
              <w:t>)</w:t>
            </w:r>
            <w:r w:rsidRPr="00526D7F">
              <w:rPr>
                <w:rFonts w:ascii="Arial" w:hAnsi="Arial" w:cs="Arial"/>
                <w:color w:val="002639"/>
              </w:rPr>
              <w:t>.</w:t>
            </w:r>
          </w:p>
          <w:p w14:paraId="440F24EA" w14:textId="15FDF0F3" w:rsidR="00B01906" w:rsidRPr="00526D7F" w:rsidRDefault="005E0236" w:rsidP="00B01906">
            <w:pPr>
              <w:pStyle w:val="NormalWeb"/>
              <w:shd w:val="clear" w:color="auto" w:fill="FFFFFF"/>
              <w:spacing w:before="360" w:beforeAutospacing="0" w:after="360" w:afterAutospacing="0"/>
              <w:rPr>
                <w:rFonts w:ascii="Arial" w:hAnsi="Arial" w:cs="Arial"/>
              </w:rPr>
            </w:pPr>
            <w:r w:rsidRPr="00526D7F">
              <w:rPr>
                <w:rFonts w:ascii="Arial" w:hAnsi="Arial" w:cs="Arial"/>
              </w:rPr>
              <w:t>Recent quarterly reporting by Te Whatu Ora</w:t>
            </w:r>
            <w:r w:rsidR="00454EDB">
              <w:rPr>
                <w:rFonts w:ascii="Arial" w:hAnsi="Arial" w:cs="Arial"/>
              </w:rPr>
              <w:t>,</w:t>
            </w:r>
            <w:r w:rsidRPr="00526D7F">
              <w:rPr>
                <w:rFonts w:ascii="Arial" w:hAnsi="Arial" w:cs="Arial"/>
              </w:rPr>
              <w:t xml:space="preserve"> from 1 April 2023 to 30 June 2023</w:t>
            </w:r>
            <w:r w:rsidR="00454EDB">
              <w:rPr>
                <w:rFonts w:ascii="Arial" w:hAnsi="Arial" w:cs="Arial"/>
              </w:rPr>
              <w:t>,</w:t>
            </w:r>
            <w:r w:rsidRPr="00526D7F">
              <w:rPr>
                <w:rFonts w:ascii="Arial" w:hAnsi="Arial" w:cs="Arial"/>
              </w:rPr>
              <w:t xml:space="preserve"> noted the service received 190 applications for assisted dying</w:t>
            </w:r>
            <w:r w:rsidR="003E32BD">
              <w:rPr>
                <w:rFonts w:ascii="Arial" w:hAnsi="Arial" w:cs="Arial"/>
              </w:rPr>
              <w:t>,</w:t>
            </w:r>
            <w:r w:rsidRPr="00526D7F">
              <w:rPr>
                <w:rFonts w:ascii="Arial" w:hAnsi="Arial" w:cs="Arial"/>
              </w:rPr>
              <w:t xml:space="preserve"> and there were 88 assisted deaths during </w:t>
            </w:r>
            <w:r w:rsidR="00454EDB" w:rsidRPr="00526D7F">
              <w:rPr>
                <w:rFonts w:ascii="Arial" w:hAnsi="Arial" w:cs="Arial"/>
              </w:rPr>
              <w:t>th</w:t>
            </w:r>
            <w:r w:rsidR="00454EDB">
              <w:rPr>
                <w:rFonts w:ascii="Arial" w:hAnsi="Arial" w:cs="Arial"/>
              </w:rPr>
              <w:t>e</w:t>
            </w:r>
            <w:r w:rsidR="00454EDB" w:rsidRPr="00526D7F">
              <w:rPr>
                <w:rFonts w:ascii="Arial" w:hAnsi="Arial" w:cs="Arial"/>
              </w:rPr>
              <w:t xml:space="preserve"> </w:t>
            </w:r>
            <w:r w:rsidRPr="00526D7F">
              <w:rPr>
                <w:rFonts w:ascii="Arial" w:hAnsi="Arial" w:cs="Arial"/>
              </w:rPr>
              <w:t xml:space="preserve">quarter. </w:t>
            </w:r>
          </w:p>
          <w:p w14:paraId="3D6C5F9E" w14:textId="16B261D6" w:rsidR="005E0236" w:rsidRPr="00526D7F" w:rsidRDefault="005E0236" w:rsidP="00B01906">
            <w:pPr>
              <w:pStyle w:val="NormalWeb"/>
              <w:shd w:val="clear" w:color="auto" w:fill="FFFFFF"/>
              <w:spacing w:before="360" w:beforeAutospacing="0" w:after="360" w:afterAutospacing="0"/>
              <w:rPr>
                <w:rFonts w:ascii="Arial" w:hAnsi="Arial" w:cs="Arial"/>
              </w:rPr>
            </w:pPr>
            <w:r w:rsidRPr="00526D7F">
              <w:rPr>
                <w:rFonts w:ascii="Arial" w:hAnsi="Arial" w:cs="Arial"/>
              </w:rPr>
              <w:t xml:space="preserve">Assisted deaths can take place at the person’s home or elsewhere in the community. </w:t>
            </w:r>
            <w:r w:rsidR="00773916">
              <w:rPr>
                <w:rFonts w:ascii="Arial" w:hAnsi="Arial" w:cs="Arial"/>
              </w:rPr>
              <w:t>In the last quarter</w:t>
            </w:r>
            <w:r w:rsidRPr="00526D7F">
              <w:rPr>
                <w:rFonts w:ascii="Arial" w:hAnsi="Arial" w:cs="Arial"/>
              </w:rPr>
              <w:t xml:space="preserve"> </w:t>
            </w:r>
            <w:r w:rsidR="003E32BD">
              <w:rPr>
                <w:rFonts w:ascii="Arial" w:hAnsi="Arial" w:cs="Arial"/>
              </w:rPr>
              <w:t>around the motu</w:t>
            </w:r>
            <w:r w:rsidRPr="00526D7F">
              <w:rPr>
                <w:rFonts w:ascii="Arial" w:hAnsi="Arial" w:cs="Arial"/>
              </w:rPr>
              <w:t>:</w:t>
            </w:r>
          </w:p>
          <w:p w14:paraId="019CF629" w14:textId="546018B2" w:rsidR="005E0236" w:rsidRPr="00526D7F" w:rsidRDefault="005E0236" w:rsidP="005E0236">
            <w:pPr>
              <w:pStyle w:val="NormalWeb"/>
              <w:numPr>
                <w:ilvl w:val="0"/>
                <w:numId w:val="26"/>
              </w:numPr>
              <w:shd w:val="clear" w:color="auto" w:fill="FFFFFF"/>
              <w:rPr>
                <w:rFonts w:ascii="Arial" w:hAnsi="Arial" w:cs="Arial"/>
              </w:rPr>
            </w:pPr>
            <w:r w:rsidRPr="00526D7F">
              <w:rPr>
                <w:rFonts w:ascii="Arial" w:hAnsi="Arial" w:cs="Arial"/>
              </w:rPr>
              <w:t>75 (or 85.2</w:t>
            </w:r>
            <w:r w:rsidR="00A55E21">
              <w:rPr>
                <w:rFonts w:ascii="Arial" w:hAnsi="Arial" w:cs="Arial"/>
              </w:rPr>
              <w:t xml:space="preserve"> percent</w:t>
            </w:r>
            <w:r w:rsidR="00A55E21" w:rsidRPr="00526D7F">
              <w:rPr>
                <w:rFonts w:ascii="Arial" w:hAnsi="Arial" w:cs="Arial"/>
              </w:rPr>
              <w:t xml:space="preserve">) </w:t>
            </w:r>
            <w:r w:rsidR="00773916">
              <w:rPr>
                <w:rFonts w:ascii="Arial" w:hAnsi="Arial" w:cs="Arial"/>
              </w:rPr>
              <w:t xml:space="preserve">took place </w:t>
            </w:r>
            <w:r w:rsidRPr="00526D7F">
              <w:rPr>
                <w:rFonts w:ascii="Arial" w:hAnsi="Arial" w:cs="Arial"/>
              </w:rPr>
              <w:t>at the person’s home or another private property</w:t>
            </w:r>
          </w:p>
          <w:p w14:paraId="7D9C3A7D" w14:textId="05A04939" w:rsidR="005E0236" w:rsidRPr="00526D7F" w:rsidRDefault="005E0236" w:rsidP="005E0236">
            <w:pPr>
              <w:pStyle w:val="NormalWeb"/>
              <w:numPr>
                <w:ilvl w:val="0"/>
                <w:numId w:val="26"/>
              </w:numPr>
              <w:shd w:val="clear" w:color="auto" w:fill="FFFFFF"/>
              <w:rPr>
                <w:rFonts w:ascii="Arial" w:hAnsi="Arial" w:cs="Arial"/>
              </w:rPr>
            </w:pPr>
            <w:r w:rsidRPr="00526D7F">
              <w:rPr>
                <w:rFonts w:ascii="Arial" w:hAnsi="Arial" w:cs="Arial"/>
              </w:rPr>
              <w:t>9 (or 10.2</w:t>
            </w:r>
            <w:r w:rsidR="00A55E21">
              <w:rPr>
                <w:rFonts w:ascii="Arial" w:hAnsi="Arial" w:cs="Arial"/>
              </w:rPr>
              <w:t xml:space="preserve"> percent</w:t>
            </w:r>
            <w:r w:rsidR="00A55E21" w:rsidRPr="00526D7F">
              <w:rPr>
                <w:rFonts w:ascii="Arial" w:hAnsi="Arial" w:cs="Arial"/>
              </w:rPr>
              <w:t xml:space="preserve">) </w:t>
            </w:r>
            <w:r w:rsidR="00773916">
              <w:rPr>
                <w:rFonts w:ascii="Arial" w:hAnsi="Arial" w:cs="Arial"/>
              </w:rPr>
              <w:t xml:space="preserve">took place </w:t>
            </w:r>
            <w:r w:rsidRPr="00526D7F">
              <w:rPr>
                <w:rFonts w:ascii="Arial" w:hAnsi="Arial" w:cs="Arial"/>
              </w:rPr>
              <w:t>in a public hospital</w:t>
            </w:r>
          </w:p>
          <w:p w14:paraId="6D7CC512" w14:textId="0B17091E" w:rsidR="005E0236" w:rsidRPr="00526D7F" w:rsidRDefault="005E0236" w:rsidP="005E0236">
            <w:pPr>
              <w:pStyle w:val="NormalWeb"/>
              <w:numPr>
                <w:ilvl w:val="0"/>
                <w:numId w:val="26"/>
              </w:numPr>
              <w:shd w:val="clear" w:color="auto" w:fill="FFFFFF"/>
              <w:spacing w:before="0" w:beforeAutospacing="0" w:after="360" w:afterAutospacing="0"/>
              <w:rPr>
                <w:rFonts w:ascii="Arial" w:hAnsi="Arial" w:cs="Arial"/>
              </w:rPr>
            </w:pPr>
            <w:r w:rsidRPr="00526D7F">
              <w:rPr>
                <w:rFonts w:ascii="Arial" w:hAnsi="Arial" w:cs="Arial"/>
              </w:rPr>
              <w:t>4 (or 4.5</w:t>
            </w:r>
            <w:r w:rsidR="00A55E21">
              <w:rPr>
                <w:rFonts w:ascii="Arial" w:hAnsi="Arial" w:cs="Arial"/>
              </w:rPr>
              <w:t xml:space="preserve"> percent</w:t>
            </w:r>
            <w:r w:rsidR="00A55E21" w:rsidRPr="00526D7F">
              <w:rPr>
                <w:rFonts w:ascii="Arial" w:hAnsi="Arial" w:cs="Arial"/>
              </w:rPr>
              <w:t xml:space="preserve">) </w:t>
            </w:r>
            <w:r w:rsidR="00773916">
              <w:rPr>
                <w:rFonts w:ascii="Arial" w:hAnsi="Arial" w:cs="Arial"/>
              </w:rPr>
              <w:t xml:space="preserve">took place </w:t>
            </w:r>
            <w:r w:rsidRPr="00526D7F">
              <w:rPr>
                <w:rFonts w:ascii="Arial" w:hAnsi="Arial" w:cs="Arial"/>
              </w:rPr>
              <w:t>in a community facility (</w:t>
            </w:r>
            <w:r w:rsidR="00A55E21">
              <w:rPr>
                <w:rFonts w:ascii="Arial" w:hAnsi="Arial" w:cs="Arial"/>
              </w:rPr>
              <w:t>for example,</w:t>
            </w:r>
            <w:r w:rsidRPr="00526D7F">
              <w:rPr>
                <w:rFonts w:ascii="Arial" w:hAnsi="Arial" w:cs="Arial"/>
              </w:rPr>
              <w:t xml:space="preserve"> </w:t>
            </w:r>
            <w:r w:rsidR="00A55E21">
              <w:rPr>
                <w:rFonts w:ascii="Arial" w:hAnsi="Arial" w:cs="Arial"/>
              </w:rPr>
              <w:t>ARC service</w:t>
            </w:r>
            <w:r w:rsidRPr="00526D7F">
              <w:rPr>
                <w:rFonts w:ascii="Arial" w:hAnsi="Arial" w:cs="Arial"/>
              </w:rPr>
              <w:t>, hospice).</w:t>
            </w:r>
          </w:p>
          <w:p w14:paraId="66A12C10" w14:textId="35BE2D52" w:rsidR="005E0236" w:rsidRDefault="005E0236" w:rsidP="005E0236">
            <w:pPr>
              <w:rPr>
                <w:rFonts w:ascii="Segoe UI" w:hAnsi="Segoe UI" w:cs="Segoe UI"/>
                <w:sz w:val="22"/>
              </w:rPr>
            </w:pPr>
            <w:r w:rsidRPr="00526D7F">
              <w:rPr>
                <w:rFonts w:cs="Arial"/>
                <w:szCs w:val="24"/>
              </w:rPr>
              <w:t>Health service providers are encouraged to regularly review their policies and guidance for situations where a person may request information about or access to assisted dying. Policy templates to support providers can be found on Te Whatu Ora website</w:t>
            </w:r>
            <w:r w:rsidR="005E5769">
              <w:rPr>
                <w:rFonts w:cs="Arial"/>
                <w:szCs w:val="24"/>
              </w:rPr>
              <w:t>, at the webpage</w:t>
            </w:r>
            <w:r>
              <w:rPr>
                <w:rFonts w:ascii="Segoe UI" w:hAnsi="Segoe UI" w:cs="Segoe UI"/>
              </w:rPr>
              <w:t xml:space="preserve"> </w:t>
            </w:r>
            <w:hyperlink r:id="rId18" w:history="1">
              <w:r w:rsidR="00C837F3">
                <w:rPr>
                  <w:rStyle w:val="Hyperlink"/>
                  <w:rFonts w:cs="Arial"/>
                </w:rPr>
                <w:t>Assisted dying information for health service providers</w:t>
              </w:r>
            </w:hyperlink>
            <w:r w:rsidR="005E5769" w:rsidRPr="00FB2769">
              <w:rPr>
                <w:rStyle w:val="Hyperlink"/>
                <w:rFonts w:cs="Arial"/>
                <w:color w:val="auto"/>
                <w:u w:val="none"/>
              </w:rPr>
              <w:t xml:space="preserve"> (</w:t>
            </w:r>
            <w:r w:rsidR="00C03071" w:rsidRPr="00C03071">
              <w:rPr>
                <w:rStyle w:val="Hyperlink"/>
                <w:rFonts w:cs="Arial"/>
                <w:color w:val="auto"/>
                <w:u w:val="none"/>
              </w:rPr>
              <w:t>www.tewhatuora.govt.nz/for-the-health-sector/assisted-dying-service/assisted-dying-information-for-health-service-providers</w:t>
            </w:r>
            <w:r w:rsidR="00C03071">
              <w:rPr>
                <w:rStyle w:val="Hyperlink"/>
                <w:rFonts w:cs="Arial"/>
                <w:color w:val="auto"/>
                <w:u w:val="none"/>
              </w:rPr>
              <w:t>)</w:t>
            </w:r>
            <w:r w:rsidRPr="00FB2769">
              <w:rPr>
                <w:rStyle w:val="Hyperlink"/>
                <w:rFonts w:cs="Arial"/>
                <w:color w:val="auto"/>
                <w:u w:val="none"/>
              </w:rPr>
              <w:t>.</w:t>
            </w:r>
          </w:p>
          <w:p w14:paraId="3C53BE47" w14:textId="06C6928E" w:rsidR="00E82BC9" w:rsidRPr="00E82BC9" w:rsidRDefault="005311FC" w:rsidP="005E0236">
            <w:r>
              <w:rPr>
                <w:rFonts w:cs="Arial"/>
                <w:szCs w:val="24"/>
              </w:rPr>
              <w:t>I</w:t>
            </w:r>
            <w:r w:rsidRPr="00526D7F">
              <w:rPr>
                <w:rFonts w:cs="Arial"/>
                <w:szCs w:val="24"/>
              </w:rPr>
              <w:t>f you have questions about assisted dying</w:t>
            </w:r>
            <w:r>
              <w:rPr>
                <w:rFonts w:cs="Arial"/>
                <w:szCs w:val="24"/>
              </w:rPr>
              <w:t xml:space="preserve"> or would like to subscribe to the A</w:t>
            </w:r>
            <w:r w:rsidR="00086AAD">
              <w:rPr>
                <w:rFonts w:cs="Arial"/>
                <w:szCs w:val="24"/>
              </w:rPr>
              <w:t>ssisted Dying Service newsletter, p</w:t>
            </w:r>
            <w:r w:rsidR="005E0236" w:rsidRPr="00526D7F">
              <w:rPr>
                <w:rFonts w:cs="Arial"/>
                <w:szCs w:val="24"/>
              </w:rPr>
              <w:t xml:space="preserve">lease contact the Assisted Dying Service, either by </w:t>
            </w:r>
            <w:r w:rsidR="00C03071" w:rsidRPr="00526D7F">
              <w:rPr>
                <w:rFonts w:cs="Arial"/>
                <w:szCs w:val="24"/>
              </w:rPr>
              <w:t>calling 0800 223 852</w:t>
            </w:r>
            <w:r w:rsidR="00C03071">
              <w:rPr>
                <w:rFonts w:cs="Arial"/>
                <w:szCs w:val="24"/>
              </w:rPr>
              <w:t xml:space="preserve"> or </w:t>
            </w:r>
            <w:r w:rsidR="005E0236" w:rsidRPr="00526D7F">
              <w:rPr>
                <w:rFonts w:cs="Arial"/>
                <w:szCs w:val="24"/>
              </w:rPr>
              <w:t>emailing</w:t>
            </w:r>
            <w:r w:rsidR="005E0236">
              <w:rPr>
                <w:rFonts w:ascii="Segoe UI" w:hAnsi="Segoe UI" w:cs="Segoe UI"/>
                <w:color w:val="000000" w:themeColor="text1"/>
              </w:rPr>
              <w:t xml:space="preserve"> </w:t>
            </w:r>
            <w:hyperlink r:id="rId19" w:history="1">
              <w:r w:rsidR="005E0236" w:rsidRPr="004214E7">
                <w:rPr>
                  <w:rStyle w:val="Hyperlink"/>
                  <w:rFonts w:cs="Arial"/>
                  <w:color w:val="0070C0"/>
                  <w:shd w:val="clear" w:color="auto" w:fill="FFFFFF"/>
                </w:rPr>
                <w:t>AssistedDying@health.govt.nz</w:t>
              </w:r>
            </w:hyperlink>
            <w:r w:rsidR="005E0236">
              <w:rPr>
                <w:rFonts w:ascii="Segoe UI" w:hAnsi="Segoe UI" w:cs="Segoe UI"/>
                <w:color w:val="000000" w:themeColor="text1"/>
              </w:rPr>
              <w:t xml:space="preserve"> </w:t>
            </w:r>
          </w:p>
          <w:p w14:paraId="5BFAFA27" w14:textId="5318BA09" w:rsidR="00A135AD" w:rsidRPr="00245C2C" w:rsidRDefault="003B658E" w:rsidP="00245C2C">
            <w:pPr>
              <w:pStyle w:val="Heading2"/>
              <w:pBdr>
                <w:top w:val="single" w:sz="4" w:space="12" w:color="E36C0A"/>
              </w:pBdr>
              <w:rPr>
                <w:rFonts w:cs="Arial"/>
              </w:rPr>
            </w:pPr>
            <w:r w:rsidRPr="00245C2C">
              <w:rPr>
                <w:rFonts w:cs="Arial"/>
              </w:rPr>
              <w:t>The Health and Safety at Work Act – New Zealand’s ‘umbrella’ law</w:t>
            </w:r>
          </w:p>
          <w:p w14:paraId="02AEF51B" w14:textId="5A92EBCB" w:rsidR="00333B8A" w:rsidRDefault="00333B8A" w:rsidP="1FF8B3F1">
            <w:pPr>
              <w:rPr>
                <w:lang w:val="en-US"/>
              </w:rPr>
            </w:pPr>
            <w:r w:rsidRPr="1FF8B3F1">
              <w:rPr>
                <w:lang w:val="en-US"/>
              </w:rPr>
              <w:t>New Zealand has</w:t>
            </w:r>
            <w:r w:rsidR="7D5E9875" w:rsidRPr="1FF8B3F1">
              <w:rPr>
                <w:lang w:val="en-US"/>
              </w:rPr>
              <w:t xml:space="preserve"> a</w:t>
            </w:r>
            <w:r w:rsidRPr="1FF8B3F1">
              <w:rPr>
                <w:lang w:val="en-US"/>
              </w:rPr>
              <w:t xml:space="preserve"> broad health and safety </w:t>
            </w:r>
            <w:r w:rsidR="10B2E6A4" w:rsidRPr="1FF8B3F1">
              <w:rPr>
                <w:lang w:val="en-US"/>
              </w:rPr>
              <w:t xml:space="preserve">at work </w:t>
            </w:r>
            <w:r w:rsidRPr="1FF8B3F1">
              <w:rPr>
                <w:lang w:val="en-US"/>
              </w:rPr>
              <w:t xml:space="preserve">law. The Health and Safety at Work Act 2015 (HSWA) sets out </w:t>
            </w:r>
            <w:r w:rsidR="0037192E" w:rsidRPr="1FF8B3F1">
              <w:rPr>
                <w:lang w:val="en-US"/>
              </w:rPr>
              <w:t>employers</w:t>
            </w:r>
            <w:r w:rsidR="0037192E">
              <w:rPr>
                <w:lang w:val="en-US"/>
              </w:rPr>
              <w:t>’</w:t>
            </w:r>
            <w:r w:rsidR="0037192E" w:rsidRPr="1FF8B3F1">
              <w:rPr>
                <w:lang w:val="en-US"/>
              </w:rPr>
              <w:t xml:space="preserve"> </w:t>
            </w:r>
            <w:r w:rsidR="5CB10B0E" w:rsidRPr="1FF8B3F1">
              <w:rPr>
                <w:lang w:val="en-US"/>
              </w:rPr>
              <w:t>obligations</w:t>
            </w:r>
            <w:r w:rsidRPr="1FF8B3F1">
              <w:rPr>
                <w:lang w:val="en-US"/>
              </w:rPr>
              <w:t xml:space="preserve"> </w:t>
            </w:r>
            <w:r w:rsidR="0037192E">
              <w:rPr>
                <w:lang w:val="en-US"/>
              </w:rPr>
              <w:t>for</w:t>
            </w:r>
            <w:r w:rsidRPr="1FF8B3F1">
              <w:rPr>
                <w:lang w:val="en-US"/>
              </w:rPr>
              <w:t xml:space="preserve"> ensur</w:t>
            </w:r>
            <w:r w:rsidR="0037192E">
              <w:rPr>
                <w:lang w:val="en-US"/>
              </w:rPr>
              <w:t>ing</w:t>
            </w:r>
            <w:r w:rsidRPr="1FF8B3F1">
              <w:rPr>
                <w:lang w:val="en-US"/>
              </w:rPr>
              <w:t xml:space="preserve"> the health and safety of their workers, and people affected by the</w:t>
            </w:r>
            <w:r w:rsidR="00B318D7">
              <w:rPr>
                <w:lang w:val="en-US"/>
              </w:rPr>
              <w:t>ir business’</w:t>
            </w:r>
            <w:r w:rsidRPr="1FF8B3F1">
              <w:rPr>
                <w:lang w:val="en-US"/>
              </w:rPr>
              <w:t xml:space="preserve"> work. HSWA covers all types of work and working contexts in New Zealand, including paid and unpaid work</w:t>
            </w:r>
            <w:r w:rsidR="0037192E">
              <w:rPr>
                <w:lang w:val="en-US"/>
              </w:rPr>
              <w:t>,</w:t>
            </w:r>
            <w:r w:rsidRPr="1FF8B3F1">
              <w:rPr>
                <w:lang w:val="en-US"/>
              </w:rPr>
              <w:t xml:space="preserve"> </w:t>
            </w:r>
            <w:r w:rsidR="00D45463">
              <w:rPr>
                <w:lang w:val="en-US"/>
              </w:rPr>
              <w:t>a</w:t>
            </w:r>
            <w:r w:rsidR="12B62603" w:rsidRPr="1FF8B3F1">
              <w:rPr>
                <w:lang w:val="en-US"/>
              </w:rPr>
              <w:t>nd</w:t>
            </w:r>
            <w:r w:rsidR="00D45463">
              <w:rPr>
                <w:lang w:val="en-US"/>
              </w:rPr>
              <w:t xml:space="preserve"> </w:t>
            </w:r>
            <w:r w:rsidRPr="1FF8B3F1">
              <w:rPr>
                <w:lang w:val="en-US"/>
              </w:rPr>
              <w:t>includes health</w:t>
            </w:r>
            <w:r w:rsidR="0037192E">
              <w:rPr>
                <w:lang w:val="en-US"/>
              </w:rPr>
              <w:t xml:space="preserve"> </w:t>
            </w:r>
            <w:r w:rsidRPr="1FF8B3F1">
              <w:rPr>
                <w:lang w:val="en-US"/>
              </w:rPr>
              <w:t>care. Robust health and safety systems, processes and procedures support a health</w:t>
            </w:r>
            <w:r w:rsidR="0037192E">
              <w:rPr>
                <w:lang w:val="en-US"/>
              </w:rPr>
              <w:t xml:space="preserve"> </w:t>
            </w:r>
            <w:r w:rsidRPr="1FF8B3F1">
              <w:rPr>
                <w:lang w:val="en-US"/>
              </w:rPr>
              <w:t xml:space="preserve">care workforce to provide the care and services required of them. </w:t>
            </w:r>
          </w:p>
          <w:p w14:paraId="0CFDBEA4" w14:textId="03A5DC6D" w:rsidR="00333B8A" w:rsidRDefault="00333B8A" w:rsidP="00333B8A">
            <w:r>
              <w:t>Health</w:t>
            </w:r>
            <w:r w:rsidR="0037192E">
              <w:t xml:space="preserve"> </w:t>
            </w:r>
            <w:r>
              <w:t xml:space="preserve">care work is often regulated under more than one law, such as the Health and Disability Services (Safety) Act 2001, as well as HSWA. </w:t>
            </w:r>
          </w:p>
          <w:p w14:paraId="7D874509" w14:textId="653699EC" w:rsidR="00333B8A" w:rsidRDefault="00333B8A" w:rsidP="00333B8A">
            <w:pPr>
              <w:rPr>
                <w:rFonts w:cstheme="minorHAnsi"/>
                <w:lang w:val="en-US"/>
              </w:rPr>
            </w:pPr>
            <w:r>
              <w:rPr>
                <w:rFonts w:cstheme="minorHAnsi"/>
                <w:lang w:val="en-US"/>
              </w:rPr>
              <w:t>Employers, including health</w:t>
            </w:r>
            <w:r w:rsidR="0037192E">
              <w:rPr>
                <w:rFonts w:cstheme="minorHAnsi"/>
                <w:lang w:val="en-US"/>
              </w:rPr>
              <w:t xml:space="preserve"> </w:t>
            </w:r>
            <w:r>
              <w:rPr>
                <w:rFonts w:cstheme="minorHAnsi"/>
                <w:lang w:val="en-US"/>
              </w:rPr>
              <w:t xml:space="preserve">care organisations, are expected to manage their obligations under these </w:t>
            </w:r>
            <w:r w:rsidR="0037192E">
              <w:rPr>
                <w:rFonts w:cstheme="minorHAnsi"/>
                <w:lang w:val="en-US"/>
              </w:rPr>
              <w:t xml:space="preserve">different </w:t>
            </w:r>
            <w:r>
              <w:rPr>
                <w:rFonts w:cstheme="minorHAnsi"/>
                <w:lang w:val="en-US"/>
              </w:rPr>
              <w:t xml:space="preserve">laws alongside each other. </w:t>
            </w:r>
          </w:p>
          <w:p w14:paraId="49706897" w14:textId="70201E5D" w:rsidR="00333B8A" w:rsidRDefault="00333B8A" w:rsidP="00333B8A">
            <w:pPr>
              <w:rPr>
                <w:rFonts w:cstheme="minorHAnsi"/>
                <w:lang w:val="en-US"/>
              </w:rPr>
            </w:pPr>
            <w:r>
              <w:t xml:space="preserve">When an adverse event happens, more than one regulatory body may need to be notified – for example, HealthCERT and the </w:t>
            </w:r>
            <w:r w:rsidR="00B911E7">
              <w:t>coroner’s office</w:t>
            </w:r>
            <w:r>
              <w:t xml:space="preserve">. </w:t>
            </w:r>
            <w:r>
              <w:rPr>
                <w:lang w:val="en-US"/>
              </w:rPr>
              <w:t>If the event results in harm to a worker or other person (includ</w:t>
            </w:r>
            <w:r w:rsidR="003854B3">
              <w:rPr>
                <w:lang w:val="en-US"/>
              </w:rPr>
              <w:t>ing</w:t>
            </w:r>
            <w:r>
              <w:rPr>
                <w:lang w:val="en-US"/>
              </w:rPr>
              <w:t xml:space="preserve"> a health service user), then it may also qualify as a </w:t>
            </w:r>
            <w:r w:rsidR="003854B3">
              <w:rPr>
                <w:lang w:val="en-US"/>
              </w:rPr>
              <w:t>‘</w:t>
            </w:r>
            <w:r>
              <w:rPr>
                <w:lang w:val="en-US"/>
              </w:rPr>
              <w:t>notifiable event</w:t>
            </w:r>
            <w:r w:rsidR="003854B3">
              <w:rPr>
                <w:lang w:val="en-US"/>
              </w:rPr>
              <w:t>’</w:t>
            </w:r>
            <w:r>
              <w:rPr>
                <w:lang w:val="en-US"/>
              </w:rPr>
              <w:t xml:space="preserve"> under work health and safety law</w:t>
            </w:r>
            <w:r w:rsidR="003854B3">
              <w:rPr>
                <w:lang w:val="en-US"/>
              </w:rPr>
              <w:t xml:space="preserve"> and will also need</w:t>
            </w:r>
            <w:r>
              <w:rPr>
                <w:lang w:val="en-US"/>
              </w:rPr>
              <w:t xml:space="preserve"> to be reported to WorkSafe </w:t>
            </w:r>
            <w:r w:rsidR="003854B3">
              <w:rPr>
                <w:lang w:val="en-US"/>
              </w:rPr>
              <w:t>New Zealand</w:t>
            </w:r>
            <w:r>
              <w:rPr>
                <w:lang w:val="en-US"/>
              </w:rPr>
              <w:t xml:space="preserve">. </w:t>
            </w:r>
          </w:p>
          <w:p w14:paraId="78693CFF" w14:textId="3833219B" w:rsidR="00333B8A" w:rsidRDefault="18A631AB" w:rsidP="1FF8B3F1">
            <w:r w:rsidRPr="1FF8B3F1">
              <w:rPr>
                <w:lang w:val="en-US"/>
              </w:rPr>
              <w:t>It is important to note that o</w:t>
            </w:r>
            <w:r w:rsidR="00333B8A" w:rsidRPr="1FF8B3F1">
              <w:rPr>
                <w:lang w:val="en-US"/>
              </w:rPr>
              <w:t xml:space="preserve">ther notification requirements do not </w:t>
            </w:r>
            <w:r w:rsidR="5EF16BA9" w:rsidRPr="1FF8B3F1">
              <w:rPr>
                <w:lang w:val="en-US"/>
              </w:rPr>
              <w:t>override</w:t>
            </w:r>
            <w:r w:rsidR="00333B8A" w:rsidRPr="1FF8B3F1">
              <w:rPr>
                <w:lang w:val="en-US"/>
              </w:rPr>
              <w:t xml:space="preserve"> the need to notify WorkSafe where the event meets the criteria.</w:t>
            </w:r>
          </w:p>
          <w:p w14:paraId="78560229" w14:textId="521167B0" w:rsidR="00333B8A" w:rsidRDefault="00333B8A" w:rsidP="00333B8A">
            <w:r>
              <w:t xml:space="preserve">HSWA legislation applies to any </w:t>
            </w:r>
            <w:r w:rsidR="00B911E7">
              <w:t xml:space="preserve">affected </w:t>
            </w:r>
            <w:r>
              <w:t>person and to any type of service, including in-home care.</w:t>
            </w:r>
          </w:p>
          <w:p w14:paraId="169DE518" w14:textId="77777777" w:rsidR="00333B8A" w:rsidRDefault="00333B8A" w:rsidP="00333B8A">
            <w:pPr>
              <w:rPr>
                <w:rFonts w:cstheme="minorHAnsi"/>
              </w:rPr>
            </w:pPr>
            <w:r>
              <w:rPr>
                <w:rFonts w:cstheme="minorHAnsi"/>
              </w:rPr>
              <w:t xml:space="preserve">It is vital that employers understand HSWA and what it means for them. </w:t>
            </w:r>
          </w:p>
          <w:p w14:paraId="426A897C" w14:textId="36717ADF" w:rsidR="00333B8A" w:rsidRDefault="00333B8A" w:rsidP="00333B8A">
            <w:pPr>
              <w:rPr>
                <w:rFonts w:cstheme="minorHAnsi"/>
                <w:b/>
                <w:bCs/>
                <w:lang w:val="en-US"/>
              </w:rPr>
            </w:pPr>
            <w:r>
              <w:rPr>
                <w:rFonts w:cstheme="minorHAnsi"/>
                <w:b/>
                <w:bCs/>
                <w:lang w:val="en-US"/>
              </w:rPr>
              <w:t>Resources for health</w:t>
            </w:r>
            <w:r w:rsidR="00BE4CC3">
              <w:rPr>
                <w:rFonts w:cstheme="minorHAnsi"/>
                <w:b/>
                <w:bCs/>
                <w:lang w:val="en-US"/>
              </w:rPr>
              <w:t xml:space="preserve"> </w:t>
            </w:r>
            <w:r>
              <w:rPr>
                <w:rFonts w:cstheme="minorHAnsi"/>
                <w:b/>
                <w:bCs/>
                <w:lang w:val="en-US"/>
              </w:rPr>
              <w:t xml:space="preserve">care employers </w:t>
            </w:r>
          </w:p>
          <w:p w14:paraId="0C2923A1" w14:textId="65DAE0D0" w:rsidR="00333B8A" w:rsidRDefault="00333B8A" w:rsidP="00333B8A">
            <w:pPr>
              <w:rPr>
                <w:rFonts w:cstheme="minorHAnsi"/>
                <w:lang w:val="en-US"/>
              </w:rPr>
            </w:pPr>
            <w:r>
              <w:rPr>
                <w:rFonts w:cstheme="minorHAnsi"/>
                <w:lang w:val="en-US"/>
              </w:rPr>
              <w:t xml:space="preserve">A range of resources are available on the WorkSafe </w:t>
            </w:r>
            <w:r w:rsidR="00B911E7">
              <w:rPr>
                <w:rFonts w:cstheme="minorHAnsi"/>
                <w:lang w:val="en-US"/>
              </w:rPr>
              <w:t xml:space="preserve">New Zealand </w:t>
            </w:r>
            <w:r>
              <w:rPr>
                <w:rFonts w:cstheme="minorHAnsi"/>
                <w:lang w:val="en-US"/>
              </w:rPr>
              <w:t>website to help workers and employers understand and manage health and safety at work.</w:t>
            </w:r>
            <w:r w:rsidR="00C74509">
              <w:rPr>
                <w:rFonts w:cstheme="minorHAnsi"/>
                <w:lang w:val="en-US"/>
              </w:rPr>
              <w:t xml:space="preserve"> Find out more on the WorkSafe New Zealand website at the following webpages.</w:t>
            </w:r>
            <w:r>
              <w:rPr>
                <w:rFonts w:cstheme="minorHAnsi"/>
                <w:lang w:val="en-US"/>
              </w:rPr>
              <w:t xml:space="preserve"> </w:t>
            </w:r>
          </w:p>
          <w:p w14:paraId="21489934" w14:textId="18EF682D" w:rsidR="00333B8A" w:rsidRPr="00F77AF9" w:rsidRDefault="000F530D" w:rsidP="1FF8B3F1">
            <w:pPr>
              <w:pStyle w:val="ListParagraph"/>
              <w:numPr>
                <w:ilvl w:val="0"/>
                <w:numId w:val="29"/>
              </w:numPr>
              <w:spacing w:after="0" w:line="276" w:lineRule="auto"/>
              <w:ind w:left="714" w:hanging="357"/>
              <w:rPr>
                <w:rStyle w:val="Hyperlink"/>
                <w:rFonts w:eastAsia="Arial" w:cs="Arial"/>
                <w:color w:val="auto"/>
                <w:szCs w:val="24"/>
                <w:u w:val="none"/>
              </w:rPr>
            </w:pPr>
            <w:hyperlink r:id="rId20">
              <w:r w:rsidR="00546182">
                <w:rPr>
                  <w:rStyle w:val="Hyperlink"/>
                  <w:rFonts w:eastAsia="Arial" w:cs="Arial"/>
                  <w:szCs w:val="24"/>
                </w:rPr>
                <w:t>What risk looks like in your industry: Health services</w:t>
              </w:r>
            </w:hyperlink>
            <w:r w:rsidR="006D1073" w:rsidRPr="00F77AF9">
              <w:rPr>
                <w:rStyle w:val="Hyperlink"/>
                <w:rFonts w:eastAsia="Arial" w:cs="Arial"/>
                <w:color w:val="auto"/>
                <w:szCs w:val="24"/>
                <w:u w:val="none"/>
              </w:rPr>
              <w:t xml:space="preserve"> </w:t>
            </w:r>
            <w:r w:rsidR="006D1073">
              <w:rPr>
                <w:rStyle w:val="Hyperlink"/>
                <w:rFonts w:eastAsia="Arial" w:cs="Arial"/>
                <w:color w:val="auto"/>
                <w:szCs w:val="24"/>
                <w:u w:val="none"/>
              </w:rPr>
              <w:t>(</w:t>
            </w:r>
            <w:r w:rsidR="00546182" w:rsidRPr="00546182">
              <w:rPr>
                <w:rStyle w:val="Hyperlink"/>
                <w:rFonts w:eastAsia="Arial" w:cs="Arial"/>
                <w:color w:val="auto"/>
                <w:szCs w:val="24"/>
                <w:u w:val="none"/>
              </w:rPr>
              <w:t>www.worksafe.govt.nz/managing-health-and-safety/managing-risks/what-risk-looks-like-in-your-industry/health-services</w:t>
            </w:r>
            <w:r w:rsidR="00546182">
              <w:rPr>
                <w:rStyle w:val="Hyperlink"/>
                <w:rFonts w:eastAsia="Arial" w:cs="Arial"/>
                <w:color w:val="auto"/>
                <w:szCs w:val="24"/>
                <w:u w:val="none"/>
              </w:rPr>
              <w:t>)</w:t>
            </w:r>
          </w:p>
          <w:p w14:paraId="792A1ED4" w14:textId="337C4D4E" w:rsidR="00333B8A" w:rsidRPr="00C74509" w:rsidRDefault="000F530D" w:rsidP="1FF8B3F1">
            <w:pPr>
              <w:pStyle w:val="ListParagraph"/>
              <w:numPr>
                <w:ilvl w:val="0"/>
                <w:numId w:val="29"/>
              </w:numPr>
              <w:spacing w:after="0" w:line="276" w:lineRule="auto"/>
              <w:ind w:left="714" w:hanging="357"/>
              <w:rPr>
                <w:rFonts w:eastAsia="Arial" w:cs="Arial"/>
                <w:szCs w:val="24"/>
              </w:rPr>
            </w:pPr>
            <w:hyperlink r:id="rId21">
              <w:r w:rsidR="00577E92">
                <w:rPr>
                  <w:rStyle w:val="Hyperlink"/>
                  <w:rFonts w:eastAsia="Arial" w:cs="Arial"/>
                  <w:szCs w:val="24"/>
                  <w:lang w:val="en-US"/>
                </w:rPr>
                <w:t>WorkSafe positions: Our approach to the healthcare and social assistance sector</w:t>
              </w:r>
            </w:hyperlink>
            <w:r w:rsidR="001B777E">
              <w:rPr>
                <w:rStyle w:val="Hyperlink"/>
                <w:rFonts w:eastAsia="Arial" w:cs="Arial"/>
                <w:szCs w:val="24"/>
                <w:lang w:val="en-US"/>
              </w:rPr>
              <w:t xml:space="preserve"> </w:t>
            </w:r>
            <w:r w:rsidR="001B777E" w:rsidRPr="009076EA">
              <w:rPr>
                <w:rStyle w:val="Hyperlink"/>
                <w:rFonts w:eastAsia="Arial" w:cs="Arial"/>
                <w:color w:val="auto"/>
                <w:u w:val="none"/>
              </w:rPr>
              <w:t>(</w:t>
            </w:r>
            <w:r w:rsidR="006D1073" w:rsidRPr="006D1073">
              <w:rPr>
                <w:rStyle w:val="Hyperlink"/>
                <w:rFonts w:eastAsia="Arial" w:cs="Arial"/>
                <w:color w:val="auto"/>
                <w:u w:val="none"/>
              </w:rPr>
              <w:t>www.worksafe.govt.nz/laws-and-regulations/operational-policy-framework/worksafe-positions/our-approach-to-the-healthcare-and-social-assistance-sector</w:t>
            </w:r>
            <w:r w:rsidR="001B777E">
              <w:rPr>
                <w:rStyle w:val="Hyperlink"/>
                <w:rFonts w:eastAsia="Arial" w:cs="Arial"/>
                <w:color w:val="auto"/>
                <w:u w:val="none"/>
              </w:rPr>
              <w:t>)</w:t>
            </w:r>
          </w:p>
          <w:p w14:paraId="5FED9B08" w14:textId="3BFF461D" w:rsidR="00333B8A" w:rsidRPr="00C25933" w:rsidRDefault="000F530D" w:rsidP="1FF8B3F1">
            <w:pPr>
              <w:pStyle w:val="paragraph"/>
              <w:numPr>
                <w:ilvl w:val="0"/>
                <w:numId w:val="29"/>
              </w:numPr>
              <w:spacing w:before="0" w:beforeAutospacing="0" w:after="0" w:afterAutospacing="0" w:line="276" w:lineRule="auto"/>
              <w:ind w:left="714" w:hanging="357"/>
              <w:contextualSpacing/>
              <w:textAlignment w:val="baseline"/>
              <w:rPr>
                <w:rFonts w:ascii="Arial" w:eastAsia="Arial" w:hAnsi="Arial" w:cs="Arial"/>
              </w:rPr>
            </w:pPr>
            <w:hyperlink r:id="rId22">
              <w:r w:rsidR="00577E92">
                <w:rPr>
                  <w:rStyle w:val="Hyperlink"/>
                  <w:rFonts w:ascii="Arial" w:eastAsia="Arial" w:hAnsi="Arial" w:cs="Arial"/>
                </w:rPr>
                <w:t>Notifications: Notify WorkSafe</w:t>
              </w:r>
            </w:hyperlink>
            <w:r w:rsidR="00C74509" w:rsidRPr="00F77AF9">
              <w:rPr>
                <w:rStyle w:val="Hyperlink"/>
                <w:rFonts w:ascii="Arial" w:eastAsia="Arial" w:hAnsi="Arial" w:cs="Arial"/>
                <w:color w:val="auto"/>
                <w:u w:val="none"/>
              </w:rPr>
              <w:t xml:space="preserve"> (</w:t>
            </w:r>
            <w:r w:rsidR="001B777E" w:rsidRPr="001B777E">
              <w:rPr>
                <w:rStyle w:val="Hyperlink"/>
                <w:rFonts w:ascii="Arial" w:eastAsia="Arial" w:hAnsi="Arial" w:cs="Arial"/>
                <w:color w:val="auto"/>
                <w:u w:val="none"/>
              </w:rPr>
              <w:t>www.worksafe.govt.nz/notifications/notify-worksafe</w:t>
            </w:r>
            <w:r w:rsidR="001B777E">
              <w:rPr>
                <w:rStyle w:val="Hyperlink"/>
                <w:rFonts w:ascii="Arial" w:eastAsia="Arial" w:hAnsi="Arial" w:cs="Arial"/>
                <w:color w:val="auto"/>
                <w:u w:val="none"/>
              </w:rPr>
              <w:t>).</w:t>
            </w:r>
          </w:p>
          <w:p w14:paraId="39617107" w14:textId="77777777" w:rsidR="00333B8A" w:rsidRDefault="00333B8A" w:rsidP="00333B8A">
            <w:pPr>
              <w:pStyle w:val="paragraph"/>
              <w:spacing w:before="0" w:beforeAutospacing="0" w:after="0" w:afterAutospacing="0"/>
              <w:textAlignment w:val="baseline"/>
              <w:rPr>
                <w:rStyle w:val="eop"/>
                <w:sz w:val="22"/>
                <w:szCs w:val="22"/>
              </w:rPr>
            </w:pPr>
            <w:r>
              <w:rPr>
                <w:rStyle w:val="eop"/>
                <w:rFonts w:asciiTheme="minorHAnsi" w:hAnsiTheme="minorHAnsi" w:cstheme="minorHAnsi"/>
                <w:sz w:val="22"/>
                <w:szCs w:val="22"/>
              </w:rPr>
              <w:t> </w:t>
            </w:r>
          </w:p>
          <w:p w14:paraId="6A39DB54" w14:textId="2E0686C6" w:rsidR="00333B8A" w:rsidRPr="008B7CD3" w:rsidRDefault="00333B8A" w:rsidP="1FF8B3F1">
            <w:pPr>
              <w:pStyle w:val="paragraph"/>
              <w:spacing w:before="0" w:beforeAutospacing="0" w:after="0" w:afterAutospacing="0"/>
              <w:textAlignment w:val="baseline"/>
              <w:rPr>
                <w:rFonts w:ascii="Arial" w:eastAsia="Arial" w:hAnsi="Arial" w:cs="Arial"/>
                <w:lang w:val="en-US"/>
              </w:rPr>
            </w:pPr>
            <w:r w:rsidRPr="008B7CD3">
              <w:rPr>
                <w:rFonts w:ascii="Arial" w:eastAsia="Arial" w:hAnsi="Arial" w:cs="Arial"/>
                <w:lang w:val="en-US"/>
              </w:rPr>
              <w:t xml:space="preserve">Specialist health and safety consultants or technical advisors can also provide specific advice and support. </w:t>
            </w:r>
            <w:r w:rsidR="00C62DFC">
              <w:rPr>
                <w:rFonts w:ascii="Arial" w:eastAsia="Arial" w:hAnsi="Arial" w:cs="Arial"/>
                <w:lang w:val="en-US"/>
              </w:rPr>
              <w:t>You can find out more on t</w:t>
            </w:r>
            <w:r w:rsidRPr="008B7CD3">
              <w:rPr>
                <w:rFonts w:ascii="Arial" w:eastAsia="Arial" w:hAnsi="Arial" w:cs="Arial"/>
                <w:lang w:val="en-US"/>
              </w:rPr>
              <w:t xml:space="preserve">he Health and Safety Association of New Zealand (HASANZ) </w:t>
            </w:r>
            <w:r w:rsidR="00C62DFC">
              <w:rPr>
                <w:rFonts w:ascii="Arial" w:eastAsia="Arial" w:hAnsi="Arial" w:cs="Arial"/>
                <w:lang w:val="en-US"/>
              </w:rPr>
              <w:t>website, at the webpage</w:t>
            </w:r>
            <w:r w:rsidR="0012588F">
              <w:rPr>
                <w:rFonts w:ascii="Arial" w:eastAsia="Arial" w:hAnsi="Arial" w:cs="Arial"/>
                <w:lang w:val="en-US"/>
              </w:rPr>
              <w:t xml:space="preserve"> </w:t>
            </w:r>
            <w:hyperlink r:id="rId23" w:history="1">
              <w:r w:rsidR="003F001F" w:rsidRPr="003F001F">
                <w:rPr>
                  <w:rStyle w:val="Hyperlink"/>
                  <w:rFonts w:ascii="Arial" w:eastAsia="Arial" w:hAnsi="Arial" w:cs="Arial"/>
                  <w:lang w:val="en-US"/>
                </w:rPr>
                <w:t>HASANZ Register</w:t>
              </w:r>
            </w:hyperlink>
            <w:r w:rsidR="003F001F">
              <w:rPr>
                <w:rFonts w:ascii="Arial" w:eastAsia="Arial" w:hAnsi="Arial" w:cs="Arial"/>
                <w:lang w:val="en-US"/>
              </w:rPr>
              <w:t xml:space="preserve"> </w:t>
            </w:r>
            <w:r w:rsidR="0012588F">
              <w:rPr>
                <w:rStyle w:val="Hyperlink"/>
                <w:rFonts w:ascii="Arial" w:eastAsia="Arial" w:hAnsi="Arial" w:cs="Arial"/>
                <w:color w:val="auto"/>
                <w:u w:val="none"/>
                <w:lang w:val="en-US"/>
              </w:rPr>
              <w:t>(www.hasanz.org.nz</w:t>
            </w:r>
            <w:r w:rsidR="003F001F">
              <w:rPr>
                <w:rStyle w:val="Hyperlink"/>
                <w:rFonts w:ascii="Arial" w:eastAsia="Arial" w:hAnsi="Arial" w:cs="Arial"/>
                <w:color w:val="auto"/>
                <w:u w:val="none"/>
                <w:lang w:val="en-US"/>
              </w:rPr>
              <w:t>/hasanz-register)</w:t>
            </w:r>
            <w:r w:rsidRPr="008B7CD3">
              <w:rPr>
                <w:rFonts w:ascii="Arial" w:eastAsia="Arial" w:hAnsi="Arial" w:cs="Arial"/>
                <w:lang w:val="en-US"/>
              </w:rPr>
              <w:t>.</w:t>
            </w:r>
          </w:p>
          <w:p w14:paraId="48A011C9" w14:textId="77777777" w:rsidR="00333B8A" w:rsidRDefault="00333B8A" w:rsidP="00333B8A">
            <w:pPr>
              <w:pStyle w:val="paragraph"/>
              <w:spacing w:before="0" w:beforeAutospacing="0" w:after="0" w:afterAutospacing="0"/>
              <w:textAlignment w:val="baseline"/>
              <w:rPr>
                <w:rFonts w:asciiTheme="minorHAnsi" w:hAnsiTheme="minorHAnsi" w:cstheme="minorHAnsi"/>
                <w:sz w:val="18"/>
                <w:szCs w:val="18"/>
              </w:rPr>
            </w:pPr>
          </w:p>
          <w:p w14:paraId="3FD737EB" w14:textId="77777777" w:rsidR="00333B8A" w:rsidRPr="00C25933" w:rsidRDefault="00333B8A" w:rsidP="00333B8A">
            <w:pPr>
              <w:rPr>
                <w:rFonts w:asciiTheme="minorHAnsi" w:hAnsiTheme="minorHAnsi" w:cstheme="minorHAnsi"/>
                <w:b/>
                <w:bCs/>
                <w:sz w:val="22"/>
              </w:rPr>
            </w:pPr>
            <w:r w:rsidRPr="00C25933">
              <w:rPr>
                <w:rFonts w:cstheme="minorHAnsi"/>
                <w:b/>
                <w:bCs/>
              </w:rPr>
              <w:t xml:space="preserve">The role of WorkSafe New Zealand </w:t>
            </w:r>
          </w:p>
          <w:p w14:paraId="02E477FD" w14:textId="0C995C04" w:rsidR="009C7270" w:rsidRPr="000B5FCD" w:rsidRDefault="00333B8A" w:rsidP="00F77AF9">
            <w:pPr>
              <w:spacing w:line="240" w:lineRule="auto"/>
              <w:rPr>
                <w:rFonts w:cs="Arial"/>
                <w:color w:val="000000" w:themeColor="text1"/>
                <w:szCs w:val="24"/>
              </w:rPr>
            </w:pPr>
            <w:r w:rsidRPr="00C25933">
              <w:rPr>
                <w:rFonts w:eastAsia="Arial" w:cs="Arial"/>
                <w:lang w:val="en-US"/>
              </w:rPr>
              <w:t xml:space="preserve">WorkSafe </w:t>
            </w:r>
            <w:r w:rsidR="00B920B2" w:rsidRPr="00C25933">
              <w:rPr>
                <w:rFonts w:eastAsia="Arial" w:cs="Arial"/>
                <w:lang w:val="en-US"/>
              </w:rPr>
              <w:t xml:space="preserve">New Zealand </w:t>
            </w:r>
            <w:r w:rsidRPr="00C25933">
              <w:rPr>
                <w:rFonts w:eastAsia="Arial" w:cs="Arial"/>
                <w:lang w:val="en-US"/>
              </w:rPr>
              <w:t xml:space="preserve">is </w:t>
            </w:r>
            <w:r w:rsidR="00B920B2" w:rsidRPr="00C25933">
              <w:rPr>
                <w:rFonts w:eastAsia="Arial" w:cs="Arial"/>
                <w:lang w:val="en-US"/>
              </w:rPr>
              <w:t>our country’s</w:t>
            </w:r>
            <w:r w:rsidRPr="00C25933">
              <w:rPr>
                <w:rFonts w:eastAsia="Arial" w:cs="Arial"/>
                <w:lang w:val="en-US"/>
              </w:rPr>
              <w:t xml:space="preserve"> primary work health and safety regulator. It</w:t>
            </w:r>
            <w:r w:rsidR="00B920B2" w:rsidRPr="00C25933">
              <w:rPr>
                <w:rFonts w:eastAsia="Arial" w:cs="Arial"/>
                <w:lang w:val="en-US"/>
              </w:rPr>
              <w:t xml:space="preserve">s </w:t>
            </w:r>
            <w:r w:rsidRPr="00C25933">
              <w:rPr>
                <w:rFonts w:eastAsia="Arial" w:cs="Arial"/>
                <w:lang w:val="en-US"/>
              </w:rPr>
              <w:t xml:space="preserve">aim </w:t>
            </w:r>
            <w:r w:rsidR="00B920B2" w:rsidRPr="00C25933">
              <w:rPr>
                <w:rFonts w:eastAsia="Arial" w:cs="Arial"/>
                <w:lang w:val="en-US"/>
              </w:rPr>
              <w:t xml:space="preserve">is to ensure </w:t>
            </w:r>
            <w:r w:rsidRPr="00C25933">
              <w:rPr>
                <w:rFonts w:eastAsia="Arial" w:cs="Arial"/>
                <w:lang w:val="en-US"/>
              </w:rPr>
              <w:t xml:space="preserve">that every New Zealander who goes to work comes home healthy and safe. </w:t>
            </w:r>
            <w:r w:rsidR="00B920B2" w:rsidRPr="00C25933">
              <w:rPr>
                <w:rFonts w:eastAsia="Arial" w:cs="Arial"/>
                <w:lang w:val="en-US"/>
              </w:rPr>
              <w:t xml:space="preserve">It </w:t>
            </w:r>
            <w:r w:rsidRPr="00C25933">
              <w:rPr>
                <w:rFonts w:eastAsia="Arial" w:cs="Arial"/>
                <w:lang w:val="en-US"/>
              </w:rPr>
              <w:t>work</w:t>
            </w:r>
            <w:r w:rsidR="00B920B2" w:rsidRPr="00C25933">
              <w:rPr>
                <w:rFonts w:eastAsia="Arial" w:cs="Arial"/>
                <w:lang w:val="en-US"/>
              </w:rPr>
              <w:t>s</w:t>
            </w:r>
            <w:r w:rsidRPr="00C25933">
              <w:rPr>
                <w:rFonts w:eastAsia="Arial" w:cs="Arial"/>
                <w:lang w:val="en-US"/>
              </w:rPr>
              <w:t xml:space="preserve"> to educate and engage with employers to ensure they understand their obligations under HSWA. Where necessary, WorkSafe </w:t>
            </w:r>
            <w:r w:rsidR="00B920B2" w:rsidRPr="00C25933">
              <w:rPr>
                <w:rFonts w:eastAsia="Arial" w:cs="Arial"/>
                <w:lang w:val="en-US"/>
              </w:rPr>
              <w:t xml:space="preserve">New Zealand </w:t>
            </w:r>
            <w:r w:rsidRPr="00C25933">
              <w:rPr>
                <w:rFonts w:eastAsia="Arial" w:cs="Arial"/>
                <w:lang w:val="en-US"/>
              </w:rPr>
              <w:t xml:space="preserve">enforces that law. </w:t>
            </w:r>
          </w:p>
          <w:p w14:paraId="0B8627CF" w14:textId="04863E13" w:rsidR="00956A58" w:rsidRPr="00245C2C" w:rsidRDefault="00956A58" w:rsidP="00956A58">
            <w:pPr>
              <w:pStyle w:val="Heading2"/>
              <w:pBdr>
                <w:top w:val="single" w:sz="4" w:space="12" w:color="E36C0A"/>
              </w:pBdr>
              <w:rPr>
                <w:rFonts w:cs="Arial"/>
              </w:rPr>
            </w:pPr>
            <w:r>
              <w:rPr>
                <w:rFonts w:cs="Arial"/>
              </w:rPr>
              <w:t>Invitation to submit success stories</w:t>
            </w:r>
          </w:p>
          <w:p w14:paraId="1D0AA924" w14:textId="082D163C" w:rsidR="006867DB" w:rsidRPr="000B5FCD" w:rsidRDefault="006867DB" w:rsidP="00B36423">
            <w:pPr>
              <w:autoSpaceDE w:val="0"/>
              <w:autoSpaceDN w:val="0"/>
              <w:adjustRightInd w:val="0"/>
              <w:spacing w:after="200" w:line="276" w:lineRule="auto"/>
              <w:rPr>
                <w:rFonts w:eastAsia="Calibri" w:cs="Arial"/>
                <w:szCs w:val="24"/>
              </w:rPr>
            </w:pPr>
            <w:r w:rsidRPr="000B5FCD">
              <w:rPr>
                <w:rFonts w:eastAsia="Calibri" w:cs="Arial"/>
                <w:szCs w:val="24"/>
              </w:rPr>
              <w:t xml:space="preserve">You can submit a success story to </w:t>
            </w:r>
            <w:r w:rsidR="003F001F">
              <w:rPr>
                <w:rFonts w:eastAsia="Calibri" w:cs="Arial"/>
                <w:szCs w:val="24"/>
              </w:rPr>
              <w:t>celebrate</w:t>
            </w:r>
            <w:r w:rsidR="003F001F" w:rsidRPr="000B5FCD">
              <w:rPr>
                <w:rFonts w:eastAsia="Calibri" w:cs="Arial"/>
                <w:szCs w:val="24"/>
              </w:rPr>
              <w:t xml:space="preserve"> </w:t>
            </w:r>
            <w:r w:rsidRPr="000B5FCD">
              <w:rPr>
                <w:rFonts w:eastAsia="Calibri" w:cs="Arial"/>
                <w:szCs w:val="24"/>
              </w:rPr>
              <w:t xml:space="preserve">in the next issue of the bulletin. Tell us your stories of innovation and endeavours in continuous quality improvement. </w:t>
            </w:r>
          </w:p>
          <w:p w14:paraId="20915EF8" w14:textId="17605FAF" w:rsidR="006867DB" w:rsidRPr="000B5FCD" w:rsidRDefault="006867DB" w:rsidP="005B6AE3">
            <w:pPr>
              <w:rPr>
                <w:rFonts w:cs="Arial"/>
                <w:szCs w:val="24"/>
              </w:rPr>
            </w:pPr>
            <w:r w:rsidRPr="000B5FCD">
              <w:rPr>
                <w:rFonts w:eastAsia="Calibri" w:cs="Arial"/>
                <w:szCs w:val="24"/>
              </w:rPr>
              <w:t xml:space="preserve">Email your stories to us at </w:t>
            </w:r>
            <w:hyperlink r:id="rId24" w:history="1">
              <w:r w:rsidRPr="000B5FCD">
                <w:rPr>
                  <w:rStyle w:val="Hyperlink"/>
                  <w:rFonts w:eastAsia="Calibri" w:cs="Arial"/>
                  <w:color w:val="ED7D31" w:themeColor="accent2"/>
                  <w:szCs w:val="24"/>
                </w:rPr>
                <w:t>certification@health.govt.nz</w:t>
              </w:r>
            </w:hyperlink>
            <w:r w:rsidRPr="000B5FCD">
              <w:rPr>
                <w:rFonts w:eastAsia="Calibri" w:cs="Arial"/>
                <w:szCs w:val="24"/>
              </w:rPr>
              <w:t>.</w:t>
            </w:r>
          </w:p>
        </w:tc>
      </w:tr>
    </w:tbl>
    <w:p w14:paraId="6FF0A186" w14:textId="20CEF1E1" w:rsidR="00B51E0D" w:rsidRPr="000B5FCD" w:rsidRDefault="00B51E0D" w:rsidP="00AB067D">
      <w:pPr>
        <w:tabs>
          <w:tab w:val="left" w:pos="9444"/>
        </w:tabs>
        <w:autoSpaceDE w:val="0"/>
        <w:autoSpaceDN w:val="0"/>
        <w:adjustRightInd w:val="0"/>
        <w:spacing w:after="200" w:line="276" w:lineRule="auto"/>
        <w:rPr>
          <w:rFonts w:eastAsia="Calibri" w:cs="Arial"/>
          <w:szCs w:val="24"/>
        </w:rPr>
      </w:pPr>
    </w:p>
    <w:sectPr w:rsidR="00B51E0D" w:rsidRPr="000B5FCD" w:rsidSect="00EE3810">
      <w:headerReference w:type="even" r:id="rId25"/>
      <w:headerReference w:type="default" r:id="rId26"/>
      <w:footerReference w:type="even" r:id="rId27"/>
      <w:footerReference w:type="default" r:id="rId28"/>
      <w:headerReference w:type="first" r:id="rId29"/>
      <w:footerReference w:type="first" r:id="rId30"/>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9854" w14:textId="77777777" w:rsidR="00851366" w:rsidRDefault="00851366" w:rsidP="00B51E0D">
      <w:pPr>
        <w:spacing w:after="0" w:line="240" w:lineRule="auto"/>
      </w:pPr>
      <w:r>
        <w:separator/>
      </w:r>
    </w:p>
    <w:p w14:paraId="47BCC354" w14:textId="77777777" w:rsidR="00851366" w:rsidRDefault="00851366"/>
  </w:endnote>
  <w:endnote w:type="continuationSeparator" w:id="0">
    <w:p w14:paraId="6729D3F6" w14:textId="77777777" w:rsidR="00851366" w:rsidRDefault="00851366" w:rsidP="00B51E0D">
      <w:pPr>
        <w:spacing w:after="0" w:line="240" w:lineRule="auto"/>
      </w:pPr>
      <w:r>
        <w:continuationSeparator/>
      </w:r>
    </w:p>
    <w:p w14:paraId="4AB56660" w14:textId="77777777" w:rsidR="00851366" w:rsidRDefault="00851366"/>
  </w:endnote>
  <w:endnote w:type="continuationNotice" w:id="1">
    <w:p w14:paraId="2B4EBB92" w14:textId="77777777" w:rsidR="00851366" w:rsidRDefault="0085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1D0" w14:textId="77777777" w:rsidR="00BE4CC3"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B521AB" w:rsidRPr="00354367" w14:paraId="7712F9BE" w14:textId="77777777" w:rsidTr="00210871">
      <w:trPr>
        <w:cantSplit/>
      </w:trPr>
      <w:tc>
        <w:tcPr>
          <w:tcW w:w="3663" w:type="dxa"/>
          <w:shd w:val="clear" w:color="auto" w:fill="44546A" w:themeFill="text2"/>
          <w:vAlign w:val="center"/>
        </w:tcPr>
        <w:p w14:paraId="313E728F" w14:textId="77777777" w:rsidR="00BE4CC3"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BE4CC3"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726BCD4E" w:rsidR="00BE4CC3"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5C30B0">
            <w:rPr>
              <w:rFonts w:ascii="Georgia" w:hAnsi="Georgia"/>
              <w:color w:val="FFFFFF"/>
              <w:sz w:val="24"/>
              <w:szCs w:val="24"/>
            </w:rPr>
            <w:t>3</w:t>
          </w:r>
          <w:r w:rsidR="00B5683F">
            <w:rPr>
              <w:rFonts w:ascii="Georgia" w:hAnsi="Georgia"/>
              <w:color w:val="FFFFFF"/>
              <w:sz w:val="24"/>
              <w:szCs w:val="24"/>
            </w:rPr>
            <w:t>3</w:t>
          </w:r>
          <w:r w:rsidR="005F0AD6">
            <w:rPr>
              <w:rFonts w:ascii="Georgia" w:hAnsi="Georgia"/>
              <w:color w:val="FFFFFF"/>
              <w:sz w:val="24"/>
              <w:szCs w:val="24"/>
            </w:rPr>
            <w:t xml:space="preserve"> </w:t>
          </w:r>
          <w:r w:rsidR="00B95724">
            <w:rPr>
              <w:rFonts w:ascii="Georgia" w:hAnsi="Georgia"/>
              <w:color w:val="FFFFFF"/>
              <w:sz w:val="24"/>
              <w:szCs w:val="24"/>
            </w:rPr>
            <w:t xml:space="preserve">– </w:t>
          </w:r>
          <w:r w:rsidR="00B5683F">
            <w:rPr>
              <w:rFonts w:ascii="Georgia" w:hAnsi="Georgia"/>
              <w:color w:val="FFFFFF"/>
              <w:sz w:val="24"/>
              <w:szCs w:val="24"/>
            </w:rPr>
            <w:t>September</w:t>
          </w:r>
          <w:r w:rsidR="00BC7FAD">
            <w:rPr>
              <w:rFonts w:ascii="Georgia" w:hAnsi="Georgia"/>
              <w:color w:val="FFFFFF"/>
              <w:sz w:val="24"/>
              <w:szCs w:val="24"/>
            </w:rPr>
            <w:t xml:space="preserve"> </w:t>
          </w:r>
          <w:r w:rsidR="00B51E0D">
            <w:rPr>
              <w:rFonts w:ascii="Georgia" w:hAnsi="Georgia"/>
              <w:color w:val="FFFFFF"/>
              <w:sz w:val="24"/>
              <w:szCs w:val="24"/>
            </w:rPr>
            <w:t>202</w:t>
          </w:r>
          <w:r w:rsidR="009D5BD7">
            <w:rPr>
              <w:rFonts w:ascii="Georgia" w:hAnsi="Georgia"/>
              <w:color w:val="FFFFFF"/>
              <w:sz w:val="24"/>
              <w:szCs w:val="24"/>
            </w:rPr>
            <w:t>3</w:t>
          </w:r>
        </w:p>
      </w:tc>
    </w:tr>
  </w:tbl>
  <w:p w14:paraId="2E03EA8E" w14:textId="77777777" w:rsidR="00BE4CC3"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shd w:val="clear" w:color="auto" w:fill="44546A" w:themeFill="text2"/>
      <w:tblLayout w:type="fixed"/>
      <w:tblLook w:val="04A0" w:firstRow="1" w:lastRow="0" w:firstColumn="1" w:lastColumn="0" w:noHBand="0" w:noVBand="1"/>
    </w:tblPr>
    <w:tblGrid>
      <w:gridCol w:w="11341"/>
    </w:tblGrid>
    <w:tr w:rsidR="00B521AB" w:rsidRPr="00354367" w14:paraId="1B1DAC95" w14:textId="77777777" w:rsidTr="00210871">
      <w:trPr>
        <w:cantSplit/>
      </w:trPr>
      <w:tc>
        <w:tcPr>
          <w:tcW w:w="11341" w:type="dxa"/>
          <w:shd w:val="clear" w:color="auto" w:fill="44546A" w:themeFill="text2"/>
        </w:tcPr>
        <w:p w14:paraId="219CE584" w14:textId="77777777" w:rsidR="00BE4CC3"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E4CC3" w:rsidRPr="00690A12" w:rsidRDefault="00BE4CC3"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FDB8" w14:textId="77777777" w:rsidR="00851366" w:rsidRDefault="00851366" w:rsidP="00B51E0D">
      <w:pPr>
        <w:spacing w:after="0" w:line="240" w:lineRule="auto"/>
      </w:pPr>
      <w:r>
        <w:separator/>
      </w:r>
    </w:p>
    <w:p w14:paraId="36FF796D" w14:textId="77777777" w:rsidR="00851366" w:rsidRDefault="00851366"/>
  </w:footnote>
  <w:footnote w:type="continuationSeparator" w:id="0">
    <w:p w14:paraId="5855541F" w14:textId="77777777" w:rsidR="00851366" w:rsidRDefault="00851366" w:rsidP="00B51E0D">
      <w:pPr>
        <w:spacing w:after="0" w:line="240" w:lineRule="auto"/>
      </w:pPr>
      <w:r>
        <w:continuationSeparator/>
      </w:r>
    </w:p>
    <w:p w14:paraId="5C8910BD" w14:textId="77777777" w:rsidR="00851366" w:rsidRDefault="00851366"/>
  </w:footnote>
  <w:footnote w:type="continuationNotice" w:id="1">
    <w:p w14:paraId="6099EEAF" w14:textId="77777777" w:rsidR="00851366" w:rsidRDefault="0085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DFB" w14:textId="4F5E8B49" w:rsidR="001A1689" w:rsidRDefault="001A1689">
    <w:pPr>
      <w:pStyle w:val="Header"/>
    </w:pPr>
  </w:p>
  <w:p w14:paraId="7EDB1558" w14:textId="255F2D6E"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E35" w14:textId="690AB13C" w:rsidR="00EE3810" w:rsidRDefault="009C533E">
    <w:pPr>
      <w:pStyle w:val="Header"/>
    </w:pPr>
    <w:r>
      <w:rPr>
        <w:noProof/>
      </w:rPr>
      <w:drawing>
        <wp:anchor distT="0" distB="0" distL="114300" distR="114300" simplePos="0" relativeHeight="251658241"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1MtYdvC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03157A9C"/>
    <w:multiLevelType w:val="hybridMultilevel"/>
    <w:tmpl w:val="12D4C49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5040AD8"/>
    <w:multiLevelType w:val="hybridMultilevel"/>
    <w:tmpl w:val="68BA388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10B360DC"/>
    <w:multiLevelType w:val="multilevel"/>
    <w:tmpl w:val="49C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D4AE8"/>
    <w:multiLevelType w:val="hybridMultilevel"/>
    <w:tmpl w:val="E6B088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46A6309"/>
    <w:multiLevelType w:val="multilevel"/>
    <w:tmpl w:val="131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AB5731"/>
    <w:multiLevelType w:val="hybridMultilevel"/>
    <w:tmpl w:val="579670BA"/>
    <w:lvl w:ilvl="0" w:tplc="7B4462A0">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5528D0"/>
    <w:multiLevelType w:val="hybridMultilevel"/>
    <w:tmpl w:val="E2C0A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5B664C"/>
    <w:multiLevelType w:val="hybridMultilevel"/>
    <w:tmpl w:val="6B90F0A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5"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D85F53"/>
    <w:multiLevelType w:val="hybridMultilevel"/>
    <w:tmpl w:val="6144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242E43"/>
    <w:multiLevelType w:val="hybridMultilevel"/>
    <w:tmpl w:val="146AA1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54C100F"/>
    <w:multiLevelType w:val="hybridMultilevel"/>
    <w:tmpl w:val="88A6E7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103F7"/>
    <w:multiLevelType w:val="hybridMultilevel"/>
    <w:tmpl w:val="F70A02B6"/>
    <w:lvl w:ilvl="0" w:tplc="4DCA9B50">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64210D32"/>
    <w:multiLevelType w:val="hybridMultilevel"/>
    <w:tmpl w:val="474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4E400E"/>
    <w:multiLevelType w:val="hybridMultilevel"/>
    <w:tmpl w:val="03729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F023AE9"/>
    <w:multiLevelType w:val="hybridMultilevel"/>
    <w:tmpl w:val="6FE8961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16cid:durableId="1495760116">
    <w:abstractNumId w:val="26"/>
  </w:num>
  <w:num w:numId="2" w16cid:durableId="1753890385">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16cid:durableId="2128113989">
    <w:abstractNumId w:val="24"/>
  </w:num>
  <w:num w:numId="4" w16cid:durableId="1874149925">
    <w:abstractNumId w:val="10"/>
  </w:num>
  <w:num w:numId="5" w16cid:durableId="1171607633">
    <w:abstractNumId w:val="17"/>
  </w:num>
  <w:num w:numId="6" w16cid:durableId="267785159">
    <w:abstractNumId w:val="0"/>
  </w:num>
  <w:num w:numId="7" w16cid:durableId="151795012">
    <w:abstractNumId w:val="8"/>
  </w:num>
  <w:num w:numId="8" w16cid:durableId="1452627657">
    <w:abstractNumId w:val="12"/>
  </w:num>
  <w:num w:numId="9" w16cid:durableId="721101701">
    <w:abstractNumId w:val="11"/>
  </w:num>
  <w:num w:numId="10" w16cid:durableId="688139841">
    <w:abstractNumId w:val="15"/>
  </w:num>
  <w:num w:numId="11" w16cid:durableId="257911015">
    <w:abstractNumId w:val="5"/>
  </w:num>
  <w:num w:numId="12" w16cid:durableId="1583682157">
    <w:abstractNumId w:val="20"/>
  </w:num>
  <w:num w:numId="13" w16cid:durableId="1690332905">
    <w:abstractNumId w:val="22"/>
  </w:num>
  <w:num w:numId="14" w16cid:durableId="1810702626">
    <w:abstractNumId w:val="27"/>
  </w:num>
  <w:num w:numId="15" w16cid:durableId="1479878805">
    <w:abstractNumId w:val="25"/>
  </w:num>
  <w:num w:numId="16" w16cid:durableId="398870466">
    <w:abstractNumId w:val="2"/>
  </w:num>
  <w:num w:numId="17" w16cid:durableId="1585455236">
    <w:abstractNumId w:val="19"/>
  </w:num>
  <w:num w:numId="18" w16cid:durableId="374157049">
    <w:abstractNumId w:val="9"/>
    <w:lvlOverride w:ilvl="0">
      <w:startOverride w:val="1"/>
    </w:lvlOverride>
    <w:lvlOverride w:ilvl="1"/>
    <w:lvlOverride w:ilvl="2"/>
    <w:lvlOverride w:ilvl="3"/>
    <w:lvlOverride w:ilvl="4"/>
    <w:lvlOverride w:ilvl="5"/>
    <w:lvlOverride w:ilvl="6"/>
    <w:lvlOverride w:ilvl="7"/>
    <w:lvlOverride w:ilvl="8"/>
  </w:num>
  <w:num w:numId="19" w16cid:durableId="2019691140">
    <w:abstractNumId w:val="16"/>
  </w:num>
  <w:num w:numId="20" w16cid:durableId="1553805388">
    <w:abstractNumId w:val="23"/>
  </w:num>
  <w:num w:numId="21" w16cid:durableId="378550312">
    <w:abstractNumId w:val="18"/>
  </w:num>
  <w:num w:numId="22" w16cid:durableId="763263660">
    <w:abstractNumId w:val="7"/>
  </w:num>
  <w:num w:numId="23" w16cid:durableId="299773279">
    <w:abstractNumId w:val="4"/>
  </w:num>
  <w:num w:numId="24" w16cid:durableId="1629360803">
    <w:abstractNumId w:val="9"/>
  </w:num>
  <w:num w:numId="25" w16cid:durableId="347145909">
    <w:abstractNumId w:val="21"/>
  </w:num>
  <w:num w:numId="26" w16cid:durableId="69158113">
    <w:abstractNumId w:val="14"/>
  </w:num>
  <w:num w:numId="27" w16cid:durableId="1160534514">
    <w:abstractNumId w:val="13"/>
  </w:num>
  <w:num w:numId="28" w16cid:durableId="1153721234">
    <w:abstractNumId w:val="6"/>
  </w:num>
  <w:num w:numId="29" w16cid:durableId="811798181">
    <w:abstractNumId w:val="13"/>
  </w:num>
  <w:num w:numId="30" w16cid:durableId="68317005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1" w16cid:durableId="186956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0D95"/>
    <w:rsid w:val="00000F8C"/>
    <w:rsid w:val="00001270"/>
    <w:rsid w:val="00001E59"/>
    <w:rsid w:val="000024CD"/>
    <w:rsid w:val="00003802"/>
    <w:rsid w:val="000045DD"/>
    <w:rsid w:val="000049CB"/>
    <w:rsid w:val="00004CBD"/>
    <w:rsid w:val="00005792"/>
    <w:rsid w:val="00005F27"/>
    <w:rsid w:val="00006776"/>
    <w:rsid w:val="00010C60"/>
    <w:rsid w:val="00010F0A"/>
    <w:rsid w:val="00010F66"/>
    <w:rsid w:val="000123F5"/>
    <w:rsid w:val="00012A4F"/>
    <w:rsid w:val="000131F4"/>
    <w:rsid w:val="00013454"/>
    <w:rsid w:val="0001458A"/>
    <w:rsid w:val="000160C2"/>
    <w:rsid w:val="0001692F"/>
    <w:rsid w:val="00020F1A"/>
    <w:rsid w:val="00020FBB"/>
    <w:rsid w:val="0002190E"/>
    <w:rsid w:val="00022EE7"/>
    <w:rsid w:val="0002332B"/>
    <w:rsid w:val="00023506"/>
    <w:rsid w:val="000245A0"/>
    <w:rsid w:val="00025921"/>
    <w:rsid w:val="0002601A"/>
    <w:rsid w:val="000265CD"/>
    <w:rsid w:val="00026E62"/>
    <w:rsid w:val="00027F63"/>
    <w:rsid w:val="000308B5"/>
    <w:rsid w:val="00030C06"/>
    <w:rsid w:val="00030EF1"/>
    <w:rsid w:val="0003303F"/>
    <w:rsid w:val="000333E4"/>
    <w:rsid w:val="000344C3"/>
    <w:rsid w:val="00034736"/>
    <w:rsid w:val="00034C65"/>
    <w:rsid w:val="00034F3C"/>
    <w:rsid w:val="0003625C"/>
    <w:rsid w:val="000375D2"/>
    <w:rsid w:val="00041797"/>
    <w:rsid w:val="00041CBA"/>
    <w:rsid w:val="0004203C"/>
    <w:rsid w:val="00042847"/>
    <w:rsid w:val="0004286E"/>
    <w:rsid w:val="00042D80"/>
    <w:rsid w:val="000433DE"/>
    <w:rsid w:val="00043A1A"/>
    <w:rsid w:val="00043C76"/>
    <w:rsid w:val="00044FF4"/>
    <w:rsid w:val="00045BCC"/>
    <w:rsid w:val="000476D9"/>
    <w:rsid w:val="000477B5"/>
    <w:rsid w:val="00047C51"/>
    <w:rsid w:val="000507F3"/>
    <w:rsid w:val="00050E8E"/>
    <w:rsid w:val="000517A0"/>
    <w:rsid w:val="0005180F"/>
    <w:rsid w:val="0005303B"/>
    <w:rsid w:val="000533AA"/>
    <w:rsid w:val="000543B3"/>
    <w:rsid w:val="00054E1F"/>
    <w:rsid w:val="00054EA9"/>
    <w:rsid w:val="00055A5D"/>
    <w:rsid w:val="00056477"/>
    <w:rsid w:val="00056B90"/>
    <w:rsid w:val="000578A9"/>
    <w:rsid w:val="0006117F"/>
    <w:rsid w:val="00061B6B"/>
    <w:rsid w:val="00061D4C"/>
    <w:rsid w:val="00061D64"/>
    <w:rsid w:val="00061DB2"/>
    <w:rsid w:val="00061E21"/>
    <w:rsid w:val="00062DE0"/>
    <w:rsid w:val="00062FA9"/>
    <w:rsid w:val="00064357"/>
    <w:rsid w:val="0006511E"/>
    <w:rsid w:val="0006727C"/>
    <w:rsid w:val="000672FF"/>
    <w:rsid w:val="00067722"/>
    <w:rsid w:val="00067A25"/>
    <w:rsid w:val="00067CDE"/>
    <w:rsid w:val="000714C3"/>
    <w:rsid w:val="00073F0C"/>
    <w:rsid w:val="000770E8"/>
    <w:rsid w:val="000774F9"/>
    <w:rsid w:val="00082375"/>
    <w:rsid w:val="00083C0A"/>
    <w:rsid w:val="000851A4"/>
    <w:rsid w:val="0008556E"/>
    <w:rsid w:val="00085E55"/>
    <w:rsid w:val="00086812"/>
    <w:rsid w:val="00086AAD"/>
    <w:rsid w:val="00087831"/>
    <w:rsid w:val="00093ADC"/>
    <w:rsid w:val="00094110"/>
    <w:rsid w:val="00094BAF"/>
    <w:rsid w:val="00094D98"/>
    <w:rsid w:val="00095B1D"/>
    <w:rsid w:val="000960C3"/>
    <w:rsid w:val="00096605"/>
    <w:rsid w:val="000A06D2"/>
    <w:rsid w:val="000A0EB0"/>
    <w:rsid w:val="000A1F38"/>
    <w:rsid w:val="000A1F69"/>
    <w:rsid w:val="000A209F"/>
    <w:rsid w:val="000A20A8"/>
    <w:rsid w:val="000A2BD4"/>
    <w:rsid w:val="000A6661"/>
    <w:rsid w:val="000A6E44"/>
    <w:rsid w:val="000B0E95"/>
    <w:rsid w:val="000B49C7"/>
    <w:rsid w:val="000B5C14"/>
    <w:rsid w:val="000B5FCD"/>
    <w:rsid w:val="000B6CC6"/>
    <w:rsid w:val="000B7116"/>
    <w:rsid w:val="000B73E5"/>
    <w:rsid w:val="000B7D57"/>
    <w:rsid w:val="000C27FF"/>
    <w:rsid w:val="000C3C1C"/>
    <w:rsid w:val="000C426F"/>
    <w:rsid w:val="000C52E2"/>
    <w:rsid w:val="000C62FD"/>
    <w:rsid w:val="000C7E12"/>
    <w:rsid w:val="000D287E"/>
    <w:rsid w:val="000D43E7"/>
    <w:rsid w:val="000D4C33"/>
    <w:rsid w:val="000D4DA9"/>
    <w:rsid w:val="000D5913"/>
    <w:rsid w:val="000D60D2"/>
    <w:rsid w:val="000D662B"/>
    <w:rsid w:val="000D6FE6"/>
    <w:rsid w:val="000D7516"/>
    <w:rsid w:val="000D7ACD"/>
    <w:rsid w:val="000E15B6"/>
    <w:rsid w:val="000E2ED5"/>
    <w:rsid w:val="000E4698"/>
    <w:rsid w:val="000E48A0"/>
    <w:rsid w:val="000E51FD"/>
    <w:rsid w:val="000E6545"/>
    <w:rsid w:val="000E6635"/>
    <w:rsid w:val="000E7145"/>
    <w:rsid w:val="000E76E1"/>
    <w:rsid w:val="000E7C72"/>
    <w:rsid w:val="000E7FF4"/>
    <w:rsid w:val="000F0F8F"/>
    <w:rsid w:val="000F142A"/>
    <w:rsid w:val="000F1A66"/>
    <w:rsid w:val="000F2116"/>
    <w:rsid w:val="000F249B"/>
    <w:rsid w:val="000F2E48"/>
    <w:rsid w:val="000F2F0C"/>
    <w:rsid w:val="000F33F8"/>
    <w:rsid w:val="000F3C89"/>
    <w:rsid w:val="000F530D"/>
    <w:rsid w:val="000F68D4"/>
    <w:rsid w:val="000F7EBA"/>
    <w:rsid w:val="00100BDB"/>
    <w:rsid w:val="001025CA"/>
    <w:rsid w:val="00102753"/>
    <w:rsid w:val="00102F36"/>
    <w:rsid w:val="00104171"/>
    <w:rsid w:val="001044E9"/>
    <w:rsid w:val="00106990"/>
    <w:rsid w:val="001105F0"/>
    <w:rsid w:val="00111C8C"/>
    <w:rsid w:val="00112021"/>
    <w:rsid w:val="00113584"/>
    <w:rsid w:val="001136B5"/>
    <w:rsid w:val="001138D8"/>
    <w:rsid w:val="00114585"/>
    <w:rsid w:val="0011557F"/>
    <w:rsid w:val="0011659E"/>
    <w:rsid w:val="00117132"/>
    <w:rsid w:val="001204E4"/>
    <w:rsid w:val="0012136B"/>
    <w:rsid w:val="0012145B"/>
    <w:rsid w:val="00123585"/>
    <w:rsid w:val="00123A83"/>
    <w:rsid w:val="00123D15"/>
    <w:rsid w:val="0012588F"/>
    <w:rsid w:val="00125989"/>
    <w:rsid w:val="00125D72"/>
    <w:rsid w:val="00125ED7"/>
    <w:rsid w:val="00125F83"/>
    <w:rsid w:val="00126425"/>
    <w:rsid w:val="00127361"/>
    <w:rsid w:val="00127CE1"/>
    <w:rsid w:val="00127DC6"/>
    <w:rsid w:val="00130CB8"/>
    <w:rsid w:val="00131F13"/>
    <w:rsid w:val="0013497F"/>
    <w:rsid w:val="0013537B"/>
    <w:rsid w:val="00135F38"/>
    <w:rsid w:val="0014048C"/>
    <w:rsid w:val="001444CB"/>
    <w:rsid w:val="0014564F"/>
    <w:rsid w:val="00145858"/>
    <w:rsid w:val="00145D8D"/>
    <w:rsid w:val="001464F7"/>
    <w:rsid w:val="00146CFA"/>
    <w:rsid w:val="00147CC2"/>
    <w:rsid w:val="0015025B"/>
    <w:rsid w:val="0015029A"/>
    <w:rsid w:val="00151195"/>
    <w:rsid w:val="00152417"/>
    <w:rsid w:val="00152636"/>
    <w:rsid w:val="0015273E"/>
    <w:rsid w:val="00152B82"/>
    <w:rsid w:val="00153020"/>
    <w:rsid w:val="00154023"/>
    <w:rsid w:val="00154076"/>
    <w:rsid w:val="001553C4"/>
    <w:rsid w:val="00155E4D"/>
    <w:rsid w:val="0015737E"/>
    <w:rsid w:val="001602B8"/>
    <w:rsid w:val="001604EE"/>
    <w:rsid w:val="00162C87"/>
    <w:rsid w:val="0016350E"/>
    <w:rsid w:val="00165D33"/>
    <w:rsid w:val="00167754"/>
    <w:rsid w:val="00167C8F"/>
    <w:rsid w:val="00172442"/>
    <w:rsid w:val="0017292B"/>
    <w:rsid w:val="001758EA"/>
    <w:rsid w:val="0017721C"/>
    <w:rsid w:val="00180808"/>
    <w:rsid w:val="001826AA"/>
    <w:rsid w:val="0018359C"/>
    <w:rsid w:val="001854B5"/>
    <w:rsid w:val="001860DE"/>
    <w:rsid w:val="0018742B"/>
    <w:rsid w:val="001951D6"/>
    <w:rsid w:val="00195622"/>
    <w:rsid w:val="001959BB"/>
    <w:rsid w:val="00196007"/>
    <w:rsid w:val="001A1689"/>
    <w:rsid w:val="001A16AC"/>
    <w:rsid w:val="001A2D04"/>
    <w:rsid w:val="001A3D41"/>
    <w:rsid w:val="001A3EE1"/>
    <w:rsid w:val="001A5C0B"/>
    <w:rsid w:val="001A70F8"/>
    <w:rsid w:val="001B0726"/>
    <w:rsid w:val="001B099B"/>
    <w:rsid w:val="001B113E"/>
    <w:rsid w:val="001B1830"/>
    <w:rsid w:val="001B2CCF"/>
    <w:rsid w:val="001B4B12"/>
    <w:rsid w:val="001B4B76"/>
    <w:rsid w:val="001B7761"/>
    <w:rsid w:val="001B777E"/>
    <w:rsid w:val="001C0C8F"/>
    <w:rsid w:val="001C2480"/>
    <w:rsid w:val="001C40AC"/>
    <w:rsid w:val="001C4296"/>
    <w:rsid w:val="001C60F7"/>
    <w:rsid w:val="001D0269"/>
    <w:rsid w:val="001D0E5B"/>
    <w:rsid w:val="001D1317"/>
    <w:rsid w:val="001D134C"/>
    <w:rsid w:val="001D17ED"/>
    <w:rsid w:val="001D2EB6"/>
    <w:rsid w:val="001D3633"/>
    <w:rsid w:val="001D384E"/>
    <w:rsid w:val="001D52C6"/>
    <w:rsid w:val="001D5493"/>
    <w:rsid w:val="001D5D34"/>
    <w:rsid w:val="001E1FF8"/>
    <w:rsid w:val="001E20EB"/>
    <w:rsid w:val="001E26F7"/>
    <w:rsid w:val="001F099D"/>
    <w:rsid w:val="001F0AAD"/>
    <w:rsid w:val="001F13E2"/>
    <w:rsid w:val="001F4A59"/>
    <w:rsid w:val="001F78AF"/>
    <w:rsid w:val="00200E16"/>
    <w:rsid w:val="0020110D"/>
    <w:rsid w:val="00201CEF"/>
    <w:rsid w:val="00201D49"/>
    <w:rsid w:val="00202E21"/>
    <w:rsid w:val="00202EDE"/>
    <w:rsid w:val="00203363"/>
    <w:rsid w:val="00204663"/>
    <w:rsid w:val="0020587C"/>
    <w:rsid w:val="0020598B"/>
    <w:rsid w:val="00207A7E"/>
    <w:rsid w:val="00207C6D"/>
    <w:rsid w:val="00207E4B"/>
    <w:rsid w:val="00210819"/>
    <w:rsid w:val="00210871"/>
    <w:rsid w:val="0021125B"/>
    <w:rsid w:val="00211903"/>
    <w:rsid w:val="00211D18"/>
    <w:rsid w:val="002120D1"/>
    <w:rsid w:val="00212A11"/>
    <w:rsid w:val="00213DA5"/>
    <w:rsid w:val="002141A0"/>
    <w:rsid w:val="00214453"/>
    <w:rsid w:val="00214AB3"/>
    <w:rsid w:val="00215D64"/>
    <w:rsid w:val="00216071"/>
    <w:rsid w:val="00216459"/>
    <w:rsid w:val="00220B69"/>
    <w:rsid w:val="00221A86"/>
    <w:rsid w:val="002226C9"/>
    <w:rsid w:val="002259FC"/>
    <w:rsid w:val="0022772E"/>
    <w:rsid w:val="00230AA6"/>
    <w:rsid w:val="00231253"/>
    <w:rsid w:val="0023134F"/>
    <w:rsid w:val="00232B37"/>
    <w:rsid w:val="00233A7C"/>
    <w:rsid w:val="00233C9E"/>
    <w:rsid w:val="002345AD"/>
    <w:rsid w:val="002346D6"/>
    <w:rsid w:val="00236347"/>
    <w:rsid w:val="00236B4F"/>
    <w:rsid w:val="00237613"/>
    <w:rsid w:val="002401FC"/>
    <w:rsid w:val="00241193"/>
    <w:rsid w:val="00241763"/>
    <w:rsid w:val="00241B15"/>
    <w:rsid w:val="00242C8E"/>
    <w:rsid w:val="00243748"/>
    <w:rsid w:val="00244DF7"/>
    <w:rsid w:val="002457D5"/>
    <w:rsid w:val="00245AD5"/>
    <w:rsid w:val="00245C2C"/>
    <w:rsid w:val="00246CF4"/>
    <w:rsid w:val="00250399"/>
    <w:rsid w:val="0025073B"/>
    <w:rsid w:val="00250BC7"/>
    <w:rsid w:val="00252C0C"/>
    <w:rsid w:val="00253065"/>
    <w:rsid w:val="002532BE"/>
    <w:rsid w:val="00253822"/>
    <w:rsid w:val="00255324"/>
    <w:rsid w:val="00255D93"/>
    <w:rsid w:val="00255FE8"/>
    <w:rsid w:val="0025787B"/>
    <w:rsid w:val="00260150"/>
    <w:rsid w:val="002607C5"/>
    <w:rsid w:val="002618B2"/>
    <w:rsid w:val="0026301D"/>
    <w:rsid w:val="0026486F"/>
    <w:rsid w:val="0026575A"/>
    <w:rsid w:val="00266484"/>
    <w:rsid w:val="0026660C"/>
    <w:rsid w:val="002705AA"/>
    <w:rsid w:val="00272544"/>
    <w:rsid w:val="00273880"/>
    <w:rsid w:val="00274477"/>
    <w:rsid w:val="00276C4A"/>
    <w:rsid w:val="002772EA"/>
    <w:rsid w:val="002776B1"/>
    <w:rsid w:val="00277A31"/>
    <w:rsid w:val="00280613"/>
    <w:rsid w:val="00280891"/>
    <w:rsid w:val="002834EB"/>
    <w:rsid w:val="00284045"/>
    <w:rsid w:val="002850BA"/>
    <w:rsid w:val="00292202"/>
    <w:rsid w:val="00297245"/>
    <w:rsid w:val="002974D9"/>
    <w:rsid w:val="002A0E41"/>
    <w:rsid w:val="002A17EF"/>
    <w:rsid w:val="002A2EA5"/>
    <w:rsid w:val="002A3DCD"/>
    <w:rsid w:val="002A5323"/>
    <w:rsid w:val="002A5501"/>
    <w:rsid w:val="002A6C07"/>
    <w:rsid w:val="002A6DF9"/>
    <w:rsid w:val="002A7941"/>
    <w:rsid w:val="002B1736"/>
    <w:rsid w:val="002B345C"/>
    <w:rsid w:val="002B387E"/>
    <w:rsid w:val="002C01BE"/>
    <w:rsid w:val="002C1050"/>
    <w:rsid w:val="002C19D2"/>
    <w:rsid w:val="002C1A40"/>
    <w:rsid w:val="002C211F"/>
    <w:rsid w:val="002C29AE"/>
    <w:rsid w:val="002C3A0E"/>
    <w:rsid w:val="002C44E9"/>
    <w:rsid w:val="002C48BB"/>
    <w:rsid w:val="002C5674"/>
    <w:rsid w:val="002C5ECD"/>
    <w:rsid w:val="002C6CC7"/>
    <w:rsid w:val="002C7A06"/>
    <w:rsid w:val="002C7B6E"/>
    <w:rsid w:val="002D0A99"/>
    <w:rsid w:val="002D356B"/>
    <w:rsid w:val="002D35B1"/>
    <w:rsid w:val="002D3A58"/>
    <w:rsid w:val="002D5641"/>
    <w:rsid w:val="002D58AE"/>
    <w:rsid w:val="002E13B8"/>
    <w:rsid w:val="002E2B66"/>
    <w:rsid w:val="002E2D80"/>
    <w:rsid w:val="002E40DC"/>
    <w:rsid w:val="002F1046"/>
    <w:rsid w:val="002F10DE"/>
    <w:rsid w:val="002F18EF"/>
    <w:rsid w:val="002F1CCE"/>
    <w:rsid w:val="002F2E79"/>
    <w:rsid w:val="002F3EE9"/>
    <w:rsid w:val="002F659B"/>
    <w:rsid w:val="002F7155"/>
    <w:rsid w:val="002F720F"/>
    <w:rsid w:val="002F7681"/>
    <w:rsid w:val="00300AD3"/>
    <w:rsid w:val="003017AC"/>
    <w:rsid w:val="00301F41"/>
    <w:rsid w:val="00304915"/>
    <w:rsid w:val="00304B4C"/>
    <w:rsid w:val="00304F0B"/>
    <w:rsid w:val="00305B49"/>
    <w:rsid w:val="00305FAD"/>
    <w:rsid w:val="00307449"/>
    <w:rsid w:val="00307A93"/>
    <w:rsid w:val="00310342"/>
    <w:rsid w:val="003106A3"/>
    <w:rsid w:val="00311103"/>
    <w:rsid w:val="00311534"/>
    <w:rsid w:val="003115F6"/>
    <w:rsid w:val="00312DC1"/>
    <w:rsid w:val="003138E2"/>
    <w:rsid w:val="00313CF0"/>
    <w:rsid w:val="003149F9"/>
    <w:rsid w:val="0032139F"/>
    <w:rsid w:val="00321898"/>
    <w:rsid w:val="00321A6D"/>
    <w:rsid w:val="00323903"/>
    <w:rsid w:val="0032497D"/>
    <w:rsid w:val="003256AA"/>
    <w:rsid w:val="00325A06"/>
    <w:rsid w:val="00325DED"/>
    <w:rsid w:val="003279FC"/>
    <w:rsid w:val="00333B8A"/>
    <w:rsid w:val="003357EB"/>
    <w:rsid w:val="00336A92"/>
    <w:rsid w:val="003373EE"/>
    <w:rsid w:val="00337B41"/>
    <w:rsid w:val="00342A91"/>
    <w:rsid w:val="003442F0"/>
    <w:rsid w:val="00346295"/>
    <w:rsid w:val="00350391"/>
    <w:rsid w:val="00350791"/>
    <w:rsid w:val="00351352"/>
    <w:rsid w:val="003563DB"/>
    <w:rsid w:val="003564CA"/>
    <w:rsid w:val="00357339"/>
    <w:rsid w:val="0036023C"/>
    <w:rsid w:val="00360D78"/>
    <w:rsid w:val="003628CF"/>
    <w:rsid w:val="00362BEE"/>
    <w:rsid w:val="00362FC2"/>
    <w:rsid w:val="00363CCC"/>
    <w:rsid w:val="00364209"/>
    <w:rsid w:val="00364264"/>
    <w:rsid w:val="00364FC7"/>
    <w:rsid w:val="00365129"/>
    <w:rsid w:val="0036631B"/>
    <w:rsid w:val="00367227"/>
    <w:rsid w:val="003672D6"/>
    <w:rsid w:val="0037192E"/>
    <w:rsid w:val="00371F16"/>
    <w:rsid w:val="00372261"/>
    <w:rsid w:val="00372DC7"/>
    <w:rsid w:val="003731BE"/>
    <w:rsid w:val="003745D9"/>
    <w:rsid w:val="0037764B"/>
    <w:rsid w:val="0038023A"/>
    <w:rsid w:val="00381738"/>
    <w:rsid w:val="00381763"/>
    <w:rsid w:val="00381942"/>
    <w:rsid w:val="003854B3"/>
    <w:rsid w:val="00385B66"/>
    <w:rsid w:val="003867B4"/>
    <w:rsid w:val="003869CF"/>
    <w:rsid w:val="00387397"/>
    <w:rsid w:val="0038764D"/>
    <w:rsid w:val="00387C55"/>
    <w:rsid w:val="00390190"/>
    <w:rsid w:val="00392251"/>
    <w:rsid w:val="00392915"/>
    <w:rsid w:val="003944EA"/>
    <w:rsid w:val="00395021"/>
    <w:rsid w:val="00395494"/>
    <w:rsid w:val="00395582"/>
    <w:rsid w:val="00395FF1"/>
    <w:rsid w:val="003976DE"/>
    <w:rsid w:val="00397755"/>
    <w:rsid w:val="003A0EE4"/>
    <w:rsid w:val="003A14C3"/>
    <w:rsid w:val="003A359D"/>
    <w:rsid w:val="003A4819"/>
    <w:rsid w:val="003A68D7"/>
    <w:rsid w:val="003A69CD"/>
    <w:rsid w:val="003A6E3C"/>
    <w:rsid w:val="003A7DF6"/>
    <w:rsid w:val="003B0416"/>
    <w:rsid w:val="003B07C9"/>
    <w:rsid w:val="003B0DE2"/>
    <w:rsid w:val="003B1DC7"/>
    <w:rsid w:val="003B4131"/>
    <w:rsid w:val="003B435E"/>
    <w:rsid w:val="003B658E"/>
    <w:rsid w:val="003B6677"/>
    <w:rsid w:val="003C0BEA"/>
    <w:rsid w:val="003C1878"/>
    <w:rsid w:val="003C550A"/>
    <w:rsid w:val="003C5AC5"/>
    <w:rsid w:val="003D1694"/>
    <w:rsid w:val="003D29B4"/>
    <w:rsid w:val="003D3581"/>
    <w:rsid w:val="003D65C7"/>
    <w:rsid w:val="003E0B93"/>
    <w:rsid w:val="003E0BB8"/>
    <w:rsid w:val="003E2E76"/>
    <w:rsid w:val="003E32BD"/>
    <w:rsid w:val="003E3D91"/>
    <w:rsid w:val="003E479A"/>
    <w:rsid w:val="003E4B4D"/>
    <w:rsid w:val="003E4B82"/>
    <w:rsid w:val="003E545A"/>
    <w:rsid w:val="003E67A7"/>
    <w:rsid w:val="003E73A8"/>
    <w:rsid w:val="003E7A01"/>
    <w:rsid w:val="003E7DD9"/>
    <w:rsid w:val="003F001F"/>
    <w:rsid w:val="003F0AD3"/>
    <w:rsid w:val="003F0BF8"/>
    <w:rsid w:val="003F0EDE"/>
    <w:rsid w:val="003F1112"/>
    <w:rsid w:val="003F194E"/>
    <w:rsid w:val="003F1987"/>
    <w:rsid w:val="003F301A"/>
    <w:rsid w:val="003F3106"/>
    <w:rsid w:val="003F48DF"/>
    <w:rsid w:val="003F4C52"/>
    <w:rsid w:val="003F6C4C"/>
    <w:rsid w:val="003F70AA"/>
    <w:rsid w:val="003F7549"/>
    <w:rsid w:val="0040080A"/>
    <w:rsid w:val="00401510"/>
    <w:rsid w:val="00401600"/>
    <w:rsid w:val="004018B4"/>
    <w:rsid w:val="004023B0"/>
    <w:rsid w:val="0040388B"/>
    <w:rsid w:val="00404090"/>
    <w:rsid w:val="0040518C"/>
    <w:rsid w:val="00406B3F"/>
    <w:rsid w:val="00406D91"/>
    <w:rsid w:val="00407890"/>
    <w:rsid w:val="00410AD9"/>
    <w:rsid w:val="004119E3"/>
    <w:rsid w:val="00411E70"/>
    <w:rsid w:val="004127D3"/>
    <w:rsid w:val="00413410"/>
    <w:rsid w:val="0041354E"/>
    <w:rsid w:val="004135E8"/>
    <w:rsid w:val="00413EEF"/>
    <w:rsid w:val="004145C1"/>
    <w:rsid w:val="004146A4"/>
    <w:rsid w:val="004156F4"/>
    <w:rsid w:val="00416495"/>
    <w:rsid w:val="00417205"/>
    <w:rsid w:val="0041727B"/>
    <w:rsid w:val="00421116"/>
    <w:rsid w:val="004214E7"/>
    <w:rsid w:val="004215CD"/>
    <w:rsid w:val="004220EE"/>
    <w:rsid w:val="00423DEF"/>
    <w:rsid w:val="00423F74"/>
    <w:rsid w:val="00425C4F"/>
    <w:rsid w:val="00425CEB"/>
    <w:rsid w:val="00430290"/>
    <w:rsid w:val="00430BFB"/>
    <w:rsid w:val="00432A6B"/>
    <w:rsid w:val="00432FE5"/>
    <w:rsid w:val="00433CCE"/>
    <w:rsid w:val="0043459B"/>
    <w:rsid w:val="004360CB"/>
    <w:rsid w:val="00436DB2"/>
    <w:rsid w:val="00436EB6"/>
    <w:rsid w:val="0044154E"/>
    <w:rsid w:val="00441B4B"/>
    <w:rsid w:val="00442C78"/>
    <w:rsid w:val="0044462A"/>
    <w:rsid w:val="00450371"/>
    <w:rsid w:val="004503A9"/>
    <w:rsid w:val="004503D8"/>
    <w:rsid w:val="00453322"/>
    <w:rsid w:val="00453471"/>
    <w:rsid w:val="00453BAA"/>
    <w:rsid w:val="00454EDB"/>
    <w:rsid w:val="0046145D"/>
    <w:rsid w:val="0046280B"/>
    <w:rsid w:val="00464DEF"/>
    <w:rsid w:val="00465470"/>
    <w:rsid w:val="00467920"/>
    <w:rsid w:val="004679A2"/>
    <w:rsid w:val="00471F22"/>
    <w:rsid w:val="00472F80"/>
    <w:rsid w:val="0047425C"/>
    <w:rsid w:val="00474498"/>
    <w:rsid w:val="00475898"/>
    <w:rsid w:val="00477659"/>
    <w:rsid w:val="00480D52"/>
    <w:rsid w:val="00481CDA"/>
    <w:rsid w:val="00481FE1"/>
    <w:rsid w:val="004820FA"/>
    <w:rsid w:val="0048277E"/>
    <w:rsid w:val="0048323E"/>
    <w:rsid w:val="00484CC9"/>
    <w:rsid w:val="00485077"/>
    <w:rsid w:val="004862BD"/>
    <w:rsid w:val="00486E4F"/>
    <w:rsid w:val="00487518"/>
    <w:rsid w:val="00491406"/>
    <w:rsid w:val="0049479C"/>
    <w:rsid w:val="00495953"/>
    <w:rsid w:val="0049771A"/>
    <w:rsid w:val="00497CC4"/>
    <w:rsid w:val="004A152A"/>
    <w:rsid w:val="004A1F82"/>
    <w:rsid w:val="004A3578"/>
    <w:rsid w:val="004A40AB"/>
    <w:rsid w:val="004B0C5A"/>
    <w:rsid w:val="004B114D"/>
    <w:rsid w:val="004B2E21"/>
    <w:rsid w:val="004B6D52"/>
    <w:rsid w:val="004B6E8E"/>
    <w:rsid w:val="004B79EE"/>
    <w:rsid w:val="004C0525"/>
    <w:rsid w:val="004C0F54"/>
    <w:rsid w:val="004C53DA"/>
    <w:rsid w:val="004C5FA5"/>
    <w:rsid w:val="004D24A6"/>
    <w:rsid w:val="004D2930"/>
    <w:rsid w:val="004D558D"/>
    <w:rsid w:val="004D5A19"/>
    <w:rsid w:val="004D5DAB"/>
    <w:rsid w:val="004D6275"/>
    <w:rsid w:val="004D696A"/>
    <w:rsid w:val="004E0259"/>
    <w:rsid w:val="004E0356"/>
    <w:rsid w:val="004E05FC"/>
    <w:rsid w:val="004E14DE"/>
    <w:rsid w:val="004E1DF8"/>
    <w:rsid w:val="004E601C"/>
    <w:rsid w:val="004E7D1C"/>
    <w:rsid w:val="004F073C"/>
    <w:rsid w:val="004F1630"/>
    <w:rsid w:val="004F1D2B"/>
    <w:rsid w:val="004F1E3D"/>
    <w:rsid w:val="004F2737"/>
    <w:rsid w:val="004F2B4D"/>
    <w:rsid w:val="004F327A"/>
    <w:rsid w:val="004F3ABE"/>
    <w:rsid w:val="004F40CC"/>
    <w:rsid w:val="004F4C6F"/>
    <w:rsid w:val="004F4F8B"/>
    <w:rsid w:val="004F5999"/>
    <w:rsid w:val="004F69EF"/>
    <w:rsid w:val="004F71D8"/>
    <w:rsid w:val="004F7CA7"/>
    <w:rsid w:val="004F7EC2"/>
    <w:rsid w:val="00500C0E"/>
    <w:rsid w:val="005017D5"/>
    <w:rsid w:val="0050182E"/>
    <w:rsid w:val="00501871"/>
    <w:rsid w:val="0050194B"/>
    <w:rsid w:val="0050752B"/>
    <w:rsid w:val="00510E80"/>
    <w:rsid w:val="00511439"/>
    <w:rsid w:val="0051154C"/>
    <w:rsid w:val="00515523"/>
    <w:rsid w:val="00515E1E"/>
    <w:rsid w:val="00516810"/>
    <w:rsid w:val="00516CF1"/>
    <w:rsid w:val="005171E2"/>
    <w:rsid w:val="00517781"/>
    <w:rsid w:val="00517D03"/>
    <w:rsid w:val="00523B24"/>
    <w:rsid w:val="00524952"/>
    <w:rsid w:val="00525106"/>
    <w:rsid w:val="00525860"/>
    <w:rsid w:val="00526D7F"/>
    <w:rsid w:val="005274CD"/>
    <w:rsid w:val="005311FC"/>
    <w:rsid w:val="00532278"/>
    <w:rsid w:val="00532774"/>
    <w:rsid w:val="0053636D"/>
    <w:rsid w:val="0053639E"/>
    <w:rsid w:val="005374CA"/>
    <w:rsid w:val="0054101F"/>
    <w:rsid w:val="00542314"/>
    <w:rsid w:val="0054249B"/>
    <w:rsid w:val="005431DF"/>
    <w:rsid w:val="00545182"/>
    <w:rsid w:val="00545872"/>
    <w:rsid w:val="00546182"/>
    <w:rsid w:val="00546E23"/>
    <w:rsid w:val="00547AA4"/>
    <w:rsid w:val="0055248E"/>
    <w:rsid w:val="00552857"/>
    <w:rsid w:val="00552DE0"/>
    <w:rsid w:val="00555779"/>
    <w:rsid w:val="0055727A"/>
    <w:rsid w:val="00557EE9"/>
    <w:rsid w:val="0056011A"/>
    <w:rsid w:val="00560D56"/>
    <w:rsid w:val="0056652A"/>
    <w:rsid w:val="00570A16"/>
    <w:rsid w:val="00571116"/>
    <w:rsid w:val="00573738"/>
    <w:rsid w:val="00575D7B"/>
    <w:rsid w:val="00575E47"/>
    <w:rsid w:val="00577777"/>
    <w:rsid w:val="00577E92"/>
    <w:rsid w:val="00580207"/>
    <w:rsid w:val="0058032E"/>
    <w:rsid w:val="005809DF"/>
    <w:rsid w:val="00580A57"/>
    <w:rsid w:val="005842B8"/>
    <w:rsid w:val="00584610"/>
    <w:rsid w:val="005878C5"/>
    <w:rsid w:val="005919A9"/>
    <w:rsid w:val="00591FB3"/>
    <w:rsid w:val="0059227E"/>
    <w:rsid w:val="00592A8A"/>
    <w:rsid w:val="00593A96"/>
    <w:rsid w:val="00594527"/>
    <w:rsid w:val="005973F4"/>
    <w:rsid w:val="005A12B5"/>
    <w:rsid w:val="005A2C91"/>
    <w:rsid w:val="005A447F"/>
    <w:rsid w:val="005A5AF2"/>
    <w:rsid w:val="005A5CB9"/>
    <w:rsid w:val="005B0193"/>
    <w:rsid w:val="005B1C77"/>
    <w:rsid w:val="005B2A46"/>
    <w:rsid w:val="005B2A88"/>
    <w:rsid w:val="005B6901"/>
    <w:rsid w:val="005B6AE3"/>
    <w:rsid w:val="005B763E"/>
    <w:rsid w:val="005C08A9"/>
    <w:rsid w:val="005C2131"/>
    <w:rsid w:val="005C30B0"/>
    <w:rsid w:val="005C388F"/>
    <w:rsid w:val="005C4A39"/>
    <w:rsid w:val="005C5947"/>
    <w:rsid w:val="005C7292"/>
    <w:rsid w:val="005C7D10"/>
    <w:rsid w:val="005D1628"/>
    <w:rsid w:val="005D1684"/>
    <w:rsid w:val="005D56B4"/>
    <w:rsid w:val="005D6E40"/>
    <w:rsid w:val="005D7058"/>
    <w:rsid w:val="005E0236"/>
    <w:rsid w:val="005E0A9F"/>
    <w:rsid w:val="005E4227"/>
    <w:rsid w:val="005E566E"/>
    <w:rsid w:val="005E5769"/>
    <w:rsid w:val="005E6C59"/>
    <w:rsid w:val="005F0AD6"/>
    <w:rsid w:val="005F114F"/>
    <w:rsid w:val="005F3858"/>
    <w:rsid w:val="005F5CEA"/>
    <w:rsid w:val="005F5F70"/>
    <w:rsid w:val="00601665"/>
    <w:rsid w:val="006025A5"/>
    <w:rsid w:val="00602FD5"/>
    <w:rsid w:val="006032E3"/>
    <w:rsid w:val="00603694"/>
    <w:rsid w:val="00604F79"/>
    <w:rsid w:val="006052B3"/>
    <w:rsid w:val="00605A32"/>
    <w:rsid w:val="00605C9A"/>
    <w:rsid w:val="00605E1E"/>
    <w:rsid w:val="006071C3"/>
    <w:rsid w:val="00612B07"/>
    <w:rsid w:val="00612DA3"/>
    <w:rsid w:val="00612F49"/>
    <w:rsid w:val="00613DD7"/>
    <w:rsid w:val="00614FD6"/>
    <w:rsid w:val="006157C5"/>
    <w:rsid w:val="00617D39"/>
    <w:rsid w:val="006202FB"/>
    <w:rsid w:val="006217D0"/>
    <w:rsid w:val="0062351A"/>
    <w:rsid w:val="00624B9B"/>
    <w:rsid w:val="00625291"/>
    <w:rsid w:val="00626C2D"/>
    <w:rsid w:val="00627233"/>
    <w:rsid w:val="0062744E"/>
    <w:rsid w:val="00627C19"/>
    <w:rsid w:val="00630F18"/>
    <w:rsid w:val="00631A4B"/>
    <w:rsid w:val="006338BB"/>
    <w:rsid w:val="0063573E"/>
    <w:rsid w:val="00635B5B"/>
    <w:rsid w:val="0064171F"/>
    <w:rsid w:val="0064307F"/>
    <w:rsid w:val="00643A32"/>
    <w:rsid w:val="00644553"/>
    <w:rsid w:val="00645521"/>
    <w:rsid w:val="00645EB8"/>
    <w:rsid w:val="0064757E"/>
    <w:rsid w:val="006515B2"/>
    <w:rsid w:val="00651E65"/>
    <w:rsid w:val="0065680D"/>
    <w:rsid w:val="00656E85"/>
    <w:rsid w:val="00657747"/>
    <w:rsid w:val="00660036"/>
    <w:rsid w:val="006611C3"/>
    <w:rsid w:val="0066332D"/>
    <w:rsid w:val="00663B38"/>
    <w:rsid w:val="00665982"/>
    <w:rsid w:val="00672D55"/>
    <w:rsid w:val="0067320A"/>
    <w:rsid w:val="00673257"/>
    <w:rsid w:val="006739B3"/>
    <w:rsid w:val="00674716"/>
    <w:rsid w:val="006747C9"/>
    <w:rsid w:val="00676DC1"/>
    <w:rsid w:val="006773F1"/>
    <w:rsid w:val="00683051"/>
    <w:rsid w:val="00683CF5"/>
    <w:rsid w:val="00684019"/>
    <w:rsid w:val="00684D1A"/>
    <w:rsid w:val="0068657A"/>
    <w:rsid w:val="006867B1"/>
    <w:rsid w:val="006867DB"/>
    <w:rsid w:val="00686FC7"/>
    <w:rsid w:val="006873A3"/>
    <w:rsid w:val="0069014B"/>
    <w:rsid w:val="00690A5C"/>
    <w:rsid w:val="006926BA"/>
    <w:rsid w:val="0069294A"/>
    <w:rsid w:val="00692EE3"/>
    <w:rsid w:val="006936A0"/>
    <w:rsid w:val="006943CC"/>
    <w:rsid w:val="006956AA"/>
    <w:rsid w:val="006959FC"/>
    <w:rsid w:val="00695CAB"/>
    <w:rsid w:val="00696189"/>
    <w:rsid w:val="00696396"/>
    <w:rsid w:val="006968AF"/>
    <w:rsid w:val="00696C3E"/>
    <w:rsid w:val="006A6158"/>
    <w:rsid w:val="006A6530"/>
    <w:rsid w:val="006A66E8"/>
    <w:rsid w:val="006A67F8"/>
    <w:rsid w:val="006A7200"/>
    <w:rsid w:val="006B0259"/>
    <w:rsid w:val="006B22AD"/>
    <w:rsid w:val="006B24C1"/>
    <w:rsid w:val="006B7E01"/>
    <w:rsid w:val="006C1804"/>
    <w:rsid w:val="006C31E3"/>
    <w:rsid w:val="006C45E2"/>
    <w:rsid w:val="006C4ACC"/>
    <w:rsid w:val="006D104A"/>
    <w:rsid w:val="006D1073"/>
    <w:rsid w:val="006D2C6B"/>
    <w:rsid w:val="006D2F3C"/>
    <w:rsid w:val="006D310B"/>
    <w:rsid w:val="006D3611"/>
    <w:rsid w:val="006D37F2"/>
    <w:rsid w:val="006D43C3"/>
    <w:rsid w:val="006D4C42"/>
    <w:rsid w:val="006E175C"/>
    <w:rsid w:val="006E362D"/>
    <w:rsid w:val="006E3789"/>
    <w:rsid w:val="006E4403"/>
    <w:rsid w:val="006E500D"/>
    <w:rsid w:val="006E600E"/>
    <w:rsid w:val="006E7DF9"/>
    <w:rsid w:val="006F0A93"/>
    <w:rsid w:val="006F3115"/>
    <w:rsid w:val="006F4ECC"/>
    <w:rsid w:val="006F5FA8"/>
    <w:rsid w:val="00700EF6"/>
    <w:rsid w:val="00701043"/>
    <w:rsid w:val="0070211E"/>
    <w:rsid w:val="00702F53"/>
    <w:rsid w:val="007051FB"/>
    <w:rsid w:val="0070776C"/>
    <w:rsid w:val="00710F27"/>
    <w:rsid w:val="0071185C"/>
    <w:rsid w:val="007121CF"/>
    <w:rsid w:val="00712A70"/>
    <w:rsid w:val="00713377"/>
    <w:rsid w:val="00713DDC"/>
    <w:rsid w:val="007164F5"/>
    <w:rsid w:val="00716D7B"/>
    <w:rsid w:val="00717A22"/>
    <w:rsid w:val="00723A68"/>
    <w:rsid w:val="00723B73"/>
    <w:rsid w:val="00724820"/>
    <w:rsid w:val="007258F5"/>
    <w:rsid w:val="007302B8"/>
    <w:rsid w:val="0073036C"/>
    <w:rsid w:val="007311A3"/>
    <w:rsid w:val="007311C2"/>
    <w:rsid w:val="00731C17"/>
    <w:rsid w:val="00731EF7"/>
    <w:rsid w:val="00734E84"/>
    <w:rsid w:val="00736DF8"/>
    <w:rsid w:val="00737974"/>
    <w:rsid w:val="00743354"/>
    <w:rsid w:val="00743E76"/>
    <w:rsid w:val="007443B1"/>
    <w:rsid w:val="00745535"/>
    <w:rsid w:val="00747161"/>
    <w:rsid w:val="0074744E"/>
    <w:rsid w:val="00747E0A"/>
    <w:rsid w:val="0075038A"/>
    <w:rsid w:val="00750A3C"/>
    <w:rsid w:val="007515E3"/>
    <w:rsid w:val="007539CC"/>
    <w:rsid w:val="0075614B"/>
    <w:rsid w:val="0075642B"/>
    <w:rsid w:val="00756884"/>
    <w:rsid w:val="007569D4"/>
    <w:rsid w:val="007607AE"/>
    <w:rsid w:val="00762241"/>
    <w:rsid w:val="0076370D"/>
    <w:rsid w:val="007638FB"/>
    <w:rsid w:val="00764422"/>
    <w:rsid w:val="00764BBD"/>
    <w:rsid w:val="007654B2"/>
    <w:rsid w:val="00766A50"/>
    <w:rsid w:val="0077006F"/>
    <w:rsid w:val="00772033"/>
    <w:rsid w:val="0077221D"/>
    <w:rsid w:val="00772A3E"/>
    <w:rsid w:val="00773916"/>
    <w:rsid w:val="00774077"/>
    <w:rsid w:val="007743D0"/>
    <w:rsid w:val="00774D9C"/>
    <w:rsid w:val="007755A7"/>
    <w:rsid w:val="00775F1B"/>
    <w:rsid w:val="00776979"/>
    <w:rsid w:val="0077698C"/>
    <w:rsid w:val="0077785F"/>
    <w:rsid w:val="00782BF6"/>
    <w:rsid w:val="00783344"/>
    <w:rsid w:val="007837C0"/>
    <w:rsid w:val="0078424B"/>
    <w:rsid w:val="00784720"/>
    <w:rsid w:val="00785065"/>
    <w:rsid w:val="00785250"/>
    <w:rsid w:val="007863F6"/>
    <w:rsid w:val="007864E1"/>
    <w:rsid w:val="007873AD"/>
    <w:rsid w:val="007873FA"/>
    <w:rsid w:val="0079048F"/>
    <w:rsid w:val="00790A8B"/>
    <w:rsid w:val="00791A54"/>
    <w:rsid w:val="00791D38"/>
    <w:rsid w:val="00792702"/>
    <w:rsid w:val="00792BD7"/>
    <w:rsid w:val="007955B9"/>
    <w:rsid w:val="00796909"/>
    <w:rsid w:val="00797AD2"/>
    <w:rsid w:val="00797DE5"/>
    <w:rsid w:val="00797F0D"/>
    <w:rsid w:val="007A1934"/>
    <w:rsid w:val="007A30C2"/>
    <w:rsid w:val="007A3393"/>
    <w:rsid w:val="007A56C4"/>
    <w:rsid w:val="007A61E7"/>
    <w:rsid w:val="007A6F5D"/>
    <w:rsid w:val="007A7DA6"/>
    <w:rsid w:val="007B09B8"/>
    <w:rsid w:val="007B0A14"/>
    <w:rsid w:val="007B142F"/>
    <w:rsid w:val="007B21EB"/>
    <w:rsid w:val="007C2384"/>
    <w:rsid w:val="007C2D73"/>
    <w:rsid w:val="007C46AE"/>
    <w:rsid w:val="007C4A6C"/>
    <w:rsid w:val="007C4BB5"/>
    <w:rsid w:val="007C4C84"/>
    <w:rsid w:val="007C7BE7"/>
    <w:rsid w:val="007D1697"/>
    <w:rsid w:val="007D1777"/>
    <w:rsid w:val="007D1A2B"/>
    <w:rsid w:val="007D22D7"/>
    <w:rsid w:val="007D2459"/>
    <w:rsid w:val="007D34EF"/>
    <w:rsid w:val="007D3AF2"/>
    <w:rsid w:val="007D3E96"/>
    <w:rsid w:val="007D4E92"/>
    <w:rsid w:val="007D6AEE"/>
    <w:rsid w:val="007D7392"/>
    <w:rsid w:val="007D7665"/>
    <w:rsid w:val="007D784A"/>
    <w:rsid w:val="007E1520"/>
    <w:rsid w:val="007E22AC"/>
    <w:rsid w:val="007E3ADD"/>
    <w:rsid w:val="007E511B"/>
    <w:rsid w:val="007E7B72"/>
    <w:rsid w:val="007F17D7"/>
    <w:rsid w:val="007F1D43"/>
    <w:rsid w:val="007F232B"/>
    <w:rsid w:val="007F27BF"/>
    <w:rsid w:val="007F38C0"/>
    <w:rsid w:val="007F6027"/>
    <w:rsid w:val="007F6BA9"/>
    <w:rsid w:val="00801404"/>
    <w:rsid w:val="008028AF"/>
    <w:rsid w:val="0080337E"/>
    <w:rsid w:val="008043DB"/>
    <w:rsid w:val="008046AB"/>
    <w:rsid w:val="00807FD2"/>
    <w:rsid w:val="00810241"/>
    <w:rsid w:val="00810EBF"/>
    <w:rsid w:val="0081236E"/>
    <w:rsid w:val="008131BE"/>
    <w:rsid w:val="00814944"/>
    <w:rsid w:val="00815F62"/>
    <w:rsid w:val="00821789"/>
    <w:rsid w:val="0082272C"/>
    <w:rsid w:val="00822C83"/>
    <w:rsid w:val="00824250"/>
    <w:rsid w:val="008257B8"/>
    <w:rsid w:val="008274BF"/>
    <w:rsid w:val="00827B98"/>
    <w:rsid w:val="00827D8C"/>
    <w:rsid w:val="00831D4D"/>
    <w:rsid w:val="00833187"/>
    <w:rsid w:val="008345C9"/>
    <w:rsid w:val="008356C2"/>
    <w:rsid w:val="008358DF"/>
    <w:rsid w:val="00835D7F"/>
    <w:rsid w:val="00836345"/>
    <w:rsid w:val="008368BE"/>
    <w:rsid w:val="00836A1C"/>
    <w:rsid w:val="00836D09"/>
    <w:rsid w:val="008371F1"/>
    <w:rsid w:val="0083731A"/>
    <w:rsid w:val="008379D7"/>
    <w:rsid w:val="008433FA"/>
    <w:rsid w:val="00843889"/>
    <w:rsid w:val="00844061"/>
    <w:rsid w:val="00844334"/>
    <w:rsid w:val="008457F7"/>
    <w:rsid w:val="008462F5"/>
    <w:rsid w:val="008464D4"/>
    <w:rsid w:val="00846D18"/>
    <w:rsid w:val="00847267"/>
    <w:rsid w:val="008472D7"/>
    <w:rsid w:val="00847E96"/>
    <w:rsid w:val="0085129F"/>
    <w:rsid w:val="00851366"/>
    <w:rsid w:val="008519E0"/>
    <w:rsid w:val="008549F8"/>
    <w:rsid w:val="00854FDF"/>
    <w:rsid w:val="00855CE7"/>
    <w:rsid w:val="008560EF"/>
    <w:rsid w:val="00856808"/>
    <w:rsid w:val="008600F5"/>
    <w:rsid w:val="008603ED"/>
    <w:rsid w:val="00860A20"/>
    <w:rsid w:val="00861B01"/>
    <w:rsid w:val="00861EFD"/>
    <w:rsid w:val="008643EA"/>
    <w:rsid w:val="008649A6"/>
    <w:rsid w:val="008651DF"/>
    <w:rsid w:val="008662DF"/>
    <w:rsid w:val="008664A9"/>
    <w:rsid w:val="00867478"/>
    <w:rsid w:val="008678A4"/>
    <w:rsid w:val="00871655"/>
    <w:rsid w:val="00872FB3"/>
    <w:rsid w:val="00873D63"/>
    <w:rsid w:val="00874BAF"/>
    <w:rsid w:val="00875F59"/>
    <w:rsid w:val="00877670"/>
    <w:rsid w:val="008801A5"/>
    <w:rsid w:val="00880A42"/>
    <w:rsid w:val="00882705"/>
    <w:rsid w:val="008839B3"/>
    <w:rsid w:val="00883B06"/>
    <w:rsid w:val="0088546D"/>
    <w:rsid w:val="00885CC1"/>
    <w:rsid w:val="00887880"/>
    <w:rsid w:val="00890C71"/>
    <w:rsid w:val="00890FDC"/>
    <w:rsid w:val="00893534"/>
    <w:rsid w:val="00895914"/>
    <w:rsid w:val="008959A2"/>
    <w:rsid w:val="00896151"/>
    <w:rsid w:val="0089705A"/>
    <w:rsid w:val="008A04FD"/>
    <w:rsid w:val="008A21A2"/>
    <w:rsid w:val="008A2DB5"/>
    <w:rsid w:val="008A396D"/>
    <w:rsid w:val="008A5E00"/>
    <w:rsid w:val="008A6421"/>
    <w:rsid w:val="008B1CDA"/>
    <w:rsid w:val="008B1FE3"/>
    <w:rsid w:val="008B2323"/>
    <w:rsid w:val="008B29EC"/>
    <w:rsid w:val="008B36B8"/>
    <w:rsid w:val="008B3C6C"/>
    <w:rsid w:val="008B490B"/>
    <w:rsid w:val="008B4AF6"/>
    <w:rsid w:val="008B5A40"/>
    <w:rsid w:val="008B6A3B"/>
    <w:rsid w:val="008B7CD3"/>
    <w:rsid w:val="008B7F1C"/>
    <w:rsid w:val="008C08C9"/>
    <w:rsid w:val="008C2D91"/>
    <w:rsid w:val="008C5622"/>
    <w:rsid w:val="008C62C5"/>
    <w:rsid w:val="008C642B"/>
    <w:rsid w:val="008C707C"/>
    <w:rsid w:val="008C74C5"/>
    <w:rsid w:val="008D0C62"/>
    <w:rsid w:val="008D106B"/>
    <w:rsid w:val="008D1078"/>
    <w:rsid w:val="008D39EE"/>
    <w:rsid w:val="008D6595"/>
    <w:rsid w:val="008D6C15"/>
    <w:rsid w:val="008D739B"/>
    <w:rsid w:val="008D774A"/>
    <w:rsid w:val="008E0587"/>
    <w:rsid w:val="008E117B"/>
    <w:rsid w:val="008E23B4"/>
    <w:rsid w:val="008E2A4B"/>
    <w:rsid w:val="008E3D45"/>
    <w:rsid w:val="008E4A8D"/>
    <w:rsid w:val="008F1A38"/>
    <w:rsid w:val="008F42D0"/>
    <w:rsid w:val="008F5DD2"/>
    <w:rsid w:val="008F7396"/>
    <w:rsid w:val="008F756C"/>
    <w:rsid w:val="008F7685"/>
    <w:rsid w:val="008F785B"/>
    <w:rsid w:val="00900E79"/>
    <w:rsid w:val="00901BAC"/>
    <w:rsid w:val="00903928"/>
    <w:rsid w:val="0090488F"/>
    <w:rsid w:val="00904C36"/>
    <w:rsid w:val="009053AA"/>
    <w:rsid w:val="00906293"/>
    <w:rsid w:val="00907B75"/>
    <w:rsid w:val="00907D1A"/>
    <w:rsid w:val="009106EA"/>
    <w:rsid w:val="0091111E"/>
    <w:rsid w:val="00912784"/>
    <w:rsid w:val="00914BA6"/>
    <w:rsid w:val="00914F00"/>
    <w:rsid w:val="00914FCD"/>
    <w:rsid w:val="0091683E"/>
    <w:rsid w:val="00917BB3"/>
    <w:rsid w:val="00917CA4"/>
    <w:rsid w:val="00921147"/>
    <w:rsid w:val="00921AB8"/>
    <w:rsid w:val="00922E11"/>
    <w:rsid w:val="009231E4"/>
    <w:rsid w:val="009235C6"/>
    <w:rsid w:val="00924820"/>
    <w:rsid w:val="009264C7"/>
    <w:rsid w:val="00926946"/>
    <w:rsid w:val="0093185E"/>
    <w:rsid w:val="0093225B"/>
    <w:rsid w:val="00932775"/>
    <w:rsid w:val="00934587"/>
    <w:rsid w:val="00934D8D"/>
    <w:rsid w:val="00934DD3"/>
    <w:rsid w:val="00936475"/>
    <w:rsid w:val="009364BF"/>
    <w:rsid w:val="00937A35"/>
    <w:rsid w:val="00937D73"/>
    <w:rsid w:val="00942E53"/>
    <w:rsid w:val="00943080"/>
    <w:rsid w:val="00943641"/>
    <w:rsid w:val="00943AC8"/>
    <w:rsid w:val="0094488F"/>
    <w:rsid w:val="00944931"/>
    <w:rsid w:val="00944A03"/>
    <w:rsid w:val="00947F9F"/>
    <w:rsid w:val="00950B13"/>
    <w:rsid w:val="009514D6"/>
    <w:rsid w:val="009516D8"/>
    <w:rsid w:val="0095275C"/>
    <w:rsid w:val="00954432"/>
    <w:rsid w:val="009555AE"/>
    <w:rsid w:val="0095615F"/>
    <w:rsid w:val="00956A58"/>
    <w:rsid w:val="0095718B"/>
    <w:rsid w:val="009571C2"/>
    <w:rsid w:val="0096017F"/>
    <w:rsid w:val="00960DDC"/>
    <w:rsid w:val="0096247B"/>
    <w:rsid w:val="0096392D"/>
    <w:rsid w:val="0096398F"/>
    <w:rsid w:val="0096610A"/>
    <w:rsid w:val="0096640F"/>
    <w:rsid w:val="00966812"/>
    <w:rsid w:val="0096726B"/>
    <w:rsid w:val="00970AD5"/>
    <w:rsid w:val="009721A9"/>
    <w:rsid w:val="00972853"/>
    <w:rsid w:val="00973026"/>
    <w:rsid w:val="00976BF5"/>
    <w:rsid w:val="009778CF"/>
    <w:rsid w:val="00981711"/>
    <w:rsid w:val="00982026"/>
    <w:rsid w:val="00982065"/>
    <w:rsid w:val="00983D5A"/>
    <w:rsid w:val="00984984"/>
    <w:rsid w:val="0099221F"/>
    <w:rsid w:val="009927D0"/>
    <w:rsid w:val="00993404"/>
    <w:rsid w:val="009939EE"/>
    <w:rsid w:val="009A1921"/>
    <w:rsid w:val="009A4B64"/>
    <w:rsid w:val="009A6315"/>
    <w:rsid w:val="009B07E3"/>
    <w:rsid w:val="009B1D1D"/>
    <w:rsid w:val="009B20F6"/>
    <w:rsid w:val="009B4182"/>
    <w:rsid w:val="009B4762"/>
    <w:rsid w:val="009B6C6B"/>
    <w:rsid w:val="009B70F4"/>
    <w:rsid w:val="009B7ED0"/>
    <w:rsid w:val="009C04C9"/>
    <w:rsid w:val="009C32F6"/>
    <w:rsid w:val="009C3D88"/>
    <w:rsid w:val="009C45F8"/>
    <w:rsid w:val="009C49E3"/>
    <w:rsid w:val="009C5161"/>
    <w:rsid w:val="009C533E"/>
    <w:rsid w:val="009C7270"/>
    <w:rsid w:val="009C7430"/>
    <w:rsid w:val="009C7A42"/>
    <w:rsid w:val="009D1674"/>
    <w:rsid w:val="009D1DF4"/>
    <w:rsid w:val="009D5BD7"/>
    <w:rsid w:val="009D6739"/>
    <w:rsid w:val="009D757C"/>
    <w:rsid w:val="009E051A"/>
    <w:rsid w:val="009E2939"/>
    <w:rsid w:val="009E2CF9"/>
    <w:rsid w:val="009E35D9"/>
    <w:rsid w:val="009E40F2"/>
    <w:rsid w:val="009E44C9"/>
    <w:rsid w:val="009E5105"/>
    <w:rsid w:val="009E6BD0"/>
    <w:rsid w:val="009E7DEC"/>
    <w:rsid w:val="009F0BB3"/>
    <w:rsid w:val="009F1667"/>
    <w:rsid w:val="009F1C3F"/>
    <w:rsid w:val="009F36BD"/>
    <w:rsid w:val="009F3B86"/>
    <w:rsid w:val="009F476E"/>
    <w:rsid w:val="009F5ED8"/>
    <w:rsid w:val="009F616D"/>
    <w:rsid w:val="009F688A"/>
    <w:rsid w:val="00A00F2A"/>
    <w:rsid w:val="00A03A50"/>
    <w:rsid w:val="00A0543E"/>
    <w:rsid w:val="00A07352"/>
    <w:rsid w:val="00A0736D"/>
    <w:rsid w:val="00A07965"/>
    <w:rsid w:val="00A07A58"/>
    <w:rsid w:val="00A07C14"/>
    <w:rsid w:val="00A108C9"/>
    <w:rsid w:val="00A11BF2"/>
    <w:rsid w:val="00A12525"/>
    <w:rsid w:val="00A12C77"/>
    <w:rsid w:val="00A130F0"/>
    <w:rsid w:val="00A135AD"/>
    <w:rsid w:val="00A13D66"/>
    <w:rsid w:val="00A1527B"/>
    <w:rsid w:val="00A152E5"/>
    <w:rsid w:val="00A16383"/>
    <w:rsid w:val="00A1697C"/>
    <w:rsid w:val="00A16BBF"/>
    <w:rsid w:val="00A16D5D"/>
    <w:rsid w:val="00A17BB6"/>
    <w:rsid w:val="00A21493"/>
    <w:rsid w:val="00A25827"/>
    <w:rsid w:val="00A266D1"/>
    <w:rsid w:val="00A26916"/>
    <w:rsid w:val="00A26AE9"/>
    <w:rsid w:val="00A27079"/>
    <w:rsid w:val="00A30761"/>
    <w:rsid w:val="00A3204A"/>
    <w:rsid w:val="00A32B2C"/>
    <w:rsid w:val="00A32BAC"/>
    <w:rsid w:val="00A32D41"/>
    <w:rsid w:val="00A32F2E"/>
    <w:rsid w:val="00A33DDA"/>
    <w:rsid w:val="00A34F8C"/>
    <w:rsid w:val="00A34F94"/>
    <w:rsid w:val="00A36687"/>
    <w:rsid w:val="00A36D55"/>
    <w:rsid w:val="00A36F96"/>
    <w:rsid w:val="00A37086"/>
    <w:rsid w:val="00A37BC7"/>
    <w:rsid w:val="00A41A64"/>
    <w:rsid w:val="00A4439F"/>
    <w:rsid w:val="00A44B7D"/>
    <w:rsid w:val="00A460AD"/>
    <w:rsid w:val="00A46D84"/>
    <w:rsid w:val="00A47DA1"/>
    <w:rsid w:val="00A47E6B"/>
    <w:rsid w:val="00A505E9"/>
    <w:rsid w:val="00A509D3"/>
    <w:rsid w:val="00A50C07"/>
    <w:rsid w:val="00A514F4"/>
    <w:rsid w:val="00A5174A"/>
    <w:rsid w:val="00A52B59"/>
    <w:rsid w:val="00A53195"/>
    <w:rsid w:val="00A53970"/>
    <w:rsid w:val="00A55E21"/>
    <w:rsid w:val="00A5795D"/>
    <w:rsid w:val="00A6055B"/>
    <w:rsid w:val="00A60C4D"/>
    <w:rsid w:val="00A619C1"/>
    <w:rsid w:val="00A6517A"/>
    <w:rsid w:val="00A677BB"/>
    <w:rsid w:val="00A70314"/>
    <w:rsid w:val="00A70BE2"/>
    <w:rsid w:val="00A71B50"/>
    <w:rsid w:val="00A74C60"/>
    <w:rsid w:val="00A75240"/>
    <w:rsid w:val="00A75258"/>
    <w:rsid w:val="00A754C4"/>
    <w:rsid w:val="00A81CF4"/>
    <w:rsid w:val="00A8256E"/>
    <w:rsid w:val="00A83227"/>
    <w:rsid w:val="00A83B11"/>
    <w:rsid w:val="00A84769"/>
    <w:rsid w:val="00A84808"/>
    <w:rsid w:val="00A9005C"/>
    <w:rsid w:val="00A91D18"/>
    <w:rsid w:val="00A92F14"/>
    <w:rsid w:val="00A93640"/>
    <w:rsid w:val="00A93BC2"/>
    <w:rsid w:val="00A940C3"/>
    <w:rsid w:val="00A940D4"/>
    <w:rsid w:val="00A94865"/>
    <w:rsid w:val="00A9564A"/>
    <w:rsid w:val="00A96CE1"/>
    <w:rsid w:val="00A978BA"/>
    <w:rsid w:val="00AA07C5"/>
    <w:rsid w:val="00AA1902"/>
    <w:rsid w:val="00AA6283"/>
    <w:rsid w:val="00AB067D"/>
    <w:rsid w:val="00AB0A54"/>
    <w:rsid w:val="00AB2CAD"/>
    <w:rsid w:val="00AB2D04"/>
    <w:rsid w:val="00AB37B1"/>
    <w:rsid w:val="00AB4139"/>
    <w:rsid w:val="00AB626B"/>
    <w:rsid w:val="00AB6CD9"/>
    <w:rsid w:val="00AC00C8"/>
    <w:rsid w:val="00AC0F60"/>
    <w:rsid w:val="00AC1C16"/>
    <w:rsid w:val="00AC2216"/>
    <w:rsid w:val="00AC33F9"/>
    <w:rsid w:val="00AC3FFA"/>
    <w:rsid w:val="00AC43C4"/>
    <w:rsid w:val="00AC48A5"/>
    <w:rsid w:val="00AC4AD4"/>
    <w:rsid w:val="00AC4C28"/>
    <w:rsid w:val="00AC7E3F"/>
    <w:rsid w:val="00AD02E7"/>
    <w:rsid w:val="00AD1818"/>
    <w:rsid w:val="00AD3C8B"/>
    <w:rsid w:val="00AD4F90"/>
    <w:rsid w:val="00AD5821"/>
    <w:rsid w:val="00AE16E3"/>
    <w:rsid w:val="00AE2215"/>
    <w:rsid w:val="00AE2685"/>
    <w:rsid w:val="00AE3509"/>
    <w:rsid w:val="00AE730A"/>
    <w:rsid w:val="00AE7740"/>
    <w:rsid w:val="00AE7FA2"/>
    <w:rsid w:val="00AF005A"/>
    <w:rsid w:val="00AF0B78"/>
    <w:rsid w:val="00AF12FA"/>
    <w:rsid w:val="00AF1927"/>
    <w:rsid w:val="00AF2BF8"/>
    <w:rsid w:val="00AF397E"/>
    <w:rsid w:val="00AF3EAA"/>
    <w:rsid w:val="00AF4507"/>
    <w:rsid w:val="00B00A1F"/>
    <w:rsid w:val="00B010DD"/>
    <w:rsid w:val="00B01906"/>
    <w:rsid w:val="00B02024"/>
    <w:rsid w:val="00B03887"/>
    <w:rsid w:val="00B04122"/>
    <w:rsid w:val="00B04DA1"/>
    <w:rsid w:val="00B04E57"/>
    <w:rsid w:val="00B05F9F"/>
    <w:rsid w:val="00B06362"/>
    <w:rsid w:val="00B06A9F"/>
    <w:rsid w:val="00B06F6B"/>
    <w:rsid w:val="00B12EBA"/>
    <w:rsid w:val="00B14C37"/>
    <w:rsid w:val="00B1653B"/>
    <w:rsid w:val="00B1702C"/>
    <w:rsid w:val="00B17A76"/>
    <w:rsid w:val="00B17CF8"/>
    <w:rsid w:val="00B205F3"/>
    <w:rsid w:val="00B22756"/>
    <w:rsid w:val="00B23D2C"/>
    <w:rsid w:val="00B2420F"/>
    <w:rsid w:val="00B253B2"/>
    <w:rsid w:val="00B2723F"/>
    <w:rsid w:val="00B27CDA"/>
    <w:rsid w:val="00B30D05"/>
    <w:rsid w:val="00B310F8"/>
    <w:rsid w:val="00B316FB"/>
    <w:rsid w:val="00B318D7"/>
    <w:rsid w:val="00B3488D"/>
    <w:rsid w:val="00B34CA6"/>
    <w:rsid w:val="00B35570"/>
    <w:rsid w:val="00B35FAE"/>
    <w:rsid w:val="00B36423"/>
    <w:rsid w:val="00B3725A"/>
    <w:rsid w:val="00B3755E"/>
    <w:rsid w:val="00B4022C"/>
    <w:rsid w:val="00B42157"/>
    <w:rsid w:val="00B443E2"/>
    <w:rsid w:val="00B4478F"/>
    <w:rsid w:val="00B448F7"/>
    <w:rsid w:val="00B45612"/>
    <w:rsid w:val="00B46335"/>
    <w:rsid w:val="00B509ED"/>
    <w:rsid w:val="00B51E0D"/>
    <w:rsid w:val="00B5205A"/>
    <w:rsid w:val="00B534F9"/>
    <w:rsid w:val="00B53707"/>
    <w:rsid w:val="00B5510F"/>
    <w:rsid w:val="00B5589F"/>
    <w:rsid w:val="00B5604E"/>
    <w:rsid w:val="00B5683F"/>
    <w:rsid w:val="00B57810"/>
    <w:rsid w:val="00B57E5A"/>
    <w:rsid w:val="00B62E94"/>
    <w:rsid w:val="00B63F17"/>
    <w:rsid w:val="00B64AEA"/>
    <w:rsid w:val="00B66097"/>
    <w:rsid w:val="00B665A1"/>
    <w:rsid w:val="00B66D51"/>
    <w:rsid w:val="00B678C3"/>
    <w:rsid w:val="00B70C3F"/>
    <w:rsid w:val="00B71291"/>
    <w:rsid w:val="00B71C2D"/>
    <w:rsid w:val="00B727AD"/>
    <w:rsid w:val="00B733E1"/>
    <w:rsid w:val="00B77194"/>
    <w:rsid w:val="00B773B0"/>
    <w:rsid w:val="00B77E68"/>
    <w:rsid w:val="00B80DC0"/>
    <w:rsid w:val="00B82023"/>
    <w:rsid w:val="00B82566"/>
    <w:rsid w:val="00B83D9C"/>
    <w:rsid w:val="00B842EB"/>
    <w:rsid w:val="00B84871"/>
    <w:rsid w:val="00B856F1"/>
    <w:rsid w:val="00B85FF5"/>
    <w:rsid w:val="00B8611D"/>
    <w:rsid w:val="00B864DD"/>
    <w:rsid w:val="00B90378"/>
    <w:rsid w:val="00B911E7"/>
    <w:rsid w:val="00B920B2"/>
    <w:rsid w:val="00B92319"/>
    <w:rsid w:val="00B92D7D"/>
    <w:rsid w:val="00B933FC"/>
    <w:rsid w:val="00B95724"/>
    <w:rsid w:val="00B9584E"/>
    <w:rsid w:val="00B95BD5"/>
    <w:rsid w:val="00B963E9"/>
    <w:rsid w:val="00B96664"/>
    <w:rsid w:val="00B97727"/>
    <w:rsid w:val="00BA0F30"/>
    <w:rsid w:val="00BA0FB2"/>
    <w:rsid w:val="00BA1A10"/>
    <w:rsid w:val="00BA4CBA"/>
    <w:rsid w:val="00BA51EA"/>
    <w:rsid w:val="00BA56F5"/>
    <w:rsid w:val="00BA5C79"/>
    <w:rsid w:val="00BA7115"/>
    <w:rsid w:val="00BA7A49"/>
    <w:rsid w:val="00BA7AA8"/>
    <w:rsid w:val="00BA7AF3"/>
    <w:rsid w:val="00BB0503"/>
    <w:rsid w:val="00BB1163"/>
    <w:rsid w:val="00BB1E5D"/>
    <w:rsid w:val="00BB3752"/>
    <w:rsid w:val="00BB4764"/>
    <w:rsid w:val="00BB5C79"/>
    <w:rsid w:val="00BB5DCC"/>
    <w:rsid w:val="00BB6316"/>
    <w:rsid w:val="00BB6701"/>
    <w:rsid w:val="00BB7641"/>
    <w:rsid w:val="00BB7799"/>
    <w:rsid w:val="00BB7F04"/>
    <w:rsid w:val="00BC1F4C"/>
    <w:rsid w:val="00BC391F"/>
    <w:rsid w:val="00BC46F4"/>
    <w:rsid w:val="00BC4E07"/>
    <w:rsid w:val="00BC6D13"/>
    <w:rsid w:val="00BC7FAD"/>
    <w:rsid w:val="00BD17D4"/>
    <w:rsid w:val="00BD2C66"/>
    <w:rsid w:val="00BD3356"/>
    <w:rsid w:val="00BD3B13"/>
    <w:rsid w:val="00BD4748"/>
    <w:rsid w:val="00BD4FDE"/>
    <w:rsid w:val="00BD5A74"/>
    <w:rsid w:val="00BD7CB8"/>
    <w:rsid w:val="00BE06EB"/>
    <w:rsid w:val="00BE1F48"/>
    <w:rsid w:val="00BE2636"/>
    <w:rsid w:val="00BE3FC8"/>
    <w:rsid w:val="00BE4CC3"/>
    <w:rsid w:val="00BE7722"/>
    <w:rsid w:val="00BE7E89"/>
    <w:rsid w:val="00BF01E4"/>
    <w:rsid w:val="00BF1373"/>
    <w:rsid w:val="00BF2125"/>
    <w:rsid w:val="00BF2709"/>
    <w:rsid w:val="00BF2F20"/>
    <w:rsid w:val="00BF400B"/>
    <w:rsid w:val="00BF47AB"/>
    <w:rsid w:val="00C002F8"/>
    <w:rsid w:val="00C00FDE"/>
    <w:rsid w:val="00C026EB"/>
    <w:rsid w:val="00C03071"/>
    <w:rsid w:val="00C049A1"/>
    <w:rsid w:val="00C05647"/>
    <w:rsid w:val="00C0564C"/>
    <w:rsid w:val="00C05C79"/>
    <w:rsid w:val="00C06D63"/>
    <w:rsid w:val="00C0709E"/>
    <w:rsid w:val="00C10454"/>
    <w:rsid w:val="00C12354"/>
    <w:rsid w:val="00C12D5E"/>
    <w:rsid w:val="00C215F4"/>
    <w:rsid w:val="00C232E3"/>
    <w:rsid w:val="00C241B0"/>
    <w:rsid w:val="00C25933"/>
    <w:rsid w:val="00C26634"/>
    <w:rsid w:val="00C27B68"/>
    <w:rsid w:val="00C27DF0"/>
    <w:rsid w:val="00C27FE0"/>
    <w:rsid w:val="00C31361"/>
    <w:rsid w:val="00C31566"/>
    <w:rsid w:val="00C33674"/>
    <w:rsid w:val="00C374AD"/>
    <w:rsid w:val="00C421F8"/>
    <w:rsid w:val="00C42B5C"/>
    <w:rsid w:val="00C4374F"/>
    <w:rsid w:val="00C43EC2"/>
    <w:rsid w:val="00C4468B"/>
    <w:rsid w:val="00C447FF"/>
    <w:rsid w:val="00C44965"/>
    <w:rsid w:val="00C44CA7"/>
    <w:rsid w:val="00C45447"/>
    <w:rsid w:val="00C4684E"/>
    <w:rsid w:val="00C47851"/>
    <w:rsid w:val="00C5037D"/>
    <w:rsid w:val="00C519A4"/>
    <w:rsid w:val="00C52E3A"/>
    <w:rsid w:val="00C54FF7"/>
    <w:rsid w:val="00C56CF8"/>
    <w:rsid w:val="00C6043D"/>
    <w:rsid w:val="00C619BE"/>
    <w:rsid w:val="00C61E76"/>
    <w:rsid w:val="00C628D6"/>
    <w:rsid w:val="00C62DFC"/>
    <w:rsid w:val="00C62F3B"/>
    <w:rsid w:val="00C63AAC"/>
    <w:rsid w:val="00C64106"/>
    <w:rsid w:val="00C64DEA"/>
    <w:rsid w:val="00C65834"/>
    <w:rsid w:val="00C6607C"/>
    <w:rsid w:val="00C66C16"/>
    <w:rsid w:val="00C67617"/>
    <w:rsid w:val="00C679AB"/>
    <w:rsid w:val="00C7028F"/>
    <w:rsid w:val="00C71484"/>
    <w:rsid w:val="00C72561"/>
    <w:rsid w:val="00C72D79"/>
    <w:rsid w:val="00C73031"/>
    <w:rsid w:val="00C738BB"/>
    <w:rsid w:val="00C73F4F"/>
    <w:rsid w:val="00C74509"/>
    <w:rsid w:val="00C74CA9"/>
    <w:rsid w:val="00C74F5C"/>
    <w:rsid w:val="00C758C4"/>
    <w:rsid w:val="00C764F4"/>
    <w:rsid w:val="00C76599"/>
    <w:rsid w:val="00C76775"/>
    <w:rsid w:val="00C8040E"/>
    <w:rsid w:val="00C80654"/>
    <w:rsid w:val="00C80A20"/>
    <w:rsid w:val="00C812CA"/>
    <w:rsid w:val="00C837F3"/>
    <w:rsid w:val="00C86183"/>
    <w:rsid w:val="00C86DEE"/>
    <w:rsid w:val="00C87752"/>
    <w:rsid w:val="00C91470"/>
    <w:rsid w:val="00C92226"/>
    <w:rsid w:val="00C92DB0"/>
    <w:rsid w:val="00C93968"/>
    <w:rsid w:val="00C93C60"/>
    <w:rsid w:val="00C94D4E"/>
    <w:rsid w:val="00C95E54"/>
    <w:rsid w:val="00C964CA"/>
    <w:rsid w:val="00C969B0"/>
    <w:rsid w:val="00C97BC8"/>
    <w:rsid w:val="00CA0056"/>
    <w:rsid w:val="00CA0138"/>
    <w:rsid w:val="00CA104D"/>
    <w:rsid w:val="00CA1172"/>
    <w:rsid w:val="00CA12B0"/>
    <w:rsid w:val="00CA252D"/>
    <w:rsid w:val="00CA32BF"/>
    <w:rsid w:val="00CA4A39"/>
    <w:rsid w:val="00CA57C4"/>
    <w:rsid w:val="00CA722D"/>
    <w:rsid w:val="00CA7F3D"/>
    <w:rsid w:val="00CB0658"/>
    <w:rsid w:val="00CB0CC8"/>
    <w:rsid w:val="00CB19AF"/>
    <w:rsid w:val="00CB4249"/>
    <w:rsid w:val="00CB4DF3"/>
    <w:rsid w:val="00CB52BE"/>
    <w:rsid w:val="00CB6729"/>
    <w:rsid w:val="00CB69FD"/>
    <w:rsid w:val="00CB6DA0"/>
    <w:rsid w:val="00CB706F"/>
    <w:rsid w:val="00CC0C75"/>
    <w:rsid w:val="00CC167E"/>
    <w:rsid w:val="00CC2AA4"/>
    <w:rsid w:val="00CC2DDB"/>
    <w:rsid w:val="00CC339C"/>
    <w:rsid w:val="00CC40FF"/>
    <w:rsid w:val="00CC43A8"/>
    <w:rsid w:val="00CC4E4B"/>
    <w:rsid w:val="00CC63F2"/>
    <w:rsid w:val="00CC648A"/>
    <w:rsid w:val="00CC7046"/>
    <w:rsid w:val="00CC7C5D"/>
    <w:rsid w:val="00CC7C61"/>
    <w:rsid w:val="00CD33D8"/>
    <w:rsid w:val="00CD5467"/>
    <w:rsid w:val="00CD6016"/>
    <w:rsid w:val="00CD645E"/>
    <w:rsid w:val="00CD6DA4"/>
    <w:rsid w:val="00CE1F42"/>
    <w:rsid w:val="00CE252A"/>
    <w:rsid w:val="00CE37EB"/>
    <w:rsid w:val="00CE3A87"/>
    <w:rsid w:val="00CE4946"/>
    <w:rsid w:val="00CE5140"/>
    <w:rsid w:val="00CE5716"/>
    <w:rsid w:val="00CE5959"/>
    <w:rsid w:val="00CE59F5"/>
    <w:rsid w:val="00CE5ACB"/>
    <w:rsid w:val="00CE75CE"/>
    <w:rsid w:val="00CF05E8"/>
    <w:rsid w:val="00CF15BD"/>
    <w:rsid w:val="00CF1BC0"/>
    <w:rsid w:val="00CF25B4"/>
    <w:rsid w:val="00CF2C31"/>
    <w:rsid w:val="00CF2D46"/>
    <w:rsid w:val="00CF3998"/>
    <w:rsid w:val="00CF4CE2"/>
    <w:rsid w:val="00CF4FBA"/>
    <w:rsid w:val="00CF5A77"/>
    <w:rsid w:val="00CF5E95"/>
    <w:rsid w:val="00CF633F"/>
    <w:rsid w:val="00CF6389"/>
    <w:rsid w:val="00CF73EF"/>
    <w:rsid w:val="00D00405"/>
    <w:rsid w:val="00D01314"/>
    <w:rsid w:val="00D01D3D"/>
    <w:rsid w:val="00D03731"/>
    <w:rsid w:val="00D045CA"/>
    <w:rsid w:val="00D05917"/>
    <w:rsid w:val="00D06116"/>
    <w:rsid w:val="00D06C81"/>
    <w:rsid w:val="00D103F3"/>
    <w:rsid w:val="00D10CCC"/>
    <w:rsid w:val="00D11482"/>
    <w:rsid w:val="00D1260F"/>
    <w:rsid w:val="00D129E4"/>
    <w:rsid w:val="00D131D8"/>
    <w:rsid w:val="00D135FB"/>
    <w:rsid w:val="00D14028"/>
    <w:rsid w:val="00D1455E"/>
    <w:rsid w:val="00D14CDA"/>
    <w:rsid w:val="00D14F20"/>
    <w:rsid w:val="00D15F23"/>
    <w:rsid w:val="00D21284"/>
    <w:rsid w:val="00D217BD"/>
    <w:rsid w:val="00D21C51"/>
    <w:rsid w:val="00D24515"/>
    <w:rsid w:val="00D25D6E"/>
    <w:rsid w:val="00D275C6"/>
    <w:rsid w:val="00D30EFB"/>
    <w:rsid w:val="00D314DC"/>
    <w:rsid w:val="00D31CDF"/>
    <w:rsid w:val="00D31FCF"/>
    <w:rsid w:val="00D327DD"/>
    <w:rsid w:val="00D32A1A"/>
    <w:rsid w:val="00D334E4"/>
    <w:rsid w:val="00D344CD"/>
    <w:rsid w:val="00D3629C"/>
    <w:rsid w:val="00D364F3"/>
    <w:rsid w:val="00D365BD"/>
    <w:rsid w:val="00D36611"/>
    <w:rsid w:val="00D378B9"/>
    <w:rsid w:val="00D379DB"/>
    <w:rsid w:val="00D37E17"/>
    <w:rsid w:val="00D4143D"/>
    <w:rsid w:val="00D41525"/>
    <w:rsid w:val="00D417EA"/>
    <w:rsid w:val="00D417ED"/>
    <w:rsid w:val="00D41C1A"/>
    <w:rsid w:val="00D42297"/>
    <w:rsid w:val="00D43DC3"/>
    <w:rsid w:val="00D44000"/>
    <w:rsid w:val="00D45463"/>
    <w:rsid w:val="00D46787"/>
    <w:rsid w:val="00D47B74"/>
    <w:rsid w:val="00D50425"/>
    <w:rsid w:val="00D51A82"/>
    <w:rsid w:val="00D52941"/>
    <w:rsid w:val="00D52B9B"/>
    <w:rsid w:val="00D5328F"/>
    <w:rsid w:val="00D54237"/>
    <w:rsid w:val="00D5630B"/>
    <w:rsid w:val="00D61EF3"/>
    <w:rsid w:val="00D62AD0"/>
    <w:rsid w:val="00D65D6C"/>
    <w:rsid w:val="00D664FB"/>
    <w:rsid w:val="00D669BC"/>
    <w:rsid w:val="00D670B5"/>
    <w:rsid w:val="00D74001"/>
    <w:rsid w:val="00D7413C"/>
    <w:rsid w:val="00D74652"/>
    <w:rsid w:val="00D74EB2"/>
    <w:rsid w:val="00D75419"/>
    <w:rsid w:val="00D756B6"/>
    <w:rsid w:val="00D75ACB"/>
    <w:rsid w:val="00D75CFE"/>
    <w:rsid w:val="00D760BC"/>
    <w:rsid w:val="00D77895"/>
    <w:rsid w:val="00D80DBD"/>
    <w:rsid w:val="00D81F73"/>
    <w:rsid w:val="00D84557"/>
    <w:rsid w:val="00D86CD2"/>
    <w:rsid w:val="00D90214"/>
    <w:rsid w:val="00D9087F"/>
    <w:rsid w:val="00D931D5"/>
    <w:rsid w:val="00D957E5"/>
    <w:rsid w:val="00D95BDA"/>
    <w:rsid w:val="00DA058B"/>
    <w:rsid w:val="00DA1A6B"/>
    <w:rsid w:val="00DA242A"/>
    <w:rsid w:val="00DA34A6"/>
    <w:rsid w:val="00DA37D0"/>
    <w:rsid w:val="00DA478E"/>
    <w:rsid w:val="00DA4B33"/>
    <w:rsid w:val="00DA4E10"/>
    <w:rsid w:val="00DA5A62"/>
    <w:rsid w:val="00DA78FC"/>
    <w:rsid w:val="00DB060D"/>
    <w:rsid w:val="00DB1759"/>
    <w:rsid w:val="00DB3D89"/>
    <w:rsid w:val="00DB3F7C"/>
    <w:rsid w:val="00DB4831"/>
    <w:rsid w:val="00DB4CC3"/>
    <w:rsid w:val="00DB7AA0"/>
    <w:rsid w:val="00DC2136"/>
    <w:rsid w:val="00DC271D"/>
    <w:rsid w:val="00DC2E87"/>
    <w:rsid w:val="00DC2EA2"/>
    <w:rsid w:val="00DC49B0"/>
    <w:rsid w:val="00DC60D8"/>
    <w:rsid w:val="00DC62B3"/>
    <w:rsid w:val="00DC692B"/>
    <w:rsid w:val="00DC69EA"/>
    <w:rsid w:val="00DC7966"/>
    <w:rsid w:val="00DC7FD0"/>
    <w:rsid w:val="00DD0C49"/>
    <w:rsid w:val="00DD104A"/>
    <w:rsid w:val="00DD2C1F"/>
    <w:rsid w:val="00DD3661"/>
    <w:rsid w:val="00DD3DCB"/>
    <w:rsid w:val="00DD576A"/>
    <w:rsid w:val="00DD64C1"/>
    <w:rsid w:val="00DD678A"/>
    <w:rsid w:val="00DE0A2E"/>
    <w:rsid w:val="00DE13A9"/>
    <w:rsid w:val="00DE1FA5"/>
    <w:rsid w:val="00DE2118"/>
    <w:rsid w:val="00DE2746"/>
    <w:rsid w:val="00DE2775"/>
    <w:rsid w:val="00DE2DD8"/>
    <w:rsid w:val="00DE34F7"/>
    <w:rsid w:val="00DE5AA4"/>
    <w:rsid w:val="00DE6F85"/>
    <w:rsid w:val="00DE78B3"/>
    <w:rsid w:val="00DF2092"/>
    <w:rsid w:val="00DF2735"/>
    <w:rsid w:val="00DF3889"/>
    <w:rsid w:val="00DF52F9"/>
    <w:rsid w:val="00DF5906"/>
    <w:rsid w:val="00DF5F87"/>
    <w:rsid w:val="00DF73D1"/>
    <w:rsid w:val="00E00215"/>
    <w:rsid w:val="00E00360"/>
    <w:rsid w:val="00E00999"/>
    <w:rsid w:val="00E019EF"/>
    <w:rsid w:val="00E02081"/>
    <w:rsid w:val="00E03017"/>
    <w:rsid w:val="00E03382"/>
    <w:rsid w:val="00E037B5"/>
    <w:rsid w:val="00E043F6"/>
    <w:rsid w:val="00E07362"/>
    <w:rsid w:val="00E075D7"/>
    <w:rsid w:val="00E105CF"/>
    <w:rsid w:val="00E110AA"/>
    <w:rsid w:val="00E1381C"/>
    <w:rsid w:val="00E144A3"/>
    <w:rsid w:val="00E1730E"/>
    <w:rsid w:val="00E204DA"/>
    <w:rsid w:val="00E22D50"/>
    <w:rsid w:val="00E248E5"/>
    <w:rsid w:val="00E258D5"/>
    <w:rsid w:val="00E273FD"/>
    <w:rsid w:val="00E30640"/>
    <w:rsid w:val="00E306B8"/>
    <w:rsid w:val="00E336C7"/>
    <w:rsid w:val="00E33817"/>
    <w:rsid w:val="00E34077"/>
    <w:rsid w:val="00E345AA"/>
    <w:rsid w:val="00E34998"/>
    <w:rsid w:val="00E40923"/>
    <w:rsid w:val="00E40B2B"/>
    <w:rsid w:val="00E44153"/>
    <w:rsid w:val="00E4611E"/>
    <w:rsid w:val="00E46D71"/>
    <w:rsid w:val="00E46EF7"/>
    <w:rsid w:val="00E47A78"/>
    <w:rsid w:val="00E47D91"/>
    <w:rsid w:val="00E51303"/>
    <w:rsid w:val="00E529D3"/>
    <w:rsid w:val="00E54F28"/>
    <w:rsid w:val="00E568A6"/>
    <w:rsid w:val="00E5769A"/>
    <w:rsid w:val="00E57764"/>
    <w:rsid w:val="00E5789F"/>
    <w:rsid w:val="00E60660"/>
    <w:rsid w:val="00E60C75"/>
    <w:rsid w:val="00E61022"/>
    <w:rsid w:val="00E613F2"/>
    <w:rsid w:val="00E6399C"/>
    <w:rsid w:val="00E63F2D"/>
    <w:rsid w:val="00E66239"/>
    <w:rsid w:val="00E672A0"/>
    <w:rsid w:val="00E70158"/>
    <w:rsid w:val="00E70854"/>
    <w:rsid w:val="00E70B71"/>
    <w:rsid w:val="00E722B3"/>
    <w:rsid w:val="00E7410F"/>
    <w:rsid w:val="00E741BF"/>
    <w:rsid w:val="00E748FC"/>
    <w:rsid w:val="00E75980"/>
    <w:rsid w:val="00E75C20"/>
    <w:rsid w:val="00E766BE"/>
    <w:rsid w:val="00E77470"/>
    <w:rsid w:val="00E80662"/>
    <w:rsid w:val="00E81147"/>
    <w:rsid w:val="00E81661"/>
    <w:rsid w:val="00E829F1"/>
    <w:rsid w:val="00E82BC9"/>
    <w:rsid w:val="00E831D6"/>
    <w:rsid w:val="00E83505"/>
    <w:rsid w:val="00E8390C"/>
    <w:rsid w:val="00E84CA9"/>
    <w:rsid w:val="00E91314"/>
    <w:rsid w:val="00E9565B"/>
    <w:rsid w:val="00E95FB2"/>
    <w:rsid w:val="00E97D46"/>
    <w:rsid w:val="00E97DB5"/>
    <w:rsid w:val="00EA0A7E"/>
    <w:rsid w:val="00EA2F00"/>
    <w:rsid w:val="00EA3D36"/>
    <w:rsid w:val="00EA488E"/>
    <w:rsid w:val="00EA5142"/>
    <w:rsid w:val="00EA6DE6"/>
    <w:rsid w:val="00EA7073"/>
    <w:rsid w:val="00EB7B48"/>
    <w:rsid w:val="00EC0843"/>
    <w:rsid w:val="00ED1734"/>
    <w:rsid w:val="00ED6EC1"/>
    <w:rsid w:val="00ED7451"/>
    <w:rsid w:val="00EE04AB"/>
    <w:rsid w:val="00EE26A7"/>
    <w:rsid w:val="00EE3810"/>
    <w:rsid w:val="00EE5CD6"/>
    <w:rsid w:val="00EE618A"/>
    <w:rsid w:val="00EE66B9"/>
    <w:rsid w:val="00EE6859"/>
    <w:rsid w:val="00EE7B73"/>
    <w:rsid w:val="00EE7F7F"/>
    <w:rsid w:val="00EF152E"/>
    <w:rsid w:val="00EF2A53"/>
    <w:rsid w:val="00EF2E4E"/>
    <w:rsid w:val="00EF3B7E"/>
    <w:rsid w:val="00EF43D1"/>
    <w:rsid w:val="00EF4E9E"/>
    <w:rsid w:val="00EF531C"/>
    <w:rsid w:val="00EF5378"/>
    <w:rsid w:val="00EF73E8"/>
    <w:rsid w:val="00F004D3"/>
    <w:rsid w:val="00F00724"/>
    <w:rsid w:val="00F00DB6"/>
    <w:rsid w:val="00F01162"/>
    <w:rsid w:val="00F01A7E"/>
    <w:rsid w:val="00F02EC0"/>
    <w:rsid w:val="00F0401F"/>
    <w:rsid w:val="00F05052"/>
    <w:rsid w:val="00F05E03"/>
    <w:rsid w:val="00F06826"/>
    <w:rsid w:val="00F06AF3"/>
    <w:rsid w:val="00F07D80"/>
    <w:rsid w:val="00F07FB6"/>
    <w:rsid w:val="00F10ABF"/>
    <w:rsid w:val="00F11DC3"/>
    <w:rsid w:val="00F12156"/>
    <w:rsid w:val="00F13649"/>
    <w:rsid w:val="00F14D87"/>
    <w:rsid w:val="00F15715"/>
    <w:rsid w:val="00F1718E"/>
    <w:rsid w:val="00F1798D"/>
    <w:rsid w:val="00F20583"/>
    <w:rsid w:val="00F21904"/>
    <w:rsid w:val="00F21BF6"/>
    <w:rsid w:val="00F21E2F"/>
    <w:rsid w:val="00F21F43"/>
    <w:rsid w:val="00F22158"/>
    <w:rsid w:val="00F26480"/>
    <w:rsid w:val="00F264C0"/>
    <w:rsid w:val="00F30285"/>
    <w:rsid w:val="00F302FE"/>
    <w:rsid w:val="00F311FA"/>
    <w:rsid w:val="00F34229"/>
    <w:rsid w:val="00F342A6"/>
    <w:rsid w:val="00F35B76"/>
    <w:rsid w:val="00F40047"/>
    <w:rsid w:val="00F40BE0"/>
    <w:rsid w:val="00F40EE1"/>
    <w:rsid w:val="00F415A5"/>
    <w:rsid w:val="00F4167F"/>
    <w:rsid w:val="00F41ED2"/>
    <w:rsid w:val="00F42380"/>
    <w:rsid w:val="00F47B67"/>
    <w:rsid w:val="00F47D79"/>
    <w:rsid w:val="00F47F0E"/>
    <w:rsid w:val="00F50957"/>
    <w:rsid w:val="00F525F5"/>
    <w:rsid w:val="00F5462C"/>
    <w:rsid w:val="00F54E0F"/>
    <w:rsid w:val="00F553CE"/>
    <w:rsid w:val="00F55EEB"/>
    <w:rsid w:val="00F5699B"/>
    <w:rsid w:val="00F569B5"/>
    <w:rsid w:val="00F5789D"/>
    <w:rsid w:val="00F6277A"/>
    <w:rsid w:val="00F628E9"/>
    <w:rsid w:val="00F62ACD"/>
    <w:rsid w:val="00F62CEC"/>
    <w:rsid w:val="00F66578"/>
    <w:rsid w:val="00F66B83"/>
    <w:rsid w:val="00F66D8F"/>
    <w:rsid w:val="00F66F94"/>
    <w:rsid w:val="00F70382"/>
    <w:rsid w:val="00F70CCD"/>
    <w:rsid w:val="00F7101E"/>
    <w:rsid w:val="00F73F37"/>
    <w:rsid w:val="00F74960"/>
    <w:rsid w:val="00F76DED"/>
    <w:rsid w:val="00F77AF9"/>
    <w:rsid w:val="00F808BE"/>
    <w:rsid w:val="00F81704"/>
    <w:rsid w:val="00F84B89"/>
    <w:rsid w:val="00F864E5"/>
    <w:rsid w:val="00F906C7"/>
    <w:rsid w:val="00F92182"/>
    <w:rsid w:val="00F92374"/>
    <w:rsid w:val="00F92513"/>
    <w:rsid w:val="00F92795"/>
    <w:rsid w:val="00F9348F"/>
    <w:rsid w:val="00F950F0"/>
    <w:rsid w:val="00F95F04"/>
    <w:rsid w:val="00FA01EB"/>
    <w:rsid w:val="00FA3127"/>
    <w:rsid w:val="00FA7AD3"/>
    <w:rsid w:val="00FA7EB4"/>
    <w:rsid w:val="00FA7F9E"/>
    <w:rsid w:val="00FB125F"/>
    <w:rsid w:val="00FB2437"/>
    <w:rsid w:val="00FB2488"/>
    <w:rsid w:val="00FB2769"/>
    <w:rsid w:val="00FB3D57"/>
    <w:rsid w:val="00FB58E0"/>
    <w:rsid w:val="00FB5A0E"/>
    <w:rsid w:val="00FB5E4E"/>
    <w:rsid w:val="00FB6307"/>
    <w:rsid w:val="00FB7E6D"/>
    <w:rsid w:val="00FC27BB"/>
    <w:rsid w:val="00FC2EAA"/>
    <w:rsid w:val="00FC4698"/>
    <w:rsid w:val="00FD02B8"/>
    <w:rsid w:val="00FD25A1"/>
    <w:rsid w:val="00FD501C"/>
    <w:rsid w:val="00FD56B2"/>
    <w:rsid w:val="00FD5F39"/>
    <w:rsid w:val="00FE0EC1"/>
    <w:rsid w:val="00FE11B8"/>
    <w:rsid w:val="00FE1D54"/>
    <w:rsid w:val="00FE3FFF"/>
    <w:rsid w:val="00FE5148"/>
    <w:rsid w:val="00FE5B09"/>
    <w:rsid w:val="00FE5F1B"/>
    <w:rsid w:val="00FE65EA"/>
    <w:rsid w:val="00FE67F7"/>
    <w:rsid w:val="00FE71BF"/>
    <w:rsid w:val="00FE7F14"/>
    <w:rsid w:val="00FF2615"/>
    <w:rsid w:val="00FF2BEC"/>
    <w:rsid w:val="00FF44C2"/>
    <w:rsid w:val="00FF4B88"/>
    <w:rsid w:val="00FF57FF"/>
    <w:rsid w:val="00FF6A03"/>
    <w:rsid w:val="00FF6ED9"/>
    <w:rsid w:val="01A4D5AC"/>
    <w:rsid w:val="01BC619B"/>
    <w:rsid w:val="01CF3C4B"/>
    <w:rsid w:val="03975036"/>
    <w:rsid w:val="0406AADF"/>
    <w:rsid w:val="04D3FD80"/>
    <w:rsid w:val="051EDE83"/>
    <w:rsid w:val="05589C9A"/>
    <w:rsid w:val="062E688D"/>
    <w:rsid w:val="067846CF"/>
    <w:rsid w:val="07252344"/>
    <w:rsid w:val="072FAA64"/>
    <w:rsid w:val="07447A03"/>
    <w:rsid w:val="074A8922"/>
    <w:rsid w:val="0889C046"/>
    <w:rsid w:val="08CD0D02"/>
    <w:rsid w:val="08EE14EB"/>
    <w:rsid w:val="091ABC4D"/>
    <w:rsid w:val="09D24032"/>
    <w:rsid w:val="0A5CC406"/>
    <w:rsid w:val="0A68AD22"/>
    <w:rsid w:val="0A705432"/>
    <w:rsid w:val="0AE609F3"/>
    <w:rsid w:val="0B4A2B2F"/>
    <w:rsid w:val="0B53794A"/>
    <w:rsid w:val="0C1936FA"/>
    <w:rsid w:val="0C6D6741"/>
    <w:rsid w:val="0C81DA54"/>
    <w:rsid w:val="0CAA57C0"/>
    <w:rsid w:val="0D2CED64"/>
    <w:rsid w:val="0E2DD89E"/>
    <w:rsid w:val="0EBF4D51"/>
    <w:rsid w:val="0F50D7BC"/>
    <w:rsid w:val="100E210F"/>
    <w:rsid w:val="102EFBBD"/>
    <w:rsid w:val="10455138"/>
    <w:rsid w:val="10701248"/>
    <w:rsid w:val="10948909"/>
    <w:rsid w:val="10B2E6A4"/>
    <w:rsid w:val="110A3DE3"/>
    <w:rsid w:val="11582A9D"/>
    <w:rsid w:val="11D1EE67"/>
    <w:rsid w:val="1214124F"/>
    <w:rsid w:val="127C9E80"/>
    <w:rsid w:val="12A2B540"/>
    <w:rsid w:val="12B62603"/>
    <w:rsid w:val="1342C64F"/>
    <w:rsid w:val="1345C1D1"/>
    <w:rsid w:val="1386517B"/>
    <w:rsid w:val="1409AB45"/>
    <w:rsid w:val="14E19232"/>
    <w:rsid w:val="1548B3F4"/>
    <w:rsid w:val="16002C4A"/>
    <w:rsid w:val="1604A48B"/>
    <w:rsid w:val="16437693"/>
    <w:rsid w:val="168DA9FA"/>
    <w:rsid w:val="16F068A5"/>
    <w:rsid w:val="17762663"/>
    <w:rsid w:val="17FEBB1C"/>
    <w:rsid w:val="180854FA"/>
    <w:rsid w:val="1868AEE7"/>
    <w:rsid w:val="18A631AB"/>
    <w:rsid w:val="19C54ABC"/>
    <w:rsid w:val="1ACF1F28"/>
    <w:rsid w:val="1AEBA613"/>
    <w:rsid w:val="1B4624F5"/>
    <w:rsid w:val="1BEFF0B0"/>
    <w:rsid w:val="1C254360"/>
    <w:rsid w:val="1C3B98A2"/>
    <w:rsid w:val="1C696BE2"/>
    <w:rsid w:val="1C7BEA6A"/>
    <w:rsid w:val="1D69859B"/>
    <w:rsid w:val="1D6E70D6"/>
    <w:rsid w:val="1DE0EE69"/>
    <w:rsid w:val="1DE567E7"/>
    <w:rsid w:val="1DFE819B"/>
    <w:rsid w:val="1E155AC5"/>
    <w:rsid w:val="1E549D66"/>
    <w:rsid w:val="1EC51F7B"/>
    <w:rsid w:val="1FC4AC0D"/>
    <w:rsid w:val="1FF8B3F1"/>
    <w:rsid w:val="205EC7DA"/>
    <w:rsid w:val="208D9C0D"/>
    <w:rsid w:val="211B871D"/>
    <w:rsid w:val="21918025"/>
    <w:rsid w:val="21BCC3EA"/>
    <w:rsid w:val="21E451B8"/>
    <w:rsid w:val="226CBEDE"/>
    <w:rsid w:val="2307B9E3"/>
    <w:rsid w:val="23B9E4D7"/>
    <w:rsid w:val="2428BB0B"/>
    <w:rsid w:val="24368031"/>
    <w:rsid w:val="24E9F84B"/>
    <w:rsid w:val="24F464AC"/>
    <w:rsid w:val="2528B6BB"/>
    <w:rsid w:val="25EC1696"/>
    <w:rsid w:val="269F9280"/>
    <w:rsid w:val="26A8D0BC"/>
    <w:rsid w:val="26E06308"/>
    <w:rsid w:val="26FDEB5F"/>
    <w:rsid w:val="2741F866"/>
    <w:rsid w:val="277B0F56"/>
    <w:rsid w:val="279D4984"/>
    <w:rsid w:val="27F844FE"/>
    <w:rsid w:val="2807838C"/>
    <w:rsid w:val="28744E5D"/>
    <w:rsid w:val="28B76D42"/>
    <w:rsid w:val="2916DFB7"/>
    <w:rsid w:val="29FECC8B"/>
    <w:rsid w:val="2A67B1CB"/>
    <w:rsid w:val="2B3DFE34"/>
    <w:rsid w:val="2C9BFB89"/>
    <w:rsid w:val="2D33FD71"/>
    <w:rsid w:val="2D40F4CC"/>
    <w:rsid w:val="2E262B53"/>
    <w:rsid w:val="3089D621"/>
    <w:rsid w:val="3090DEDD"/>
    <w:rsid w:val="310B334A"/>
    <w:rsid w:val="31B70F02"/>
    <w:rsid w:val="31C60029"/>
    <w:rsid w:val="31CE185C"/>
    <w:rsid w:val="32B0D39A"/>
    <w:rsid w:val="3320734F"/>
    <w:rsid w:val="342EB5ED"/>
    <w:rsid w:val="35C3950F"/>
    <w:rsid w:val="36DBB925"/>
    <w:rsid w:val="371FFF4E"/>
    <w:rsid w:val="3725D8F5"/>
    <w:rsid w:val="37BBFE20"/>
    <w:rsid w:val="382C968D"/>
    <w:rsid w:val="3830EE61"/>
    <w:rsid w:val="387D088D"/>
    <w:rsid w:val="38AD80DE"/>
    <w:rsid w:val="38EE3599"/>
    <w:rsid w:val="390D4DDE"/>
    <w:rsid w:val="3960C839"/>
    <w:rsid w:val="3963EF4E"/>
    <w:rsid w:val="39768C76"/>
    <w:rsid w:val="39A6A222"/>
    <w:rsid w:val="39FD2802"/>
    <w:rsid w:val="3A0FD0DB"/>
    <w:rsid w:val="3A2A8937"/>
    <w:rsid w:val="3A43711D"/>
    <w:rsid w:val="3A5EB319"/>
    <w:rsid w:val="3AA2BD22"/>
    <w:rsid w:val="3B66FE4C"/>
    <w:rsid w:val="3C9310B3"/>
    <w:rsid w:val="3CCE7788"/>
    <w:rsid w:val="3DEB98BB"/>
    <w:rsid w:val="3DF35370"/>
    <w:rsid w:val="3E2B1446"/>
    <w:rsid w:val="3ECE20D7"/>
    <w:rsid w:val="3FE5CDFA"/>
    <w:rsid w:val="3FE77A4A"/>
    <w:rsid w:val="40060155"/>
    <w:rsid w:val="40F41098"/>
    <w:rsid w:val="4119EC2C"/>
    <w:rsid w:val="42810CE0"/>
    <w:rsid w:val="4315D4C8"/>
    <w:rsid w:val="434245F5"/>
    <w:rsid w:val="43D0BA8B"/>
    <w:rsid w:val="44DE1656"/>
    <w:rsid w:val="46E6211F"/>
    <w:rsid w:val="479F04BD"/>
    <w:rsid w:val="485EF414"/>
    <w:rsid w:val="48674D07"/>
    <w:rsid w:val="4A1DC1E1"/>
    <w:rsid w:val="4B55D591"/>
    <w:rsid w:val="4B8EB5D1"/>
    <w:rsid w:val="4BA357CA"/>
    <w:rsid w:val="4BB1C97F"/>
    <w:rsid w:val="4D01FA40"/>
    <w:rsid w:val="4D3F282B"/>
    <w:rsid w:val="4DBD2125"/>
    <w:rsid w:val="4DC8820F"/>
    <w:rsid w:val="4DF90AE9"/>
    <w:rsid w:val="4E3B106C"/>
    <w:rsid w:val="4E880832"/>
    <w:rsid w:val="50447A29"/>
    <w:rsid w:val="509CE7C9"/>
    <w:rsid w:val="50C16A80"/>
    <w:rsid w:val="510E8E1E"/>
    <w:rsid w:val="520801E7"/>
    <w:rsid w:val="537771A8"/>
    <w:rsid w:val="55BA8B87"/>
    <w:rsid w:val="5719C7CA"/>
    <w:rsid w:val="579C002A"/>
    <w:rsid w:val="57A86626"/>
    <w:rsid w:val="57F919AD"/>
    <w:rsid w:val="5B472A55"/>
    <w:rsid w:val="5CAA50A2"/>
    <w:rsid w:val="5CB10B0E"/>
    <w:rsid w:val="5D39263C"/>
    <w:rsid w:val="5EF16BA9"/>
    <w:rsid w:val="5FA7120F"/>
    <w:rsid w:val="5FC7B4A2"/>
    <w:rsid w:val="5FE4C435"/>
    <w:rsid w:val="6103FF58"/>
    <w:rsid w:val="617DC1C5"/>
    <w:rsid w:val="6196EA22"/>
    <w:rsid w:val="61D6C1E2"/>
    <w:rsid w:val="62EC9AF3"/>
    <w:rsid w:val="62FF5564"/>
    <w:rsid w:val="631304E0"/>
    <w:rsid w:val="63BC9EB7"/>
    <w:rsid w:val="63D59443"/>
    <w:rsid w:val="643236B1"/>
    <w:rsid w:val="64CD77AE"/>
    <w:rsid w:val="64FB0B9A"/>
    <w:rsid w:val="65DD2F03"/>
    <w:rsid w:val="65FCC704"/>
    <w:rsid w:val="661137A4"/>
    <w:rsid w:val="66A286FC"/>
    <w:rsid w:val="670486E0"/>
    <w:rsid w:val="670D3505"/>
    <w:rsid w:val="67666A23"/>
    <w:rsid w:val="67B99E2A"/>
    <w:rsid w:val="67DC32DE"/>
    <w:rsid w:val="67ED0349"/>
    <w:rsid w:val="689670F7"/>
    <w:rsid w:val="69427482"/>
    <w:rsid w:val="696C9BDF"/>
    <w:rsid w:val="6A0D097C"/>
    <w:rsid w:val="6AF1B23C"/>
    <w:rsid w:val="6B24A40B"/>
    <w:rsid w:val="6C107978"/>
    <w:rsid w:val="6D47FCF7"/>
    <w:rsid w:val="6D6CD1F0"/>
    <w:rsid w:val="6F1846EA"/>
    <w:rsid w:val="6F9E6E58"/>
    <w:rsid w:val="700A3CA6"/>
    <w:rsid w:val="706AE55A"/>
    <w:rsid w:val="70B8E652"/>
    <w:rsid w:val="70F7DF4A"/>
    <w:rsid w:val="715C578A"/>
    <w:rsid w:val="71A60D07"/>
    <w:rsid w:val="7227A8B8"/>
    <w:rsid w:val="726D6BC0"/>
    <w:rsid w:val="727293DF"/>
    <w:rsid w:val="7300531B"/>
    <w:rsid w:val="7397B102"/>
    <w:rsid w:val="74BF7CEC"/>
    <w:rsid w:val="75C6A806"/>
    <w:rsid w:val="761C67DF"/>
    <w:rsid w:val="769F46BD"/>
    <w:rsid w:val="76A2C545"/>
    <w:rsid w:val="76D17BBE"/>
    <w:rsid w:val="770AA1E8"/>
    <w:rsid w:val="7744ED76"/>
    <w:rsid w:val="77FE2636"/>
    <w:rsid w:val="78C75722"/>
    <w:rsid w:val="7A46A03B"/>
    <w:rsid w:val="7AAF44DF"/>
    <w:rsid w:val="7AC50D4B"/>
    <w:rsid w:val="7B0F503C"/>
    <w:rsid w:val="7B4BC72C"/>
    <w:rsid w:val="7D4BB3D5"/>
    <w:rsid w:val="7D5E9875"/>
    <w:rsid w:val="7D7E40FD"/>
    <w:rsid w:val="7DA98AFE"/>
    <w:rsid w:val="7E61FBCC"/>
    <w:rsid w:val="7E6D34E9"/>
    <w:rsid w:val="7E768883"/>
    <w:rsid w:val="7F4D03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aliases w:val="List Level 1"/>
    <w:basedOn w:val="Normal"/>
    <w:link w:val="ListParagraphChar"/>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uiPriority w:val="99"/>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 w:type="paragraph" w:customStyle="1" w:styleId="Default">
    <w:name w:val="Default"/>
    <w:basedOn w:val="Normal"/>
    <w:rsid w:val="009C04C9"/>
    <w:pPr>
      <w:autoSpaceDE w:val="0"/>
      <w:autoSpaceDN w:val="0"/>
      <w:spacing w:after="0" w:line="240" w:lineRule="auto"/>
    </w:pPr>
    <w:rPr>
      <w:rFonts w:cs="Arial"/>
      <w:color w:val="000000"/>
      <w:szCs w:val="24"/>
      <w:lang w:eastAsia="en-NZ"/>
    </w:rPr>
  </w:style>
  <w:style w:type="paragraph" w:customStyle="1" w:styleId="ListLevel2">
    <w:name w:val="List Level 2"/>
    <w:basedOn w:val="ListParagraph"/>
    <w:qFormat/>
    <w:rsid w:val="004C53DA"/>
    <w:pPr>
      <w:spacing w:after="0" w:line="240" w:lineRule="auto"/>
      <w:ind w:left="709" w:hanging="360"/>
    </w:pPr>
    <w:rPr>
      <w:rFonts w:cs="Arial"/>
      <w:szCs w:val="24"/>
    </w:rPr>
  </w:style>
  <w:style w:type="character" w:customStyle="1" w:styleId="ListParagraphChar">
    <w:name w:val="List Paragraph Char"/>
    <w:aliases w:val="List Level 1 Char"/>
    <w:basedOn w:val="DefaultParagraphFont"/>
    <w:link w:val="ListParagraph"/>
    <w:uiPriority w:val="34"/>
    <w:rsid w:val="004C53DA"/>
    <w:rPr>
      <w:rFonts w:ascii="Arial" w:hAnsi="Arial"/>
      <w:sz w:val="24"/>
    </w:rPr>
  </w:style>
  <w:style w:type="paragraph" w:styleId="FootnoteText">
    <w:name w:val="footnote text"/>
    <w:basedOn w:val="Normal"/>
    <w:link w:val="FootnoteTextChar"/>
    <w:uiPriority w:val="99"/>
    <w:semiHidden/>
    <w:unhideWhenUsed/>
    <w:rsid w:val="004C53D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4C53DA"/>
    <w:rPr>
      <w:rFonts w:ascii="Arial" w:hAnsi="Arial" w:cs="Arial"/>
      <w:sz w:val="20"/>
      <w:szCs w:val="20"/>
    </w:rPr>
  </w:style>
  <w:style w:type="character" w:styleId="FootnoteReference">
    <w:name w:val="footnote reference"/>
    <w:basedOn w:val="DefaultParagraphFont"/>
    <w:uiPriority w:val="99"/>
    <w:semiHidden/>
    <w:unhideWhenUsed/>
    <w:rsid w:val="004C53DA"/>
    <w:rPr>
      <w:vertAlign w:val="superscript"/>
    </w:rPr>
  </w:style>
  <w:style w:type="character" w:customStyle="1" w:styleId="ui-provider">
    <w:name w:val="ui-provider"/>
    <w:basedOn w:val="DefaultParagraphFont"/>
    <w:rsid w:val="004B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936">
      <w:bodyDiv w:val="1"/>
      <w:marLeft w:val="0"/>
      <w:marRight w:val="0"/>
      <w:marTop w:val="0"/>
      <w:marBottom w:val="0"/>
      <w:divBdr>
        <w:top w:val="none" w:sz="0" w:space="0" w:color="auto"/>
        <w:left w:val="none" w:sz="0" w:space="0" w:color="auto"/>
        <w:bottom w:val="none" w:sz="0" w:space="0" w:color="auto"/>
        <w:right w:val="none" w:sz="0" w:space="0" w:color="auto"/>
      </w:divBdr>
    </w:div>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199439800">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477695752">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59696898">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740521016">
      <w:bodyDiv w:val="1"/>
      <w:marLeft w:val="0"/>
      <w:marRight w:val="0"/>
      <w:marTop w:val="0"/>
      <w:marBottom w:val="0"/>
      <w:divBdr>
        <w:top w:val="none" w:sz="0" w:space="0" w:color="auto"/>
        <w:left w:val="none" w:sz="0" w:space="0" w:color="auto"/>
        <w:bottom w:val="none" w:sz="0" w:space="0" w:color="auto"/>
        <w:right w:val="none" w:sz="0" w:space="0" w:color="auto"/>
      </w:divBdr>
    </w:div>
    <w:div w:id="882520196">
      <w:bodyDiv w:val="1"/>
      <w:marLeft w:val="0"/>
      <w:marRight w:val="0"/>
      <w:marTop w:val="0"/>
      <w:marBottom w:val="0"/>
      <w:divBdr>
        <w:top w:val="none" w:sz="0" w:space="0" w:color="auto"/>
        <w:left w:val="none" w:sz="0" w:space="0" w:color="auto"/>
        <w:bottom w:val="none" w:sz="0" w:space="0" w:color="auto"/>
        <w:right w:val="none" w:sz="0" w:space="0" w:color="auto"/>
      </w:divBdr>
    </w:div>
    <w:div w:id="886914053">
      <w:bodyDiv w:val="1"/>
      <w:marLeft w:val="0"/>
      <w:marRight w:val="0"/>
      <w:marTop w:val="0"/>
      <w:marBottom w:val="0"/>
      <w:divBdr>
        <w:top w:val="none" w:sz="0" w:space="0" w:color="auto"/>
        <w:left w:val="none" w:sz="0" w:space="0" w:color="auto"/>
        <w:bottom w:val="none" w:sz="0" w:space="0" w:color="auto"/>
        <w:right w:val="none" w:sz="0" w:space="0" w:color="auto"/>
      </w:divBdr>
    </w:div>
    <w:div w:id="939069282">
      <w:bodyDiv w:val="1"/>
      <w:marLeft w:val="0"/>
      <w:marRight w:val="0"/>
      <w:marTop w:val="0"/>
      <w:marBottom w:val="0"/>
      <w:divBdr>
        <w:top w:val="none" w:sz="0" w:space="0" w:color="auto"/>
        <w:left w:val="none" w:sz="0" w:space="0" w:color="auto"/>
        <w:bottom w:val="none" w:sz="0" w:space="0" w:color="auto"/>
        <w:right w:val="none" w:sz="0" w:space="0" w:color="auto"/>
      </w:divBdr>
    </w:div>
    <w:div w:id="953905342">
      <w:bodyDiv w:val="1"/>
      <w:marLeft w:val="0"/>
      <w:marRight w:val="0"/>
      <w:marTop w:val="0"/>
      <w:marBottom w:val="0"/>
      <w:divBdr>
        <w:top w:val="none" w:sz="0" w:space="0" w:color="auto"/>
        <w:left w:val="none" w:sz="0" w:space="0" w:color="auto"/>
        <w:bottom w:val="none" w:sz="0" w:space="0" w:color="auto"/>
        <w:right w:val="none" w:sz="0" w:space="0" w:color="auto"/>
      </w:divBdr>
    </w:div>
    <w:div w:id="978143895">
      <w:bodyDiv w:val="1"/>
      <w:marLeft w:val="0"/>
      <w:marRight w:val="0"/>
      <w:marTop w:val="0"/>
      <w:marBottom w:val="0"/>
      <w:divBdr>
        <w:top w:val="none" w:sz="0" w:space="0" w:color="auto"/>
        <w:left w:val="none" w:sz="0" w:space="0" w:color="auto"/>
        <w:bottom w:val="none" w:sz="0" w:space="0" w:color="auto"/>
        <w:right w:val="none" w:sz="0" w:space="0" w:color="auto"/>
      </w:divBdr>
    </w:div>
    <w:div w:id="1074084888">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288269790">
      <w:bodyDiv w:val="1"/>
      <w:marLeft w:val="0"/>
      <w:marRight w:val="0"/>
      <w:marTop w:val="0"/>
      <w:marBottom w:val="0"/>
      <w:divBdr>
        <w:top w:val="none" w:sz="0" w:space="0" w:color="auto"/>
        <w:left w:val="none" w:sz="0" w:space="0" w:color="auto"/>
        <w:bottom w:val="none" w:sz="0" w:space="0" w:color="auto"/>
        <w:right w:val="none" w:sz="0" w:space="0" w:color="auto"/>
      </w:divBdr>
    </w:div>
    <w:div w:id="1319185635">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556353240">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665474986">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 w:id="1995723330">
      <w:bodyDiv w:val="1"/>
      <w:marLeft w:val="0"/>
      <w:marRight w:val="0"/>
      <w:marTop w:val="0"/>
      <w:marBottom w:val="0"/>
      <w:divBdr>
        <w:top w:val="none" w:sz="0" w:space="0" w:color="auto"/>
        <w:left w:val="none" w:sz="0" w:space="0" w:color="auto"/>
        <w:bottom w:val="none" w:sz="0" w:space="0" w:color="auto"/>
        <w:right w:val="none" w:sz="0" w:space="0" w:color="auto"/>
      </w:divBdr>
    </w:div>
    <w:div w:id="20541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de.Cincotta@health.govt.nz" TargetMode="External"/><Relationship Id="rId18" Type="http://schemas.openxmlformats.org/officeDocument/2006/relationships/hyperlink" Target="https://www.health.govt.nz/our-work/life-stages/assisted-dying-service/assisted-dying-information-health-service-provider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orksafe.govt.nz/laws-and-regulations/operational-policy-framework/worksafe-positions/our-approach-to-the-healthcare-and-social-assistance-secto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tewhatuora.govt.nz/for-the-health-sector/assisted-dying-service/assisted-dying-service-data-and-reporting/"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govt.nz/new-zealand-health-system/new-health-and-disability-system" TargetMode="External"/><Relationship Id="rId20" Type="http://schemas.openxmlformats.org/officeDocument/2006/relationships/hyperlink" Target="https://www.worksafe.govt.nz/managing-health-and-safety/managing-risks/what-risk-looks-like-in-your-industry/health-servi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ertification@health.govt.n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ertification@health.govt.nz" TargetMode="External"/><Relationship Id="rId23" Type="http://schemas.openxmlformats.org/officeDocument/2006/relationships/hyperlink" Target="https://www.hasanz.org.nz/hasanz-registe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ssistedDying@health.govt.n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22" Type="http://schemas.openxmlformats.org/officeDocument/2006/relationships/hyperlink" Target="https://www.worksafe.govt.nz/notifications/notifiable-even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Publications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HealthCERT Bulletin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MOHECM-1602756632-6056</_dlc_DocId>
    <_dlc_DocIdUrl xmlns="a92161ee-a867-43fa-afc4-ef021add4eae">
      <Url>https://mohgovtnz.sharepoint.com/sites/moh-ecm-CertHCS/_layouts/15/DocIdRedir.aspx?ID=MOHECM-1602756632-6056</Url>
      <Description>MOHECM-1602756632-6056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3" ma:contentTypeDescription="Create a new document." ma:contentTypeScope="" ma:versionID="22e7f01bda9402a87af8cce3cb1f87ee">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9d5cbd21b57cfc467e5026a59b1442f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customXml/itemProps2.xml><?xml version="1.0" encoding="utf-8"?>
<ds:datastoreItem xmlns:ds="http://schemas.openxmlformats.org/officeDocument/2006/customXml" ds:itemID="{2D2479EE-C634-4C6F-8BCF-F26BB334E040}">
  <ds:schemaRefs>
    <ds:schemaRef ds:uri="http://schemas.microsoft.com/sharepoint/v3/contenttype/forms"/>
  </ds:schemaRefs>
</ds:datastoreItem>
</file>

<file path=customXml/itemProps3.xml><?xml version="1.0" encoding="utf-8"?>
<ds:datastoreItem xmlns:ds="http://schemas.openxmlformats.org/officeDocument/2006/customXml" ds:itemID="{AA4C75A7-AE91-4B68-AA73-8A268B41F49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709A76F8-5CD2-4526-BCCA-1AAF8E88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B8DBC-6264-47FE-BA16-1A441C214F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HealthCERT Bulletin Issue 32 - June 2023</vt:lpstr>
    </vt:vector>
  </TitlesOfParts>
  <Company/>
  <LinksUpToDate>false</LinksUpToDate>
  <CharactersWithSpaces>16015</CharactersWithSpaces>
  <SharedDoc>false</SharedDoc>
  <HLinks>
    <vt:vector size="78" baseType="variant">
      <vt:variant>
        <vt:i4>3342427</vt:i4>
      </vt:variant>
      <vt:variant>
        <vt:i4>36</vt:i4>
      </vt:variant>
      <vt:variant>
        <vt:i4>0</vt:i4>
      </vt:variant>
      <vt:variant>
        <vt:i4>5</vt:i4>
      </vt:variant>
      <vt:variant>
        <vt:lpwstr>mailto:certification@health.govt.nz</vt:lpwstr>
      </vt:variant>
      <vt:variant>
        <vt:lpwstr/>
      </vt:variant>
      <vt:variant>
        <vt:i4>2949231</vt:i4>
      </vt:variant>
      <vt:variant>
        <vt:i4>33</vt:i4>
      </vt:variant>
      <vt:variant>
        <vt:i4>0</vt:i4>
      </vt:variant>
      <vt:variant>
        <vt:i4>5</vt:i4>
      </vt:variant>
      <vt:variant>
        <vt:lpwstr>https://www.hasanz.org.nz/hasanz-register/</vt:lpwstr>
      </vt:variant>
      <vt:variant>
        <vt:lpwstr/>
      </vt:variant>
      <vt:variant>
        <vt:i4>1114142</vt:i4>
      </vt:variant>
      <vt:variant>
        <vt:i4>30</vt:i4>
      </vt:variant>
      <vt:variant>
        <vt:i4>0</vt:i4>
      </vt:variant>
      <vt:variant>
        <vt:i4>5</vt:i4>
      </vt:variant>
      <vt:variant>
        <vt:lpwstr>https://www.worksafe.govt.nz/notifications/notifiable-event/</vt:lpwstr>
      </vt:variant>
      <vt:variant>
        <vt:lpwstr/>
      </vt:variant>
      <vt:variant>
        <vt:i4>3670072</vt:i4>
      </vt:variant>
      <vt:variant>
        <vt:i4>27</vt:i4>
      </vt:variant>
      <vt:variant>
        <vt:i4>0</vt:i4>
      </vt:variant>
      <vt:variant>
        <vt:i4>5</vt:i4>
      </vt:variant>
      <vt:variant>
        <vt:lpwstr>https://www.worksafe.govt.nz/laws-and-regulations/operational-policy-framework/worksafe-positions/our-approach-to-the-healthcare-and-social-assistance-sector/</vt:lpwstr>
      </vt:variant>
      <vt:variant>
        <vt:lpwstr/>
      </vt:variant>
      <vt:variant>
        <vt:i4>1376333</vt:i4>
      </vt:variant>
      <vt:variant>
        <vt:i4>24</vt:i4>
      </vt:variant>
      <vt:variant>
        <vt:i4>0</vt:i4>
      </vt:variant>
      <vt:variant>
        <vt:i4>5</vt:i4>
      </vt:variant>
      <vt:variant>
        <vt:lpwstr>https://www.worksafe.govt.nz/managing-health-and-safety/managing-risks/what-risk-looks-like-in-your-industry/health-services/</vt:lpwstr>
      </vt:variant>
      <vt:variant>
        <vt:lpwstr/>
      </vt:variant>
      <vt:variant>
        <vt:i4>5767190</vt:i4>
      </vt:variant>
      <vt:variant>
        <vt:i4>21</vt:i4>
      </vt:variant>
      <vt:variant>
        <vt:i4>0</vt:i4>
      </vt:variant>
      <vt:variant>
        <vt:i4>5</vt:i4>
      </vt:variant>
      <vt:variant>
        <vt:lpwstr>https://www.health.govt.nz/our-work/life-stages/assisted-dying-service/assisted-dying-service-updates</vt:lpwstr>
      </vt:variant>
      <vt:variant>
        <vt:lpwstr/>
      </vt:variant>
      <vt:variant>
        <vt:i4>2752585</vt:i4>
      </vt:variant>
      <vt:variant>
        <vt:i4>18</vt:i4>
      </vt:variant>
      <vt:variant>
        <vt:i4>0</vt:i4>
      </vt:variant>
      <vt:variant>
        <vt:i4>5</vt:i4>
      </vt:variant>
      <vt:variant>
        <vt:lpwstr>mailto:AssistedDying@health.govt.nz</vt:lpwstr>
      </vt:variant>
      <vt:variant>
        <vt:lpwstr/>
      </vt:variant>
      <vt:variant>
        <vt:i4>2556026</vt:i4>
      </vt:variant>
      <vt:variant>
        <vt:i4>15</vt:i4>
      </vt:variant>
      <vt:variant>
        <vt:i4>0</vt:i4>
      </vt:variant>
      <vt:variant>
        <vt:i4>5</vt:i4>
      </vt:variant>
      <vt:variant>
        <vt:lpwstr>https://www.health.govt.nz/our-work/life-stages/assisted-dying-service/assisted-dying-information-health-service-providers</vt:lpwstr>
      </vt:variant>
      <vt:variant>
        <vt:lpwstr/>
      </vt:variant>
      <vt:variant>
        <vt:i4>2883647</vt:i4>
      </vt:variant>
      <vt:variant>
        <vt:i4>12</vt:i4>
      </vt:variant>
      <vt:variant>
        <vt:i4>0</vt:i4>
      </vt:variant>
      <vt:variant>
        <vt:i4>5</vt:i4>
      </vt:variant>
      <vt:variant>
        <vt:lpwstr>https://www.tewhatuora.govt.nz/for-the-health-sector/assisted-dying-service/assisted-dying-service-data-and-reporting/</vt:lpwstr>
      </vt:variant>
      <vt:variant>
        <vt:lpwstr/>
      </vt:variant>
      <vt:variant>
        <vt:i4>4521985</vt:i4>
      </vt:variant>
      <vt:variant>
        <vt:i4>9</vt:i4>
      </vt:variant>
      <vt:variant>
        <vt:i4>0</vt:i4>
      </vt:variant>
      <vt:variant>
        <vt:i4>5</vt:i4>
      </vt:variant>
      <vt:variant>
        <vt:lpwstr>https://www.health.govt.nz/new-zealand-health-system/new-health-and-disability-system</vt:lpwstr>
      </vt:variant>
      <vt:variant>
        <vt:lpwstr/>
      </vt:variant>
      <vt:variant>
        <vt:i4>3342427</vt:i4>
      </vt:variant>
      <vt:variant>
        <vt:i4>6</vt:i4>
      </vt:variant>
      <vt:variant>
        <vt:i4>0</vt:i4>
      </vt:variant>
      <vt:variant>
        <vt:i4>5</vt:i4>
      </vt:variant>
      <vt:variant>
        <vt:lpwstr>mailto:certification@health.govt.nz</vt:lpwstr>
      </vt:variant>
      <vt:variant>
        <vt:lpwstr/>
      </vt:variant>
      <vt:variant>
        <vt:i4>7143540</vt:i4>
      </vt:variant>
      <vt:variant>
        <vt:i4>3</vt:i4>
      </vt:variant>
      <vt:variant>
        <vt:i4>0</vt:i4>
      </vt:variant>
      <vt:variant>
        <vt:i4>5</vt:i4>
      </vt:variant>
      <vt:variant>
        <vt:lpwstr>https://www.health.govt.nz/our-work/regulation-health-and-disability-system/certification-health-care-services/services-standard/resources-nga-paerewa-health-and-disability-services-standard/training-and-support</vt:lpwstr>
      </vt:variant>
      <vt:variant>
        <vt:lpwstr/>
      </vt:variant>
      <vt:variant>
        <vt:i4>8060998</vt:i4>
      </vt:variant>
      <vt:variant>
        <vt:i4>0</vt:i4>
      </vt:variant>
      <vt:variant>
        <vt:i4>0</vt:i4>
      </vt:variant>
      <vt:variant>
        <vt:i4>5</vt:i4>
      </vt:variant>
      <vt:variant>
        <vt:lpwstr>mailto:Jade.Cincotta@health.govt.nz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33 - September 2023</dc:title>
  <dc:subject/>
  <dc:creator>Ministry of Health</dc:creator>
  <cp:keywords/>
  <dc:description/>
  <cp:lastModifiedBy>Jo Noble</cp:lastModifiedBy>
  <cp:revision>3</cp:revision>
  <dcterms:created xsi:type="dcterms:W3CDTF">2023-09-21T03:51:00Z</dcterms:created>
  <dcterms:modified xsi:type="dcterms:W3CDTF">2023-09-21T03:55:00Z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37d46006-c61a-49aa-ba36-91c3863224c6</vt:lpwstr>
  </property>
  <property fmtid="{D5CDD505-2E9C-101B-9397-08002B2CF9AE}" pid="4" name="MediaServiceImageTags">
    <vt:lpwstr/>
  </property>
</Properties>
</file>