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060D" w14:textId="66290B9B" w:rsidR="000B506F" w:rsidRPr="00363696" w:rsidRDefault="000B506F" w:rsidP="00BE490C"/>
    <w:p w14:paraId="1D6B8DB0" w14:textId="77777777" w:rsidR="009316AE" w:rsidRPr="00363696" w:rsidRDefault="009316AE" w:rsidP="00BE490C">
      <w:pPr>
        <w:rPr>
          <w:lang w:eastAsia="en-GB"/>
        </w:rPr>
      </w:pPr>
      <w:bookmarkStart w:id="0" w:name="_Hlk61871780"/>
    </w:p>
    <w:p w14:paraId="42275182" w14:textId="77777777" w:rsidR="009316AE" w:rsidRPr="00363696" w:rsidRDefault="009316AE" w:rsidP="00BE490C">
      <w:pPr>
        <w:rPr>
          <w:lang w:eastAsia="en-GB"/>
        </w:rPr>
      </w:pPr>
    </w:p>
    <w:bookmarkEnd w:id="0"/>
    <w:p w14:paraId="1AB6CC88" w14:textId="25B14333" w:rsidR="005A0304" w:rsidRPr="00363696" w:rsidRDefault="009138B5" w:rsidP="0093FF95">
      <w:pPr>
        <w:ind w:firstLine="426"/>
        <w:rPr>
          <w:b/>
          <w:bCs/>
          <w:color w:val="632423"/>
          <w:sz w:val="40"/>
          <w:szCs w:val="40"/>
          <w:lang w:eastAsia="en-GB"/>
        </w:rPr>
      </w:pPr>
      <w:r>
        <w:rPr>
          <w:b/>
          <w:bCs/>
          <w:color w:val="632423"/>
          <w:sz w:val="40"/>
          <w:szCs w:val="40"/>
        </w:rPr>
        <w:t>Key Findings</w:t>
      </w:r>
    </w:p>
    <w:p w14:paraId="71D14629" w14:textId="77777777" w:rsidR="005A0304" w:rsidRPr="00363696" w:rsidRDefault="005A0304" w:rsidP="005A0304">
      <w:pPr>
        <w:ind w:firstLine="426"/>
        <w:rPr>
          <w:lang w:eastAsia="en-GB"/>
        </w:rPr>
      </w:pPr>
    </w:p>
    <w:p w14:paraId="047D7B0D" w14:textId="40289843" w:rsidR="005A0304" w:rsidRPr="00363696" w:rsidRDefault="00143487" w:rsidP="0093FF95">
      <w:pPr>
        <w:ind w:left="426"/>
        <w:rPr>
          <w:b/>
          <w:bCs/>
          <w:color w:val="1B263C" w:themeColor="accent1" w:themeShade="80"/>
          <w:sz w:val="56"/>
          <w:szCs w:val="56"/>
          <w:lang w:eastAsia="en-GB"/>
        </w:rPr>
      </w:pPr>
      <w:r w:rsidRPr="0093FF95">
        <w:rPr>
          <w:b/>
          <w:bCs/>
          <w:color w:val="1B263C" w:themeColor="accent1" w:themeShade="80"/>
          <w:sz w:val="56"/>
          <w:szCs w:val="56"/>
        </w:rPr>
        <w:t>Ngā Paerewa Implementation Evaluation</w:t>
      </w:r>
    </w:p>
    <w:p w14:paraId="5CE6416A" w14:textId="77777777" w:rsidR="005A0304" w:rsidRPr="00363696" w:rsidRDefault="005A0304" w:rsidP="0093FF95">
      <w:pPr>
        <w:ind w:left="426"/>
        <w:rPr>
          <w:b/>
          <w:bCs/>
          <w:sz w:val="56"/>
          <w:szCs w:val="56"/>
          <w:lang w:eastAsia="en-GB"/>
        </w:rPr>
      </w:pPr>
    </w:p>
    <w:p w14:paraId="08687958" w14:textId="0FC0793B" w:rsidR="005A0304" w:rsidRPr="00363696" w:rsidRDefault="004C3546" w:rsidP="0093FF95">
      <w:pPr>
        <w:ind w:firstLine="426"/>
        <w:rPr>
          <w:b/>
          <w:bCs/>
          <w:color w:val="632423"/>
          <w:sz w:val="40"/>
          <w:szCs w:val="40"/>
          <w:lang w:eastAsia="en-GB"/>
        </w:rPr>
        <w:sectPr w:rsidR="005A0304" w:rsidRPr="00363696" w:rsidSect="006916A1">
          <w:headerReference w:type="default" r:id="rId12"/>
          <w:footerReference w:type="default" r:id="rId13"/>
          <w:headerReference w:type="first" r:id="rId14"/>
          <w:footerReference w:type="first" r:id="rId15"/>
          <w:pgSz w:w="11906" w:h="16838"/>
          <w:pgMar w:top="2676" w:right="1418" w:bottom="1418" w:left="2835" w:header="567" w:footer="567" w:gutter="0"/>
          <w:cols w:space="708"/>
          <w:titlePg/>
          <w:docGrid w:linePitch="360"/>
        </w:sectPr>
      </w:pPr>
      <w:r w:rsidRPr="0093FF95">
        <w:rPr>
          <w:b/>
          <w:bCs/>
          <w:color w:val="632423"/>
          <w:sz w:val="40"/>
          <w:szCs w:val="40"/>
        </w:rPr>
        <w:t>March 2024</w:t>
      </w:r>
    </w:p>
    <w:p w14:paraId="57D75A25" w14:textId="49B226F7" w:rsidR="00A45B4F" w:rsidRDefault="009138B5" w:rsidP="00143487">
      <w:pPr>
        <w:pStyle w:val="Heading1"/>
        <w:numPr>
          <w:ilvl w:val="0"/>
          <w:numId w:val="0"/>
        </w:numPr>
      </w:pPr>
      <w:bookmarkStart w:id="1" w:name="_Toc166775333"/>
      <w:r>
        <w:lastRenderedPageBreak/>
        <w:t>Key findings</w:t>
      </w:r>
      <w:bookmarkEnd w:id="1"/>
    </w:p>
    <w:p w14:paraId="59A9734B" w14:textId="1F6ABD13" w:rsidR="0062362F" w:rsidRPr="00F30140" w:rsidRDefault="009138B5" w:rsidP="00F30140">
      <w:pPr>
        <w:pStyle w:val="Heading2"/>
        <w:numPr>
          <w:ilvl w:val="0"/>
          <w:numId w:val="0"/>
        </w:numPr>
        <w:rPr>
          <w:shd w:val="clear" w:color="auto" w:fill="FFFFFF"/>
        </w:rPr>
      </w:pPr>
      <w:bookmarkStart w:id="2" w:name="_Toc166775334"/>
      <w:r w:rsidRPr="00F30140">
        <w:rPr>
          <w:shd w:val="clear" w:color="auto" w:fill="FFFFFF"/>
        </w:rPr>
        <w:t>Background</w:t>
      </w:r>
      <w:bookmarkEnd w:id="2"/>
    </w:p>
    <w:p w14:paraId="1F71A410" w14:textId="3E9A39B3" w:rsidR="003B4790" w:rsidRPr="00F30140" w:rsidRDefault="003B4790" w:rsidP="00343B5D">
      <w:pPr>
        <w:rPr>
          <w:shd w:val="clear" w:color="auto" w:fill="FFFFFF"/>
        </w:rPr>
      </w:pPr>
      <w:r w:rsidRPr="00F30140">
        <w:rPr>
          <w:shd w:val="clear" w:color="auto" w:fill="FFFFFF"/>
        </w:rPr>
        <w:t xml:space="preserve">The Health and Disability Services (Safety) Act 2001 requires all regulated health providers to be audited against the health and disability services standard. Some non-regulated providers are also contractually obligated to be audited against the standard. Ngā paerewa </w:t>
      </w:r>
      <w:r w:rsidR="00122A75" w:rsidRPr="00F30140">
        <w:rPr>
          <w:shd w:val="clear" w:color="auto" w:fill="FFFFFF"/>
        </w:rPr>
        <w:t>H</w:t>
      </w:r>
      <w:r w:rsidRPr="00F30140">
        <w:rPr>
          <w:shd w:val="clear" w:color="auto" w:fill="FFFFFF"/>
        </w:rPr>
        <w:t>ealth and disability services standard NZS8134:2021 (Ngā Paerewa) came into effect for regulated providers on 28 February 2022 and for Home and Community Support Services on 1 July 2023.</w:t>
      </w:r>
    </w:p>
    <w:p w14:paraId="4B096F9E" w14:textId="77777777" w:rsidR="009138B5" w:rsidRPr="00F30140" w:rsidRDefault="009138B5" w:rsidP="00343B5D">
      <w:pPr>
        <w:rPr>
          <w:shd w:val="clear" w:color="auto" w:fill="FFFFFF"/>
        </w:rPr>
      </w:pPr>
      <w:r w:rsidRPr="00F30140">
        <w:rPr>
          <w:shd w:val="clear" w:color="auto" w:fill="FFFFFF"/>
        </w:rPr>
        <w:t>The standard provides the foundation for describing best practice and fostering continuous improvement in the quality of health and disability services. It sets out the rights of people and ensures service providers know their responsibilities for safe outcomes.</w:t>
      </w:r>
    </w:p>
    <w:p w14:paraId="4F080C14" w14:textId="3C05E366" w:rsidR="000B088D" w:rsidRPr="00F30140" w:rsidRDefault="009138B5" w:rsidP="001D5C09">
      <w:pPr>
        <w:spacing w:before="240"/>
        <w:rPr>
          <w:b/>
          <w:bCs/>
          <w:lang w:eastAsia="en-GB"/>
        </w:rPr>
      </w:pPr>
      <w:r w:rsidRPr="00F30140">
        <w:rPr>
          <w:b/>
          <w:bCs/>
        </w:rPr>
        <w:t>Evaluation objectives</w:t>
      </w:r>
    </w:p>
    <w:p w14:paraId="1E7207AC" w14:textId="5980BE35" w:rsidR="000B088D" w:rsidRPr="00F30140" w:rsidRDefault="000B088D" w:rsidP="000B088D">
      <w:pPr>
        <w:spacing w:before="120"/>
        <w:rPr>
          <w:lang w:eastAsia="en-GB"/>
        </w:rPr>
      </w:pPr>
      <w:r w:rsidRPr="00F30140">
        <w:t xml:space="preserve">In August 2023, </w:t>
      </w:r>
      <w:r w:rsidR="232360A6" w:rsidRPr="00F30140">
        <w:t>The Ministry of Health -</w:t>
      </w:r>
      <w:r w:rsidR="009954B0" w:rsidRPr="00F30140">
        <w:t xml:space="preserve"> </w:t>
      </w:r>
      <w:r w:rsidRPr="00F30140">
        <w:t>Manatū Hauora (MOH) commissioned Malatest International to complete an independent evaluation to determine:</w:t>
      </w:r>
    </w:p>
    <w:p w14:paraId="766FA37E" w14:textId="77777777" w:rsidR="00536DF0" w:rsidRPr="00F30140" w:rsidRDefault="00536DF0" w:rsidP="00F15D15">
      <w:pPr>
        <w:pStyle w:val="Bulleted"/>
      </w:pPr>
      <w:r w:rsidRPr="00F30140">
        <w:t>T</w:t>
      </w:r>
      <w:r w:rsidR="000B088D" w:rsidRPr="00F30140">
        <w:t xml:space="preserve">he effectiveness of the MOH implementation of Ngā Paerewa. </w:t>
      </w:r>
    </w:p>
    <w:p w14:paraId="0E362994" w14:textId="33E014B5" w:rsidR="000B088D" w:rsidRPr="00F30140" w:rsidRDefault="00536DF0" w:rsidP="00F15D15">
      <w:pPr>
        <w:pStyle w:val="Bulleted"/>
      </w:pPr>
      <w:r w:rsidRPr="00F30140">
        <w:t>T</w:t>
      </w:r>
      <w:r w:rsidR="000B088D" w:rsidRPr="00F30140">
        <w:t>o what extent HealthCERT had met their objectives considering the preparedness of key stakeholders.</w:t>
      </w:r>
    </w:p>
    <w:p w14:paraId="7F17EC26" w14:textId="7A16E722" w:rsidR="000B088D" w:rsidRPr="00F30140" w:rsidRDefault="00536DF0" w:rsidP="00F15D15">
      <w:pPr>
        <w:pStyle w:val="Bulleted"/>
      </w:pPr>
      <w:r w:rsidRPr="00F30140">
        <w:t>T</w:t>
      </w:r>
      <w:r w:rsidR="000B088D" w:rsidRPr="00F30140">
        <w:t>o what extent HealthCERT ha</w:t>
      </w:r>
      <w:r w:rsidR="006E7C7F" w:rsidRPr="00F30140">
        <w:t>d</w:t>
      </w:r>
      <w:r w:rsidR="000B088D" w:rsidRPr="00F30140">
        <w:t xml:space="preserve"> established sufficient operational processes to enable the successful execution of the above.</w:t>
      </w:r>
    </w:p>
    <w:p w14:paraId="327B209C" w14:textId="53652E5D" w:rsidR="009138B5" w:rsidRPr="00F30140" w:rsidRDefault="009138B5" w:rsidP="001D5C09">
      <w:pPr>
        <w:spacing w:before="240"/>
        <w:rPr>
          <w:b/>
          <w:bCs/>
          <w:lang w:eastAsia="en-GB"/>
        </w:rPr>
      </w:pPr>
      <w:r w:rsidRPr="00F30140">
        <w:rPr>
          <w:b/>
          <w:bCs/>
        </w:rPr>
        <w:t>Information sources</w:t>
      </w:r>
    </w:p>
    <w:p w14:paraId="3538BFFC" w14:textId="33A9029C" w:rsidR="009138B5" w:rsidRPr="00F30140" w:rsidRDefault="009138B5" w:rsidP="009138B5">
      <w:pPr>
        <w:spacing w:before="120"/>
      </w:pPr>
      <w:r w:rsidRPr="00F30140">
        <w:t>The evaluation employed a mixed-method approach, drawing on various data collection sources, including:</w:t>
      </w:r>
    </w:p>
    <w:p w14:paraId="5D29FDC3" w14:textId="77777777" w:rsidR="009138B5" w:rsidRPr="00F30140" w:rsidRDefault="009138B5" w:rsidP="009138B5">
      <w:pPr>
        <w:pStyle w:val="Bulleted"/>
      </w:pPr>
      <w:r w:rsidRPr="00F30140">
        <w:t xml:space="preserve">A document </w:t>
      </w:r>
      <w:proofErr w:type="gramStart"/>
      <w:r w:rsidRPr="00F30140">
        <w:t>review</w:t>
      </w:r>
      <w:proofErr w:type="gramEnd"/>
      <w:r w:rsidRPr="00F30140">
        <w:t>.</w:t>
      </w:r>
    </w:p>
    <w:p w14:paraId="2EF90C2A" w14:textId="77777777" w:rsidR="009138B5" w:rsidRPr="00F30140" w:rsidRDefault="009138B5" w:rsidP="009138B5">
      <w:pPr>
        <w:pStyle w:val="Bulleted"/>
      </w:pPr>
      <w:r w:rsidRPr="00F30140">
        <w:t>In-depth interviews (71).</w:t>
      </w:r>
    </w:p>
    <w:p w14:paraId="07B7EB63" w14:textId="77777777" w:rsidR="009138B5" w:rsidRPr="00F30140" w:rsidRDefault="009138B5" w:rsidP="009138B5">
      <w:pPr>
        <w:pStyle w:val="Bulleted"/>
        <w:rPr>
          <w:b/>
          <w:bCs/>
        </w:rPr>
      </w:pPr>
      <w:r w:rsidRPr="00F30140">
        <w:t>Online health care provider survey (65).</w:t>
      </w:r>
    </w:p>
    <w:p w14:paraId="56F1C123" w14:textId="27A10631" w:rsidR="001A3185" w:rsidRPr="00F30140" w:rsidRDefault="009138B5" w:rsidP="001D5C09">
      <w:pPr>
        <w:spacing w:before="240"/>
        <w:rPr>
          <w:b/>
          <w:bCs/>
        </w:rPr>
      </w:pPr>
      <w:r w:rsidRPr="00F30140">
        <w:rPr>
          <w:b/>
          <w:bCs/>
        </w:rPr>
        <w:t>Scope</w:t>
      </w:r>
    </w:p>
    <w:p w14:paraId="47E304E1" w14:textId="3E964315" w:rsidR="001A3185" w:rsidRPr="00F30140" w:rsidRDefault="009138B5" w:rsidP="00547D57">
      <w:pPr>
        <w:pStyle w:val="Tablenormal0"/>
        <w:spacing w:after="240"/>
        <w:rPr>
          <w:sz w:val="22"/>
          <w:szCs w:val="22"/>
        </w:rPr>
      </w:pPr>
      <w:r w:rsidRPr="00F30140">
        <w:rPr>
          <w:sz w:val="22"/>
          <w:szCs w:val="22"/>
        </w:rPr>
        <w:t>The focus is a post-implementation evaluation. A review of the development and content of Ngā Paerewa is out of scope, noting that Ngā Paerewa will be reviewed in 2025.</w:t>
      </w:r>
    </w:p>
    <w:p w14:paraId="61A9FAB6" w14:textId="34AD0DBC" w:rsidR="009138B5" w:rsidRPr="00F30140" w:rsidRDefault="009138B5" w:rsidP="00F30140">
      <w:pPr>
        <w:pStyle w:val="Heading2"/>
        <w:numPr>
          <w:ilvl w:val="0"/>
          <w:numId w:val="0"/>
        </w:numPr>
      </w:pPr>
      <w:bookmarkStart w:id="3" w:name="_Toc166775335"/>
      <w:r w:rsidRPr="00F30140">
        <w:lastRenderedPageBreak/>
        <w:t>To what extent has HealthCERT established sufficient operational processes to enable the successful implementation of Ngā Paerewa?</w:t>
      </w:r>
      <w:bookmarkEnd w:id="3"/>
    </w:p>
    <w:p w14:paraId="7E4E9E7D" w14:textId="77777777" w:rsidR="009138B5" w:rsidRPr="00F30140" w:rsidRDefault="009138B5" w:rsidP="009138B5">
      <w:pPr>
        <w:pStyle w:val="Tablenormal0"/>
        <w:spacing w:after="240"/>
        <w:rPr>
          <w:sz w:val="22"/>
          <w:szCs w:val="22"/>
        </w:rPr>
      </w:pPr>
      <w:r w:rsidRPr="00F30140">
        <w:rPr>
          <w:sz w:val="22"/>
          <w:szCs w:val="22"/>
        </w:rPr>
        <w:t xml:space="preserve">The HealthCERT team underwent significant staffing changes during the implementation, but by 2022 the team had stabilised. Implementation management involved various strategies, including the formation of an oversight group, development and adherence to a transition plan, regularly gathering and responding to stakeholder feedback, development of training resources and collaboration with external stakeholders. </w:t>
      </w:r>
    </w:p>
    <w:p w14:paraId="29231C72" w14:textId="77777777" w:rsidR="009138B5" w:rsidRDefault="009138B5" w:rsidP="009138B5">
      <w:pPr>
        <w:pStyle w:val="Tablenormal0"/>
        <w:spacing w:after="240"/>
        <w:rPr>
          <w:sz w:val="22"/>
          <w:szCs w:val="22"/>
        </w:rPr>
      </w:pPr>
      <w:r w:rsidRPr="00F30140">
        <w:rPr>
          <w:sz w:val="22"/>
          <w:szCs w:val="22"/>
        </w:rPr>
        <w:t xml:space="preserve">The audit pilots conducted in late 2021 informed the transition planning process and aided in resource development and internal preparedness. However, wider utilisation of the audit pilots and establishing a formal process to review and evaluate the insights gained could have further enhanced the transition plan. </w:t>
      </w:r>
    </w:p>
    <w:p w14:paraId="4A885A3D" w14:textId="265AC9F5" w:rsidR="001D5C09" w:rsidRPr="001D5C09" w:rsidRDefault="001D5C09" w:rsidP="001D5C09">
      <w:pPr>
        <w:pStyle w:val="Quotes"/>
      </w:pPr>
      <w:r w:rsidRPr="001D5C09">
        <w:rPr>
          <w:rStyle w:val="oypena"/>
        </w:rPr>
        <w:t>In terms of preparing our systems…we have a number of audit tools that we need to develop or modify that [audit pilot] assisted us to do that. (External stakeholder)</w:t>
      </w:r>
    </w:p>
    <w:p w14:paraId="71AB0928" w14:textId="4306FEC8" w:rsidR="009138B5" w:rsidRPr="00F30140" w:rsidRDefault="009138B5" w:rsidP="009138B5">
      <w:pPr>
        <w:pStyle w:val="Tablenormal0"/>
        <w:spacing w:after="240"/>
        <w:rPr>
          <w:sz w:val="22"/>
          <w:szCs w:val="22"/>
        </w:rPr>
      </w:pPr>
      <w:r w:rsidRPr="00F30140">
        <w:rPr>
          <w:sz w:val="22"/>
          <w:szCs w:val="22"/>
        </w:rPr>
        <w:t xml:space="preserve">Ongoing challenges include the need to maintain regulatory responsibility while fulfilling educator roles (to help providers understand the regulatory requirements), updating relevant policies to align with Ngā Paerewa and addressing gaps in </w:t>
      </w:r>
      <w:proofErr w:type="spellStart"/>
      <w:r w:rsidRPr="00F30140">
        <w:rPr>
          <w:sz w:val="22"/>
          <w:szCs w:val="22"/>
        </w:rPr>
        <w:t>te</w:t>
      </w:r>
      <w:proofErr w:type="spellEnd"/>
      <w:r w:rsidRPr="00F30140">
        <w:rPr>
          <w:sz w:val="22"/>
          <w:szCs w:val="22"/>
        </w:rPr>
        <w:t xml:space="preserve"> </w:t>
      </w:r>
      <w:proofErr w:type="spellStart"/>
      <w:r w:rsidRPr="00F30140">
        <w:rPr>
          <w:sz w:val="22"/>
          <w:szCs w:val="22"/>
        </w:rPr>
        <w:t>ao</w:t>
      </w:r>
      <w:proofErr w:type="spellEnd"/>
      <w:r w:rsidRPr="00F30140">
        <w:rPr>
          <w:sz w:val="22"/>
          <w:szCs w:val="22"/>
        </w:rPr>
        <w:t xml:space="preserve"> Māori expertise within the team. Despite these challenges, the commitment of the HealthCERT team has facilitated progress in addressing key implementation issues.</w:t>
      </w:r>
    </w:p>
    <w:p w14:paraId="20C4C5E6" w14:textId="6E599262" w:rsidR="009138B5" w:rsidRPr="00F30140" w:rsidRDefault="009138B5" w:rsidP="00F30140">
      <w:pPr>
        <w:pStyle w:val="Heading2"/>
        <w:numPr>
          <w:ilvl w:val="0"/>
          <w:numId w:val="0"/>
        </w:numPr>
      </w:pPr>
      <w:bookmarkStart w:id="4" w:name="_Toc166775336"/>
      <w:r w:rsidRPr="00F30140">
        <w:t>The effectiveness of the MOH implementation of Ngā Paerewa.</w:t>
      </w:r>
      <w:bookmarkEnd w:id="4"/>
    </w:p>
    <w:p w14:paraId="47310E26" w14:textId="77777777" w:rsidR="009138B5" w:rsidRPr="00F30140" w:rsidRDefault="009138B5" w:rsidP="009138B5">
      <w:pPr>
        <w:pStyle w:val="Tablenormal0"/>
        <w:spacing w:after="240"/>
        <w:rPr>
          <w:sz w:val="22"/>
          <w:szCs w:val="22"/>
        </w:rPr>
      </w:pPr>
      <w:r w:rsidRPr="00F30140">
        <w:rPr>
          <w:sz w:val="22"/>
          <w:szCs w:val="22"/>
        </w:rPr>
        <w:t xml:space="preserve">Stakeholders, including providers, were generally positive about the implementation efforts of the HealthCERT team. Challenges in understanding the cultural aspects of Ngā Paerewa </w:t>
      </w:r>
      <w:proofErr w:type="gramStart"/>
      <w:r w:rsidRPr="00F30140">
        <w:rPr>
          <w:sz w:val="22"/>
          <w:szCs w:val="22"/>
        </w:rPr>
        <w:t>persist</w:t>
      </w:r>
      <w:proofErr w:type="gramEnd"/>
      <w:r w:rsidRPr="00F30140">
        <w:rPr>
          <w:sz w:val="22"/>
          <w:szCs w:val="22"/>
        </w:rPr>
        <w:t xml:space="preserve"> and some Aged Residential Care (ARC) facilities struggled with new restraint criteria. Stakeholders identified a common struggle with workforce shortages which requires a systems-wide approach and cannot be solely remedied by providers or the MOH. </w:t>
      </w:r>
    </w:p>
    <w:p w14:paraId="28517DB1" w14:textId="74AEEB4C" w:rsidR="009138B5" w:rsidRPr="00F30140" w:rsidRDefault="009138B5" w:rsidP="009138B5">
      <w:pPr>
        <w:pStyle w:val="Tablenormal0"/>
        <w:spacing w:after="240"/>
        <w:rPr>
          <w:sz w:val="22"/>
          <w:szCs w:val="22"/>
        </w:rPr>
      </w:pPr>
      <w:r w:rsidRPr="00F30140">
        <w:rPr>
          <w:rStyle w:val="oypena"/>
          <w:b/>
          <w:bCs/>
          <w:color w:val="000000"/>
          <w:sz w:val="22"/>
          <w:szCs w:val="22"/>
        </w:rPr>
        <w:t>Communication</w:t>
      </w:r>
      <w:r w:rsidR="00F30140" w:rsidRPr="00F30140">
        <w:rPr>
          <w:rStyle w:val="oypena"/>
          <w:b/>
          <w:bCs/>
          <w:color w:val="000000"/>
          <w:sz w:val="22"/>
          <w:szCs w:val="22"/>
        </w:rPr>
        <w:t xml:space="preserve">: </w:t>
      </w:r>
      <w:r w:rsidRPr="00F30140">
        <w:rPr>
          <w:sz w:val="22"/>
          <w:szCs w:val="22"/>
        </w:rPr>
        <w:t xml:space="preserve">Stakeholders generally found </w:t>
      </w:r>
      <w:proofErr w:type="spellStart"/>
      <w:r w:rsidRPr="00F30140">
        <w:rPr>
          <w:sz w:val="22"/>
          <w:szCs w:val="22"/>
        </w:rPr>
        <w:t>HealthCERT’s</w:t>
      </w:r>
      <w:proofErr w:type="spellEnd"/>
      <w:r w:rsidRPr="00F30140">
        <w:rPr>
          <w:sz w:val="22"/>
          <w:szCs w:val="22"/>
        </w:rPr>
        <w:t xml:space="preserve"> communication satisfactory. Key areas for enhancing communication included adding additional features to the website, simplifying language and streamlining implementation updates.</w:t>
      </w:r>
    </w:p>
    <w:p w14:paraId="6E800F9D" w14:textId="77777777" w:rsidR="00F30140" w:rsidRPr="00F30140" w:rsidRDefault="00F30140" w:rsidP="00F30140">
      <w:pPr>
        <w:pStyle w:val="Tablenormal0"/>
        <w:spacing w:after="240"/>
        <w:rPr>
          <w:sz w:val="22"/>
          <w:szCs w:val="22"/>
        </w:rPr>
      </w:pPr>
      <w:r w:rsidRPr="00F30140">
        <w:rPr>
          <w:sz w:val="22"/>
          <w:szCs w:val="22"/>
        </w:rPr>
        <w:t xml:space="preserve">Although HealthCERT utilised a range of communication channels, there was still variability in awareness of training and resources available, indicating potential gaps in reaching all intended audiences effectively. HealthCERT communication often relied on intermediaries to pass information on. A more direct way for all staff to connect with HealthCERT messages would improve the reach. </w:t>
      </w:r>
    </w:p>
    <w:p w14:paraId="69EC530C" w14:textId="716C2308" w:rsidR="00F30140" w:rsidRPr="00F30140" w:rsidRDefault="00F30140" w:rsidP="00F30140">
      <w:pPr>
        <w:pStyle w:val="Tablenormal0"/>
        <w:spacing w:after="240"/>
        <w:rPr>
          <w:sz w:val="22"/>
          <w:szCs w:val="22"/>
        </w:rPr>
      </w:pPr>
      <w:r w:rsidRPr="00F30140">
        <w:rPr>
          <w:rStyle w:val="oypena"/>
          <w:b/>
          <w:bCs/>
          <w:color w:val="000000"/>
          <w:sz w:val="22"/>
          <w:szCs w:val="22"/>
        </w:rPr>
        <w:lastRenderedPageBreak/>
        <w:t xml:space="preserve">Training: </w:t>
      </w:r>
      <w:r w:rsidRPr="00F30140">
        <w:rPr>
          <w:sz w:val="22"/>
          <w:szCs w:val="22"/>
        </w:rPr>
        <w:t>HealthCERT developed a range of resources and training opportunities for providers, which providers widely accessed. Reasons for not accessing training included time constraints, inability to release staff, and gaps in communication both between HealthCERT and providers, and among providers internally.</w:t>
      </w:r>
    </w:p>
    <w:p w14:paraId="66D27E26" w14:textId="30150A37" w:rsidR="009138B5" w:rsidRPr="00F30140" w:rsidRDefault="00F30140" w:rsidP="00F30140">
      <w:pPr>
        <w:pStyle w:val="Tablenormal0"/>
        <w:spacing w:after="240"/>
        <w:rPr>
          <w:sz w:val="22"/>
          <w:szCs w:val="22"/>
        </w:rPr>
      </w:pPr>
      <w:r w:rsidRPr="00F30140">
        <w:rPr>
          <w:sz w:val="22"/>
          <w:szCs w:val="22"/>
        </w:rPr>
        <w:t>Providers appreciated the availability of free online training, but many asked for face-to-face training to network and seek feedback. Despite available resources, providers still sought more information on how Ngā Paerewa requirements applied to their facility, requesting that training include more real-life examples of what were acceptable practices.</w:t>
      </w:r>
    </w:p>
    <w:p w14:paraId="5A0D87BA" w14:textId="6B95994C" w:rsidR="009138B5" w:rsidRPr="00F30140" w:rsidRDefault="00F30140" w:rsidP="009138B5">
      <w:pPr>
        <w:pStyle w:val="Tablenormal0"/>
        <w:spacing w:after="240"/>
        <w:rPr>
          <w:sz w:val="22"/>
          <w:szCs w:val="22"/>
        </w:rPr>
      </w:pPr>
      <w:r w:rsidRPr="00F30140">
        <w:rPr>
          <w:sz w:val="22"/>
          <w:szCs w:val="22"/>
        </w:rPr>
        <w:t>Suggestions for additional resources included tailored materials, policy templates, translated materials, and a centralised repository. Some of these resources are not for HealthCERT to provide, although HealthCERT could play a role in directing providers to existing resources. Providers commonly requested resources that already existed, highlighting the need for improved awareness and accessibility of existing training and resources.</w:t>
      </w:r>
    </w:p>
    <w:p w14:paraId="7575CDEC" w14:textId="496C602E" w:rsidR="00F30140" w:rsidRPr="00F30140" w:rsidRDefault="00F30140" w:rsidP="00F30140">
      <w:pPr>
        <w:pStyle w:val="Tablenormal0"/>
        <w:spacing w:after="240"/>
        <w:rPr>
          <w:sz w:val="22"/>
          <w:szCs w:val="22"/>
        </w:rPr>
      </w:pPr>
      <w:r w:rsidRPr="00F30140">
        <w:rPr>
          <w:rStyle w:val="oypena"/>
          <w:b/>
          <w:bCs/>
          <w:color w:val="000000"/>
          <w:sz w:val="22"/>
          <w:szCs w:val="22"/>
        </w:rPr>
        <w:t xml:space="preserve">Support: </w:t>
      </w:r>
      <w:r w:rsidRPr="00F30140">
        <w:rPr>
          <w:sz w:val="22"/>
          <w:szCs w:val="22"/>
        </w:rPr>
        <w:t xml:space="preserve">The HealthCERT team supports the sector by providing resources and direct assistance to help the sector understand and meet Ngā Paerewa. Providers were positive about </w:t>
      </w:r>
      <w:proofErr w:type="spellStart"/>
      <w:r w:rsidRPr="00F30140">
        <w:rPr>
          <w:sz w:val="22"/>
          <w:szCs w:val="22"/>
        </w:rPr>
        <w:t>HealthCERT’s</w:t>
      </w:r>
      <w:proofErr w:type="spellEnd"/>
      <w:r w:rsidRPr="00F30140">
        <w:rPr>
          <w:sz w:val="22"/>
          <w:szCs w:val="22"/>
        </w:rPr>
        <w:t xml:space="preserve"> accessibility and responsiveness. The grace period was generally valued by providers, but those who had not had an audit during the grace period found it less useful. </w:t>
      </w:r>
    </w:p>
    <w:p w14:paraId="4E4AC83A" w14:textId="77777777" w:rsidR="00F30140" w:rsidRPr="00F30140" w:rsidRDefault="00F30140" w:rsidP="00F30140">
      <w:pPr>
        <w:pStyle w:val="Tablenormal0"/>
        <w:spacing w:after="240"/>
        <w:rPr>
          <w:sz w:val="22"/>
          <w:szCs w:val="22"/>
        </w:rPr>
      </w:pPr>
      <w:r w:rsidRPr="00F30140">
        <w:rPr>
          <w:sz w:val="22"/>
          <w:szCs w:val="22"/>
        </w:rPr>
        <w:t>Providers also accessed support from Designated Audit Agencies (DAAs), funders, and portfolio managers. Regular meetings between HealthCERT and DAAs facilitated coordination and support, fostering positive relationships.</w:t>
      </w:r>
    </w:p>
    <w:p w14:paraId="0C453627" w14:textId="77777777" w:rsidR="00F30140" w:rsidRPr="00F30140" w:rsidRDefault="00F30140" w:rsidP="001D5C09">
      <w:pPr>
        <w:pStyle w:val="Tablenormal0"/>
        <w:rPr>
          <w:sz w:val="22"/>
          <w:szCs w:val="22"/>
        </w:rPr>
      </w:pPr>
      <w:r w:rsidRPr="00F30140">
        <w:rPr>
          <w:sz w:val="22"/>
          <w:szCs w:val="22"/>
        </w:rPr>
        <w:t>Provider’s implementation approaches varied, with some benefiting from:</w:t>
      </w:r>
    </w:p>
    <w:p w14:paraId="563B3F26" w14:textId="77777777" w:rsidR="00F30140" w:rsidRPr="00F30140" w:rsidRDefault="00F30140" w:rsidP="00F30140">
      <w:pPr>
        <w:pStyle w:val="Bulleted"/>
      </w:pPr>
      <w:r w:rsidRPr="00F30140">
        <w:t>Access to expertise with dedicated time.</w:t>
      </w:r>
    </w:p>
    <w:p w14:paraId="39F26B7F" w14:textId="77777777" w:rsidR="00F30140" w:rsidRPr="00F30140" w:rsidRDefault="00F30140" w:rsidP="00F30140">
      <w:pPr>
        <w:pStyle w:val="Bulleted"/>
      </w:pPr>
      <w:r w:rsidRPr="00F30140">
        <w:t>More resources to allocate to compliance activity.</w:t>
      </w:r>
    </w:p>
    <w:p w14:paraId="2412C70C" w14:textId="77777777" w:rsidR="00F30140" w:rsidRPr="00F30140" w:rsidRDefault="00F30140" w:rsidP="00F30140">
      <w:pPr>
        <w:pStyle w:val="Bulleted"/>
      </w:pPr>
      <w:r w:rsidRPr="00F30140">
        <w:t xml:space="preserve">Advance preparation through involvement in the standards </w:t>
      </w:r>
      <w:proofErr w:type="gramStart"/>
      <w:r w:rsidRPr="00F30140">
        <w:t>review</w:t>
      </w:r>
      <w:proofErr w:type="gramEnd"/>
      <w:r w:rsidRPr="00F30140">
        <w:t xml:space="preserve"> process.</w:t>
      </w:r>
    </w:p>
    <w:p w14:paraId="70EFC3D4" w14:textId="7F6ADE03" w:rsidR="00F30140" w:rsidRPr="00F30140" w:rsidRDefault="00F30140" w:rsidP="00F30140">
      <w:pPr>
        <w:pStyle w:val="Bulleted"/>
      </w:pPr>
      <w:r w:rsidRPr="00F30140">
        <w:t>Access to peer support networks.</w:t>
      </w:r>
    </w:p>
    <w:p w14:paraId="620051B1" w14:textId="77777777" w:rsidR="00F30140" w:rsidRPr="00F30140" w:rsidRDefault="00F30140" w:rsidP="00F30140">
      <w:pPr>
        <w:pStyle w:val="Heading2"/>
        <w:numPr>
          <w:ilvl w:val="0"/>
          <w:numId w:val="0"/>
        </w:numPr>
        <w:rPr>
          <w:rStyle w:val="oypena"/>
        </w:rPr>
      </w:pPr>
      <w:bookmarkStart w:id="5" w:name="_Toc166775337"/>
      <w:r w:rsidRPr="00F30140">
        <w:rPr>
          <w:rStyle w:val="oypena"/>
        </w:rPr>
        <w:t>Has Heal﻿thCERT met its obligations under Te Tiriti?</w:t>
      </w:r>
      <w:bookmarkEnd w:id="5"/>
    </w:p>
    <w:p w14:paraId="424FAC15" w14:textId="29B83B24" w:rsidR="00F30140" w:rsidRPr="00F30140" w:rsidRDefault="00F30140" w:rsidP="00F30140">
      <w:pPr>
        <w:pStyle w:val="Tablenormal0"/>
        <w:spacing w:after="240"/>
        <w:rPr>
          <w:sz w:val="22"/>
          <w:szCs w:val="22"/>
        </w:rPr>
      </w:pPr>
      <w:r w:rsidRPr="00F30140">
        <w:rPr>
          <w:sz w:val="22"/>
          <w:szCs w:val="22"/>
        </w:rPr>
        <w:t xml:space="preserve">HealthCERT undertook various activities to fulfil their Te Tiriti obligations including supporting the sector with guidance from Te Apārangi - Māori Partnership Alliance (Te Apārangi). As Te Apārangi was not initially formed to provide day-to-day cultural support to the sector, moving forward, there is a need to explore ways to access additional cultural support and enhance </w:t>
      </w:r>
      <w:proofErr w:type="spellStart"/>
      <w:r w:rsidRPr="00F30140">
        <w:rPr>
          <w:sz w:val="22"/>
          <w:szCs w:val="22"/>
        </w:rPr>
        <w:t>HealthCERT’s</w:t>
      </w:r>
      <w:proofErr w:type="spellEnd"/>
      <w:r w:rsidRPr="00F30140">
        <w:rPr>
          <w:sz w:val="22"/>
          <w:szCs w:val="22"/>
        </w:rPr>
        <w:t xml:space="preserve"> internal cultural knowledge </w:t>
      </w:r>
      <w:r w:rsidRPr="00F30140">
        <w:rPr>
          <w:sz w:val="22"/>
          <w:szCs w:val="22"/>
        </w:rPr>
        <w:lastRenderedPageBreak/>
        <w:t>and confidence, possibly with the support of the Māori Health Directorate – Te Pou Hauora Māori.</w:t>
      </w:r>
    </w:p>
    <w:p w14:paraId="6AE47F78" w14:textId="454B4B84" w:rsidR="00F30140" w:rsidRDefault="00F30140" w:rsidP="00F30140">
      <w:pPr>
        <w:pStyle w:val="Tablenormal0"/>
        <w:spacing w:after="240"/>
        <w:rPr>
          <w:sz w:val="22"/>
          <w:szCs w:val="22"/>
        </w:rPr>
      </w:pPr>
      <w:r w:rsidRPr="00F30140">
        <w:rPr>
          <w:sz w:val="22"/>
          <w:szCs w:val="22"/>
        </w:rPr>
        <w:t xml:space="preserve">Many stakeholders were committed to meeting their Te Tiriti obligations, but some required additional support to strengthen their cultural confidence. While some providers had access to resources facilitating compliance, others faced barriers such as uncertainty about engagement methods and </w:t>
      </w:r>
      <w:r w:rsidR="001D5C09">
        <w:rPr>
          <w:sz w:val="22"/>
          <w:szCs w:val="22"/>
        </w:rPr>
        <w:t xml:space="preserve">the </w:t>
      </w:r>
      <w:r w:rsidRPr="00F30140">
        <w:rPr>
          <w:sz w:val="22"/>
          <w:szCs w:val="22"/>
        </w:rPr>
        <w:t>limited capacity of cultural advisors.</w:t>
      </w:r>
    </w:p>
    <w:p w14:paraId="5AEB1490" w14:textId="706DF48A" w:rsidR="001D5C09" w:rsidRPr="001D5C09" w:rsidRDefault="001D5C09" w:rsidP="001D5C09">
      <w:pPr>
        <w:pStyle w:val="Quotes"/>
      </w:pPr>
      <w:r w:rsidRPr="001D5C09">
        <w:rPr>
          <w:rStyle w:val="oypena"/>
        </w:rPr>
        <w:t>O</w:t>
      </w:r>
      <w:r w:rsidRPr="001D5C09">
        <w:rPr>
          <w:rStyle w:val="ql-cursor"/>
        </w:rPr>
        <w:t>﻿</w:t>
      </w:r>
      <w:r w:rsidRPr="001D5C09">
        <w:rPr>
          <w:rStyle w:val="oypena"/>
        </w:rPr>
        <w:t>ur cultural advisor is just wonderful, but she‘s not mana whenua. But, the marae has endorsed her. We tried to get Māori representation onto our board, but it has to be mana whenua and we can‘t find anyone. The board is a voluntary position but they are toostretched, our local marae. (Provider)</w:t>
      </w:r>
    </w:p>
    <w:p w14:paraId="51111A7A" w14:textId="1DDB7B8B" w:rsidR="00F30140" w:rsidRPr="00F30140" w:rsidRDefault="00F30140" w:rsidP="00F30140">
      <w:pPr>
        <w:pStyle w:val="Tablenormal0"/>
        <w:spacing w:after="240"/>
        <w:rPr>
          <w:sz w:val="22"/>
          <w:szCs w:val="22"/>
        </w:rPr>
      </w:pPr>
      <w:r w:rsidRPr="00F30140">
        <w:rPr>
          <w:sz w:val="22"/>
          <w:szCs w:val="22"/>
        </w:rPr>
        <w:t xml:space="preserve">Providers’ perspectives on Ngā Paerewa varied, with some viewing it as an opportunity to strengthen services while others expressed concerns about </w:t>
      </w:r>
      <w:r w:rsidR="001D5C09">
        <w:rPr>
          <w:sz w:val="22"/>
          <w:szCs w:val="22"/>
        </w:rPr>
        <w:t xml:space="preserve">the </w:t>
      </w:r>
      <w:r w:rsidRPr="00F30140">
        <w:rPr>
          <w:sz w:val="22"/>
          <w:szCs w:val="22"/>
        </w:rPr>
        <w:t>potential marginalisation of other ethnic groups and diverting attention from clinical outcomes. These varying perspectives can influence implementation. A poor understanding of Te Tiriti may lead to inadequate implementation. Therefore, ongoing education on Te Tiriti is necessary to emphasise its inclusive approach, promoting equitable outcomes for all populations and potentially bridging the gap between perspectives and effective implementation.</w:t>
      </w:r>
    </w:p>
    <w:p w14:paraId="757E9227" w14:textId="0D6E4BC9" w:rsidR="00F30140" w:rsidRDefault="00F30140" w:rsidP="00F30140">
      <w:pPr>
        <w:pStyle w:val="Tablenormal0"/>
        <w:spacing w:after="240"/>
        <w:rPr>
          <w:sz w:val="22"/>
          <w:szCs w:val="22"/>
        </w:rPr>
      </w:pPr>
      <w:r w:rsidRPr="00F30140">
        <w:rPr>
          <w:sz w:val="22"/>
          <w:szCs w:val="22"/>
        </w:rPr>
        <w:t>Despite challenges, stakeholders noted improvements in interpretation and confidence over time. Continued training and ongoing support for all stakeholders, particularly focusing on cultural aspects, was desired to ensure consistent application of Ngā Paerewa across different provider settings.</w:t>
      </w:r>
    </w:p>
    <w:p w14:paraId="42E40C59" w14:textId="018EF2BA" w:rsidR="001D5C09" w:rsidRPr="001D5C09" w:rsidRDefault="001D5C09" w:rsidP="001D5C09">
      <w:pPr>
        <w:pStyle w:val="Quotes"/>
      </w:pPr>
      <w:r w:rsidRPr="001D5C09">
        <w:rPr>
          <w:rStyle w:val="oypena"/>
        </w:rPr>
        <w:t>In every new standard, there is a lag time where we’re all getting used to it, the regulator, the auditors [and] the providers… When you start cycling and you’re at the bottom of the hill, it’s very slow going to get to the top. (External stakeholder)</w:t>
      </w:r>
    </w:p>
    <w:p w14:paraId="5E16FDB5" w14:textId="3D624702" w:rsidR="00F30140" w:rsidRPr="00F30140" w:rsidRDefault="00F30140" w:rsidP="00F30140">
      <w:pPr>
        <w:pStyle w:val="Heading2"/>
        <w:numPr>
          <w:ilvl w:val="0"/>
          <w:numId w:val="0"/>
        </w:numPr>
        <w:rPr>
          <w:rStyle w:val="oypena"/>
        </w:rPr>
      </w:pPr>
      <w:bookmarkStart w:id="6" w:name="_Toc166775338"/>
      <w:r w:rsidRPr="00F30140">
        <w:rPr>
          <w:rStyle w:val="oypena"/>
        </w:rPr>
        <w:t>To what extent did HealthCERT meet their objectives considering the preparedness of key stakeholders?</w:t>
      </w:r>
      <w:bookmarkEnd w:id="6"/>
    </w:p>
    <w:p w14:paraId="262FA1F3" w14:textId="77777777" w:rsidR="00F30140" w:rsidRPr="00F30140" w:rsidRDefault="00F30140" w:rsidP="00F30140">
      <w:r w:rsidRPr="00F30140">
        <w:rPr>
          <w:b/>
          <w:bCs/>
        </w:rPr>
        <w:t>Providers:</w:t>
      </w:r>
      <w:r w:rsidRPr="00F30140">
        <w:t xml:space="preserve"> Ngā Paerewa implementation varied among providers, requiring minimal changes for some and larger adjustments for others. The level of support needed by providers depended on factors such as location, experience, organisation size and the availability of dedicated resources. A significant and ongoing struggle across all service provider types was understanding what constituted an acceptable outcome around meeting Te Tiriti obligations. Early in the implementation, some providers also struggled with the criteria outlined in Section 5 and Section 6, but this difficulty has diminished over time. </w:t>
      </w:r>
    </w:p>
    <w:p w14:paraId="0C64B428" w14:textId="77777777" w:rsidR="00F30140" w:rsidRPr="00F30140" w:rsidRDefault="00F30140" w:rsidP="00F30140">
      <w:r w:rsidRPr="00F30140">
        <w:rPr>
          <w:b/>
          <w:bCs/>
        </w:rPr>
        <w:lastRenderedPageBreak/>
        <w:t xml:space="preserve">Designated Auditing Agencies: </w:t>
      </w:r>
      <w:r w:rsidRPr="00F30140">
        <w:t xml:space="preserve">commented on the robust relationship established with HealthCERT facilitated by open and regular communication. The audit pilots benefitted the </w:t>
      </w:r>
      <w:proofErr w:type="gramStart"/>
      <w:r w:rsidRPr="00F30140">
        <w:t>DAAs</w:t>
      </w:r>
      <w:proofErr w:type="gramEnd"/>
      <w:r w:rsidRPr="00F30140">
        <w:t xml:space="preserve"> and providers involved, albeit COVID-19 lockdowns hindered wider utilisation. Some DAAs highlighted the challenge of balancing their role as independent auditors with the provider's need for education. DAAs also noted the expectation of providers that auditors could give practical examples, suggesting the potential need for an educator role independent of DAAs and HealthCERT. </w:t>
      </w:r>
    </w:p>
    <w:p w14:paraId="051B3FE2" w14:textId="30B4FE52" w:rsidR="00F30140" w:rsidRPr="00F30140" w:rsidRDefault="00F30140" w:rsidP="00F30140">
      <w:r w:rsidRPr="00F30140">
        <w:rPr>
          <w:b/>
          <w:bCs/>
        </w:rPr>
        <w:t xml:space="preserve">Funders and corrective action managers </w:t>
      </w:r>
      <w:r w:rsidRPr="00F30140">
        <w:t xml:space="preserve">were satisfied with </w:t>
      </w:r>
      <w:proofErr w:type="spellStart"/>
      <w:r w:rsidR="001D5C09">
        <w:t>HealthCERT's</w:t>
      </w:r>
      <w:proofErr w:type="spellEnd"/>
      <w:r w:rsidRPr="00F30140">
        <w:t xml:space="preserve"> support for their role. However, there were discussions about improving support for smaller providers with limited resources in effectively implementing Ngā Paerewa.</w:t>
      </w:r>
    </w:p>
    <w:p w14:paraId="629037F0" w14:textId="4CF32949" w:rsidR="00F30140" w:rsidRPr="00F30140" w:rsidRDefault="00F30140" w:rsidP="00F30140">
      <w:pPr>
        <w:pStyle w:val="Heading2"/>
        <w:numPr>
          <w:ilvl w:val="0"/>
          <w:numId w:val="0"/>
        </w:numPr>
        <w:rPr>
          <w:rStyle w:val="oypena"/>
        </w:rPr>
      </w:pPr>
      <w:bookmarkStart w:id="7" w:name="_Toc166775339"/>
      <w:r w:rsidRPr="00F30140">
        <w:rPr>
          <w:rStyle w:val="oypena"/>
        </w:rPr>
        <w:t>Key recommendations</w:t>
      </w:r>
      <w:bookmarkEnd w:id="7"/>
    </w:p>
    <w:p w14:paraId="00502097" w14:textId="5B8AD70A" w:rsidR="00F30140" w:rsidRPr="00F30140" w:rsidRDefault="00F30140" w:rsidP="00F30140">
      <w:pPr>
        <w:rPr>
          <w:rStyle w:val="oypena"/>
          <w:color w:val="000000"/>
        </w:rPr>
      </w:pPr>
      <w:r w:rsidRPr="00F30140">
        <w:rPr>
          <w:rStyle w:val="oypena"/>
          <w:color w:val="000000"/>
        </w:rPr>
        <w:t>Detailed recommendations are provided in the report. The key messages are:</w:t>
      </w:r>
    </w:p>
    <w:p w14:paraId="1CC136A8" w14:textId="57EF6F64" w:rsidR="00F438C2" w:rsidRPr="00F30140" w:rsidRDefault="00F438C2" w:rsidP="00F15D15">
      <w:pPr>
        <w:pStyle w:val="Bulleted"/>
      </w:pPr>
      <w:r w:rsidRPr="00F30140">
        <w:t>A substantial change in the sector requires resourcing that extends beyond business as usual. An experienced project manager and an effective infrastructure facilitate implementation.</w:t>
      </w:r>
    </w:p>
    <w:p w14:paraId="2601B1FD" w14:textId="2A8D55D9" w:rsidR="00F438C2" w:rsidRPr="00F30140" w:rsidRDefault="00F438C2" w:rsidP="00F15D15">
      <w:pPr>
        <w:pStyle w:val="Bulleted"/>
      </w:pPr>
      <w:r w:rsidRPr="00F30140">
        <w:t>The Ng</w:t>
      </w:r>
      <w:r w:rsidR="00A05024" w:rsidRPr="00F30140">
        <w:t>ā</w:t>
      </w:r>
      <w:r w:rsidRPr="00F30140">
        <w:t xml:space="preserve"> Paerewa changes were implemented by the regulator. During the early implementation period</w:t>
      </w:r>
      <w:r w:rsidR="004E4E28" w:rsidRPr="00F30140">
        <w:t>, many facilities, particularly smaller standalone facilities, did not have resources to draw on to support them in making</w:t>
      </w:r>
      <w:r w:rsidRPr="00F30140">
        <w:t xml:space="preserve"> changes.</w:t>
      </w:r>
      <w:r w:rsidR="00254C2F" w:rsidRPr="00F30140">
        <w:t xml:space="preserve"> While HealthCERT plays a role in helping providers understand their regulatory requirements</w:t>
      </w:r>
      <w:r w:rsidR="001D5C09">
        <w:t>,</w:t>
      </w:r>
      <w:r w:rsidR="00254C2F" w:rsidRPr="00F30140">
        <w:t xml:space="preserve"> its scope does not extend to giving tailored advice for specific provider situations.</w:t>
      </w:r>
      <w:r w:rsidRPr="00F30140">
        <w:t xml:space="preserve"> This ‘educator’ role cannot be filled by the regulator or auditor</w:t>
      </w:r>
      <w:r w:rsidR="004E4E28" w:rsidRPr="00F30140">
        <w:t>, so other resourcing is required,</w:t>
      </w:r>
      <w:r w:rsidRPr="00F30140">
        <w:t xml:space="preserve"> such as resourcing national organisations, funding an ‘educator’ or setting expectations with contract holders. </w:t>
      </w:r>
    </w:p>
    <w:p w14:paraId="1DE7CE6C" w14:textId="7230E3E0" w:rsidR="00F438C2" w:rsidRPr="00F30140" w:rsidRDefault="00D846FB" w:rsidP="00F15D15">
      <w:pPr>
        <w:pStyle w:val="Bulleted"/>
      </w:pPr>
      <w:bookmarkStart w:id="8" w:name="_Hlk164345130"/>
      <w:r w:rsidRPr="00F30140">
        <w:t xml:space="preserve">Although providers are becoming more familiar with Ngā Paerewa, implementation is ongoing. There is an opportunity for HealthCERT to respond to providers’ requests for increased peer support by enhancing the visibility of existing peer support initiatives led by external stakeholders. Additionally, HealthCERT can continue to highlight instances of good practices and peer support models that have the potential for replication elsewhere.   </w:t>
      </w:r>
      <w:bookmarkEnd w:id="8"/>
    </w:p>
    <w:sectPr w:rsidR="00F438C2" w:rsidRPr="00F30140" w:rsidSect="009138B5">
      <w:footerReference w:type="default" r:id="rId16"/>
      <w:type w:val="continuous"/>
      <w:pgSz w:w="11906" w:h="16838" w:code="9"/>
      <w:pgMar w:top="1985" w:right="1418" w:bottom="1985" w:left="288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CBAA" w14:textId="77777777" w:rsidR="00FE7CBE" w:rsidRDefault="00FE7CBE" w:rsidP="00BE490C">
      <w:r>
        <w:separator/>
      </w:r>
    </w:p>
  </w:endnote>
  <w:endnote w:type="continuationSeparator" w:id="0">
    <w:p w14:paraId="55E9CCE0" w14:textId="77777777" w:rsidR="00FE7CBE" w:rsidRDefault="00FE7CBE" w:rsidP="00BE490C">
      <w:r>
        <w:continuationSeparator/>
      </w:r>
    </w:p>
  </w:endnote>
  <w:endnote w:type="continuationNotice" w:id="1">
    <w:p w14:paraId="22FB5AEA" w14:textId="77777777" w:rsidR="00FE7CBE" w:rsidRDefault="00FE7C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cumi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5912" w14:textId="77777777" w:rsidR="005A0304" w:rsidRDefault="005A0304">
    <w:pPr>
      <w:pStyle w:val="Footer"/>
    </w:pPr>
    <w:r>
      <w:rPr>
        <w:noProof/>
      </w:rPr>
      <mc:AlternateContent>
        <mc:Choice Requires="wps">
          <w:drawing>
            <wp:anchor distT="0" distB="0" distL="114300" distR="114300" simplePos="0" relativeHeight="251658244" behindDoc="0" locked="0" layoutInCell="1" allowOverlap="1" wp14:anchorId="2DD04C19" wp14:editId="2B0423B0">
              <wp:simplePos x="0" y="0"/>
              <wp:positionH relativeFrom="column">
                <wp:posOffset>6274435</wp:posOffset>
              </wp:positionH>
              <wp:positionV relativeFrom="paragraph">
                <wp:posOffset>453390</wp:posOffset>
              </wp:positionV>
              <wp:extent cx="556895" cy="29464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E5C9" w14:textId="77777777" w:rsidR="005A0304" w:rsidRPr="00AA4389" w:rsidRDefault="005A0304">
                          <w:r w:rsidRPr="00AA4389">
                            <w:fldChar w:fldCharType="begin"/>
                          </w:r>
                          <w:r w:rsidRPr="00AA4389">
                            <w:instrText xml:space="preserve"> PAGE   \* MERGEFORMAT </w:instrText>
                          </w:r>
                          <w:r w:rsidRPr="00AA4389">
                            <w:fldChar w:fldCharType="separate"/>
                          </w:r>
                          <w:r>
                            <w:rPr>
                              <w:noProof/>
                            </w:rPr>
                            <w:t>2</w:t>
                          </w:r>
                          <w:r w:rsidRPr="00AA4389">
                            <w:rPr>
                              <w:noProof/>
                            </w:rPr>
                            <w:fldChar w:fldCharType="end"/>
                          </w:r>
                        </w:p>
                      </w:txbxContent>
                    </wps:txbx>
                    <wps:bodyPr rot="0" vert="horz" wrap="square" lIns="91440" tIns="3600" rIns="9144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D04C19" id="_x0000_t202" coordsize="21600,21600" o:spt="202" path="m,l,21600r21600,l21600,xe">
              <v:stroke joinstyle="miter"/>
              <v:path gradientshapeok="t" o:connecttype="rect"/>
            </v:shapetype>
            <v:shape id="Text Box 8" o:spid="_x0000_s1026" type="#_x0000_t202" style="position:absolute;margin-left:494.05pt;margin-top:35.7pt;width:43.85pt;height:2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" filled="f" stroked="f">
              <v:textbox inset=",.1mm,,.1mm">
                <w:txbxContent>
                  <w:p w14:paraId="2B03E5C9" w14:textId="77777777" w:rsidR="005A0304" w:rsidRPr="00AA4389" w:rsidRDefault="005A0304">
                    <w:r w:rsidRPr="00AA4389">
                      <w:fldChar w:fldCharType="begin"/>
                    </w:r>
                    <w:r w:rsidRPr="00AA4389">
                      <w:instrText xml:space="preserve"> PAGE   \* MERGEFORMAT </w:instrText>
                    </w:r>
                    <w:r w:rsidRPr="00AA4389">
                      <w:fldChar w:fldCharType="separate"/>
                    </w:r>
                    <w:r>
                      <w:rPr>
                        <w:noProof/>
                      </w:rPr>
                      <w:t>2</w:t>
                    </w:r>
                    <w:r w:rsidRPr="00AA4389">
                      <w:rPr>
                        <w:noProof/>
                      </w:rPr>
                      <w:fldChar w:fldCharType="end"/>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8D9F126" wp14:editId="3C053352">
              <wp:simplePos x="0" y="0"/>
              <wp:positionH relativeFrom="column">
                <wp:posOffset>16510</wp:posOffset>
              </wp:positionH>
              <wp:positionV relativeFrom="paragraph">
                <wp:posOffset>433070</wp:posOffset>
              </wp:positionV>
              <wp:extent cx="3662045" cy="224155"/>
              <wp:effectExtent l="0" t="317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0811" w14:textId="77777777" w:rsidR="005A0304" w:rsidRPr="00AA4389" w:rsidRDefault="005A0304">
                          <w:r w:rsidRPr="00AA4389">
                            <w:t>www.malatest-intl.com</w:t>
                          </w:r>
                          <w:r w:rsidRPr="00AA4389">
                            <w:tab/>
                          </w:r>
                          <w:r>
                            <w:t>Report Name +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8D9F126" id="Text Box 7" o:spid="_x0000_s1027" type="#_x0000_t202" style="position:absolute;margin-left:1.3pt;margin-top:34.1pt;width:288.35pt;height:17.6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" filled="f" stroked="f">
              <v:textbox style="mso-fit-shape-to-text:t">
                <w:txbxContent>
                  <w:p w14:paraId="4F930811" w14:textId="77777777" w:rsidR="005A0304" w:rsidRPr="00AA4389" w:rsidRDefault="005A0304">
                    <w:r w:rsidRPr="00AA4389">
                      <w:t>www.malatest-intl.com</w:t>
                    </w:r>
                    <w:r w:rsidRPr="00AA4389">
                      <w:tab/>
                    </w:r>
                    <w:r>
                      <w:t>Report Name + Date</w:t>
                    </w:r>
                  </w:p>
                </w:txbxContent>
              </v:textbox>
            </v:shape>
          </w:pict>
        </mc:Fallback>
      </mc:AlternateContent>
    </w:r>
    <w:r>
      <w:rPr>
        <w:noProof/>
      </w:rPr>
      <w:drawing>
        <wp:inline distT="0" distB="0" distL="0" distR="0" wp14:anchorId="2E8E9593" wp14:editId="2F0CF881">
          <wp:extent cx="6838950" cy="609600"/>
          <wp:effectExtent l="0" t="0" r="0" b="0"/>
          <wp:docPr id="1811302255" name="Picture 1811302255" descr="Malatest_Repor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latest_Repor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60960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0" locked="0" layoutInCell="1" allowOverlap="1" wp14:anchorId="1FA62703" wp14:editId="44334FC4">
              <wp:simplePos x="0" y="0"/>
              <wp:positionH relativeFrom="column">
                <wp:posOffset>99060</wp:posOffset>
              </wp:positionH>
              <wp:positionV relativeFrom="paragraph">
                <wp:posOffset>3195955</wp:posOffset>
              </wp:positionV>
              <wp:extent cx="6608445" cy="329565"/>
              <wp:effectExtent l="1905"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948EB" w14:textId="77777777" w:rsidR="005A0304" w:rsidRPr="006E489F" w:rsidRDefault="005A0304">
                          <w:r w:rsidRPr="006E489F">
                            <w:t>www.malatest-intl.com</w:t>
                          </w:r>
                          <w:r w:rsidRPr="006E489F">
                            <w:tab/>
                            <w:t>info@malatest-intl.com</w:t>
                          </w:r>
                          <w:r w:rsidRPr="006E489F">
                            <w:tab/>
                            <w:t>(04) 212 4566 or 0800 002 577</w:t>
                          </w:r>
                          <w:r w:rsidRPr="006E489F">
                            <w:tab/>
                            <w:t>PO Box 5584, Wellington, 6145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A62703" id="Text Box 6" o:spid="_x0000_s1028" type="#_x0000_t202" style="position:absolute;margin-left:7.8pt;margin-top:251.65pt;width:520.35pt;height: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" filled="f" stroked="f">
              <v:textbox>
                <w:txbxContent>
                  <w:p w14:paraId="56A948EB" w14:textId="77777777" w:rsidR="005A0304" w:rsidRPr="006E489F" w:rsidRDefault="005A0304">
                    <w:r w:rsidRPr="006E489F">
                      <w:t>www.malatest-intl.com</w:t>
                    </w:r>
                    <w:r w:rsidRPr="006E489F">
                      <w:tab/>
                      <w:t>info@malatest-intl.com</w:t>
                    </w:r>
                    <w:r w:rsidRPr="006E489F">
                      <w:tab/>
                      <w:t>(04) 212 4566 or 0800 002 577</w:t>
                    </w:r>
                    <w:r w:rsidRPr="006E489F">
                      <w:tab/>
                      <w:t>PO Box 5584, Wellington, 6145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7C4D" w14:textId="77777777" w:rsidR="005A0304" w:rsidRDefault="005A0304">
    <w:pPr>
      <w:pStyle w:val="Footer"/>
    </w:pPr>
    <w:r>
      <w:rPr>
        <w:noProof/>
      </w:rPr>
      <w:drawing>
        <wp:anchor distT="0" distB="0" distL="114300" distR="114300" simplePos="0" relativeHeight="251658245" behindDoc="0" locked="0" layoutInCell="1" allowOverlap="1" wp14:anchorId="7A4296A3" wp14:editId="6799EC17">
          <wp:simplePos x="0" y="0"/>
          <wp:positionH relativeFrom="page">
            <wp:posOffset>506437</wp:posOffset>
          </wp:positionH>
          <wp:positionV relativeFrom="paragraph">
            <wp:posOffset>-2706370</wp:posOffset>
          </wp:positionV>
          <wp:extent cx="6638027" cy="2792779"/>
          <wp:effectExtent l="0" t="0" r="0" b="7620"/>
          <wp:wrapNone/>
          <wp:docPr id="243056234" name="Picture 243056234" descr="Malatest_Report Cove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latest_Report Cover_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855"/>
                  <a:stretch/>
                </pic:blipFill>
                <pic:spPr bwMode="auto">
                  <a:xfrm>
                    <a:off x="0" y="0"/>
                    <a:ext cx="6666861" cy="280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7031862" wp14:editId="6CCB1BE6">
              <wp:simplePos x="0" y="0"/>
              <wp:positionH relativeFrom="column">
                <wp:posOffset>137795</wp:posOffset>
              </wp:positionH>
              <wp:positionV relativeFrom="paragraph">
                <wp:posOffset>3071495</wp:posOffset>
              </wp:positionV>
              <wp:extent cx="6579235" cy="30734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F49EC" w14:textId="77777777" w:rsidR="005A0304" w:rsidRPr="00F24C38" w:rsidRDefault="005A0304">
                          <w:r w:rsidRPr="00F24C38">
                            <w:t>www.malatest-intl.com</w:t>
                          </w:r>
                          <w:r w:rsidRPr="00F24C38">
                            <w:tab/>
                            <w:t>info@malatest-intl.com</w:t>
                          </w:r>
                          <w:r w:rsidRPr="00F24C38">
                            <w:tab/>
                            <w:t>(04) 212 4566 or 0800 002 577</w:t>
                          </w:r>
                          <w:r w:rsidRPr="00F24C38">
                            <w:tab/>
                            <w:t>PO Box 5584, Wellington, 6145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7031862" id="_x0000_t202" coordsize="21600,21600" o:spt="202" path="m,l,21600r21600,l21600,xe">
              <v:stroke joinstyle="miter"/>
              <v:path gradientshapeok="t" o:connecttype="rect"/>
            </v:shapetype>
            <v:shape id="Text Box 5" o:spid="_x0000_s1029" type="#_x0000_t202" style="position:absolute;margin-left:10.85pt;margin-top:241.85pt;width:518.05pt;height:24.2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" filled="f" stroked="f">
              <v:textbox style="mso-fit-shape-to-text:t">
                <w:txbxContent>
                  <w:p w14:paraId="375F49EC" w14:textId="77777777" w:rsidR="005A0304" w:rsidRPr="00F24C38" w:rsidRDefault="005A0304">
                    <w:r w:rsidRPr="00F24C38">
                      <w:t>www.malatest-intl.com</w:t>
                    </w:r>
                    <w:r w:rsidRPr="00F24C38">
                      <w:tab/>
                      <w:t>info@malatest-intl.com</w:t>
                    </w:r>
                    <w:r w:rsidRPr="00F24C38">
                      <w:tab/>
                      <w:t>(04) 212 4566 or 0800 002 577</w:t>
                    </w:r>
                    <w:r w:rsidRPr="00F24C38">
                      <w:tab/>
                      <w:t>PO Box 5584, Wellington, 6145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3BF6" w14:textId="7F4A3F3C" w:rsidR="00A829AB" w:rsidRPr="001E73F3" w:rsidRDefault="00A829AB" w:rsidP="00A829AB">
    <w:pPr>
      <w:ind w:left="-1418" w:right="-1418" w:firstLine="1418"/>
      <w:jc w:val="center"/>
      <w:rPr>
        <w:sz w:val="18"/>
        <w:szCs w:val="18"/>
      </w:rPr>
    </w:pPr>
    <w:r>
      <w:rPr>
        <w:noProof/>
      </w:rPr>
      <w:drawing>
        <wp:anchor distT="0" distB="0" distL="114300" distR="114300" simplePos="0" relativeHeight="251658249" behindDoc="0" locked="0" layoutInCell="1" allowOverlap="1" wp14:anchorId="23425410" wp14:editId="62849754">
          <wp:simplePos x="0" y="0"/>
          <wp:positionH relativeFrom="margin">
            <wp:align>center</wp:align>
          </wp:positionH>
          <wp:positionV relativeFrom="bottomMargin">
            <wp:posOffset>451262</wp:posOffset>
          </wp:positionV>
          <wp:extent cx="5809615" cy="45719"/>
          <wp:effectExtent l="0" t="0" r="0" b="0"/>
          <wp:wrapSquare wrapText="bothSides"/>
          <wp:docPr id="886614547" name="Picture 886614547"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809615" cy="45719"/>
                  </a:xfrm>
                  <a:prstGeom prst="rect">
                    <a:avLst/>
                  </a:prstGeom>
                  <a:noFill/>
                  <a:ln>
                    <a:noFill/>
                  </a:ln>
                  <a:extLst>
                    <a:ext uri="{53640926-AAD7-44D8-BBD7-CCE9431645EC}">
                      <a14:shadowObscured xmlns:a14="http://schemas.microsoft.com/office/drawing/2010/main"/>
                    </a:ext>
                  </a:extLst>
                </pic:spPr>
              </pic:pic>
            </a:graphicData>
          </a:graphic>
        </wp:anchor>
      </w:drawing>
    </w:r>
    <w:r w:rsidRPr="001E73F3">
      <w:rPr>
        <w:sz w:val="18"/>
        <w:szCs w:val="18"/>
      </w:rPr>
      <w:ptab w:relativeTo="margin" w:alignment="center" w:leader="none"/>
    </w:r>
    <w:r>
      <w:rPr>
        <w:sz w:val="20"/>
        <w:szCs w:val="20"/>
      </w:rPr>
      <w:ptab w:relativeTo="indent" w:alignment="left" w:leader="none"/>
    </w:r>
    <w:r w:rsidR="0093FF95" w:rsidRPr="00FA3B45">
      <w:rPr>
        <w:sz w:val="18"/>
        <w:szCs w:val="18"/>
      </w:rPr>
      <w:t>www</w:t>
    </w:r>
    <w:r w:rsidR="0093FF95" w:rsidRPr="001E73F3">
      <w:rPr>
        <w:sz w:val="18"/>
        <w:szCs w:val="18"/>
      </w:rPr>
      <w:t>.malatest-intl.com</w:t>
    </w:r>
    <w:r w:rsidR="0093FF95">
      <w:rPr>
        <w:sz w:val="18"/>
        <w:szCs w:val="18"/>
      </w:rPr>
      <w:t xml:space="preserve"> </w:t>
    </w:r>
    <w:r>
      <w:rPr>
        <w:sz w:val="18"/>
        <w:szCs w:val="18"/>
      </w:rPr>
      <w:ptab w:relativeTo="indent" w:alignment="center" w:leader="none"/>
    </w:r>
    <w:r w:rsidR="0093FF95">
      <w:rPr>
        <w:sz w:val="18"/>
        <w:szCs w:val="18"/>
      </w:rPr>
      <w:t>Ngā Paerewa Implementation Evaluation</w:t>
    </w:r>
    <w:r w:rsidR="00F30140">
      <w:rPr>
        <w:sz w:val="18"/>
        <w:szCs w:val="18"/>
      </w:rPr>
      <w:t xml:space="preserve"> – Key Findings</w:t>
    </w:r>
    <w:r w:rsidRPr="001E73F3">
      <w:rPr>
        <w:sz w:val="18"/>
        <w:szCs w:val="18"/>
      </w:rPr>
      <w:ptab w:relativeTo="margin" w:alignment="right" w:leader="none"/>
    </w:r>
    <w:r w:rsidRPr="0093FF95">
      <w:rPr>
        <w:sz w:val="18"/>
        <w:szCs w:val="18"/>
      </w:rPr>
      <w:fldChar w:fldCharType="begin"/>
    </w:r>
    <w:r w:rsidRPr="001E73F3">
      <w:rPr>
        <w:sz w:val="18"/>
        <w:szCs w:val="18"/>
      </w:rPr>
      <w:instrText xml:space="preserve"> PAGE   \* MERGEFORMAT </w:instrText>
    </w:r>
    <w:r w:rsidRPr="0093FF95">
      <w:rPr>
        <w:sz w:val="18"/>
        <w:szCs w:val="18"/>
      </w:rPr>
      <w:fldChar w:fldCharType="separate"/>
    </w:r>
    <w:r w:rsidR="0093FF95" w:rsidRPr="0093FF95">
      <w:rPr>
        <w:noProof/>
        <w:sz w:val="18"/>
        <w:szCs w:val="18"/>
      </w:rPr>
      <w:t>1</w:t>
    </w:r>
    <w:r w:rsidRPr="0093FF9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5D5C" w14:textId="77777777" w:rsidR="00FE7CBE" w:rsidRDefault="00FE7CBE" w:rsidP="00BE490C">
      <w:r>
        <w:separator/>
      </w:r>
    </w:p>
  </w:footnote>
  <w:footnote w:type="continuationSeparator" w:id="0">
    <w:p w14:paraId="3BAB935B" w14:textId="77777777" w:rsidR="00FE7CBE" w:rsidRDefault="00FE7CBE" w:rsidP="00BE490C">
      <w:r>
        <w:continuationSeparator/>
      </w:r>
    </w:p>
  </w:footnote>
  <w:footnote w:type="continuationNotice" w:id="1">
    <w:p w14:paraId="1525F836" w14:textId="77777777" w:rsidR="00FE7CBE" w:rsidRDefault="00FE7C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A173" w14:textId="77777777" w:rsidR="005A0304" w:rsidRDefault="005A0304">
    <w:pPr>
      <w:pStyle w:val="Header"/>
    </w:pPr>
  </w:p>
  <w:p w14:paraId="697593E3" w14:textId="77777777" w:rsidR="005A0304" w:rsidRDefault="005A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E0F6" w14:textId="77777777" w:rsidR="005A0304" w:rsidRDefault="0093FF95">
    <w:pPr>
      <w:pStyle w:val="Header"/>
      <w:ind w:hanging="2127"/>
    </w:pPr>
    <w:r>
      <w:rPr>
        <w:noProof/>
      </w:rPr>
      <w:drawing>
        <wp:inline distT="0" distB="0" distL="0" distR="0" wp14:anchorId="7F87FC73" wp14:editId="67982F4F">
          <wp:extent cx="4418964" cy="1485265"/>
          <wp:effectExtent l="0" t="0" r="635" b="635"/>
          <wp:docPr id="1213124387" name="Picture 1213124387" descr="Malatest_Primary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3932" t="8694" b="23914"/>
                  <a:stretch>
                    <a:fillRect/>
                  </a:stretch>
                </pic:blipFill>
                <pic:spPr>
                  <a:xfrm>
                    <a:off x="0" y="0"/>
                    <a:ext cx="4418964" cy="148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72C"/>
    <w:multiLevelType w:val="hybridMultilevel"/>
    <w:tmpl w:val="56C4EE26"/>
    <w:lvl w:ilvl="0" w:tplc="6B10E6CC">
      <w:start w:val="1"/>
      <w:numFmt w:val="bullet"/>
      <w:pStyle w:val="Tablebullets"/>
      <w:lvlText w:val=""/>
      <w:lvlJc w:val="left"/>
      <w:pPr>
        <w:ind w:left="360" w:hanging="360"/>
      </w:pPr>
      <w:rPr>
        <w:rFonts w:ascii="Symbol" w:hAnsi="Symbol" w:hint="default"/>
        <w:color w:val="1B263C" w:themeColor="accent1" w:themeShade="80"/>
      </w:rPr>
    </w:lvl>
    <w:lvl w:ilvl="1" w:tplc="14090019">
      <w:start w:val="1"/>
      <w:numFmt w:val="lowerLetter"/>
      <w:lvlText w:val="%2."/>
      <w:lvlJc w:val="left"/>
      <w:pPr>
        <w:ind w:left="1080" w:hanging="360"/>
      </w:p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9851D16"/>
    <w:multiLevelType w:val="hybridMultilevel"/>
    <w:tmpl w:val="1A52406E"/>
    <w:lvl w:ilvl="0" w:tplc="40D810C4">
      <w:start w:val="1"/>
      <w:numFmt w:val="bullet"/>
      <w:lvlText w:val=""/>
      <w:lvlJc w:val="left"/>
      <w:pPr>
        <w:tabs>
          <w:tab w:val="num" w:pos="720"/>
        </w:tabs>
        <w:ind w:left="720" w:hanging="360"/>
      </w:pPr>
      <w:rPr>
        <w:rFonts w:ascii="Symbol" w:hAnsi="Symbol" w:hint="default"/>
      </w:rPr>
    </w:lvl>
    <w:lvl w:ilvl="1" w:tplc="A45ABBD4" w:tentative="1">
      <w:start w:val="1"/>
      <w:numFmt w:val="bullet"/>
      <w:lvlText w:val=""/>
      <w:lvlJc w:val="left"/>
      <w:pPr>
        <w:tabs>
          <w:tab w:val="num" w:pos="1440"/>
        </w:tabs>
        <w:ind w:left="1440" w:hanging="360"/>
      </w:pPr>
      <w:rPr>
        <w:rFonts w:ascii="Symbol" w:hAnsi="Symbol" w:hint="default"/>
      </w:rPr>
    </w:lvl>
    <w:lvl w:ilvl="2" w:tplc="593235B4" w:tentative="1">
      <w:start w:val="1"/>
      <w:numFmt w:val="bullet"/>
      <w:lvlText w:val=""/>
      <w:lvlJc w:val="left"/>
      <w:pPr>
        <w:tabs>
          <w:tab w:val="num" w:pos="2160"/>
        </w:tabs>
        <w:ind w:left="2160" w:hanging="360"/>
      </w:pPr>
      <w:rPr>
        <w:rFonts w:ascii="Symbol" w:hAnsi="Symbol" w:hint="default"/>
      </w:rPr>
    </w:lvl>
    <w:lvl w:ilvl="3" w:tplc="9014D722" w:tentative="1">
      <w:start w:val="1"/>
      <w:numFmt w:val="bullet"/>
      <w:lvlText w:val=""/>
      <w:lvlJc w:val="left"/>
      <w:pPr>
        <w:tabs>
          <w:tab w:val="num" w:pos="2880"/>
        </w:tabs>
        <w:ind w:left="2880" w:hanging="360"/>
      </w:pPr>
      <w:rPr>
        <w:rFonts w:ascii="Symbol" w:hAnsi="Symbol" w:hint="default"/>
      </w:rPr>
    </w:lvl>
    <w:lvl w:ilvl="4" w:tplc="CF0CA394" w:tentative="1">
      <w:start w:val="1"/>
      <w:numFmt w:val="bullet"/>
      <w:lvlText w:val=""/>
      <w:lvlJc w:val="left"/>
      <w:pPr>
        <w:tabs>
          <w:tab w:val="num" w:pos="3600"/>
        </w:tabs>
        <w:ind w:left="3600" w:hanging="360"/>
      </w:pPr>
      <w:rPr>
        <w:rFonts w:ascii="Symbol" w:hAnsi="Symbol" w:hint="default"/>
      </w:rPr>
    </w:lvl>
    <w:lvl w:ilvl="5" w:tplc="D7B017E2" w:tentative="1">
      <w:start w:val="1"/>
      <w:numFmt w:val="bullet"/>
      <w:lvlText w:val=""/>
      <w:lvlJc w:val="left"/>
      <w:pPr>
        <w:tabs>
          <w:tab w:val="num" w:pos="4320"/>
        </w:tabs>
        <w:ind w:left="4320" w:hanging="360"/>
      </w:pPr>
      <w:rPr>
        <w:rFonts w:ascii="Symbol" w:hAnsi="Symbol" w:hint="default"/>
      </w:rPr>
    </w:lvl>
    <w:lvl w:ilvl="6" w:tplc="BFCEEEA8" w:tentative="1">
      <w:start w:val="1"/>
      <w:numFmt w:val="bullet"/>
      <w:lvlText w:val=""/>
      <w:lvlJc w:val="left"/>
      <w:pPr>
        <w:tabs>
          <w:tab w:val="num" w:pos="5040"/>
        </w:tabs>
        <w:ind w:left="5040" w:hanging="360"/>
      </w:pPr>
      <w:rPr>
        <w:rFonts w:ascii="Symbol" w:hAnsi="Symbol" w:hint="default"/>
      </w:rPr>
    </w:lvl>
    <w:lvl w:ilvl="7" w:tplc="2D68410E" w:tentative="1">
      <w:start w:val="1"/>
      <w:numFmt w:val="bullet"/>
      <w:lvlText w:val=""/>
      <w:lvlJc w:val="left"/>
      <w:pPr>
        <w:tabs>
          <w:tab w:val="num" w:pos="5760"/>
        </w:tabs>
        <w:ind w:left="5760" w:hanging="360"/>
      </w:pPr>
      <w:rPr>
        <w:rFonts w:ascii="Symbol" w:hAnsi="Symbol" w:hint="default"/>
      </w:rPr>
    </w:lvl>
    <w:lvl w:ilvl="8" w:tplc="1F6CF6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CCA5712"/>
    <w:multiLevelType w:val="hybridMultilevel"/>
    <w:tmpl w:val="15663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1B71458"/>
    <w:multiLevelType w:val="hybridMultilevel"/>
    <w:tmpl w:val="32F43CF2"/>
    <w:lvl w:ilvl="0" w:tplc="A01A9028">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0503C5"/>
    <w:multiLevelType w:val="multilevel"/>
    <w:tmpl w:val="F63E31C8"/>
    <w:lvl w:ilvl="0">
      <w:start w:val="1"/>
      <w:numFmt w:val="decimal"/>
      <w:pStyle w:val="Heading1"/>
      <w:lvlText w:val="%1."/>
      <w:lvlJc w:val="left"/>
      <w:pPr>
        <w:ind w:left="1352" w:hanging="360"/>
      </w:pPr>
      <w:rPr>
        <w:rFonts w:hint="default"/>
      </w:rPr>
    </w:lvl>
    <w:lvl w:ilvl="1">
      <w:start w:val="1"/>
      <w:numFmt w:val="decimal"/>
      <w:pStyle w:val="Heading2"/>
      <w:lvlText w:val="%1.%2."/>
      <w:lvlJc w:val="left"/>
      <w:pPr>
        <w:ind w:left="1784" w:hanging="432"/>
      </w:pPr>
      <w:rPr>
        <w:rFonts w:hint="default"/>
      </w:rPr>
    </w:lvl>
    <w:lvl w:ilvl="2">
      <w:start w:val="1"/>
      <w:numFmt w:val="decimal"/>
      <w:pStyle w:val="Heading3"/>
      <w:lvlText w:val="%1.%2.%3."/>
      <w:lvlJc w:val="left"/>
      <w:pPr>
        <w:ind w:left="2216" w:hanging="504"/>
      </w:pPr>
      <w:rPr>
        <w:rFonts w:hint="default"/>
      </w:rPr>
    </w:lvl>
    <w:lvl w:ilvl="3">
      <w:start w:val="1"/>
      <w:numFmt w:val="decimal"/>
      <w:lvlText w:val="%1.%2.%3.%4."/>
      <w:lvlJc w:val="left"/>
      <w:pPr>
        <w:ind w:left="2720" w:hanging="648"/>
      </w:pPr>
      <w:rPr>
        <w:rFonts w:hint="default"/>
      </w:rPr>
    </w:lvl>
    <w:lvl w:ilvl="4">
      <w:start w:val="1"/>
      <w:numFmt w:val="decimal"/>
      <w:lvlText w:val="%1.%2.%3.%4.%5."/>
      <w:lvlJc w:val="left"/>
      <w:pPr>
        <w:ind w:left="3224" w:hanging="792"/>
      </w:pPr>
      <w:rPr>
        <w:rFonts w:hint="default"/>
      </w:rPr>
    </w:lvl>
    <w:lvl w:ilvl="5">
      <w:start w:val="1"/>
      <w:numFmt w:val="decimal"/>
      <w:lvlText w:val="%1.%2.%3.%4.%5.%6."/>
      <w:lvlJc w:val="left"/>
      <w:pPr>
        <w:ind w:left="3728" w:hanging="936"/>
      </w:pPr>
      <w:rPr>
        <w:rFonts w:hint="default"/>
      </w:rPr>
    </w:lvl>
    <w:lvl w:ilvl="6">
      <w:start w:val="1"/>
      <w:numFmt w:val="decimal"/>
      <w:lvlText w:val="%1.%2.%3.%4.%5.%6.%7."/>
      <w:lvlJc w:val="left"/>
      <w:pPr>
        <w:ind w:left="4232" w:hanging="1080"/>
      </w:pPr>
      <w:rPr>
        <w:rFonts w:hint="default"/>
      </w:rPr>
    </w:lvl>
    <w:lvl w:ilvl="7">
      <w:start w:val="1"/>
      <w:numFmt w:val="decimal"/>
      <w:lvlText w:val="%1.%2.%3.%4.%5.%6.%7.%8."/>
      <w:lvlJc w:val="left"/>
      <w:pPr>
        <w:ind w:left="4736" w:hanging="1224"/>
      </w:pPr>
      <w:rPr>
        <w:rFonts w:hint="default"/>
      </w:rPr>
    </w:lvl>
    <w:lvl w:ilvl="8">
      <w:start w:val="1"/>
      <w:numFmt w:val="decimal"/>
      <w:lvlText w:val="%1.%2.%3.%4.%5.%6.%7.%8.%9."/>
      <w:lvlJc w:val="left"/>
      <w:pPr>
        <w:ind w:left="5312" w:hanging="1440"/>
      </w:pPr>
      <w:rPr>
        <w:rFonts w:hint="default"/>
      </w:rPr>
    </w:lvl>
  </w:abstractNum>
  <w:abstractNum w:abstractNumId="5" w15:restartNumberingAfterBreak="0">
    <w:nsid w:val="71291494"/>
    <w:multiLevelType w:val="hybridMultilevel"/>
    <w:tmpl w:val="6D6C5890"/>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73B83BA8"/>
    <w:multiLevelType w:val="hybridMultilevel"/>
    <w:tmpl w:val="E8F8189C"/>
    <w:lvl w:ilvl="0" w:tplc="D8D60582">
      <w:start w:val="1"/>
      <w:numFmt w:val="bullet"/>
      <w:pStyle w:val="Bulleted"/>
      <w:lvlText w:val="●"/>
      <w:lvlJc w:val="left"/>
      <w:pPr>
        <w:ind w:left="360" w:hanging="360"/>
      </w:pPr>
      <w:rPr>
        <w:rFonts w:ascii="Arial" w:hAnsi="Arial" w:hint="default"/>
        <w:color w:val="28395A" w:themeColor="accent1" w:themeShade="BF"/>
        <w:sz w:val="20"/>
      </w:rPr>
    </w:lvl>
    <w:lvl w:ilvl="1" w:tplc="72D031BC">
      <w:start w:val="1"/>
      <w:numFmt w:val="bullet"/>
      <w:pStyle w:val="Second-levelbullets"/>
      <w:lvlText w:val="○"/>
      <w:lvlJc w:val="left"/>
      <w:pPr>
        <w:ind w:left="1080" w:hanging="360"/>
      </w:pPr>
      <w:rPr>
        <w:rFonts w:ascii="Calibri" w:hAnsi="Calibri" w:cs="Calibri" w:hint="default"/>
        <w:b/>
        <w:i w:val="0"/>
        <w:color w:val="374E7A"/>
        <w:sz w:val="20"/>
        <w:szCs w:val="20"/>
        <w:u w:color="FFFFFF" w:themeColor="background1"/>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663124B"/>
    <w:multiLevelType w:val="multilevel"/>
    <w:tmpl w:val="A97CA7DE"/>
    <w:lvl w:ilvl="0">
      <w:start w:val="1"/>
      <w:numFmt w:val="decimal"/>
      <w:pStyle w:val="Numbered"/>
      <w:lvlText w:val="%1)"/>
      <w:lvlJc w:val="left"/>
      <w:pPr>
        <w:ind w:left="-714" w:hanging="360"/>
      </w:pPr>
    </w:lvl>
    <w:lvl w:ilvl="1">
      <w:start w:val="1"/>
      <w:numFmt w:val="decimal"/>
      <w:lvlText w:val="%2."/>
      <w:lvlJc w:val="left"/>
      <w:pPr>
        <w:tabs>
          <w:tab w:val="num" w:pos="726"/>
        </w:tabs>
        <w:ind w:left="726" w:hanging="720"/>
      </w:pPr>
    </w:lvl>
    <w:lvl w:ilvl="2">
      <w:start w:val="1"/>
      <w:numFmt w:val="decimal"/>
      <w:lvlText w:val="%3."/>
      <w:lvlJc w:val="left"/>
      <w:pPr>
        <w:tabs>
          <w:tab w:val="num" w:pos="1446"/>
        </w:tabs>
        <w:ind w:left="1446" w:hanging="720"/>
      </w:pPr>
    </w:lvl>
    <w:lvl w:ilvl="3">
      <w:start w:val="1"/>
      <w:numFmt w:val="decimal"/>
      <w:lvlText w:val="%4."/>
      <w:lvlJc w:val="left"/>
      <w:pPr>
        <w:tabs>
          <w:tab w:val="num" w:pos="2166"/>
        </w:tabs>
        <w:ind w:left="2166" w:hanging="720"/>
      </w:pPr>
    </w:lvl>
    <w:lvl w:ilvl="4">
      <w:start w:val="1"/>
      <w:numFmt w:val="decimal"/>
      <w:lvlText w:val="%5."/>
      <w:lvlJc w:val="left"/>
      <w:pPr>
        <w:tabs>
          <w:tab w:val="num" w:pos="2886"/>
        </w:tabs>
        <w:ind w:left="2886" w:hanging="720"/>
      </w:pPr>
    </w:lvl>
    <w:lvl w:ilvl="5">
      <w:start w:val="1"/>
      <w:numFmt w:val="decimal"/>
      <w:lvlText w:val="%6."/>
      <w:lvlJc w:val="left"/>
      <w:pPr>
        <w:tabs>
          <w:tab w:val="num" w:pos="3606"/>
        </w:tabs>
        <w:ind w:left="3606" w:hanging="720"/>
      </w:pPr>
    </w:lvl>
    <w:lvl w:ilvl="6">
      <w:start w:val="1"/>
      <w:numFmt w:val="decimal"/>
      <w:lvlText w:val="%7."/>
      <w:lvlJc w:val="left"/>
      <w:pPr>
        <w:tabs>
          <w:tab w:val="num" w:pos="4326"/>
        </w:tabs>
        <w:ind w:left="4326" w:hanging="720"/>
      </w:pPr>
    </w:lvl>
    <w:lvl w:ilvl="7">
      <w:start w:val="1"/>
      <w:numFmt w:val="decimal"/>
      <w:lvlText w:val="%8."/>
      <w:lvlJc w:val="left"/>
      <w:pPr>
        <w:tabs>
          <w:tab w:val="num" w:pos="5046"/>
        </w:tabs>
        <w:ind w:left="5046" w:hanging="720"/>
      </w:pPr>
    </w:lvl>
    <w:lvl w:ilvl="8">
      <w:start w:val="1"/>
      <w:numFmt w:val="decimal"/>
      <w:lvlText w:val="%9."/>
      <w:lvlJc w:val="left"/>
      <w:pPr>
        <w:tabs>
          <w:tab w:val="num" w:pos="5766"/>
        </w:tabs>
        <w:ind w:left="5766" w:hanging="720"/>
      </w:pPr>
    </w:lvl>
  </w:abstractNum>
  <w:abstractNum w:abstractNumId="8" w15:restartNumberingAfterBreak="0">
    <w:nsid w:val="788F5EC3"/>
    <w:multiLevelType w:val="hybridMultilevel"/>
    <w:tmpl w:val="4AF282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ECF1190"/>
    <w:multiLevelType w:val="hybridMultilevel"/>
    <w:tmpl w:val="E7A0A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EE20896"/>
    <w:multiLevelType w:val="hybridMultilevel"/>
    <w:tmpl w:val="6FD2241C"/>
    <w:lvl w:ilvl="0" w:tplc="A1C23E20">
      <w:start w:val="1"/>
      <w:numFmt w:val="decimal"/>
      <w:lvlText w:val="%1."/>
      <w:lvlJc w:val="left"/>
      <w:pPr>
        <w:ind w:left="36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6089830">
    <w:abstractNumId w:val="4"/>
  </w:num>
  <w:num w:numId="2" w16cid:durableId="2025553442">
    <w:abstractNumId w:val="7"/>
  </w:num>
  <w:num w:numId="3" w16cid:durableId="1501657050">
    <w:abstractNumId w:val="6"/>
  </w:num>
  <w:num w:numId="4" w16cid:durableId="875240057">
    <w:abstractNumId w:val="0"/>
  </w:num>
  <w:num w:numId="5" w16cid:durableId="1337995483">
    <w:abstractNumId w:val="1"/>
  </w:num>
  <w:num w:numId="6" w16cid:durableId="265816075">
    <w:abstractNumId w:val="2"/>
  </w:num>
  <w:num w:numId="7" w16cid:durableId="927812722">
    <w:abstractNumId w:val="8"/>
  </w:num>
  <w:num w:numId="8" w16cid:durableId="760027780">
    <w:abstractNumId w:val="0"/>
    <w:lvlOverride w:ilvl="0">
      <w:startOverride w:val="1"/>
    </w:lvlOverride>
  </w:num>
  <w:num w:numId="9" w16cid:durableId="1521430294">
    <w:abstractNumId w:val="3"/>
  </w:num>
  <w:num w:numId="10" w16cid:durableId="1415659977">
    <w:abstractNumId w:val="5"/>
  </w:num>
  <w:num w:numId="11" w16cid:durableId="1460800161">
    <w:abstractNumId w:val="10"/>
  </w:num>
  <w:num w:numId="12" w16cid:durableId="1436750391">
    <w:abstractNumId w:val="9"/>
  </w:num>
  <w:num w:numId="13" w16cid:durableId="1884244046">
    <w:abstractNumId w:val="6"/>
  </w:num>
  <w:num w:numId="14" w16cid:durableId="1037655889">
    <w:abstractNumId w:val="6"/>
  </w:num>
  <w:num w:numId="15" w16cid:durableId="1479571062">
    <w:abstractNumId w:val="6"/>
  </w:num>
  <w:num w:numId="16" w16cid:durableId="6367631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zMDMwsjAzNLUwNTdQ0lEKTi0uzszPAykwrgUAtEJyZCwAAAA="/>
  </w:docVars>
  <w:rsids>
    <w:rsidRoot w:val="00E76D1C"/>
    <w:rsid w:val="0000024C"/>
    <w:rsid w:val="0000074A"/>
    <w:rsid w:val="000009A5"/>
    <w:rsid w:val="00000B5A"/>
    <w:rsid w:val="00001E15"/>
    <w:rsid w:val="00001F05"/>
    <w:rsid w:val="00001F2F"/>
    <w:rsid w:val="000020F1"/>
    <w:rsid w:val="0000257A"/>
    <w:rsid w:val="00002C3F"/>
    <w:rsid w:val="000030A3"/>
    <w:rsid w:val="00003508"/>
    <w:rsid w:val="0000444C"/>
    <w:rsid w:val="0000480A"/>
    <w:rsid w:val="00004B8E"/>
    <w:rsid w:val="000053E3"/>
    <w:rsid w:val="00005B9B"/>
    <w:rsid w:val="00006853"/>
    <w:rsid w:val="00006891"/>
    <w:rsid w:val="00006CC2"/>
    <w:rsid w:val="00006D2B"/>
    <w:rsid w:val="00007E18"/>
    <w:rsid w:val="00010922"/>
    <w:rsid w:val="00011A0D"/>
    <w:rsid w:val="00011BB3"/>
    <w:rsid w:val="00011BB7"/>
    <w:rsid w:val="00011C31"/>
    <w:rsid w:val="00011C91"/>
    <w:rsid w:val="00011F59"/>
    <w:rsid w:val="00011FCC"/>
    <w:rsid w:val="000123EE"/>
    <w:rsid w:val="000127DA"/>
    <w:rsid w:val="00014052"/>
    <w:rsid w:val="0001588F"/>
    <w:rsid w:val="00015A94"/>
    <w:rsid w:val="00015D92"/>
    <w:rsid w:val="00016570"/>
    <w:rsid w:val="000166AD"/>
    <w:rsid w:val="00016AE5"/>
    <w:rsid w:val="00016CC3"/>
    <w:rsid w:val="00016E0D"/>
    <w:rsid w:val="0002068B"/>
    <w:rsid w:val="00021879"/>
    <w:rsid w:val="000220B1"/>
    <w:rsid w:val="00022286"/>
    <w:rsid w:val="0002389C"/>
    <w:rsid w:val="00023DC8"/>
    <w:rsid w:val="00024129"/>
    <w:rsid w:val="000254D8"/>
    <w:rsid w:val="000256FB"/>
    <w:rsid w:val="000258E4"/>
    <w:rsid w:val="00025C63"/>
    <w:rsid w:val="000265E9"/>
    <w:rsid w:val="00026B32"/>
    <w:rsid w:val="00027307"/>
    <w:rsid w:val="00027AFB"/>
    <w:rsid w:val="00027BE2"/>
    <w:rsid w:val="0003157C"/>
    <w:rsid w:val="00031C8C"/>
    <w:rsid w:val="00032C48"/>
    <w:rsid w:val="00032E6A"/>
    <w:rsid w:val="000331A2"/>
    <w:rsid w:val="00033358"/>
    <w:rsid w:val="00033FCC"/>
    <w:rsid w:val="00034040"/>
    <w:rsid w:val="00034AD5"/>
    <w:rsid w:val="00035776"/>
    <w:rsid w:val="000364E6"/>
    <w:rsid w:val="00037373"/>
    <w:rsid w:val="000375DC"/>
    <w:rsid w:val="00037C5F"/>
    <w:rsid w:val="00040017"/>
    <w:rsid w:val="00040582"/>
    <w:rsid w:val="0004086A"/>
    <w:rsid w:val="000409A8"/>
    <w:rsid w:val="00041501"/>
    <w:rsid w:val="00041F59"/>
    <w:rsid w:val="000422BE"/>
    <w:rsid w:val="000428F9"/>
    <w:rsid w:val="000431B5"/>
    <w:rsid w:val="00043482"/>
    <w:rsid w:val="000448F8"/>
    <w:rsid w:val="00044C6E"/>
    <w:rsid w:val="00044C81"/>
    <w:rsid w:val="00044DE0"/>
    <w:rsid w:val="00045323"/>
    <w:rsid w:val="0004535C"/>
    <w:rsid w:val="0004550B"/>
    <w:rsid w:val="00045566"/>
    <w:rsid w:val="00045767"/>
    <w:rsid w:val="0004587C"/>
    <w:rsid w:val="00045E3D"/>
    <w:rsid w:val="00045FD9"/>
    <w:rsid w:val="00046317"/>
    <w:rsid w:val="000465C0"/>
    <w:rsid w:val="000465DD"/>
    <w:rsid w:val="00046865"/>
    <w:rsid w:val="00046BBC"/>
    <w:rsid w:val="00047436"/>
    <w:rsid w:val="00047AD6"/>
    <w:rsid w:val="00047F1A"/>
    <w:rsid w:val="0005071D"/>
    <w:rsid w:val="00050B98"/>
    <w:rsid w:val="00051CE2"/>
    <w:rsid w:val="0005225A"/>
    <w:rsid w:val="00052713"/>
    <w:rsid w:val="00053508"/>
    <w:rsid w:val="000539C6"/>
    <w:rsid w:val="00054044"/>
    <w:rsid w:val="0005447D"/>
    <w:rsid w:val="00054C43"/>
    <w:rsid w:val="00054D91"/>
    <w:rsid w:val="00054E06"/>
    <w:rsid w:val="00055EF6"/>
    <w:rsid w:val="000570B3"/>
    <w:rsid w:val="000574DA"/>
    <w:rsid w:val="00057507"/>
    <w:rsid w:val="00057E4F"/>
    <w:rsid w:val="00061BE9"/>
    <w:rsid w:val="00061E6F"/>
    <w:rsid w:val="00062136"/>
    <w:rsid w:val="00063245"/>
    <w:rsid w:val="00063E06"/>
    <w:rsid w:val="000642EE"/>
    <w:rsid w:val="00064836"/>
    <w:rsid w:val="000648F5"/>
    <w:rsid w:val="00064C1D"/>
    <w:rsid w:val="00064ED0"/>
    <w:rsid w:val="000656B9"/>
    <w:rsid w:val="00065C56"/>
    <w:rsid w:val="00067A39"/>
    <w:rsid w:val="000703A5"/>
    <w:rsid w:val="00070872"/>
    <w:rsid w:val="00070989"/>
    <w:rsid w:val="00070B0D"/>
    <w:rsid w:val="00070DEE"/>
    <w:rsid w:val="00070EA0"/>
    <w:rsid w:val="00071B29"/>
    <w:rsid w:val="00072534"/>
    <w:rsid w:val="000725A6"/>
    <w:rsid w:val="00072F0A"/>
    <w:rsid w:val="00073922"/>
    <w:rsid w:val="00075317"/>
    <w:rsid w:val="00075DAD"/>
    <w:rsid w:val="00076596"/>
    <w:rsid w:val="0007677B"/>
    <w:rsid w:val="000769AD"/>
    <w:rsid w:val="00077B17"/>
    <w:rsid w:val="00077C9D"/>
    <w:rsid w:val="00080944"/>
    <w:rsid w:val="00082259"/>
    <w:rsid w:val="000824D8"/>
    <w:rsid w:val="00082A5B"/>
    <w:rsid w:val="00082EAA"/>
    <w:rsid w:val="0008373C"/>
    <w:rsid w:val="00083923"/>
    <w:rsid w:val="00083C71"/>
    <w:rsid w:val="000846F7"/>
    <w:rsid w:val="0008498A"/>
    <w:rsid w:val="00085E14"/>
    <w:rsid w:val="00086454"/>
    <w:rsid w:val="0008714E"/>
    <w:rsid w:val="00087E07"/>
    <w:rsid w:val="00090483"/>
    <w:rsid w:val="000909BF"/>
    <w:rsid w:val="0009106B"/>
    <w:rsid w:val="00091482"/>
    <w:rsid w:val="00091741"/>
    <w:rsid w:val="00091D2F"/>
    <w:rsid w:val="00092464"/>
    <w:rsid w:val="00092FB7"/>
    <w:rsid w:val="00093753"/>
    <w:rsid w:val="0009415C"/>
    <w:rsid w:val="000942CB"/>
    <w:rsid w:val="000942D1"/>
    <w:rsid w:val="000954A3"/>
    <w:rsid w:val="00095FE4"/>
    <w:rsid w:val="00096296"/>
    <w:rsid w:val="00096E1B"/>
    <w:rsid w:val="000976E9"/>
    <w:rsid w:val="000A0AE5"/>
    <w:rsid w:val="000A3307"/>
    <w:rsid w:val="000A37D3"/>
    <w:rsid w:val="000A386E"/>
    <w:rsid w:val="000A3C5F"/>
    <w:rsid w:val="000A487E"/>
    <w:rsid w:val="000A5044"/>
    <w:rsid w:val="000A5AC5"/>
    <w:rsid w:val="000A5FB5"/>
    <w:rsid w:val="000A69F4"/>
    <w:rsid w:val="000A76C4"/>
    <w:rsid w:val="000A7954"/>
    <w:rsid w:val="000A7B42"/>
    <w:rsid w:val="000A7B7A"/>
    <w:rsid w:val="000B0284"/>
    <w:rsid w:val="000B088D"/>
    <w:rsid w:val="000B147D"/>
    <w:rsid w:val="000B1D62"/>
    <w:rsid w:val="000B4347"/>
    <w:rsid w:val="000B43F1"/>
    <w:rsid w:val="000B506F"/>
    <w:rsid w:val="000B5369"/>
    <w:rsid w:val="000B5884"/>
    <w:rsid w:val="000B5E60"/>
    <w:rsid w:val="000B634F"/>
    <w:rsid w:val="000B6607"/>
    <w:rsid w:val="000B6670"/>
    <w:rsid w:val="000B6D65"/>
    <w:rsid w:val="000B7D7F"/>
    <w:rsid w:val="000C0B4E"/>
    <w:rsid w:val="000C0FF2"/>
    <w:rsid w:val="000C13ED"/>
    <w:rsid w:val="000C1878"/>
    <w:rsid w:val="000C1F6B"/>
    <w:rsid w:val="000C20C1"/>
    <w:rsid w:val="000C2333"/>
    <w:rsid w:val="000C23AB"/>
    <w:rsid w:val="000C23BB"/>
    <w:rsid w:val="000C2720"/>
    <w:rsid w:val="000C2DF9"/>
    <w:rsid w:val="000C320C"/>
    <w:rsid w:val="000C39A2"/>
    <w:rsid w:val="000C3FC4"/>
    <w:rsid w:val="000C4D2F"/>
    <w:rsid w:val="000C531D"/>
    <w:rsid w:val="000C5402"/>
    <w:rsid w:val="000C5B61"/>
    <w:rsid w:val="000C6851"/>
    <w:rsid w:val="000C7857"/>
    <w:rsid w:val="000C7896"/>
    <w:rsid w:val="000C7AB2"/>
    <w:rsid w:val="000C7C79"/>
    <w:rsid w:val="000D037E"/>
    <w:rsid w:val="000D0DE2"/>
    <w:rsid w:val="000D13C9"/>
    <w:rsid w:val="000D15D2"/>
    <w:rsid w:val="000D1B13"/>
    <w:rsid w:val="000D2424"/>
    <w:rsid w:val="000D2850"/>
    <w:rsid w:val="000D3DFB"/>
    <w:rsid w:val="000D3FFB"/>
    <w:rsid w:val="000D4633"/>
    <w:rsid w:val="000D4B4B"/>
    <w:rsid w:val="000D4C4D"/>
    <w:rsid w:val="000D4EF6"/>
    <w:rsid w:val="000D5687"/>
    <w:rsid w:val="000D672D"/>
    <w:rsid w:val="000D6B90"/>
    <w:rsid w:val="000D6DEA"/>
    <w:rsid w:val="000D76A1"/>
    <w:rsid w:val="000D7DDE"/>
    <w:rsid w:val="000E0955"/>
    <w:rsid w:val="000E0B7A"/>
    <w:rsid w:val="000E0D24"/>
    <w:rsid w:val="000E1C4E"/>
    <w:rsid w:val="000E1D8E"/>
    <w:rsid w:val="000E33CE"/>
    <w:rsid w:val="000E4057"/>
    <w:rsid w:val="000E4EAA"/>
    <w:rsid w:val="000E4F4C"/>
    <w:rsid w:val="000E56CA"/>
    <w:rsid w:val="000E5915"/>
    <w:rsid w:val="000E5A36"/>
    <w:rsid w:val="000E5A3B"/>
    <w:rsid w:val="000E5FE2"/>
    <w:rsid w:val="000E6913"/>
    <w:rsid w:val="000E6E5B"/>
    <w:rsid w:val="000E6E79"/>
    <w:rsid w:val="000E7767"/>
    <w:rsid w:val="000E7DCE"/>
    <w:rsid w:val="000F1326"/>
    <w:rsid w:val="000F251F"/>
    <w:rsid w:val="000F2545"/>
    <w:rsid w:val="000F2BD9"/>
    <w:rsid w:val="000F2C20"/>
    <w:rsid w:val="000F35AF"/>
    <w:rsid w:val="000F3E78"/>
    <w:rsid w:val="000F45EE"/>
    <w:rsid w:val="000F55E6"/>
    <w:rsid w:val="000F5750"/>
    <w:rsid w:val="000F64CD"/>
    <w:rsid w:val="000F6A30"/>
    <w:rsid w:val="000F6CDC"/>
    <w:rsid w:val="000F6FF1"/>
    <w:rsid w:val="000F71D3"/>
    <w:rsid w:val="0010026D"/>
    <w:rsid w:val="00100D67"/>
    <w:rsid w:val="00101051"/>
    <w:rsid w:val="00101246"/>
    <w:rsid w:val="00101522"/>
    <w:rsid w:val="0010160C"/>
    <w:rsid w:val="00102889"/>
    <w:rsid w:val="00103A5B"/>
    <w:rsid w:val="00103BAD"/>
    <w:rsid w:val="00104ABF"/>
    <w:rsid w:val="0010590D"/>
    <w:rsid w:val="00105C36"/>
    <w:rsid w:val="00106370"/>
    <w:rsid w:val="00106F6F"/>
    <w:rsid w:val="0010724C"/>
    <w:rsid w:val="00107722"/>
    <w:rsid w:val="00107881"/>
    <w:rsid w:val="00107AFB"/>
    <w:rsid w:val="00107E83"/>
    <w:rsid w:val="00107F88"/>
    <w:rsid w:val="0011091F"/>
    <w:rsid w:val="00111B0B"/>
    <w:rsid w:val="00111B3D"/>
    <w:rsid w:val="00112836"/>
    <w:rsid w:val="00112BF0"/>
    <w:rsid w:val="00112DC6"/>
    <w:rsid w:val="00112E3D"/>
    <w:rsid w:val="00113282"/>
    <w:rsid w:val="001135BC"/>
    <w:rsid w:val="00113B2F"/>
    <w:rsid w:val="0011440D"/>
    <w:rsid w:val="0011442E"/>
    <w:rsid w:val="00114A93"/>
    <w:rsid w:val="00114DEA"/>
    <w:rsid w:val="00115B9D"/>
    <w:rsid w:val="00116759"/>
    <w:rsid w:val="00116D29"/>
    <w:rsid w:val="00116F8A"/>
    <w:rsid w:val="00117314"/>
    <w:rsid w:val="001177FE"/>
    <w:rsid w:val="00117C00"/>
    <w:rsid w:val="0012037A"/>
    <w:rsid w:val="0012049A"/>
    <w:rsid w:val="001207E2"/>
    <w:rsid w:val="0012152D"/>
    <w:rsid w:val="001222E1"/>
    <w:rsid w:val="00122A75"/>
    <w:rsid w:val="00122C79"/>
    <w:rsid w:val="00123A50"/>
    <w:rsid w:val="00123AED"/>
    <w:rsid w:val="00124619"/>
    <w:rsid w:val="0012492C"/>
    <w:rsid w:val="001251A6"/>
    <w:rsid w:val="00125376"/>
    <w:rsid w:val="0012577F"/>
    <w:rsid w:val="001258F1"/>
    <w:rsid w:val="001260FA"/>
    <w:rsid w:val="001261E8"/>
    <w:rsid w:val="001265EB"/>
    <w:rsid w:val="0012702F"/>
    <w:rsid w:val="001272F6"/>
    <w:rsid w:val="001305C6"/>
    <w:rsid w:val="00130C02"/>
    <w:rsid w:val="00130C86"/>
    <w:rsid w:val="00131011"/>
    <w:rsid w:val="00131E81"/>
    <w:rsid w:val="0013219D"/>
    <w:rsid w:val="00132362"/>
    <w:rsid w:val="0013240D"/>
    <w:rsid w:val="001325A3"/>
    <w:rsid w:val="00132DF3"/>
    <w:rsid w:val="00132F4E"/>
    <w:rsid w:val="001332F1"/>
    <w:rsid w:val="0013360E"/>
    <w:rsid w:val="00134770"/>
    <w:rsid w:val="00134C82"/>
    <w:rsid w:val="001353C7"/>
    <w:rsid w:val="001357A6"/>
    <w:rsid w:val="001360C5"/>
    <w:rsid w:val="00136632"/>
    <w:rsid w:val="00137811"/>
    <w:rsid w:val="00137A70"/>
    <w:rsid w:val="00140E58"/>
    <w:rsid w:val="00141F2F"/>
    <w:rsid w:val="00142108"/>
    <w:rsid w:val="00142446"/>
    <w:rsid w:val="00142BCE"/>
    <w:rsid w:val="00143487"/>
    <w:rsid w:val="001439D6"/>
    <w:rsid w:val="00144C4A"/>
    <w:rsid w:val="00144CA8"/>
    <w:rsid w:val="00144EA5"/>
    <w:rsid w:val="0014618E"/>
    <w:rsid w:val="001461CB"/>
    <w:rsid w:val="001461F6"/>
    <w:rsid w:val="0014666F"/>
    <w:rsid w:val="00146781"/>
    <w:rsid w:val="001472D3"/>
    <w:rsid w:val="00147BCD"/>
    <w:rsid w:val="00147FEB"/>
    <w:rsid w:val="0015022F"/>
    <w:rsid w:val="00150690"/>
    <w:rsid w:val="00150A81"/>
    <w:rsid w:val="001510EE"/>
    <w:rsid w:val="00152CB6"/>
    <w:rsid w:val="00152EB3"/>
    <w:rsid w:val="00152FDB"/>
    <w:rsid w:val="001530AB"/>
    <w:rsid w:val="00153602"/>
    <w:rsid w:val="00153BBF"/>
    <w:rsid w:val="00153DC1"/>
    <w:rsid w:val="00154176"/>
    <w:rsid w:val="001542BD"/>
    <w:rsid w:val="0015454F"/>
    <w:rsid w:val="00154844"/>
    <w:rsid w:val="00154D74"/>
    <w:rsid w:val="00154E19"/>
    <w:rsid w:val="00155EF8"/>
    <w:rsid w:val="001560DA"/>
    <w:rsid w:val="00156E77"/>
    <w:rsid w:val="001572C2"/>
    <w:rsid w:val="00157DF3"/>
    <w:rsid w:val="00160358"/>
    <w:rsid w:val="00160622"/>
    <w:rsid w:val="001607F4"/>
    <w:rsid w:val="00161462"/>
    <w:rsid w:val="0016186C"/>
    <w:rsid w:val="00161C4B"/>
    <w:rsid w:val="0016219D"/>
    <w:rsid w:val="0016243B"/>
    <w:rsid w:val="00162C01"/>
    <w:rsid w:val="00162E56"/>
    <w:rsid w:val="00163167"/>
    <w:rsid w:val="00163FFD"/>
    <w:rsid w:val="00164511"/>
    <w:rsid w:val="00164A2E"/>
    <w:rsid w:val="00165E70"/>
    <w:rsid w:val="00165FD7"/>
    <w:rsid w:val="0016671C"/>
    <w:rsid w:val="00166E17"/>
    <w:rsid w:val="00167777"/>
    <w:rsid w:val="001679D3"/>
    <w:rsid w:val="00167CD3"/>
    <w:rsid w:val="00167D73"/>
    <w:rsid w:val="001708C3"/>
    <w:rsid w:val="00170A46"/>
    <w:rsid w:val="00170BC3"/>
    <w:rsid w:val="00170CA0"/>
    <w:rsid w:val="0017155A"/>
    <w:rsid w:val="00171564"/>
    <w:rsid w:val="00171789"/>
    <w:rsid w:val="00171A17"/>
    <w:rsid w:val="00171A71"/>
    <w:rsid w:val="00171E07"/>
    <w:rsid w:val="00172886"/>
    <w:rsid w:val="001728B2"/>
    <w:rsid w:val="001737FE"/>
    <w:rsid w:val="00173BFA"/>
    <w:rsid w:val="001743CA"/>
    <w:rsid w:val="00175810"/>
    <w:rsid w:val="00176243"/>
    <w:rsid w:val="001770FB"/>
    <w:rsid w:val="001772DC"/>
    <w:rsid w:val="00177519"/>
    <w:rsid w:val="00177E81"/>
    <w:rsid w:val="00180F5D"/>
    <w:rsid w:val="00181083"/>
    <w:rsid w:val="0018126C"/>
    <w:rsid w:val="00181685"/>
    <w:rsid w:val="00181C0C"/>
    <w:rsid w:val="00181D7B"/>
    <w:rsid w:val="001823E7"/>
    <w:rsid w:val="00183D43"/>
    <w:rsid w:val="00183F9C"/>
    <w:rsid w:val="00184097"/>
    <w:rsid w:val="00184695"/>
    <w:rsid w:val="0018515E"/>
    <w:rsid w:val="00185B09"/>
    <w:rsid w:val="00186177"/>
    <w:rsid w:val="00186815"/>
    <w:rsid w:val="001871B8"/>
    <w:rsid w:val="001907F3"/>
    <w:rsid w:val="00190994"/>
    <w:rsid w:val="00190B72"/>
    <w:rsid w:val="0019104D"/>
    <w:rsid w:val="0019116E"/>
    <w:rsid w:val="00191FE5"/>
    <w:rsid w:val="0019212E"/>
    <w:rsid w:val="0019259B"/>
    <w:rsid w:val="00192A8C"/>
    <w:rsid w:val="00193D57"/>
    <w:rsid w:val="00194178"/>
    <w:rsid w:val="00194474"/>
    <w:rsid w:val="00194A44"/>
    <w:rsid w:val="00194B5D"/>
    <w:rsid w:val="00195145"/>
    <w:rsid w:val="00195321"/>
    <w:rsid w:val="00195AA0"/>
    <w:rsid w:val="00196B15"/>
    <w:rsid w:val="00197869"/>
    <w:rsid w:val="00197993"/>
    <w:rsid w:val="00197D4F"/>
    <w:rsid w:val="001A03EE"/>
    <w:rsid w:val="001A0668"/>
    <w:rsid w:val="001A0899"/>
    <w:rsid w:val="001A09C7"/>
    <w:rsid w:val="001A1291"/>
    <w:rsid w:val="001A13BE"/>
    <w:rsid w:val="001A14E3"/>
    <w:rsid w:val="001A1768"/>
    <w:rsid w:val="001A1EBD"/>
    <w:rsid w:val="001A3185"/>
    <w:rsid w:val="001A33A2"/>
    <w:rsid w:val="001A3B2B"/>
    <w:rsid w:val="001A400D"/>
    <w:rsid w:val="001A41E2"/>
    <w:rsid w:val="001A41FB"/>
    <w:rsid w:val="001A4860"/>
    <w:rsid w:val="001A4DD5"/>
    <w:rsid w:val="001A61E6"/>
    <w:rsid w:val="001A6289"/>
    <w:rsid w:val="001A6500"/>
    <w:rsid w:val="001B01B7"/>
    <w:rsid w:val="001B01E4"/>
    <w:rsid w:val="001B047F"/>
    <w:rsid w:val="001B130F"/>
    <w:rsid w:val="001B1465"/>
    <w:rsid w:val="001B2109"/>
    <w:rsid w:val="001B2649"/>
    <w:rsid w:val="001B2984"/>
    <w:rsid w:val="001B3182"/>
    <w:rsid w:val="001B3237"/>
    <w:rsid w:val="001B38EA"/>
    <w:rsid w:val="001B41BF"/>
    <w:rsid w:val="001B4408"/>
    <w:rsid w:val="001B4E0D"/>
    <w:rsid w:val="001B57B6"/>
    <w:rsid w:val="001B5A17"/>
    <w:rsid w:val="001B603E"/>
    <w:rsid w:val="001B68A2"/>
    <w:rsid w:val="001B7123"/>
    <w:rsid w:val="001B72ED"/>
    <w:rsid w:val="001B75BF"/>
    <w:rsid w:val="001C09D3"/>
    <w:rsid w:val="001C0C01"/>
    <w:rsid w:val="001C10DC"/>
    <w:rsid w:val="001C16D6"/>
    <w:rsid w:val="001C1CA6"/>
    <w:rsid w:val="001C20A5"/>
    <w:rsid w:val="001C54A5"/>
    <w:rsid w:val="001C5601"/>
    <w:rsid w:val="001C5913"/>
    <w:rsid w:val="001C6D8B"/>
    <w:rsid w:val="001C7B93"/>
    <w:rsid w:val="001C7C2D"/>
    <w:rsid w:val="001D027D"/>
    <w:rsid w:val="001D177F"/>
    <w:rsid w:val="001D1C0E"/>
    <w:rsid w:val="001D1D70"/>
    <w:rsid w:val="001D2341"/>
    <w:rsid w:val="001D237A"/>
    <w:rsid w:val="001D27FB"/>
    <w:rsid w:val="001D30AF"/>
    <w:rsid w:val="001D3427"/>
    <w:rsid w:val="001D4231"/>
    <w:rsid w:val="001D4BB2"/>
    <w:rsid w:val="001D5C09"/>
    <w:rsid w:val="001D62CD"/>
    <w:rsid w:val="001D73FC"/>
    <w:rsid w:val="001D759C"/>
    <w:rsid w:val="001E0D49"/>
    <w:rsid w:val="001E1D29"/>
    <w:rsid w:val="001E23AE"/>
    <w:rsid w:val="001E249A"/>
    <w:rsid w:val="001E2B0A"/>
    <w:rsid w:val="001E30A1"/>
    <w:rsid w:val="001E3194"/>
    <w:rsid w:val="001E44C8"/>
    <w:rsid w:val="001E508B"/>
    <w:rsid w:val="001E5546"/>
    <w:rsid w:val="001E5601"/>
    <w:rsid w:val="001E59AB"/>
    <w:rsid w:val="001E5E11"/>
    <w:rsid w:val="001E5ED1"/>
    <w:rsid w:val="001E6002"/>
    <w:rsid w:val="001E6BD8"/>
    <w:rsid w:val="001E72E9"/>
    <w:rsid w:val="001E73F3"/>
    <w:rsid w:val="001F0076"/>
    <w:rsid w:val="001F018A"/>
    <w:rsid w:val="001F084A"/>
    <w:rsid w:val="001F0A5C"/>
    <w:rsid w:val="001F15FE"/>
    <w:rsid w:val="001F2BF9"/>
    <w:rsid w:val="001F3D8D"/>
    <w:rsid w:val="001F75EE"/>
    <w:rsid w:val="00200B7E"/>
    <w:rsid w:val="00201385"/>
    <w:rsid w:val="00201B76"/>
    <w:rsid w:val="00201DA2"/>
    <w:rsid w:val="00203787"/>
    <w:rsid w:val="00204531"/>
    <w:rsid w:val="002046A6"/>
    <w:rsid w:val="0020481D"/>
    <w:rsid w:val="0020484D"/>
    <w:rsid w:val="00204909"/>
    <w:rsid w:val="002051C9"/>
    <w:rsid w:val="00205768"/>
    <w:rsid w:val="002061D2"/>
    <w:rsid w:val="00206963"/>
    <w:rsid w:val="00206E51"/>
    <w:rsid w:val="0020737C"/>
    <w:rsid w:val="00207B74"/>
    <w:rsid w:val="00207C19"/>
    <w:rsid w:val="00207E86"/>
    <w:rsid w:val="00210183"/>
    <w:rsid w:val="00210BEC"/>
    <w:rsid w:val="00210BFA"/>
    <w:rsid w:val="00210F57"/>
    <w:rsid w:val="00211B13"/>
    <w:rsid w:val="00211E0B"/>
    <w:rsid w:val="00211ECE"/>
    <w:rsid w:val="002123FD"/>
    <w:rsid w:val="00212484"/>
    <w:rsid w:val="00212BFA"/>
    <w:rsid w:val="00212FB9"/>
    <w:rsid w:val="002132DF"/>
    <w:rsid w:val="002136AD"/>
    <w:rsid w:val="002139B5"/>
    <w:rsid w:val="002142F7"/>
    <w:rsid w:val="00214569"/>
    <w:rsid w:val="00214806"/>
    <w:rsid w:val="002154DC"/>
    <w:rsid w:val="00215510"/>
    <w:rsid w:val="00215F6B"/>
    <w:rsid w:val="00216420"/>
    <w:rsid w:val="00216704"/>
    <w:rsid w:val="0021677C"/>
    <w:rsid w:val="00216B06"/>
    <w:rsid w:val="00217EE4"/>
    <w:rsid w:val="0022009C"/>
    <w:rsid w:val="0022094F"/>
    <w:rsid w:val="002209FD"/>
    <w:rsid w:val="002214B2"/>
    <w:rsid w:val="00221551"/>
    <w:rsid w:val="002216E6"/>
    <w:rsid w:val="0022200D"/>
    <w:rsid w:val="002221D5"/>
    <w:rsid w:val="00224191"/>
    <w:rsid w:val="0022475A"/>
    <w:rsid w:val="00226876"/>
    <w:rsid w:val="00227016"/>
    <w:rsid w:val="00227640"/>
    <w:rsid w:val="002278AD"/>
    <w:rsid w:val="00227A2C"/>
    <w:rsid w:val="002300EF"/>
    <w:rsid w:val="00230D46"/>
    <w:rsid w:val="00230F30"/>
    <w:rsid w:val="00230F6D"/>
    <w:rsid w:val="00232198"/>
    <w:rsid w:val="0023225F"/>
    <w:rsid w:val="002322A9"/>
    <w:rsid w:val="0023255D"/>
    <w:rsid w:val="00233E90"/>
    <w:rsid w:val="00234276"/>
    <w:rsid w:val="00234F12"/>
    <w:rsid w:val="00235B1C"/>
    <w:rsid w:val="00235DFD"/>
    <w:rsid w:val="00236241"/>
    <w:rsid w:val="0023706E"/>
    <w:rsid w:val="00240FDB"/>
    <w:rsid w:val="00241CCD"/>
    <w:rsid w:val="00241D1B"/>
    <w:rsid w:val="00242F54"/>
    <w:rsid w:val="002431A3"/>
    <w:rsid w:val="00243854"/>
    <w:rsid w:val="00243911"/>
    <w:rsid w:val="002448A6"/>
    <w:rsid w:val="00244B7E"/>
    <w:rsid w:val="00244C4A"/>
    <w:rsid w:val="0024558B"/>
    <w:rsid w:val="00245670"/>
    <w:rsid w:val="002465D1"/>
    <w:rsid w:val="00246628"/>
    <w:rsid w:val="00247217"/>
    <w:rsid w:val="00250507"/>
    <w:rsid w:val="002515F5"/>
    <w:rsid w:val="00251EA0"/>
    <w:rsid w:val="00252D23"/>
    <w:rsid w:val="00253C5E"/>
    <w:rsid w:val="00253C75"/>
    <w:rsid w:val="00253CE6"/>
    <w:rsid w:val="00253F91"/>
    <w:rsid w:val="002541A0"/>
    <w:rsid w:val="002545F1"/>
    <w:rsid w:val="00254C2F"/>
    <w:rsid w:val="00255669"/>
    <w:rsid w:val="0025571A"/>
    <w:rsid w:val="0025572C"/>
    <w:rsid w:val="002565E6"/>
    <w:rsid w:val="00256625"/>
    <w:rsid w:val="00256E0A"/>
    <w:rsid w:val="002573F0"/>
    <w:rsid w:val="00257506"/>
    <w:rsid w:val="00257E82"/>
    <w:rsid w:val="00260199"/>
    <w:rsid w:val="00260B0B"/>
    <w:rsid w:val="0026112E"/>
    <w:rsid w:val="00261AC4"/>
    <w:rsid w:val="002621B0"/>
    <w:rsid w:val="00262DF3"/>
    <w:rsid w:val="00263F0D"/>
    <w:rsid w:val="0026409B"/>
    <w:rsid w:val="0026443F"/>
    <w:rsid w:val="00264C0F"/>
    <w:rsid w:val="00264D25"/>
    <w:rsid w:val="002659EF"/>
    <w:rsid w:val="00266D8A"/>
    <w:rsid w:val="0026728D"/>
    <w:rsid w:val="00267880"/>
    <w:rsid w:val="00267A33"/>
    <w:rsid w:val="00267D69"/>
    <w:rsid w:val="00267E16"/>
    <w:rsid w:val="00270C5F"/>
    <w:rsid w:val="00271127"/>
    <w:rsid w:val="002713AC"/>
    <w:rsid w:val="002713F4"/>
    <w:rsid w:val="00271DA6"/>
    <w:rsid w:val="002725F9"/>
    <w:rsid w:val="0027315F"/>
    <w:rsid w:val="0027350A"/>
    <w:rsid w:val="002749CA"/>
    <w:rsid w:val="002759DB"/>
    <w:rsid w:val="002762B3"/>
    <w:rsid w:val="00280D11"/>
    <w:rsid w:val="002812D0"/>
    <w:rsid w:val="002814D5"/>
    <w:rsid w:val="00282451"/>
    <w:rsid w:val="00282A03"/>
    <w:rsid w:val="002830DF"/>
    <w:rsid w:val="00283148"/>
    <w:rsid w:val="00283212"/>
    <w:rsid w:val="00283DD6"/>
    <w:rsid w:val="00283DD7"/>
    <w:rsid w:val="00284B0C"/>
    <w:rsid w:val="00285DA6"/>
    <w:rsid w:val="00286BBD"/>
    <w:rsid w:val="00286FEA"/>
    <w:rsid w:val="002878D4"/>
    <w:rsid w:val="00287C39"/>
    <w:rsid w:val="00287F35"/>
    <w:rsid w:val="00287FC4"/>
    <w:rsid w:val="002903CB"/>
    <w:rsid w:val="0029048A"/>
    <w:rsid w:val="00290E6F"/>
    <w:rsid w:val="002924D7"/>
    <w:rsid w:val="0029283A"/>
    <w:rsid w:val="002932C3"/>
    <w:rsid w:val="002933B7"/>
    <w:rsid w:val="00293707"/>
    <w:rsid w:val="002938CA"/>
    <w:rsid w:val="0029394A"/>
    <w:rsid w:val="0029496D"/>
    <w:rsid w:val="00296399"/>
    <w:rsid w:val="002971BA"/>
    <w:rsid w:val="00297688"/>
    <w:rsid w:val="002A08E3"/>
    <w:rsid w:val="002A177B"/>
    <w:rsid w:val="002A1902"/>
    <w:rsid w:val="002A1A49"/>
    <w:rsid w:val="002A1A9F"/>
    <w:rsid w:val="002A37C8"/>
    <w:rsid w:val="002A38D4"/>
    <w:rsid w:val="002A4959"/>
    <w:rsid w:val="002A58E4"/>
    <w:rsid w:val="002A5A35"/>
    <w:rsid w:val="002A5FE0"/>
    <w:rsid w:val="002A61AD"/>
    <w:rsid w:val="002A64D1"/>
    <w:rsid w:val="002A64E3"/>
    <w:rsid w:val="002A6986"/>
    <w:rsid w:val="002A77E9"/>
    <w:rsid w:val="002B094F"/>
    <w:rsid w:val="002B19A5"/>
    <w:rsid w:val="002B1A13"/>
    <w:rsid w:val="002B2281"/>
    <w:rsid w:val="002B2CAE"/>
    <w:rsid w:val="002B38E1"/>
    <w:rsid w:val="002B4062"/>
    <w:rsid w:val="002B4C21"/>
    <w:rsid w:val="002B5530"/>
    <w:rsid w:val="002B560D"/>
    <w:rsid w:val="002B5C9D"/>
    <w:rsid w:val="002B5D8E"/>
    <w:rsid w:val="002B60BB"/>
    <w:rsid w:val="002B6CAF"/>
    <w:rsid w:val="002B7F7F"/>
    <w:rsid w:val="002C0032"/>
    <w:rsid w:val="002C0076"/>
    <w:rsid w:val="002C0682"/>
    <w:rsid w:val="002C0936"/>
    <w:rsid w:val="002C25DA"/>
    <w:rsid w:val="002C27EC"/>
    <w:rsid w:val="002C2A6C"/>
    <w:rsid w:val="002C30A3"/>
    <w:rsid w:val="002C34BC"/>
    <w:rsid w:val="002C36AB"/>
    <w:rsid w:val="002C41BE"/>
    <w:rsid w:val="002C43DE"/>
    <w:rsid w:val="002C447E"/>
    <w:rsid w:val="002C4A18"/>
    <w:rsid w:val="002C4D0D"/>
    <w:rsid w:val="002C5782"/>
    <w:rsid w:val="002C57F3"/>
    <w:rsid w:val="002C5C1E"/>
    <w:rsid w:val="002C6104"/>
    <w:rsid w:val="002C63A8"/>
    <w:rsid w:val="002C6501"/>
    <w:rsid w:val="002C670C"/>
    <w:rsid w:val="002C6C95"/>
    <w:rsid w:val="002C73A3"/>
    <w:rsid w:val="002C7756"/>
    <w:rsid w:val="002C775B"/>
    <w:rsid w:val="002C7E01"/>
    <w:rsid w:val="002D0F47"/>
    <w:rsid w:val="002D12D9"/>
    <w:rsid w:val="002D1DEE"/>
    <w:rsid w:val="002D20D2"/>
    <w:rsid w:val="002D22BA"/>
    <w:rsid w:val="002D30DB"/>
    <w:rsid w:val="002D4669"/>
    <w:rsid w:val="002D4B97"/>
    <w:rsid w:val="002D54EA"/>
    <w:rsid w:val="002D5AD0"/>
    <w:rsid w:val="002D604A"/>
    <w:rsid w:val="002D73A6"/>
    <w:rsid w:val="002E0074"/>
    <w:rsid w:val="002E0682"/>
    <w:rsid w:val="002E0E64"/>
    <w:rsid w:val="002E139B"/>
    <w:rsid w:val="002E18C0"/>
    <w:rsid w:val="002E24DB"/>
    <w:rsid w:val="002E5575"/>
    <w:rsid w:val="002E67E7"/>
    <w:rsid w:val="002E6BED"/>
    <w:rsid w:val="002E74B6"/>
    <w:rsid w:val="002E7E34"/>
    <w:rsid w:val="002F0054"/>
    <w:rsid w:val="002F0283"/>
    <w:rsid w:val="002F06FF"/>
    <w:rsid w:val="002F08C9"/>
    <w:rsid w:val="002F0FC5"/>
    <w:rsid w:val="002F17C8"/>
    <w:rsid w:val="002F2658"/>
    <w:rsid w:val="002F2A98"/>
    <w:rsid w:val="002F3035"/>
    <w:rsid w:val="002F35EB"/>
    <w:rsid w:val="002F36CB"/>
    <w:rsid w:val="002F488D"/>
    <w:rsid w:val="002F4BA7"/>
    <w:rsid w:val="002F5830"/>
    <w:rsid w:val="002F64A0"/>
    <w:rsid w:val="00300156"/>
    <w:rsid w:val="0030047C"/>
    <w:rsid w:val="003009A4"/>
    <w:rsid w:val="00301684"/>
    <w:rsid w:val="00301DEF"/>
    <w:rsid w:val="00302006"/>
    <w:rsid w:val="003020E8"/>
    <w:rsid w:val="00302390"/>
    <w:rsid w:val="003023DA"/>
    <w:rsid w:val="0030243B"/>
    <w:rsid w:val="0030251D"/>
    <w:rsid w:val="003027F6"/>
    <w:rsid w:val="003035F8"/>
    <w:rsid w:val="00303C8E"/>
    <w:rsid w:val="0030407E"/>
    <w:rsid w:val="00304870"/>
    <w:rsid w:val="00305377"/>
    <w:rsid w:val="00305A06"/>
    <w:rsid w:val="00305BC2"/>
    <w:rsid w:val="00305F1F"/>
    <w:rsid w:val="00306139"/>
    <w:rsid w:val="00306546"/>
    <w:rsid w:val="00306DD6"/>
    <w:rsid w:val="00307EFB"/>
    <w:rsid w:val="003112B1"/>
    <w:rsid w:val="00311AF9"/>
    <w:rsid w:val="00312138"/>
    <w:rsid w:val="003122C2"/>
    <w:rsid w:val="003129FD"/>
    <w:rsid w:val="00312AD6"/>
    <w:rsid w:val="00312F67"/>
    <w:rsid w:val="0031363E"/>
    <w:rsid w:val="00314DCC"/>
    <w:rsid w:val="00314E5C"/>
    <w:rsid w:val="00316610"/>
    <w:rsid w:val="00316938"/>
    <w:rsid w:val="003172A0"/>
    <w:rsid w:val="003176C1"/>
    <w:rsid w:val="00317C80"/>
    <w:rsid w:val="00317D75"/>
    <w:rsid w:val="0032021A"/>
    <w:rsid w:val="003204C7"/>
    <w:rsid w:val="00321369"/>
    <w:rsid w:val="00321736"/>
    <w:rsid w:val="003217B7"/>
    <w:rsid w:val="0032230B"/>
    <w:rsid w:val="00323B49"/>
    <w:rsid w:val="00324160"/>
    <w:rsid w:val="003244FD"/>
    <w:rsid w:val="00324BB0"/>
    <w:rsid w:val="003250D4"/>
    <w:rsid w:val="00325586"/>
    <w:rsid w:val="00325C76"/>
    <w:rsid w:val="0032663C"/>
    <w:rsid w:val="00326F7A"/>
    <w:rsid w:val="00327476"/>
    <w:rsid w:val="003309A5"/>
    <w:rsid w:val="00330D01"/>
    <w:rsid w:val="003318D9"/>
    <w:rsid w:val="003327D4"/>
    <w:rsid w:val="00332827"/>
    <w:rsid w:val="0033341F"/>
    <w:rsid w:val="0033357C"/>
    <w:rsid w:val="0033412B"/>
    <w:rsid w:val="00334B4C"/>
    <w:rsid w:val="003356B2"/>
    <w:rsid w:val="00336088"/>
    <w:rsid w:val="00336318"/>
    <w:rsid w:val="0033669D"/>
    <w:rsid w:val="0033703C"/>
    <w:rsid w:val="003402A3"/>
    <w:rsid w:val="00340D54"/>
    <w:rsid w:val="0034121A"/>
    <w:rsid w:val="00341C04"/>
    <w:rsid w:val="00341E54"/>
    <w:rsid w:val="00342368"/>
    <w:rsid w:val="00342CDF"/>
    <w:rsid w:val="00342EC1"/>
    <w:rsid w:val="003430B5"/>
    <w:rsid w:val="00343B5D"/>
    <w:rsid w:val="00343D9D"/>
    <w:rsid w:val="0034481C"/>
    <w:rsid w:val="00345021"/>
    <w:rsid w:val="0034555A"/>
    <w:rsid w:val="00346BF0"/>
    <w:rsid w:val="00346DCE"/>
    <w:rsid w:val="00347A78"/>
    <w:rsid w:val="00350835"/>
    <w:rsid w:val="0035126D"/>
    <w:rsid w:val="003512E3"/>
    <w:rsid w:val="0035135E"/>
    <w:rsid w:val="0035382F"/>
    <w:rsid w:val="003539C8"/>
    <w:rsid w:val="00353E65"/>
    <w:rsid w:val="00354158"/>
    <w:rsid w:val="003543FD"/>
    <w:rsid w:val="00355062"/>
    <w:rsid w:val="00355571"/>
    <w:rsid w:val="003558D3"/>
    <w:rsid w:val="00355A32"/>
    <w:rsid w:val="00355F90"/>
    <w:rsid w:val="003564D5"/>
    <w:rsid w:val="003565BE"/>
    <w:rsid w:val="0035666A"/>
    <w:rsid w:val="00357515"/>
    <w:rsid w:val="00357695"/>
    <w:rsid w:val="00357976"/>
    <w:rsid w:val="00360183"/>
    <w:rsid w:val="003619F6"/>
    <w:rsid w:val="00362073"/>
    <w:rsid w:val="003621C8"/>
    <w:rsid w:val="003621DC"/>
    <w:rsid w:val="00362BBB"/>
    <w:rsid w:val="00363135"/>
    <w:rsid w:val="00363696"/>
    <w:rsid w:val="00363CD3"/>
    <w:rsid w:val="00364AC4"/>
    <w:rsid w:val="00364C22"/>
    <w:rsid w:val="00364D7D"/>
    <w:rsid w:val="00366270"/>
    <w:rsid w:val="00366BA5"/>
    <w:rsid w:val="00367620"/>
    <w:rsid w:val="00367A6C"/>
    <w:rsid w:val="00367E8F"/>
    <w:rsid w:val="00367FF9"/>
    <w:rsid w:val="00370A65"/>
    <w:rsid w:val="00370C89"/>
    <w:rsid w:val="003710DA"/>
    <w:rsid w:val="00371193"/>
    <w:rsid w:val="00372B35"/>
    <w:rsid w:val="0037316B"/>
    <w:rsid w:val="003735D4"/>
    <w:rsid w:val="0037398C"/>
    <w:rsid w:val="0037410A"/>
    <w:rsid w:val="0037545A"/>
    <w:rsid w:val="0037559E"/>
    <w:rsid w:val="00375ACA"/>
    <w:rsid w:val="00377777"/>
    <w:rsid w:val="003803C4"/>
    <w:rsid w:val="0038058A"/>
    <w:rsid w:val="003807EA"/>
    <w:rsid w:val="003817A4"/>
    <w:rsid w:val="003822FA"/>
    <w:rsid w:val="003827F3"/>
    <w:rsid w:val="0038302A"/>
    <w:rsid w:val="003830BD"/>
    <w:rsid w:val="00383326"/>
    <w:rsid w:val="003834BF"/>
    <w:rsid w:val="00383882"/>
    <w:rsid w:val="003838CD"/>
    <w:rsid w:val="00384CD9"/>
    <w:rsid w:val="0038513D"/>
    <w:rsid w:val="00386285"/>
    <w:rsid w:val="003874A5"/>
    <w:rsid w:val="003877FD"/>
    <w:rsid w:val="0038783B"/>
    <w:rsid w:val="00387F07"/>
    <w:rsid w:val="003901F1"/>
    <w:rsid w:val="0039049B"/>
    <w:rsid w:val="003906B3"/>
    <w:rsid w:val="00390CDC"/>
    <w:rsid w:val="0039125F"/>
    <w:rsid w:val="0039164B"/>
    <w:rsid w:val="003917EA"/>
    <w:rsid w:val="00391F38"/>
    <w:rsid w:val="00391F73"/>
    <w:rsid w:val="003923DA"/>
    <w:rsid w:val="00392406"/>
    <w:rsid w:val="003926B7"/>
    <w:rsid w:val="0039285A"/>
    <w:rsid w:val="00392E15"/>
    <w:rsid w:val="00393880"/>
    <w:rsid w:val="00393CB7"/>
    <w:rsid w:val="00394C23"/>
    <w:rsid w:val="00394FA5"/>
    <w:rsid w:val="00394FE3"/>
    <w:rsid w:val="00396F74"/>
    <w:rsid w:val="003A078E"/>
    <w:rsid w:val="003A1203"/>
    <w:rsid w:val="003A2F8F"/>
    <w:rsid w:val="003A3118"/>
    <w:rsid w:val="003A4D69"/>
    <w:rsid w:val="003A6E37"/>
    <w:rsid w:val="003A7285"/>
    <w:rsid w:val="003A774C"/>
    <w:rsid w:val="003A7B7E"/>
    <w:rsid w:val="003B052F"/>
    <w:rsid w:val="003B09B1"/>
    <w:rsid w:val="003B0C53"/>
    <w:rsid w:val="003B1152"/>
    <w:rsid w:val="003B29EC"/>
    <w:rsid w:val="003B35D8"/>
    <w:rsid w:val="003B39DC"/>
    <w:rsid w:val="003B3DA1"/>
    <w:rsid w:val="003B436B"/>
    <w:rsid w:val="003B4790"/>
    <w:rsid w:val="003B5A23"/>
    <w:rsid w:val="003B5AB6"/>
    <w:rsid w:val="003B5EB6"/>
    <w:rsid w:val="003B60EC"/>
    <w:rsid w:val="003B668B"/>
    <w:rsid w:val="003B6847"/>
    <w:rsid w:val="003B6CC1"/>
    <w:rsid w:val="003B6F56"/>
    <w:rsid w:val="003B70D1"/>
    <w:rsid w:val="003B7598"/>
    <w:rsid w:val="003B7E9A"/>
    <w:rsid w:val="003B7F7A"/>
    <w:rsid w:val="003C0608"/>
    <w:rsid w:val="003C0714"/>
    <w:rsid w:val="003C08CD"/>
    <w:rsid w:val="003C0D77"/>
    <w:rsid w:val="003C0F32"/>
    <w:rsid w:val="003C1212"/>
    <w:rsid w:val="003C1E73"/>
    <w:rsid w:val="003C2AE1"/>
    <w:rsid w:val="003C3353"/>
    <w:rsid w:val="003C44B8"/>
    <w:rsid w:val="003C4805"/>
    <w:rsid w:val="003C48F8"/>
    <w:rsid w:val="003C532F"/>
    <w:rsid w:val="003C5BE6"/>
    <w:rsid w:val="003C62F5"/>
    <w:rsid w:val="003C63D0"/>
    <w:rsid w:val="003C689F"/>
    <w:rsid w:val="003C6AB7"/>
    <w:rsid w:val="003C6D1A"/>
    <w:rsid w:val="003C74C6"/>
    <w:rsid w:val="003C7CED"/>
    <w:rsid w:val="003C7D0C"/>
    <w:rsid w:val="003C7E73"/>
    <w:rsid w:val="003C7EDC"/>
    <w:rsid w:val="003D015C"/>
    <w:rsid w:val="003D0660"/>
    <w:rsid w:val="003D07EC"/>
    <w:rsid w:val="003D0FB8"/>
    <w:rsid w:val="003D24F0"/>
    <w:rsid w:val="003D32E0"/>
    <w:rsid w:val="003D3962"/>
    <w:rsid w:val="003D3BA8"/>
    <w:rsid w:val="003D414B"/>
    <w:rsid w:val="003D44E0"/>
    <w:rsid w:val="003D49DA"/>
    <w:rsid w:val="003D4A90"/>
    <w:rsid w:val="003D4C64"/>
    <w:rsid w:val="003D4EF6"/>
    <w:rsid w:val="003D5086"/>
    <w:rsid w:val="003D516B"/>
    <w:rsid w:val="003D5A6F"/>
    <w:rsid w:val="003D669E"/>
    <w:rsid w:val="003D6CDD"/>
    <w:rsid w:val="003D73BE"/>
    <w:rsid w:val="003D7A59"/>
    <w:rsid w:val="003E0341"/>
    <w:rsid w:val="003E07DD"/>
    <w:rsid w:val="003E150F"/>
    <w:rsid w:val="003E1979"/>
    <w:rsid w:val="003E1D46"/>
    <w:rsid w:val="003E2BC6"/>
    <w:rsid w:val="003E2CF1"/>
    <w:rsid w:val="003E3076"/>
    <w:rsid w:val="003E3331"/>
    <w:rsid w:val="003E33E3"/>
    <w:rsid w:val="003E39C3"/>
    <w:rsid w:val="003E3C26"/>
    <w:rsid w:val="003E4039"/>
    <w:rsid w:val="003E4E26"/>
    <w:rsid w:val="003E52D5"/>
    <w:rsid w:val="003E5687"/>
    <w:rsid w:val="003E56D5"/>
    <w:rsid w:val="003E63C1"/>
    <w:rsid w:val="003E7289"/>
    <w:rsid w:val="003E7E43"/>
    <w:rsid w:val="003F1636"/>
    <w:rsid w:val="003F1B52"/>
    <w:rsid w:val="003F2288"/>
    <w:rsid w:val="003F316B"/>
    <w:rsid w:val="003F3283"/>
    <w:rsid w:val="003F37A4"/>
    <w:rsid w:val="003F43B8"/>
    <w:rsid w:val="003F48B3"/>
    <w:rsid w:val="003F4B9B"/>
    <w:rsid w:val="003F4E0E"/>
    <w:rsid w:val="003F62CC"/>
    <w:rsid w:val="003F6855"/>
    <w:rsid w:val="003F6B07"/>
    <w:rsid w:val="003F6BEA"/>
    <w:rsid w:val="003F7254"/>
    <w:rsid w:val="0040024F"/>
    <w:rsid w:val="00400397"/>
    <w:rsid w:val="00400552"/>
    <w:rsid w:val="00400E6F"/>
    <w:rsid w:val="00401A32"/>
    <w:rsid w:val="00401ACF"/>
    <w:rsid w:val="00402DA7"/>
    <w:rsid w:val="004030A5"/>
    <w:rsid w:val="004038E7"/>
    <w:rsid w:val="00403D25"/>
    <w:rsid w:val="00403F06"/>
    <w:rsid w:val="0040414E"/>
    <w:rsid w:val="00404188"/>
    <w:rsid w:val="00404995"/>
    <w:rsid w:val="00404DC7"/>
    <w:rsid w:val="0040569F"/>
    <w:rsid w:val="00405B80"/>
    <w:rsid w:val="00405FA5"/>
    <w:rsid w:val="00406ED6"/>
    <w:rsid w:val="0040734A"/>
    <w:rsid w:val="00407459"/>
    <w:rsid w:val="00410B6C"/>
    <w:rsid w:val="00410BC3"/>
    <w:rsid w:val="00410C44"/>
    <w:rsid w:val="00410D46"/>
    <w:rsid w:val="00411C99"/>
    <w:rsid w:val="004120EE"/>
    <w:rsid w:val="004126C7"/>
    <w:rsid w:val="00412772"/>
    <w:rsid w:val="004127BA"/>
    <w:rsid w:val="004127CA"/>
    <w:rsid w:val="00413573"/>
    <w:rsid w:val="00413696"/>
    <w:rsid w:val="004139DA"/>
    <w:rsid w:val="00416BC4"/>
    <w:rsid w:val="004172E7"/>
    <w:rsid w:val="00417F72"/>
    <w:rsid w:val="00420014"/>
    <w:rsid w:val="00420BE2"/>
    <w:rsid w:val="00421524"/>
    <w:rsid w:val="0042202E"/>
    <w:rsid w:val="00422531"/>
    <w:rsid w:val="00422908"/>
    <w:rsid w:val="00422941"/>
    <w:rsid w:val="00422D95"/>
    <w:rsid w:val="004231E9"/>
    <w:rsid w:val="004235DD"/>
    <w:rsid w:val="00423ABC"/>
    <w:rsid w:val="00424A21"/>
    <w:rsid w:val="004259B7"/>
    <w:rsid w:val="0042620E"/>
    <w:rsid w:val="0042635E"/>
    <w:rsid w:val="004263D6"/>
    <w:rsid w:val="004265FC"/>
    <w:rsid w:val="00426673"/>
    <w:rsid w:val="0042676A"/>
    <w:rsid w:val="004270F3"/>
    <w:rsid w:val="00427889"/>
    <w:rsid w:val="0042795C"/>
    <w:rsid w:val="00427E07"/>
    <w:rsid w:val="00427F55"/>
    <w:rsid w:val="004300F7"/>
    <w:rsid w:val="00430527"/>
    <w:rsid w:val="004306F2"/>
    <w:rsid w:val="00430B2E"/>
    <w:rsid w:val="004317AF"/>
    <w:rsid w:val="0043237E"/>
    <w:rsid w:val="00432FF8"/>
    <w:rsid w:val="004333FE"/>
    <w:rsid w:val="00433D6F"/>
    <w:rsid w:val="00434220"/>
    <w:rsid w:val="00434758"/>
    <w:rsid w:val="00434E3F"/>
    <w:rsid w:val="00435347"/>
    <w:rsid w:val="0043567F"/>
    <w:rsid w:val="00435BA1"/>
    <w:rsid w:val="00435DFF"/>
    <w:rsid w:val="00435F46"/>
    <w:rsid w:val="00436DC3"/>
    <w:rsid w:val="00436F54"/>
    <w:rsid w:val="00437CF6"/>
    <w:rsid w:val="0044059B"/>
    <w:rsid w:val="004405FE"/>
    <w:rsid w:val="00440C90"/>
    <w:rsid w:val="00441ECE"/>
    <w:rsid w:val="0044265D"/>
    <w:rsid w:val="004426D4"/>
    <w:rsid w:val="004429A3"/>
    <w:rsid w:val="00442E7D"/>
    <w:rsid w:val="004431EB"/>
    <w:rsid w:val="00443898"/>
    <w:rsid w:val="00443B7F"/>
    <w:rsid w:val="0044443B"/>
    <w:rsid w:val="00444688"/>
    <w:rsid w:val="00445086"/>
    <w:rsid w:val="00445816"/>
    <w:rsid w:val="00446034"/>
    <w:rsid w:val="00446467"/>
    <w:rsid w:val="0044675D"/>
    <w:rsid w:val="00446AB9"/>
    <w:rsid w:val="00446C8F"/>
    <w:rsid w:val="00446CED"/>
    <w:rsid w:val="00446DB3"/>
    <w:rsid w:val="0045048C"/>
    <w:rsid w:val="00450C85"/>
    <w:rsid w:val="00450CA4"/>
    <w:rsid w:val="00451E52"/>
    <w:rsid w:val="00452234"/>
    <w:rsid w:val="004528B2"/>
    <w:rsid w:val="00452CB4"/>
    <w:rsid w:val="0045343E"/>
    <w:rsid w:val="004537F7"/>
    <w:rsid w:val="0045399B"/>
    <w:rsid w:val="00455334"/>
    <w:rsid w:val="004556A5"/>
    <w:rsid w:val="004559C2"/>
    <w:rsid w:val="00455CBF"/>
    <w:rsid w:val="00455D1A"/>
    <w:rsid w:val="00455EE1"/>
    <w:rsid w:val="00456234"/>
    <w:rsid w:val="004564C9"/>
    <w:rsid w:val="0045670B"/>
    <w:rsid w:val="00456F1D"/>
    <w:rsid w:val="00457D95"/>
    <w:rsid w:val="00461032"/>
    <w:rsid w:val="00461456"/>
    <w:rsid w:val="0046176A"/>
    <w:rsid w:val="00461B9D"/>
    <w:rsid w:val="00462532"/>
    <w:rsid w:val="0046297B"/>
    <w:rsid w:val="00462AF9"/>
    <w:rsid w:val="00462F38"/>
    <w:rsid w:val="00463171"/>
    <w:rsid w:val="00463D10"/>
    <w:rsid w:val="00463D79"/>
    <w:rsid w:val="00463DA6"/>
    <w:rsid w:val="00464DBD"/>
    <w:rsid w:val="00464E36"/>
    <w:rsid w:val="00465A1B"/>
    <w:rsid w:val="00466B93"/>
    <w:rsid w:val="00466EB8"/>
    <w:rsid w:val="00467A93"/>
    <w:rsid w:val="00467AE4"/>
    <w:rsid w:val="004709D6"/>
    <w:rsid w:val="00470A1E"/>
    <w:rsid w:val="00470EEE"/>
    <w:rsid w:val="004710D6"/>
    <w:rsid w:val="0047159C"/>
    <w:rsid w:val="004719FC"/>
    <w:rsid w:val="00471CA1"/>
    <w:rsid w:val="004725EB"/>
    <w:rsid w:val="00472B59"/>
    <w:rsid w:val="00473133"/>
    <w:rsid w:val="00473203"/>
    <w:rsid w:val="00473BC8"/>
    <w:rsid w:val="00474C58"/>
    <w:rsid w:val="00474E28"/>
    <w:rsid w:val="00474E78"/>
    <w:rsid w:val="00474F5E"/>
    <w:rsid w:val="004752FA"/>
    <w:rsid w:val="004768D6"/>
    <w:rsid w:val="00476EBA"/>
    <w:rsid w:val="00477257"/>
    <w:rsid w:val="004775E0"/>
    <w:rsid w:val="0048014D"/>
    <w:rsid w:val="00480510"/>
    <w:rsid w:val="00480D84"/>
    <w:rsid w:val="00481126"/>
    <w:rsid w:val="00481670"/>
    <w:rsid w:val="00481722"/>
    <w:rsid w:val="00481EE7"/>
    <w:rsid w:val="0048316B"/>
    <w:rsid w:val="004831C6"/>
    <w:rsid w:val="00484758"/>
    <w:rsid w:val="0048534C"/>
    <w:rsid w:val="004853BF"/>
    <w:rsid w:val="00485474"/>
    <w:rsid w:val="0048554C"/>
    <w:rsid w:val="00485575"/>
    <w:rsid w:val="004859A8"/>
    <w:rsid w:val="004859F1"/>
    <w:rsid w:val="00485DEA"/>
    <w:rsid w:val="00485F0C"/>
    <w:rsid w:val="00486369"/>
    <w:rsid w:val="0048649E"/>
    <w:rsid w:val="0048691A"/>
    <w:rsid w:val="004871E6"/>
    <w:rsid w:val="00487F39"/>
    <w:rsid w:val="00491D73"/>
    <w:rsid w:val="0049232F"/>
    <w:rsid w:val="004923FE"/>
    <w:rsid w:val="004926F2"/>
    <w:rsid w:val="00492B0E"/>
    <w:rsid w:val="00492F91"/>
    <w:rsid w:val="004930F3"/>
    <w:rsid w:val="00493D39"/>
    <w:rsid w:val="00494033"/>
    <w:rsid w:val="00494395"/>
    <w:rsid w:val="00494F17"/>
    <w:rsid w:val="00495932"/>
    <w:rsid w:val="004962E4"/>
    <w:rsid w:val="00496569"/>
    <w:rsid w:val="0049693C"/>
    <w:rsid w:val="004974CD"/>
    <w:rsid w:val="0049779D"/>
    <w:rsid w:val="004978E5"/>
    <w:rsid w:val="00497F1B"/>
    <w:rsid w:val="004A0602"/>
    <w:rsid w:val="004A0F66"/>
    <w:rsid w:val="004A1E83"/>
    <w:rsid w:val="004A2383"/>
    <w:rsid w:val="004A24E3"/>
    <w:rsid w:val="004A2E13"/>
    <w:rsid w:val="004A39E6"/>
    <w:rsid w:val="004A3BC2"/>
    <w:rsid w:val="004A4406"/>
    <w:rsid w:val="004A453A"/>
    <w:rsid w:val="004A45C9"/>
    <w:rsid w:val="004A49EF"/>
    <w:rsid w:val="004A51FC"/>
    <w:rsid w:val="004A58FA"/>
    <w:rsid w:val="004A5CD1"/>
    <w:rsid w:val="004A607C"/>
    <w:rsid w:val="004A7734"/>
    <w:rsid w:val="004B05D2"/>
    <w:rsid w:val="004B11E7"/>
    <w:rsid w:val="004B1B20"/>
    <w:rsid w:val="004B1F5E"/>
    <w:rsid w:val="004B287D"/>
    <w:rsid w:val="004B2968"/>
    <w:rsid w:val="004B2AD4"/>
    <w:rsid w:val="004B3987"/>
    <w:rsid w:val="004B4720"/>
    <w:rsid w:val="004B5C28"/>
    <w:rsid w:val="004B6BAE"/>
    <w:rsid w:val="004B7789"/>
    <w:rsid w:val="004B791C"/>
    <w:rsid w:val="004C0062"/>
    <w:rsid w:val="004C2665"/>
    <w:rsid w:val="004C2678"/>
    <w:rsid w:val="004C3546"/>
    <w:rsid w:val="004C35C6"/>
    <w:rsid w:val="004C3801"/>
    <w:rsid w:val="004C3B46"/>
    <w:rsid w:val="004C3BA7"/>
    <w:rsid w:val="004C3D69"/>
    <w:rsid w:val="004C4E87"/>
    <w:rsid w:val="004C50B2"/>
    <w:rsid w:val="004C53CC"/>
    <w:rsid w:val="004C53D9"/>
    <w:rsid w:val="004C6ABE"/>
    <w:rsid w:val="004C715F"/>
    <w:rsid w:val="004C7492"/>
    <w:rsid w:val="004C75EE"/>
    <w:rsid w:val="004C7C4B"/>
    <w:rsid w:val="004D0789"/>
    <w:rsid w:val="004D08D2"/>
    <w:rsid w:val="004D08D6"/>
    <w:rsid w:val="004D184F"/>
    <w:rsid w:val="004D1C40"/>
    <w:rsid w:val="004D2B95"/>
    <w:rsid w:val="004D2C69"/>
    <w:rsid w:val="004D2D09"/>
    <w:rsid w:val="004D2F15"/>
    <w:rsid w:val="004D2F60"/>
    <w:rsid w:val="004D3221"/>
    <w:rsid w:val="004D3AA3"/>
    <w:rsid w:val="004D432E"/>
    <w:rsid w:val="004D43C1"/>
    <w:rsid w:val="004D4BC4"/>
    <w:rsid w:val="004D4D3D"/>
    <w:rsid w:val="004D51E8"/>
    <w:rsid w:val="004D525F"/>
    <w:rsid w:val="004D58E4"/>
    <w:rsid w:val="004D5FE4"/>
    <w:rsid w:val="004D65D3"/>
    <w:rsid w:val="004E0145"/>
    <w:rsid w:val="004E0847"/>
    <w:rsid w:val="004E0995"/>
    <w:rsid w:val="004E143A"/>
    <w:rsid w:val="004E2306"/>
    <w:rsid w:val="004E2E11"/>
    <w:rsid w:val="004E2EC9"/>
    <w:rsid w:val="004E36A2"/>
    <w:rsid w:val="004E3C36"/>
    <w:rsid w:val="004E3F75"/>
    <w:rsid w:val="004E473F"/>
    <w:rsid w:val="004E474C"/>
    <w:rsid w:val="004E4A10"/>
    <w:rsid w:val="004E4CB2"/>
    <w:rsid w:val="004E4E28"/>
    <w:rsid w:val="004E553A"/>
    <w:rsid w:val="004E5FF6"/>
    <w:rsid w:val="004E626C"/>
    <w:rsid w:val="004E669A"/>
    <w:rsid w:val="004E66C0"/>
    <w:rsid w:val="004E7E34"/>
    <w:rsid w:val="004F0A88"/>
    <w:rsid w:val="004F0D7E"/>
    <w:rsid w:val="004F1041"/>
    <w:rsid w:val="004F105D"/>
    <w:rsid w:val="004F10D5"/>
    <w:rsid w:val="004F2765"/>
    <w:rsid w:val="004F2B9F"/>
    <w:rsid w:val="004F3A09"/>
    <w:rsid w:val="004F3A7C"/>
    <w:rsid w:val="004F3E32"/>
    <w:rsid w:val="004F4467"/>
    <w:rsid w:val="004F46AC"/>
    <w:rsid w:val="004F4FEA"/>
    <w:rsid w:val="004F55B4"/>
    <w:rsid w:val="004F59E1"/>
    <w:rsid w:val="004F5D5A"/>
    <w:rsid w:val="004F6105"/>
    <w:rsid w:val="004F692A"/>
    <w:rsid w:val="004F7C40"/>
    <w:rsid w:val="004F7D43"/>
    <w:rsid w:val="0050017C"/>
    <w:rsid w:val="00500B92"/>
    <w:rsid w:val="00501131"/>
    <w:rsid w:val="0050186E"/>
    <w:rsid w:val="00501D7B"/>
    <w:rsid w:val="00501DA2"/>
    <w:rsid w:val="00501E5A"/>
    <w:rsid w:val="0050236F"/>
    <w:rsid w:val="00502647"/>
    <w:rsid w:val="00502931"/>
    <w:rsid w:val="00502D1E"/>
    <w:rsid w:val="00502FDA"/>
    <w:rsid w:val="005031E2"/>
    <w:rsid w:val="0050393E"/>
    <w:rsid w:val="00503F58"/>
    <w:rsid w:val="0050415A"/>
    <w:rsid w:val="00505D9F"/>
    <w:rsid w:val="00505E3E"/>
    <w:rsid w:val="00506066"/>
    <w:rsid w:val="00507A50"/>
    <w:rsid w:val="00507E71"/>
    <w:rsid w:val="00510171"/>
    <w:rsid w:val="005104B0"/>
    <w:rsid w:val="00510A4C"/>
    <w:rsid w:val="0051167C"/>
    <w:rsid w:val="005116BE"/>
    <w:rsid w:val="00512B37"/>
    <w:rsid w:val="00513884"/>
    <w:rsid w:val="00513AB0"/>
    <w:rsid w:val="00513DF7"/>
    <w:rsid w:val="005143C9"/>
    <w:rsid w:val="005147F3"/>
    <w:rsid w:val="00514810"/>
    <w:rsid w:val="00514CAA"/>
    <w:rsid w:val="005156B1"/>
    <w:rsid w:val="00516158"/>
    <w:rsid w:val="005166A7"/>
    <w:rsid w:val="0051706E"/>
    <w:rsid w:val="0051753E"/>
    <w:rsid w:val="00517A34"/>
    <w:rsid w:val="005200DC"/>
    <w:rsid w:val="00520186"/>
    <w:rsid w:val="005204A3"/>
    <w:rsid w:val="00520636"/>
    <w:rsid w:val="00522A1B"/>
    <w:rsid w:val="00522AEF"/>
    <w:rsid w:val="005237B9"/>
    <w:rsid w:val="005242CE"/>
    <w:rsid w:val="00524484"/>
    <w:rsid w:val="005244E1"/>
    <w:rsid w:val="005252B3"/>
    <w:rsid w:val="005262B0"/>
    <w:rsid w:val="005267BE"/>
    <w:rsid w:val="0052684C"/>
    <w:rsid w:val="005270A6"/>
    <w:rsid w:val="005278F4"/>
    <w:rsid w:val="00527ECA"/>
    <w:rsid w:val="00530313"/>
    <w:rsid w:val="005309AA"/>
    <w:rsid w:val="005317F3"/>
    <w:rsid w:val="00531BF9"/>
    <w:rsid w:val="00532123"/>
    <w:rsid w:val="00532978"/>
    <w:rsid w:val="00532C77"/>
    <w:rsid w:val="00532F78"/>
    <w:rsid w:val="00533C27"/>
    <w:rsid w:val="00536DF0"/>
    <w:rsid w:val="00537CF7"/>
    <w:rsid w:val="00540192"/>
    <w:rsid w:val="00540264"/>
    <w:rsid w:val="005408A0"/>
    <w:rsid w:val="00540973"/>
    <w:rsid w:val="00540D24"/>
    <w:rsid w:val="00540DFD"/>
    <w:rsid w:val="005417B4"/>
    <w:rsid w:val="00541881"/>
    <w:rsid w:val="00541C4A"/>
    <w:rsid w:val="0054216B"/>
    <w:rsid w:val="00542BB2"/>
    <w:rsid w:val="005435F9"/>
    <w:rsid w:val="00543FC7"/>
    <w:rsid w:val="00544906"/>
    <w:rsid w:val="0054623B"/>
    <w:rsid w:val="00546BC3"/>
    <w:rsid w:val="00546FC7"/>
    <w:rsid w:val="0054739F"/>
    <w:rsid w:val="00547501"/>
    <w:rsid w:val="0054775C"/>
    <w:rsid w:val="00547D57"/>
    <w:rsid w:val="00550A0A"/>
    <w:rsid w:val="00551B9C"/>
    <w:rsid w:val="00551C56"/>
    <w:rsid w:val="00553650"/>
    <w:rsid w:val="00553740"/>
    <w:rsid w:val="005539B3"/>
    <w:rsid w:val="00553A9E"/>
    <w:rsid w:val="00555213"/>
    <w:rsid w:val="0055598C"/>
    <w:rsid w:val="00555B90"/>
    <w:rsid w:val="00555CDD"/>
    <w:rsid w:val="00555D30"/>
    <w:rsid w:val="005562B4"/>
    <w:rsid w:val="00556621"/>
    <w:rsid w:val="0055672F"/>
    <w:rsid w:val="00556C51"/>
    <w:rsid w:val="00561B4C"/>
    <w:rsid w:val="00562DD5"/>
    <w:rsid w:val="005633EC"/>
    <w:rsid w:val="00563EC0"/>
    <w:rsid w:val="00564068"/>
    <w:rsid w:val="00564B6C"/>
    <w:rsid w:val="00564C69"/>
    <w:rsid w:val="00565CDF"/>
    <w:rsid w:val="0056614C"/>
    <w:rsid w:val="00566D2B"/>
    <w:rsid w:val="00566E6E"/>
    <w:rsid w:val="0056744D"/>
    <w:rsid w:val="005674FE"/>
    <w:rsid w:val="005675BC"/>
    <w:rsid w:val="00567DEA"/>
    <w:rsid w:val="00567FCC"/>
    <w:rsid w:val="005715B3"/>
    <w:rsid w:val="00571FE1"/>
    <w:rsid w:val="0057215B"/>
    <w:rsid w:val="00572582"/>
    <w:rsid w:val="00572644"/>
    <w:rsid w:val="005728D9"/>
    <w:rsid w:val="00572C38"/>
    <w:rsid w:val="00573566"/>
    <w:rsid w:val="0057486F"/>
    <w:rsid w:val="00574871"/>
    <w:rsid w:val="00574F1A"/>
    <w:rsid w:val="005759F1"/>
    <w:rsid w:val="005765F7"/>
    <w:rsid w:val="00576CAF"/>
    <w:rsid w:val="00577B15"/>
    <w:rsid w:val="00577DEF"/>
    <w:rsid w:val="00577E0D"/>
    <w:rsid w:val="005802A8"/>
    <w:rsid w:val="0058073D"/>
    <w:rsid w:val="00580B30"/>
    <w:rsid w:val="00580CCA"/>
    <w:rsid w:val="00581F6B"/>
    <w:rsid w:val="0058208A"/>
    <w:rsid w:val="00582F15"/>
    <w:rsid w:val="00584030"/>
    <w:rsid w:val="00585206"/>
    <w:rsid w:val="00585F73"/>
    <w:rsid w:val="00586013"/>
    <w:rsid w:val="00587377"/>
    <w:rsid w:val="0058782A"/>
    <w:rsid w:val="005922BB"/>
    <w:rsid w:val="005922D0"/>
    <w:rsid w:val="00592B90"/>
    <w:rsid w:val="005937FC"/>
    <w:rsid w:val="005938D2"/>
    <w:rsid w:val="00594070"/>
    <w:rsid w:val="0059449A"/>
    <w:rsid w:val="005948D4"/>
    <w:rsid w:val="00594AD8"/>
    <w:rsid w:val="005951EA"/>
    <w:rsid w:val="00595C36"/>
    <w:rsid w:val="00595C78"/>
    <w:rsid w:val="00596334"/>
    <w:rsid w:val="00597574"/>
    <w:rsid w:val="00597582"/>
    <w:rsid w:val="005975D4"/>
    <w:rsid w:val="00597A3D"/>
    <w:rsid w:val="005A0304"/>
    <w:rsid w:val="005A133A"/>
    <w:rsid w:val="005A191D"/>
    <w:rsid w:val="005A1BDC"/>
    <w:rsid w:val="005A1F94"/>
    <w:rsid w:val="005A249F"/>
    <w:rsid w:val="005A24E8"/>
    <w:rsid w:val="005A253B"/>
    <w:rsid w:val="005A2C5C"/>
    <w:rsid w:val="005A2C7A"/>
    <w:rsid w:val="005A3111"/>
    <w:rsid w:val="005A325B"/>
    <w:rsid w:val="005A3FD3"/>
    <w:rsid w:val="005A4519"/>
    <w:rsid w:val="005A4901"/>
    <w:rsid w:val="005A4BE3"/>
    <w:rsid w:val="005A5CAD"/>
    <w:rsid w:val="005A6680"/>
    <w:rsid w:val="005A69CA"/>
    <w:rsid w:val="005A7294"/>
    <w:rsid w:val="005A777C"/>
    <w:rsid w:val="005B0577"/>
    <w:rsid w:val="005B1E1B"/>
    <w:rsid w:val="005B21EA"/>
    <w:rsid w:val="005B26FC"/>
    <w:rsid w:val="005B2A52"/>
    <w:rsid w:val="005B36E8"/>
    <w:rsid w:val="005B3761"/>
    <w:rsid w:val="005B38C2"/>
    <w:rsid w:val="005B3C4F"/>
    <w:rsid w:val="005B439F"/>
    <w:rsid w:val="005B44B1"/>
    <w:rsid w:val="005B49F8"/>
    <w:rsid w:val="005B4C5C"/>
    <w:rsid w:val="005B50E6"/>
    <w:rsid w:val="005B54CE"/>
    <w:rsid w:val="005B5630"/>
    <w:rsid w:val="005B5BEE"/>
    <w:rsid w:val="005B609A"/>
    <w:rsid w:val="005B667F"/>
    <w:rsid w:val="005B6707"/>
    <w:rsid w:val="005B69E4"/>
    <w:rsid w:val="005B707C"/>
    <w:rsid w:val="005B7105"/>
    <w:rsid w:val="005B75CF"/>
    <w:rsid w:val="005B7795"/>
    <w:rsid w:val="005B7B51"/>
    <w:rsid w:val="005B7F09"/>
    <w:rsid w:val="005C020A"/>
    <w:rsid w:val="005C0BB1"/>
    <w:rsid w:val="005C0FD7"/>
    <w:rsid w:val="005C16BF"/>
    <w:rsid w:val="005C25DD"/>
    <w:rsid w:val="005C360B"/>
    <w:rsid w:val="005C3D43"/>
    <w:rsid w:val="005C4510"/>
    <w:rsid w:val="005C55DD"/>
    <w:rsid w:val="005C584A"/>
    <w:rsid w:val="005C5BAC"/>
    <w:rsid w:val="005C5D22"/>
    <w:rsid w:val="005C619D"/>
    <w:rsid w:val="005C6B7E"/>
    <w:rsid w:val="005C7391"/>
    <w:rsid w:val="005C73A4"/>
    <w:rsid w:val="005C7DA9"/>
    <w:rsid w:val="005D072E"/>
    <w:rsid w:val="005D1124"/>
    <w:rsid w:val="005D17C8"/>
    <w:rsid w:val="005D1848"/>
    <w:rsid w:val="005D1915"/>
    <w:rsid w:val="005D1AE3"/>
    <w:rsid w:val="005D2458"/>
    <w:rsid w:val="005D267E"/>
    <w:rsid w:val="005D275D"/>
    <w:rsid w:val="005D2A2C"/>
    <w:rsid w:val="005D2B8A"/>
    <w:rsid w:val="005D4426"/>
    <w:rsid w:val="005D45A4"/>
    <w:rsid w:val="005D4D1A"/>
    <w:rsid w:val="005D5856"/>
    <w:rsid w:val="005D6581"/>
    <w:rsid w:val="005D6603"/>
    <w:rsid w:val="005D67B9"/>
    <w:rsid w:val="005D6D60"/>
    <w:rsid w:val="005D7462"/>
    <w:rsid w:val="005D7789"/>
    <w:rsid w:val="005E091B"/>
    <w:rsid w:val="005E15E5"/>
    <w:rsid w:val="005E1780"/>
    <w:rsid w:val="005E1D74"/>
    <w:rsid w:val="005E1E79"/>
    <w:rsid w:val="005E28BF"/>
    <w:rsid w:val="005E29B9"/>
    <w:rsid w:val="005E4160"/>
    <w:rsid w:val="005E4D03"/>
    <w:rsid w:val="005E5F0A"/>
    <w:rsid w:val="005E6434"/>
    <w:rsid w:val="005E6936"/>
    <w:rsid w:val="005E7659"/>
    <w:rsid w:val="005F0128"/>
    <w:rsid w:val="005F048F"/>
    <w:rsid w:val="005F0E7E"/>
    <w:rsid w:val="005F131B"/>
    <w:rsid w:val="005F14D7"/>
    <w:rsid w:val="005F1623"/>
    <w:rsid w:val="005F1A4D"/>
    <w:rsid w:val="005F285D"/>
    <w:rsid w:val="005F2D59"/>
    <w:rsid w:val="005F3011"/>
    <w:rsid w:val="005F305F"/>
    <w:rsid w:val="005F4201"/>
    <w:rsid w:val="005F4D7D"/>
    <w:rsid w:val="005F6B97"/>
    <w:rsid w:val="005F6D8D"/>
    <w:rsid w:val="005F6DC3"/>
    <w:rsid w:val="005F7168"/>
    <w:rsid w:val="005F724A"/>
    <w:rsid w:val="005F77F2"/>
    <w:rsid w:val="005F7ABF"/>
    <w:rsid w:val="005F7C6A"/>
    <w:rsid w:val="005F7F12"/>
    <w:rsid w:val="006000A0"/>
    <w:rsid w:val="0060025D"/>
    <w:rsid w:val="00600F21"/>
    <w:rsid w:val="006010FD"/>
    <w:rsid w:val="006019CE"/>
    <w:rsid w:val="00601B92"/>
    <w:rsid w:val="00601D59"/>
    <w:rsid w:val="00601E41"/>
    <w:rsid w:val="00602802"/>
    <w:rsid w:val="006029AE"/>
    <w:rsid w:val="006029EA"/>
    <w:rsid w:val="00603A4F"/>
    <w:rsid w:val="006049DA"/>
    <w:rsid w:val="00604F63"/>
    <w:rsid w:val="006057AF"/>
    <w:rsid w:val="00605812"/>
    <w:rsid w:val="00605B4F"/>
    <w:rsid w:val="00605BD0"/>
    <w:rsid w:val="00605E41"/>
    <w:rsid w:val="006060D5"/>
    <w:rsid w:val="006064D8"/>
    <w:rsid w:val="0060677E"/>
    <w:rsid w:val="00606E1E"/>
    <w:rsid w:val="00607EA4"/>
    <w:rsid w:val="00607F20"/>
    <w:rsid w:val="00610ADB"/>
    <w:rsid w:val="006110DB"/>
    <w:rsid w:val="006119F2"/>
    <w:rsid w:val="00611FCB"/>
    <w:rsid w:val="00612552"/>
    <w:rsid w:val="00612D00"/>
    <w:rsid w:val="006139AC"/>
    <w:rsid w:val="006140AB"/>
    <w:rsid w:val="0061419F"/>
    <w:rsid w:val="00614307"/>
    <w:rsid w:val="006158A6"/>
    <w:rsid w:val="006158B7"/>
    <w:rsid w:val="00615CBB"/>
    <w:rsid w:val="0061670F"/>
    <w:rsid w:val="00617449"/>
    <w:rsid w:val="006213B3"/>
    <w:rsid w:val="006213BB"/>
    <w:rsid w:val="00621A23"/>
    <w:rsid w:val="00621B5A"/>
    <w:rsid w:val="006224E0"/>
    <w:rsid w:val="006225D6"/>
    <w:rsid w:val="006228D3"/>
    <w:rsid w:val="00623623"/>
    <w:rsid w:val="0062362F"/>
    <w:rsid w:val="00623782"/>
    <w:rsid w:val="006238F4"/>
    <w:rsid w:val="00623E88"/>
    <w:rsid w:val="006243C0"/>
    <w:rsid w:val="00624D4F"/>
    <w:rsid w:val="0062535D"/>
    <w:rsid w:val="0062563C"/>
    <w:rsid w:val="006257D0"/>
    <w:rsid w:val="0062670A"/>
    <w:rsid w:val="00626DD3"/>
    <w:rsid w:val="006274C4"/>
    <w:rsid w:val="00627767"/>
    <w:rsid w:val="006304A1"/>
    <w:rsid w:val="006308DB"/>
    <w:rsid w:val="00630B54"/>
    <w:rsid w:val="00630D03"/>
    <w:rsid w:val="006310C6"/>
    <w:rsid w:val="00631742"/>
    <w:rsid w:val="00631873"/>
    <w:rsid w:val="00631AAA"/>
    <w:rsid w:val="00631AB3"/>
    <w:rsid w:val="00631ABB"/>
    <w:rsid w:val="00631DC5"/>
    <w:rsid w:val="006329BA"/>
    <w:rsid w:val="006330D4"/>
    <w:rsid w:val="0063352A"/>
    <w:rsid w:val="0063357B"/>
    <w:rsid w:val="00634112"/>
    <w:rsid w:val="00634789"/>
    <w:rsid w:val="00635C8C"/>
    <w:rsid w:val="00636CDF"/>
    <w:rsid w:val="0063714F"/>
    <w:rsid w:val="00637BC8"/>
    <w:rsid w:val="006405C8"/>
    <w:rsid w:val="006407CD"/>
    <w:rsid w:val="00641132"/>
    <w:rsid w:val="006416E8"/>
    <w:rsid w:val="006417E1"/>
    <w:rsid w:val="00641BE3"/>
    <w:rsid w:val="00642216"/>
    <w:rsid w:val="0064231B"/>
    <w:rsid w:val="0064267E"/>
    <w:rsid w:val="00643841"/>
    <w:rsid w:val="006438BD"/>
    <w:rsid w:val="0064453F"/>
    <w:rsid w:val="00644806"/>
    <w:rsid w:val="00644FEE"/>
    <w:rsid w:val="00645A99"/>
    <w:rsid w:val="00645D7E"/>
    <w:rsid w:val="006469DC"/>
    <w:rsid w:val="00646A75"/>
    <w:rsid w:val="00646DB7"/>
    <w:rsid w:val="00646DE7"/>
    <w:rsid w:val="006474B6"/>
    <w:rsid w:val="00651AC8"/>
    <w:rsid w:val="006524AD"/>
    <w:rsid w:val="006534C9"/>
    <w:rsid w:val="0065364D"/>
    <w:rsid w:val="0065398D"/>
    <w:rsid w:val="00654397"/>
    <w:rsid w:val="00654627"/>
    <w:rsid w:val="006549C6"/>
    <w:rsid w:val="00654AEF"/>
    <w:rsid w:val="00654BE9"/>
    <w:rsid w:val="00655603"/>
    <w:rsid w:val="00655758"/>
    <w:rsid w:val="006558A6"/>
    <w:rsid w:val="00655F8E"/>
    <w:rsid w:val="00656122"/>
    <w:rsid w:val="00656D69"/>
    <w:rsid w:val="00656EA9"/>
    <w:rsid w:val="00657209"/>
    <w:rsid w:val="006575B4"/>
    <w:rsid w:val="006577A0"/>
    <w:rsid w:val="00657D7B"/>
    <w:rsid w:val="00661299"/>
    <w:rsid w:val="0066138C"/>
    <w:rsid w:val="0066150B"/>
    <w:rsid w:val="00661540"/>
    <w:rsid w:val="00661E15"/>
    <w:rsid w:val="006629B1"/>
    <w:rsid w:val="00662B7B"/>
    <w:rsid w:val="0066300D"/>
    <w:rsid w:val="0066306B"/>
    <w:rsid w:val="00663B51"/>
    <w:rsid w:val="006645E0"/>
    <w:rsid w:val="00664919"/>
    <w:rsid w:val="00664E2F"/>
    <w:rsid w:val="00665055"/>
    <w:rsid w:val="006661A2"/>
    <w:rsid w:val="00667107"/>
    <w:rsid w:val="00667B15"/>
    <w:rsid w:val="00670F43"/>
    <w:rsid w:val="00671010"/>
    <w:rsid w:val="0067136F"/>
    <w:rsid w:val="00672ACF"/>
    <w:rsid w:val="0067312A"/>
    <w:rsid w:val="006736A8"/>
    <w:rsid w:val="00674CDD"/>
    <w:rsid w:val="006751CA"/>
    <w:rsid w:val="006754E5"/>
    <w:rsid w:val="00675A4A"/>
    <w:rsid w:val="00675DCB"/>
    <w:rsid w:val="006765D0"/>
    <w:rsid w:val="0067661E"/>
    <w:rsid w:val="006770DA"/>
    <w:rsid w:val="00677350"/>
    <w:rsid w:val="00677DC9"/>
    <w:rsid w:val="006800E8"/>
    <w:rsid w:val="0068051A"/>
    <w:rsid w:val="00680700"/>
    <w:rsid w:val="00680DD1"/>
    <w:rsid w:val="00681317"/>
    <w:rsid w:val="006821F9"/>
    <w:rsid w:val="00682524"/>
    <w:rsid w:val="006827AC"/>
    <w:rsid w:val="00682D10"/>
    <w:rsid w:val="006834D0"/>
    <w:rsid w:val="00683CBF"/>
    <w:rsid w:val="00684C15"/>
    <w:rsid w:val="00684C52"/>
    <w:rsid w:val="006850F6"/>
    <w:rsid w:val="00685107"/>
    <w:rsid w:val="00685F49"/>
    <w:rsid w:val="00686027"/>
    <w:rsid w:val="006860F4"/>
    <w:rsid w:val="00686164"/>
    <w:rsid w:val="00687AD2"/>
    <w:rsid w:val="00690247"/>
    <w:rsid w:val="006903BD"/>
    <w:rsid w:val="006905A4"/>
    <w:rsid w:val="0069064E"/>
    <w:rsid w:val="00691032"/>
    <w:rsid w:val="006916A1"/>
    <w:rsid w:val="00692743"/>
    <w:rsid w:val="0069303F"/>
    <w:rsid w:val="00693B61"/>
    <w:rsid w:val="0069403D"/>
    <w:rsid w:val="00694314"/>
    <w:rsid w:val="006951FD"/>
    <w:rsid w:val="00695DEA"/>
    <w:rsid w:val="00696048"/>
    <w:rsid w:val="00696530"/>
    <w:rsid w:val="00696729"/>
    <w:rsid w:val="006967FD"/>
    <w:rsid w:val="00696962"/>
    <w:rsid w:val="00696D61"/>
    <w:rsid w:val="00696FAD"/>
    <w:rsid w:val="00697135"/>
    <w:rsid w:val="006972B3"/>
    <w:rsid w:val="006973B2"/>
    <w:rsid w:val="00697432"/>
    <w:rsid w:val="006A0618"/>
    <w:rsid w:val="006A084D"/>
    <w:rsid w:val="006A12C1"/>
    <w:rsid w:val="006A1458"/>
    <w:rsid w:val="006A1698"/>
    <w:rsid w:val="006A1E8D"/>
    <w:rsid w:val="006A2F99"/>
    <w:rsid w:val="006A30A2"/>
    <w:rsid w:val="006A3279"/>
    <w:rsid w:val="006A343F"/>
    <w:rsid w:val="006A3597"/>
    <w:rsid w:val="006A392C"/>
    <w:rsid w:val="006A491F"/>
    <w:rsid w:val="006A4AA4"/>
    <w:rsid w:val="006A514A"/>
    <w:rsid w:val="006A5282"/>
    <w:rsid w:val="006A7CC2"/>
    <w:rsid w:val="006A7FC8"/>
    <w:rsid w:val="006B10F7"/>
    <w:rsid w:val="006B1768"/>
    <w:rsid w:val="006B1934"/>
    <w:rsid w:val="006B1C7E"/>
    <w:rsid w:val="006B230A"/>
    <w:rsid w:val="006B2894"/>
    <w:rsid w:val="006B2C6C"/>
    <w:rsid w:val="006B3385"/>
    <w:rsid w:val="006B384D"/>
    <w:rsid w:val="006B4017"/>
    <w:rsid w:val="006B462F"/>
    <w:rsid w:val="006B4BA8"/>
    <w:rsid w:val="006B6E3D"/>
    <w:rsid w:val="006B6E8D"/>
    <w:rsid w:val="006B76C0"/>
    <w:rsid w:val="006B7BEA"/>
    <w:rsid w:val="006C0247"/>
    <w:rsid w:val="006C09D9"/>
    <w:rsid w:val="006C1722"/>
    <w:rsid w:val="006C243B"/>
    <w:rsid w:val="006C2A5C"/>
    <w:rsid w:val="006C30EB"/>
    <w:rsid w:val="006C3BA2"/>
    <w:rsid w:val="006C3C2C"/>
    <w:rsid w:val="006C4313"/>
    <w:rsid w:val="006C5DFB"/>
    <w:rsid w:val="006C666E"/>
    <w:rsid w:val="006C6A2D"/>
    <w:rsid w:val="006C7092"/>
    <w:rsid w:val="006C77A2"/>
    <w:rsid w:val="006C7D0C"/>
    <w:rsid w:val="006D0F2A"/>
    <w:rsid w:val="006D0F93"/>
    <w:rsid w:val="006D1396"/>
    <w:rsid w:val="006D18BE"/>
    <w:rsid w:val="006D2165"/>
    <w:rsid w:val="006D2725"/>
    <w:rsid w:val="006D2A0F"/>
    <w:rsid w:val="006D2A87"/>
    <w:rsid w:val="006D2DED"/>
    <w:rsid w:val="006D460A"/>
    <w:rsid w:val="006D482E"/>
    <w:rsid w:val="006D4A18"/>
    <w:rsid w:val="006D4AEA"/>
    <w:rsid w:val="006D4D10"/>
    <w:rsid w:val="006D4DF6"/>
    <w:rsid w:val="006D510B"/>
    <w:rsid w:val="006D5ACD"/>
    <w:rsid w:val="006D6886"/>
    <w:rsid w:val="006D6A54"/>
    <w:rsid w:val="006D6C32"/>
    <w:rsid w:val="006D6DA8"/>
    <w:rsid w:val="006E0F0E"/>
    <w:rsid w:val="006E1999"/>
    <w:rsid w:val="006E1CE1"/>
    <w:rsid w:val="006E1E8B"/>
    <w:rsid w:val="006E23FA"/>
    <w:rsid w:val="006E3412"/>
    <w:rsid w:val="006E3AA1"/>
    <w:rsid w:val="006E3C70"/>
    <w:rsid w:val="006E42D8"/>
    <w:rsid w:val="006E490D"/>
    <w:rsid w:val="006E4924"/>
    <w:rsid w:val="006E4BF2"/>
    <w:rsid w:val="006E5624"/>
    <w:rsid w:val="006E5AEB"/>
    <w:rsid w:val="006E5FE3"/>
    <w:rsid w:val="006E7C7F"/>
    <w:rsid w:val="006F00CC"/>
    <w:rsid w:val="006F0521"/>
    <w:rsid w:val="006F0647"/>
    <w:rsid w:val="006F0C74"/>
    <w:rsid w:val="006F15AF"/>
    <w:rsid w:val="006F19AE"/>
    <w:rsid w:val="006F1C83"/>
    <w:rsid w:val="006F27C0"/>
    <w:rsid w:val="006F2F75"/>
    <w:rsid w:val="006F523A"/>
    <w:rsid w:val="006F528E"/>
    <w:rsid w:val="006F5927"/>
    <w:rsid w:val="006F616E"/>
    <w:rsid w:val="006F61EF"/>
    <w:rsid w:val="006F6EBE"/>
    <w:rsid w:val="006F7634"/>
    <w:rsid w:val="006F764C"/>
    <w:rsid w:val="007003B7"/>
    <w:rsid w:val="00701370"/>
    <w:rsid w:val="00701485"/>
    <w:rsid w:val="00701847"/>
    <w:rsid w:val="00701C04"/>
    <w:rsid w:val="00701E23"/>
    <w:rsid w:val="0070208F"/>
    <w:rsid w:val="00702868"/>
    <w:rsid w:val="00702E4F"/>
    <w:rsid w:val="0070313E"/>
    <w:rsid w:val="00703155"/>
    <w:rsid w:val="0070336B"/>
    <w:rsid w:val="00704581"/>
    <w:rsid w:val="007045FC"/>
    <w:rsid w:val="007049C1"/>
    <w:rsid w:val="00704BE2"/>
    <w:rsid w:val="0070545E"/>
    <w:rsid w:val="0070615F"/>
    <w:rsid w:val="007071BC"/>
    <w:rsid w:val="00707382"/>
    <w:rsid w:val="007076DF"/>
    <w:rsid w:val="00707731"/>
    <w:rsid w:val="007100CD"/>
    <w:rsid w:val="007107E8"/>
    <w:rsid w:val="00710ACB"/>
    <w:rsid w:val="00712401"/>
    <w:rsid w:val="00712E34"/>
    <w:rsid w:val="00713F0B"/>
    <w:rsid w:val="00714A1A"/>
    <w:rsid w:val="00714E33"/>
    <w:rsid w:val="00715AF1"/>
    <w:rsid w:val="0071701E"/>
    <w:rsid w:val="0071732D"/>
    <w:rsid w:val="007173EA"/>
    <w:rsid w:val="00717684"/>
    <w:rsid w:val="0072056D"/>
    <w:rsid w:val="00720C54"/>
    <w:rsid w:val="00722252"/>
    <w:rsid w:val="00722380"/>
    <w:rsid w:val="00722941"/>
    <w:rsid w:val="00722AD2"/>
    <w:rsid w:val="00722DA9"/>
    <w:rsid w:val="00723095"/>
    <w:rsid w:val="00724467"/>
    <w:rsid w:val="007253B1"/>
    <w:rsid w:val="00725A16"/>
    <w:rsid w:val="00726018"/>
    <w:rsid w:val="007268FB"/>
    <w:rsid w:val="00726C05"/>
    <w:rsid w:val="00726D3D"/>
    <w:rsid w:val="0072712E"/>
    <w:rsid w:val="0072787A"/>
    <w:rsid w:val="00727B00"/>
    <w:rsid w:val="00727CC7"/>
    <w:rsid w:val="00730521"/>
    <w:rsid w:val="00731379"/>
    <w:rsid w:val="00731D28"/>
    <w:rsid w:val="00731D73"/>
    <w:rsid w:val="00732689"/>
    <w:rsid w:val="00733100"/>
    <w:rsid w:val="00733257"/>
    <w:rsid w:val="00733B49"/>
    <w:rsid w:val="00733DFE"/>
    <w:rsid w:val="00734E59"/>
    <w:rsid w:val="00734F11"/>
    <w:rsid w:val="0073513C"/>
    <w:rsid w:val="007353EB"/>
    <w:rsid w:val="007359B1"/>
    <w:rsid w:val="00735ABB"/>
    <w:rsid w:val="007365FA"/>
    <w:rsid w:val="007368B2"/>
    <w:rsid w:val="00736A73"/>
    <w:rsid w:val="007372A0"/>
    <w:rsid w:val="007372C8"/>
    <w:rsid w:val="007375D5"/>
    <w:rsid w:val="00737949"/>
    <w:rsid w:val="0074036D"/>
    <w:rsid w:val="00740399"/>
    <w:rsid w:val="00740643"/>
    <w:rsid w:val="00740B09"/>
    <w:rsid w:val="00741162"/>
    <w:rsid w:val="0074270C"/>
    <w:rsid w:val="00743761"/>
    <w:rsid w:val="007438EE"/>
    <w:rsid w:val="00743998"/>
    <w:rsid w:val="007439F3"/>
    <w:rsid w:val="007451D4"/>
    <w:rsid w:val="007459A8"/>
    <w:rsid w:val="00745AE4"/>
    <w:rsid w:val="0074617F"/>
    <w:rsid w:val="00746E61"/>
    <w:rsid w:val="007474A3"/>
    <w:rsid w:val="00747C2F"/>
    <w:rsid w:val="00750C9F"/>
    <w:rsid w:val="00751EFF"/>
    <w:rsid w:val="00751FFC"/>
    <w:rsid w:val="00752EA7"/>
    <w:rsid w:val="00753992"/>
    <w:rsid w:val="007545A5"/>
    <w:rsid w:val="00754DCB"/>
    <w:rsid w:val="0075566C"/>
    <w:rsid w:val="007558B7"/>
    <w:rsid w:val="0075682E"/>
    <w:rsid w:val="007576EE"/>
    <w:rsid w:val="00757940"/>
    <w:rsid w:val="0076011B"/>
    <w:rsid w:val="0076039F"/>
    <w:rsid w:val="00760BB1"/>
    <w:rsid w:val="007613AE"/>
    <w:rsid w:val="00761504"/>
    <w:rsid w:val="00761533"/>
    <w:rsid w:val="00761A53"/>
    <w:rsid w:val="00762E26"/>
    <w:rsid w:val="007636FD"/>
    <w:rsid w:val="0076370B"/>
    <w:rsid w:val="0076477A"/>
    <w:rsid w:val="007648DA"/>
    <w:rsid w:val="00765015"/>
    <w:rsid w:val="007651DB"/>
    <w:rsid w:val="0076539F"/>
    <w:rsid w:val="007662A4"/>
    <w:rsid w:val="00766364"/>
    <w:rsid w:val="00767882"/>
    <w:rsid w:val="00767C17"/>
    <w:rsid w:val="00767FDE"/>
    <w:rsid w:val="007704C0"/>
    <w:rsid w:val="00770AED"/>
    <w:rsid w:val="0077108B"/>
    <w:rsid w:val="00771B63"/>
    <w:rsid w:val="00771FA3"/>
    <w:rsid w:val="00772A81"/>
    <w:rsid w:val="00772EC4"/>
    <w:rsid w:val="00773126"/>
    <w:rsid w:val="007737A5"/>
    <w:rsid w:val="00773B7E"/>
    <w:rsid w:val="00773D88"/>
    <w:rsid w:val="0077434D"/>
    <w:rsid w:val="007744F8"/>
    <w:rsid w:val="00774CB2"/>
    <w:rsid w:val="00774F0E"/>
    <w:rsid w:val="00775758"/>
    <w:rsid w:val="007760CB"/>
    <w:rsid w:val="00776105"/>
    <w:rsid w:val="007761D8"/>
    <w:rsid w:val="0077683E"/>
    <w:rsid w:val="007769E4"/>
    <w:rsid w:val="00777036"/>
    <w:rsid w:val="00777194"/>
    <w:rsid w:val="0077735F"/>
    <w:rsid w:val="0078034A"/>
    <w:rsid w:val="0078092F"/>
    <w:rsid w:val="00781563"/>
    <w:rsid w:val="00781AE9"/>
    <w:rsid w:val="007836B3"/>
    <w:rsid w:val="00784728"/>
    <w:rsid w:val="007864C4"/>
    <w:rsid w:val="0078656B"/>
    <w:rsid w:val="00786C0A"/>
    <w:rsid w:val="00786EB7"/>
    <w:rsid w:val="00786FDB"/>
    <w:rsid w:val="007870B1"/>
    <w:rsid w:val="007875C4"/>
    <w:rsid w:val="007907D2"/>
    <w:rsid w:val="00790CCE"/>
    <w:rsid w:val="0079110D"/>
    <w:rsid w:val="00793101"/>
    <w:rsid w:val="007932FA"/>
    <w:rsid w:val="00793EDE"/>
    <w:rsid w:val="00794C90"/>
    <w:rsid w:val="007956A3"/>
    <w:rsid w:val="00795B43"/>
    <w:rsid w:val="00795D27"/>
    <w:rsid w:val="00796306"/>
    <w:rsid w:val="00797077"/>
    <w:rsid w:val="0079762E"/>
    <w:rsid w:val="00797E48"/>
    <w:rsid w:val="007A021C"/>
    <w:rsid w:val="007A17ED"/>
    <w:rsid w:val="007A1BE1"/>
    <w:rsid w:val="007A1D65"/>
    <w:rsid w:val="007A28B6"/>
    <w:rsid w:val="007A2C18"/>
    <w:rsid w:val="007A3093"/>
    <w:rsid w:val="007A3A8B"/>
    <w:rsid w:val="007A3BBB"/>
    <w:rsid w:val="007A3C01"/>
    <w:rsid w:val="007A4391"/>
    <w:rsid w:val="007A44DF"/>
    <w:rsid w:val="007A46E6"/>
    <w:rsid w:val="007A49D3"/>
    <w:rsid w:val="007A4E8C"/>
    <w:rsid w:val="007A5213"/>
    <w:rsid w:val="007A5843"/>
    <w:rsid w:val="007A63DE"/>
    <w:rsid w:val="007A687F"/>
    <w:rsid w:val="007A691F"/>
    <w:rsid w:val="007A697D"/>
    <w:rsid w:val="007A7686"/>
    <w:rsid w:val="007A79A2"/>
    <w:rsid w:val="007A7AA1"/>
    <w:rsid w:val="007B10D1"/>
    <w:rsid w:val="007B14EA"/>
    <w:rsid w:val="007B165D"/>
    <w:rsid w:val="007B1D16"/>
    <w:rsid w:val="007B2205"/>
    <w:rsid w:val="007B25AF"/>
    <w:rsid w:val="007B3E2F"/>
    <w:rsid w:val="007B428D"/>
    <w:rsid w:val="007B5CA7"/>
    <w:rsid w:val="007B5E5A"/>
    <w:rsid w:val="007B7BA3"/>
    <w:rsid w:val="007C055E"/>
    <w:rsid w:val="007C0692"/>
    <w:rsid w:val="007C0735"/>
    <w:rsid w:val="007C0FE3"/>
    <w:rsid w:val="007C2012"/>
    <w:rsid w:val="007C22E6"/>
    <w:rsid w:val="007C330A"/>
    <w:rsid w:val="007C37E4"/>
    <w:rsid w:val="007C39DE"/>
    <w:rsid w:val="007C47BA"/>
    <w:rsid w:val="007C5485"/>
    <w:rsid w:val="007C6FE1"/>
    <w:rsid w:val="007C7771"/>
    <w:rsid w:val="007D0E9C"/>
    <w:rsid w:val="007D11D0"/>
    <w:rsid w:val="007D2C45"/>
    <w:rsid w:val="007D3B49"/>
    <w:rsid w:val="007D4148"/>
    <w:rsid w:val="007D4331"/>
    <w:rsid w:val="007D43DC"/>
    <w:rsid w:val="007D4529"/>
    <w:rsid w:val="007D479A"/>
    <w:rsid w:val="007D4B55"/>
    <w:rsid w:val="007D4C84"/>
    <w:rsid w:val="007D526A"/>
    <w:rsid w:val="007D607A"/>
    <w:rsid w:val="007D627E"/>
    <w:rsid w:val="007D6542"/>
    <w:rsid w:val="007E12CD"/>
    <w:rsid w:val="007E18DB"/>
    <w:rsid w:val="007E2508"/>
    <w:rsid w:val="007E3AA9"/>
    <w:rsid w:val="007E44B5"/>
    <w:rsid w:val="007E5C74"/>
    <w:rsid w:val="007E694A"/>
    <w:rsid w:val="007E699A"/>
    <w:rsid w:val="007E74F2"/>
    <w:rsid w:val="007E7C2D"/>
    <w:rsid w:val="007F0085"/>
    <w:rsid w:val="007F0D2B"/>
    <w:rsid w:val="007F13B6"/>
    <w:rsid w:val="007F158F"/>
    <w:rsid w:val="007F1857"/>
    <w:rsid w:val="007F1959"/>
    <w:rsid w:val="007F2234"/>
    <w:rsid w:val="007F2705"/>
    <w:rsid w:val="007F28D3"/>
    <w:rsid w:val="007F2B6F"/>
    <w:rsid w:val="007F36CE"/>
    <w:rsid w:val="007F3E8A"/>
    <w:rsid w:val="007F4083"/>
    <w:rsid w:val="007F40EB"/>
    <w:rsid w:val="007F42BD"/>
    <w:rsid w:val="007F5373"/>
    <w:rsid w:val="007F5450"/>
    <w:rsid w:val="007F615B"/>
    <w:rsid w:val="007F6380"/>
    <w:rsid w:val="007F6523"/>
    <w:rsid w:val="007F75CF"/>
    <w:rsid w:val="007F7C9F"/>
    <w:rsid w:val="007F7ECC"/>
    <w:rsid w:val="007F7F84"/>
    <w:rsid w:val="0080036B"/>
    <w:rsid w:val="0080043D"/>
    <w:rsid w:val="00800B93"/>
    <w:rsid w:val="0080123A"/>
    <w:rsid w:val="008015BF"/>
    <w:rsid w:val="0080205F"/>
    <w:rsid w:val="00802A49"/>
    <w:rsid w:val="00803B1E"/>
    <w:rsid w:val="008042E9"/>
    <w:rsid w:val="0080498A"/>
    <w:rsid w:val="00804DBF"/>
    <w:rsid w:val="0080629C"/>
    <w:rsid w:val="00806500"/>
    <w:rsid w:val="00807819"/>
    <w:rsid w:val="0080799F"/>
    <w:rsid w:val="00807E36"/>
    <w:rsid w:val="00810244"/>
    <w:rsid w:val="008102F8"/>
    <w:rsid w:val="00810A2D"/>
    <w:rsid w:val="00810E75"/>
    <w:rsid w:val="0081141C"/>
    <w:rsid w:val="0081200A"/>
    <w:rsid w:val="0081281B"/>
    <w:rsid w:val="008137BE"/>
    <w:rsid w:val="00813C93"/>
    <w:rsid w:val="00814509"/>
    <w:rsid w:val="008161C9"/>
    <w:rsid w:val="00816C8C"/>
    <w:rsid w:val="00816DAA"/>
    <w:rsid w:val="00817769"/>
    <w:rsid w:val="008178E3"/>
    <w:rsid w:val="0081793A"/>
    <w:rsid w:val="0082000B"/>
    <w:rsid w:val="008214B1"/>
    <w:rsid w:val="00822BEA"/>
    <w:rsid w:val="00822CC2"/>
    <w:rsid w:val="00824054"/>
    <w:rsid w:val="00824259"/>
    <w:rsid w:val="008250F6"/>
    <w:rsid w:val="00826736"/>
    <w:rsid w:val="00826921"/>
    <w:rsid w:val="008269DA"/>
    <w:rsid w:val="00826CF0"/>
    <w:rsid w:val="00826D3A"/>
    <w:rsid w:val="00826F6A"/>
    <w:rsid w:val="0082797B"/>
    <w:rsid w:val="00827AC3"/>
    <w:rsid w:val="00827FA6"/>
    <w:rsid w:val="00830D50"/>
    <w:rsid w:val="00831F1A"/>
    <w:rsid w:val="008322C4"/>
    <w:rsid w:val="008325AE"/>
    <w:rsid w:val="008335F8"/>
    <w:rsid w:val="00834057"/>
    <w:rsid w:val="00834389"/>
    <w:rsid w:val="0083487A"/>
    <w:rsid w:val="00834C97"/>
    <w:rsid w:val="00835A7F"/>
    <w:rsid w:val="00836538"/>
    <w:rsid w:val="00837969"/>
    <w:rsid w:val="008401B7"/>
    <w:rsid w:val="0084077C"/>
    <w:rsid w:val="00840F9F"/>
    <w:rsid w:val="0084131D"/>
    <w:rsid w:val="008418EA"/>
    <w:rsid w:val="00841AF6"/>
    <w:rsid w:val="00841D1D"/>
    <w:rsid w:val="00842417"/>
    <w:rsid w:val="0084391C"/>
    <w:rsid w:val="00844449"/>
    <w:rsid w:val="008448B7"/>
    <w:rsid w:val="00844DF0"/>
    <w:rsid w:val="0084597F"/>
    <w:rsid w:val="00845D2F"/>
    <w:rsid w:val="0084675F"/>
    <w:rsid w:val="008475FE"/>
    <w:rsid w:val="00850928"/>
    <w:rsid w:val="00850EB7"/>
    <w:rsid w:val="0085100D"/>
    <w:rsid w:val="00852222"/>
    <w:rsid w:val="00852B67"/>
    <w:rsid w:val="00852CC7"/>
    <w:rsid w:val="00853456"/>
    <w:rsid w:val="00853AC1"/>
    <w:rsid w:val="00853BC1"/>
    <w:rsid w:val="00853D2D"/>
    <w:rsid w:val="00853E3D"/>
    <w:rsid w:val="00854A74"/>
    <w:rsid w:val="00856270"/>
    <w:rsid w:val="0085631A"/>
    <w:rsid w:val="008568D9"/>
    <w:rsid w:val="00856BE1"/>
    <w:rsid w:val="00856D43"/>
    <w:rsid w:val="00857003"/>
    <w:rsid w:val="008574A8"/>
    <w:rsid w:val="00857794"/>
    <w:rsid w:val="0086002C"/>
    <w:rsid w:val="0086060B"/>
    <w:rsid w:val="00860645"/>
    <w:rsid w:val="00860F94"/>
    <w:rsid w:val="008610C2"/>
    <w:rsid w:val="00862812"/>
    <w:rsid w:val="008628A6"/>
    <w:rsid w:val="0086395C"/>
    <w:rsid w:val="0086403F"/>
    <w:rsid w:val="00864A35"/>
    <w:rsid w:val="00864BD3"/>
    <w:rsid w:val="00864FCB"/>
    <w:rsid w:val="00865ACC"/>
    <w:rsid w:val="008665C9"/>
    <w:rsid w:val="00866F70"/>
    <w:rsid w:val="0086799E"/>
    <w:rsid w:val="00867A41"/>
    <w:rsid w:val="00870168"/>
    <w:rsid w:val="008702EE"/>
    <w:rsid w:val="00870606"/>
    <w:rsid w:val="00872E12"/>
    <w:rsid w:val="00872E5C"/>
    <w:rsid w:val="00873090"/>
    <w:rsid w:val="0087345D"/>
    <w:rsid w:val="00874298"/>
    <w:rsid w:val="008744E5"/>
    <w:rsid w:val="00875EB9"/>
    <w:rsid w:val="00876AFA"/>
    <w:rsid w:val="00876BB8"/>
    <w:rsid w:val="00877307"/>
    <w:rsid w:val="008778CB"/>
    <w:rsid w:val="00880047"/>
    <w:rsid w:val="008809B5"/>
    <w:rsid w:val="00881030"/>
    <w:rsid w:val="00881BD2"/>
    <w:rsid w:val="0088240A"/>
    <w:rsid w:val="00882883"/>
    <w:rsid w:val="00883289"/>
    <w:rsid w:val="00883DF3"/>
    <w:rsid w:val="00884219"/>
    <w:rsid w:val="008849A9"/>
    <w:rsid w:val="0088516F"/>
    <w:rsid w:val="008851E6"/>
    <w:rsid w:val="00885459"/>
    <w:rsid w:val="00885A02"/>
    <w:rsid w:val="00886E05"/>
    <w:rsid w:val="008870EB"/>
    <w:rsid w:val="00887207"/>
    <w:rsid w:val="00887A26"/>
    <w:rsid w:val="00887CB1"/>
    <w:rsid w:val="00890825"/>
    <w:rsid w:val="00890C85"/>
    <w:rsid w:val="00890DE9"/>
    <w:rsid w:val="0089107A"/>
    <w:rsid w:val="00891356"/>
    <w:rsid w:val="0089164D"/>
    <w:rsid w:val="00891B71"/>
    <w:rsid w:val="00892052"/>
    <w:rsid w:val="00892864"/>
    <w:rsid w:val="00892F40"/>
    <w:rsid w:val="00893BD9"/>
    <w:rsid w:val="00893E1D"/>
    <w:rsid w:val="008942E4"/>
    <w:rsid w:val="0089521B"/>
    <w:rsid w:val="00895ED1"/>
    <w:rsid w:val="00896125"/>
    <w:rsid w:val="00897330"/>
    <w:rsid w:val="00897994"/>
    <w:rsid w:val="00897A66"/>
    <w:rsid w:val="00897BBB"/>
    <w:rsid w:val="00897BFB"/>
    <w:rsid w:val="00897F08"/>
    <w:rsid w:val="008A07E4"/>
    <w:rsid w:val="008A0907"/>
    <w:rsid w:val="008A1C4B"/>
    <w:rsid w:val="008A1C6E"/>
    <w:rsid w:val="008A1DE5"/>
    <w:rsid w:val="008A222A"/>
    <w:rsid w:val="008A3041"/>
    <w:rsid w:val="008A3B00"/>
    <w:rsid w:val="008A4889"/>
    <w:rsid w:val="008A4DFA"/>
    <w:rsid w:val="008A5682"/>
    <w:rsid w:val="008A5B1E"/>
    <w:rsid w:val="008A5B57"/>
    <w:rsid w:val="008A6302"/>
    <w:rsid w:val="008A637B"/>
    <w:rsid w:val="008A6B99"/>
    <w:rsid w:val="008A6F0E"/>
    <w:rsid w:val="008A75B7"/>
    <w:rsid w:val="008A7BBD"/>
    <w:rsid w:val="008A7C2C"/>
    <w:rsid w:val="008A7F06"/>
    <w:rsid w:val="008B0282"/>
    <w:rsid w:val="008B0863"/>
    <w:rsid w:val="008B0DE3"/>
    <w:rsid w:val="008B234F"/>
    <w:rsid w:val="008B2A26"/>
    <w:rsid w:val="008B3D7E"/>
    <w:rsid w:val="008B4810"/>
    <w:rsid w:val="008B4F78"/>
    <w:rsid w:val="008B5103"/>
    <w:rsid w:val="008B5157"/>
    <w:rsid w:val="008B7071"/>
    <w:rsid w:val="008B70B5"/>
    <w:rsid w:val="008B7C24"/>
    <w:rsid w:val="008C0DFA"/>
    <w:rsid w:val="008C152E"/>
    <w:rsid w:val="008C182E"/>
    <w:rsid w:val="008C1938"/>
    <w:rsid w:val="008C2013"/>
    <w:rsid w:val="008C2438"/>
    <w:rsid w:val="008C2662"/>
    <w:rsid w:val="008C2E44"/>
    <w:rsid w:val="008C3CE7"/>
    <w:rsid w:val="008C3D09"/>
    <w:rsid w:val="008C3F47"/>
    <w:rsid w:val="008C436B"/>
    <w:rsid w:val="008C4543"/>
    <w:rsid w:val="008C46F4"/>
    <w:rsid w:val="008C4890"/>
    <w:rsid w:val="008C4DD6"/>
    <w:rsid w:val="008C547D"/>
    <w:rsid w:val="008C66D8"/>
    <w:rsid w:val="008C738D"/>
    <w:rsid w:val="008C77C7"/>
    <w:rsid w:val="008D008F"/>
    <w:rsid w:val="008D0531"/>
    <w:rsid w:val="008D087F"/>
    <w:rsid w:val="008D0C97"/>
    <w:rsid w:val="008D1153"/>
    <w:rsid w:val="008D13CC"/>
    <w:rsid w:val="008D1484"/>
    <w:rsid w:val="008D1791"/>
    <w:rsid w:val="008D182F"/>
    <w:rsid w:val="008D1CCC"/>
    <w:rsid w:val="008D2359"/>
    <w:rsid w:val="008D243D"/>
    <w:rsid w:val="008D2663"/>
    <w:rsid w:val="008D268F"/>
    <w:rsid w:val="008D2AB2"/>
    <w:rsid w:val="008D361C"/>
    <w:rsid w:val="008D49EF"/>
    <w:rsid w:val="008D4B52"/>
    <w:rsid w:val="008D59E6"/>
    <w:rsid w:val="008D5FC5"/>
    <w:rsid w:val="008D74C8"/>
    <w:rsid w:val="008D750D"/>
    <w:rsid w:val="008D7A8B"/>
    <w:rsid w:val="008D7BA3"/>
    <w:rsid w:val="008E0601"/>
    <w:rsid w:val="008E13F5"/>
    <w:rsid w:val="008E26B7"/>
    <w:rsid w:val="008E34DE"/>
    <w:rsid w:val="008E39C4"/>
    <w:rsid w:val="008E4265"/>
    <w:rsid w:val="008E4B31"/>
    <w:rsid w:val="008E4BA0"/>
    <w:rsid w:val="008E524C"/>
    <w:rsid w:val="008E54ED"/>
    <w:rsid w:val="008E5667"/>
    <w:rsid w:val="008E5810"/>
    <w:rsid w:val="008E5EFE"/>
    <w:rsid w:val="008E6187"/>
    <w:rsid w:val="008E61C2"/>
    <w:rsid w:val="008E62B2"/>
    <w:rsid w:val="008E64C4"/>
    <w:rsid w:val="008E66B7"/>
    <w:rsid w:val="008E7518"/>
    <w:rsid w:val="008E7CBC"/>
    <w:rsid w:val="008F0A6D"/>
    <w:rsid w:val="008F0E87"/>
    <w:rsid w:val="008F0F2F"/>
    <w:rsid w:val="008F133F"/>
    <w:rsid w:val="008F18D1"/>
    <w:rsid w:val="008F1EBA"/>
    <w:rsid w:val="008F1FF0"/>
    <w:rsid w:val="008F277B"/>
    <w:rsid w:val="008F2791"/>
    <w:rsid w:val="008F2EE9"/>
    <w:rsid w:val="008F3436"/>
    <w:rsid w:val="008F370C"/>
    <w:rsid w:val="008F3BCB"/>
    <w:rsid w:val="008F54A9"/>
    <w:rsid w:val="008F5E00"/>
    <w:rsid w:val="009004F4"/>
    <w:rsid w:val="00901313"/>
    <w:rsid w:val="0090157E"/>
    <w:rsid w:val="00901660"/>
    <w:rsid w:val="00901932"/>
    <w:rsid w:val="00902E97"/>
    <w:rsid w:val="00902F1B"/>
    <w:rsid w:val="009030B4"/>
    <w:rsid w:val="0090383A"/>
    <w:rsid w:val="00903B9A"/>
    <w:rsid w:val="0090471D"/>
    <w:rsid w:val="00904E78"/>
    <w:rsid w:val="00905079"/>
    <w:rsid w:val="00905C58"/>
    <w:rsid w:val="009066B9"/>
    <w:rsid w:val="009069F8"/>
    <w:rsid w:val="009073AC"/>
    <w:rsid w:val="009073E7"/>
    <w:rsid w:val="00907FDF"/>
    <w:rsid w:val="00911571"/>
    <w:rsid w:val="009122A0"/>
    <w:rsid w:val="00912AD0"/>
    <w:rsid w:val="00913359"/>
    <w:rsid w:val="009138B5"/>
    <w:rsid w:val="00913F40"/>
    <w:rsid w:val="009148F4"/>
    <w:rsid w:val="00914BFC"/>
    <w:rsid w:val="0091512F"/>
    <w:rsid w:val="00915772"/>
    <w:rsid w:val="0091629B"/>
    <w:rsid w:val="009162CC"/>
    <w:rsid w:val="00916B5D"/>
    <w:rsid w:val="00917475"/>
    <w:rsid w:val="00920067"/>
    <w:rsid w:val="00921360"/>
    <w:rsid w:val="009213D9"/>
    <w:rsid w:val="00921D02"/>
    <w:rsid w:val="00922853"/>
    <w:rsid w:val="009228E3"/>
    <w:rsid w:val="00922B3F"/>
    <w:rsid w:val="00922D2B"/>
    <w:rsid w:val="00922FC7"/>
    <w:rsid w:val="009239D0"/>
    <w:rsid w:val="00923D47"/>
    <w:rsid w:val="009240DC"/>
    <w:rsid w:val="00924751"/>
    <w:rsid w:val="00924B29"/>
    <w:rsid w:val="00925054"/>
    <w:rsid w:val="0092528B"/>
    <w:rsid w:val="00925485"/>
    <w:rsid w:val="00925541"/>
    <w:rsid w:val="009257AB"/>
    <w:rsid w:val="0092584E"/>
    <w:rsid w:val="00925E52"/>
    <w:rsid w:val="0092625E"/>
    <w:rsid w:val="00926260"/>
    <w:rsid w:val="00926653"/>
    <w:rsid w:val="00926FC8"/>
    <w:rsid w:val="0092709C"/>
    <w:rsid w:val="0092760A"/>
    <w:rsid w:val="0092786E"/>
    <w:rsid w:val="009305A7"/>
    <w:rsid w:val="00930F16"/>
    <w:rsid w:val="009316AE"/>
    <w:rsid w:val="009326C9"/>
    <w:rsid w:val="00932CF4"/>
    <w:rsid w:val="0093335E"/>
    <w:rsid w:val="0093364D"/>
    <w:rsid w:val="0093376B"/>
    <w:rsid w:val="00933E4A"/>
    <w:rsid w:val="0093490B"/>
    <w:rsid w:val="0093510C"/>
    <w:rsid w:val="009357BA"/>
    <w:rsid w:val="00935C7D"/>
    <w:rsid w:val="009361F6"/>
    <w:rsid w:val="009363B8"/>
    <w:rsid w:val="009365FA"/>
    <w:rsid w:val="00936672"/>
    <w:rsid w:val="0093683D"/>
    <w:rsid w:val="00936E8B"/>
    <w:rsid w:val="009372D5"/>
    <w:rsid w:val="009372F8"/>
    <w:rsid w:val="009376AF"/>
    <w:rsid w:val="009379D1"/>
    <w:rsid w:val="0093FF95"/>
    <w:rsid w:val="009400CF"/>
    <w:rsid w:val="009402C8"/>
    <w:rsid w:val="009404CC"/>
    <w:rsid w:val="00940645"/>
    <w:rsid w:val="0094097B"/>
    <w:rsid w:val="00940B9C"/>
    <w:rsid w:val="00940C43"/>
    <w:rsid w:val="0094149C"/>
    <w:rsid w:val="0094179F"/>
    <w:rsid w:val="00941BBE"/>
    <w:rsid w:val="00942CCA"/>
    <w:rsid w:val="00942F44"/>
    <w:rsid w:val="00943194"/>
    <w:rsid w:val="0094389C"/>
    <w:rsid w:val="0094396B"/>
    <w:rsid w:val="00943E3B"/>
    <w:rsid w:val="00943F7E"/>
    <w:rsid w:val="009444CA"/>
    <w:rsid w:val="009447A7"/>
    <w:rsid w:val="00944BC6"/>
    <w:rsid w:val="00945947"/>
    <w:rsid w:val="00946627"/>
    <w:rsid w:val="0094672D"/>
    <w:rsid w:val="009468CC"/>
    <w:rsid w:val="00946C73"/>
    <w:rsid w:val="009473C5"/>
    <w:rsid w:val="00947CC2"/>
    <w:rsid w:val="00947E63"/>
    <w:rsid w:val="00950F94"/>
    <w:rsid w:val="00952690"/>
    <w:rsid w:val="00953FEB"/>
    <w:rsid w:val="00954D93"/>
    <w:rsid w:val="00954DAF"/>
    <w:rsid w:val="00955BDD"/>
    <w:rsid w:val="009567AD"/>
    <w:rsid w:val="0095686F"/>
    <w:rsid w:val="00956CC5"/>
    <w:rsid w:val="00956CF5"/>
    <w:rsid w:val="00956E9B"/>
    <w:rsid w:val="009576F7"/>
    <w:rsid w:val="00957FF4"/>
    <w:rsid w:val="00960064"/>
    <w:rsid w:val="00960151"/>
    <w:rsid w:val="009602D6"/>
    <w:rsid w:val="00960D91"/>
    <w:rsid w:val="0096131A"/>
    <w:rsid w:val="00961490"/>
    <w:rsid w:val="00961632"/>
    <w:rsid w:val="00961B31"/>
    <w:rsid w:val="00961E54"/>
    <w:rsid w:val="00962416"/>
    <w:rsid w:val="0096276F"/>
    <w:rsid w:val="00965F01"/>
    <w:rsid w:val="00965FB3"/>
    <w:rsid w:val="00966482"/>
    <w:rsid w:val="009671F0"/>
    <w:rsid w:val="00967858"/>
    <w:rsid w:val="00970223"/>
    <w:rsid w:val="00970278"/>
    <w:rsid w:val="00970A7A"/>
    <w:rsid w:val="00971688"/>
    <w:rsid w:val="0097192E"/>
    <w:rsid w:val="0097312E"/>
    <w:rsid w:val="00973429"/>
    <w:rsid w:val="00973CC9"/>
    <w:rsid w:val="009745E6"/>
    <w:rsid w:val="00974B87"/>
    <w:rsid w:val="00974CB0"/>
    <w:rsid w:val="00974CB4"/>
    <w:rsid w:val="0097508B"/>
    <w:rsid w:val="009751F7"/>
    <w:rsid w:val="009759BA"/>
    <w:rsid w:val="00975CF5"/>
    <w:rsid w:val="00976CE3"/>
    <w:rsid w:val="00977C1E"/>
    <w:rsid w:val="009805BC"/>
    <w:rsid w:val="00980755"/>
    <w:rsid w:val="00980E6C"/>
    <w:rsid w:val="009812C0"/>
    <w:rsid w:val="0098229E"/>
    <w:rsid w:val="00982403"/>
    <w:rsid w:val="00982ED8"/>
    <w:rsid w:val="0098411D"/>
    <w:rsid w:val="00984350"/>
    <w:rsid w:val="009849B6"/>
    <w:rsid w:val="00984F3A"/>
    <w:rsid w:val="009851C8"/>
    <w:rsid w:val="009854FE"/>
    <w:rsid w:val="0098659E"/>
    <w:rsid w:val="0098672B"/>
    <w:rsid w:val="00986745"/>
    <w:rsid w:val="009868E6"/>
    <w:rsid w:val="00986B3A"/>
    <w:rsid w:val="00986E3A"/>
    <w:rsid w:val="00990A9E"/>
    <w:rsid w:val="00990F83"/>
    <w:rsid w:val="0099161E"/>
    <w:rsid w:val="009921A0"/>
    <w:rsid w:val="0099220C"/>
    <w:rsid w:val="009940D0"/>
    <w:rsid w:val="009943E4"/>
    <w:rsid w:val="009945E8"/>
    <w:rsid w:val="009951FB"/>
    <w:rsid w:val="0099542B"/>
    <w:rsid w:val="009954B0"/>
    <w:rsid w:val="00995C90"/>
    <w:rsid w:val="0099664D"/>
    <w:rsid w:val="0099696A"/>
    <w:rsid w:val="009A15D1"/>
    <w:rsid w:val="009A1D4D"/>
    <w:rsid w:val="009A1F51"/>
    <w:rsid w:val="009A25C0"/>
    <w:rsid w:val="009A27BB"/>
    <w:rsid w:val="009A2AE6"/>
    <w:rsid w:val="009A31C4"/>
    <w:rsid w:val="009A36C9"/>
    <w:rsid w:val="009A3B48"/>
    <w:rsid w:val="009A4561"/>
    <w:rsid w:val="009A4877"/>
    <w:rsid w:val="009A4E55"/>
    <w:rsid w:val="009A512D"/>
    <w:rsid w:val="009A582A"/>
    <w:rsid w:val="009A5B0B"/>
    <w:rsid w:val="009A6656"/>
    <w:rsid w:val="009A6E11"/>
    <w:rsid w:val="009B03FF"/>
    <w:rsid w:val="009B0799"/>
    <w:rsid w:val="009B0A38"/>
    <w:rsid w:val="009B0BD6"/>
    <w:rsid w:val="009B0DF8"/>
    <w:rsid w:val="009B0FF2"/>
    <w:rsid w:val="009B16C3"/>
    <w:rsid w:val="009B241F"/>
    <w:rsid w:val="009B2D0D"/>
    <w:rsid w:val="009B34FB"/>
    <w:rsid w:val="009B350E"/>
    <w:rsid w:val="009B374F"/>
    <w:rsid w:val="009B3BB5"/>
    <w:rsid w:val="009B438A"/>
    <w:rsid w:val="009B4AB2"/>
    <w:rsid w:val="009B5AD1"/>
    <w:rsid w:val="009B6A0C"/>
    <w:rsid w:val="009B6E35"/>
    <w:rsid w:val="009B70EB"/>
    <w:rsid w:val="009B780F"/>
    <w:rsid w:val="009B7D87"/>
    <w:rsid w:val="009C0454"/>
    <w:rsid w:val="009C0822"/>
    <w:rsid w:val="009C099C"/>
    <w:rsid w:val="009C0D3C"/>
    <w:rsid w:val="009C14C8"/>
    <w:rsid w:val="009C1E79"/>
    <w:rsid w:val="009C215E"/>
    <w:rsid w:val="009C3A87"/>
    <w:rsid w:val="009C3D20"/>
    <w:rsid w:val="009C4607"/>
    <w:rsid w:val="009C50D5"/>
    <w:rsid w:val="009C6068"/>
    <w:rsid w:val="009C6451"/>
    <w:rsid w:val="009D1D4A"/>
    <w:rsid w:val="009D2638"/>
    <w:rsid w:val="009D395D"/>
    <w:rsid w:val="009D3E11"/>
    <w:rsid w:val="009D45A4"/>
    <w:rsid w:val="009D4667"/>
    <w:rsid w:val="009D498D"/>
    <w:rsid w:val="009D5371"/>
    <w:rsid w:val="009D5926"/>
    <w:rsid w:val="009D6EB3"/>
    <w:rsid w:val="009D79D8"/>
    <w:rsid w:val="009D7CC3"/>
    <w:rsid w:val="009E0D14"/>
    <w:rsid w:val="009E0D45"/>
    <w:rsid w:val="009E164F"/>
    <w:rsid w:val="009E1956"/>
    <w:rsid w:val="009E2825"/>
    <w:rsid w:val="009E2DB2"/>
    <w:rsid w:val="009E37EF"/>
    <w:rsid w:val="009E3864"/>
    <w:rsid w:val="009E3D83"/>
    <w:rsid w:val="009E3FCF"/>
    <w:rsid w:val="009E45C4"/>
    <w:rsid w:val="009E45C9"/>
    <w:rsid w:val="009E4748"/>
    <w:rsid w:val="009E48E9"/>
    <w:rsid w:val="009E52D0"/>
    <w:rsid w:val="009E5430"/>
    <w:rsid w:val="009E61FA"/>
    <w:rsid w:val="009E6660"/>
    <w:rsid w:val="009F0539"/>
    <w:rsid w:val="009F073F"/>
    <w:rsid w:val="009F1735"/>
    <w:rsid w:val="009F1B48"/>
    <w:rsid w:val="009F2D42"/>
    <w:rsid w:val="009F3413"/>
    <w:rsid w:val="009F38CC"/>
    <w:rsid w:val="009F496C"/>
    <w:rsid w:val="009F55E4"/>
    <w:rsid w:val="009F5733"/>
    <w:rsid w:val="009F590F"/>
    <w:rsid w:val="009F5A4D"/>
    <w:rsid w:val="009F6803"/>
    <w:rsid w:val="009F6B3A"/>
    <w:rsid w:val="009F749D"/>
    <w:rsid w:val="009F7658"/>
    <w:rsid w:val="009F79B0"/>
    <w:rsid w:val="009F79CE"/>
    <w:rsid w:val="009F7A7F"/>
    <w:rsid w:val="00A000F2"/>
    <w:rsid w:val="00A001EE"/>
    <w:rsid w:val="00A009FF"/>
    <w:rsid w:val="00A016D7"/>
    <w:rsid w:val="00A01856"/>
    <w:rsid w:val="00A0237A"/>
    <w:rsid w:val="00A02AE7"/>
    <w:rsid w:val="00A02D42"/>
    <w:rsid w:val="00A05024"/>
    <w:rsid w:val="00A050C4"/>
    <w:rsid w:val="00A054AC"/>
    <w:rsid w:val="00A05FBC"/>
    <w:rsid w:val="00A0608D"/>
    <w:rsid w:val="00A063C1"/>
    <w:rsid w:val="00A0686F"/>
    <w:rsid w:val="00A06A8C"/>
    <w:rsid w:val="00A06EEE"/>
    <w:rsid w:val="00A076FA"/>
    <w:rsid w:val="00A07E43"/>
    <w:rsid w:val="00A10848"/>
    <w:rsid w:val="00A12244"/>
    <w:rsid w:val="00A12353"/>
    <w:rsid w:val="00A12A07"/>
    <w:rsid w:val="00A12A97"/>
    <w:rsid w:val="00A136B4"/>
    <w:rsid w:val="00A138B3"/>
    <w:rsid w:val="00A13B1A"/>
    <w:rsid w:val="00A147EC"/>
    <w:rsid w:val="00A148BF"/>
    <w:rsid w:val="00A150F2"/>
    <w:rsid w:val="00A1532C"/>
    <w:rsid w:val="00A15FA1"/>
    <w:rsid w:val="00A160CF"/>
    <w:rsid w:val="00A16399"/>
    <w:rsid w:val="00A16CF5"/>
    <w:rsid w:val="00A16F69"/>
    <w:rsid w:val="00A179B7"/>
    <w:rsid w:val="00A17B3B"/>
    <w:rsid w:val="00A17ED5"/>
    <w:rsid w:val="00A2057C"/>
    <w:rsid w:val="00A205C0"/>
    <w:rsid w:val="00A21202"/>
    <w:rsid w:val="00A21934"/>
    <w:rsid w:val="00A21FC5"/>
    <w:rsid w:val="00A22450"/>
    <w:rsid w:val="00A2356B"/>
    <w:rsid w:val="00A23A83"/>
    <w:rsid w:val="00A254BD"/>
    <w:rsid w:val="00A257F7"/>
    <w:rsid w:val="00A25AC3"/>
    <w:rsid w:val="00A2625E"/>
    <w:rsid w:val="00A2713F"/>
    <w:rsid w:val="00A27700"/>
    <w:rsid w:val="00A30324"/>
    <w:rsid w:val="00A31514"/>
    <w:rsid w:val="00A318F1"/>
    <w:rsid w:val="00A31B78"/>
    <w:rsid w:val="00A32126"/>
    <w:rsid w:val="00A33B07"/>
    <w:rsid w:val="00A34A75"/>
    <w:rsid w:val="00A34A98"/>
    <w:rsid w:val="00A34EFA"/>
    <w:rsid w:val="00A36B2F"/>
    <w:rsid w:val="00A36E58"/>
    <w:rsid w:val="00A372F1"/>
    <w:rsid w:val="00A377F8"/>
    <w:rsid w:val="00A379E2"/>
    <w:rsid w:val="00A37CBB"/>
    <w:rsid w:val="00A37F98"/>
    <w:rsid w:val="00A40381"/>
    <w:rsid w:val="00A40D1C"/>
    <w:rsid w:val="00A4171C"/>
    <w:rsid w:val="00A41932"/>
    <w:rsid w:val="00A41C39"/>
    <w:rsid w:val="00A41CE2"/>
    <w:rsid w:val="00A423CC"/>
    <w:rsid w:val="00A4262F"/>
    <w:rsid w:val="00A43C4D"/>
    <w:rsid w:val="00A44A21"/>
    <w:rsid w:val="00A44B85"/>
    <w:rsid w:val="00A45143"/>
    <w:rsid w:val="00A45A54"/>
    <w:rsid w:val="00A45B4F"/>
    <w:rsid w:val="00A45F4C"/>
    <w:rsid w:val="00A46756"/>
    <w:rsid w:val="00A46A62"/>
    <w:rsid w:val="00A46E2D"/>
    <w:rsid w:val="00A47097"/>
    <w:rsid w:val="00A47258"/>
    <w:rsid w:val="00A47376"/>
    <w:rsid w:val="00A500A9"/>
    <w:rsid w:val="00A503EC"/>
    <w:rsid w:val="00A50692"/>
    <w:rsid w:val="00A509A1"/>
    <w:rsid w:val="00A50AD3"/>
    <w:rsid w:val="00A50F55"/>
    <w:rsid w:val="00A51879"/>
    <w:rsid w:val="00A51E0F"/>
    <w:rsid w:val="00A51F08"/>
    <w:rsid w:val="00A51FA4"/>
    <w:rsid w:val="00A52247"/>
    <w:rsid w:val="00A52450"/>
    <w:rsid w:val="00A52541"/>
    <w:rsid w:val="00A52843"/>
    <w:rsid w:val="00A533A1"/>
    <w:rsid w:val="00A53E7F"/>
    <w:rsid w:val="00A54CF7"/>
    <w:rsid w:val="00A54DBD"/>
    <w:rsid w:val="00A560CB"/>
    <w:rsid w:val="00A56203"/>
    <w:rsid w:val="00A56981"/>
    <w:rsid w:val="00A570C7"/>
    <w:rsid w:val="00A579EB"/>
    <w:rsid w:val="00A57CAC"/>
    <w:rsid w:val="00A57F6D"/>
    <w:rsid w:val="00A60063"/>
    <w:rsid w:val="00A60992"/>
    <w:rsid w:val="00A60F55"/>
    <w:rsid w:val="00A60F6C"/>
    <w:rsid w:val="00A61434"/>
    <w:rsid w:val="00A61F72"/>
    <w:rsid w:val="00A620EA"/>
    <w:rsid w:val="00A621F0"/>
    <w:rsid w:val="00A62AEC"/>
    <w:rsid w:val="00A62B5B"/>
    <w:rsid w:val="00A6306C"/>
    <w:rsid w:val="00A637ED"/>
    <w:rsid w:val="00A63AD3"/>
    <w:rsid w:val="00A63C06"/>
    <w:rsid w:val="00A64737"/>
    <w:rsid w:val="00A64782"/>
    <w:rsid w:val="00A65FB9"/>
    <w:rsid w:val="00A662E0"/>
    <w:rsid w:val="00A6690B"/>
    <w:rsid w:val="00A677D8"/>
    <w:rsid w:val="00A7018E"/>
    <w:rsid w:val="00A7088B"/>
    <w:rsid w:val="00A71194"/>
    <w:rsid w:val="00A72719"/>
    <w:rsid w:val="00A7284C"/>
    <w:rsid w:val="00A72A5B"/>
    <w:rsid w:val="00A72DD8"/>
    <w:rsid w:val="00A736A5"/>
    <w:rsid w:val="00A74921"/>
    <w:rsid w:val="00A7599A"/>
    <w:rsid w:val="00A75B3E"/>
    <w:rsid w:val="00A75D36"/>
    <w:rsid w:val="00A75DEC"/>
    <w:rsid w:val="00A76AEC"/>
    <w:rsid w:val="00A7715D"/>
    <w:rsid w:val="00A771DF"/>
    <w:rsid w:val="00A77D8E"/>
    <w:rsid w:val="00A80C95"/>
    <w:rsid w:val="00A8111C"/>
    <w:rsid w:val="00A81701"/>
    <w:rsid w:val="00A829AB"/>
    <w:rsid w:val="00A83742"/>
    <w:rsid w:val="00A83C92"/>
    <w:rsid w:val="00A83FF5"/>
    <w:rsid w:val="00A846EC"/>
    <w:rsid w:val="00A84862"/>
    <w:rsid w:val="00A849D2"/>
    <w:rsid w:val="00A84BFE"/>
    <w:rsid w:val="00A84D3C"/>
    <w:rsid w:val="00A87812"/>
    <w:rsid w:val="00A90111"/>
    <w:rsid w:val="00A901E9"/>
    <w:rsid w:val="00A9087A"/>
    <w:rsid w:val="00A90AEE"/>
    <w:rsid w:val="00A90C92"/>
    <w:rsid w:val="00A91517"/>
    <w:rsid w:val="00A91E01"/>
    <w:rsid w:val="00A9288F"/>
    <w:rsid w:val="00A92F98"/>
    <w:rsid w:val="00A931BB"/>
    <w:rsid w:val="00A93242"/>
    <w:rsid w:val="00A935B3"/>
    <w:rsid w:val="00A9493D"/>
    <w:rsid w:val="00A94F09"/>
    <w:rsid w:val="00A9520C"/>
    <w:rsid w:val="00A95714"/>
    <w:rsid w:val="00A95935"/>
    <w:rsid w:val="00A95C19"/>
    <w:rsid w:val="00A95E38"/>
    <w:rsid w:val="00A95F32"/>
    <w:rsid w:val="00A96555"/>
    <w:rsid w:val="00A97C8D"/>
    <w:rsid w:val="00AA011F"/>
    <w:rsid w:val="00AA0E14"/>
    <w:rsid w:val="00AA0E5E"/>
    <w:rsid w:val="00AA0EAB"/>
    <w:rsid w:val="00AA1598"/>
    <w:rsid w:val="00AA1D51"/>
    <w:rsid w:val="00AA26B9"/>
    <w:rsid w:val="00AA2956"/>
    <w:rsid w:val="00AA30B5"/>
    <w:rsid w:val="00AA33E5"/>
    <w:rsid w:val="00AA436A"/>
    <w:rsid w:val="00AA489D"/>
    <w:rsid w:val="00AA4987"/>
    <w:rsid w:val="00AA618C"/>
    <w:rsid w:val="00AA6282"/>
    <w:rsid w:val="00AA62F7"/>
    <w:rsid w:val="00AA633C"/>
    <w:rsid w:val="00AA66CC"/>
    <w:rsid w:val="00AA69C5"/>
    <w:rsid w:val="00AA7E2E"/>
    <w:rsid w:val="00AB0153"/>
    <w:rsid w:val="00AB033F"/>
    <w:rsid w:val="00AB060B"/>
    <w:rsid w:val="00AB1705"/>
    <w:rsid w:val="00AB1EA5"/>
    <w:rsid w:val="00AB20EB"/>
    <w:rsid w:val="00AB2249"/>
    <w:rsid w:val="00AB2604"/>
    <w:rsid w:val="00AB39E4"/>
    <w:rsid w:val="00AB49F8"/>
    <w:rsid w:val="00AB4E08"/>
    <w:rsid w:val="00AB50A8"/>
    <w:rsid w:val="00AB56B7"/>
    <w:rsid w:val="00AB58F6"/>
    <w:rsid w:val="00AB5B91"/>
    <w:rsid w:val="00AB5F87"/>
    <w:rsid w:val="00AB6062"/>
    <w:rsid w:val="00AB6D4A"/>
    <w:rsid w:val="00AB6E97"/>
    <w:rsid w:val="00AB7D7E"/>
    <w:rsid w:val="00AC0665"/>
    <w:rsid w:val="00AC09EB"/>
    <w:rsid w:val="00AC0AE9"/>
    <w:rsid w:val="00AC0C55"/>
    <w:rsid w:val="00AC138A"/>
    <w:rsid w:val="00AC165F"/>
    <w:rsid w:val="00AC2093"/>
    <w:rsid w:val="00AC23F4"/>
    <w:rsid w:val="00AC2584"/>
    <w:rsid w:val="00AC2881"/>
    <w:rsid w:val="00AC297B"/>
    <w:rsid w:val="00AC31EF"/>
    <w:rsid w:val="00AC46F1"/>
    <w:rsid w:val="00AC4B88"/>
    <w:rsid w:val="00AC4D0B"/>
    <w:rsid w:val="00AC598A"/>
    <w:rsid w:val="00AC63E1"/>
    <w:rsid w:val="00AC68F9"/>
    <w:rsid w:val="00AC7135"/>
    <w:rsid w:val="00AC787B"/>
    <w:rsid w:val="00AC7B20"/>
    <w:rsid w:val="00AD0627"/>
    <w:rsid w:val="00AD0EA2"/>
    <w:rsid w:val="00AD1939"/>
    <w:rsid w:val="00AD1C84"/>
    <w:rsid w:val="00AD3026"/>
    <w:rsid w:val="00AD3539"/>
    <w:rsid w:val="00AD3F0E"/>
    <w:rsid w:val="00AD3FBF"/>
    <w:rsid w:val="00AD44CF"/>
    <w:rsid w:val="00AD4E97"/>
    <w:rsid w:val="00AD58E2"/>
    <w:rsid w:val="00AD6144"/>
    <w:rsid w:val="00AD6425"/>
    <w:rsid w:val="00AD67D5"/>
    <w:rsid w:val="00AD6D82"/>
    <w:rsid w:val="00AD7563"/>
    <w:rsid w:val="00AD7A75"/>
    <w:rsid w:val="00AD7D58"/>
    <w:rsid w:val="00AD7D7C"/>
    <w:rsid w:val="00AE05FE"/>
    <w:rsid w:val="00AE1377"/>
    <w:rsid w:val="00AE1F0F"/>
    <w:rsid w:val="00AE34E6"/>
    <w:rsid w:val="00AE35EE"/>
    <w:rsid w:val="00AE4A8A"/>
    <w:rsid w:val="00AE55F3"/>
    <w:rsid w:val="00AE6000"/>
    <w:rsid w:val="00AE6366"/>
    <w:rsid w:val="00AE64BC"/>
    <w:rsid w:val="00AE729E"/>
    <w:rsid w:val="00AE7ACC"/>
    <w:rsid w:val="00AE7BA6"/>
    <w:rsid w:val="00AF032C"/>
    <w:rsid w:val="00AF0750"/>
    <w:rsid w:val="00AF0835"/>
    <w:rsid w:val="00AF0863"/>
    <w:rsid w:val="00AF0995"/>
    <w:rsid w:val="00AF0DF9"/>
    <w:rsid w:val="00AF0E04"/>
    <w:rsid w:val="00AF15E4"/>
    <w:rsid w:val="00AF1C57"/>
    <w:rsid w:val="00AF259E"/>
    <w:rsid w:val="00AF26C9"/>
    <w:rsid w:val="00AF364B"/>
    <w:rsid w:val="00AF3B91"/>
    <w:rsid w:val="00AF3CF7"/>
    <w:rsid w:val="00AF3EEA"/>
    <w:rsid w:val="00AF451D"/>
    <w:rsid w:val="00AF4E52"/>
    <w:rsid w:val="00AF4F0F"/>
    <w:rsid w:val="00AF5104"/>
    <w:rsid w:val="00AF5AF4"/>
    <w:rsid w:val="00AF5EA0"/>
    <w:rsid w:val="00AF6567"/>
    <w:rsid w:val="00AF6B6A"/>
    <w:rsid w:val="00AF6D9F"/>
    <w:rsid w:val="00AF7C94"/>
    <w:rsid w:val="00B001A2"/>
    <w:rsid w:val="00B005E6"/>
    <w:rsid w:val="00B00F55"/>
    <w:rsid w:val="00B0146A"/>
    <w:rsid w:val="00B022A1"/>
    <w:rsid w:val="00B022DC"/>
    <w:rsid w:val="00B0290C"/>
    <w:rsid w:val="00B031C5"/>
    <w:rsid w:val="00B03757"/>
    <w:rsid w:val="00B03DBD"/>
    <w:rsid w:val="00B0402F"/>
    <w:rsid w:val="00B05161"/>
    <w:rsid w:val="00B05FC4"/>
    <w:rsid w:val="00B06265"/>
    <w:rsid w:val="00B0636C"/>
    <w:rsid w:val="00B06AE3"/>
    <w:rsid w:val="00B071FD"/>
    <w:rsid w:val="00B10F65"/>
    <w:rsid w:val="00B111DF"/>
    <w:rsid w:val="00B1177B"/>
    <w:rsid w:val="00B12722"/>
    <w:rsid w:val="00B12F0D"/>
    <w:rsid w:val="00B1349B"/>
    <w:rsid w:val="00B13582"/>
    <w:rsid w:val="00B13719"/>
    <w:rsid w:val="00B13DCB"/>
    <w:rsid w:val="00B13DEE"/>
    <w:rsid w:val="00B1423B"/>
    <w:rsid w:val="00B1469E"/>
    <w:rsid w:val="00B14E7D"/>
    <w:rsid w:val="00B14F61"/>
    <w:rsid w:val="00B15A27"/>
    <w:rsid w:val="00B15CE6"/>
    <w:rsid w:val="00B1618A"/>
    <w:rsid w:val="00B1628A"/>
    <w:rsid w:val="00B16F27"/>
    <w:rsid w:val="00B17837"/>
    <w:rsid w:val="00B1795D"/>
    <w:rsid w:val="00B17E5A"/>
    <w:rsid w:val="00B2092B"/>
    <w:rsid w:val="00B20FE4"/>
    <w:rsid w:val="00B21195"/>
    <w:rsid w:val="00B211EC"/>
    <w:rsid w:val="00B215DB"/>
    <w:rsid w:val="00B225EB"/>
    <w:rsid w:val="00B22995"/>
    <w:rsid w:val="00B23B2D"/>
    <w:rsid w:val="00B24082"/>
    <w:rsid w:val="00B24426"/>
    <w:rsid w:val="00B24E85"/>
    <w:rsid w:val="00B25566"/>
    <w:rsid w:val="00B256E3"/>
    <w:rsid w:val="00B25AAB"/>
    <w:rsid w:val="00B26586"/>
    <w:rsid w:val="00B267B0"/>
    <w:rsid w:val="00B27641"/>
    <w:rsid w:val="00B278D8"/>
    <w:rsid w:val="00B306A6"/>
    <w:rsid w:val="00B306EC"/>
    <w:rsid w:val="00B319A8"/>
    <w:rsid w:val="00B325E8"/>
    <w:rsid w:val="00B347A2"/>
    <w:rsid w:val="00B34A96"/>
    <w:rsid w:val="00B34DF0"/>
    <w:rsid w:val="00B355E9"/>
    <w:rsid w:val="00B35C70"/>
    <w:rsid w:val="00B35FBE"/>
    <w:rsid w:val="00B36312"/>
    <w:rsid w:val="00B36DE8"/>
    <w:rsid w:val="00B36F3A"/>
    <w:rsid w:val="00B37506"/>
    <w:rsid w:val="00B3789C"/>
    <w:rsid w:val="00B37A19"/>
    <w:rsid w:val="00B37F6A"/>
    <w:rsid w:val="00B40DA1"/>
    <w:rsid w:val="00B40E59"/>
    <w:rsid w:val="00B41922"/>
    <w:rsid w:val="00B41AD7"/>
    <w:rsid w:val="00B42379"/>
    <w:rsid w:val="00B435F4"/>
    <w:rsid w:val="00B44BDB"/>
    <w:rsid w:val="00B44D45"/>
    <w:rsid w:val="00B44D77"/>
    <w:rsid w:val="00B451EE"/>
    <w:rsid w:val="00B460B9"/>
    <w:rsid w:val="00B4629D"/>
    <w:rsid w:val="00B463CC"/>
    <w:rsid w:val="00B46C61"/>
    <w:rsid w:val="00B47855"/>
    <w:rsid w:val="00B47D00"/>
    <w:rsid w:val="00B50FC7"/>
    <w:rsid w:val="00B512E8"/>
    <w:rsid w:val="00B51423"/>
    <w:rsid w:val="00B515C5"/>
    <w:rsid w:val="00B51692"/>
    <w:rsid w:val="00B51B4D"/>
    <w:rsid w:val="00B521D5"/>
    <w:rsid w:val="00B52639"/>
    <w:rsid w:val="00B52B9C"/>
    <w:rsid w:val="00B53397"/>
    <w:rsid w:val="00B54331"/>
    <w:rsid w:val="00B545E6"/>
    <w:rsid w:val="00B54845"/>
    <w:rsid w:val="00B54DDF"/>
    <w:rsid w:val="00B550E2"/>
    <w:rsid w:val="00B55EE2"/>
    <w:rsid w:val="00B55F88"/>
    <w:rsid w:val="00B563BA"/>
    <w:rsid w:val="00B56702"/>
    <w:rsid w:val="00B60482"/>
    <w:rsid w:val="00B60C38"/>
    <w:rsid w:val="00B61445"/>
    <w:rsid w:val="00B61FFD"/>
    <w:rsid w:val="00B629C7"/>
    <w:rsid w:val="00B62FA5"/>
    <w:rsid w:val="00B644FB"/>
    <w:rsid w:val="00B64B53"/>
    <w:rsid w:val="00B64F40"/>
    <w:rsid w:val="00B666E2"/>
    <w:rsid w:val="00B66E84"/>
    <w:rsid w:val="00B677F5"/>
    <w:rsid w:val="00B67BDD"/>
    <w:rsid w:val="00B67C6B"/>
    <w:rsid w:val="00B70385"/>
    <w:rsid w:val="00B70B11"/>
    <w:rsid w:val="00B70BC0"/>
    <w:rsid w:val="00B7113D"/>
    <w:rsid w:val="00B7162B"/>
    <w:rsid w:val="00B71908"/>
    <w:rsid w:val="00B71CB7"/>
    <w:rsid w:val="00B720A6"/>
    <w:rsid w:val="00B73C80"/>
    <w:rsid w:val="00B73CDE"/>
    <w:rsid w:val="00B7458C"/>
    <w:rsid w:val="00B759F3"/>
    <w:rsid w:val="00B75ACE"/>
    <w:rsid w:val="00B75DF4"/>
    <w:rsid w:val="00B76A16"/>
    <w:rsid w:val="00B76A26"/>
    <w:rsid w:val="00B76A48"/>
    <w:rsid w:val="00B76BD4"/>
    <w:rsid w:val="00B7729A"/>
    <w:rsid w:val="00B7751B"/>
    <w:rsid w:val="00B77E50"/>
    <w:rsid w:val="00B80200"/>
    <w:rsid w:val="00B80289"/>
    <w:rsid w:val="00B80BAC"/>
    <w:rsid w:val="00B81179"/>
    <w:rsid w:val="00B8168E"/>
    <w:rsid w:val="00B82696"/>
    <w:rsid w:val="00B82791"/>
    <w:rsid w:val="00B842D5"/>
    <w:rsid w:val="00B84A04"/>
    <w:rsid w:val="00B8516F"/>
    <w:rsid w:val="00B854BD"/>
    <w:rsid w:val="00B858AC"/>
    <w:rsid w:val="00B85C51"/>
    <w:rsid w:val="00B862DF"/>
    <w:rsid w:val="00B86510"/>
    <w:rsid w:val="00B87369"/>
    <w:rsid w:val="00B874D5"/>
    <w:rsid w:val="00B87C12"/>
    <w:rsid w:val="00B90503"/>
    <w:rsid w:val="00B9095A"/>
    <w:rsid w:val="00B91F3F"/>
    <w:rsid w:val="00B92AC8"/>
    <w:rsid w:val="00B92BC9"/>
    <w:rsid w:val="00B938F2"/>
    <w:rsid w:val="00B93945"/>
    <w:rsid w:val="00B93966"/>
    <w:rsid w:val="00B93D9C"/>
    <w:rsid w:val="00B94C62"/>
    <w:rsid w:val="00B955BD"/>
    <w:rsid w:val="00B96387"/>
    <w:rsid w:val="00B96ECF"/>
    <w:rsid w:val="00B96FC4"/>
    <w:rsid w:val="00B97EA1"/>
    <w:rsid w:val="00BA00AF"/>
    <w:rsid w:val="00BA03DB"/>
    <w:rsid w:val="00BA04E5"/>
    <w:rsid w:val="00BA0959"/>
    <w:rsid w:val="00BA1067"/>
    <w:rsid w:val="00BA1964"/>
    <w:rsid w:val="00BA207B"/>
    <w:rsid w:val="00BA24C5"/>
    <w:rsid w:val="00BA2767"/>
    <w:rsid w:val="00BA27FD"/>
    <w:rsid w:val="00BA2C8D"/>
    <w:rsid w:val="00BA3437"/>
    <w:rsid w:val="00BA3D8C"/>
    <w:rsid w:val="00BA4747"/>
    <w:rsid w:val="00BA5F68"/>
    <w:rsid w:val="00BA63FF"/>
    <w:rsid w:val="00BA6B03"/>
    <w:rsid w:val="00BA7448"/>
    <w:rsid w:val="00BA7518"/>
    <w:rsid w:val="00BA75C5"/>
    <w:rsid w:val="00BA7AA6"/>
    <w:rsid w:val="00BB032D"/>
    <w:rsid w:val="00BB0D57"/>
    <w:rsid w:val="00BB179F"/>
    <w:rsid w:val="00BB1BAC"/>
    <w:rsid w:val="00BB1C41"/>
    <w:rsid w:val="00BB2783"/>
    <w:rsid w:val="00BB28BC"/>
    <w:rsid w:val="00BB3443"/>
    <w:rsid w:val="00BB3D57"/>
    <w:rsid w:val="00BB42CF"/>
    <w:rsid w:val="00BB5AE6"/>
    <w:rsid w:val="00BB608A"/>
    <w:rsid w:val="00BB621F"/>
    <w:rsid w:val="00BB63EC"/>
    <w:rsid w:val="00BB6B0F"/>
    <w:rsid w:val="00BB762D"/>
    <w:rsid w:val="00BB7B35"/>
    <w:rsid w:val="00BC055B"/>
    <w:rsid w:val="00BC0D0C"/>
    <w:rsid w:val="00BC0E24"/>
    <w:rsid w:val="00BC1B41"/>
    <w:rsid w:val="00BC1B60"/>
    <w:rsid w:val="00BC1BC7"/>
    <w:rsid w:val="00BC1CFB"/>
    <w:rsid w:val="00BC2371"/>
    <w:rsid w:val="00BC2955"/>
    <w:rsid w:val="00BC2ED4"/>
    <w:rsid w:val="00BC31FE"/>
    <w:rsid w:val="00BC3238"/>
    <w:rsid w:val="00BC3840"/>
    <w:rsid w:val="00BC5357"/>
    <w:rsid w:val="00BC5E8C"/>
    <w:rsid w:val="00BC5E94"/>
    <w:rsid w:val="00BC63EA"/>
    <w:rsid w:val="00BC6803"/>
    <w:rsid w:val="00BC7014"/>
    <w:rsid w:val="00BD0371"/>
    <w:rsid w:val="00BD1988"/>
    <w:rsid w:val="00BD19C5"/>
    <w:rsid w:val="00BD2278"/>
    <w:rsid w:val="00BD24B3"/>
    <w:rsid w:val="00BD2627"/>
    <w:rsid w:val="00BD347B"/>
    <w:rsid w:val="00BD3517"/>
    <w:rsid w:val="00BD3CCC"/>
    <w:rsid w:val="00BD4AF4"/>
    <w:rsid w:val="00BD4BC5"/>
    <w:rsid w:val="00BD4FFB"/>
    <w:rsid w:val="00BD5732"/>
    <w:rsid w:val="00BD59FF"/>
    <w:rsid w:val="00BD5E50"/>
    <w:rsid w:val="00BD6D98"/>
    <w:rsid w:val="00BD7143"/>
    <w:rsid w:val="00BD7E91"/>
    <w:rsid w:val="00BE000F"/>
    <w:rsid w:val="00BE03C9"/>
    <w:rsid w:val="00BE0A37"/>
    <w:rsid w:val="00BE0CEC"/>
    <w:rsid w:val="00BE1338"/>
    <w:rsid w:val="00BE1B24"/>
    <w:rsid w:val="00BE235B"/>
    <w:rsid w:val="00BE3542"/>
    <w:rsid w:val="00BE3D8C"/>
    <w:rsid w:val="00BE490C"/>
    <w:rsid w:val="00BE52F8"/>
    <w:rsid w:val="00BE5D46"/>
    <w:rsid w:val="00BE62E5"/>
    <w:rsid w:val="00BE64A3"/>
    <w:rsid w:val="00BE67FE"/>
    <w:rsid w:val="00BE6B52"/>
    <w:rsid w:val="00BE72A9"/>
    <w:rsid w:val="00BE736E"/>
    <w:rsid w:val="00BE774D"/>
    <w:rsid w:val="00BE7C49"/>
    <w:rsid w:val="00BF029C"/>
    <w:rsid w:val="00BF2B40"/>
    <w:rsid w:val="00BF3657"/>
    <w:rsid w:val="00BF3DD8"/>
    <w:rsid w:val="00BF42D5"/>
    <w:rsid w:val="00BF47D9"/>
    <w:rsid w:val="00BF5F09"/>
    <w:rsid w:val="00BF6337"/>
    <w:rsid w:val="00BF67B2"/>
    <w:rsid w:val="00BF6A3A"/>
    <w:rsid w:val="00BF7925"/>
    <w:rsid w:val="00BF7E19"/>
    <w:rsid w:val="00C000C6"/>
    <w:rsid w:val="00C00424"/>
    <w:rsid w:val="00C00F4F"/>
    <w:rsid w:val="00C01369"/>
    <w:rsid w:val="00C01F6A"/>
    <w:rsid w:val="00C022FE"/>
    <w:rsid w:val="00C0283A"/>
    <w:rsid w:val="00C028E4"/>
    <w:rsid w:val="00C02DEC"/>
    <w:rsid w:val="00C03146"/>
    <w:rsid w:val="00C0345A"/>
    <w:rsid w:val="00C03768"/>
    <w:rsid w:val="00C03805"/>
    <w:rsid w:val="00C039E3"/>
    <w:rsid w:val="00C03F4B"/>
    <w:rsid w:val="00C0416A"/>
    <w:rsid w:val="00C04C50"/>
    <w:rsid w:val="00C051B2"/>
    <w:rsid w:val="00C05E3F"/>
    <w:rsid w:val="00C060EB"/>
    <w:rsid w:val="00C06181"/>
    <w:rsid w:val="00C067CA"/>
    <w:rsid w:val="00C0699C"/>
    <w:rsid w:val="00C06EE1"/>
    <w:rsid w:val="00C0727C"/>
    <w:rsid w:val="00C0779D"/>
    <w:rsid w:val="00C07D03"/>
    <w:rsid w:val="00C07EB6"/>
    <w:rsid w:val="00C10007"/>
    <w:rsid w:val="00C1069E"/>
    <w:rsid w:val="00C1183B"/>
    <w:rsid w:val="00C119D0"/>
    <w:rsid w:val="00C12141"/>
    <w:rsid w:val="00C12CC7"/>
    <w:rsid w:val="00C134DF"/>
    <w:rsid w:val="00C13D97"/>
    <w:rsid w:val="00C13FA4"/>
    <w:rsid w:val="00C14E86"/>
    <w:rsid w:val="00C1614E"/>
    <w:rsid w:val="00C1667E"/>
    <w:rsid w:val="00C166FD"/>
    <w:rsid w:val="00C17A32"/>
    <w:rsid w:val="00C17B5D"/>
    <w:rsid w:val="00C209A0"/>
    <w:rsid w:val="00C2182E"/>
    <w:rsid w:val="00C21BD3"/>
    <w:rsid w:val="00C23701"/>
    <w:rsid w:val="00C237AA"/>
    <w:rsid w:val="00C242D8"/>
    <w:rsid w:val="00C2489C"/>
    <w:rsid w:val="00C25BDC"/>
    <w:rsid w:val="00C27B16"/>
    <w:rsid w:val="00C303D0"/>
    <w:rsid w:val="00C309B3"/>
    <w:rsid w:val="00C3154E"/>
    <w:rsid w:val="00C31686"/>
    <w:rsid w:val="00C3229E"/>
    <w:rsid w:val="00C3263D"/>
    <w:rsid w:val="00C328A7"/>
    <w:rsid w:val="00C329D6"/>
    <w:rsid w:val="00C329FA"/>
    <w:rsid w:val="00C32B44"/>
    <w:rsid w:val="00C335B0"/>
    <w:rsid w:val="00C336AD"/>
    <w:rsid w:val="00C3487C"/>
    <w:rsid w:val="00C35C06"/>
    <w:rsid w:val="00C363E2"/>
    <w:rsid w:val="00C40265"/>
    <w:rsid w:val="00C4036E"/>
    <w:rsid w:val="00C40757"/>
    <w:rsid w:val="00C40766"/>
    <w:rsid w:val="00C40C1F"/>
    <w:rsid w:val="00C40E05"/>
    <w:rsid w:val="00C4109C"/>
    <w:rsid w:val="00C41BAC"/>
    <w:rsid w:val="00C41D1A"/>
    <w:rsid w:val="00C42FA1"/>
    <w:rsid w:val="00C43EAD"/>
    <w:rsid w:val="00C44501"/>
    <w:rsid w:val="00C446F4"/>
    <w:rsid w:val="00C45036"/>
    <w:rsid w:val="00C4651E"/>
    <w:rsid w:val="00C46C2C"/>
    <w:rsid w:val="00C4752E"/>
    <w:rsid w:val="00C505C6"/>
    <w:rsid w:val="00C50787"/>
    <w:rsid w:val="00C50D70"/>
    <w:rsid w:val="00C50E1C"/>
    <w:rsid w:val="00C513A1"/>
    <w:rsid w:val="00C530EB"/>
    <w:rsid w:val="00C546DC"/>
    <w:rsid w:val="00C5482D"/>
    <w:rsid w:val="00C54EC9"/>
    <w:rsid w:val="00C54EF4"/>
    <w:rsid w:val="00C55A09"/>
    <w:rsid w:val="00C56089"/>
    <w:rsid w:val="00C56AD9"/>
    <w:rsid w:val="00C57176"/>
    <w:rsid w:val="00C57B8D"/>
    <w:rsid w:val="00C606FC"/>
    <w:rsid w:val="00C60791"/>
    <w:rsid w:val="00C61A57"/>
    <w:rsid w:val="00C6209A"/>
    <w:rsid w:val="00C62390"/>
    <w:rsid w:val="00C62EFE"/>
    <w:rsid w:val="00C640D1"/>
    <w:rsid w:val="00C64255"/>
    <w:rsid w:val="00C64E94"/>
    <w:rsid w:val="00C64FED"/>
    <w:rsid w:val="00C6508D"/>
    <w:rsid w:val="00C65A48"/>
    <w:rsid w:val="00C65EAB"/>
    <w:rsid w:val="00C65F09"/>
    <w:rsid w:val="00C66024"/>
    <w:rsid w:val="00C672F9"/>
    <w:rsid w:val="00C70CD9"/>
    <w:rsid w:val="00C70EF5"/>
    <w:rsid w:val="00C711B2"/>
    <w:rsid w:val="00C721D7"/>
    <w:rsid w:val="00C7255C"/>
    <w:rsid w:val="00C72892"/>
    <w:rsid w:val="00C73BFB"/>
    <w:rsid w:val="00C748E9"/>
    <w:rsid w:val="00C74B7C"/>
    <w:rsid w:val="00C75D14"/>
    <w:rsid w:val="00C7650F"/>
    <w:rsid w:val="00C7681E"/>
    <w:rsid w:val="00C76C6D"/>
    <w:rsid w:val="00C7722C"/>
    <w:rsid w:val="00C77EB2"/>
    <w:rsid w:val="00C801F3"/>
    <w:rsid w:val="00C804C9"/>
    <w:rsid w:val="00C81010"/>
    <w:rsid w:val="00C814D9"/>
    <w:rsid w:val="00C81D9A"/>
    <w:rsid w:val="00C830BB"/>
    <w:rsid w:val="00C83145"/>
    <w:rsid w:val="00C838C1"/>
    <w:rsid w:val="00C846A2"/>
    <w:rsid w:val="00C849E0"/>
    <w:rsid w:val="00C84DCB"/>
    <w:rsid w:val="00C8595A"/>
    <w:rsid w:val="00C85BFE"/>
    <w:rsid w:val="00C8685E"/>
    <w:rsid w:val="00C87BD8"/>
    <w:rsid w:val="00C9039D"/>
    <w:rsid w:val="00C90726"/>
    <w:rsid w:val="00C90962"/>
    <w:rsid w:val="00C90B84"/>
    <w:rsid w:val="00C90BDE"/>
    <w:rsid w:val="00C90DF7"/>
    <w:rsid w:val="00C9131B"/>
    <w:rsid w:val="00C91480"/>
    <w:rsid w:val="00C9151A"/>
    <w:rsid w:val="00C91AB2"/>
    <w:rsid w:val="00C91D61"/>
    <w:rsid w:val="00C92706"/>
    <w:rsid w:val="00C92B17"/>
    <w:rsid w:val="00C92E12"/>
    <w:rsid w:val="00C93504"/>
    <w:rsid w:val="00C9377B"/>
    <w:rsid w:val="00C940F9"/>
    <w:rsid w:val="00C94152"/>
    <w:rsid w:val="00C941F6"/>
    <w:rsid w:val="00C95393"/>
    <w:rsid w:val="00C95765"/>
    <w:rsid w:val="00C95881"/>
    <w:rsid w:val="00C96C01"/>
    <w:rsid w:val="00C9777A"/>
    <w:rsid w:val="00C97CB1"/>
    <w:rsid w:val="00C97DCA"/>
    <w:rsid w:val="00CA1379"/>
    <w:rsid w:val="00CA1746"/>
    <w:rsid w:val="00CA38F4"/>
    <w:rsid w:val="00CA3F40"/>
    <w:rsid w:val="00CA5000"/>
    <w:rsid w:val="00CA6483"/>
    <w:rsid w:val="00CA6596"/>
    <w:rsid w:val="00CA66D0"/>
    <w:rsid w:val="00CA6D50"/>
    <w:rsid w:val="00CA73AD"/>
    <w:rsid w:val="00CA786A"/>
    <w:rsid w:val="00CA7BD2"/>
    <w:rsid w:val="00CB0327"/>
    <w:rsid w:val="00CB17CE"/>
    <w:rsid w:val="00CB2137"/>
    <w:rsid w:val="00CB3167"/>
    <w:rsid w:val="00CB3A54"/>
    <w:rsid w:val="00CB3BC9"/>
    <w:rsid w:val="00CB3D28"/>
    <w:rsid w:val="00CB4849"/>
    <w:rsid w:val="00CB4C9E"/>
    <w:rsid w:val="00CB5307"/>
    <w:rsid w:val="00CB53A4"/>
    <w:rsid w:val="00CB57AA"/>
    <w:rsid w:val="00CB7105"/>
    <w:rsid w:val="00CB791F"/>
    <w:rsid w:val="00CC099A"/>
    <w:rsid w:val="00CC0D0E"/>
    <w:rsid w:val="00CC129A"/>
    <w:rsid w:val="00CC1919"/>
    <w:rsid w:val="00CC1ACB"/>
    <w:rsid w:val="00CC1FD3"/>
    <w:rsid w:val="00CC22C3"/>
    <w:rsid w:val="00CC238A"/>
    <w:rsid w:val="00CC261D"/>
    <w:rsid w:val="00CC2899"/>
    <w:rsid w:val="00CC3193"/>
    <w:rsid w:val="00CC35F8"/>
    <w:rsid w:val="00CC36C2"/>
    <w:rsid w:val="00CC40DD"/>
    <w:rsid w:val="00CC4CF7"/>
    <w:rsid w:val="00CC4D69"/>
    <w:rsid w:val="00CC5CB3"/>
    <w:rsid w:val="00CC6005"/>
    <w:rsid w:val="00CC70A4"/>
    <w:rsid w:val="00CD0296"/>
    <w:rsid w:val="00CD33F0"/>
    <w:rsid w:val="00CD37CD"/>
    <w:rsid w:val="00CD3AF4"/>
    <w:rsid w:val="00CD435E"/>
    <w:rsid w:val="00CD44D7"/>
    <w:rsid w:val="00CD547C"/>
    <w:rsid w:val="00CD5EB9"/>
    <w:rsid w:val="00CD684E"/>
    <w:rsid w:val="00CD7039"/>
    <w:rsid w:val="00CD7B1E"/>
    <w:rsid w:val="00CD7D1F"/>
    <w:rsid w:val="00CE020C"/>
    <w:rsid w:val="00CE0A32"/>
    <w:rsid w:val="00CE122B"/>
    <w:rsid w:val="00CE1AE2"/>
    <w:rsid w:val="00CE225F"/>
    <w:rsid w:val="00CE24D1"/>
    <w:rsid w:val="00CE2DBF"/>
    <w:rsid w:val="00CE3734"/>
    <w:rsid w:val="00CE3A2F"/>
    <w:rsid w:val="00CE4E4A"/>
    <w:rsid w:val="00CE5120"/>
    <w:rsid w:val="00CE5587"/>
    <w:rsid w:val="00CE57BC"/>
    <w:rsid w:val="00CE5E0D"/>
    <w:rsid w:val="00CE6923"/>
    <w:rsid w:val="00CE6CD6"/>
    <w:rsid w:val="00CE7E7E"/>
    <w:rsid w:val="00CF04E6"/>
    <w:rsid w:val="00CF050B"/>
    <w:rsid w:val="00CF0BA9"/>
    <w:rsid w:val="00CF0FE4"/>
    <w:rsid w:val="00CF1A0E"/>
    <w:rsid w:val="00CF3744"/>
    <w:rsid w:val="00CF3B0D"/>
    <w:rsid w:val="00CF3BFC"/>
    <w:rsid w:val="00CF510E"/>
    <w:rsid w:val="00CF57F7"/>
    <w:rsid w:val="00CF5950"/>
    <w:rsid w:val="00CF5D77"/>
    <w:rsid w:val="00CF6AF3"/>
    <w:rsid w:val="00CF73CA"/>
    <w:rsid w:val="00CF74B1"/>
    <w:rsid w:val="00CF7F12"/>
    <w:rsid w:val="00D00370"/>
    <w:rsid w:val="00D005C8"/>
    <w:rsid w:val="00D00B2B"/>
    <w:rsid w:val="00D00B47"/>
    <w:rsid w:val="00D00FF0"/>
    <w:rsid w:val="00D010A9"/>
    <w:rsid w:val="00D0123B"/>
    <w:rsid w:val="00D025CA"/>
    <w:rsid w:val="00D026F4"/>
    <w:rsid w:val="00D02972"/>
    <w:rsid w:val="00D030D4"/>
    <w:rsid w:val="00D039CC"/>
    <w:rsid w:val="00D03FA8"/>
    <w:rsid w:val="00D05927"/>
    <w:rsid w:val="00D05C9D"/>
    <w:rsid w:val="00D05FD1"/>
    <w:rsid w:val="00D0631E"/>
    <w:rsid w:val="00D06577"/>
    <w:rsid w:val="00D065FE"/>
    <w:rsid w:val="00D067A8"/>
    <w:rsid w:val="00D07597"/>
    <w:rsid w:val="00D10488"/>
    <w:rsid w:val="00D1052E"/>
    <w:rsid w:val="00D10A89"/>
    <w:rsid w:val="00D10B90"/>
    <w:rsid w:val="00D10C5A"/>
    <w:rsid w:val="00D10EA3"/>
    <w:rsid w:val="00D112E1"/>
    <w:rsid w:val="00D117A9"/>
    <w:rsid w:val="00D11A1E"/>
    <w:rsid w:val="00D11A2B"/>
    <w:rsid w:val="00D12505"/>
    <w:rsid w:val="00D12D30"/>
    <w:rsid w:val="00D1313F"/>
    <w:rsid w:val="00D13337"/>
    <w:rsid w:val="00D1352A"/>
    <w:rsid w:val="00D13776"/>
    <w:rsid w:val="00D13855"/>
    <w:rsid w:val="00D138B9"/>
    <w:rsid w:val="00D14006"/>
    <w:rsid w:val="00D145F7"/>
    <w:rsid w:val="00D14A16"/>
    <w:rsid w:val="00D14E57"/>
    <w:rsid w:val="00D14E81"/>
    <w:rsid w:val="00D15198"/>
    <w:rsid w:val="00D15D5F"/>
    <w:rsid w:val="00D16ACF"/>
    <w:rsid w:val="00D16B7A"/>
    <w:rsid w:val="00D17109"/>
    <w:rsid w:val="00D1762B"/>
    <w:rsid w:val="00D1788D"/>
    <w:rsid w:val="00D17992"/>
    <w:rsid w:val="00D17D60"/>
    <w:rsid w:val="00D20D01"/>
    <w:rsid w:val="00D21038"/>
    <w:rsid w:val="00D23411"/>
    <w:rsid w:val="00D23D62"/>
    <w:rsid w:val="00D24077"/>
    <w:rsid w:val="00D245B8"/>
    <w:rsid w:val="00D2511C"/>
    <w:rsid w:val="00D2518B"/>
    <w:rsid w:val="00D254D8"/>
    <w:rsid w:val="00D25A82"/>
    <w:rsid w:val="00D25FA3"/>
    <w:rsid w:val="00D26387"/>
    <w:rsid w:val="00D264DD"/>
    <w:rsid w:val="00D2656A"/>
    <w:rsid w:val="00D26B02"/>
    <w:rsid w:val="00D2716F"/>
    <w:rsid w:val="00D2774B"/>
    <w:rsid w:val="00D27C56"/>
    <w:rsid w:val="00D27F6D"/>
    <w:rsid w:val="00D311E0"/>
    <w:rsid w:val="00D312E9"/>
    <w:rsid w:val="00D3179B"/>
    <w:rsid w:val="00D31CFE"/>
    <w:rsid w:val="00D32F71"/>
    <w:rsid w:val="00D335A3"/>
    <w:rsid w:val="00D34468"/>
    <w:rsid w:val="00D360DA"/>
    <w:rsid w:val="00D36198"/>
    <w:rsid w:val="00D375DA"/>
    <w:rsid w:val="00D376C3"/>
    <w:rsid w:val="00D37F66"/>
    <w:rsid w:val="00D408DF"/>
    <w:rsid w:val="00D4101A"/>
    <w:rsid w:val="00D422FA"/>
    <w:rsid w:val="00D42526"/>
    <w:rsid w:val="00D42596"/>
    <w:rsid w:val="00D42C92"/>
    <w:rsid w:val="00D4374C"/>
    <w:rsid w:val="00D43EFE"/>
    <w:rsid w:val="00D44231"/>
    <w:rsid w:val="00D44A5C"/>
    <w:rsid w:val="00D44AC5"/>
    <w:rsid w:val="00D45339"/>
    <w:rsid w:val="00D45AC0"/>
    <w:rsid w:val="00D45B2B"/>
    <w:rsid w:val="00D45E1A"/>
    <w:rsid w:val="00D45F5A"/>
    <w:rsid w:val="00D46E40"/>
    <w:rsid w:val="00D46FE8"/>
    <w:rsid w:val="00D47F16"/>
    <w:rsid w:val="00D5018D"/>
    <w:rsid w:val="00D5108D"/>
    <w:rsid w:val="00D51923"/>
    <w:rsid w:val="00D51B59"/>
    <w:rsid w:val="00D531C8"/>
    <w:rsid w:val="00D53668"/>
    <w:rsid w:val="00D53C03"/>
    <w:rsid w:val="00D53CCC"/>
    <w:rsid w:val="00D53F92"/>
    <w:rsid w:val="00D5486D"/>
    <w:rsid w:val="00D56663"/>
    <w:rsid w:val="00D5763F"/>
    <w:rsid w:val="00D57640"/>
    <w:rsid w:val="00D57C65"/>
    <w:rsid w:val="00D57D15"/>
    <w:rsid w:val="00D60650"/>
    <w:rsid w:val="00D607A0"/>
    <w:rsid w:val="00D612AB"/>
    <w:rsid w:val="00D614D8"/>
    <w:rsid w:val="00D61775"/>
    <w:rsid w:val="00D626C1"/>
    <w:rsid w:val="00D62940"/>
    <w:rsid w:val="00D6495F"/>
    <w:rsid w:val="00D64A69"/>
    <w:rsid w:val="00D65518"/>
    <w:rsid w:val="00D65987"/>
    <w:rsid w:val="00D66278"/>
    <w:rsid w:val="00D66E14"/>
    <w:rsid w:val="00D67C61"/>
    <w:rsid w:val="00D7038B"/>
    <w:rsid w:val="00D704B2"/>
    <w:rsid w:val="00D70D48"/>
    <w:rsid w:val="00D71433"/>
    <w:rsid w:val="00D7189C"/>
    <w:rsid w:val="00D71F2B"/>
    <w:rsid w:val="00D7200B"/>
    <w:rsid w:val="00D72475"/>
    <w:rsid w:val="00D72C3E"/>
    <w:rsid w:val="00D733E6"/>
    <w:rsid w:val="00D73761"/>
    <w:rsid w:val="00D73839"/>
    <w:rsid w:val="00D744B3"/>
    <w:rsid w:val="00D751AD"/>
    <w:rsid w:val="00D75386"/>
    <w:rsid w:val="00D769D7"/>
    <w:rsid w:val="00D76AD9"/>
    <w:rsid w:val="00D7700A"/>
    <w:rsid w:val="00D7759A"/>
    <w:rsid w:val="00D77E77"/>
    <w:rsid w:val="00D80305"/>
    <w:rsid w:val="00D80EB3"/>
    <w:rsid w:val="00D8171A"/>
    <w:rsid w:val="00D827DD"/>
    <w:rsid w:val="00D82BDE"/>
    <w:rsid w:val="00D83338"/>
    <w:rsid w:val="00D838CC"/>
    <w:rsid w:val="00D83B80"/>
    <w:rsid w:val="00D840A6"/>
    <w:rsid w:val="00D844EC"/>
    <w:rsid w:val="00D8453D"/>
    <w:rsid w:val="00D8467E"/>
    <w:rsid w:val="00D846FB"/>
    <w:rsid w:val="00D855A6"/>
    <w:rsid w:val="00D85A17"/>
    <w:rsid w:val="00D85F2F"/>
    <w:rsid w:val="00D8637B"/>
    <w:rsid w:val="00D863A1"/>
    <w:rsid w:val="00D865B0"/>
    <w:rsid w:val="00D86E16"/>
    <w:rsid w:val="00D876F0"/>
    <w:rsid w:val="00D900D8"/>
    <w:rsid w:val="00D902CB"/>
    <w:rsid w:val="00D90C6B"/>
    <w:rsid w:val="00D90D08"/>
    <w:rsid w:val="00D91015"/>
    <w:rsid w:val="00D916F7"/>
    <w:rsid w:val="00D924C9"/>
    <w:rsid w:val="00D935DF"/>
    <w:rsid w:val="00D937E8"/>
    <w:rsid w:val="00D93E34"/>
    <w:rsid w:val="00D94157"/>
    <w:rsid w:val="00D94166"/>
    <w:rsid w:val="00D946F8"/>
    <w:rsid w:val="00D94C56"/>
    <w:rsid w:val="00D95340"/>
    <w:rsid w:val="00D96178"/>
    <w:rsid w:val="00D965A3"/>
    <w:rsid w:val="00D967FC"/>
    <w:rsid w:val="00D972A0"/>
    <w:rsid w:val="00D97323"/>
    <w:rsid w:val="00D978AD"/>
    <w:rsid w:val="00DA07A0"/>
    <w:rsid w:val="00DA0948"/>
    <w:rsid w:val="00DA1A2F"/>
    <w:rsid w:val="00DA1E1F"/>
    <w:rsid w:val="00DA2867"/>
    <w:rsid w:val="00DA33F5"/>
    <w:rsid w:val="00DA3779"/>
    <w:rsid w:val="00DA39EA"/>
    <w:rsid w:val="00DA3A30"/>
    <w:rsid w:val="00DA408A"/>
    <w:rsid w:val="00DA432E"/>
    <w:rsid w:val="00DA43B7"/>
    <w:rsid w:val="00DA45EF"/>
    <w:rsid w:val="00DA47E0"/>
    <w:rsid w:val="00DA4CD2"/>
    <w:rsid w:val="00DA4F8C"/>
    <w:rsid w:val="00DA50C9"/>
    <w:rsid w:val="00DA51D6"/>
    <w:rsid w:val="00DA5252"/>
    <w:rsid w:val="00DA5B84"/>
    <w:rsid w:val="00DA5E9E"/>
    <w:rsid w:val="00DA664B"/>
    <w:rsid w:val="00DB0473"/>
    <w:rsid w:val="00DB075A"/>
    <w:rsid w:val="00DB0E09"/>
    <w:rsid w:val="00DB21D5"/>
    <w:rsid w:val="00DB2B1D"/>
    <w:rsid w:val="00DB2ED2"/>
    <w:rsid w:val="00DB336E"/>
    <w:rsid w:val="00DB34B4"/>
    <w:rsid w:val="00DB4180"/>
    <w:rsid w:val="00DB429F"/>
    <w:rsid w:val="00DB458F"/>
    <w:rsid w:val="00DB4617"/>
    <w:rsid w:val="00DB50EB"/>
    <w:rsid w:val="00DB5AA0"/>
    <w:rsid w:val="00DB605E"/>
    <w:rsid w:val="00DB6CE4"/>
    <w:rsid w:val="00DB7EC9"/>
    <w:rsid w:val="00DB7F5C"/>
    <w:rsid w:val="00DC02B3"/>
    <w:rsid w:val="00DC0AFF"/>
    <w:rsid w:val="00DC0FC2"/>
    <w:rsid w:val="00DC14A1"/>
    <w:rsid w:val="00DC18A1"/>
    <w:rsid w:val="00DC18C0"/>
    <w:rsid w:val="00DC1BAA"/>
    <w:rsid w:val="00DC1C10"/>
    <w:rsid w:val="00DC1C40"/>
    <w:rsid w:val="00DC1D71"/>
    <w:rsid w:val="00DC1E41"/>
    <w:rsid w:val="00DC264F"/>
    <w:rsid w:val="00DC3504"/>
    <w:rsid w:val="00DC4C7E"/>
    <w:rsid w:val="00DC5997"/>
    <w:rsid w:val="00DC6892"/>
    <w:rsid w:val="00DC6ADB"/>
    <w:rsid w:val="00DC6B18"/>
    <w:rsid w:val="00DC6BA2"/>
    <w:rsid w:val="00DC6D68"/>
    <w:rsid w:val="00DD0130"/>
    <w:rsid w:val="00DD04FB"/>
    <w:rsid w:val="00DD0A8B"/>
    <w:rsid w:val="00DD0DC8"/>
    <w:rsid w:val="00DD13CE"/>
    <w:rsid w:val="00DD1921"/>
    <w:rsid w:val="00DD26E6"/>
    <w:rsid w:val="00DD2C07"/>
    <w:rsid w:val="00DD3078"/>
    <w:rsid w:val="00DD32AD"/>
    <w:rsid w:val="00DD34B6"/>
    <w:rsid w:val="00DD34ED"/>
    <w:rsid w:val="00DD37F8"/>
    <w:rsid w:val="00DD3BFA"/>
    <w:rsid w:val="00DD4C00"/>
    <w:rsid w:val="00DD4D4E"/>
    <w:rsid w:val="00DD53A2"/>
    <w:rsid w:val="00DD75EC"/>
    <w:rsid w:val="00DD75EE"/>
    <w:rsid w:val="00DD771C"/>
    <w:rsid w:val="00DD789D"/>
    <w:rsid w:val="00DE15BE"/>
    <w:rsid w:val="00DE1E94"/>
    <w:rsid w:val="00DE1EA9"/>
    <w:rsid w:val="00DE2EBE"/>
    <w:rsid w:val="00DE3AC8"/>
    <w:rsid w:val="00DE401A"/>
    <w:rsid w:val="00DE4AC1"/>
    <w:rsid w:val="00DE4BDC"/>
    <w:rsid w:val="00DE4ED8"/>
    <w:rsid w:val="00DE53D3"/>
    <w:rsid w:val="00DE5C63"/>
    <w:rsid w:val="00DE6704"/>
    <w:rsid w:val="00DE7DDE"/>
    <w:rsid w:val="00DF0053"/>
    <w:rsid w:val="00DF0104"/>
    <w:rsid w:val="00DF07D6"/>
    <w:rsid w:val="00DF089F"/>
    <w:rsid w:val="00DF0954"/>
    <w:rsid w:val="00DF1B24"/>
    <w:rsid w:val="00DF2A4D"/>
    <w:rsid w:val="00DF38E4"/>
    <w:rsid w:val="00DF3BFE"/>
    <w:rsid w:val="00DF3E3E"/>
    <w:rsid w:val="00DF444C"/>
    <w:rsid w:val="00DF46CD"/>
    <w:rsid w:val="00DF4765"/>
    <w:rsid w:val="00DF52D9"/>
    <w:rsid w:val="00DF554B"/>
    <w:rsid w:val="00DF5BA6"/>
    <w:rsid w:val="00E006B1"/>
    <w:rsid w:val="00E00C74"/>
    <w:rsid w:val="00E00DF0"/>
    <w:rsid w:val="00E010CD"/>
    <w:rsid w:val="00E01107"/>
    <w:rsid w:val="00E013B3"/>
    <w:rsid w:val="00E01BEF"/>
    <w:rsid w:val="00E027FE"/>
    <w:rsid w:val="00E03138"/>
    <w:rsid w:val="00E0340A"/>
    <w:rsid w:val="00E03FE6"/>
    <w:rsid w:val="00E04548"/>
    <w:rsid w:val="00E04D58"/>
    <w:rsid w:val="00E05312"/>
    <w:rsid w:val="00E05A54"/>
    <w:rsid w:val="00E05B27"/>
    <w:rsid w:val="00E0613E"/>
    <w:rsid w:val="00E06874"/>
    <w:rsid w:val="00E079F4"/>
    <w:rsid w:val="00E07BFB"/>
    <w:rsid w:val="00E106BD"/>
    <w:rsid w:val="00E10DC2"/>
    <w:rsid w:val="00E11D5A"/>
    <w:rsid w:val="00E11EA7"/>
    <w:rsid w:val="00E12308"/>
    <w:rsid w:val="00E12C72"/>
    <w:rsid w:val="00E12D73"/>
    <w:rsid w:val="00E13C6C"/>
    <w:rsid w:val="00E15079"/>
    <w:rsid w:val="00E154C6"/>
    <w:rsid w:val="00E15756"/>
    <w:rsid w:val="00E1711B"/>
    <w:rsid w:val="00E17CA8"/>
    <w:rsid w:val="00E17E29"/>
    <w:rsid w:val="00E17E83"/>
    <w:rsid w:val="00E17EC6"/>
    <w:rsid w:val="00E2078E"/>
    <w:rsid w:val="00E2124E"/>
    <w:rsid w:val="00E2156E"/>
    <w:rsid w:val="00E2170A"/>
    <w:rsid w:val="00E218DB"/>
    <w:rsid w:val="00E23086"/>
    <w:rsid w:val="00E23430"/>
    <w:rsid w:val="00E23F1D"/>
    <w:rsid w:val="00E24F0B"/>
    <w:rsid w:val="00E255E3"/>
    <w:rsid w:val="00E255E6"/>
    <w:rsid w:val="00E258F1"/>
    <w:rsid w:val="00E2699D"/>
    <w:rsid w:val="00E26AE6"/>
    <w:rsid w:val="00E2729A"/>
    <w:rsid w:val="00E276A2"/>
    <w:rsid w:val="00E279D6"/>
    <w:rsid w:val="00E305A4"/>
    <w:rsid w:val="00E319A0"/>
    <w:rsid w:val="00E32016"/>
    <w:rsid w:val="00E3252C"/>
    <w:rsid w:val="00E32F95"/>
    <w:rsid w:val="00E33087"/>
    <w:rsid w:val="00E33445"/>
    <w:rsid w:val="00E336FE"/>
    <w:rsid w:val="00E33BC2"/>
    <w:rsid w:val="00E34059"/>
    <w:rsid w:val="00E35FAA"/>
    <w:rsid w:val="00E36159"/>
    <w:rsid w:val="00E36451"/>
    <w:rsid w:val="00E37CDF"/>
    <w:rsid w:val="00E406FB"/>
    <w:rsid w:val="00E40F8C"/>
    <w:rsid w:val="00E42196"/>
    <w:rsid w:val="00E434CA"/>
    <w:rsid w:val="00E434F3"/>
    <w:rsid w:val="00E43DC5"/>
    <w:rsid w:val="00E44E1A"/>
    <w:rsid w:val="00E45847"/>
    <w:rsid w:val="00E45BDC"/>
    <w:rsid w:val="00E45EE3"/>
    <w:rsid w:val="00E468AC"/>
    <w:rsid w:val="00E468E0"/>
    <w:rsid w:val="00E46AA5"/>
    <w:rsid w:val="00E46F63"/>
    <w:rsid w:val="00E474C7"/>
    <w:rsid w:val="00E47738"/>
    <w:rsid w:val="00E477B7"/>
    <w:rsid w:val="00E47C96"/>
    <w:rsid w:val="00E504AD"/>
    <w:rsid w:val="00E50734"/>
    <w:rsid w:val="00E507DD"/>
    <w:rsid w:val="00E508D9"/>
    <w:rsid w:val="00E50B29"/>
    <w:rsid w:val="00E50FDB"/>
    <w:rsid w:val="00E510F0"/>
    <w:rsid w:val="00E5179B"/>
    <w:rsid w:val="00E51907"/>
    <w:rsid w:val="00E51C6C"/>
    <w:rsid w:val="00E52116"/>
    <w:rsid w:val="00E523D1"/>
    <w:rsid w:val="00E526BB"/>
    <w:rsid w:val="00E530A4"/>
    <w:rsid w:val="00E53164"/>
    <w:rsid w:val="00E5340F"/>
    <w:rsid w:val="00E5395B"/>
    <w:rsid w:val="00E541AA"/>
    <w:rsid w:val="00E5483D"/>
    <w:rsid w:val="00E54F3E"/>
    <w:rsid w:val="00E55DB9"/>
    <w:rsid w:val="00E56775"/>
    <w:rsid w:val="00E571B4"/>
    <w:rsid w:val="00E57223"/>
    <w:rsid w:val="00E5773D"/>
    <w:rsid w:val="00E60371"/>
    <w:rsid w:val="00E61337"/>
    <w:rsid w:val="00E626D7"/>
    <w:rsid w:val="00E62942"/>
    <w:rsid w:val="00E63405"/>
    <w:rsid w:val="00E63807"/>
    <w:rsid w:val="00E642FB"/>
    <w:rsid w:val="00E647D8"/>
    <w:rsid w:val="00E65391"/>
    <w:rsid w:val="00E6680A"/>
    <w:rsid w:val="00E669A1"/>
    <w:rsid w:val="00E673E6"/>
    <w:rsid w:val="00E67518"/>
    <w:rsid w:val="00E6776A"/>
    <w:rsid w:val="00E70050"/>
    <w:rsid w:val="00E70B41"/>
    <w:rsid w:val="00E719BF"/>
    <w:rsid w:val="00E721A6"/>
    <w:rsid w:val="00E7239B"/>
    <w:rsid w:val="00E72530"/>
    <w:rsid w:val="00E72B64"/>
    <w:rsid w:val="00E732FE"/>
    <w:rsid w:val="00E73490"/>
    <w:rsid w:val="00E7366C"/>
    <w:rsid w:val="00E7458F"/>
    <w:rsid w:val="00E74846"/>
    <w:rsid w:val="00E755DD"/>
    <w:rsid w:val="00E7593E"/>
    <w:rsid w:val="00E76A18"/>
    <w:rsid w:val="00E76D1C"/>
    <w:rsid w:val="00E77FFB"/>
    <w:rsid w:val="00E80023"/>
    <w:rsid w:val="00E8002B"/>
    <w:rsid w:val="00E801CA"/>
    <w:rsid w:val="00E8089D"/>
    <w:rsid w:val="00E811F4"/>
    <w:rsid w:val="00E81B48"/>
    <w:rsid w:val="00E824D8"/>
    <w:rsid w:val="00E82855"/>
    <w:rsid w:val="00E83E17"/>
    <w:rsid w:val="00E83FD0"/>
    <w:rsid w:val="00E843C3"/>
    <w:rsid w:val="00E85051"/>
    <w:rsid w:val="00E8508D"/>
    <w:rsid w:val="00E8553E"/>
    <w:rsid w:val="00E857F4"/>
    <w:rsid w:val="00E86601"/>
    <w:rsid w:val="00E8663D"/>
    <w:rsid w:val="00E86939"/>
    <w:rsid w:val="00E8767A"/>
    <w:rsid w:val="00E87CF6"/>
    <w:rsid w:val="00E90729"/>
    <w:rsid w:val="00E9075E"/>
    <w:rsid w:val="00E90E9C"/>
    <w:rsid w:val="00E91464"/>
    <w:rsid w:val="00E91A3F"/>
    <w:rsid w:val="00E923B0"/>
    <w:rsid w:val="00E92B52"/>
    <w:rsid w:val="00E92F6E"/>
    <w:rsid w:val="00E9361D"/>
    <w:rsid w:val="00E93F1C"/>
    <w:rsid w:val="00E93FA4"/>
    <w:rsid w:val="00E941ED"/>
    <w:rsid w:val="00E951A3"/>
    <w:rsid w:val="00E95C1F"/>
    <w:rsid w:val="00E95D63"/>
    <w:rsid w:val="00E95F8A"/>
    <w:rsid w:val="00E9654C"/>
    <w:rsid w:val="00E967E2"/>
    <w:rsid w:val="00E96845"/>
    <w:rsid w:val="00EA1440"/>
    <w:rsid w:val="00EA1AA4"/>
    <w:rsid w:val="00EA2807"/>
    <w:rsid w:val="00EA2C52"/>
    <w:rsid w:val="00EA39DE"/>
    <w:rsid w:val="00EA3DC2"/>
    <w:rsid w:val="00EA43A1"/>
    <w:rsid w:val="00EA4865"/>
    <w:rsid w:val="00EA48BB"/>
    <w:rsid w:val="00EA538C"/>
    <w:rsid w:val="00EA5538"/>
    <w:rsid w:val="00EA5E18"/>
    <w:rsid w:val="00EA70E6"/>
    <w:rsid w:val="00EB02FA"/>
    <w:rsid w:val="00EB0C1F"/>
    <w:rsid w:val="00EB1E61"/>
    <w:rsid w:val="00EB3243"/>
    <w:rsid w:val="00EB3410"/>
    <w:rsid w:val="00EB3E2E"/>
    <w:rsid w:val="00EB43DB"/>
    <w:rsid w:val="00EB4D35"/>
    <w:rsid w:val="00EB4FFD"/>
    <w:rsid w:val="00EB5061"/>
    <w:rsid w:val="00EB590E"/>
    <w:rsid w:val="00EB6E06"/>
    <w:rsid w:val="00EC0158"/>
    <w:rsid w:val="00EC0175"/>
    <w:rsid w:val="00EC0ED2"/>
    <w:rsid w:val="00EC10F3"/>
    <w:rsid w:val="00EC1D81"/>
    <w:rsid w:val="00EC2C7F"/>
    <w:rsid w:val="00EC2F6E"/>
    <w:rsid w:val="00EC30E5"/>
    <w:rsid w:val="00EC37BD"/>
    <w:rsid w:val="00EC3F8E"/>
    <w:rsid w:val="00EC4588"/>
    <w:rsid w:val="00EC509C"/>
    <w:rsid w:val="00EC5801"/>
    <w:rsid w:val="00EC6ACB"/>
    <w:rsid w:val="00EC7856"/>
    <w:rsid w:val="00ED048F"/>
    <w:rsid w:val="00ED07BD"/>
    <w:rsid w:val="00ED2BD7"/>
    <w:rsid w:val="00ED3103"/>
    <w:rsid w:val="00ED349D"/>
    <w:rsid w:val="00ED37C7"/>
    <w:rsid w:val="00ED3A68"/>
    <w:rsid w:val="00ED3E55"/>
    <w:rsid w:val="00ED4B89"/>
    <w:rsid w:val="00ED5630"/>
    <w:rsid w:val="00ED5C66"/>
    <w:rsid w:val="00ED6F56"/>
    <w:rsid w:val="00ED7668"/>
    <w:rsid w:val="00ED76E8"/>
    <w:rsid w:val="00ED7793"/>
    <w:rsid w:val="00ED7A30"/>
    <w:rsid w:val="00EE0231"/>
    <w:rsid w:val="00EE0AAA"/>
    <w:rsid w:val="00EE0EC8"/>
    <w:rsid w:val="00EE1093"/>
    <w:rsid w:val="00EE1731"/>
    <w:rsid w:val="00EE1818"/>
    <w:rsid w:val="00EE1ECB"/>
    <w:rsid w:val="00EE3549"/>
    <w:rsid w:val="00EE357B"/>
    <w:rsid w:val="00EE3C39"/>
    <w:rsid w:val="00EE3D84"/>
    <w:rsid w:val="00EE4044"/>
    <w:rsid w:val="00EE457F"/>
    <w:rsid w:val="00EE54DD"/>
    <w:rsid w:val="00EE5A0C"/>
    <w:rsid w:val="00EE5C76"/>
    <w:rsid w:val="00EE6314"/>
    <w:rsid w:val="00EE6D18"/>
    <w:rsid w:val="00EE74C5"/>
    <w:rsid w:val="00EE74E4"/>
    <w:rsid w:val="00EF10D1"/>
    <w:rsid w:val="00EF1E37"/>
    <w:rsid w:val="00EF20BF"/>
    <w:rsid w:val="00EF2235"/>
    <w:rsid w:val="00EF2745"/>
    <w:rsid w:val="00EF3589"/>
    <w:rsid w:val="00EF3C44"/>
    <w:rsid w:val="00EF4A1E"/>
    <w:rsid w:val="00EF54BC"/>
    <w:rsid w:val="00EF55C3"/>
    <w:rsid w:val="00EF5C5E"/>
    <w:rsid w:val="00EF5C9C"/>
    <w:rsid w:val="00EF5FB7"/>
    <w:rsid w:val="00EF68A1"/>
    <w:rsid w:val="00EF7113"/>
    <w:rsid w:val="00EF7380"/>
    <w:rsid w:val="00EF78ED"/>
    <w:rsid w:val="00EF7FF1"/>
    <w:rsid w:val="00F00403"/>
    <w:rsid w:val="00F005DA"/>
    <w:rsid w:val="00F00C1C"/>
    <w:rsid w:val="00F00E8A"/>
    <w:rsid w:val="00F01393"/>
    <w:rsid w:val="00F01A11"/>
    <w:rsid w:val="00F01DB9"/>
    <w:rsid w:val="00F02003"/>
    <w:rsid w:val="00F021B3"/>
    <w:rsid w:val="00F02223"/>
    <w:rsid w:val="00F03069"/>
    <w:rsid w:val="00F03281"/>
    <w:rsid w:val="00F03C0B"/>
    <w:rsid w:val="00F03D4D"/>
    <w:rsid w:val="00F03F5E"/>
    <w:rsid w:val="00F044B6"/>
    <w:rsid w:val="00F07632"/>
    <w:rsid w:val="00F078EB"/>
    <w:rsid w:val="00F07FCD"/>
    <w:rsid w:val="00F10588"/>
    <w:rsid w:val="00F10AA7"/>
    <w:rsid w:val="00F10CC4"/>
    <w:rsid w:val="00F11EB6"/>
    <w:rsid w:val="00F1321E"/>
    <w:rsid w:val="00F13746"/>
    <w:rsid w:val="00F13A53"/>
    <w:rsid w:val="00F14C44"/>
    <w:rsid w:val="00F14E83"/>
    <w:rsid w:val="00F15907"/>
    <w:rsid w:val="00F15D15"/>
    <w:rsid w:val="00F16615"/>
    <w:rsid w:val="00F16655"/>
    <w:rsid w:val="00F16BA6"/>
    <w:rsid w:val="00F16CE1"/>
    <w:rsid w:val="00F175D5"/>
    <w:rsid w:val="00F17A41"/>
    <w:rsid w:val="00F17CBD"/>
    <w:rsid w:val="00F20345"/>
    <w:rsid w:val="00F2092B"/>
    <w:rsid w:val="00F20AD0"/>
    <w:rsid w:val="00F2122B"/>
    <w:rsid w:val="00F219C5"/>
    <w:rsid w:val="00F22397"/>
    <w:rsid w:val="00F22A55"/>
    <w:rsid w:val="00F22DF5"/>
    <w:rsid w:val="00F22FA8"/>
    <w:rsid w:val="00F235D5"/>
    <w:rsid w:val="00F23A90"/>
    <w:rsid w:val="00F24E79"/>
    <w:rsid w:val="00F255B6"/>
    <w:rsid w:val="00F25A62"/>
    <w:rsid w:val="00F25E7C"/>
    <w:rsid w:val="00F26543"/>
    <w:rsid w:val="00F26E2B"/>
    <w:rsid w:val="00F271EC"/>
    <w:rsid w:val="00F27961"/>
    <w:rsid w:val="00F27D03"/>
    <w:rsid w:val="00F30140"/>
    <w:rsid w:val="00F31594"/>
    <w:rsid w:val="00F32008"/>
    <w:rsid w:val="00F325E1"/>
    <w:rsid w:val="00F33619"/>
    <w:rsid w:val="00F34C7D"/>
    <w:rsid w:val="00F350CF"/>
    <w:rsid w:val="00F37024"/>
    <w:rsid w:val="00F400F9"/>
    <w:rsid w:val="00F406B6"/>
    <w:rsid w:val="00F40A9D"/>
    <w:rsid w:val="00F411F4"/>
    <w:rsid w:val="00F41AAE"/>
    <w:rsid w:val="00F41ECE"/>
    <w:rsid w:val="00F421B3"/>
    <w:rsid w:val="00F4248C"/>
    <w:rsid w:val="00F42CD0"/>
    <w:rsid w:val="00F438C2"/>
    <w:rsid w:val="00F44CCE"/>
    <w:rsid w:val="00F44D58"/>
    <w:rsid w:val="00F45193"/>
    <w:rsid w:val="00F45877"/>
    <w:rsid w:val="00F45B7A"/>
    <w:rsid w:val="00F45DD4"/>
    <w:rsid w:val="00F465C4"/>
    <w:rsid w:val="00F46B43"/>
    <w:rsid w:val="00F4750D"/>
    <w:rsid w:val="00F476BE"/>
    <w:rsid w:val="00F47AB7"/>
    <w:rsid w:val="00F47DDC"/>
    <w:rsid w:val="00F50811"/>
    <w:rsid w:val="00F50EDB"/>
    <w:rsid w:val="00F50F4D"/>
    <w:rsid w:val="00F50F91"/>
    <w:rsid w:val="00F515FF"/>
    <w:rsid w:val="00F51657"/>
    <w:rsid w:val="00F519AB"/>
    <w:rsid w:val="00F52463"/>
    <w:rsid w:val="00F526C8"/>
    <w:rsid w:val="00F52DD1"/>
    <w:rsid w:val="00F52F5E"/>
    <w:rsid w:val="00F53B12"/>
    <w:rsid w:val="00F53CBA"/>
    <w:rsid w:val="00F5417C"/>
    <w:rsid w:val="00F54551"/>
    <w:rsid w:val="00F5627D"/>
    <w:rsid w:val="00F56866"/>
    <w:rsid w:val="00F56BB9"/>
    <w:rsid w:val="00F57256"/>
    <w:rsid w:val="00F572A5"/>
    <w:rsid w:val="00F57729"/>
    <w:rsid w:val="00F57D9E"/>
    <w:rsid w:val="00F60D0C"/>
    <w:rsid w:val="00F61D3C"/>
    <w:rsid w:val="00F631FA"/>
    <w:rsid w:val="00F63E7D"/>
    <w:rsid w:val="00F645B2"/>
    <w:rsid w:val="00F65D2B"/>
    <w:rsid w:val="00F660F2"/>
    <w:rsid w:val="00F666F5"/>
    <w:rsid w:val="00F667C8"/>
    <w:rsid w:val="00F66AC1"/>
    <w:rsid w:val="00F715C2"/>
    <w:rsid w:val="00F71B66"/>
    <w:rsid w:val="00F71C7F"/>
    <w:rsid w:val="00F72A57"/>
    <w:rsid w:val="00F72C63"/>
    <w:rsid w:val="00F7354A"/>
    <w:rsid w:val="00F7418B"/>
    <w:rsid w:val="00F74566"/>
    <w:rsid w:val="00F771BA"/>
    <w:rsid w:val="00F779EC"/>
    <w:rsid w:val="00F80155"/>
    <w:rsid w:val="00F80187"/>
    <w:rsid w:val="00F802A8"/>
    <w:rsid w:val="00F80986"/>
    <w:rsid w:val="00F812A8"/>
    <w:rsid w:val="00F81481"/>
    <w:rsid w:val="00F81D7D"/>
    <w:rsid w:val="00F82ADA"/>
    <w:rsid w:val="00F831D2"/>
    <w:rsid w:val="00F83849"/>
    <w:rsid w:val="00F83972"/>
    <w:rsid w:val="00F83C5D"/>
    <w:rsid w:val="00F83F0A"/>
    <w:rsid w:val="00F84070"/>
    <w:rsid w:val="00F8504B"/>
    <w:rsid w:val="00F8528E"/>
    <w:rsid w:val="00F85588"/>
    <w:rsid w:val="00F864B4"/>
    <w:rsid w:val="00F871F3"/>
    <w:rsid w:val="00F87BA3"/>
    <w:rsid w:val="00F9198D"/>
    <w:rsid w:val="00F919A0"/>
    <w:rsid w:val="00F933CA"/>
    <w:rsid w:val="00F934D6"/>
    <w:rsid w:val="00F9364B"/>
    <w:rsid w:val="00F93B8B"/>
    <w:rsid w:val="00F94101"/>
    <w:rsid w:val="00F94E80"/>
    <w:rsid w:val="00F94EB4"/>
    <w:rsid w:val="00F94F32"/>
    <w:rsid w:val="00F95532"/>
    <w:rsid w:val="00F959E5"/>
    <w:rsid w:val="00F9630C"/>
    <w:rsid w:val="00F96F22"/>
    <w:rsid w:val="00F97585"/>
    <w:rsid w:val="00F978B1"/>
    <w:rsid w:val="00F97F91"/>
    <w:rsid w:val="00FA0070"/>
    <w:rsid w:val="00FA08CB"/>
    <w:rsid w:val="00FA1EF9"/>
    <w:rsid w:val="00FA20F0"/>
    <w:rsid w:val="00FA2FFE"/>
    <w:rsid w:val="00FA3515"/>
    <w:rsid w:val="00FA3B45"/>
    <w:rsid w:val="00FA3CF3"/>
    <w:rsid w:val="00FA3D23"/>
    <w:rsid w:val="00FA4ABA"/>
    <w:rsid w:val="00FA4F7B"/>
    <w:rsid w:val="00FA4F92"/>
    <w:rsid w:val="00FA591F"/>
    <w:rsid w:val="00FA616B"/>
    <w:rsid w:val="00FA68A6"/>
    <w:rsid w:val="00FA68AA"/>
    <w:rsid w:val="00FA73FE"/>
    <w:rsid w:val="00FA7BEE"/>
    <w:rsid w:val="00FB1215"/>
    <w:rsid w:val="00FB1DA8"/>
    <w:rsid w:val="00FB3CC8"/>
    <w:rsid w:val="00FB3EEC"/>
    <w:rsid w:val="00FB3F35"/>
    <w:rsid w:val="00FB3FC3"/>
    <w:rsid w:val="00FB407A"/>
    <w:rsid w:val="00FB417D"/>
    <w:rsid w:val="00FB4CF1"/>
    <w:rsid w:val="00FB5029"/>
    <w:rsid w:val="00FB59DC"/>
    <w:rsid w:val="00FB5A12"/>
    <w:rsid w:val="00FB5BD2"/>
    <w:rsid w:val="00FB5E98"/>
    <w:rsid w:val="00FB5F4B"/>
    <w:rsid w:val="00FB6480"/>
    <w:rsid w:val="00FB6633"/>
    <w:rsid w:val="00FB67B5"/>
    <w:rsid w:val="00FB6C8E"/>
    <w:rsid w:val="00FB749B"/>
    <w:rsid w:val="00FC091F"/>
    <w:rsid w:val="00FC1498"/>
    <w:rsid w:val="00FC14CF"/>
    <w:rsid w:val="00FC1811"/>
    <w:rsid w:val="00FC2342"/>
    <w:rsid w:val="00FC26C5"/>
    <w:rsid w:val="00FC43F8"/>
    <w:rsid w:val="00FC53D9"/>
    <w:rsid w:val="00FC5783"/>
    <w:rsid w:val="00FC58FC"/>
    <w:rsid w:val="00FC5A7D"/>
    <w:rsid w:val="00FD0401"/>
    <w:rsid w:val="00FD16CA"/>
    <w:rsid w:val="00FD17D1"/>
    <w:rsid w:val="00FD1F05"/>
    <w:rsid w:val="00FD1F65"/>
    <w:rsid w:val="00FD272F"/>
    <w:rsid w:val="00FD2791"/>
    <w:rsid w:val="00FD2796"/>
    <w:rsid w:val="00FD33A1"/>
    <w:rsid w:val="00FD36CE"/>
    <w:rsid w:val="00FD3C00"/>
    <w:rsid w:val="00FD3EAC"/>
    <w:rsid w:val="00FD40A3"/>
    <w:rsid w:val="00FD49B6"/>
    <w:rsid w:val="00FD4BF1"/>
    <w:rsid w:val="00FD574A"/>
    <w:rsid w:val="00FD6272"/>
    <w:rsid w:val="00FD6643"/>
    <w:rsid w:val="00FD6A33"/>
    <w:rsid w:val="00FD6C63"/>
    <w:rsid w:val="00FE0381"/>
    <w:rsid w:val="00FE07FF"/>
    <w:rsid w:val="00FE0870"/>
    <w:rsid w:val="00FE0F36"/>
    <w:rsid w:val="00FE117E"/>
    <w:rsid w:val="00FE2D0B"/>
    <w:rsid w:val="00FE3D4B"/>
    <w:rsid w:val="00FE3DD1"/>
    <w:rsid w:val="00FE3F58"/>
    <w:rsid w:val="00FE4251"/>
    <w:rsid w:val="00FE449E"/>
    <w:rsid w:val="00FE4550"/>
    <w:rsid w:val="00FE4563"/>
    <w:rsid w:val="00FE4A8C"/>
    <w:rsid w:val="00FE5095"/>
    <w:rsid w:val="00FE5D07"/>
    <w:rsid w:val="00FE67C4"/>
    <w:rsid w:val="00FE7138"/>
    <w:rsid w:val="00FE723F"/>
    <w:rsid w:val="00FE7AD2"/>
    <w:rsid w:val="00FE7CBE"/>
    <w:rsid w:val="00FF1273"/>
    <w:rsid w:val="00FF18DA"/>
    <w:rsid w:val="00FF201E"/>
    <w:rsid w:val="00FF2157"/>
    <w:rsid w:val="00FF21D5"/>
    <w:rsid w:val="00FF2B13"/>
    <w:rsid w:val="00FF2BD2"/>
    <w:rsid w:val="00FF3206"/>
    <w:rsid w:val="00FF3412"/>
    <w:rsid w:val="00FF3522"/>
    <w:rsid w:val="00FF3F95"/>
    <w:rsid w:val="00FF4AB1"/>
    <w:rsid w:val="00FF4ABC"/>
    <w:rsid w:val="00FF5331"/>
    <w:rsid w:val="00FF53A4"/>
    <w:rsid w:val="00FF55F6"/>
    <w:rsid w:val="00FF6C22"/>
    <w:rsid w:val="00FF7396"/>
    <w:rsid w:val="00FF7B01"/>
    <w:rsid w:val="00FF7DCA"/>
    <w:rsid w:val="017B88B8"/>
    <w:rsid w:val="018F60C4"/>
    <w:rsid w:val="01A5771D"/>
    <w:rsid w:val="01C16A8A"/>
    <w:rsid w:val="022F6B4F"/>
    <w:rsid w:val="02AD29F5"/>
    <w:rsid w:val="056609A5"/>
    <w:rsid w:val="06443CC1"/>
    <w:rsid w:val="068AF249"/>
    <w:rsid w:val="070B80C2"/>
    <w:rsid w:val="076A2E8E"/>
    <w:rsid w:val="07A229D5"/>
    <w:rsid w:val="0801FFED"/>
    <w:rsid w:val="089D64AC"/>
    <w:rsid w:val="0A3C3553"/>
    <w:rsid w:val="0AA81B87"/>
    <w:rsid w:val="0B3D9DE0"/>
    <w:rsid w:val="0BE638A0"/>
    <w:rsid w:val="0D4DB8E3"/>
    <w:rsid w:val="0E172808"/>
    <w:rsid w:val="0E1B6864"/>
    <w:rsid w:val="0E74FFA1"/>
    <w:rsid w:val="0E9C824F"/>
    <w:rsid w:val="0EF1BFDF"/>
    <w:rsid w:val="0F313C9C"/>
    <w:rsid w:val="10376888"/>
    <w:rsid w:val="11A663E1"/>
    <w:rsid w:val="123BB310"/>
    <w:rsid w:val="13E908C2"/>
    <w:rsid w:val="148FA5E2"/>
    <w:rsid w:val="15BE7B95"/>
    <w:rsid w:val="15FC70DC"/>
    <w:rsid w:val="164DFC93"/>
    <w:rsid w:val="167EAFCE"/>
    <w:rsid w:val="1739CC65"/>
    <w:rsid w:val="17690494"/>
    <w:rsid w:val="17E24196"/>
    <w:rsid w:val="198DEA2D"/>
    <w:rsid w:val="19F43C22"/>
    <w:rsid w:val="1A0B17B3"/>
    <w:rsid w:val="1A46C55C"/>
    <w:rsid w:val="1AEEFC64"/>
    <w:rsid w:val="1B3B880F"/>
    <w:rsid w:val="1CBC3E7E"/>
    <w:rsid w:val="1DAAE04C"/>
    <w:rsid w:val="1F5C7531"/>
    <w:rsid w:val="1FDCC733"/>
    <w:rsid w:val="2279A355"/>
    <w:rsid w:val="227D7E47"/>
    <w:rsid w:val="22C52D5D"/>
    <w:rsid w:val="232360A6"/>
    <w:rsid w:val="23A4BEEE"/>
    <w:rsid w:val="23BE558A"/>
    <w:rsid w:val="242070EA"/>
    <w:rsid w:val="250D7777"/>
    <w:rsid w:val="274BF73C"/>
    <w:rsid w:val="28BBC4FD"/>
    <w:rsid w:val="28E7FAF4"/>
    <w:rsid w:val="2A67D553"/>
    <w:rsid w:val="2A7399F2"/>
    <w:rsid w:val="2B285265"/>
    <w:rsid w:val="2C5A2FBB"/>
    <w:rsid w:val="2C5D6DE7"/>
    <w:rsid w:val="2DB2A2E4"/>
    <w:rsid w:val="2EA2D0F9"/>
    <w:rsid w:val="2F34B6FD"/>
    <w:rsid w:val="31552FED"/>
    <w:rsid w:val="325D77C4"/>
    <w:rsid w:val="340A0992"/>
    <w:rsid w:val="35004811"/>
    <w:rsid w:val="3575F9B6"/>
    <w:rsid w:val="361AB765"/>
    <w:rsid w:val="36A77100"/>
    <w:rsid w:val="37D0D464"/>
    <w:rsid w:val="38804ACA"/>
    <w:rsid w:val="3A763964"/>
    <w:rsid w:val="3A8EE3B9"/>
    <w:rsid w:val="3B489234"/>
    <w:rsid w:val="3D0F849E"/>
    <w:rsid w:val="3D3C59F8"/>
    <w:rsid w:val="3D95CD99"/>
    <w:rsid w:val="3DB52B64"/>
    <w:rsid w:val="3DD1394C"/>
    <w:rsid w:val="3DF5CD70"/>
    <w:rsid w:val="3EEDE155"/>
    <w:rsid w:val="3FD2D451"/>
    <w:rsid w:val="405DA0C1"/>
    <w:rsid w:val="41D34B1D"/>
    <w:rsid w:val="437CA3D6"/>
    <w:rsid w:val="43AE7F99"/>
    <w:rsid w:val="43D27F89"/>
    <w:rsid w:val="45C7C6C5"/>
    <w:rsid w:val="4665476E"/>
    <w:rsid w:val="467284D3"/>
    <w:rsid w:val="46751C59"/>
    <w:rsid w:val="47A6DF06"/>
    <w:rsid w:val="48A45067"/>
    <w:rsid w:val="48DECBDF"/>
    <w:rsid w:val="48FEEB9A"/>
    <w:rsid w:val="4A734568"/>
    <w:rsid w:val="4BE62E16"/>
    <w:rsid w:val="4E48C4EC"/>
    <w:rsid w:val="50AEBA26"/>
    <w:rsid w:val="50AFC202"/>
    <w:rsid w:val="50B159CD"/>
    <w:rsid w:val="524DF142"/>
    <w:rsid w:val="530CFBBC"/>
    <w:rsid w:val="542D7A84"/>
    <w:rsid w:val="543C38B5"/>
    <w:rsid w:val="544E1675"/>
    <w:rsid w:val="55EB7994"/>
    <w:rsid w:val="575ECEF8"/>
    <w:rsid w:val="57A16BC7"/>
    <w:rsid w:val="57BEE438"/>
    <w:rsid w:val="57F07BFA"/>
    <w:rsid w:val="5807F2F4"/>
    <w:rsid w:val="58EE2FBC"/>
    <w:rsid w:val="5951387D"/>
    <w:rsid w:val="596F2B2F"/>
    <w:rsid w:val="59B0CF87"/>
    <w:rsid w:val="5ADB9EE9"/>
    <w:rsid w:val="5D3740BD"/>
    <w:rsid w:val="5D53DAE0"/>
    <w:rsid w:val="5E2972B0"/>
    <w:rsid w:val="5E5B0370"/>
    <w:rsid w:val="5EE0AB6B"/>
    <w:rsid w:val="5EFCFF7E"/>
    <w:rsid w:val="5F2BE0C4"/>
    <w:rsid w:val="6009F2E1"/>
    <w:rsid w:val="61C138A8"/>
    <w:rsid w:val="62DFE748"/>
    <w:rsid w:val="641FFCA5"/>
    <w:rsid w:val="64C637B3"/>
    <w:rsid w:val="64F3F410"/>
    <w:rsid w:val="65313696"/>
    <w:rsid w:val="662F3258"/>
    <w:rsid w:val="664FD313"/>
    <w:rsid w:val="66DDC864"/>
    <w:rsid w:val="66F5F7C9"/>
    <w:rsid w:val="6790D513"/>
    <w:rsid w:val="685F6CD8"/>
    <w:rsid w:val="6870C825"/>
    <w:rsid w:val="68E6F6B4"/>
    <w:rsid w:val="6CFB9D82"/>
    <w:rsid w:val="6DF7C828"/>
    <w:rsid w:val="6EBD080C"/>
    <w:rsid w:val="6F4E1C12"/>
    <w:rsid w:val="70FB4FAC"/>
    <w:rsid w:val="716DBDB1"/>
    <w:rsid w:val="719A4C40"/>
    <w:rsid w:val="742C0D5D"/>
    <w:rsid w:val="746CAE2E"/>
    <w:rsid w:val="74FDA03B"/>
    <w:rsid w:val="753F8F0A"/>
    <w:rsid w:val="75835709"/>
    <w:rsid w:val="76615951"/>
    <w:rsid w:val="76C7B9CA"/>
    <w:rsid w:val="77426761"/>
    <w:rsid w:val="7792CB06"/>
    <w:rsid w:val="77F4F085"/>
    <w:rsid w:val="7881B1B6"/>
    <w:rsid w:val="7950F309"/>
    <w:rsid w:val="7965384D"/>
    <w:rsid w:val="79ED36EE"/>
    <w:rsid w:val="7A3B06CA"/>
    <w:rsid w:val="7CA0FEEF"/>
    <w:rsid w:val="7E536E31"/>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404A9"/>
  <w15:chartTrackingRefBased/>
  <w15:docId w15:val="{9B9EAC1D-B8AB-470B-BF0A-D60B18C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93FF95"/>
    <w:pPr>
      <w:spacing w:before="60" w:after="120" w:line="276" w:lineRule="auto"/>
    </w:pPr>
    <w:rPr>
      <w:rFonts w:ascii="Calibri" w:hAnsi="Calibri"/>
      <w:sz w:val="22"/>
      <w:szCs w:val="22"/>
    </w:rPr>
  </w:style>
  <w:style w:type="paragraph" w:styleId="Heading1">
    <w:name w:val="heading 1"/>
    <w:basedOn w:val="Normal"/>
    <w:next w:val="Normal"/>
    <w:link w:val="Heading1Char"/>
    <w:uiPriority w:val="1"/>
    <w:qFormat/>
    <w:rsid w:val="0093FF95"/>
    <w:pPr>
      <w:keepNext/>
      <w:pageBreakBefore/>
      <w:numPr>
        <w:numId w:val="1"/>
      </w:numPr>
      <w:spacing w:before="0" w:after="240"/>
      <w:ind w:left="0" w:hanging="992"/>
      <w:outlineLvl w:val="0"/>
    </w:pPr>
    <w:rPr>
      <w:rFonts w:cs="Arial"/>
      <w:b/>
      <w:bCs/>
      <w:noProof/>
      <w:color w:val="1B263C" w:themeColor="accent1" w:themeShade="80"/>
      <w:sz w:val="36"/>
      <w:szCs w:val="36"/>
      <w:lang w:eastAsia="en-GB"/>
    </w:rPr>
  </w:style>
  <w:style w:type="paragraph" w:styleId="Heading2">
    <w:name w:val="heading 2"/>
    <w:basedOn w:val="Normal"/>
    <w:next w:val="Normal"/>
    <w:link w:val="Heading2Char"/>
    <w:uiPriority w:val="1"/>
    <w:qFormat/>
    <w:rsid w:val="0093FF95"/>
    <w:pPr>
      <w:keepNext/>
      <w:numPr>
        <w:ilvl w:val="1"/>
        <w:numId w:val="1"/>
      </w:numPr>
      <w:spacing w:before="480" w:after="240"/>
      <w:ind w:left="0" w:hanging="1134"/>
      <w:outlineLvl w:val="1"/>
    </w:pPr>
    <w:rPr>
      <w:rFonts w:cs="Arial"/>
      <w:b/>
      <w:bCs/>
      <w:noProof/>
      <w:color w:val="374E7A"/>
      <w:lang w:val="en-US" w:eastAsia="en-GB"/>
    </w:rPr>
  </w:style>
  <w:style w:type="paragraph" w:styleId="Heading3">
    <w:name w:val="heading 3"/>
    <w:basedOn w:val="Normal"/>
    <w:next w:val="Normal"/>
    <w:link w:val="Heading3Char"/>
    <w:uiPriority w:val="2"/>
    <w:qFormat/>
    <w:rsid w:val="0093FF95"/>
    <w:pPr>
      <w:numPr>
        <w:ilvl w:val="2"/>
        <w:numId w:val="1"/>
      </w:numPr>
      <w:spacing w:before="240"/>
      <w:ind w:left="0" w:hanging="1276"/>
      <w:outlineLvl w:val="2"/>
    </w:pPr>
    <w:rPr>
      <w:color w:val="374E7A"/>
      <w:lang w:val="en-US" w:eastAsia="en-GB"/>
    </w:rPr>
  </w:style>
  <w:style w:type="paragraph" w:styleId="Heading4">
    <w:name w:val="heading 4"/>
    <w:basedOn w:val="Normal"/>
    <w:next w:val="Normal"/>
    <w:link w:val="Heading4Char"/>
    <w:uiPriority w:val="9"/>
    <w:unhideWhenUsed/>
    <w:rsid w:val="0093FF95"/>
    <w:pPr>
      <w:keepNext/>
      <w:keepLines/>
      <w:spacing w:before="40" w:after="0"/>
      <w:outlineLvl w:val="3"/>
    </w:pPr>
    <w:rPr>
      <w:rFonts w:eastAsiaTheme="majorEastAsia" w:cstheme="majorBidi"/>
      <w:b/>
      <w:bCs/>
      <w:color w:val="000000" w:themeColor="text1"/>
    </w:rPr>
  </w:style>
  <w:style w:type="paragraph" w:styleId="Heading5">
    <w:name w:val="heading 5"/>
    <w:basedOn w:val="Normal"/>
    <w:next w:val="Normal"/>
    <w:link w:val="Heading5Char"/>
    <w:uiPriority w:val="9"/>
    <w:unhideWhenUsed/>
    <w:qFormat/>
    <w:rsid w:val="0093FF95"/>
    <w:pPr>
      <w:keepNext/>
      <w:keepLines/>
      <w:spacing w:before="40" w:after="0"/>
      <w:outlineLvl w:val="4"/>
    </w:pPr>
    <w:rPr>
      <w:rFonts w:asciiTheme="majorHAnsi" w:eastAsiaTheme="majorEastAsia" w:hAnsiTheme="majorHAnsi" w:cstheme="majorBidi"/>
      <w:color w:val="28395A" w:themeColor="accent1" w:themeShade="BF"/>
    </w:rPr>
  </w:style>
  <w:style w:type="paragraph" w:styleId="Heading6">
    <w:name w:val="heading 6"/>
    <w:basedOn w:val="Normal"/>
    <w:next w:val="Normal"/>
    <w:link w:val="Heading6Char"/>
    <w:uiPriority w:val="9"/>
    <w:unhideWhenUsed/>
    <w:qFormat/>
    <w:rsid w:val="0093FF95"/>
    <w:pPr>
      <w:keepNext/>
      <w:keepLines/>
      <w:spacing w:before="40" w:after="0"/>
      <w:outlineLvl w:val="5"/>
    </w:pPr>
    <w:rPr>
      <w:rFonts w:asciiTheme="majorHAnsi" w:eastAsiaTheme="majorEastAsia" w:hAnsiTheme="majorHAnsi" w:cstheme="majorBidi"/>
      <w:color w:val="1B263C" w:themeColor="accent1" w:themeShade="80"/>
    </w:rPr>
  </w:style>
  <w:style w:type="paragraph" w:styleId="Heading7">
    <w:name w:val="heading 7"/>
    <w:basedOn w:val="Normal"/>
    <w:next w:val="Normal"/>
    <w:link w:val="Heading7Char"/>
    <w:uiPriority w:val="9"/>
    <w:unhideWhenUsed/>
    <w:qFormat/>
    <w:rsid w:val="0093FF95"/>
    <w:pPr>
      <w:keepNext/>
      <w:keepLines/>
      <w:spacing w:before="40" w:after="0"/>
      <w:outlineLvl w:val="6"/>
    </w:pPr>
    <w:rPr>
      <w:rFonts w:asciiTheme="majorHAnsi" w:eastAsiaTheme="majorEastAsia" w:hAnsiTheme="majorHAnsi" w:cstheme="majorBidi"/>
      <w:i/>
      <w:iCs/>
      <w:color w:val="1B263C" w:themeColor="accent1" w:themeShade="80"/>
    </w:rPr>
  </w:style>
  <w:style w:type="paragraph" w:styleId="Heading8">
    <w:name w:val="heading 8"/>
    <w:basedOn w:val="Normal"/>
    <w:next w:val="Normal"/>
    <w:link w:val="Heading8Char"/>
    <w:uiPriority w:val="9"/>
    <w:unhideWhenUsed/>
    <w:qFormat/>
    <w:rsid w:val="0093FF9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3FF9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FF95"/>
    <w:pPr>
      <w:tabs>
        <w:tab w:val="center" w:pos="4513"/>
        <w:tab w:val="right" w:pos="9026"/>
      </w:tabs>
    </w:pPr>
  </w:style>
  <w:style w:type="character" w:customStyle="1" w:styleId="HeaderChar">
    <w:name w:val="Header Char"/>
    <w:link w:val="Header"/>
    <w:uiPriority w:val="99"/>
    <w:rsid w:val="0093FF95"/>
    <w:rPr>
      <w:noProof w:val="0"/>
      <w:sz w:val="22"/>
      <w:szCs w:val="22"/>
      <w:lang w:eastAsia="en-US"/>
    </w:rPr>
  </w:style>
  <w:style w:type="paragraph" w:styleId="Footer">
    <w:name w:val="footer"/>
    <w:basedOn w:val="Normal"/>
    <w:link w:val="FooterChar"/>
    <w:uiPriority w:val="99"/>
    <w:unhideWhenUsed/>
    <w:rsid w:val="0093FF95"/>
    <w:pPr>
      <w:tabs>
        <w:tab w:val="center" w:pos="4513"/>
        <w:tab w:val="right" w:pos="9026"/>
      </w:tabs>
    </w:pPr>
    <w:rPr>
      <w:sz w:val="18"/>
      <w:szCs w:val="18"/>
    </w:rPr>
  </w:style>
  <w:style w:type="character" w:customStyle="1" w:styleId="FooterChar">
    <w:name w:val="Footer Char"/>
    <w:link w:val="Footer"/>
    <w:uiPriority w:val="99"/>
    <w:rsid w:val="0093FF95"/>
    <w:rPr>
      <w:rFonts w:ascii="Acumin Pro" w:hAnsi="Acumin Pro"/>
      <w:noProof w:val="0"/>
      <w:sz w:val="18"/>
      <w:szCs w:val="18"/>
      <w:lang w:eastAsia="en-GB"/>
    </w:rPr>
  </w:style>
  <w:style w:type="paragraph" w:styleId="BalloonText">
    <w:name w:val="Balloon Text"/>
    <w:basedOn w:val="Normal"/>
    <w:link w:val="BalloonTextChar"/>
    <w:uiPriority w:val="99"/>
    <w:semiHidden/>
    <w:unhideWhenUsed/>
    <w:rsid w:val="0093FF95"/>
    <w:rPr>
      <w:rFonts w:ascii="Tahoma" w:hAnsi="Tahoma" w:cs="Tahoma"/>
      <w:sz w:val="16"/>
      <w:szCs w:val="16"/>
    </w:rPr>
  </w:style>
  <w:style w:type="character" w:customStyle="1" w:styleId="BalloonTextChar">
    <w:name w:val="Balloon Text Char"/>
    <w:link w:val="BalloonText"/>
    <w:uiPriority w:val="99"/>
    <w:semiHidden/>
    <w:rsid w:val="0093FF95"/>
    <w:rPr>
      <w:rFonts w:ascii="Tahoma" w:hAnsi="Tahoma" w:cs="Tahoma"/>
      <w:noProof w:val="0"/>
      <w:sz w:val="16"/>
      <w:szCs w:val="16"/>
      <w:lang w:eastAsia="en-US"/>
    </w:rPr>
  </w:style>
  <w:style w:type="character" w:styleId="Hyperlink">
    <w:name w:val="Hyperlink"/>
    <w:uiPriority w:val="99"/>
    <w:unhideWhenUsed/>
    <w:rsid w:val="00B435F4"/>
    <w:rPr>
      <w:color w:val="0000FF"/>
      <w:u w:val="single"/>
    </w:rPr>
  </w:style>
  <w:style w:type="character" w:customStyle="1" w:styleId="Heading2Char">
    <w:name w:val="Heading 2 Char"/>
    <w:basedOn w:val="DefaultParagraphFont"/>
    <w:link w:val="Heading2"/>
    <w:uiPriority w:val="1"/>
    <w:rsid w:val="00A95C19"/>
    <w:rPr>
      <w:rFonts w:ascii="Calibri" w:hAnsi="Calibri" w:cs="Arial"/>
      <w:b/>
      <w:bCs/>
      <w:noProof/>
      <w:color w:val="374E7A"/>
      <w:kern w:val="32"/>
      <w:sz w:val="22"/>
      <w:szCs w:val="22"/>
      <w:lang w:val="en-US" w:eastAsia="en-GB"/>
    </w:rPr>
  </w:style>
  <w:style w:type="character" w:customStyle="1" w:styleId="Heading3Char">
    <w:name w:val="Heading 3 Char"/>
    <w:basedOn w:val="DefaultParagraphFont"/>
    <w:link w:val="Heading3"/>
    <w:uiPriority w:val="2"/>
    <w:rsid w:val="0093FF95"/>
    <w:rPr>
      <w:rFonts w:ascii="Calibri" w:eastAsia="Times New Roman" w:hAnsi="Calibri" w:cs="Times New Roman"/>
      <w:noProof w:val="0"/>
      <w:color w:val="374E7A"/>
      <w:sz w:val="22"/>
      <w:szCs w:val="22"/>
      <w:lang w:val="en-US" w:eastAsia="en-GB"/>
    </w:rPr>
  </w:style>
  <w:style w:type="paragraph" w:customStyle="1" w:styleId="Bulleted">
    <w:name w:val="Bulleted"/>
    <w:basedOn w:val="Normal"/>
    <w:link w:val="BulletedChar"/>
    <w:uiPriority w:val="5"/>
    <w:qFormat/>
    <w:rsid w:val="0093FF95"/>
    <w:pPr>
      <w:numPr>
        <w:numId w:val="3"/>
      </w:numPr>
      <w:spacing w:before="0" w:after="60"/>
    </w:pPr>
    <w:rPr>
      <w:color w:val="000000" w:themeColor="text1"/>
    </w:rPr>
  </w:style>
  <w:style w:type="character" w:customStyle="1" w:styleId="BulletedChar">
    <w:name w:val="Bulleted Char"/>
    <w:link w:val="Bulleted"/>
    <w:uiPriority w:val="5"/>
    <w:rsid w:val="0093FF95"/>
    <w:rPr>
      <w:rFonts w:ascii="Calibri" w:hAnsi="Calibri"/>
      <w:color w:val="000000" w:themeColor="text1"/>
      <w:sz w:val="22"/>
      <w:szCs w:val="22"/>
    </w:rPr>
  </w:style>
  <w:style w:type="paragraph" w:customStyle="1" w:styleId="Numbered">
    <w:name w:val="Numbered"/>
    <w:basedOn w:val="Bulleted"/>
    <w:link w:val="NumberedChar"/>
    <w:uiPriority w:val="6"/>
    <w:qFormat/>
    <w:rsid w:val="0093FF95"/>
    <w:pPr>
      <w:numPr>
        <w:numId w:val="2"/>
      </w:numPr>
      <w:ind w:left="714" w:hanging="357"/>
    </w:pPr>
  </w:style>
  <w:style w:type="character" w:customStyle="1" w:styleId="NumberedChar">
    <w:name w:val="Numbered Char"/>
    <w:link w:val="Numbered"/>
    <w:uiPriority w:val="6"/>
    <w:rsid w:val="0093FF95"/>
    <w:rPr>
      <w:rFonts w:ascii="Calibri" w:hAnsi="Calibri"/>
      <w:noProof w:val="0"/>
      <w:color w:val="000000" w:themeColor="text1"/>
      <w:sz w:val="22"/>
      <w:szCs w:val="22"/>
    </w:rPr>
  </w:style>
  <w:style w:type="paragraph" w:customStyle="1" w:styleId="AppendixHeadingOne">
    <w:name w:val="Appendix Heading One"/>
    <w:basedOn w:val="Normal"/>
    <w:link w:val="AppendixHeadingOneChar"/>
    <w:uiPriority w:val="8"/>
    <w:qFormat/>
    <w:rsid w:val="0093FF95"/>
    <w:rPr>
      <w:b/>
      <w:bCs/>
      <w:color w:val="1B263C" w:themeColor="accent1" w:themeShade="80"/>
      <w:sz w:val="36"/>
      <w:szCs w:val="36"/>
    </w:rPr>
  </w:style>
  <w:style w:type="character" w:customStyle="1" w:styleId="AppendixHeadingOneChar">
    <w:name w:val="Appendix Heading One Char"/>
    <w:link w:val="AppendixHeadingOne"/>
    <w:uiPriority w:val="8"/>
    <w:rsid w:val="0093FF95"/>
    <w:rPr>
      <w:rFonts w:ascii="Calibri" w:hAnsi="Calibri"/>
      <w:b/>
      <w:bCs/>
      <w:noProof w:val="0"/>
      <w:color w:val="1B263C" w:themeColor="accent1" w:themeShade="80"/>
      <w:sz w:val="36"/>
      <w:szCs w:val="36"/>
    </w:rPr>
  </w:style>
  <w:style w:type="paragraph" w:customStyle="1" w:styleId="Quotes">
    <w:name w:val="Quotes"/>
    <w:basedOn w:val="Normal"/>
    <w:link w:val="QuotesChar"/>
    <w:uiPriority w:val="7"/>
    <w:qFormat/>
    <w:rsid w:val="0093FF95"/>
    <w:pPr>
      <w:ind w:left="720"/>
    </w:pPr>
    <w:rPr>
      <w:i/>
      <w:iCs/>
      <w:noProof/>
      <w:color w:val="953735" w:themeColor="accent2"/>
      <w:sz w:val="20"/>
      <w:szCs w:val="20"/>
      <w:lang w:val="en-GB" w:eastAsia="en-GB"/>
    </w:rPr>
  </w:style>
  <w:style w:type="character" w:customStyle="1" w:styleId="QuotesChar">
    <w:name w:val="Quotes Char"/>
    <w:link w:val="Quotes"/>
    <w:uiPriority w:val="7"/>
    <w:rsid w:val="00BD7143"/>
    <w:rPr>
      <w:rFonts w:ascii="Calibri" w:hAnsi="Calibri"/>
      <w:i/>
      <w:noProof/>
      <w:color w:val="953735" w:themeColor="accent2"/>
      <w:sz w:val="20"/>
      <w:szCs w:val="20"/>
      <w:lang w:val="en-GB" w:eastAsia="en-GB"/>
    </w:rPr>
  </w:style>
  <w:style w:type="character" w:customStyle="1" w:styleId="Heading1Char">
    <w:name w:val="Heading 1 Char"/>
    <w:link w:val="Heading1"/>
    <w:uiPriority w:val="1"/>
    <w:rsid w:val="0093FF95"/>
    <w:rPr>
      <w:rFonts w:ascii="Calibri" w:hAnsi="Calibri" w:cs="Arial"/>
      <w:b/>
      <w:bCs/>
      <w:noProof/>
      <w:color w:val="1B263C" w:themeColor="accent1" w:themeShade="80"/>
      <w:sz w:val="36"/>
      <w:szCs w:val="36"/>
      <w:lang w:eastAsia="en-GB"/>
    </w:rPr>
  </w:style>
  <w:style w:type="table" w:styleId="TableGridLight">
    <w:name w:val="Grid Table Light"/>
    <w:basedOn w:val="TableNormal"/>
    <w:uiPriority w:val="40"/>
    <w:rsid w:val="00235B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Contemporary">
    <w:name w:val="Table Contemporary"/>
    <w:basedOn w:val="TableNormal"/>
    <w:uiPriority w:val="99"/>
    <w:semiHidden/>
    <w:unhideWhenUsed/>
    <w:rsid w:val="00767FDE"/>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uiPriority w:val="35"/>
    <w:qFormat/>
    <w:rsid w:val="0093FF95"/>
    <w:pPr>
      <w:spacing w:before="0" w:after="0"/>
      <w:jc w:val="center"/>
    </w:pPr>
    <w:rPr>
      <w:b/>
      <w:bCs/>
      <w:color w:val="000000" w:themeColor="text1"/>
      <w:sz w:val="20"/>
      <w:szCs w:val="20"/>
    </w:rPr>
  </w:style>
  <w:style w:type="paragraph" w:styleId="ListParagraph">
    <w:name w:val="List Paragraph"/>
    <w:basedOn w:val="Normal"/>
    <w:link w:val="ListParagraphChar"/>
    <w:uiPriority w:val="34"/>
    <w:unhideWhenUsed/>
    <w:qFormat/>
    <w:rsid w:val="0093FF95"/>
    <w:pPr>
      <w:ind w:left="720"/>
      <w:contextualSpacing/>
    </w:pPr>
  </w:style>
  <w:style w:type="paragraph" w:customStyle="1" w:styleId="Second-levelbullets">
    <w:name w:val="Second-level bullets"/>
    <w:basedOn w:val="Bulleted"/>
    <w:uiPriority w:val="3"/>
    <w:qFormat/>
    <w:rsid w:val="0093FF95"/>
    <w:pPr>
      <w:spacing w:after="0"/>
    </w:pPr>
  </w:style>
  <w:style w:type="table" w:customStyle="1" w:styleId="MITableClassic">
    <w:name w:val="MI Table (Classic)"/>
    <w:basedOn w:val="TableNormal"/>
    <w:uiPriority w:val="99"/>
    <w:rsid w:val="00114A93"/>
    <w:pPr>
      <w:keepNext/>
      <w:spacing w:line="276" w:lineRule="auto"/>
    </w:pPr>
    <w:rPr>
      <w:rFonts w:ascii="Calibri" w:eastAsiaTheme="minorEastAsia" w:hAnsi="Calibri"/>
      <w:kern w:val="2"/>
      <w:sz w:val="20"/>
      <w:lang w:eastAsia="en-US"/>
      <w14:ligatures w14:val="standardContextual"/>
    </w:rPr>
    <w:tblPr>
      <w:jc w:val="center"/>
      <w:tblBorders>
        <w:insideH w:val="single" w:sz="4" w:space="0" w:color="FFFFFF" w:themeColor="background1"/>
        <w:insideV w:val="single" w:sz="4" w:space="0" w:color="FFFFFF" w:themeColor="background1"/>
      </w:tblBorders>
    </w:tblPr>
    <w:trPr>
      <w:cantSplit/>
      <w:jc w:val="center"/>
    </w:trPr>
    <w:tcPr>
      <w:shd w:val="clear" w:color="auto" w:fill="F2F2F2" w:themeFill="background1" w:themeFillShade="F2"/>
      <w:tcMar>
        <w:top w:w="57" w:type="dxa"/>
        <w:bottom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b/>
        <w:color w:val="FFFFFF" w:themeColor="background1"/>
        <w:sz w:val="20"/>
      </w:rPr>
      <w:tblPr/>
      <w:tcPr>
        <w:shd w:val="clear" w:color="auto" w:fill="748EC1" w:themeFill="accent1" w:themeFillTint="99"/>
      </w:tcPr>
    </w:tblStylePr>
    <w:tblStylePr w:type="firstCol">
      <w:pPr>
        <w:wordWrap/>
        <w:spacing w:beforeLines="0" w:before="0" w:beforeAutospacing="0" w:afterLines="0" w:after="0" w:afterAutospacing="0"/>
        <w:contextualSpacing w:val="0"/>
      </w:pPr>
      <w:rPr>
        <w:rFonts w:ascii="Calibri" w:hAnsi="Calibri"/>
        <w:color w:val="auto"/>
        <w:sz w:val="20"/>
      </w:rPr>
      <w:tblPr/>
      <w:tcPr>
        <w:shd w:val="clear" w:color="auto" w:fill="E2E3E8" w:themeFill="accent3" w:themeFillTint="33"/>
      </w:tcPr>
    </w:tblStylePr>
    <w:tblStylePr w:type="nwCell">
      <w:rPr>
        <w:rFonts w:ascii="Calibri" w:hAnsi="Calibri"/>
        <w:b/>
        <w:color w:val="FFFFFF" w:themeColor="background1"/>
        <w:sz w:val="20"/>
      </w:rPr>
      <w:tblPr/>
      <w:tcPr>
        <w:shd w:val="clear" w:color="auto" w:fill="748EC1" w:themeFill="accent1" w:themeFillTint="99"/>
      </w:tcPr>
    </w:tblStylePr>
  </w:style>
  <w:style w:type="table" w:styleId="TableGrid">
    <w:name w:val="Table Grid"/>
    <w:basedOn w:val="TableNormal"/>
    <w:uiPriority w:val="59"/>
    <w:rsid w:val="003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93FF95"/>
    <w:pPr>
      <w:tabs>
        <w:tab w:val="left" w:pos="442"/>
        <w:tab w:val="right" w:leader="dot" w:pos="6804"/>
      </w:tabs>
      <w:spacing w:after="180"/>
    </w:pPr>
    <w:rPr>
      <w:b/>
      <w:bCs/>
    </w:rPr>
  </w:style>
  <w:style w:type="paragraph" w:styleId="TOC2">
    <w:name w:val="toc 2"/>
    <w:basedOn w:val="Normal"/>
    <w:next w:val="Normal"/>
    <w:uiPriority w:val="39"/>
    <w:unhideWhenUsed/>
    <w:rsid w:val="0093FF95"/>
    <w:pPr>
      <w:tabs>
        <w:tab w:val="left" w:pos="885"/>
        <w:tab w:val="right" w:leader="dot" w:pos="6804"/>
      </w:tabs>
      <w:spacing w:after="0"/>
      <w:ind w:left="884" w:hanging="442"/>
    </w:pPr>
  </w:style>
  <w:style w:type="paragraph" w:customStyle="1" w:styleId="Tablenormal0">
    <w:name w:val="Table normal"/>
    <w:basedOn w:val="Normal"/>
    <w:uiPriority w:val="4"/>
    <w:qFormat/>
    <w:rsid w:val="0093FF95"/>
    <w:pPr>
      <w:spacing w:before="0" w:after="0"/>
    </w:pPr>
    <w:rPr>
      <w:color w:val="000000" w:themeColor="text1"/>
      <w:sz w:val="20"/>
      <w:szCs w:val="20"/>
      <w:lang w:eastAsia="en-GB"/>
    </w:rPr>
  </w:style>
  <w:style w:type="character" w:customStyle="1" w:styleId="Heading4Char">
    <w:name w:val="Heading 4 Char"/>
    <w:basedOn w:val="DefaultParagraphFont"/>
    <w:link w:val="Heading4"/>
    <w:uiPriority w:val="9"/>
    <w:rsid w:val="0093FF95"/>
    <w:rPr>
      <w:rFonts w:ascii="Calibri" w:eastAsiaTheme="majorEastAsia" w:hAnsi="Calibri" w:cstheme="majorBidi"/>
      <w:b/>
      <w:bCs/>
      <w:noProof w:val="0"/>
      <w:color w:val="000000" w:themeColor="text1"/>
      <w:sz w:val="22"/>
      <w:szCs w:val="22"/>
      <w:lang w:val="en-NZ" w:eastAsia="en-GB"/>
    </w:rPr>
  </w:style>
  <w:style w:type="paragraph" w:customStyle="1" w:styleId="Tablebullets">
    <w:name w:val="Table bullets"/>
    <w:basedOn w:val="ListParagraph"/>
    <w:link w:val="TablebulletsChar"/>
    <w:uiPriority w:val="3"/>
    <w:qFormat/>
    <w:rsid w:val="0093FF95"/>
    <w:pPr>
      <w:numPr>
        <w:numId w:val="4"/>
      </w:numPr>
      <w:spacing w:before="0" w:after="0"/>
    </w:pPr>
    <w:rPr>
      <w:sz w:val="20"/>
      <w:szCs w:val="20"/>
    </w:rPr>
  </w:style>
  <w:style w:type="character" w:customStyle="1" w:styleId="TablebulletsChar">
    <w:name w:val="Table bullets Char"/>
    <w:basedOn w:val="BulletedChar"/>
    <w:link w:val="Tablebullets"/>
    <w:uiPriority w:val="3"/>
    <w:rsid w:val="0093FF95"/>
    <w:rPr>
      <w:rFonts w:ascii="Calibri" w:hAnsi="Calibri"/>
      <w:color w:val="000000" w:themeColor="text1"/>
      <w:sz w:val="20"/>
      <w:szCs w:val="20"/>
    </w:rPr>
  </w:style>
  <w:style w:type="paragraph" w:styleId="TOCHeading">
    <w:name w:val="TOC Heading"/>
    <w:basedOn w:val="Heading1"/>
    <w:next w:val="Normal"/>
    <w:uiPriority w:val="39"/>
    <w:unhideWhenUsed/>
    <w:qFormat/>
    <w:rsid w:val="0093FF95"/>
    <w:pPr>
      <w:keepLines/>
      <w:spacing w:before="240" w:after="0"/>
    </w:pPr>
    <w:rPr>
      <w:rFonts w:asciiTheme="majorHAnsi" w:eastAsiaTheme="majorEastAsia" w:hAnsiTheme="majorHAnsi" w:cstheme="majorBidi"/>
      <w:b w:val="0"/>
      <w:bCs w:val="0"/>
      <w:noProof w:val="0"/>
      <w:sz w:val="32"/>
      <w:szCs w:val="32"/>
      <w:lang w:val="en-US" w:eastAsia="en-US"/>
    </w:rPr>
  </w:style>
  <w:style w:type="paragraph" w:styleId="TOC3">
    <w:name w:val="toc 3"/>
    <w:basedOn w:val="Normal"/>
    <w:next w:val="Normal"/>
    <w:uiPriority w:val="39"/>
    <w:unhideWhenUsed/>
    <w:rsid w:val="0093FF95"/>
    <w:pPr>
      <w:spacing w:after="100"/>
      <w:ind w:left="440"/>
    </w:pPr>
  </w:style>
  <w:style w:type="character" w:styleId="UnresolvedMention">
    <w:name w:val="Unresolved Mention"/>
    <w:basedOn w:val="DefaultParagraphFont"/>
    <w:uiPriority w:val="99"/>
    <w:semiHidden/>
    <w:unhideWhenUsed/>
    <w:rsid w:val="005B69E4"/>
    <w:rPr>
      <w:color w:val="605E5C"/>
      <w:shd w:val="clear" w:color="auto" w:fill="E1DFDD"/>
    </w:rPr>
  </w:style>
  <w:style w:type="character" w:styleId="CommentReference">
    <w:name w:val="annotation reference"/>
    <w:basedOn w:val="DefaultParagraphFont"/>
    <w:uiPriority w:val="99"/>
    <w:semiHidden/>
    <w:unhideWhenUsed/>
    <w:rsid w:val="000E7DCE"/>
    <w:rPr>
      <w:sz w:val="16"/>
      <w:szCs w:val="16"/>
    </w:rPr>
  </w:style>
  <w:style w:type="paragraph" w:styleId="CommentText">
    <w:name w:val="annotation text"/>
    <w:basedOn w:val="Normal"/>
    <w:link w:val="CommentTextChar"/>
    <w:uiPriority w:val="99"/>
    <w:unhideWhenUsed/>
    <w:rsid w:val="0093FF95"/>
    <w:rPr>
      <w:sz w:val="20"/>
      <w:szCs w:val="20"/>
    </w:rPr>
  </w:style>
  <w:style w:type="character" w:customStyle="1" w:styleId="CommentTextChar">
    <w:name w:val="Comment Text Char"/>
    <w:basedOn w:val="DefaultParagraphFont"/>
    <w:link w:val="CommentText"/>
    <w:uiPriority w:val="99"/>
    <w:rsid w:val="0093FF95"/>
    <w:rPr>
      <w:rFonts w:ascii="Calibri" w:eastAsia="Times New Roman" w:hAnsi="Calibri" w:cs="Times New Roman"/>
      <w:noProof w:val="0"/>
      <w:sz w:val="20"/>
      <w:szCs w:val="20"/>
      <w:lang w:val="en-NZ"/>
    </w:rPr>
  </w:style>
  <w:style w:type="paragraph" w:styleId="CommentSubject">
    <w:name w:val="annotation subject"/>
    <w:basedOn w:val="CommentText"/>
    <w:next w:val="CommentText"/>
    <w:link w:val="CommentSubjectChar"/>
    <w:uiPriority w:val="99"/>
    <w:semiHidden/>
    <w:unhideWhenUsed/>
    <w:rsid w:val="0093FF95"/>
    <w:rPr>
      <w:b/>
      <w:bCs/>
    </w:rPr>
  </w:style>
  <w:style w:type="character" w:customStyle="1" w:styleId="CommentSubjectChar">
    <w:name w:val="Comment Subject Char"/>
    <w:basedOn w:val="CommentTextChar"/>
    <w:link w:val="CommentSubject"/>
    <w:uiPriority w:val="99"/>
    <w:semiHidden/>
    <w:rsid w:val="0093FF95"/>
    <w:rPr>
      <w:rFonts w:ascii="Calibri" w:eastAsia="Times New Roman" w:hAnsi="Calibri" w:cs="Times New Roman"/>
      <w:b/>
      <w:bCs/>
      <w:noProof w:val="0"/>
      <w:sz w:val="20"/>
      <w:szCs w:val="20"/>
      <w:lang w:val="en-NZ"/>
    </w:rPr>
  </w:style>
  <w:style w:type="paragraph" w:customStyle="1" w:styleId="NOSPACE">
    <w:name w:val="NO SPACE"/>
    <w:qFormat/>
    <w:rsid w:val="00D422FA"/>
    <w:rPr>
      <w:rFonts w:ascii="Calibri" w:hAnsi="Calibri"/>
      <w:color w:val="000000"/>
      <w:sz w:val="22"/>
      <w:szCs w:val="22"/>
    </w:rPr>
  </w:style>
  <w:style w:type="character" w:customStyle="1" w:styleId="ListParagraphChar">
    <w:name w:val="List Paragraph Char"/>
    <w:link w:val="ListParagraph"/>
    <w:uiPriority w:val="34"/>
    <w:rsid w:val="0093FF95"/>
    <w:rPr>
      <w:rFonts w:ascii="Calibri" w:hAnsi="Calibri"/>
      <w:noProof w:val="0"/>
      <w:sz w:val="22"/>
      <w:szCs w:val="22"/>
    </w:rPr>
  </w:style>
  <w:style w:type="paragraph" w:styleId="FootnoteText">
    <w:name w:val="footnote text"/>
    <w:basedOn w:val="Normal"/>
    <w:link w:val="FootnoteTextChar"/>
    <w:uiPriority w:val="99"/>
    <w:semiHidden/>
    <w:unhideWhenUsed/>
    <w:rsid w:val="0093FF95"/>
    <w:pPr>
      <w:spacing w:before="0" w:after="0"/>
    </w:pPr>
    <w:rPr>
      <w:rFonts w:ascii="Georgia" w:hAnsi="Georgia"/>
      <w:sz w:val="20"/>
      <w:szCs w:val="20"/>
      <w:lang w:eastAsia="en-GB"/>
    </w:rPr>
  </w:style>
  <w:style w:type="character" w:customStyle="1" w:styleId="FootnoteTextChar">
    <w:name w:val="Footnote Text Char"/>
    <w:basedOn w:val="DefaultParagraphFont"/>
    <w:link w:val="FootnoteText"/>
    <w:uiPriority w:val="99"/>
    <w:semiHidden/>
    <w:rsid w:val="0093FF95"/>
    <w:rPr>
      <w:rFonts w:ascii="Georgia" w:eastAsia="Times New Roman" w:hAnsi="Georgia" w:cs="Times New Roman"/>
      <w:noProof w:val="0"/>
      <w:sz w:val="20"/>
      <w:szCs w:val="20"/>
      <w:lang w:val="en-NZ" w:eastAsia="en-GB"/>
    </w:rPr>
  </w:style>
  <w:style w:type="character" w:styleId="FootnoteReference">
    <w:name w:val="footnote reference"/>
    <w:basedOn w:val="DefaultParagraphFont"/>
    <w:uiPriority w:val="99"/>
    <w:semiHidden/>
    <w:unhideWhenUsed/>
    <w:rsid w:val="00CC22C3"/>
    <w:rPr>
      <w:vertAlign w:val="superscript"/>
    </w:rPr>
  </w:style>
  <w:style w:type="paragraph" w:customStyle="1" w:styleId="Malanorm">
    <w:name w:val="Mala norm"/>
    <w:basedOn w:val="Normal"/>
    <w:link w:val="MalanormChar"/>
    <w:uiPriority w:val="1"/>
    <w:rsid w:val="0093FF95"/>
    <w:pPr>
      <w:spacing w:before="0"/>
    </w:pPr>
    <w:rPr>
      <w:lang w:val="en-US" w:eastAsia="en-GB"/>
    </w:rPr>
  </w:style>
  <w:style w:type="character" w:customStyle="1" w:styleId="MalanormChar">
    <w:name w:val="Mala norm Char"/>
    <w:basedOn w:val="DefaultParagraphFont"/>
    <w:link w:val="Malanorm"/>
    <w:uiPriority w:val="1"/>
    <w:rsid w:val="0093FF95"/>
    <w:rPr>
      <w:rFonts w:ascii="Calibri" w:eastAsia="Times New Roman" w:hAnsi="Calibri" w:cs="Times New Roman"/>
      <w:noProof w:val="0"/>
      <w:sz w:val="22"/>
      <w:szCs w:val="22"/>
      <w:lang w:val="en-US" w:eastAsia="en-GB"/>
    </w:rPr>
  </w:style>
  <w:style w:type="table" w:customStyle="1" w:styleId="MITableClassic1">
    <w:name w:val="MI Table (Classic)1"/>
    <w:basedOn w:val="TableNormal"/>
    <w:uiPriority w:val="99"/>
    <w:rsid w:val="007760CB"/>
    <w:pPr>
      <w:keepNext/>
    </w:pPr>
    <w:rPr>
      <w:rFonts w:ascii="Calibri" w:hAnsi="Calibri"/>
      <w:sz w:val="20"/>
      <w:lang w:eastAsia="en-US"/>
    </w:rPr>
    <w:tblPr>
      <w:jc w:val="center"/>
      <w:tblBorders>
        <w:insideH w:val="single" w:sz="4" w:space="0" w:color="FFFFFF" w:themeColor="background1"/>
        <w:insideV w:val="single" w:sz="4" w:space="0" w:color="FFFFFF" w:themeColor="background1"/>
      </w:tblBorders>
    </w:tblPr>
    <w:trPr>
      <w:cantSplit/>
      <w:jc w:val="center"/>
    </w:trPr>
    <w:tcPr>
      <w:shd w:val="clear" w:color="auto" w:fill="F2F2F2" w:themeFill="background1" w:themeFillShade="F2"/>
      <w:tcMar>
        <w:top w:w="57" w:type="dxa"/>
        <w:bottom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b/>
        <w:color w:val="FFFFFF" w:themeColor="background1"/>
        <w:sz w:val="20"/>
      </w:rPr>
      <w:tblPr/>
      <w:tcPr>
        <w:shd w:val="clear" w:color="auto" w:fill="748EC1" w:themeFill="accent1" w:themeFillTint="99"/>
      </w:tcPr>
    </w:tblStylePr>
    <w:tblStylePr w:type="firstCol">
      <w:pPr>
        <w:wordWrap/>
        <w:spacing w:beforeLines="0" w:before="0" w:beforeAutospacing="0" w:afterLines="0" w:after="0" w:afterAutospacing="0" w:line="240" w:lineRule="auto"/>
        <w:contextualSpacing w:val="0"/>
      </w:pPr>
      <w:rPr>
        <w:rFonts w:ascii="Calibri" w:hAnsi="Calibri"/>
        <w:color w:val="auto"/>
        <w:sz w:val="20"/>
      </w:rPr>
      <w:tblPr/>
      <w:tcPr>
        <w:shd w:val="clear" w:color="auto" w:fill="E2E3E8" w:themeFill="accent3" w:themeFillTint="33"/>
      </w:tcPr>
    </w:tblStylePr>
    <w:tblStylePr w:type="nwCell">
      <w:pPr>
        <w:wordWrap/>
        <w:spacing w:beforeLines="0" w:before="0" w:beforeAutospacing="0" w:afterLines="0" w:after="0" w:afterAutospacing="0" w:line="240" w:lineRule="auto"/>
        <w:contextualSpacing w:val="0"/>
      </w:pPr>
      <w:rPr>
        <w:rFonts w:ascii="Calibri" w:hAnsi="Calibri"/>
        <w:b/>
        <w:color w:val="FFFFFF" w:themeColor="background1"/>
        <w:sz w:val="20"/>
      </w:rPr>
      <w:tblPr/>
      <w:tcPr>
        <w:shd w:val="clear" w:color="auto" w:fill="748EC1" w:themeFill="accent1" w:themeFillTint="99"/>
      </w:tcPr>
    </w:tblStylePr>
  </w:style>
  <w:style w:type="character" w:styleId="PlaceholderText">
    <w:name w:val="Placeholder Text"/>
    <w:basedOn w:val="DefaultParagraphFont"/>
    <w:uiPriority w:val="99"/>
    <w:semiHidden/>
    <w:rsid w:val="0027315F"/>
    <w:rPr>
      <w:color w:val="666666"/>
    </w:rPr>
  </w:style>
  <w:style w:type="paragraph" w:styleId="NoSpacing">
    <w:name w:val="No Spacing"/>
    <w:link w:val="NoSpacingChar"/>
    <w:uiPriority w:val="1"/>
    <w:qFormat/>
    <w:rsid w:val="002731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7315F"/>
    <w:rPr>
      <w:rFonts w:asciiTheme="minorHAnsi" w:eastAsiaTheme="minorEastAsia" w:hAnsiTheme="minorHAnsi" w:cstheme="minorBidi"/>
      <w:sz w:val="22"/>
      <w:szCs w:val="22"/>
      <w:lang w:val="en-US" w:eastAsia="en-US"/>
    </w:rPr>
  </w:style>
  <w:style w:type="paragraph" w:customStyle="1" w:styleId="pf0">
    <w:name w:val="pf0"/>
    <w:basedOn w:val="Normal"/>
    <w:uiPriority w:val="1"/>
    <w:rsid w:val="0093FF95"/>
    <w:pPr>
      <w:spacing w:beforeAutospacing="1" w:afterAutospacing="1"/>
    </w:pPr>
    <w:rPr>
      <w:sz w:val="24"/>
      <w:szCs w:val="24"/>
    </w:rPr>
  </w:style>
  <w:style w:type="character" w:customStyle="1" w:styleId="cf01">
    <w:name w:val="cf01"/>
    <w:basedOn w:val="DefaultParagraphFont"/>
    <w:rsid w:val="00612D00"/>
    <w:rPr>
      <w:rFonts w:ascii="Segoe UI" w:hAnsi="Segoe UI" w:cs="Segoe UI" w:hint="default"/>
      <w:sz w:val="18"/>
      <w:szCs w:val="18"/>
    </w:rPr>
  </w:style>
  <w:style w:type="table" w:styleId="GridTable4-Accent1">
    <w:name w:val="Grid Table 4 Accent 1"/>
    <w:basedOn w:val="TableNormal"/>
    <w:uiPriority w:val="49"/>
    <w:rsid w:val="00612D00"/>
    <w:tblPr>
      <w:tblStyleRowBandSize w:val="1"/>
      <w:tblStyleColBandSize w:val="1"/>
      <w:tblBorders>
        <w:top w:val="single" w:sz="4" w:space="0" w:color="748EC1" w:themeColor="accent1" w:themeTint="99"/>
        <w:left w:val="single" w:sz="4" w:space="0" w:color="748EC1" w:themeColor="accent1" w:themeTint="99"/>
        <w:bottom w:val="single" w:sz="4" w:space="0" w:color="748EC1" w:themeColor="accent1" w:themeTint="99"/>
        <w:right w:val="single" w:sz="4" w:space="0" w:color="748EC1" w:themeColor="accent1" w:themeTint="99"/>
        <w:insideH w:val="single" w:sz="4" w:space="0" w:color="748EC1" w:themeColor="accent1" w:themeTint="99"/>
        <w:insideV w:val="single" w:sz="4" w:space="0" w:color="748EC1" w:themeColor="accent1" w:themeTint="99"/>
      </w:tblBorders>
    </w:tblPr>
    <w:tblStylePr w:type="firstRow">
      <w:rPr>
        <w:b/>
        <w:bCs/>
        <w:color w:val="FFFFFF" w:themeColor="background1"/>
      </w:rPr>
      <w:tblPr/>
      <w:tcPr>
        <w:tcBorders>
          <w:top w:val="single" w:sz="4" w:space="0" w:color="364D79" w:themeColor="accent1"/>
          <w:left w:val="single" w:sz="4" w:space="0" w:color="364D79" w:themeColor="accent1"/>
          <w:bottom w:val="single" w:sz="4" w:space="0" w:color="364D79" w:themeColor="accent1"/>
          <w:right w:val="single" w:sz="4" w:space="0" w:color="364D79" w:themeColor="accent1"/>
          <w:insideH w:val="nil"/>
          <w:insideV w:val="nil"/>
        </w:tcBorders>
        <w:shd w:val="clear" w:color="auto" w:fill="364D79" w:themeFill="accent1"/>
      </w:tcPr>
    </w:tblStylePr>
    <w:tblStylePr w:type="lastRow">
      <w:rPr>
        <w:b/>
        <w:bCs/>
      </w:rPr>
      <w:tblPr/>
      <w:tcPr>
        <w:tcBorders>
          <w:top w:val="double" w:sz="4" w:space="0" w:color="364D79" w:themeColor="accent1"/>
        </w:tcBorders>
      </w:tcPr>
    </w:tblStylePr>
    <w:tblStylePr w:type="firstCol">
      <w:rPr>
        <w:b/>
        <w:bCs/>
      </w:rPr>
    </w:tblStylePr>
    <w:tblStylePr w:type="lastCol">
      <w:rPr>
        <w:b/>
        <w:bCs/>
      </w:rPr>
    </w:tblStylePr>
    <w:tblStylePr w:type="band1Vert">
      <w:tblPr/>
      <w:tcPr>
        <w:shd w:val="clear" w:color="auto" w:fill="D0D9EA" w:themeFill="accent1" w:themeFillTint="33"/>
      </w:tcPr>
    </w:tblStylePr>
    <w:tblStylePr w:type="band1Horz">
      <w:tblPr/>
      <w:tcPr>
        <w:shd w:val="clear" w:color="auto" w:fill="D0D9EA" w:themeFill="accent1" w:themeFillTint="33"/>
      </w:tcPr>
    </w:tblStylePr>
  </w:style>
  <w:style w:type="table" w:styleId="GridTable5Dark-Accent1">
    <w:name w:val="Grid Table 5 Dark Accent 1"/>
    <w:basedOn w:val="TableNormal"/>
    <w:uiPriority w:val="50"/>
    <w:rsid w:val="0061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4D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4D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4D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4D79" w:themeFill="accent1"/>
      </w:tcPr>
    </w:tblStylePr>
    <w:tblStylePr w:type="band1Vert">
      <w:tblPr/>
      <w:tcPr>
        <w:shd w:val="clear" w:color="auto" w:fill="A2B3D5" w:themeFill="accent1" w:themeFillTint="66"/>
      </w:tcPr>
    </w:tblStylePr>
    <w:tblStylePr w:type="band1Horz">
      <w:tblPr/>
      <w:tcPr>
        <w:shd w:val="clear" w:color="auto" w:fill="A2B3D5" w:themeFill="accent1" w:themeFillTint="66"/>
      </w:tcPr>
    </w:tblStylePr>
  </w:style>
  <w:style w:type="character" w:styleId="Mention">
    <w:name w:val="Mention"/>
    <w:basedOn w:val="DefaultParagraphFont"/>
    <w:uiPriority w:val="99"/>
    <w:unhideWhenUsed/>
    <w:rsid w:val="00612D00"/>
    <w:rPr>
      <w:color w:val="2B579A"/>
      <w:shd w:val="clear" w:color="auto" w:fill="E1DFDD"/>
    </w:rPr>
  </w:style>
  <w:style w:type="paragraph" w:customStyle="1" w:styleId="Footnote">
    <w:name w:val="Footnote"/>
    <w:basedOn w:val="FootnoteText"/>
    <w:link w:val="FootnoteChar"/>
    <w:uiPriority w:val="3"/>
    <w:qFormat/>
    <w:rsid w:val="0093FF95"/>
    <w:rPr>
      <w:rFonts w:ascii="Calibri" w:hAnsi="Calibri" w:cs="Calibri"/>
      <w:sz w:val="16"/>
      <w:szCs w:val="16"/>
    </w:rPr>
  </w:style>
  <w:style w:type="character" w:customStyle="1" w:styleId="FootnoteChar">
    <w:name w:val="Footnote Char"/>
    <w:basedOn w:val="FootnoteTextChar"/>
    <w:link w:val="Footnote"/>
    <w:uiPriority w:val="3"/>
    <w:rsid w:val="0093FF95"/>
    <w:rPr>
      <w:rFonts w:ascii="Calibri" w:eastAsia="Times New Roman" w:hAnsi="Calibri" w:cs="Calibri"/>
      <w:noProof w:val="0"/>
      <w:sz w:val="16"/>
      <w:szCs w:val="16"/>
      <w:lang w:val="en-NZ" w:eastAsia="en-GB"/>
    </w:rPr>
  </w:style>
  <w:style w:type="paragraph" w:styleId="NormalWeb">
    <w:name w:val="Normal (Web)"/>
    <w:basedOn w:val="Normal"/>
    <w:uiPriority w:val="99"/>
    <w:unhideWhenUsed/>
    <w:rsid w:val="0093FF95"/>
    <w:pPr>
      <w:spacing w:beforeAutospacing="1" w:afterAutospacing="1"/>
    </w:pPr>
    <w:rPr>
      <w:sz w:val="24"/>
      <w:szCs w:val="24"/>
    </w:rPr>
  </w:style>
  <w:style w:type="paragraph" w:styleId="Revision">
    <w:name w:val="Revision"/>
    <w:hidden/>
    <w:uiPriority w:val="99"/>
    <w:semiHidden/>
    <w:rsid w:val="00612D00"/>
    <w:rPr>
      <w:rFonts w:ascii="Calibri" w:hAnsi="Calibri"/>
      <w:sz w:val="22"/>
      <w:szCs w:val="22"/>
    </w:rPr>
  </w:style>
  <w:style w:type="paragraph" w:styleId="Title">
    <w:name w:val="Title"/>
    <w:basedOn w:val="Normal"/>
    <w:next w:val="Normal"/>
    <w:link w:val="TitleChar"/>
    <w:uiPriority w:val="10"/>
    <w:qFormat/>
    <w:rsid w:val="0093FF9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93FF95"/>
    <w:rPr>
      <w:rFonts w:eastAsiaTheme="minorEastAsia"/>
      <w:color w:val="5A5A5A"/>
    </w:rPr>
  </w:style>
  <w:style w:type="paragraph" w:styleId="Quote">
    <w:name w:val="Quote"/>
    <w:basedOn w:val="Normal"/>
    <w:next w:val="Normal"/>
    <w:link w:val="QuoteChar"/>
    <w:uiPriority w:val="29"/>
    <w:qFormat/>
    <w:rsid w:val="0093FF9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093FF95"/>
    <w:pPr>
      <w:spacing w:before="360" w:after="360"/>
      <w:ind w:left="864" w:right="864"/>
      <w:jc w:val="center"/>
    </w:pPr>
    <w:rPr>
      <w:i/>
      <w:iCs/>
      <w:color w:val="364D79" w:themeColor="accent1"/>
    </w:rPr>
  </w:style>
  <w:style w:type="character" w:customStyle="1" w:styleId="Heading5Char">
    <w:name w:val="Heading 5 Char"/>
    <w:basedOn w:val="DefaultParagraphFont"/>
    <w:link w:val="Heading5"/>
    <w:uiPriority w:val="9"/>
    <w:rsid w:val="0093FF95"/>
    <w:rPr>
      <w:rFonts w:asciiTheme="majorHAnsi" w:eastAsiaTheme="majorEastAsia" w:hAnsiTheme="majorHAnsi" w:cstheme="majorBidi"/>
      <w:noProof w:val="0"/>
      <w:color w:val="28395A" w:themeColor="accent1" w:themeShade="BF"/>
      <w:lang w:val="en-NZ"/>
    </w:rPr>
  </w:style>
  <w:style w:type="character" w:customStyle="1" w:styleId="Heading6Char">
    <w:name w:val="Heading 6 Char"/>
    <w:basedOn w:val="DefaultParagraphFont"/>
    <w:link w:val="Heading6"/>
    <w:uiPriority w:val="9"/>
    <w:rsid w:val="0093FF95"/>
    <w:rPr>
      <w:rFonts w:asciiTheme="majorHAnsi" w:eastAsiaTheme="majorEastAsia" w:hAnsiTheme="majorHAnsi" w:cstheme="majorBidi"/>
      <w:noProof w:val="0"/>
      <w:color w:val="1B263C" w:themeColor="accent1" w:themeShade="80"/>
      <w:lang w:val="en-NZ"/>
    </w:rPr>
  </w:style>
  <w:style w:type="character" w:customStyle="1" w:styleId="Heading7Char">
    <w:name w:val="Heading 7 Char"/>
    <w:basedOn w:val="DefaultParagraphFont"/>
    <w:link w:val="Heading7"/>
    <w:uiPriority w:val="9"/>
    <w:rsid w:val="0093FF95"/>
    <w:rPr>
      <w:rFonts w:asciiTheme="majorHAnsi" w:eastAsiaTheme="majorEastAsia" w:hAnsiTheme="majorHAnsi" w:cstheme="majorBidi"/>
      <w:i/>
      <w:iCs/>
      <w:noProof w:val="0"/>
      <w:color w:val="1B263C" w:themeColor="accent1" w:themeShade="80"/>
      <w:lang w:val="en-NZ"/>
    </w:rPr>
  </w:style>
  <w:style w:type="character" w:customStyle="1" w:styleId="Heading8Char">
    <w:name w:val="Heading 8 Char"/>
    <w:basedOn w:val="DefaultParagraphFont"/>
    <w:link w:val="Heading8"/>
    <w:uiPriority w:val="9"/>
    <w:rsid w:val="0093FF95"/>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0093FF95"/>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0093FF95"/>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0093FF95"/>
    <w:rPr>
      <w:rFonts w:ascii="Times New Roman" w:eastAsiaTheme="minorEastAsia" w:hAnsi="Times New Roman" w:cs="Times New Roman"/>
      <w:noProof w:val="0"/>
      <w:color w:val="5A5A5A"/>
      <w:lang w:val="en-NZ"/>
    </w:rPr>
  </w:style>
  <w:style w:type="character" w:customStyle="1" w:styleId="QuoteChar">
    <w:name w:val="Quote Char"/>
    <w:basedOn w:val="DefaultParagraphFont"/>
    <w:link w:val="Quote"/>
    <w:uiPriority w:val="29"/>
    <w:rsid w:val="0093FF95"/>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0093FF95"/>
    <w:rPr>
      <w:i/>
      <w:iCs/>
      <w:noProof w:val="0"/>
      <w:color w:val="364D79" w:themeColor="accent1"/>
      <w:lang w:val="en-NZ"/>
    </w:rPr>
  </w:style>
  <w:style w:type="paragraph" w:styleId="TOC4">
    <w:name w:val="toc 4"/>
    <w:basedOn w:val="Normal"/>
    <w:next w:val="Normal"/>
    <w:uiPriority w:val="39"/>
    <w:unhideWhenUsed/>
    <w:rsid w:val="0093FF95"/>
    <w:pPr>
      <w:spacing w:after="100"/>
      <w:ind w:left="660"/>
    </w:pPr>
  </w:style>
  <w:style w:type="paragraph" w:styleId="TOC5">
    <w:name w:val="toc 5"/>
    <w:basedOn w:val="Normal"/>
    <w:next w:val="Normal"/>
    <w:uiPriority w:val="39"/>
    <w:unhideWhenUsed/>
    <w:rsid w:val="0093FF95"/>
    <w:pPr>
      <w:spacing w:after="100"/>
      <w:ind w:left="880"/>
    </w:pPr>
  </w:style>
  <w:style w:type="paragraph" w:styleId="TOC6">
    <w:name w:val="toc 6"/>
    <w:basedOn w:val="Normal"/>
    <w:next w:val="Normal"/>
    <w:uiPriority w:val="39"/>
    <w:unhideWhenUsed/>
    <w:rsid w:val="0093FF95"/>
    <w:pPr>
      <w:spacing w:after="100"/>
      <w:ind w:left="1100"/>
    </w:pPr>
  </w:style>
  <w:style w:type="paragraph" w:styleId="TOC7">
    <w:name w:val="toc 7"/>
    <w:basedOn w:val="Normal"/>
    <w:next w:val="Normal"/>
    <w:uiPriority w:val="39"/>
    <w:unhideWhenUsed/>
    <w:rsid w:val="0093FF95"/>
    <w:pPr>
      <w:spacing w:after="100"/>
      <w:ind w:left="1320"/>
    </w:pPr>
  </w:style>
  <w:style w:type="paragraph" w:styleId="TOC8">
    <w:name w:val="toc 8"/>
    <w:basedOn w:val="Normal"/>
    <w:next w:val="Normal"/>
    <w:uiPriority w:val="39"/>
    <w:unhideWhenUsed/>
    <w:rsid w:val="0093FF95"/>
    <w:pPr>
      <w:spacing w:after="100"/>
      <w:ind w:left="1540"/>
    </w:pPr>
  </w:style>
  <w:style w:type="paragraph" w:styleId="TOC9">
    <w:name w:val="toc 9"/>
    <w:basedOn w:val="Normal"/>
    <w:next w:val="Normal"/>
    <w:uiPriority w:val="39"/>
    <w:unhideWhenUsed/>
    <w:rsid w:val="0093FF95"/>
    <w:pPr>
      <w:spacing w:after="100"/>
      <w:ind w:left="1760"/>
    </w:pPr>
  </w:style>
  <w:style w:type="paragraph" w:styleId="EndnoteText">
    <w:name w:val="endnote text"/>
    <w:basedOn w:val="Normal"/>
    <w:link w:val="EndnoteTextChar"/>
    <w:uiPriority w:val="99"/>
    <w:semiHidden/>
    <w:unhideWhenUsed/>
    <w:rsid w:val="0093FF95"/>
    <w:pPr>
      <w:spacing w:after="0"/>
    </w:pPr>
    <w:rPr>
      <w:sz w:val="20"/>
      <w:szCs w:val="20"/>
    </w:rPr>
  </w:style>
  <w:style w:type="character" w:customStyle="1" w:styleId="EndnoteTextChar">
    <w:name w:val="Endnote Text Char"/>
    <w:basedOn w:val="DefaultParagraphFont"/>
    <w:link w:val="EndnoteText"/>
    <w:uiPriority w:val="99"/>
    <w:semiHidden/>
    <w:rsid w:val="0093FF95"/>
    <w:rPr>
      <w:noProof w:val="0"/>
      <w:sz w:val="20"/>
      <w:szCs w:val="20"/>
      <w:lang w:val="en-NZ"/>
    </w:rPr>
  </w:style>
  <w:style w:type="character" w:styleId="EndnoteReference">
    <w:name w:val="endnote reference"/>
    <w:basedOn w:val="DefaultParagraphFont"/>
    <w:uiPriority w:val="99"/>
    <w:semiHidden/>
    <w:unhideWhenUsed/>
    <w:rsid w:val="00F15D15"/>
    <w:rPr>
      <w:vertAlign w:val="superscript"/>
    </w:rPr>
  </w:style>
  <w:style w:type="character" w:customStyle="1" w:styleId="oypena">
    <w:name w:val="oypena"/>
    <w:basedOn w:val="DefaultParagraphFont"/>
    <w:rsid w:val="009138B5"/>
  </w:style>
  <w:style w:type="paragraph" w:customStyle="1" w:styleId="cvgsua">
    <w:name w:val="cvgsua"/>
    <w:basedOn w:val="Normal"/>
    <w:rsid w:val="001D5C09"/>
    <w:pPr>
      <w:spacing w:before="100" w:beforeAutospacing="1" w:after="100" w:afterAutospacing="1" w:line="240" w:lineRule="auto"/>
    </w:pPr>
    <w:rPr>
      <w:rFonts w:ascii="Times New Roman" w:hAnsi="Times New Roman"/>
      <w:sz w:val="24"/>
      <w:szCs w:val="24"/>
    </w:rPr>
  </w:style>
  <w:style w:type="character" w:customStyle="1" w:styleId="ql-cursor">
    <w:name w:val="ql-cursor"/>
    <w:basedOn w:val="DefaultParagraphFont"/>
    <w:rsid w:val="001D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72">
      <w:bodyDiv w:val="1"/>
      <w:marLeft w:val="0"/>
      <w:marRight w:val="0"/>
      <w:marTop w:val="0"/>
      <w:marBottom w:val="0"/>
      <w:divBdr>
        <w:top w:val="none" w:sz="0" w:space="0" w:color="auto"/>
        <w:left w:val="none" w:sz="0" w:space="0" w:color="auto"/>
        <w:bottom w:val="none" w:sz="0" w:space="0" w:color="auto"/>
        <w:right w:val="none" w:sz="0" w:space="0" w:color="auto"/>
      </w:divBdr>
      <w:divsChild>
        <w:div w:id="766971652">
          <w:marLeft w:val="706"/>
          <w:marRight w:val="0"/>
          <w:marTop w:val="0"/>
          <w:marBottom w:val="0"/>
          <w:divBdr>
            <w:top w:val="none" w:sz="0" w:space="0" w:color="auto"/>
            <w:left w:val="none" w:sz="0" w:space="0" w:color="auto"/>
            <w:bottom w:val="none" w:sz="0" w:space="0" w:color="auto"/>
            <w:right w:val="none" w:sz="0" w:space="0" w:color="auto"/>
          </w:divBdr>
        </w:div>
      </w:divsChild>
    </w:div>
    <w:div w:id="15946839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sChild>
        <w:div w:id="12657659">
          <w:marLeft w:val="547"/>
          <w:marRight w:val="0"/>
          <w:marTop w:val="96"/>
          <w:marBottom w:val="0"/>
          <w:divBdr>
            <w:top w:val="none" w:sz="0" w:space="0" w:color="auto"/>
            <w:left w:val="none" w:sz="0" w:space="0" w:color="auto"/>
            <w:bottom w:val="none" w:sz="0" w:space="0" w:color="auto"/>
            <w:right w:val="none" w:sz="0" w:space="0" w:color="auto"/>
          </w:divBdr>
        </w:div>
        <w:div w:id="211238294">
          <w:marLeft w:val="547"/>
          <w:marRight w:val="0"/>
          <w:marTop w:val="96"/>
          <w:marBottom w:val="0"/>
          <w:divBdr>
            <w:top w:val="none" w:sz="0" w:space="0" w:color="auto"/>
            <w:left w:val="none" w:sz="0" w:space="0" w:color="auto"/>
            <w:bottom w:val="none" w:sz="0" w:space="0" w:color="auto"/>
            <w:right w:val="none" w:sz="0" w:space="0" w:color="auto"/>
          </w:divBdr>
        </w:div>
        <w:div w:id="213389860">
          <w:marLeft w:val="547"/>
          <w:marRight w:val="0"/>
          <w:marTop w:val="96"/>
          <w:marBottom w:val="0"/>
          <w:divBdr>
            <w:top w:val="none" w:sz="0" w:space="0" w:color="auto"/>
            <w:left w:val="none" w:sz="0" w:space="0" w:color="auto"/>
            <w:bottom w:val="none" w:sz="0" w:space="0" w:color="auto"/>
            <w:right w:val="none" w:sz="0" w:space="0" w:color="auto"/>
          </w:divBdr>
        </w:div>
        <w:div w:id="1594128950">
          <w:marLeft w:val="547"/>
          <w:marRight w:val="0"/>
          <w:marTop w:val="96"/>
          <w:marBottom w:val="0"/>
          <w:divBdr>
            <w:top w:val="none" w:sz="0" w:space="0" w:color="auto"/>
            <w:left w:val="none" w:sz="0" w:space="0" w:color="auto"/>
            <w:bottom w:val="none" w:sz="0" w:space="0" w:color="auto"/>
            <w:right w:val="none" w:sz="0" w:space="0" w:color="auto"/>
          </w:divBdr>
        </w:div>
      </w:divsChild>
    </w:div>
    <w:div w:id="188881575">
      <w:bodyDiv w:val="1"/>
      <w:marLeft w:val="0"/>
      <w:marRight w:val="0"/>
      <w:marTop w:val="0"/>
      <w:marBottom w:val="0"/>
      <w:divBdr>
        <w:top w:val="none" w:sz="0" w:space="0" w:color="auto"/>
        <w:left w:val="none" w:sz="0" w:space="0" w:color="auto"/>
        <w:bottom w:val="none" w:sz="0" w:space="0" w:color="auto"/>
        <w:right w:val="none" w:sz="0" w:space="0" w:color="auto"/>
      </w:divBdr>
    </w:div>
    <w:div w:id="193426500">
      <w:bodyDiv w:val="1"/>
      <w:marLeft w:val="0"/>
      <w:marRight w:val="0"/>
      <w:marTop w:val="0"/>
      <w:marBottom w:val="0"/>
      <w:divBdr>
        <w:top w:val="none" w:sz="0" w:space="0" w:color="auto"/>
        <w:left w:val="none" w:sz="0" w:space="0" w:color="auto"/>
        <w:bottom w:val="none" w:sz="0" w:space="0" w:color="auto"/>
        <w:right w:val="none" w:sz="0" w:space="0" w:color="auto"/>
      </w:divBdr>
    </w:div>
    <w:div w:id="203294312">
      <w:bodyDiv w:val="1"/>
      <w:marLeft w:val="0"/>
      <w:marRight w:val="0"/>
      <w:marTop w:val="0"/>
      <w:marBottom w:val="0"/>
      <w:divBdr>
        <w:top w:val="none" w:sz="0" w:space="0" w:color="auto"/>
        <w:left w:val="none" w:sz="0" w:space="0" w:color="auto"/>
        <w:bottom w:val="none" w:sz="0" w:space="0" w:color="auto"/>
        <w:right w:val="none" w:sz="0" w:space="0" w:color="auto"/>
      </w:divBdr>
    </w:div>
    <w:div w:id="286859372">
      <w:bodyDiv w:val="1"/>
      <w:marLeft w:val="0"/>
      <w:marRight w:val="0"/>
      <w:marTop w:val="0"/>
      <w:marBottom w:val="0"/>
      <w:divBdr>
        <w:top w:val="none" w:sz="0" w:space="0" w:color="auto"/>
        <w:left w:val="none" w:sz="0" w:space="0" w:color="auto"/>
        <w:bottom w:val="none" w:sz="0" w:space="0" w:color="auto"/>
        <w:right w:val="none" w:sz="0" w:space="0" w:color="auto"/>
      </w:divBdr>
      <w:divsChild>
        <w:div w:id="411242921">
          <w:marLeft w:val="547"/>
          <w:marRight w:val="0"/>
          <w:marTop w:val="96"/>
          <w:marBottom w:val="0"/>
          <w:divBdr>
            <w:top w:val="none" w:sz="0" w:space="0" w:color="auto"/>
            <w:left w:val="none" w:sz="0" w:space="0" w:color="auto"/>
            <w:bottom w:val="none" w:sz="0" w:space="0" w:color="auto"/>
            <w:right w:val="none" w:sz="0" w:space="0" w:color="auto"/>
          </w:divBdr>
        </w:div>
        <w:div w:id="479230650">
          <w:marLeft w:val="1800"/>
          <w:marRight w:val="0"/>
          <w:marTop w:val="86"/>
          <w:marBottom w:val="0"/>
          <w:divBdr>
            <w:top w:val="none" w:sz="0" w:space="0" w:color="auto"/>
            <w:left w:val="none" w:sz="0" w:space="0" w:color="auto"/>
            <w:bottom w:val="none" w:sz="0" w:space="0" w:color="auto"/>
            <w:right w:val="none" w:sz="0" w:space="0" w:color="auto"/>
          </w:divBdr>
        </w:div>
        <w:div w:id="596864357">
          <w:marLeft w:val="1800"/>
          <w:marRight w:val="0"/>
          <w:marTop w:val="86"/>
          <w:marBottom w:val="0"/>
          <w:divBdr>
            <w:top w:val="none" w:sz="0" w:space="0" w:color="auto"/>
            <w:left w:val="none" w:sz="0" w:space="0" w:color="auto"/>
            <w:bottom w:val="none" w:sz="0" w:space="0" w:color="auto"/>
            <w:right w:val="none" w:sz="0" w:space="0" w:color="auto"/>
          </w:divBdr>
        </w:div>
        <w:div w:id="1011639909">
          <w:marLeft w:val="547"/>
          <w:marRight w:val="0"/>
          <w:marTop w:val="96"/>
          <w:marBottom w:val="0"/>
          <w:divBdr>
            <w:top w:val="none" w:sz="0" w:space="0" w:color="auto"/>
            <w:left w:val="none" w:sz="0" w:space="0" w:color="auto"/>
            <w:bottom w:val="none" w:sz="0" w:space="0" w:color="auto"/>
            <w:right w:val="none" w:sz="0" w:space="0" w:color="auto"/>
          </w:divBdr>
        </w:div>
        <w:div w:id="1303462555">
          <w:marLeft w:val="1800"/>
          <w:marRight w:val="0"/>
          <w:marTop w:val="86"/>
          <w:marBottom w:val="0"/>
          <w:divBdr>
            <w:top w:val="none" w:sz="0" w:space="0" w:color="auto"/>
            <w:left w:val="none" w:sz="0" w:space="0" w:color="auto"/>
            <w:bottom w:val="none" w:sz="0" w:space="0" w:color="auto"/>
            <w:right w:val="none" w:sz="0" w:space="0" w:color="auto"/>
          </w:divBdr>
        </w:div>
        <w:div w:id="1809738201">
          <w:marLeft w:val="1166"/>
          <w:marRight w:val="0"/>
          <w:marTop w:val="86"/>
          <w:marBottom w:val="0"/>
          <w:divBdr>
            <w:top w:val="none" w:sz="0" w:space="0" w:color="auto"/>
            <w:left w:val="none" w:sz="0" w:space="0" w:color="auto"/>
            <w:bottom w:val="none" w:sz="0" w:space="0" w:color="auto"/>
            <w:right w:val="none" w:sz="0" w:space="0" w:color="auto"/>
          </w:divBdr>
        </w:div>
      </w:divsChild>
    </w:div>
    <w:div w:id="296494809">
      <w:bodyDiv w:val="1"/>
      <w:marLeft w:val="0"/>
      <w:marRight w:val="0"/>
      <w:marTop w:val="0"/>
      <w:marBottom w:val="0"/>
      <w:divBdr>
        <w:top w:val="none" w:sz="0" w:space="0" w:color="auto"/>
        <w:left w:val="none" w:sz="0" w:space="0" w:color="auto"/>
        <w:bottom w:val="none" w:sz="0" w:space="0" w:color="auto"/>
        <w:right w:val="none" w:sz="0" w:space="0" w:color="auto"/>
      </w:divBdr>
      <w:divsChild>
        <w:div w:id="1668362146">
          <w:marLeft w:val="547"/>
          <w:marRight w:val="0"/>
          <w:marTop w:val="0"/>
          <w:marBottom w:val="0"/>
          <w:divBdr>
            <w:top w:val="none" w:sz="0" w:space="0" w:color="auto"/>
            <w:left w:val="none" w:sz="0" w:space="0" w:color="auto"/>
            <w:bottom w:val="none" w:sz="0" w:space="0" w:color="auto"/>
            <w:right w:val="none" w:sz="0" w:space="0" w:color="auto"/>
          </w:divBdr>
        </w:div>
        <w:div w:id="1676571129">
          <w:marLeft w:val="547"/>
          <w:marRight w:val="0"/>
          <w:marTop w:val="0"/>
          <w:marBottom w:val="0"/>
          <w:divBdr>
            <w:top w:val="none" w:sz="0" w:space="0" w:color="auto"/>
            <w:left w:val="none" w:sz="0" w:space="0" w:color="auto"/>
            <w:bottom w:val="none" w:sz="0" w:space="0" w:color="auto"/>
            <w:right w:val="none" w:sz="0" w:space="0" w:color="auto"/>
          </w:divBdr>
        </w:div>
        <w:div w:id="2072649896">
          <w:marLeft w:val="547"/>
          <w:marRight w:val="0"/>
          <w:marTop w:val="0"/>
          <w:marBottom w:val="0"/>
          <w:divBdr>
            <w:top w:val="none" w:sz="0" w:space="0" w:color="auto"/>
            <w:left w:val="none" w:sz="0" w:space="0" w:color="auto"/>
            <w:bottom w:val="none" w:sz="0" w:space="0" w:color="auto"/>
            <w:right w:val="none" w:sz="0" w:space="0" w:color="auto"/>
          </w:divBdr>
        </w:div>
      </w:divsChild>
    </w:div>
    <w:div w:id="400951054">
      <w:bodyDiv w:val="1"/>
      <w:marLeft w:val="0"/>
      <w:marRight w:val="0"/>
      <w:marTop w:val="0"/>
      <w:marBottom w:val="0"/>
      <w:divBdr>
        <w:top w:val="none" w:sz="0" w:space="0" w:color="auto"/>
        <w:left w:val="none" w:sz="0" w:space="0" w:color="auto"/>
        <w:bottom w:val="none" w:sz="0" w:space="0" w:color="auto"/>
        <w:right w:val="none" w:sz="0" w:space="0" w:color="auto"/>
      </w:divBdr>
    </w:div>
    <w:div w:id="518204926">
      <w:bodyDiv w:val="1"/>
      <w:marLeft w:val="0"/>
      <w:marRight w:val="0"/>
      <w:marTop w:val="0"/>
      <w:marBottom w:val="0"/>
      <w:divBdr>
        <w:top w:val="none" w:sz="0" w:space="0" w:color="auto"/>
        <w:left w:val="none" w:sz="0" w:space="0" w:color="auto"/>
        <w:bottom w:val="none" w:sz="0" w:space="0" w:color="auto"/>
        <w:right w:val="none" w:sz="0" w:space="0" w:color="auto"/>
      </w:divBdr>
      <w:divsChild>
        <w:div w:id="62721940">
          <w:marLeft w:val="1166"/>
          <w:marRight w:val="0"/>
          <w:marTop w:val="86"/>
          <w:marBottom w:val="0"/>
          <w:divBdr>
            <w:top w:val="none" w:sz="0" w:space="0" w:color="auto"/>
            <w:left w:val="none" w:sz="0" w:space="0" w:color="auto"/>
            <w:bottom w:val="none" w:sz="0" w:space="0" w:color="auto"/>
            <w:right w:val="none" w:sz="0" w:space="0" w:color="auto"/>
          </w:divBdr>
        </w:div>
        <w:div w:id="145557198">
          <w:marLeft w:val="1166"/>
          <w:marRight w:val="0"/>
          <w:marTop w:val="86"/>
          <w:marBottom w:val="0"/>
          <w:divBdr>
            <w:top w:val="none" w:sz="0" w:space="0" w:color="auto"/>
            <w:left w:val="none" w:sz="0" w:space="0" w:color="auto"/>
            <w:bottom w:val="none" w:sz="0" w:space="0" w:color="auto"/>
            <w:right w:val="none" w:sz="0" w:space="0" w:color="auto"/>
          </w:divBdr>
        </w:div>
        <w:div w:id="284433465">
          <w:marLeft w:val="547"/>
          <w:marRight w:val="0"/>
          <w:marTop w:val="96"/>
          <w:marBottom w:val="0"/>
          <w:divBdr>
            <w:top w:val="none" w:sz="0" w:space="0" w:color="auto"/>
            <w:left w:val="none" w:sz="0" w:space="0" w:color="auto"/>
            <w:bottom w:val="none" w:sz="0" w:space="0" w:color="auto"/>
            <w:right w:val="none" w:sz="0" w:space="0" w:color="auto"/>
          </w:divBdr>
        </w:div>
        <w:div w:id="1113014701">
          <w:marLeft w:val="547"/>
          <w:marRight w:val="0"/>
          <w:marTop w:val="96"/>
          <w:marBottom w:val="0"/>
          <w:divBdr>
            <w:top w:val="none" w:sz="0" w:space="0" w:color="auto"/>
            <w:left w:val="none" w:sz="0" w:space="0" w:color="auto"/>
            <w:bottom w:val="none" w:sz="0" w:space="0" w:color="auto"/>
            <w:right w:val="none" w:sz="0" w:space="0" w:color="auto"/>
          </w:divBdr>
        </w:div>
        <w:div w:id="1355568667">
          <w:marLeft w:val="1166"/>
          <w:marRight w:val="0"/>
          <w:marTop w:val="86"/>
          <w:marBottom w:val="0"/>
          <w:divBdr>
            <w:top w:val="none" w:sz="0" w:space="0" w:color="auto"/>
            <w:left w:val="none" w:sz="0" w:space="0" w:color="auto"/>
            <w:bottom w:val="none" w:sz="0" w:space="0" w:color="auto"/>
            <w:right w:val="none" w:sz="0" w:space="0" w:color="auto"/>
          </w:divBdr>
        </w:div>
        <w:div w:id="1477837514">
          <w:marLeft w:val="547"/>
          <w:marRight w:val="0"/>
          <w:marTop w:val="96"/>
          <w:marBottom w:val="0"/>
          <w:divBdr>
            <w:top w:val="none" w:sz="0" w:space="0" w:color="auto"/>
            <w:left w:val="none" w:sz="0" w:space="0" w:color="auto"/>
            <w:bottom w:val="none" w:sz="0" w:space="0" w:color="auto"/>
            <w:right w:val="none" w:sz="0" w:space="0" w:color="auto"/>
          </w:divBdr>
        </w:div>
        <w:div w:id="1861696250">
          <w:marLeft w:val="547"/>
          <w:marRight w:val="0"/>
          <w:marTop w:val="96"/>
          <w:marBottom w:val="0"/>
          <w:divBdr>
            <w:top w:val="none" w:sz="0" w:space="0" w:color="auto"/>
            <w:left w:val="none" w:sz="0" w:space="0" w:color="auto"/>
            <w:bottom w:val="none" w:sz="0" w:space="0" w:color="auto"/>
            <w:right w:val="none" w:sz="0" w:space="0" w:color="auto"/>
          </w:divBdr>
        </w:div>
      </w:divsChild>
    </w:div>
    <w:div w:id="554588893">
      <w:bodyDiv w:val="1"/>
      <w:marLeft w:val="0"/>
      <w:marRight w:val="0"/>
      <w:marTop w:val="0"/>
      <w:marBottom w:val="0"/>
      <w:divBdr>
        <w:top w:val="none" w:sz="0" w:space="0" w:color="auto"/>
        <w:left w:val="none" w:sz="0" w:space="0" w:color="auto"/>
        <w:bottom w:val="none" w:sz="0" w:space="0" w:color="auto"/>
        <w:right w:val="none" w:sz="0" w:space="0" w:color="auto"/>
      </w:divBdr>
    </w:div>
    <w:div w:id="582186586">
      <w:bodyDiv w:val="1"/>
      <w:marLeft w:val="0"/>
      <w:marRight w:val="0"/>
      <w:marTop w:val="0"/>
      <w:marBottom w:val="0"/>
      <w:divBdr>
        <w:top w:val="none" w:sz="0" w:space="0" w:color="auto"/>
        <w:left w:val="none" w:sz="0" w:space="0" w:color="auto"/>
        <w:bottom w:val="none" w:sz="0" w:space="0" w:color="auto"/>
        <w:right w:val="none" w:sz="0" w:space="0" w:color="auto"/>
      </w:divBdr>
    </w:div>
    <w:div w:id="592979113">
      <w:bodyDiv w:val="1"/>
      <w:marLeft w:val="0"/>
      <w:marRight w:val="0"/>
      <w:marTop w:val="0"/>
      <w:marBottom w:val="0"/>
      <w:divBdr>
        <w:top w:val="none" w:sz="0" w:space="0" w:color="auto"/>
        <w:left w:val="none" w:sz="0" w:space="0" w:color="auto"/>
        <w:bottom w:val="none" w:sz="0" w:space="0" w:color="auto"/>
        <w:right w:val="none" w:sz="0" w:space="0" w:color="auto"/>
      </w:divBdr>
      <w:divsChild>
        <w:div w:id="143397610">
          <w:marLeft w:val="734"/>
          <w:marRight w:val="0"/>
          <w:marTop w:val="0"/>
          <w:marBottom w:val="0"/>
          <w:divBdr>
            <w:top w:val="none" w:sz="0" w:space="0" w:color="auto"/>
            <w:left w:val="none" w:sz="0" w:space="0" w:color="auto"/>
            <w:bottom w:val="none" w:sz="0" w:space="0" w:color="auto"/>
            <w:right w:val="none" w:sz="0" w:space="0" w:color="auto"/>
          </w:divBdr>
        </w:div>
        <w:div w:id="1994023191">
          <w:marLeft w:val="734"/>
          <w:marRight w:val="0"/>
          <w:marTop w:val="0"/>
          <w:marBottom w:val="0"/>
          <w:divBdr>
            <w:top w:val="none" w:sz="0" w:space="0" w:color="auto"/>
            <w:left w:val="none" w:sz="0" w:space="0" w:color="auto"/>
            <w:bottom w:val="none" w:sz="0" w:space="0" w:color="auto"/>
            <w:right w:val="none" w:sz="0" w:space="0" w:color="auto"/>
          </w:divBdr>
        </w:div>
      </w:divsChild>
    </w:div>
    <w:div w:id="648678895">
      <w:bodyDiv w:val="1"/>
      <w:marLeft w:val="0"/>
      <w:marRight w:val="0"/>
      <w:marTop w:val="0"/>
      <w:marBottom w:val="0"/>
      <w:divBdr>
        <w:top w:val="none" w:sz="0" w:space="0" w:color="auto"/>
        <w:left w:val="none" w:sz="0" w:space="0" w:color="auto"/>
        <w:bottom w:val="none" w:sz="0" w:space="0" w:color="auto"/>
        <w:right w:val="none" w:sz="0" w:space="0" w:color="auto"/>
      </w:divBdr>
    </w:div>
    <w:div w:id="701243405">
      <w:bodyDiv w:val="1"/>
      <w:marLeft w:val="0"/>
      <w:marRight w:val="0"/>
      <w:marTop w:val="0"/>
      <w:marBottom w:val="0"/>
      <w:divBdr>
        <w:top w:val="none" w:sz="0" w:space="0" w:color="auto"/>
        <w:left w:val="none" w:sz="0" w:space="0" w:color="auto"/>
        <w:bottom w:val="none" w:sz="0" w:space="0" w:color="auto"/>
        <w:right w:val="none" w:sz="0" w:space="0" w:color="auto"/>
      </w:divBdr>
    </w:div>
    <w:div w:id="776482431">
      <w:bodyDiv w:val="1"/>
      <w:marLeft w:val="0"/>
      <w:marRight w:val="0"/>
      <w:marTop w:val="0"/>
      <w:marBottom w:val="0"/>
      <w:divBdr>
        <w:top w:val="none" w:sz="0" w:space="0" w:color="auto"/>
        <w:left w:val="none" w:sz="0" w:space="0" w:color="auto"/>
        <w:bottom w:val="none" w:sz="0" w:space="0" w:color="auto"/>
        <w:right w:val="none" w:sz="0" w:space="0" w:color="auto"/>
      </w:divBdr>
      <w:divsChild>
        <w:div w:id="31200130">
          <w:marLeft w:val="1166"/>
          <w:marRight w:val="0"/>
          <w:marTop w:val="86"/>
          <w:marBottom w:val="0"/>
          <w:divBdr>
            <w:top w:val="none" w:sz="0" w:space="0" w:color="auto"/>
            <w:left w:val="none" w:sz="0" w:space="0" w:color="auto"/>
            <w:bottom w:val="none" w:sz="0" w:space="0" w:color="auto"/>
            <w:right w:val="none" w:sz="0" w:space="0" w:color="auto"/>
          </w:divBdr>
        </w:div>
        <w:div w:id="560556394">
          <w:marLeft w:val="1166"/>
          <w:marRight w:val="0"/>
          <w:marTop w:val="86"/>
          <w:marBottom w:val="0"/>
          <w:divBdr>
            <w:top w:val="none" w:sz="0" w:space="0" w:color="auto"/>
            <w:left w:val="none" w:sz="0" w:space="0" w:color="auto"/>
            <w:bottom w:val="none" w:sz="0" w:space="0" w:color="auto"/>
            <w:right w:val="none" w:sz="0" w:space="0" w:color="auto"/>
          </w:divBdr>
        </w:div>
        <w:div w:id="1338114101">
          <w:marLeft w:val="547"/>
          <w:marRight w:val="0"/>
          <w:marTop w:val="96"/>
          <w:marBottom w:val="0"/>
          <w:divBdr>
            <w:top w:val="none" w:sz="0" w:space="0" w:color="auto"/>
            <w:left w:val="none" w:sz="0" w:space="0" w:color="auto"/>
            <w:bottom w:val="none" w:sz="0" w:space="0" w:color="auto"/>
            <w:right w:val="none" w:sz="0" w:space="0" w:color="auto"/>
          </w:divBdr>
        </w:div>
        <w:div w:id="1487239164">
          <w:marLeft w:val="547"/>
          <w:marRight w:val="0"/>
          <w:marTop w:val="96"/>
          <w:marBottom w:val="0"/>
          <w:divBdr>
            <w:top w:val="none" w:sz="0" w:space="0" w:color="auto"/>
            <w:left w:val="none" w:sz="0" w:space="0" w:color="auto"/>
            <w:bottom w:val="none" w:sz="0" w:space="0" w:color="auto"/>
            <w:right w:val="none" w:sz="0" w:space="0" w:color="auto"/>
          </w:divBdr>
        </w:div>
        <w:div w:id="1800687346">
          <w:marLeft w:val="547"/>
          <w:marRight w:val="0"/>
          <w:marTop w:val="96"/>
          <w:marBottom w:val="0"/>
          <w:divBdr>
            <w:top w:val="none" w:sz="0" w:space="0" w:color="auto"/>
            <w:left w:val="none" w:sz="0" w:space="0" w:color="auto"/>
            <w:bottom w:val="none" w:sz="0" w:space="0" w:color="auto"/>
            <w:right w:val="none" w:sz="0" w:space="0" w:color="auto"/>
          </w:divBdr>
        </w:div>
      </w:divsChild>
    </w:div>
    <w:div w:id="828711145">
      <w:bodyDiv w:val="1"/>
      <w:marLeft w:val="0"/>
      <w:marRight w:val="0"/>
      <w:marTop w:val="0"/>
      <w:marBottom w:val="0"/>
      <w:divBdr>
        <w:top w:val="none" w:sz="0" w:space="0" w:color="auto"/>
        <w:left w:val="none" w:sz="0" w:space="0" w:color="auto"/>
        <w:bottom w:val="none" w:sz="0" w:space="0" w:color="auto"/>
        <w:right w:val="none" w:sz="0" w:space="0" w:color="auto"/>
      </w:divBdr>
    </w:div>
    <w:div w:id="855655107">
      <w:bodyDiv w:val="1"/>
      <w:marLeft w:val="0"/>
      <w:marRight w:val="0"/>
      <w:marTop w:val="0"/>
      <w:marBottom w:val="0"/>
      <w:divBdr>
        <w:top w:val="none" w:sz="0" w:space="0" w:color="auto"/>
        <w:left w:val="none" w:sz="0" w:space="0" w:color="auto"/>
        <w:bottom w:val="none" w:sz="0" w:space="0" w:color="auto"/>
        <w:right w:val="none" w:sz="0" w:space="0" w:color="auto"/>
      </w:divBdr>
      <w:divsChild>
        <w:div w:id="2016298550">
          <w:marLeft w:val="706"/>
          <w:marRight w:val="0"/>
          <w:marTop w:val="0"/>
          <w:marBottom w:val="0"/>
          <w:divBdr>
            <w:top w:val="none" w:sz="0" w:space="0" w:color="auto"/>
            <w:left w:val="none" w:sz="0" w:space="0" w:color="auto"/>
            <w:bottom w:val="none" w:sz="0" w:space="0" w:color="auto"/>
            <w:right w:val="none" w:sz="0" w:space="0" w:color="auto"/>
          </w:divBdr>
        </w:div>
      </w:divsChild>
    </w:div>
    <w:div w:id="884870304">
      <w:bodyDiv w:val="1"/>
      <w:marLeft w:val="0"/>
      <w:marRight w:val="0"/>
      <w:marTop w:val="0"/>
      <w:marBottom w:val="0"/>
      <w:divBdr>
        <w:top w:val="none" w:sz="0" w:space="0" w:color="auto"/>
        <w:left w:val="none" w:sz="0" w:space="0" w:color="auto"/>
        <w:bottom w:val="none" w:sz="0" w:space="0" w:color="auto"/>
        <w:right w:val="none" w:sz="0" w:space="0" w:color="auto"/>
      </w:divBdr>
    </w:div>
    <w:div w:id="885605004">
      <w:bodyDiv w:val="1"/>
      <w:marLeft w:val="0"/>
      <w:marRight w:val="0"/>
      <w:marTop w:val="0"/>
      <w:marBottom w:val="0"/>
      <w:divBdr>
        <w:top w:val="none" w:sz="0" w:space="0" w:color="auto"/>
        <w:left w:val="none" w:sz="0" w:space="0" w:color="auto"/>
        <w:bottom w:val="none" w:sz="0" w:space="0" w:color="auto"/>
        <w:right w:val="none" w:sz="0" w:space="0" w:color="auto"/>
      </w:divBdr>
      <w:divsChild>
        <w:div w:id="1544363460">
          <w:marLeft w:val="446"/>
          <w:marRight w:val="0"/>
          <w:marTop w:val="0"/>
          <w:marBottom w:val="0"/>
          <w:divBdr>
            <w:top w:val="none" w:sz="0" w:space="0" w:color="auto"/>
            <w:left w:val="none" w:sz="0" w:space="0" w:color="auto"/>
            <w:bottom w:val="none" w:sz="0" w:space="0" w:color="auto"/>
            <w:right w:val="none" w:sz="0" w:space="0" w:color="auto"/>
          </w:divBdr>
        </w:div>
        <w:div w:id="1865751398">
          <w:marLeft w:val="446"/>
          <w:marRight w:val="0"/>
          <w:marTop w:val="0"/>
          <w:marBottom w:val="0"/>
          <w:divBdr>
            <w:top w:val="none" w:sz="0" w:space="0" w:color="auto"/>
            <w:left w:val="none" w:sz="0" w:space="0" w:color="auto"/>
            <w:bottom w:val="none" w:sz="0" w:space="0" w:color="auto"/>
            <w:right w:val="none" w:sz="0" w:space="0" w:color="auto"/>
          </w:divBdr>
        </w:div>
      </w:divsChild>
    </w:div>
    <w:div w:id="903298474">
      <w:bodyDiv w:val="1"/>
      <w:marLeft w:val="0"/>
      <w:marRight w:val="0"/>
      <w:marTop w:val="0"/>
      <w:marBottom w:val="0"/>
      <w:divBdr>
        <w:top w:val="none" w:sz="0" w:space="0" w:color="auto"/>
        <w:left w:val="none" w:sz="0" w:space="0" w:color="auto"/>
        <w:bottom w:val="none" w:sz="0" w:space="0" w:color="auto"/>
        <w:right w:val="none" w:sz="0" w:space="0" w:color="auto"/>
      </w:divBdr>
      <w:divsChild>
        <w:div w:id="464858787">
          <w:marLeft w:val="706"/>
          <w:marRight w:val="0"/>
          <w:marTop w:val="0"/>
          <w:marBottom w:val="0"/>
          <w:divBdr>
            <w:top w:val="none" w:sz="0" w:space="0" w:color="auto"/>
            <w:left w:val="none" w:sz="0" w:space="0" w:color="auto"/>
            <w:bottom w:val="none" w:sz="0" w:space="0" w:color="auto"/>
            <w:right w:val="none" w:sz="0" w:space="0" w:color="auto"/>
          </w:divBdr>
        </w:div>
        <w:div w:id="1054697882">
          <w:marLeft w:val="706"/>
          <w:marRight w:val="0"/>
          <w:marTop w:val="0"/>
          <w:marBottom w:val="0"/>
          <w:divBdr>
            <w:top w:val="none" w:sz="0" w:space="0" w:color="auto"/>
            <w:left w:val="none" w:sz="0" w:space="0" w:color="auto"/>
            <w:bottom w:val="none" w:sz="0" w:space="0" w:color="auto"/>
            <w:right w:val="none" w:sz="0" w:space="0" w:color="auto"/>
          </w:divBdr>
        </w:div>
        <w:div w:id="1498882108">
          <w:marLeft w:val="706"/>
          <w:marRight w:val="0"/>
          <w:marTop w:val="0"/>
          <w:marBottom w:val="0"/>
          <w:divBdr>
            <w:top w:val="none" w:sz="0" w:space="0" w:color="auto"/>
            <w:left w:val="none" w:sz="0" w:space="0" w:color="auto"/>
            <w:bottom w:val="none" w:sz="0" w:space="0" w:color="auto"/>
            <w:right w:val="none" w:sz="0" w:space="0" w:color="auto"/>
          </w:divBdr>
        </w:div>
        <w:div w:id="1550221087">
          <w:marLeft w:val="706"/>
          <w:marRight w:val="0"/>
          <w:marTop w:val="0"/>
          <w:marBottom w:val="0"/>
          <w:divBdr>
            <w:top w:val="none" w:sz="0" w:space="0" w:color="auto"/>
            <w:left w:val="none" w:sz="0" w:space="0" w:color="auto"/>
            <w:bottom w:val="none" w:sz="0" w:space="0" w:color="auto"/>
            <w:right w:val="none" w:sz="0" w:space="0" w:color="auto"/>
          </w:divBdr>
        </w:div>
        <w:div w:id="1551111996">
          <w:marLeft w:val="706"/>
          <w:marRight w:val="0"/>
          <w:marTop w:val="0"/>
          <w:marBottom w:val="0"/>
          <w:divBdr>
            <w:top w:val="none" w:sz="0" w:space="0" w:color="auto"/>
            <w:left w:val="none" w:sz="0" w:space="0" w:color="auto"/>
            <w:bottom w:val="none" w:sz="0" w:space="0" w:color="auto"/>
            <w:right w:val="none" w:sz="0" w:space="0" w:color="auto"/>
          </w:divBdr>
        </w:div>
        <w:div w:id="2046905301">
          <w:marLeft w:val="706"/>
          <w:marRight w:val="0"/>
          <w:marTop w:val="0"/>
          <w:marBottom w:val="0"/>
          <w:divBdr>
            <w:top w:val="none" w:sz="0" w:space="0" w:color="auto"/>
            <w:left w:val="none" w:sz="0" w:space="0" w:color="auto"/>
            <w:bottom w:val="none" w:sz="0" w:space="0" w:color="auto"/>
            <w:right w:val="none" w:sz="0" w:space="0" w:color="auto"/>
          </w:divBdr>
        </w:div>
        <w:div w:id="2099136146">
          <w:marLeft w:val="706"/>
          <w:marRight w:val="0"/>
          <w:marTop w:val="0"/>
          <w:marBottom w:val="0"/>
          <w:divBdr>
            <w:top w:val="none" w:sz="0" w:space="0" w:color="auto"/>
            <w:left w:val="none" w:sz="0" w:space="0" w:color="auto"/>
            <w:bottom w:val="none" w:sz="0" w:space="0" w:color="auto"/>
            <w:right w:val="none" w:sz="0" w:space="0" w:color="auto"/>
          </w:divBdr>
        </w:div>
      </w:divsChild>
    </w:div>
    <w:div w:id="926160822">
      <w:bodyDiv w:val="1"/>
      <w:marLeft w:val="0"/>
      <w:marRight w:val="0"/>
      <w:marTop w:val="0"/>
      <w:marBottom w:val="0"/>
      <w:divBdr>
        <w:top w:val="none" w:sz="0" w:space="0" w:color="auto"/>
        <w:left w:val="none" w:sz="0" w:space="0" w:color="auto"/>
        <w:bottom w:val="none" w:sz="0" w:space="0" w:color="auto"/>
        <w:right w:val="none" w:sz="0" w:space="0" w:color="auto"/>
      </w:divBdr>
    </w:div>
    <w:div w:id="1053575885">
      <w:bodyDiv w:val="1"/>
      <w:marLeft w:val="0"/>
      <w:marRight w:val="0"/>
      <w:marTop w:val="0"/>
      <w:marBottom w:val="0"/>
      <w:divBdr>
        <w:top w:val="none" w:sz="0" w:space="0" w:color="auto"/>
        <w:left w:val="none" w:sz="0" w:space="0" w:color="auto"/>
        <w:bottom w:val="none" w:sz="0" w:space="0" w:color="auto"/>
        <w:right w:val="none" w:sz="0" w:space="0" w:color="auto"/>
      </w:divBdr>
      <w:divsChild>
        <w:div w:id="193544041">
          <w:marLeft w:val="706"/>
          <w:marRight w:val="0"/>
          <w:marTop w:val="0"/>
          <w:marBottom w:val="0"/>
          <w:divBdr>
            <w:top w:val="none" w:sz="0" w:space="0" w:color="auto"/>
            <w:left w:val="none" w:sz="0" w:space="0" w:color="auto"/>
            <w:bottom w:val="none" w:sz="0" w:space="0" w:color="auto"/>
            <w:right w:val="none" w:sz="0" w:space="0" w:color="auto"/>
          </w:divBdr>
        </w:div>
        <w:div w:id="1097798466">
          <w:marLeft w:val="706"/>
          <w:marRight w:val="0"/>
          <w:marTop w:val="0"/>
          <w:marBottom w:val="0"/>
          <w:divBdr>
            <w:top w:val="none" w:sz="0" w:space="0" w:color="auto"/>
            <w:left w:val="none" w:sz="0" w:space="0" w:color="auto"/>
            <w:bottom w:val="none" w:sz="0" w:space="0" w:color="auto"/>
            <w:right w:val="none" w:sz="0" w:space="0" w:color="auto"/>
          </w:divBdr>
        </w:div>
      </w:divsChild>
    </w:div>
    <w:div w:id="1056275269">
      <w:bodyDiv w:val="1"/>
      <w:marLeft w:val="0"/>
      <w:marRight w:val="0"/>
      <w:marTop w:val="0"/>
      <w:marBottom w:val="0"/>
      <w:divBdr>
        <w:top w:val="none" w:sz="0" w:space="0" w:color="auto"/>
        <w:left w:val="none" w:sz="0" w:space="0" w:color="auto"/>
        <w:bottom w:val="none" w:sz="0" w:space="0" w:color="auto"/>
        <w:right w:val="none" w:sz="0" w:space="0" w:color="auto"/>
      </w:divBdr>
    </w:div>
    <w:div w:id="1075273990">
      <w:bodyDiv w:val="1"/>
      <w:marLeft w:val="0"/>
      <w:marRight w:val="0"/>
      <w:marTop w:val="0"/>
      <w:marBottom w:val="0"/>
      <w:divBdr>
        <w:top w:val="none" w:sz="0" w:space="0" w:color="auto"/>
        <w:left w:val="none" w:sz="0" w:space="0" w:color="auto"/>
        <w:bottom w:val="none" w:sz="0" w:space="0" w:color="auto"/>
        <w:right w:val="none" w:sz="0" w:space="0" w:color="auto"/>
      </w:divBdr>
    </w:div>
    <w:div w:id="1091580790">
      <w:bodyDiv w:val="1"/>
      <w:marLeft w:val="0"/>
      <w:marRight w:val="0"/>
      <w:marTop w:val="0"/>
      <w:marBottom w:val="0"/>
      <w:divBdr>
        <w:top w:val="none" w:sz="0" w:space="0" w:color="auto"/>
        <w:left w:val="none" w:sz="0" w:space="0" w:color="auto"/>
        <w:bottom w:val="none" w:sz="0" w:space="0" w:color="auto"/>
        <w:right w:val="none" w:sz="0" w:space="0" w:color="auto"/>
      </w:divBdr>
      <w:divsChild>
        <w:div w:id="718745354">
          <w:marLeft w:val="547"/>
          <w:marRight w:val="0"/>
          <w:marTop w:val="96"/>
          <w:marBottom w:val="0"/>
          <w:divBdr>
            <w:top w:val="none" w:sz="0" w:space="0" w:color="auto"/>
            <w:left w:val="none" w:sz="0" w:space="0" w:color="auto"/>
            <w:bottom w:val="none" w:sz="0" w:space="0" w:color="auto"/>
            <w:right w:val="none" w:sz="0" w:space="0" w:color="auto"/>
          </w:divBdr>
        </w:div>
        <w:div w:id="1085224745">
          <w:marLeft w:val="547"/>
          <w:marRight w:val="0"/>
          <w:marTop w:val="96"/>
          <w:marBottom w:val="0"/>
          <w:divBdr>
            <w:top w:val="none" w:sz="0" w:space="0" w:color="auto"/>
            <w:left w:val="none" w:sz="0" w:space="0" w:color="auto"/>
            <w:bottom w:val="none" w:sz="0" w:space="0" w:color="auto"/>
            <w:right w:val="none" w:sz="0" w:space="0" w:color="auto"/>
          </w:divBdr>
        </w:div>
        <w:div w:id="1165122000">
          <w:marLeft w:val="547"/>
          <w:marRight w:val="0"/>
          <w:marTop w:val="96"/>
          <w:marBottom w:val="0"/>
          <w:divBdr>
            <w:top w:val="none" w:sz="0" w:space="0" w:color="auto"/>
            <w:left w:val="none" w:sz="0" w:space="0" w:color="auto"/>
            <w:bottom w:val="none" w:sz="0" w:space="0" w:color="auto"/>
            <w:right w:val="none" w:sz="0" w:space="0" w:color="auto"/>
          </w:divBdr>
        </w:div>
        <w:div w:id="1215197285">
          <w:marLeft w:val="547"/>
          <w:marRight w:val="0"/>
          <w:marTop w:val="96"/>
          <w:marBottom w:val="0"/>
          <w:divBdr>
            <w:top w:val="none" w:sz="0" w:space="0" w:color="auto"/>
            <w:left w:val="none" w:sz="0" w:space="0" w:color="auto"/>
            <w:bottom w:val="none" w:sz="0" w:space="0" w:color="auto"/>
            <w:right w:val="none" w:sz="0" w:space="0" w:color="auto"/>
          </w:divBdr>
        </w:div>
        <w:div w:id="2112511422">
          <w:marLeft w:val="547"/>
          <w:marRight w:val="0"/>
          <w:marTop w:val="96"/>
          <w:marBottom w:val="0"/>
          <w:divBdr>
            <w:top w:val="none" w:sz="0" w:space="0" w:color="auto"/>
            <w:left w:val="none" w:sz="0" w:space="0" w:color="auto"/>
            <w:bottom w:val="none" w:sz="0" w:space="0" w:color="auto"/>
            <w:right w:val="none" w:sz="0" w:space="0" w:color="auto"/>
          </w:divBdr>
        </w:div>
      </w:divsChild>
    </w:div>
    <w:div w:id="1099839676">
      <w:bodyDiv w:val="1"/>
      <w:marLeft w:val="0"/>
      <w:marRight w:val="0"/>
      <w:marTop w:val="0"/>
      <w:marBottom w:val="0"/>
      <w:divBdr>
        <w:top w:val="none" w:sz="0" w:space="0" w:color="auto"/>
        <w:left w:val="none" w:sz="0" w:space="0" w:color="auto"/>
        <w:bottom w:val="none" w:sz="0" w:space="0" w:color="auto"/>
        <w:right w:val="none" w:sz="0" w:space="0" w:color="auto"/>
      </w:divBdr>
    </w:div>
    <w:div w:id="1122576560">
      <w:bodyDiv w:val="1"/>
      <w:marLeft w:val="0"/>
      <w:marRight w:val="0"/>
      <w:marTop w:val="0"/>
      <w:marBottom w:val="0"/>
      <w:divBdr>
        <w:top w:val="none" w:sz="0" w:space="0" w:color="auto"/>
        <w:left w:val="none" w:sz="0" w:space="0" w:color="auto"/>
        <w:bottom w:val="none" w:sz="0" w:space="0" w:color="auto"/>
        <w:right w:val="none" w:sz="0" w:space="0" w:color="auto"/>
      </w:divBdr>
    </w:div>
    <w:div w:id="1172797938">
      <w:bodyDiv w:val="1"/>
      <w:marLeft w:val="0"/>
      <w:marRight w:val="0"/>
      <w:marTop w:val="0"/>
      <w:marBottom w:val="0"/>
      <w:divBdr>
        <w:top w:val="none" w:sz="0" w:space="0" w:color="auto"/>
        <w:left w:val="none" w:sz="0" w:space="0" w:color="auto"/>
        <w:bottom w:val="none" w:sz="0" w:space="0" w:color="auto"/>
        <w:right w:val="none" w:sz="0" w:space="0" w:color="auto"/>
      </w:divBdr>
      <w:divsChild>
        <w:div w:id="967517829">
          <w:marLeft w:val="547"/>
          <w:marRight w:val="0"/>
          <w:marTop w:val="0"/>
          <w:marBottom w:val="0"/>
          <w:divBdr>
            <w:top w:val="none" w:sz="0" w:space="0" w:color="auto"/>
            <w:left w:val="none" w:sz="0" w:space="0" w:color="auto"/>
            <w:bottom w:val="none" w:sz="0" w:space="0" w:color="auto"/>
            <w:right w:val="none" w:sz="0" w:space="0" w:color="auto"/>
          </w:divBdr>
        </w:div>
        <w:div w:id="1313801063">
          <w:marLeft w:val="547"/>
          <w:marRight w:val="0"/>
          <w:marTop w:val="0"/>
          <w:marBottom w:val="0"/>
          <w:divBdr>
            <w:top w:val="none" w:sz="0" w:space="0" w:color="auto"/>
            <w:left w:val="none" w:sz="0" w:space="0" w:color="auto"/>
            <w:bottom w:val="none" w:sz="0" w:space="0" w:color="auto"/>
            <w:right w:val="none" w:sz="0" w:space="0" w:color="auto"/>
          </w:divBdr>
        </w:div>
        <w:div w:id="1355351043">
          <w:marLeft w:val="547"/>
          <w:marRight w:val="0"/>
          <w:marTop w:val="0"/>
          <w:marBottom w:val="0"/>
          <w:divBdr>
            <w:top w:val="none" w:sz="0" w:space="0" w:color="auto"/>
            <w:left w:val="none" w:sz="0" w:space="0" w:color="auto"/>
            <w:bottom w:val="none" w:sz="0" w:space="0" w:color="auto"/>
            <w:right w:val="none" w:sz="0" w:space="0" w:color="auto"/>
          </w:divBdr>
        </w:div>
      </w:divsChild>
    </w:div>
    <w:div w:id="1373962495">
      <w:bodyDiv w:val="1"/>
      <w:marLeft w:val="0"/>
      <w:marRight w:val="0"/>
      <w:marTop w:val="0"/>
      <w:marBottom w:val="0"/>
      <w:divBdr>
        <w:top w:val="none" w:sz="0" w:space="0" w:color="auto"/>
        <w:left w:val="none" w:sz="0" w:space="0" w:color="auto"/>
        <w:bottom w:val="none" w:sz="0" w:space="0" w:color="auto"/>
        <w:right w:val="none" w:sz="0" w:space="0" w:color="auto"/>
      </w:divBdr>
    </w:div>
    <w:div w:id="1399130304">
      <w:bodyDiv w:val="1"/>
      <w:marLeft w:val="0"/>
      <w:marRight w:val="0"/>
      <w:marTop w:val="0"/>
      <w:marBottom w:val="0"/>
      <w:divBdr>
        <w:top w:val="none" w:sz="0" w:space="0" w:color="auto"/>
        <w:left w:val="none" w:sz="0" w:space="0" w:color="auto"/>
        <w:bottom w:val="none" w:sz="0" w:space="0" w:color="auto"/>
        <w:right w:val="none" w:sz="0" w:space="0" w:color="auto"/>
      </w:divBdr>
      <w:divsChild>
        <w:div w:id="276063260">
          <w:marLeft w:val="1166"/>
          <w:marRight w:val="0"/>
          <w:marTop w:val="77"/>
          <w:marBottom w:val="0"/>
          <w:divBdr>
            <w:top w:val="none" w:sz="0" w:space="0" w:color="auto"/>
            <w:left w:val="none" w:sz="0" w:space="0" w:color="auto"/>
            <w:bottom w:val="none" w:sz="0" w:space="0" w:color="auto"/>
            <w:right w:val="none" w:sz="0" w:space="0" w:color="auto"/>
          </w:divBdr>
        </w:div>
        <w:div w:id="508563609">
          <w:marLeft w:val="1166"/>
          <w:marRight w:val="0"/>
          <w:marTop w:val="77"/>
          <w:marBottom w:val="0"/>
          <w:divBdr>
            <w:top w:val="none" w:sz="0" w:space="0" w:color="auto"/>
            <w:left w:val="none" w:sz="0" w:space="0" w:color="auto"/>
            <w:bottom w:val="none" w:sz="0" w:space="0" w:color="auto"/>
            <w:right w:val="none" w:sz="0" w:space="0" w:color="auto"/>
          </w:divBdr>
        </w:div>
        <w:div w:id="558395827">
          <w:marLeft w:val="1166"/>
          <w:marRight w:val="0"/>
          <w:marTop w:val="77"/>
          <w:marBottom w:val="0"/>
          <w:divBdr>
            <w:top w:val="none" w:sz="0" w:space="0" w:color="auto"/>
            <w:left w:val="none" w:sz="0" w:space="0" w:color="auto"/>
            <w:bottom w:val="none" w:sz="0" w:space="0" w:color="auto"/>
            <w:right w:val="none" w:sz="0" w:space="0" w:color="auto"/>
          </w:divBdr>
        </w:div>
        <w:div w:id="574122137">
          <w:marLeft w:val="1166"/>
          <w:marRight w:val="0"/>
          <w:marTop w:val="77"/>
          <w:marBottom w:val="0"/>
          <w:divBdr>
            <w:top w:val="none" w:sz="0" w:space="0" w:color="auto"/>
            <w:left w:val="none" w:sz="0" w:space="0" w:color="auto"/>
            <w:bottom w:val="none" w:sz="0" w:space="0" w:color="auto"/>
            <w:right w:val="none" w:sz="0" w:space="0" w:color="auto"/>
          </w:divBdr>
        </w:div>
        <w:div w:id="1085998708">
          <w:marLeft w:val="547"/>
          <w:marRight w:val="0"/>
          <w:marTop w:val="96"/>
          <w:marBottom w:val="0"/>
          <w:divBdr>
            <w:top w:val="none" w:sz="0" w:space="0" w:color="auto"/>
            <w:left w:val="none" w:sz="0" w:space="0" w:color="auto"/>
            <w:bottom w:val="none" w:sz="0" w:space="0" w:color="auto"/>
            <w:right w:val="none" w:sz="0" w:space="0" w:color="auto"/>
          </w:divBdr>
        </w:div>
        <w:div w:id="1303346709">
          <w:marLeft w:val="547"/>
          <w:marRight w:val="0"/>
          <w:marTop w:val="96"/>
          <w:marBottom w:val="0"/>
          <w:divBdr>
            <w:top w:val="none" w:sz="0" w:space="0" w:color="auto"/>
            <w:left w:val="none" w:sz="0" w:space="0" w:color="auto"/>
            <w:bottom w:val="none" w:sz="0" w:space="0" w:color="auto"/>
            <w:right w:val="none" w:sz="0" w:space="0" w:color="auto"/>
          </w:divBdr>
        </w:div>
        <w:div w:id="1754816552">
          <w:marLeft w:val="1166"/>
          <w:marRight w:val="0"/>
          <w:marTop w:val="77"/>
          <w:marBottom w:val="0"/>
          <w:divBdr>
            <w:top w:val="none" w:sz="0" w:space="0" w:color="auto"/>
            <w:left w:val="none" w:sz="0" w:space="0" w:color="auto"/>
            <w:bottom w:val="none" w:sz="0" w:space="0" w:color="auto"/>
            <w:right w:val="none" w:sz="0" w:space="0" w:color="auto"/>
          </w:divBdr>
        </w:div>
        <w:div w:id="2096243200">
          <w:marLeft w:val="547"/>
          <w:marRight w:val="0"/>
          <w:marTop w:val="96"/>
          <w:marBottom w:val="0"/>
          <w:divBdr>
            <w:top w:val="none" w:sz="0" w:space="0" w:color="auto"/>
            <w:left w:val="none" w:sz="0" w:space="0" w:color="auto"/>
            <w:bottom w:val="none" w:sz="0" w:space="0" w:color="auto"/>
            <w:right w:val="none" w:sz="0" w:space="0" w:color="auto"/>
          </w:divBdr>
        </w:div>
      </w:divsChild>
    </w:div>
    <w:div w:id="1405954993">
      <w:bodyDiv w:val="1"/>
      <w:marLeft w:val="0"/>
      <w:marRight w:val="0"/>
      <w:marTop w:val="0"/>
      <w:marBottom w:val="0"/>
      <w:divBdr>
        <w:top w:val="none" w:sz="0" w:space="0" w:color="auto"/>
        <w:left w:val="none" w:sz="0" w:space="0" w:color="auto"/>
        <w:bottom w:val="none" w:sz="0" w:space="0" w:color="auto"/>
        <w:right w:val="none" w:sz="0" w:space="0" w:color="auto"/>
      </w:divBdr>
    </w:div>
    <w:div w:id="1407994541">
      <w:bodyDiv w:val="1"/>
      <w:marLeft w:val="0"/>
      <w:marRight w:val="0"/>
      <w:marTop w:val="0"/>
      <w:marBottom w:val="0"/>
      <w:divBdr>
        <w:top w:val="none" w:sz="0" w:space="0" w:color="auto"/>
        <w:left w:val="none" w:sz="0" w:space="0" w:color="auto"/>
        <w:bottom w:val="none" w:sz="0" w:space="0" w:color="auto"/>
        <w:right w:val="none" w:sz="0" w:space="0" w:color="auto"/>
      </w:divBdr>
      <w:divsChild>
        <w:div w:id="366225313">
          <w:marLeft w:val="547"/>
          <w:marRight w:val="0"/>
          <w:marTop w:val="96"/>
          <w:marBottom w:val="0"/>
          <w:divBdr>
            <w:top w:val="none" w:sz="0" w:space="0" w:color="auto"/>
            <w:left w:val="none" w:sz="0" w:space="0" w:color="auto"/>
            <w:bottom w:val="none" w:sz="0" w:space="0" w:color="auto"/>
            <w:right w:val="none" w:sz="0" w:space="0" w:color="auto"/>
          </w:divBdr>
        </w:div>
        <w:div w:id="594289341">
          <w:marLeft w:val="547"/>
          <w:marRight w:val="0"/>
          <w:marTop w:val="96"/>
          <w:marBottom w:val="0"/>
          <w:divBdr>
            <w:top w:val="none" w:sz="0" w:space="0" w:color="auto"/>
            <w:left w:val="none" w:sz="0" w:space="0" w:color="auto"/>
            <w:bottom w:val="none" w:sz="0" w:space="0" w:color="auto"/>
            <w:right w:val="none" w:sz="0" w:space="0" w:color="auto"/>
          </w:divBdr>
        </w:div>
        <w:div w:id="1686325567">
          <w:marLeft w:val="547"/>
          <w:marRight w:val="0"/>
          <w:marTop w:val="96"/>
          <w:marBottom w:val="0"/>
          <w:divBdr>
            <w:top w:val="none" w:sz="0" w:space="0" w:color="auto"/>
            <w:left w:val="none" w:sz="0" w:space="0" w:color="auto"/>
            <w:bottom w:val="none" w:sz="0" w:space="0" w:color="auto"/>
            <w:right w:val="none" w:sz="0" w:space="0" w:color="auto"/>
          </w:divBdr>
        </w:div>
        <w:div w:id="1700625313">
          <w:marLeft w:val="547"/>
          <w:marRight w:val="0"/>
          <w:marTop w:val="96"/>
          <w:marBottom w:val="0"/>
          <w:divBdr>
            <w:top w:val="none" w:sz="0" w:space="0" w:color="auto"/>
            <w:left w:val="none" w:sz="0" w:space="0" w:color="auto"/>
            <w:bottom w:val="none" w:sz="0" w:space="0" w:color="auto"/>
            <w:right w:val="none" w:sz="0" w:space="0" w:color="auto"/>
          </w:divBdr>
        </w:div>
        <w:div w:id="2074430965">
          <w:marLeft w:val="547"/>
          <w:marRight w:val="0"/>
          <w:marTop w:val="96"/>
          <w:marBottom w:val="0"/>
          <w:divBdr>
            <w:top w:val="none" w:sz="0" w:space="0" w:color="auto"/>
            <w:left w:val="none" w:sz="0" w:space="0" w:color="auto"/>
            <w:bottom w:val="none" w:sz="0" w:space="0" w:color="auto"/>
            <w:right w:val="none" w:sz="0" w:space="0" w:color="auto"/>
          </w:divBdr>
        </w:div>
      </w:divsChild>
    </w:div>
    <w:div w:id="1444156351">
      <w:bodyDiv w:val="1"/>
      <w:marLeft w:val="0"/>
      <w:marRight w:val="0"/>
      <w:marTop w:val="0"/>
      <w:marBottom w:val="0"/>
      <w:divBdr>
        <w:top w:val="none" w:sz="0" w:space="0" w:color="auto"/>
        <w:left w:val="none" w:sz="0" w:space="0" w:color="auto"/>
        <w:bottom w:val="none" w:sz="0" w:space="0" w:color="auto"/>
        <w:right w:val="none" w:sz="0" w:space="0" w:color="auto"/>
      </w:divBdr>
      <w:divsChild>
        <w:div w:id="790826749">
          <w:marLeft w:val="547"/>
          <w:marRight w:val="0"/>
          <w:marTop w:val="96"/>
          <w:marBottom w:val="0"/>
          <w:divBdr>
            <w:top w:val="none" w:sz="0" w:space="0" w:color="auto"/>
            <w:left w:val="none" w:sz="0" w:space="0" w:color="auto"/>
            <w:bottom w:val="none" w:sz="0" w:space="0" w:color="auto"/>
            <w:right w:val="none" w:sz="0" w:space="0" w:color="auto"/>
          </w:divBdr>
        </w:div>
        <w:div w:id="863204249">
          <w:marLeft w:val="547"/>
          <w:marRight w:val="0"/>
          <w:marTop w:val="96"/>
          <w:marBottom w:val="0"/>
          <w:divBdr>
            <w:top w:val="none" w:sz="0" w:space="0" w:color="auto"/>
            <w:left w:val="none" w:sz="0" w:space="0" w:color="auto"/>
            <w:bottom w:val="none" w:sz="0" w:space="0" w:color="auto"/>
            <w:right w:val="none" w:sz="0" w:space="0" w:color="auto"/>
          </w:divBdr>
        </w:div>
        <w:div w:id="933437702">
          <w:marLeft w:val="1166"/>
          <w:marRight w:val="0"/>
          <w:marTop w:val="86"/>
          <w:marBottom w:val="0"/>
          <w:divBdr>
            <w:top w:val="none" w:sz="0" w:space="0" w:color="auto"/>
            <w:left w:val="none" w:sz="0" w:space="0" w:color="auto"/>
            <w:bottom w:val="none" w:sz="0" w:space="0" w:color="auto"/>
            <w:right w:val="none" w:sz="0" w:space="0" w:color="auto"/>
          </w:divBdr>
        </w:div>
        <w:div w:id="1249193930">
          <w:marLeft w:val="547"/>
          <w:marRight w:val="0"/>
          <w:marTop w:val="96"/>
          <w:marBottom w:val="0"/>
          <w:divBdr>
            <w:top w:val="none" w:sz="0" w:space="0" w:color="auto"/>
            <w:left w:val="none" w:sz="0" w:space="0" w:color="auto"/>
            <w:bottom w:val="none" w:sz="0" w:space="0" w:color="auto"/>
            <w:right w:val="none" w:sz="0" w:space="0" w:color="auto"/>
          </w:divBdr>
        </w:div>
        <w:div w:id="1619489834">
          <w:marLeft w:val="547"/>
          <w:marRight w:val="0"/>
          <w:marTop w:val="96"/>
          <w:marBottom w:val="0"/>
          <w:divBdr>
            <w:top w:val="none" w:sz="0" w:space="0" w:color="auto"/>
            <w:left w:val="none" w:sz="0" w:space="0" w:color="auto"/>
            <w:bottom w:val="none" w:sz="0" w:space="0" w:color="auto"/>
            <w:right w:val="none" w:sz="0" w:space="0" w:color="auto"/>
          </w:divBdr>
        </w:div>
        <w:div w:id="1690791569">
          <w:marLeft w:val="1166"/>
          <w:marRight w:val="0"/>
          <w:marTop w:val="86"/>
          <w:marBottom w:val="0"/>
          <w:divBdr>
            <w:top w:val="none" w:sz="0" w:space="0" w:color="auto"/>
            <w:left w:val="none" w:sz="0" w:space="0" w:color="auto"/>
            <w:bottom w:val="none" w:sz="0" w:space="0" w:color="auto"/>
            <w:right w:val="none" w:sz="0" w:space="0" w:color="auto"/>
          </w:divBdr>
        </w:div>
      </w:divsChild>
    </w:div>
    <w:div w:id="1538352518">
      <w:bodyDiv w:val="1"/>
      <w:marLeft w:val="0"/>
      <w:marRight w:val="0"/>
      <w:marTop w:val="0"/>
      <w:marBottom w:val="0"/>
      <w:divBdr>
        <w:top w:val="none" w:sz="0" w:space="0" w:color="auto"/>
        <w:left w:val="none" w:sz="0" w:space="0" w:color="auto"/>
        <w:bottom w:val="none" w:sz="0" w:space="0" w:color="auto"/>
        <w:right w:val="none" w:sz="0" w:space="0" w:color="auto"/>
      </w:divBdr>
    </w:div>
    <w:div w:id="1664820576">
      <w:bodyDiv w:val="1"/>
      <w:marLeft w:val="0"/>
      <w:marRight w:val="0"/>
      <w:marTop w:val="0"/>
      <w:marBottom w:val="0"/>
      <w:divBdr>
        <w:top w:val="none" w:sz="0" w:space="0" w:color="auto"/>
        <w:left w:val="none" w:sz="0" w:space="0" w:color="auto"/>
        <w:bottom w:val="none" w:sz="0" w:space="0" w:color="auto"/>
        <w:right w:val="none" w:sz="0" w:space="0" w:color="auto"/>
      </w:divBdr>
    </w:div>
    <w:div w:id="1735080225">
      <w:bodyDiv w:val="1"/>
      <w:marLeft w:val="0"/>
      <w:marRight w:val="0"/>
      <w:marTop w:val="0"/>
      <w:marBottom w:val="0"/>
      <w:divBdr>
        <w:top w:val="none" w:sz="0" w:space="0" w:color="auto"/>
        <w:left w:val="none" w:sz="0" w:space="0" w:color="auto"/>
        <w:bottom w:val="none" w:sz="0" w:space="0" w:color="auto"/>
        <w:right w:val="none" w:sz="0" w:space="0" w:color="auto"/>
      </w:divBdr>
      <w:divsChild>
        <w:div w:id="229073961">
          <w:marLeft w:val="1166"/>
          <w:marRight w:val="0"/>
          <w:marTop w:val="86"/>
          <w:marBottom w:val="0"/>
          <w:divBdr>
            <w:top w:val="none" w:sz="0" w:space="0" w:color="auto"/>
            <w:left w:val="none" w:sz="0" w:space="0" w:color="auto"/>
            <w:bottom w:val="none" w:sz="0" w:space="0" w:color="auto"/>
            <w:right w:val="none" w:sz="0" w:space="0" w:color="auto"/>
          </w:divBdr>
        </w:div>
        <w:div w:id="367074469">
          <w:marLeft w:val="547"/>
          <w:marRight w:val="0"/>
          <w:marTop w:val="96"/>
          <w:marBottom w:val="0"/>
          <w:divBdr>
            <w:top w:val="none" w:sz="0" w:space="0" w:color="auto"/>
            <w:left w:val="none" w:sz="0" w:space="0" w:color="auto"/>
            <w:bottom w:val="none" w:sz="0" w:space="0" w:color="auto"/>
            <w:right w:val="none" w:sz="0" w:space="0" w:color="auto"/>
          </w:divBdr>
        </w:div>
        <w:div w:id="554707513">
          <w:marLeft w:val="547"/>
          <w:marRight w:val="0"/>
          <w:marTop w:val="96"/>
          <w:marBottom w:val="0"/>
          <w:divBdr>
            <w:top w:val="none" w:sz="0" w:space="0" w:color="auto"/>
            <w:left w:val="none" w:sz="0" w:space="0" w:color="auto"/>
            <w:bottom w:val="none" w:sz="0" w:space="0" w:color="auto"/>
            <w:right w:val="none" w:sz="0" w:space="0" w:color="auto"/>
          </w:divBdr>
        </w:div>
        <w:div w:id="872496073">
          <w:marLeft w:val="1166"/>
          <w:marRight w:val="0"/>
          <w:marTop w:val="86"/>
          <w:marBottom w:val="0"/>
          <w:divBdr>
            <w:top w:val="none" w:sz="0" w:space="0" w:color="auto"/>
            <w:left w:val="none" w:sz="0" w:space="0" w:color="auto"/>
            <w:bottom w:val="none" w:sz="0" w:space="0" w:color="auto"/>
            <w:right w:val="none" w:sz="0" w:space="0" w:color="auto"/>
          </w:divBdr>
        </w:div>
        <w:div w:id="1035354839">
          <w:marLeft w:val="1166"/>
          <w:marRight w:val="0"/>
          <w:marTop w:val="86"/>
          <w:marBottom w:val="0"/>
          <w:divBdr>
            <w:top w:val="none" w:sz="0" w:space="0" w:color="auto"/>
            <w:left w:val="none" w:sz="0" w:space="0" w:color="auto"/>
            <w:bottom w:val="none" w:sz="0" w:space="0" w:color="auto"/>
            <w:right w:val="none" w:sz="0" w:space="0" w:color="auto"/>
          </w:divBdr>
        </w:div>
      </w:divsChild>
    </w:div>
    <w:div w:id="1761674969">
      <w:bodyDiv w:val="1"/>
      <w:marLeft w:val="0"/>
      <w:marRight w:val="0"/>
      <w:marTop w:val="0"/>
      <w:marBottom w:val="0"/>
      <w:divBdr>
        <w:top w:val="none" w:sz="0" w:space="0" w:color="auto"/>
        <w:left w:val="none" w:sz="0" w:space="0" w:color="auto"/>
        <w:bottom w:val="none" w:sz="0" w:space="0" w:color="auto"/>
        <w:right w:val="none" w:sz="0" w:space="0" w:color="auto"/>
      </w:divBdr>
      <w:divsChild>
        <w:div w:id="106391725">
          <w:marLeft w:val="1166"/>
          <w:marRight w:val="0"/>
          <w:marTop w:val="60"/>
          <w:marBottom w:val="120"/>
          <w:divBdr>
            <w:top w:val="none" w:sz="0" w:space="0" w:color="auto"/>
            <w:left w:val="none" w:sz="0" w:space="0" w:color="auto"/>
            <w:bottom w:val="none" w:sz="0" w:space="0" w:color="auto"/>
            <w:right w:val="none" w:sz="0" w:space="0" w:color="auto"/>
          </w:divBdr>
        </w:div>
        <w:div w:id="186022372">
          <w:marLeft w:val="1166"/>
          <w:marRight w:val="0"/>
          <w:marTop w:val="60"/>
          <w:marBottom w:val="120"/>
          <w:divBdr>
            <w:top w:val="none" w:sz="0" w:space="0" w:color="auto"/>
            <w:left w:val="none" w:sz="0" w:space="0" w:color="auto"/>
            <w:bottom w:val="none" w:sz="0" w:space="0" w:color="auto"/>
            <w:right w:val="none" w:sz="0" w:space="0" w:color="auto"/>
          </w:divBdr>
        </w:div>
        <w:div w:id="805438657">
          <w:marLeft w:val="547"/>
          <w:marRight w:val="0"/>
          <w:marTop w:val="60"/>
          <w:marBottom w:val="120"/>
          <w:divBdr>
            <w:top w:val="none" w:sz="0" w:space="0" w:color="auto"/>
            <w:left w:val="none" w:sz="0" w:space="0" w:color="auto"/>
            <w:bottom w:val="none" w:sz="0" w:space="0" w:color="auto"/>
            <w:right w:val="none" w:sz="0" w:space="0" w:color="auto"/>
          </w:divBdr>
        </w:div>
        <w:div w:id="1606813152">
          <w:marLeft w:val="547"/>
          <w:marRight w:val="0"/>
          <w:marTop w:val="96"/>
          <w:marBottom w:val="0"/>
          <w:divBdr>
            <w:top w:val="none" w:sz="0" w:space="0" w:color="auto"/>
            <w:left w:val="none" w:sz="0" w:space="0" w:color="auto"/>
            <w:bottom w:val="none" w:sz="0" w:space="0" w:color="auto"/>
            <w:right w:val="none" w:sz="0" w:space="0" w:color="auto"/>
          </w:divBdr>
        </w:div>
        <w:div w:id="1637376395">
          <w:marLeft w:val="547"/>
          <w:marRight w:val="0"/>
          <w:marTop w:val="60"/>
          <w:marBottom w:val="120"/>
          <w:divBdr>
            <w:top w:val="none" w:sz="0" w:space="0" w:color="auto"/>
            <w:left w:val="none" w:sz="0" w:space="0" w:color="auto"/>
            <w:bottom w:val="none" w:sz="0" w:space="0" w:color="auto"/>
            <w:right w:val="none" w:sz="0" w:space="0" w:color="auto"/>
          </w:divBdr>
        </w:div>
        <w:div w:id="1969428457">
          <w:marLeft w:val="1166"/>
          <w:marRight w:val="0"/>
          <w:marTop w:val="60"/>
          <w:marBottom w:val="120"/>
          <w:divBdr>
            <w:top w:val="none" w:sz="0" w:space="0" w:color="auto"/>
            <w:left w:val="none" w:sz="0" w:space="0" w:color="auto"/>
            <w:bottom w:val="none" w:sz="0" w:space="0" w:color="auto"/>
            <w:right w:val="none" w:sz="0" w:space="0" w:color="auto"/>
          </w:divBdr>
        </w:div>
      </w:divsChild>
    </w:div>
    <w:div w:id="1795715410">
      <w:bodyDiv w:val="1"/>
      <w:marLeft w:val="0"/>
      <w:marRight w:val="0"/>
      <w:marTop w:val="0"/>
      <w:marBottom w:val="0"/>
      <w:divBdr>
        <w:top w:val="none" w:sz="0" w:space="0" w:color="auto"/>
        <w:left w:val="none" w:sz="0" w:space="0" w:color="auto"/>
        <w:bottom w:val="none" w:sz="0" w:space="0" w:color="auto"/>
        <w:right w:val="none" w:sz="0" w:space="0" w:color="auto"/>
      </w:divBdr>
      <w:divsChild>
        <w:div w:id="27025274">
          <w:marLeft w:val="734"/>
          <w:marRight w:val="0"/>
          <w:marTop w:val="0"/>
          <w:marBottom w:val="0"/>
          <w:divBdr>
            <w:top w:val="none" w:sz="0" w:space="0" w:color="auto"/>
            <w:left w:val="none" w:sz="0" w:space="0" w:color="auto"/>
            <w:bottom w:val="none" w:sz="0" w:space="0" w:color="auto"/>
            <w:right w:val="none" w:sz="0" w:space="0" w:color="auto"/>
          </w:divBdr>
        </w:div>
      </w:divsChild>
    </w:div>
    <w:div w:id="1802116333">
      <w:bodyDiv w:val="1"/>
      <w:marLeft w:val="0"/>
      <w:marRight w:val="0"/>
      <w:marTop w:val="0"/>
      <w:marBottom w:val="0"/>
      <w:divBdr>
        <w:top w:val="none" w:sz="0" w:space="0" w:color="auto"/>
        <w:left w:val="none" w:sz="0" w:space="0" w:color="auto"/>
        <w:bottom w:val="none" w:sz="0" w:space="0" w:color="auto"/>
        <w:right w:val="none" w:sz="0" w:space="0" w:color="auto"/>
      </w:divBdr>
      <w:divsChild>
        <w:div w:id="577714675">
          <w:marLeft w:val="547"/>
          <w:marRight w:val="0"/>
          <w:marTop w:val="96"/>
          <w:marBottom w:val="0"/>
          <w:divBdr>
            <w:top w:val="none" w:sz="0" w:space="0" w:color="auto"/>
            <w:left w:val="none" w:sz="0" w:space="0" w:color="auto"/>
            <w:bottom w:val="none" w:sz="0" w:space="0" w:color="auto"/>
            <w:right w:val="none" w:sz="0" w:space="0" w:color="auto"/>
          </w:divBdr>
        </w:div>
        <w:div w:id="783383052">
          <w:marLeft w:val="1166"/>
          <w:marRight w:val="0"/>
          <w:marTop w:val="86"/>
          <w:marBottom w:val="0"/>
          <w:divBdr>
            <w:top w:val="none" w:sz="0" w:space="0" w:color="auto"/>
            <w:left w:val="none" w:sz="0" w:space="0" w:color="auto"/>
            <w:bottom w:val="none" w:sz="0" w:space="0" w:color="auto"/>
            <w:right w:val="none" w:sz="0" w:space="0" w:color="auto"/>
          </w:divBdr>
        </w:div>
        <w:div w:id="1163084277">
          <w:marLeft w:val="547"/>
          <w:marRight w:val="0"/>
          <w:marTop w:val="96"/>
          <w:marBottom w:val="0"/>
          <w:divBdr>
            <w:top w:val="none" w:sz="0" w:space="0" w:color="auto"/>
            <w:left w:val="none" w:sz="0" w:space="0" w:color="auto"/>
            <w:bottom w:val="none" w:sz="0" w:space="0" w:color="auto"/>
            <w:right w:val="none" w:sz="0" w:space="0" w:color="auto"/>
          </w:divBdr>
        </w:div>
        <w:div w:id="1515462898">
          <w:marLeft w:val="547"/>
          <w:marRight w:val="0"/>
          <w:marTop w:val="96"/>
          <w:marBottom w:val="0"/>
          <w:divBdr>
            <w:top w:val="none" w:sz="0" w:space="0" w:color="auto"/>
            <w:left w:val="none" w:sz="0" w:space="0" w:color="auto"/>
            <w:bottom w:val="none" w:sz="0" w:space="0" w:color="auto"/>
            <w:right w:val="none" w:sz="0" w:space="0" w:color="auto"/>
          </w:divBdr>
        </w:div>
        <w:div w:id="1849830376">
          <w:marLeft w:val="1166"/>
          <w:marRight w:val="0"/>
          <w:marTop w:val="86"/>
          <w:marBottom w:val="0"/>
          <w:divBdr>
            <w:top w:val="none" w:sz="0" w:space="0" w:color="auto"/>
            <w:left w:val="none" w:sz="0" w:space="0" w:color="auto"/>
            <w:bottom w:val="none" w:sz="0" w:space="0" w:color="auto"/>
            <w:right w:val="none" w:sz="0" w:space="0" w:color="auto"/>
          </w:divBdr>
        </w:div>
      </w:divsChild>
    </w:div>
    <w:div w:id="1836530227">
      <w:bodyDiv w:val="1"/>
      <w:marLeft w:val="0"/>
      <w:marRight w:val="0"/>
      <w:marTop w:val="0"/>
      <w:marBottom w:val="0"/>
      <w:divBdr>
        <w:top w:val="none" w:sz="0" w:space="0" w:color="auto"/>
        <w:left w:val="none" w:sz="0" w:space="0" w:color="auto"/>
        <w:bottom w:val="none" w:sz="0" w:space="0" w:color="auto"/>
        <w:right w:val="none" w:sz="0" w:space="0" w:color="auto"/>
      </w:divBdr>
    </w:div>
    <w:div w:id="1846166171">
      <w:bodyDiv w:val="1"/>
      <w:marLeft w:val="0"/>
      <w:marRight w:val="0"/>
      <w:marTop w:val="0"/>
      <w:marBottom w:val="0"/>
      <w:divBdr>
        <w:top w:val="none" w:sz="0" w:space="0" w:color="auto"/>
        <w:left w:val="none" w:sz="0" w:space="0" w:color="auto"/>
        <w:bottom w:val="none" w:sz="0" w:space="0" w:color="auto"/>
        <w:right w:val="none" w:sz="0" w:space="0" w:color="auto"/>
      </w:divBdr>
    </w:div>
    <w:div w:id="1874489864">
      <w:bodyDiv w:val="1"/>
      <w:marLeft w:val="0"/>
      <w:marRight w:val="0"/>
      <w:marTop w:val="0"/>
      <w:marBottom w:val="0"/>
      <w:divBdr>
        <w:top w:val="none" w:sz="0" w:space="0" w:color="auto"/>
        <w:left w:val="none" w:sz="0" w:space="0" w:color="auto"/>
        <w:bottom w:val="none" w:sz="0" w:space="0" w:color="auto"/>
        <w:right w:val="none" w:sz="0" w:space="0" w:color="auto"/>
      </w:divBdr>
      <w:divsChild>
        <w:div w:id="349569341">
          <w:marLeft w:val="734"/>
          <w:marRight w:val="0"/>
          <w:marTop w:val="0"/>
          <w:marBottom w:val="0"/>
          <w:divBdr>
            <w:top w:val="none" w:sz="0" w:space="0" w:color="auto"/>
            <w:left w:val="none" w:sz="0" w:space="0" w:color="auto"/>
            <w:bottom w:val="none" w:sz="0" w:space="0" w:color="auto"/>
            <w:right w:val="none" w:sz="0" w:space="0" w:color="auto"/>
          </w:divBdr>
        </w:div>
        <w:div w:id="1650136709">
          <w:marLeft w:val="734"/>
          <w:marRight w:val="0"/>
          <w:marTop w:val="0"/>
          <w:marBottom w:val="0"/>
          <w:divBdr>
            <w:top w:val="none" w:sz="0" w:space="0" w:color="auto"/>
            <w:left w:val="none" w:sz="0" w:space="0" w:color="auto"/>
            <w:bottom w:val="none" w:sz="0" w:space="0" w:color="auto"/>
            <w:right w:val="none" w:sz="0" w:space="0" w:color="auto"/>
          </w:divBdr>
        </w:div>
        <w:div w:id="1697273048">
          <w:marLeft w:val="1454"/>
          <w:marRight w:val="0"/>
          <w:marTop w:val="0"/>
          <w:marBottom w:val="0"/>
          <w:divBdr>
            <w:top w:val="none" w:sz="0" w:space="0" w:color="auto"/>
            <w:left w:val="none" w:sz="0" w:space="0" w:color="auto"/>
            <w:bottom w:val="none" w:sz="0" w:space="0" w:color="auto"/>
            <w:right w:val="none" w:sz="0" w:space="0" w:color="auto"/>
          </w:divBdr>
        </w:div>
        <w:div w:id="1756242532">
          <w:marLeft w:val="1454"/>
          <w:marRight w:val="0"/>
          <w:marTop w:val="0"/>
          <w:marBottom w:val="0"/>
          <w:divBdr>
            <w:top w:val="none" w:sz="0" w:space="0" w:color="auto"/>
            <w:left w:val="none" w:sz="0" w:space="0" w:color="auto"/>
            <w:bottom w:val="none" w:sz="0" w:space="0" w:color="auto"/>
            <w:right w:val="none" w:sz="0" w:space="0" w:color="auto"/>
          </w:divBdr>
        </w:div>
      </w:divsChild>
    </w:div>
    <w:div w:id="1953659440">
      <w:bodyDiv w:val="1"/>
      <w:marLeft w:val="0"/>
      <w:marRight w:val="0"/>
      <w:marTop w:val="0"/>
      <w:marBottom w:val="0"/>
      <w:divBdr>
        <w:top w:val="none" w:sz="0" w:space="0" w:color="auto"/>
        <w:left w:val="none" w:sz="0" w:space="0" w:color="auto"/>
        <w:bottom w:val="none" w:sz="0" w:space="0" w:color="auto"/>
        <w:right w:val="none" w:sz="0" w:space="0" w:color="auto"/>
      </w:divBdr>
    </w:div>
    <w:div w:id="1955205293">
      <w:bodyDiv w:val="1"/>
      <w:marLeft w:val="0"/>
      <w:marRight w:val="0"/>
      <w:marTop w:val="0"/>
      <w:marBottom w:val="0"/>
      <w:divBdr>
        <w:top w:val="none" w:sz="0" w:space="0" w:color="auto"/>
        <w:left w:val="none" w:sz="0" w:space="0" w:color="auto"/>
        <w:bottom w:val="none" w:sz="0" w:space="0" w:color="auto"/>
        <w:right w:val="none" w:sz="0" w:space="0" w:color="auto"/>
      </w:divBdr>
      <w:divsChild>
        <w:div w:id="533881975">
          <w:marLeft w:val="706"/>
          <w:marRight w:val="0"/>
          <w:marTop w:val="0"/>
          <w:marBottom w:val="0"/>
          <w:divBdr>
            <w:top w:val="none" w:sz="0" w:space="0" w:color="auto"/>
            <w:left w:val="none" w:sz="0" w:space="0" w:color="auto"/>
            <w:bottom w:val="none" w:sz="0" w:space="0" w:color="auto"/>
            <w:right w:val="none" w:sz="0" w:space="0" w:color="auto"/>
          </w:divBdr>
        </w:div>
        <w:div w:id="709065307">
          <w:marLeft w:val="706"/>
          <w:marRight w:val="0"/>
          <w:marTop w:val="0"/>
          <w:marBottom w:val="0"/>
          <w:divBdr>
            <w:top w:val="none" w:sz="0" w:space="0" w:color="auto"/>
            <w:left w:val="none" w:sz="0" w:space="0" w:color="auto"/>
            <w:bottom w:val="none" w:sz="0" w:space="0" w:color="auto"/>
            <w:right w:val="none" w:sz="0" w:space="0" w:color="auto"/>
          </w:divBdr>
        </w:div>
        <w:div w:id="926890843">
          <w:marLeft w:val="706"/>
          <w:marRight w:val="0"/>
          <w:marTop w:val="0"/>
          <w:marBottom w:val="0"/>
          <w:divBdr>
            <w:top w:val="none" w:sz="0" w:space="0" w:color="auto"/>
            <w:left w:val="none" w:sz="0" w:space="0" w:color="auto"/>
            <w:bottom w:val="none" w:sz="0" w:space="0" w:color="auto"/>
            <w:right w:val="none" w:sz="0" w:space="0" w:color="auto"/>
          </w:divBdr>
        </w:div>
        <w:div w:id="1443182316">
          <w:marLeft w:val="706"/>
          <w:marRight w:val="0"/>
          <w:marTop w:val="0"/>
          <w:marBottom w:val="0"/>
          <w:divBdr>
            <w:top w:val="none" w:sz="0" w:space="0" w:color="auto"/>
            <w:left w:val="none" w:sz="0" w:space="0" w:color="auto"/>
            <w:bottom w:val="none" w:sz="0" w:space="0" w:color="auto"/>
            <w:right w:val="none" w:sz="0" w:space="0" w:color="auto"/>
          </w:divBdr>
        </w:div>
        <w:div w:id="1488478949">
          <w:marLeft w:val="706"/>
          <w:marRight w:val="0"/>
          <w:marTop w:val="0"/>
          <w:marBottom w:val="0"/>
          <w:divBdr>
            <w:top w:val="none" w:sz="0" w:space="0" w:color="auto"/>
            <w:left w:val="none" w:sz="0" w:space="0" w:color="auto"/>
            <w:bottom w:val="none" w:sz="0" w:space="0" w:color="auto"/>
            <w:right w:val="none" w:sz="0" w:space="0" w:color="auto"/>
          </w:divBdr>
        </w:div>
        <w:div w:id="1724871457">
          <w:marLeft w:val="706"/>
          <w:marRight w:val="0"/>
          <w:marTop w:val="0"/>
          <w:marBottom w:val="0"/>
          <w:divBdr>
            <w:top w:val="none" w:sz="0" w:space="0" w:color="auto"/>
            <w:left w:val="none" w:sz="0" w:space="0" w:color="auto"/>
            <w:bottom w:val="none" w:sz="0" w:space="0" w:color="auto"/>
            <w:right w:val="none" w:sz="0" w:space="0" w:color="auto"/>
          </w:divBdr>
        </w:div>
        <w:div w:id="1845583350">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Malatest Colours">
      <a:dk1>
        <a:srgbClr val="000000"/>
      </a:dk1>
      <a:lt1>
        <a:srgbClr val="FFFFFF"/>
      </a:lt1>
      <a:dk2>
        <a:srgbClr val="757070"/>
      </a:dk2>
      <a:lt2>
        <a:srgbClr val="F2F2F2"/>
      </a:lt2>
      <a:accent1>
        <a:srgbClr val="364D79"/>
      </a:accent1>
      <a:accent2>
        <a:srgbClr val="953735"/>
      </a:accent2>
      <a:accent3>
        <a:srgbClr val="6F748F"/>
      </a:accent3>
      <a:accent4>
        <a:srgbClr val="D99694"/>
      </a:accent4>
      <a:accent5>
        <a:srgbClr val="9193A7"/>
      </a:accent5>
      <a:accent6>
        <a:srgbClr val="E8BFBE"/>
      </a:accent6>
      <a:hlink>
        <a:srgbClr val="364D79"/>
      </a:hlink>
      <a:folHlink>
        <a:srgbClr val="6F3B55"/>
      </a:folHlink>
    </a:clrScheme>
    <a:fontScheme name="Malatest International">
      <a:majorFont>
        <a:latin typeface="Acumin Pro"/>
        <a:ea typeface=""/>
        <a:cs typeface=""/>
      </a:majorFont>
      <a:minorFont>
        <a:latin typeface="Acumin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Ngā Paerewa HDSS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Evaluation of Implementation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MOHECM-1602756632-11456</_dlc_DocId>
    <_dlc_DocIdUrl xmlns="a92161ee-a867-43fa-afc4-ef021add4eae">
      <Url>https://mohgovtnz.sharepoint.com/sites/moh-ecm-CertHCS/_layouts/15/DocIdRedir.aspx?ID=MOHECM-1602756632-11456</Url>
      <Description>MOHECM-1602756632-11456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54" ma:contentTypeDescription="Create a new document." ma:contentTypeScope="" ma:versionID="20cbb1c668ae954bc628ea3c5af06051">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ca6c5614767f46df0ca97dfae2c4f0ea"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element name="MediaServiceSearchProperties" ma:index="6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1A0E4F-F666-4E15-A81A-6EC3974C687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E1CF977B-6EDC-4763-B619-083F5AF40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FF03A-D965-4203-9D6B-C7D3ED3EB80C}">
  <ds:schemaRefs>
    <ds:schemaRef ds:uri="http://schemas.microsoft.com/sharepoint/v3/contenttype/forms"/>
  </ds:schemaRefs>
</ds:datastoreItem>
</file>

<file path=customXml/itemProps4.xml><?xml version="1.0" encoding="utf-8"?>
<ds:datastoreItem xmlns:ds="http://schemas.openxmlformats.org/officeDocument/2006/customXml" ds:itemID="{30E03F8D-9C3C-4273-9528-EB488BBAA61F}">
  <ds:schemaRefs>
    <ds:schemaRef ds:uri="http://schemas.openxmlformats.org/officeDocument/2006/bibliography"/>
  </ds:schemaRefs>
</ds:datastoreItem>
</file>

<file path=customXml/itemProps5.xml><?xml version="1.0" encoding="utf-8"?>
<ds:datastoreItem xmlns:ds="http://schemas.openxmlformats.org/officeDocument/2006/customXml" ds:itemID="{D2274DB1-0794-4A7F-9E27-0FF2B945C8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Links>
    <vt:vector size="42" baseType="variant">
      <vt:variant>
        <vt:i4>6226004</vt:i4>
      </vt:variant>
      <vt:variant>
        <vt:i4>18</vt:i4>
      </vt:variant>
      <vt:variant>
        <vt:i4>0</vt:i4>
      </vt:variant>
      <vt:variant>
        <vt:i4>5</vt:i4>
      </vt:variant>
      <vt:variant>
        <vt:lpwstr>https://www.health.govt.nz/our-work/regulation-health-and-disability-system/certification-health-care-services/services-standard/resources-nga-paerewa-health-and-disability-services-standard/te-aparangi-maori-partnership-alliance</vt:lpwstr>
      </vt:variant>
      <vt:variant>
        <vt:lpwstr/>
      </vt:variant>
      <vt:variant>
        <vt:i4>7143540</vt:i4>
      </vt:variant>
      <vt:variant>
        <vt:i4>15</vt:i4>
      </vt:variant>
      <vt:variant>
        <vt:i4>0</vt:i4>
      </vt:variant>
      <vt:variant>
        <vt:i4>5</vt:i4>
      </vt:variant>
      <vt:variant>
        <vt:lpwstr>https://www.health.govt.nz/our-work/regulation-health-and-disability-system/certification-health-care-services/services-standard/resources-nga-paerewa-health-and-disability-services-standard/training-and-support</vt:lpwstr>
      </vt:variant>
      <vt:variant>
        <vt:lpwstr/>
      </vt:variant>
      <vt:variant>
        <vt:i4>131090</vt:i4>
      </vt:variant>
      <vt:variant>
        <vt:i4>12</vt:i4>
      </vt:variant>
      <vt:variant>
        <vt:i4>0</vt:i4>
      </vt:variant>
      <vt:variant>
        <vt:i4>5</vt:i4>
      </vt:variant>
      <vt:variant>
        <vt:lpwstr>https://www.standards.govt.nz/shop/nzs-81342021/</vt:lpwstr>
      </vt:variant>
      <vt:variant>
        <vt:lpwstr/>
      </vt:variant>
      <vt:variant>
        <vt:i4>3801214</vt:i4>
      </vt:variant>
      <vt:variant>
        <vt:i4>9</vt:i4>
      </vt:variant>
      <vt:variant>
        <vt:i4>0</vt:i4>
      </vt:variant>
      <vt:variant>
        <vt:i4>5</vt:i4>
      </vt:variant>
      <vt:variant>
        <vt:lpwstr>https://www.health.govt.nz/your-health/services-and-support/certified-providers</vt:lpwstr>
      </vt:variant>
      <vt:variant>
        <vt:lpwstr/>
      </vt:variant>
      <vt:variant>
        <vt:i4>131090</vt:i4>
      </vt:variant>
      <vt:variant>
        <vt:i4>6</vt:i4>
      </vt:variant>
      <vt:variant>
        <vt:i4>0</vt:i4>
      </vt:variant>
      <vt:variant>
        <vt:i4>5</vt:i4>
      </vt:variant>
      <vt:variant>
        <vt:lpwstr>https://www.standards.govt.nz/shop/nzs-81342021/</vt:lpwstr>
      </vt:variant>
      <vt:variant>
        <vt:lpwstr/>
      </vt:variant>
      <vt:variant>
        <vt:i4>131090</vt:i4>
      </vt:variant>
      <vt:variant>
        <vt:i4>3</vt:i4>
      </vt:variant>
      <vt:variant>
        <vt:i4>0</vt:i4>
      </vt:variant>
      <vt:variant>
        <vt:i4>5</vt:i4>
      </vt:variant>
      <vt:variant>
        <vt:lpwstr>https://www.standards.govt.nz/shop/nzs-81342021/</vt:lpwstr>
      </vt:variant>
      <vt:variant>
        <vt:lpwstr/>
      </vt:variant>
      <vt:variant>
        <vt:i4>131090</vt:i4>
      </vt:variant>
      <vt:variant>
        <vt:i4>0</vt:i4>
      </vt:variant>
      <vt:variant>
        <vt:i4>0</vt:i4>
      </vt:variant>
      <vt:variant>
        <vt:i4>5</vt:i4>
      </vt:variant>
      <vt:variant>
        <vt:lpwstr>https://www.standards.govt.nz/shop/nzs-81342021/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Ngā Paerewa Implementation Evaluation Report: Key findings</dc:title>
  <dc:subject/>
  <dc:creator>Malatest International</dc:creator>
  <cp:keywords/>
  <dc:description/>
  <cp:lastModifiedBy>Ministry of Health</cp:lastModifiedBy>
  <cp:revision>8</cp:revision>
  <cp:lastPrinted>2024-05-20T03:30:00Z</cp:lastPrinted>
  <dcterms:created xsi:type="dcterms:W3CDTF">2024-05-16T05:42:00Z</dcterms:created>
  <dcterms:modified xsi:type="dcterms:W3CDTF">2024-05-20T03:30:00Z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044873a00a5c85dd5e023e001fe379afc785d45c7a7c2f42acebd11431bcebfe</vt:lpwstr>
  </property>
  <property fmtid="{D5CDD505-2E9C-101B-9397-08002B2CF9AE}" pid="3" name="ContentTypeId">
    <vt:lpwstr>0x0101007BA1164CF1528342A046E742A1DEEBFB</vt:lpwstr>
  </property>
  <property fmtid="{D5CDD505-2E9C-101B-9397-08002B2CF9AE}" pid="4" name="_dlc_DocIdItemGuid">
    <vt:lpwstr>0b5c3a5c-e1fe-4152-8d82-cb80863407d3</vt:lpwstr>
  </property>
  <property fmtid="{D5CDD505-2E9C-101B-9397-08002B2CF9AE}" pid="5" name="MediaServiceImageTags">
    <vt:lpwstr/>
  </property>
</Properties>
</file>