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F6" w:rsidRPr="00584736" w:rsidRDefault="000059F6" w:rsidP="00584736">
      <w:pPr>
        <w:pStyle w:val="Title"/>
      </w:pPr>
      <w:r w:rsidRPr="00584736">
        <w:t xml:space="preserve">Application Form for Approval of a Psychoactive </w:t>
      </w:r>
      <w:r w:rsidR="00C25AA6" w:rsidRPr="00584736">
        <w:t>Product</w:t>
      </w:r>
    </w:p>
    <w:p w:rsidR="000059F6" w:rsidRPr="0058742C" w:rsidRDefault="000059F6" w:rsidP="0058742C">
      <w:pPr>
        <w:spacing w:line="360" w:lineRule="auto"/>
        <w:rPr>
          <w:rFonts w:cs="Arial"/>
          <w:color w:val="auto"/>
          <w:sz w:val="22"/>
          <w:szCs w:val="22"/>
        </w:rPr>
      </w:pPr>
      <w:bookmarkStart w:id="0" w:name="_GoBack"/>
      <w:bookmarkEnd w:id="0"/>
      <w:r w:rsidRPr="0058742C">
        <w:rPr>
          <w:rFonts w:cs="Arial"/>
          <w:color w:val="auto"/>
          <w:sz w:val="22"/>
          <w:szCs w:val="22"/>
        </w:rPr>
        <w:t>This form is to be used by a New Zealand resident when applying for approval of a psychoactive product under s</w:t>
      </w:r>
      <w:r w:rsidR="00E17765">
        <w:rPr>
          <w:rFonts w:cs="Arial"/>
          <w:color w:val="auto"/>
          <w:sz w:val="22"/>
          <w:szCs w:val="22"/>
        </w:rPr>
        <w:t>ection</w:t>
      </w:r>
      <w:r w:rsidR="00467861">
        <w:rPr>
          <w:rFonts w:cs="Arial"/>
          <w:color w:val="auto"/>
          <w:sz w:val="22"/>
          <w:szCs w:val="22"/>
        </w:rPr>
        <w:t xml:space="preserve"> 37 of the Psychoactive S</w:t>
      </w:r>
      <w:r w:rsidRPr="0058742C">
        <w:rPr>
          <w:rFonts w:cs="Arial"/>
          <w:color w:val="auto"/>
          <w:sz w:val="22"/>
          <w:szCs w:val="22"/>
        </w:rPr>
        <w:t xml:space="preserve">ubstances Act 2013 (the Act).  </w:t>
      </w:r>
    </w:p>
    <w:p w:rsidR="00C25AA6" w:rsidRPr="00C25AA6" w:rsidRDefault="000059F6" w:rsidP="00C25AA6">
      <w:pPr>
        <w:spacing w:line="360" w:lineRule="auto"/>
        <w:rPr>
          <w:rFonts w:cs="Arial"/>
          <w:color w:val="auto"/>
          <w:sz w:val="22"/>
          <w:szCs w:val="22"/>
        </w:rPr>
      </w:pPr>
      <w:r w:rsidRPr="0058742C">
        <w:rPr>
          <w:rFonts w:cs="Arial"/>
          <w:color w:val="auto"/>
          <w:sz w:val="22"/>
          <w:szCs w:val="22"/>
        </w:rPr>
        <w:t xml:space="preserve">The prescribed fee for this application is </w:t>
      </w:r>
      <w:r w:rsidR="00C25AA6" w:rsidRPr="0058742C">
        <w:rPr>
          <w:rFonts w:cs="Arial"/>
          <w:color w:val="auto"/>
          <w:sz w:val="22"/>
          <w:szCs w:val="22"/>
        </w:rPr>
        <w:t>$175,000 for a new product, and $10,000 for a subsidiary product</w:t>
      </w:r>
      <w:r w:rsidRPr="0058742C">
        <w:rPr>
          <w:rFonts w:cs="Arial"/>
          <w:color w:val="auto"/>
          <w:sz w:val="22"/>
          <w:szCs w:val="22"/>
        </w:rPr>
        <w:t xml:space="preserve">.  </w:t>
      </w:r>
      <w:r w:rsidR="00467861">
        <w:rPr>
          <w:rFonts w:cs="Arial"/>
          <w:color w:val="auto"/>
          <w:sz w:val="22"/>
          <w:szCs w:val="22"/>
        </w:rPr>
        <w:t xml:space="preserve">Applicants will be invoiced once the application has been accepted.  </w:t>
      </w:r>
      <w:r w:rsidRPr="0058742C">
        <w:rPr>
          <w:rFonts w:cs="Arial"/>
          <w:color w:val="auto"/>
          <w:sz w:val="22"/>
          <w:szCs w:val="22"/>
        </w:rPr>
        <w:t xml:space="preserve">  </w:t>
      </w:r>
      <w:r w:rsidR="00C25AA6" w:rsidRPr="00C25AA6">
        <w:rPr>
          <w:rFonts w:cs="Arial"/>
          <w:color w:val="auto"/>
          <w:sz w:val="22"/>
          <w:szCs w:val="22"/>
        </w:rPr>
        <w:t xml:space="preserve"> </w:t>
      </w:r>
    </w:p>
    <w:p w:rsidR="00C25AA6" w:rsidRPr="00C25AA6" w:rsidRDefault="00C25AA6" w:rsidP="00C25AA6">
      <w:pPr>
        <w:spacing w:line="360" w:lineRule="auto"/>
        <w:rPr>
          <w:rFonts w:cs="Arial"/>
          <w:color w:val="auto"/>
          <w:sz w:val="22"/>
          <w:szCs w:val="22"/>
        </w:rPr>
      </w:pPr>
      <w:r w:rsidRPr="00C25AA6">
        <w:rPr>
          <w:rFonts w:cs="Arial"/>
          <w:color w:val="auto"/>
          <w:sz w:val="22"/>
          <w:szCs w:val="22"/>
        </w:rPr>
        <w:t xml:space="preserve">An annual levy for </w:t>
      </w:r>
      <w:r>
        <w:rPr>
          <w:rFonts w:cs="Arial"/>
          <w:color w:val="auto"/>
          <w:sz w:val="22"/>
          <w:szCs w:val="22"/>
        </w:rPr>
        <w:t>having approval of a</w:t>
      </w:r>
      <w:r w:rsidRPr="00C25AA6">
        <w:rPr>
          <w:rFonts w:cs="Arial"/>
          <w:color w:val="auto"/>
          <w:sz w:val="22"/>
          <w:szCs w:val="22"/>
        </w:rPr>
        <w:t xml:space="preserve"> psychoactive product </w:t>
      </w:r>
      <w:r>
        <w:rPr>
          <w:rFonts w:cs="Arial"/>
          <w:color w:val="auto"/>
          <w:sz w:val="22"/>
          <w:szCs w:val="22"/>
        </w:rPr>
        <w:t>of $88</w:t>
      </w:r>
      <w:r w:rsidRPr="00C25AA6">
        <w:rPr>
          <w:rFonts w:cs="Arial"/>
          <w:color w:val="auto"/>
          <w:sz w:val="22"/>
          <w:szCs w:val="22"/>
        </w:rPr>
        <w:t xml:space="preserve">,000 is also required, </w:t>
      </w:r>
      <w:r w:rsidR="00467861">
        <w:rPr>
          <w:rFonts w:cs="Arial"/>
          <w:color w:val="auto"/>
          <w:sz w:val="22"/>
          <w:szCs w:val="22"/>
        </w:rPr>
        <w:t>for which applicants will be invoiced.  The annual levy is to be</w:t>
      </w:r>
      <w:r w:rsidRPr="0058742C">
        <w:rPr>
          <w:rFonts w:cs="Arial"/>
          <w:color w:val="auto"/>
          <w:sz w:val="22"/>
          <w:szCs w:val="22"/>
        </w:rPr>
        <w:t xml:space="preserve"> paid </w:t>
      </w:r>
      <w:r w:rsidR="00467861">
        <w:rPr>
          <w:rFonts w:cs="Arial"/>
          <w:color w:val="auto"/>
          <w:sz w:val="22"/>
          <w:szCs w:val="22"/>
        </w:rPr>
        <w:t>on a pro rata basis by the 20</w:t>
      </w:r>
      <w:r w:rsidR="00467861" w:rsidRPr="00467861">
        <w:rPr>
          <w:rFonts w:cs="Arial"/>
          <w:color w:val="auto"/>
          <w:sz w:val="22"/>
          <w:szCs w:val="22"/>
          <w:vertAlign w:val="superscript"/>
        </w:rPr>
        <w:t>th</w:t>
      </w:r>
      <w:r w:rsidR="00467861">
        <w:rPr>
          <w:rFonts w:cs="Arial"/>
          <w:color w:val="auto"/>
          <w:sz w:val="22"/>
          <w:szCs w:val="22"/>
        </w:rPr>
        <w:t xml:space="preserve"> of the month following approval of the product, and by the 20</w:t>
      </w:r>
      <w:r w:rsidR="00467861" w:rsidRPr="00467861">
        <w:rPr>
          <w:rFonts w:cs="Arial"/>
          <w:color w:val="auto"/>
          <w:sz w:val="22"/>
          <w:szCs w:val="22"/>
          <w:vertAlign w:val="superscript"/>
        </w:rPr>
        <w:t>th</w:t>
      </w:r>
      <w:r w:rsidR="00467861">
        <w:rPr>
          <w:rFonts w:cs="Arial"/>
          <w:color w:val="auto"/>
          <w:sz w:val="22"/>
          <w:szCs w:val="22"/>
        </w:rPr>
        <w:t xml:space="preserve"> of July for each subsequent year.  </w:t>
      </w:r>
      <w:r w:rsidRPr="00C25AA6">
        <w:rPr>
          <w:rFonts w:cs="Arial"/>
          <w:color w:val="auto"/>
          <w:sz w:val="22"/>
          <w:szCs w:val="22"/>
        </w:rPr>
        <w:t xml:space="preserve">  </w:t>
      </w:r>
    </w:p>
    <w:p w:rsidR="006A4D57" w:rsidRPr="005A081A" w:rsidRDefault="006A4D57" w:rsidP="006A4D57">
      <w:pPr>
        <w:spacing w:line="360" w:lineRule="auto"/>
        <w:rPr>
          <w:rFonts w:cs="Arial"/>
          <w:color w:val="auto"/>
          <w:sz w:val="22"/>
          <w:szCs w:val="22"/>
        </w:rPr>
      </w:pPr>
      <w:r>
        <w:rPr>
          <w:rFonts w:cs="Arial"/>
          <w:color w:val="auto"/>
          <w:sz w:val="22"/>
          <w:szCs w:val="22"/>
        </w:rPr>
        <w:t xml:space="preserve">Please read the Product Approval Guidelines before completing this application.  </w:t>
      </w:r>
    </w:p>
    <w:p w:rsidR="000059F6" w:rsidRPr="0058742C" w:rsidRDefault="000059F6" w:rsidP="0058742C">
      <w:pPr>
        <w:spacing w:line="360" w:lineRule="auto"/>
        <w:rPr>
          <w:rFonts w:cs="Arial"/>
          <w:color w:val="auto"/>
          <w:sz w:val="22"/>
          <w:szCs w:val="22"/>
        </w:rPr>
      </w:pPr>
    </w:p>
    <w:p w:rsidR="000059F6" w:rsidRPr="0058742C" w:rsidRDefault="000059F6" w:rsidP="0058742C">
      <w:pPr>
        <w:spacing w:line="360" w:lineRule="auto"/>
        <w:rPr>
          <w:rFonts w:cs="Arial"/>
          <w:color w:val="auto"/>
          <w:sz w:val="22"/>
          <w:szCs w:val="22"/>
        </w:rPr>
      </w:pPr>
      <w:r w:rsidRPr="0058742C">
        <w:rPr>
          <w:rFonts w:cs="Arial"/>
          <w:color w:val="auto"/>
          <w:sz w:val="22"/>
          <w:szCs w:val="22"/>
        </w:rPr>
        <w:t>Applications and fees should be submitted in hard copy to:</w:t>
      </w:r>
    </w:p>
    <w:p w:rsidR="00A13FCA" w:rsidRDefault="00A13FCA" w:rsidP="0058742C">
      <w:pPr>
        <w:spacing w:line="360" w:lineRule="auto"/>
        <w:rPr>
          <w:rFonts w:cs="Arial"/>
          <w:color w:val="auto"/>
          <w:sz w:val="22"/>
          <w:szCs w:val="22"/>
        </w:rPr>
      </w:pPr>
    </w:p>
    <w:p w:rsidR="000059F6" w:rsidRPr="0058742C" w:rsidRDefault="00467861" w:rsidP="0058742C">
      <w:pPr>
        <w:spacing w:line="360" w:lineRule="auto"/>
        <w:rPr>
          <w:rFonts w:cs="Arial"/>
          <w:color w:val="auto"/>
          <w:sz w:val="22"/>
          <w:szCs w:val="22"/>
        </w:rPr>
      </w:pPr>
      <w:r>
        <w:rPr>
          <w:rFonts w:cs="Arial"/>
          <w:color w:val="auto"/>
          <w:sz w:val="22"/>
          <w:szCs w:val="22"/>
        </w:rPr>
        <w:t xml:space="preserve">The Office of the </w:t>
      </w:r>
      <w:r w:rsidR="000059F6" w:rsidRPr="0058742C">
        <w:rPr>
          <w:rFonts w:cs="Arial"/>
          <w:color w:val="auto"/>
          <w:sz w:val="22"/>
          <w:szCs w:val="22"/>
        </w:rPr>
        <w:t>Psychoactive Regulatory Authority</w:t>
      </w:r>
    </w:p>
    <w:p w:rsidR="000059F6" w:rsidRPr="0058742C" w:rsidRDefault="000059F6" w:rsidP="0058742C">
      <w:pPr>
        <w:spacing w:line="360" w:lineRule="auto"/>
        <w:rPr>
          <w:rFonts w:cs="Arial"/>
          <w:color w:val="auto"/>
          <w:sz w:val="22"/>
          <w:szCs w:val="22"/>
        </w:rPr>
      </w:pPr>
      <w:r w:rsidRPr="0058742C">
        <w:rPr>
          <w:rFonts w:cs="Arial"/>
          <w:color w:val="auto"/>
          <w:sz w:val="22"/>
          <w:szCs w:val="22"/>
        </w:rPr>
        <w:t>PO Box 5013</w:t>
      </w:r>
    </w:p>
    <w:p w:rsidR="000059F6" w:rsidRPr="0058742C" w:rsidRDefault="000059F6" w:rsidP="0058742C">
      <w:pPr>
        <w:spacing w:line="360" w:lineRule="auto"/>
        <w:rPr>
          <w:rFonts w:cs="Arial"/>
          <w:color w:val="auto"/>
          <w:sz w:val="22"/>
          <w:szCs w:val="22"/>
        </w:rPr>
      </w:pPr>
      <w:r w:rsidRPr="0058742C">
        <w:rPr>
          <w:rFonts w:cs="Arial"/>
          <w:color w:val="auto"/>
          <w:sz w:val="22"/>
          <w:szCs w:val="22"/>
        </w:rPr>
        <w:t>Wellington 6145</w:t>
      </w:r>
    </w:p>
    <w:p w:rsidR="000059F6" w:rsidRPr="0058742C" w:rsidRDefault="000059F6" w:rsidP="0058742C">
      <w:pPr>
        <w:spacing w:line="360" w:lineRule="auto"/>
        <w:rPr>
          <w:rFonts w:cs="Arial"/>
          <w:color w:val="auto"/>
          <w:sz w:val="22"/>
          <w:szCs w:val="22"/>
        </w:rPr>
      </w:pP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For further information please contact </w:t>
      </w:r>
      <w:hyperlink r:id="rId8" w:history="1">
        <w:r w:rsidRPr="0058742C">
          <w:rPr>
            <w:rFonts w:cs="Arial"/>
            <w:color w:val="auto"/>
            <w:sz w:val="22"/>
            <w:szCs w:val="22"/>
          </w:rPr>
          <w:t>psychoactives@moh.govt.nz</w:t>
        </w:r>
      </w:hyperlink>
    </w:p>
    <w:p w:rsidR="00467861" w:rsidRDefault="00467861">
      <w:r>
        <w:br w:type="page"/>
      </w:r>
    </w:p>
    <w:tbl>
      <w:tblPr>
        <w:tblStyle w:val="TableGrid1"/>
        <w:tblW w:w="0" w:type="auto"/>
        <w:tblLook w:val="04A0" w:firstRow="1" w:lastRow="0" w:firstColumn="1" w:lastColumn="0" w:noHBand="0" w:noVBand="1"/>
      </w:tblPr>
      <w:tblGrid>
        <w:gridCol w:w="3455"/>
        <w:gridCol w:w="339"/>
        <w:gridCol w:w="3519"/>
        <w:gridCol w:w="1929"/>
      </w:tblGrid>
      <w:tr w:rsidR="000059F6" w:rsidRPr="0058742C" w:rsidTr="0052103E">
        <w:tc>
          <w:tcPr>
            <w:tcW w:w="3455" w:type="dxa"/>
            <w:tcBorders>
              <w:top w:val="nil"/>
              <w:left w:val="nil"/>
              <w:right w:val="nil"/>
            </w:tcBorders>
          </w:tcPr>
          <w:p w:rsidR="000059F6" w:rsidRPr="00A374BB" w:rsidRDefault="000059F6" w:rsidP="0058742C">
            <w:pPr>
              <w:spacing w:line="360" w:lineRule="auto"/>
              <w:rPr>
                <w:rFonts w:cs="Arial"/>
                <w:b/>
                <w:color w:val="auto"/>
                <w:sz w:val="22"/>
                <w:szCs w:val="22"/>
                <w:u w:val="single"/>
              </w:rPr>
            </w:pPr>
            <w:r w:rsidRPr="00A374BB">
              <w:rPr>
                <w:rFonts w:cs="Arial"/>
                <w:b/>
                <w:color w:val="auto"/>
                <w:sz w:val="22"/>
                <w:szCs w:val="22"/>
                <w:u w:val="single"/>
              </w:rPr>
              <w:lastRenderedPageBreak/>
              <w:t>Applicant Details</w:t>
            </w:r>
          </w:p>
        </w:tc>
        <w:tc>
          <w:tcPr>
            <w:tcW w:w="339" w:type="dxa"/>
            <w:tcBorders>
              <w:top w:val="nil"/>
              <w:left w:val="nil"/>
              <w:right w:val="nil"/>
            </w:tcBorders>
          </w:tcPr>
          <w:p w:rsidR="000059F6" w:rsidRPr="0058742C" w:rsidRDefault="000059F6" w:rsidP="0058742C">
            <w:pPr>
              <w:spacing w:line="360" w:lineRule="auto"/>
              <w:rPr>
                <w:rFonts w:cs="Arial"/>
                <w:color w:val="auto"/>
                <w:sz w:val="22"/>
                <w:szCs w:val="22"/>
              </w:rPr>
            </w:pPr>
          </w:p>
        </w:tc>
        <w:tc>
          <w:tcPr>
            <w:tcW w:w="3519" w:type="dxa"/>
            <w:tcBorders>
              <w:top w:val="nil"/>
              <w:left w:val="nil"/>
              <w:right w:val="nil"/>
            </w:tcBorders>
          </w:tcPr>
          <w:p w:rsidR="000059F6" w:rsidRPr="0058742C" w:rsidRDefault="000059F6" w:rsidP="0058742C">
            <w:pPr>
              <w:spacing w:line="360" w:lineRule="auto"/>
              <w:rPr>
                <w:rFonts w:cs="Arial"/>
                <w:color w:val="auto"/>
                <w:sz w:val="22"/>
                <w:szCs w:val="22"/>
              </w:rPr>
            </w:pPr>
          </w:p>
        </w:tc>
        <w:tc>
          <w:tcPr>
            <w:tcW w:w="1929" w:type="dxa"/>
            <w:tcBorders>
              <w:top w:val="nil"/>
              <w:left w:val="nil"/>
              <w:righ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Company name</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Postal address</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Applicant’s name</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Applicant’s designation within the company</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Applicant’s email address</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Applicant’s phone number</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Manufacturer’s name</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Manufacturer’s address</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Product details</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Name of psychoactive product (this should be exactly as you wish to see it appear on the psychoactive product approval certificate)</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3455" w:type="dxa"/>
            <w:tcBorders>
              <w:right w:val="nil"/>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Form of the psychoactive product (tablet, </w:t>
            </w:r>
            <w:proofErr w:type="spellStart"/>
            <w:r w:rsidRPr="0058742C">
              <w:rPr>
                <w:rFonts w:cs="Arial"/>
                <w:color w:val="auto"/>
                <w:sz w:val="22"/>
                <w:szCs w:val="22"/>
              </w:rPr>
              <w:t>smokable</w:t>
            </w:r>
            <w:proofErr w:type="spellEnd"/>
            <w:r w:rsidRPr="0058742C">
              <w:rPr>
                <w:rFonts w:cs="Arial"/>
                <w:color w:val="auto"/>
                <w:sz w:val="22"/>
                <w:szCs w:val="22"/>
              </w:rPr>
              <w:t>, other – please specify)</w:t>
            </w:r>
          </w:p>
        </w:tc>
        <w:tc>
          <w:tcPr>
            <w:tcW w:w="339" w:type="dxa"/>
            <w:tcBorders>
              <w:left w:val="nil"/>
            </w:tcBorders>
          </w:tcPr>
          <w:p w:rsidR="000059F6" w:rsidRPr="0058742C" w:rsidRDefault="000059F6" w:rsidP="0058742C">
            <w:pPr>
              <w:spacing w:line="360" w:lineRule="auto"/>
              <w:rPr>
                <w:rFonts w:cs="Arial"/>
                <w:color w:val="auto"/>
                <w:sz w:val="22"/>
                <w:szCs w:val="22"/>
              </w:rPr>
            </w:pPr>
          </w:p>
        </w:tc>
        <w:tc>
          <w:tcPr>
            <w:tcW w:w="5448" w:type="dxa"/>
            <w:gridSpan w:val="2"/>
            <w:tcBorders>
              <w:left w:val="nil"/>
            </w:tcBorders>
          </w:tcPr>
          <w:p w:rsidR="000059F6" w:rsidRPr="0058742C" w:rsidRDefault="000059F6" w:rsidP="0058742C">
            <w:pPr>
              <w:spacing w:line="360" w:lineRule="auto"/>
              <w:rPr>
                <w:rFonts w:cs="Arial"/>
                <w:color w:val="auto"/>
                <w:sz w:val="22"/>
                <w:szCs w:val="22"/>
              </w:rPr>
            </w:pPr>
          </w:p>
        </w:tc>
      </w:tr>
    </w:tbl>
    <w:p w:rsidR="000059F6" w:rsidRPr="00A374BB" w:rsidRDefault="000059F6" w:rsidP="0058742C">
      <w:pPr>
        <w:spacing w:line="360" w:lineRule="auto"/>
        <w:rPr>
          <w:rFonts w:cs="Arial"/>
          <w:b/>
          <w:color w:val="auto"/>
          <w:sz w:val="22"/>
          <w:szCs w:val="22"/>
          <w:u w:val="single"/>
        </w:rPr>
      </w:pPr>
      <w:r w:rsidRPr="00A374BB">
        <w:rPr>
          <w:rFonts w:cs="Arial"/>
          <w:b/>
          <w:color w:val="auto"/>
          <w:sz w:val="22"/>
          <w:szCs w:val="22"/>
          <w:u w:val="single"/>
        </w:rPr>
        <w:t>New Zealand Medicines Terminology</w:t>
      </w:r>
    </w:p>
    <w:p w:rsidR="000059F6" w:rsidRPr="0058742C" w:rsidRDefault="000059F6" w:rsidP="0058742C">
      <w:pPr>
        <w:spacing w:line="360" w:lineRule="auto"/>
        <w:rPr>
          <w:rFonts w:cs="Arial"/>
          <w:color w:val="auto"/>
          <w:sz w:val="22"/>
          <w:szCs w:val="22"/>
        </w:rPr>
      </w:pPr>
      <w:r w:rsidRPr="0058742C">
        <w:rPr>
          <w:rFonts w:cs="Arial"/>
          <w:color w:val="auto"/>
          <w:sz w:val="22"/>
          <w:szCs w:val="22"/>
        </w:rPr>
        <w:t>A New Zealand Medicines Terminology Listing Certificate should be provided as part of the application process.</w:t>
      </w:r>
    </w:p>
    <w:p w:rsidR="0058742C" w:rsidRDefault="000059F6" w:rsidP="0058742C">
      <w:pPr>
        <w:spacing w:line="360" w:lineRule="auto"/>
        <w:rPr>
          <w:rFonts w:cs="Arial"/>
          <w:color w:val="auto"/>
          <w:sz w:val="22"/>
          <w:szCs w:val="22"/>
        </w:rPr>
      </w:pPr>
      <w:r w:rsidRPr="0058742C">
        <w:rPr>
          <w:rFonts w:cs="Arial"/>
          <w:color w:val="auto"/>
          <w:sz w:val="22"/>
          <w:szCs w:val="22"/>
        </w:rPr>
        <w:t xml:space="preserve">The New Zealand Medicines Terminology Listing Certification has been attached </w:t>
      </w:r>
      <w:r w:rsidRPr="0058742C">
        <w:rPr>
          <w:rFonts w:cs="Arial"/>
          <w:color w:val="auto"/>
          <w:sz w:val="22"/>
          <w:szCs w:val="22"/>
        </w:rPr>
        <w:fldChar w:fldCharType="begin">
          <w:ffData>
            <w:name w:val="Check1"/>
            <w:enabled/>
            <w:calcOnExit w:val="0"/>
            <w:checkBox>
              <w:sizeAuto/>
              <w:default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(Refer to </w:t>
      </w:r>
      <w:hyperlink r:id="rId9" w:history="1">
        <w:r w:rsidRPr="0058742C">
          <w:rPr>
            <w:rFonts w:cs="Arial"/>
            <w:color w:val="auto"/>
            <w:sz w:val="22"/>
            <w:szCs w:val="22"/>
          </w:rPr>
          <w:t>http://www.nzulm.org.nz</w:t>
        </w:r>
      </w:hyperlink>
      <w:r w:rsidRPr="0058742C">
        <w:rPr>
          <w:rFonts w:cs="Arial"/>
          <w:color w:val="auto"/>
          <w:sz w:val="22"/>
          <w:szCs w:val="22"/>
        </w:rPr>
        <w:t xml:space="preserve"> or email </w:t>
      </w:r>
      <w:hyperlink r:id="rId10" w:history="1">
        <w:r w:rsidRPr="0058742C">
          <w:rPr>
            <w:rFonts w:cs="Arial"/>
            <w:color w:val="auto"/>
            <w:sz w:val="22"/>
            <w:szCs w:val="22"/>
          </w:rPr>
          <w:t>listings@nzmt.org.nz</w:t>
        </w:r>
      </w:hyperlink>
      <w:r w:rsidRPr="0058742C">
        <w:rPr>
          <w:rFonts w:cs="Arial"/>
          <w:color w:val="auto"/>
          <w:sz w:val="22"/>
          <w:szCs w:val="22"/>
        </w:rPr>
        <w:t xml:space="preserve"> for further details on NZMT listings)</w:t>
      </w:r>
    </w:p>
    <w:p w:rsidR="0058742C" w:rsidRDefault="0058742C" w:rsidP="0058742C">
      <w:pPr>
        <w:spacing w:line="360" w:lineRule="auto"/>
        <w:rPr>
          <w:rFonts w:cs="Arial"/>
          <w:b/>
          <w:color w:val="auto"/>
          <w:sz w:val="22"/>
          <w:szCs w:val="22"/>
        </w:rPr>
      </w:pPr>
    </w:p>
    <w:p w:rsidR="008E3334" w:rsidRPr="00A374BB" w:rsidRDefault="000059F6" w:rsidP="008E3334">
      <w:pPr>
        <w:spacing w:before="0"/>
        <w:rPr>
          <w:rFonts w:cs="Arial"/>
          <w:b/>
          <w:color w:val="auto"/>
          <w:sz w:val="22"/>
          <w:szCs w:val="22"/>
          <w:u w:val="single"/>
        </w:rPr>
      </w:pPr>
      <w:r w:rsidRPr="00A374BB">
        <w:rPr>
          <w:rFonts w:cs="Arial"/>
          <w:b/>
          <w:color w:val="auto"/>
          <w:sz w:val="22"/>
          <w:szCs w:val="22"/>
          <w:u w:val="single"/>
        </w:rPr>
        <w:lastRenderedPageBreak/>
        <w:t>Application based on a parent product</w:t>
      </w:r>
    </w:p>
    <w:p w:rsidR="000059F6" w:rsidRPr="008E3334" w:rsidRDefault="000059F6" w:rsidP="008E3334">
      <w:pPr>
        <w:spacing w:before="0"/>
        <w:rPr>
          <w:rFonts w:cs="Arial"/>
          <w:b/>
          <w:color w:val="auto"/>
          <w:sz w:val="22"/>
          <w:szCs w:val="22"/>
        </w:rPr>
      </w:pPr>
      <w:r w:rsidRPr="008E3334">
        <w:rPr>
          <w:rFonts w:cs="Arial"/>
          <w:i/>
          <w:color w:val="auto"/>
          <w:sz w:val="22"/>
          <w:szCs w:val="22"/>
        </w:rPr>
        <w:t>If this application is for a subsidiary product, provide the parent product details</w:t>
      </w:r>
      <w:r w:rsidRPr="0058742C">
        <w:rPr>
          <w:rFonts w:cs="Arial"/>
          <w:color w:val="auto"/>
          <w:sz w:val="22"/>
          <w:szCs w:val="22"/>
        </w:rPr>
        <w:t>:</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Parent product name: </w:t>
      </w:r>
      <w:r w:rsidRPr="0058742C">
        <w:rPr>
          <w:rFonts w:cs="Arial"/>
          <w:color w:val="auto"/>
          <w:sz w:val="22"/>
          <w:szCs w:val="22"/>
        </w:rPr>
        <w:fldChar w:fldCharType="begin">
          <w:ffData>
            <w:name w:val="Text11"/>
            <w:enabled/>
            <w:calcOnExit w:val="0"/>
            <w:textInput/>
          </w:ffData>
        </w:fldChar>
      </w:r>
      <w:bookmarkStart w:id="1" w:name="Text11"/>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bookmarkEnd w:id="1"/>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Parent product dose form: </w:t>
      </w:r>
      <w:r w:rsidRPr="0058742C">
        <w:rPr>
          <w:rFonts w:cs="Arial"/>
          <w:color w:val="auto"/>
          <w:sz w:val="22"/>
          <w:szCs w:val="22"/>
        </w:rPr>
        <w:fldChar w:fldCharType="begin">
          <w:ffData>
            <w:name w:val="Text12"/>
            <w:enabled/>
            <w:calcOnExit w:val="0"/>
            <w:textInput/>
          </w:ffData>
        </w:fldChar>
      </w:r>
      <w:bookmarkStart w:id="2" w:name="Text12"/>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bookmarkEnd w:id="2"/>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Parent product strength: </w:t>
      </w:r>
      <w:r w:rsidRPr="0058742C">
        <w:rPr>
          <w:rFonts w:cs="Arial"/>
          <w:color w:val="auto"/>
          <w:sz w:val="22"/>
          <w:szCs w:val="22"/>
        </w:rPr>
        <w:fldChar w:fldCharType="begin">
          <w:ffData>
            <w:name w:val="Text13"/>
            <w:enabled/>
            <w:calcOnExit w:val="0"/>
            <w:textInput/>
          </w:ffData>
        </w:fldChar>
      </w:r>
      <w:bookmarkStart w:id="3" w:name="Text13"/>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bookmarkEnd w:id="3"/>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Parent product classification: </w:t>
      </w:r>
      <w:r w:rsidRPr="0058742C">
        <w:rPr>
          <w:rFonts w:cs="Arial"/>
          <w:color w:val="auto"/>
          <w:sz w:val="22"/>
          <w:szCs w:val="22"/>
        </w:rPr>
        <w:fldChar w:fldCharType="begin">
          <w:ffData>
            <w:name w:val="Text13"/>
            <w:enabled/>
            <w:calcOnExit w:val="0"/>
            <w:textInput/>
          </w:ffData>
        </w:fldChar>
      </w:r>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Additional application, submitted concurrently with the parent product: </w:t>
      </w:r>
      <w:bookmarkStart w:id="4" w:name="multiple"/>
      <w:r w:rsidRPr="0058742C">
        <w:rPr>
          <w:rFonts w:cs="Arial"/>
          <w:color w:val="auto"/>
          <w:sz w:val="22"/>
          <w:szCs w:val="22"/>
        </w:rPr>
        <w:fldChar w:fldCharType="begin">
          <w:ffData>
            <w:name w:val="multiple"/>
            <w:enabled/>
            <w:calcOnExit w:val="0"/>
            <w:checkBox>
              <w:sizeAuto/>
              <w:default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bookmarkEnd w:id="4"/>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Indicate the difference between the parent product and the new product (refer to </w:t>
      </w:r>
      <w:r w:rsidR="005807BE">
        <w:rPr>
          <w:rFonts w:cs="Arial"/>
          <w:color w:val="auto"/>
          <w:sz w:val="22"/>
          <w:szCs w:val="22"/>
        </w:rPr>
        <w:t>Psychoactive Substances Guidelines to the Licensing Scheme</w:t>
      </w:r>
      <w:r w:rsidRPr="0058742C">
        <w:rPr>
          <w:rFonts w:cs="Arial"/>
          <w:color w:val="auto"/>
          <w:sz w:val="22"/>
          <w:szCs w:val="22"/>
        </w:rPr>
        <w:t xml:space="preserve">): </w:t>
      </w:r>
      <w:bookmarkStart w:id="5" w:name="parent"/>
      <w:r w:rsidRPr="0058742C">
        <w:rPr>
          <w:rFonts w:cs="Arial"/>
          <w:color w:val="auto"/>
          <w:sz w:val="22"/>
          <w:szCs w:val="22"/>
        </w:rPr>
        <w:fldChar w:fldCharType="begin">
          <w:ffData>
            <w:name w:val="parent"/>
            <w:enabled/>
            <w:calcOnExit w:val="0"/>
            <w:statusText w:type="text" w:val="Additional  "/>
            <w:ddList>
              <w:listEntry w:val="------------"/>
              <w:listEntry w:val="Additional name - Grade 1"/>
              <w:listEntry w:val="Additional name - Grade 2"/>
              <w:listEntry w:val="Additional classification"/>
              <w:listEntry w:val="Additional strength - Grade 1"/>
              <w:listEntry w:val="Additional strength - Grade 2"/>
              <w:listEntry w:val="Additional strength - Grade 3"/>
              <w:listEntry w:val="Additional strength - Grade 4"/>
              <w:listEntry w:val="Additional strength - Grade 5"/>
              <w:listEntry w:val="Additional flavour or sweetening"/>
              <w:listEntry w:val="Additional dose form - prescription"/>
              <w:listEntry w:val="Additional dose form - non-prescription"/>
              <w:listEntry w:val="New combination pack"/>
            </w:ddList>
          </w:ffData>
        </w:fldChar>
      </w:r>
      <w:r w:rsidRPr="0058742C">
        <w:rPr>
          <w:rFonts w:cs="Arial"/>
          <w:color w:val="auto"/>
          <w:sz w:val="22"/>
          <w:szCs w:val="22"/>
        </w:rPr>
        <w:instrText xml:space="preserve"> FORMDROPDOWN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bookmarkEnd w:id="5"/>
    </w:p>
    <w:p w:rsidR="000059F6" w:rsidRPr="0058742C" w:rsidRDefault="000059F6" w:rsidP="0058742C">
      <w:pPr>
        <w:spacing w:line="360" w:lineRule="auto"/>
        <w:rPr>
          <w:rFonts w:cs="Arial"/>
          <w:color w:val="auto"/>
          <w:sz w:val="22"/>
          <w:szCs w:val="22"/>
        </w:rPr>
      </w:pPr>
      <w:r w:rsidRPr="0058742C">
        <w:rPr>
          <w:rFonts w:cs="Arial"/>
          <w:color w:val="auto"/>
          <w:sz w:val="22"/>
          <w:szCs w:val="22"/>
        </w:rPr>
        <w:t>Parent product file number(s), if known: TT50-</w:t>
      </w:r>
      <w:bookmarkStart w:id="6" w:name="Text14"/>
      <w:r w:rsidRPr="0058742C">
        <w:rPr>
          <w:rFonts w:cs="Arial"/>
          <w:color w:val="auto"/>
          <w:sz w:val="22"/>
          <w:szCs w:val="22"/>
        </w:rPr>
        <w:fldChar w:fldCharType="begin">
          <w:ffData>
            <w:name w:val="Text14"/>
            <w:enabled/>
            <w:calcOnExit w:val="0"/>
            <w:textInput/>
          </w:ffData>
        </w:fldChar>
      </w:r>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bookmarkEnd w:id="6"/>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Details of ‘parent product’ sponsor(s): </w:t>
      </w:r>
      <w:r w:rsidRPr="0058742C">
        <w:rPr>
          <w:rFonts w:cs="Arial"/>
          <w:color w:val="auto"/>
          <w:sz w:val="22"/>
          <w:szCs w:val="22"/>
        </w:rPr>
        <w:fldChar w:fldCharType="begin">
          <w:ffData>
            <w:name w:val="Text13"/>
            <w:enabled/>
            <w:calcOnExit w:val="0"/>
            <w:textInput/>
          </w:ffData>
        </w:fldChar>
      </w:r>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Full access to the rights to the product(s) has been provided by the sponsor(s) of the ‘parent product’: </w:t>
      </w:r>
      <w:r w:rsidRPr="0058742C">
        <w:rPr>
          <w:rFonts w:cs="Arial"/>
          <w:color w:val="auto"/>
          <w:sz w:val="22"/>
          <w:szCs w:val="22"/>
        </w:rPr>
        <w:fldChar w:fldCharType="begin">
          <w:ffData>
            <w:name w:val="Text13"/>
            <w:enabled/>
            <w:calcOnExit w:val="0"/>
            <w:textInput/>
          </w:ffData>
        </w:fldChar>
      </w:r>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Comments: </w:t>
      </w:r>
      <w:r w:rsidRPr="0058742C">
        <w:rPr>
          <w:rFonts w:cs="Arial"/>
          <w:color w:val="auto"/>
          <w:sz w:val="22"/>
          <w:szCs w:val="22"/>
        </w:rPr>
        <w:fldChar w:fldCharType="begin">
          <w:ffData>
            <w:name w:val="Text15"/>
            <w:enabled/>
            <w:calcOnExit w:val="0"/>
            <w:textInput/>
          </w:ffData>
        </w:fldChar>
      </w:r>
      <w:bookmarkStart w:id="7" w:name="Text15"/>
      <w:r w:rsidRPr="0058742C">
        <w:rPr>
          <w:rFonts w:cs="Arial"/>
          <w:color w:val="auto"/>
          <w:sz w:val="22"/>
          <w:szCs w:val="22"/>
        </w:rPr>
        <w:instrText xml:space="preserve"> FORMTEXT </w:instrText>
      </w:r>
      <w:r w:rsidRPr="0058742C">
        <w:rPr>
          <w:rFonts w:cs="Arial"/>
          <w:color w:val="auto"/>
          <w:sz w:val="22"/>
          <w:szCs w:val="22"/>
        </w:rPr>
      </w:r>
      <w:r w:rsidRPr="0058742C">
        <w:rPr>
          <w:rFonts w:cs="Arial"/>
          <w:color w:val="auto"/>
          <w:sz w:val="22"/>
          <w:szCs w:val="22"/>
        </w:rPr>
        <w:fldChar w:fldCharType="separate"/>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t> </w:t>
      </w:r>
      <w:r w:rsidRPr="0058742C">
        <w:rPr>
          <w:rFonts w:cs="Arial"/>
          <w:color w:val="auto"/>
          <w:sz w:val="22"/>
          <w:szCs w:val="22"/>
        </w:rPr>
        <w:fldChar w:fldCharType="end"/>
      </w:r>
      <w:bookmarkEnd w:id="7"/>
    </w:p>
    <w:p w:rsidR="000059F6" w:rsidRPr="0058742C" w:rsidRDefault="000059F6" w:rsidP="0058742C">
      <w:pPr>
        <w:spacing w:line="360" w:lineRule="auto"/>
        <w:rPr>
          <w:rFonts w:cs="Arial"/>
          <w:b/>
          <w:color w:val="auto"/>
          <w:sz w:val="22"/>
          <w:szCs w:val="22"/>
        </w:rPr>
      </w:pPr>
      <w:r w:rsidRPr="0058742C">
        <w:rPr>
          <w:rFonts w:cs="Arial"/>
          <w:b/>
          <w:color w:val="auto"/>
          <w:sz w:val="22"/>
          <w:szCs w:val="22"/>
        </w:rPr>
        <w:t>Formulation</w:t>
      </w:r>
    </w:p>
    <w:tbl>
      <w:tblPr>
        <w:tblStyle w:val="TableGrid1"/>
        <w:tblW w:w="0" w:type="auto"/>
        <w:tblLook w:val="04A0" w:firstRow="1" w:lastRow="0" w:firstColumn="1" w:lastColumn="0" w:noHBand="0" w:noVBand="1"/>
      </w:tblPr>
      <w:tblGrid>
        <w:gridCol w:w="2378"/>
        <w:gridCol w:w="2833"/>
        <w:gridCol w:w="1372"/>
        <w:gridCol w:w="2659"/>
      </w:tblGrid>
      <w:tr w:rsidR="000059F6" w:rsidRPr="0058742C" w:rsidTr="0052103E">
        <w:tc>
          <w:tcPr>
            <w:tcW w:w="2378"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Name of ingredient</w:t>
            </w:r>
          </w:p>
        </w:tc>
        <w:tc>
          <w:tcPr>
            <w:tcW w:w="2833"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Type of ingredient </w:t>
            </w:r>
            <w:r w:rsidRPr="0058742C">
              <w:rPr>
                <w:rFonts w:cs="Arial"/>
                <w:color w:val="auto"/>
                <w:sz w:val="20"/>
                <w:szCs w:val="20"/>
              </w:rPr>
              <w:t>(</w:t>
            </w:r>
            <w:proofErr w:type="spellStart"/>
            <w:r w:rsidRPr="0058742C">
              <w:rPr>
                <w:rFonts w:cs="Arial"/>
                <w:color w:val="auto"/>
                <w:sz w:val="20"/>
                <w:szCs w:val="20"/>
              </w:rPr>
              <w:t>eg</w:t>
            </w:r>
            <w:proofErr w:type="spellEnd"/>
            <w:r w:rsidRPr="0058742C">
              <w:rPr>
                <w:rFonts w:cs="Arial"/>
                <w:color w:val="auto"/>
                <w:sz w:val="20"/>
                <w:szCs w:val="20"/>
              </w:rPr>
              <w:t xml:space="preserve"> active ingredient, excipient, excipient – animal origin, colouring agent, removed in process)</w:t>
            </w:r>
            <w:r w:rsidRPr="0058742C">
              <w:rPr>
                <w:rFonts w:cs="Arial"/>
                <w:color w:val="auto"/>
                <w:sz w:val="22"/>
                <w:szCs w:val="22"/>
              </w:rPr>
              <w:t xml:space="preserve"> </w:t>
            </w:r>
          </w:p>
        </w:tc>
        <w:tc>
          <w:tcPr>
            <w:tcW w:w="137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Quantity </w:t>
            </w:r>
            <w:r w:rsidRPr="00D22E90">
              <w:rPr>
                <w:rFonts w:cs="Arial"/>
                <w:color w:val="auto"/>
                <w:sz w:val="20"/>
                <w:szCs w:val="20"/>
              </w:rPr>
              <w:t>(specify units)</w:t>
            </w:r>
          </w:p>
        </w:tc>
        <w:tc>
          <w:tcPr>
            <w:tcW w:w="2659"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Quality standard </w:t>
            </w:r>
            <w:r w:rsidR="002F06B1" w:rsidRPr="0058742C">
              <w:rPr>
                <w:rFonts w:cs="Arial"/>
                <w:color w:val="auto"/>
                <w:sz w:val="20"/>
                <w:szCs w:val="20"/>
              </w:rPr>
              <w:t>(</w:t>
            </w:r>
            <w:proofErr w:type="spellStart"/>
            <w:r w:rsidR="002F06B1" w:rsidRPr="0058742C">
              <w:rPr>
                <w:rFonts w:cs="Arial"/>
                <w:color w:val="auto"/>
                <w:sz w:val="20"/>
                <w:szCs w:val="20"/>
              </w:rPr>
              <w:t>eg</w:t>
            </w:r>
            <w:proofErr w:type="spellEnd"/>
            <w:r w:rsidR="002F06B1" w:rsidRPr="0058742C">
              <w:rPr>
                <w:rFonts w:cs="Arial"/>
                <w:color w:val="auto"/>
                <w:sz w:val="20"/>
                <w:szCs w:val="20"/>
              </w:rPr>
              <w:t xml:space="preserve"> in house, </w:t>
            </w:r>
            <w:proofErr w:type="spellStart"/>
            <w:r w:rsidRPr="0058742C">
              <w:rPr>
                <w:rFonts w:cs="Arial"/>
                <w:color w:val="auto"/>
                <w:sz w:val="20"/>
                <w:szCs w:val="20"/>
              </w:rPr>
              <w:t>pharmacopoeial</w:t>
            </w:r>
            <w:proofErr w:type="spellEnd"/>
            <w:r w:rsidRPr="0058742C">
              <w:rPr>
                <w:rFonts w:cs="Arial"/>
                <w:color w:val="auto"/>
                <w:sz w:val="20"/>
                <w:szCs w:val="20"/>
              </w:rPr>
              <w:t xml:space="preserve"> </w:t>
            </w:r>
            <w:proofErr w:type="spellStart"/>
            <w:r w:rsidRPr="0058742C">
              <w:rPr>
                <w:rFonts w:cs="Arial"/>
                <w:color w:val="auto"/>
                <w:sz w:val="20"/>
                <w:szCs w:val="20"/>
              </w:rPr>
              <w:t>etc</w:t>
            </w:r>
            <w:proofErr w:type="spellEnd"/>
            <w:r w:rsidRPr="0058742C">
              <w:rPr>
                <w:rFonts w:cs="Arial"/>
                <w:color w:val="auto"/>
                <w:sz w:val="20"/>
                <w:szCs w:val="20"/>
              </w:rPr>
              <w:t>)</w:t>
            </w:r>
          </w:p>
        </w:tc>
      </w:tr>
      <w:tr w:rsidR="000059F6" w:rsidRPr="0058742C" w:rsidTr="0052103E">
        <w:tc>
          <w:tcPr>
            <w:tcW w:w="2378" w:type="dxa"/>
          </w:tcPr>
          <w:p w:rsidR="000059F6" w:rsidRPr="0058742C" w:rsidRDefault="000059F6" w:rsidP="0058742C">
            <w:pPr>
              <w:spacing w:line="360" w:lineRule="auto"/>
              <w:rPr>
                <w:rFonts w:cs="Arial"/>
                <w:color w:val="auto"/>
                <w:sz w:val="22"/>
                <w:szCs w:val="22"/>
              </w:rPr>
            </w:pPr>
          </w:p>
        </w:tc>
        <w:tc>
          <w:tcPr>
            <w:tcW w:w="2833" w:type="dxa"/>
          </w:tcPr>
          <w:p w:rsidR="000059F6" w:rsidRPr="0058742C" w:rsidRDefault="000059F6" w:rsidP="0058742C">
            <w:pPr>
              <w:spacing w:line="360" w:lineRule="auto"/>
              <w:rPr>
                <w:rFonts w:cs="Arial"/>
                <w:color w:val="auto"/>
                <w:sz w:val="22"/>
                <w:szCs w:val="22"/>
              </w:rPr>
            </w:pPr>
          </w:p>
        </w:tc>
        <w:tc>
          <w:tcPr>
            <w:tcW w:w="1372" w:type="dxa"/>
          </w:tcPr>
          <w:p w:rsidR="000059F6" w:rsidRPr="0058742C" w:rsidRDefault="000059F6" w:rsidP="0058742C">
            <w:pPr>
              <w:spacing w:line="360" w:lineRule="auto"/>
              <w:rPr>
                <w:rFonts w:cs="Arial"/>
                <w:color w:val="auto"/>
                <w:sz w:val="22"/>
                <w:szCs w:val="22"/>
              </w:rPr>
            </w:pPr>
          </w:p>
        </w:tc>
        <w:tc>
          <w:tcPr>
            <w:tcW w:w="2659" w:type="dxa"/>
          </w:tcPr>
          <w:p w:rsidR="000059F6" w:rsidRPr="0058742C" w:rsidRDefault="000059F6" w:rsidP="0058742C">
            <w:pPr>
              <w:spacing w:line="360" w:lineRule="auto"/>
              <w:rPr>
                <w:rFonts w:cs="Arial"/>
                <w:color w:val="auto"/>
                <w:sz w:val="22"/>
                <w:szCs w:val="22"/>
              </w:rPr>
            </w:pPr>
          </w:p>
        </w:tc>
      </w:tr>
      <w:tr w:rsidR="000059F6" w:rsidRPr="0058742C" w:rsidTr="0052103E">
        <w:tc>
          <w:tcPr>
            <w:tcW w:w="2378" w:type="dxa"/>
          </w:tcPr>
          <w:p w:rsidR="000059F6" w:rsidRPr="0058742C" w:rsidRDefault="000059F6" w:rsidP="0058742C">
            <w:pPr>
              <w:spacing w:line="360" w:lineRule="auto"/>
              <w:rPr>
                <w:rFonts w:cs="Arial"/>
                <w:color w:val="auto"/>
                <w:sz w:val="22"/>
                <w:szCs w:val="22"/>
              </w:rPr>
            </w:pPr>
          </w:p>
        </w:tc>
        <w:tc>
          <w:tcPr>
            <w:tcW w:w="2833" w:type="dxa"/>
          </w:tcPr>
          <w:p w:rsidR="000059F6" w:rsidRPr="0058742C" w:rsidRDefault="000059F6" w:rsidP="0058742C">
            <w:pPr>
              <w:spacing w:line="360" w:lineRule="auto"/>
              <w:rPr>
                <w:rFonts w:cs="Arial"/>
                <w:color w:val="auto"/>
                <w:sz w:val="22"/>
                <w:szCs w:val="22"/>
              </w:rPr>
            </w:pPr>
          </w:p>
        </w:tc>
        <w:tc>
          <w:tcPr>
            <w:tcW w:w="1372" w:type="dxa"/>
          </w:tcPr>
          <w:p w:rsidR="000059F6" w:rsidRPr="0058742C" w:rsidRDefault="000059F6" w:rsidP="0058742C">
            <w:pPr>
              <w:spacing w:line="360" w:lineRule="auto"/>
              <w:rPr>
                <w:rFonts w:cs="Arial"/>
                <w:color w:val="auto"/>
                <w:sz w:val="22"/>
                <w:szCs w:val="22"/>
              </w:rPr>
            </w:pPr>
          </w:p>
        </w:tc>
        <w:tc>
          <w:tcPr>
            <w:tcW w:w="2659" w:type="dxa"/>
          </w:tcPr>
          <w:p w:rsidR="000059F6" w:rsidRPr="0058742C" w:rsidRDefault="000059F6" w:rsidP="0058742C">
            <w:pPr>
              <w:spacing w:line="360" w:lineRule="auto"/>
              <w:rPr>
                <w:rFonts w:cs="Arial"/>
                <w:color w:val="auto"/>
                <w:sz w:val="22"/>
                <w:szCs w:val="22"/>
              </w:rPr>
            </w:pPr>
          </w:p>
        </w:tc>
      </w:tr>
      <w:tr w:rsidR="000059F6" w:rsidRPr="0058742C" w:rsidTr="0052103E">
        <w:tc>
          <w:tcPr>
            <w:tcW w:w="2378" w:type="dxa"/>
          </w:tcPr>
          <w:p w:rsidR="000059F6" w:rsidRPr="0058742C" w:rsidRDefault="000059F6" w:rsidP="0058742C">
            <w:pPr>
              <w:spacing w:line="360" w:lineRule="auto"/>
              <w:rPr>
                <w:rFonts w:cs="Arial"/>
                <w:color w:val="auto"/>
                <w:sz w:val="22"/>
                <w:szCs w:val="22"/>
              </w:rPr>
            </w:pPr>
          </w:p>
        </w:tc>
        <w:tc>
          <w:tcPr>
            <w:tcW w:w="2833" w:type="dxa"/>
          </w:tcPr>
          <w:p w:rsidR="000059F6" w:rsidRPr="0058742C" w:rsidRDefault="000059F6" w:rsidP="0058742C">
            <w:pPr>
              <w:spacing w:line="360" w:lineRule="auto"/>
              <w:rPr>
                <w:rFonts w:cs="Arial"/>
                <w:color w:val="auto"/>
                <w:sz w:val="22"/>
                <w:szCs w:val="22"/>
              </w:rPr>
            </w:pPr>
          </w:p>
        </w:tc>
        <w:tc>
          <w:tcPr>
            <w:tcW w:w="1372" w:type="dxa"/>
          </w:tcPr>
          <w:p w:rsidR="000059F6" w:rsidRPr="0058742C" w:rsidRDefault="000059F6" w:rsidP="0058742C">
            <w:pPr>
              <w:spacing w:line="360" w:lineRule="auto"/>
              <w:rPr>
                <w:rFonts w:cs="Arial"/>
                <w:color w:val="auto"/>
                <w:sz w:val="22"/>
                <w:szCs w:val="22"/>
              </w:rPr>
            </w:pPr>
          </w:p>
        </w:tc>
        <w:tc>
          <w:tcPr>
            <w:tcW w:w="2659" w:type="dxa"/>
          </w:tcPr>
          <w:p w:rsidR="000059F6" w:rsidRPr="0058742C" w:rsidRDefault="000059F6" w:rsidP="0058742C">
            <w:pPr>
              <w:spacing w:line="360" w:lineRule="auto"/>
              <w:rPr>
                <w:rFonts w:cs="Arial"/>
                <w:color w:val="auto"/>
                <w:sz w:val="22"/>
                <w:szCs w:val="22"/>
              </w:rPr>
            </w:pPr>
          </w:p>
        </w:tc>
      </w:tr>
      <w:tr w:rsidR="000059F6" w:rsidRPr="0058742C" w:rsidTr="0052103E">
        <w:tc>
          <w:tcPr>
            <w:tcW w:w="2378" w:type="dxa"/>
          </w:tcPr>
          <w:p w:rsidR="000059F6" w:rsidRPr="0058742C" w:rsidRDefault="000059F6" w:rsidP="0058742C">
            <w:pPr>
              <w:spacing w:line="360" w:lineRule="auto"/>
              <w:rPr>
                <w:rFonts w:cs="Arial"/>
                <w:color w:val="auto"/>
                <w:sz w:val="22"/>
                <w:szCs w:val="22"/>
              </w:rPr>
            </w:pPr>
          </w:p>
        </w:tc>
        <w:tc>
          <w:tcPr>
            <w:tcW w:w="2833" w:type="dxa"/>
          </w:tcPr>
          <w:p w:rsidR="000059F6" w:rsidRPr="0058742C" w:rsidRDefault="000059F6" w:rsidP="0058742C">
            <w:pPr>
              <w:spacing w:line="360" w:lineRule="auto"/>
              <w:rPr>
                <w:rFonts w:cs="Arial"/>
                <w:color w:val="auto"/>
                <w:sz w:val="22"/>
                <w:szCs w:val="22"/>
              </w:rPr>
            </w:pPr>
          </w:p>
        </w:tc>
        <w:tc>
          <w:tcPr>
            <w:tcW w:w="1372" w:type="dxa"/>
          </w:tcPr>
          <w:p w:rsidR="000059F6" w:rsidRPr="0058742C" w:rsidRDefault="000059F6" w:rsidP="0058742C">
            <w:pPr>
              <w:spacing w:line="360" w:lineRule="auto"/>
              <w:rPr>
                <w:rFonts w:cs="Arial"/>
                <w:color w:val="auto"/>
                <w:sz w:val="22"/>
                <w:szCs w:val="22"/>
              </w:rPr>
            </w:pPr>
          </w:p>
        </w:tc>
        <w:tc>
          <w:tcPr>
            <w:tcW w:w="2659" w:type="dxa"/>
          </w:tcPr>
          <w:p w:rsidR="000059F6" w:rsidRPr="0058742C" w:rsidRDefault="000059F6" w:rsidP="0058742C">
            <w:pPr>
              <w:spacing w:line="360" w:lineRule="auto"/>
              <w:rPr>
                <w:rFonts w:cs="Arial"/>
                <w:color w:val="auto"/>
                <w:sz w:val="22"/>
                <w:szCs w:val="22"/>
              </w:rPr>
            </w:pPr>
          </w:p>
        </w:tc>
      </w:tr>
      <w:tr w:rsidR="000059F6" w:rsidRPr="0058742C" w:rsidTr="0052103E">
        <w:tc>
          <w:tcPr>
            <w:tcW w:w="2378" w:type="dxa"/>
          </w:tcPr>
          <w:p w:rsidR="000059F6" w:rsidRPr="0058742C" w:rsidRDefault="000059F6" w:rsidP="0058742C">
            <w:pPr>
              <w:spacing w:line="360" w:lineRule="auto"/>
              <w:rPr>
                <w:rFonts w:cs="Arial"/>
                <w:color w:val="auto"/>
                <w:sz w:val="22"/>
                <w:szCs w:val="22"/>
              </w:rPr>
            </w:pPr>
          </w:p>
        </w:tc>
        <w:tc>
          <w:tcPr>
            <w:tcW w:w="2833" w:type="dxa"/>
          </w:tcPr>
          <w:p w:rsidR="000059F6" w:rsidRPr="0058742C" w:rsidRDefault="000059F6" w:rsidP="0058742C">
            <w:pPr>
              <w:spacing w:line="360" w:lineRule="auto"/>
              <w:rPr>
                <w:rFonts w:cs="Arial"/>
                <w:color w:val="auto"/>
                <w:sz w:val="22"/>
                <w:szCs w:val="22"/>
              </w:rPr>
            </w:pPr>
          </w:p>
        </w:tc>
        <w:tc>
          <w:tcPr>
            <w:tcW w:w="1372" w:type="dxa"/>
          </w:tcPr>
          <w:p w:rsidR="000059F6" w:rsidRPr="0058742C" w:rsidRDefault="000059F6" w:rsidP="0058742C">
            <w:pPr>
              <w:spacing w:line="360" w:lineRule="auto"/>
              <w:rPr>
                <w:rFonts w:cs="Arial"/>
                <w:color w:val="auto"/>
                <w:sz w:val="22"/>
                <w:szCs w:val="22"/>
              </w:rPr>
            </w:pPr>
          </w:p>
        </w:tc>
        <w:tc>
          <w:tcPr>
            <w:tcW w:w="2659" w:type="dxa"/>
          </w:tcPr>
          <w:p w:rsidR="000059F6" w:rsidRPr="0058742C" w:rsidRDefault="000059F6" w:rsidP="0058742C">
            <w:pPr>
              <w:spacing w:line="360" w:lineRule="auto"/>
              <w:rPr>
                <w:rFonts w:cs="Arial"/>
                <w:color w:val="auto"/>
                <w:sz w:val="22"/>
                <w:szCs w:val="22"/>
              </w:rPr>
            </w:pPr>
          </w:p>
        </w:tc>
      </w:tr>
      <w:tr w:rsidR="000059F6" w:rsidRPr="0058742C" w:rsidTr="0052103E">
        <w:tc>
          <w:tcPr>
            <w:tcW w:w="2378" w:type="dxa"/>
          </w:tcPr>
          <w:p w:rsidR="000059F6" w:rsidRPr="0058742C" w:rsidRDefault="000059F6" w:rsidP="0058742C">
            <w:pPr>
              <w:spacing w:line="360" w:lineRule="auto"/>
              <w:rPr>
                <w:rFonts w:cs="Arial"/>
                <w:color w:val="auto"/>
                <w:sz w:val="22"/>
                <w:szCs w:val="22"/>
              </w:rPr>
            </w:pPr>
          </w:p>
        </w:tc>
        <w:tc>
          <w:tcPr>
            <w:tcW w:w="2833" w:type="dxa"/>
          </w:tcPr>
          <w:p w:rsidR="000059F6" w:rsidRPr="0058742C" w:rsidRDefault="000059F6" w:rsidP="0058742C">
            <w:pPr>
              <w:spacing w:line="360" w:lineRule="auto"/>
              <w:rPr>
                <w:rFonts w:cs="Arial"/>
                <w:color w:val="auto"/>
                <w:sz w:val="22"/>
                <w:szCs w:val="22"/>
              </w:rPr>
            </w:pPr>
          </w:p>
        </w:tc>
        <w:tc>
          <w:tcPr>
            <w:tcW w:w="1372" w:type="dxa"/>
          </w:tcPr>
          <w:p w:rsidR="000059F6" w:rsidRPr="0058742C" w:rsidRDefault="000059F6" w:rsidP="0058742C">
            <w:pPr>
              <w:spacing w:line="360" w:lineRule="auto"/>
              <w:rPr>
                <w:rFonts w:cs="Arial"/>
                <w:color w:val="auto"/>
                <w:sz w:val="22"/>
                <w:szCs w:val="22"/>
              </w:rPr>
            </w:pPr>
          </w:p>
        </w:tc>
        <w:tc>
          <w:tcPr>
            <w:tcW w:w="2659" w:type="dxa"/>
          </w:tcPr>
          <w:p w:rsidR="000059F6" w:rsidRPr="0058742C" w:rsidRDefault="000059F6" w:rsidP="0058742C">
            <w:pPr>
              <w:spacing w:line="360" w:lineRule="auto"/>
              <w:rPr>
                <w:rFonts w:cs="Arial"/>
                <w:color w:val="auto"/>
                <w:sz w:val="22"/>
                <w:szCs w:val="22"/>
              </w:rPr>
            </w:pPr>
          </w:p>
        </w:tc>
      </w:tr>
    </w:tbl>
    <w:p w:rsidR="000059F6" w:rsidRPr="0058742C" w:rsidRDefault="007F2C5B" w:rsidP="0058742C">
      <w:pPr>
        <w:spacing w:line="360" w:lineRule="auto"/>
        <w:rPr>
          <w:rFonts w:cs="Arial"/>
          <w:b/>
          <w:color w:val="auto"/>
          <w:sz w:val="22"/>
          <w:szCs w:val="22"/>
        </w:rPr>
      </w:pPr>
      <w:r w:rsidRPr="0058742C">
        <w:rPr>
          <w:rFonts w:cs="Arial"/>
          <w:b/>
          <w:color w:val="auto"/>
          <w:sz w:val="22"/>
          <w:szCs w:val="22"/>
        </w:rPr>
        <w:lastRenderedPageBreak/>
        <w:t>Proprietary Ingredients</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Tick if not applicable: </w:t>
      </w:r>
      <w:r w:rsidRPr="0058742C">
        <w:rPr>
          <w:rFonts w:cs="Arial"/>
          <w:color w:val="auto"/>
          <w:sz w:val="22"/>
          <w:szCs w:val="22"/>
        </w:rPr>
        <w:fldChar w:fldCharType="begin">
          <w:ffData>
            <w:name w:val=""/>
            <w:enabled/>
            <w:calcOnExit w:val="0"/>
            <w:checkBox>
              <w:sizeAuto/>
              <w:default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The </w:t>
      </w:r>
      <w:r w:rsidR="0077679C">
        <w:rPr>
          <w:rFonts w:cs="Arial"/>
          <w:color w:val="auto"/>
          <w:sz w:val="22"/>
          <w:szCs w:val="22"/>
        </w:rPr>
        <w:t>Office of the Psychoactive Substances Regulatory Authority (</w:t>
      </w:r>
      <w:r w:rsidRPr="0058742C">
        <w:rPr>
          <w:rFonts w:cs="Arial"/>
          <w:color w:val="auto"/>
          <w:sz w:val="22"/>
          <w:szCs w:val="22"/>
        </w:rPr>
        <w:t>OPSR</w:t>
      </w:r>
      <w:r w:rsidR="00C95949" w:rsidRPr="0058742C">
        <w:rPr>
          <w:rFonts w:cs="Arial"/>
          <w:color w:val="auto"/>
          <w:sz w:val="22"/>
          <w:szCs w:val="22"/>
        </w:rPr>
        <w:t>A</w:t>
      </w:r>
      <w:r w:rsidR="0077679C">
        <w:rPr>
          <w:rFonts w:cs="Arial"/>
          <w:color w:val="auto"/>
          <w:sz w:val="22"/>
          <w:szCs w:val="22"/>
        </w:rPr>
        <w:t>)</w:t>
      </w:r>
      <w:r w:rsidRPr="0058742C">
        <w:rPr>
          <w:rFonts w:cs="Arial"/>
          <w:color w:val="auto"/>
          <w:sz w:val="22"/>
          <w:szCs w:val="22"/>
        </w:rPr>
        <w:t xml:space="preserve"> requires the quantitative formulation, specifications and company details for all proprietary ingredients. The </w:t>
      </w:r>
      <w:r w:rsidRPr="005807BE">
        <w:rPr>
          <w:rFonts w:cs="Arial"/>
          <w:color w:val="auto"/>
          <w:sz w:val="22"/>
          <w:szCs w:val="22"/>
        </w:rPr>
        <w:t>proprietary ingredients form is</w:t>
      </w:r>
      <w:r w:rsidRPr="0058742C">
        <w:rPr>
          <w:rFonts w:cs="Arial"/>
          <w:color w:val="auto"/>
          <w:sz w:val="22"/>
          <w:szCs w:val="22"/>
        </w:rPr>
        <w:t xml:space="preserve"> available </w:t>
      </w:r>
      <w:r w:rsidRPr="005807BE">
        <w:rPr>
          <w:rFonts w:cs="Arial"/>
          <w:color w:val="auto"/>
          <w:sz w:val="22"/>
          <w:szCs w:val="22"/>
        </w:rPr>
        <w:t xml:space="preserve">at </w:t>
      </w:r>
      <w:r w:rsidR="005807BE" w:rsidRPr="005807BE">
        <w:rPr>
          <w:rFonts w:cs="Arial"/>
          <w:color w:val="auto"/>
          <w:sz w:val="22"/>
          <w:szCs w:val="22"/>
        </w:rPr>
        <w:t>www.psychoactives.health.govt.nz</w:t>
      </w:r>
      <w:r w:rsidRPr="005807BE">
        <w:rPr>
          <w:rFonts w:cs="Arial"/>
          <w:color w:val="auto"/>
          <w:sz w:val="22"/>
          <w:szCs w:val="22"/>
        </w:rPr>
        <w:t>. Please</w:t>
      </w:r>
      <w:r w:rsidRPr="0058742C">
        <w:rPr>
          <w:rFonts w:cs="Arial"/>
          <w:color w:val="auto"/>
          <w:sz w:val="22"/>
          <w:szCs w:val="22"/>
        </w:rPr>
        <w:t xml:space="preserve"> select one of the following: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A completed copy of the proprietary ingredients form is included with this application: </w:t>
      </w:r>
      <w:r w:rsidRPr="0058742C">
        <w:rPr>
          <w:rFonts w:cs="Arial"/>
          <w:color w:val="auto"/>
          <w:sz w:val="22"/>
          <w:szCs w:val="22"/>
        </w:rPr>
        <w:fldChar w:fldCharType="begin">
          <w:ffData>
            <w:name w:val=""/>
            <w:enabled/>
            <w:calcOnExit w:val="0"/>
            <w:checkBox>
              <w:sizeAuto/>
              <w:default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p>
    <w:p w:rsidR="000059F6" w:rsidRPr="0058742C" w:rsidRDefault="000059F6" w:rsidP="0058742C">
      <w:pPr>
        <w:spacing w:line="360" w:lineRule="auto"/>
        <w:rPr>
          <w:rFonts w:cs="Arial"/>
          <w:color w:val="auto"/>
          <w:sz w:val="22"/>
          <w:szCs w:val="22"/>
        </w:rPr>
      </w:pPr>
      <w:r w:rsidRPr="0058742C">
        <w:rPr>
          <w:rFonts w:cs="Arial"/>
          <w:color w:val="auto"/>
          <w:sz w:val="22"/>
          <w:szCs w:val="22"/>
        </w:rPr>
        <w:t>A completed copy of the proprietary ingredients form has been sent directly from the supplier to the OPSR</w:t>
      </w:r>
      <w:r w:rsidR="00A374BB">
        <w:rPr>
          <w:rFonts w:cs="Arial"/>
          <w:color w:val="auto"/>
          <w:sz w:val="22"/>
          <w:szCs w:val="22"/>
        </w:rPr>
        <w:t>A</w:t>
      </w:r>
      <w:r w:rsidRPr="0058742C">
        <w:rPr>
          <w:rFonts w:cs="Arial"/>
          <w:color w:val="auto"/>
          <w:sz w:val="22"/>
          <w:szCs w:val="22"/>
        </w:rPr>
        <w:t xml:space="preserve">: </w:t>
      </w:r>
      <w:r w:rsidRPr="0058742C">
        <w:rPr>
          <w:rFonts w:cs="Arial"/>
          <w:color w:val="auto"/>
          <w:sz w:val="22"/>
          <w:szCs w:val="22"/>
        </w:rPr>
        <w:fldChar w:fldCharType="begin">
          <w:ffData>
            <w:name w:val=""/>
            <w:enabled/>
            <w:calcOnExit w:val="0"/>
            <w:checkBox>
              <w:sizeAuto/>
              <w:default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r w:rsidRPr="0058742C">
        <w:rPr>
          <w:rFonts w:cs="Arial"/>
          <w:color w:val="auto"/>
          <w:sz w:val="22"/>
          <w:szCs w:val="22"/>
        </w:rPr>
        <w:t xml:space="preserve"> </w:t>
      </w:r>
    </w:p>
    <w:tbl>
      <w:tblPr>
        <w:tblStyle w:val="TableGrid1"/>
        <w:tblW w:w="0" w:type="auto"/>
        <w:tblLook w:val="04A0" w:firstRow="1" w:lastRow="0" w:firstColumn="1" w:lastColumn="0" w:noHBand="0" w:noVBand="1"/>
      </w:tblPr>
      <w:tblGrid>
        <w:gridCol w:w="4621"/>
        <w:gridCol w:w="4621"/>
      </w:tblGrid>
      <w:tr w:rsidR="000059F6" w:rsidRPr="0058742C" w:rsidTr="0052103E">
        <w:tc>
          <w:tcPr>
            <w:tcW w:w="4621" w:type="dxa"/>
            <w:tcBorders>
              <w:top w:val="nil"/>
              <w:left w:val="nil"/>
              <w:bottom w:val="single" w:sz="4" w:space="0" w:color="auto"/>
              <w:right w:val="nil"/>
            </w:tcBorders>
          </w:tcPr>
          <w:p w:rsidR="00D22E90" w:rsidRDefault="00D22E90" w:rsidP="0058742C">
            <w:pPr>
              <w:spacing w:line="360" w:lineRule="auto"/>
              <w:rPr>
                <w:rFonts w:cs="Arial"/>
                <w:b/>
                <w:color w:val="auto"/>
                <w:sz w:val="22"/>
                <w:szCs w:val="22"/>
              </w:rPr>
            </w:pPr>
          </w:p>
          <w:p w:rsidR="000059F6" w:rsidRPr="0058742C" w:rsidRDefault="000059F6" w:rsidP="0058742C">
            <w:pPr>
              <w:spacing w:line="360" w:lineRule="auto"/>
              <w:rPr>
                <w:rFonts w:cs="Arial"/>
                <w:b/>
                <w:color w:val="auto"/>
                <w:sz w:val="22"/>
                <w:szCs w:val="22"/>
              </w:rPr>
            </w:pPr>
            <w:r w:rsidRPr="0058742C">
              <w:rPr>
                <w:rFonts w:cs="Arial"/>
                <w:b/>
                <w:color w:val="auto"/>
                <w:sz w:val="22"/>
                <w:szCs w:val="22"/>
              </w:rPr>
              <w:t>Packaging details</w:t>
            </w:r>
          </w:p>
        </w:tc>
        <w:tc>
          <w:tcPr>
            <w:tcW w:w="4621" w:type="dxa"/>
            <w:tcBorders>
              <w:top w:val="nil"/>
              <w:left w:val="nil"/>
              <w:bottom w:val="single" w:sz="4" w:space="0" w:color="auto"/>
              <w:right w:val="nil"/>
            </w:tcBorders>
          </w:tcPr>
          <w:p w:rsidR="000059F6" w:rsidRPr="0058742C" w:rsidRDefault="000059F6" w:rsidP="0058742C">
            <w:pPr>
              <w:spacing w:line="360" w:lineRule="auto"/>
              <w:rPr>
                <w:rFonts w:cs="Arial"/>
                <w:color w:val="auto"/>
                <w:sz w:val="22"/>
                <w:szCs w:val="22"/>
              </w:rPr>
            </w:pPr>
          </w:p>
        </w:tc>
      </w:tr>
      <w:tr w:rsidR="000059F6" w:rsidRPr="0058742C" w:rsidTr="0052103E">
        <w:tc>
          <w:tcPr>
            <w:tcW w:w="4621" w:type="dxa"/>
            <w:tcBorders>
              <w:right w:val="single" w:sz="4" w:space="0" w:color="auto"/>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Description of packaging</w:t>
            </w:r>
          </w:p>
        </w:tc>
        <w:tc>
          <w:tcPr>
            <w:tcW w:w="4621" w:type="dxa"/>
            <w:tcBorders>
              <w:left w:val="single" w:sz="4" w:space="0" w:color="auto"/>
              <w:right w:val="single" w:sz="4" w:space="0" w:color="auto"/>
            </w:tcBorders>
          </w:tcPr>
          <w:p w:rsidR="000059F6" w:rsidRPr="0058742C" w:rsidRDefault="000059F6" w:rsidP="0058742C">
            <w:pPr>
              <w:spacing w:line="360" w:lineRule="auto"/>
              <w:rPr>
                <w:rFonts w:cs="Arial"/>
                <w:color w:val="auto"/>
                <w:sz w:val="22"/>
                <w:szCs w:val="22"/>
              </w:rPr>
            </w:pPr>
          </w:p>
        </w:tc>
      </w:tr>
      <w:tr w:rsidR="000059F6" w:rsidRPr="0058742C" w:rsidTr="0052103E">
        <w:tc>
          <w:tcPr>
            <w:tcW w:w="4621" w:type="dxa"/>
            <w:tcBorders>
              <w:right w:val="single" w:sz="4" w:space="0" w:color="auto"/>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Pack size(s)</w:t>
            </w:r>
          </w:p>
        </w:tc>
        <w:tc>
          <w:tcPr>
            <w:tcW w:w="4621" w:type="dxa"/>
            <w:tcBorders>
              <w:left w:val="single" w:sz="4" w:space="0" w:color="auto"/>
              <w:right w:val="single" w:sz="4" w:space="0" w:color="auto"/>
            </w:tcBorders>
          </w:tcPr>
          <w:p w:rsidR="000059F6" w:rsidRPr="0058742C" w:rsidRDefault="000059F6" w:rsidP="0058742C">
            <w:pPr>
              <w:spacing w:line="360" w:lineRule="auto"/>
              <w:rPr>
                <w:rFonts w:cs="Arial"/>
                <w:color w:val="auto"/>
                <w:sz w:val="22"/>
                <w:szCs w:val="22"/>
              </w:rPr>
            </w:pPr>
          </w:p>
        </w:tc>
      </w:tr>
      <w:tr w:rsidR="000059F6" w:rsidRPr="0058742C" w:rsidTr="0052103E">
        <w:tc>
          <w:tcPr>
            <w:tcW w:w="4621" w:type="dxa"/>
            <w:tcBorders>
              <w:right w:val="single" w:sz="4" w:space="0" w:color="auto"/>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Package insert included?</w:t>
            </w:r>
          </w:p>
        </w:tc>
        <w:tc>
          <w:tcPr>
            <w:tcW w:w="4621" w:type="dxa"/>
            <w:tcBorders>
              <w:left w:val="single" w:sz="4" w:space="0" w:color="auto"/>
              <w:right w:val="single" w:sz="4" w:space="0" w:color="auto"/>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Yes/No</w:t>
            </w:r>
          </w:p>
        </w:tc>
      </w:tr>
      <w:tr w:rsidR="000059F6" w:rsidRPr="0058742C" w:rsidTr="0052103E">
        <w:tc>
          <w:tcPr>
            <w:tcW w:w="4621" w:type="dxa"/>
            <w:tcBorders>
              <w:right w:val="single" w:sz="4" w:space="0" w:color="auto"/>
            </w:tcBorders>
          </w:tcPr>
          <w:p w:rsidR="000059F6" w:rsidRPr="0058742C" w:rsidRDefault="000059F6" w:rsidP="0058742C">
            <w:pPr>
              <w:spacing w:line="360" w:lineRule="auto"/>
              <w:rPr>
                <w:rFonts w:cs="Arial"/>
                <w:color w:val="auto"/>
                <w:sz w:val="22"/>
                <w:szCs w:val="22"/>
              </w:rPr>
            </w:pPr>
            <w:r w:rsidRPr="0058742C">
              <w:rPr>
                <w:rFonts w:cs="Arial"/>
                <w:color w:val="auto"/>
                <w:sz w:val="22"/>
                <w:szCs w:val="22"/>
              </w:rPr>
              <w:t>Proposed shelf life</w:t>
            </w:r>
          </w:p>
        </w:tc>
        <w:tc>
          <w:tcPr>
            <w:tcW w:w="4621" w:type="dxa"/>
            <w:tcBorders>
              <w:left w:val="single" w:sz="4" w:space="0" w:color="auto"/>
              <w:right w:val="single" w:sz="4" w:space="0" w:color="auto"/>
            </w:tcBorders>
          </w:tcPr>
          <w:p w:rsidR="000059F6" w:rsidRPr="0058742C" w:rsidRDefault="000059F6" w:rsidP="0058742C">
            <w:pPr>
              <w:spacing w:line="360" w:lineRule="auto"/>
              <w:rPr>
                <w:rFonts w:cs="Arial"/>
                <w:color w:val="auto"/>
                <w:sz w:val="22"/>
                <w:szCs w:val="22"/>
              </w:rPr>
            </w:pPr>
          </w:p>
        </w:tc>
      </w:tr>
    </w:tbl>
    <w:p w:rsidR="000059F6" w:rsidRPr="00D22E90" w:rsidRDefault="000059F6" w:rsidP="00D22E90">
      <w:pPr>
        <w:spacing w:before="0"/>
        <w:rPr>
          <w:rFonts w:cs="Arial"/>
          <w:color w:val="auto"/>
          <w:sz w:val="20"/>
          <w:szCs w:val="20"/>
        </w:rPr>
      </w:pPr>
      <w:r w:rsidRPr="00D22E90">
        <w:rPr>
          <w:rFonts w:cs="Arial"/>
          <w:b/>
          <w:color w:val="auto"/>
          <w:sz w:val="20"/>
          <w:szCs w:val="20"/>
        </w:rPr>
        <w:t>NB.</w:t>
      </w:r>
      <w:r w:rsidRPr="00D22E90">
        <w:rPr>
          <w:rFonts w:cs="Arial"/>
          <w:color w:val="auto"/>
          <w:sz w:val="20"/>
          <w:szCs w:val="20"/>
        </w:rPr>
        <w:t xml:space="preserve"> </w:t>
      </w:r>
      <w:proofErr w:type="gramStart"/>
      <w:r w:rsidRPr="00D22E90">
        <w:rPr>
          <w:rFonts w:cs="Arial"/>
          <w:i/>
          <w:color w:val="auto"/>
          <w:sz w:val="20"/>
          <w:szCs w:val="20"/>
        </w:rPr>
        <w:t>each</w:t>
      </w:r>
      <w:proofErr w:type="gramEnd"/>
      <w:r w:rsidRPr="00D22E90">
        <w:rPr>
          <w:rFonts w:cs="Arial"/>
          <w:i/>
          <w:color w:val="auto"/>
          <w:sz w:val="20"/>
          <w:szCs w:val="20"/>
        </w:rPr>
        <w:t xml:space="preserve"> pack size requires a subsidiary product application</w:t>
      </w:r>
    </w:p>
    <w:p w:rsidR="00D22E90" w:rsidRDefault="00D22E90" w:rsidP="0058742C">
      <w:pPr>
        <w:spacing w:line="360" w:lineRule="auto"/>
        <w:rPr>
          <w:rFonts w:cs="Arial"/>
          <w:b/>
          <w:color w:val="auto"/>
          <w:sz w:val="22"/>
          <w:szCs w:val="22"/>
        </w:rPr>
      </w:pPr>
    </w:p>
    <w:p w:rsidR="000059F6" w:rsidRPr="0058742C" w:rsidRDefault="000059F6" w:rsidP="0058742C">
      <w:pPr>
        <w:spacing w:line="360" w:lineRule="auto"/>
        <w:rPr>
          <w:rFonts w:cs="Arial"/>
          <w:b/>
          <w:color w:val="auto"/>
          <w:sz w:val="22"/>
          <w:szCs w:val="22"/>
        </w:rPr>
      </w:pPr>
      <w:r w:rsidRPr="0058742C">
        <w:rPr>
          <w:rFonts w:cs="Arial"/>
          <w:b/>
          <w:color w:val="auto"/>
          <w:sz w:val="22"/>
          <w:szCs w:val="22"/>
        </w:rPr>
        <w:t>Labelling details</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One representative label </w:t>
      </w:r>
      <w:r w:rsidR="005807BE">
        <w:rPr>
          <w:rFonts w:cs="Arial"/>
          <w:color w:val="auto"/>
          <w:sz w:val="22"/>
          <w:szCs w:val="22"/>
        </w:rPr>
        <w:t xml:space="preserve">showing all sides </w:t>
      </w:r>
      <w:r w:rsidRPr="0058742C">
        <w:rPr>
          <w:rFonts w:cs="Arial"/>
          <w:color w:val="auto"/>
          <w:sz w:val="22"/>
          <w:szCs w:val="22"/>
        </w:rPr>
        <w:t xml:space="preserve">has been submitted for all pack sizes of the same strength and presentation. </w:t>
      </w:r>
    </w:p>
    <w:p w:rsidR="007F2C5B" w:rsidRPr="0058742C" w:rsidRDefault="000059F6" w:rsidP="0058742C">
      <w:pPr>
        <w:spacing w:line="360" w:lineRule="auto"/>
        <w:rPr>
          <w:rFonts w:cs="Arial"/>
          <w:color w:val="auto"/>
          <w:sz w:val="22"/>
          <w:szCs w:val="22"/>
        </w:rPr>
      </w:pPr>
      <w:r w:rsidRPr="0058742C">
        <w:rPr>
          <w:rFonts w:cs="Arial"/>
          <w:color w:val="auto"/>
          <w:sz w:val="22"/>
          <w:szCs w:val="22"/>
        </w:rPr>
        <w:t>Labels are provided at                 % of full scale.</w:t>
      </w:r>
    </w:p>
    <w:p w:rsidR="00A13FCA" w:rsidRDefault="00A13FCA">
      <w:pPr>
        <w:spacing w:before="0"/>
        <w:rPr>
          <w:rFonts w:cs="Arial"/>
          <w:b/>
          <w:color w:val="auto"/>
          <w:sz w:val="22"/>
          <w:szCs w:val="22"/>
          <w:u w:val="single"/>
        </w:rPr>
      </w:pPr>
      <w:r>
        <w:rPr>
          <w:rFonts w:cs="Arial"/>
          <w:b/>
          <w:color w:val="auto"/>
          <w:sz w:val="22"/>
          <w:szCs w:val="22"/>
          <w:u w:val="single"/>
        </w:rPr>
        <w:br w:type="page"/>
      </w:r>
    </w:p>
    <w:p w:rsidR="000059F6" w:rsidRPr="0058742C" w:rsidRDefault="007F2C5B" w:rsidP="0058742C">
      <w:pPr>
        <w:spacing w:line="360" w:lineRule="auto"/>
        <w:rPr>
          <w:rFonts w:cs="Arial"/>
          <w:b/>
          <w:color w:val="auto"/>
          <w:sz w:val="22"/>
          <w:szCs w:val="22"/>
          <w:u w:val="single"/>
        </w:rPr>
      </w:pPr>
      <w:r w:rsidRPr="0058742C">
        <w:rPr>
          <w:rFonts w:cs="Arial"/>
          <w:b/>
          <w:color w:val="auto"/>
          <w:sz w:val="22"/>
          <w:szCs w:val="22"/>
          <w:u w:val="single"/>
        </w:rPr>
        <w:lastRenderedPageBreak/>
        <w:t>Declarations</w:t>
      </w:r>
    </w:p>
    <w:p w:rsidR="000059F6" w:rsidRPr="0058742C" w:rsidRDefault="000059F6" w:rsidP="0058742C">
      <w:pPr>
        <w:spacing w:line="360" w:lineRule="auto"/>
        <w:rPr>
          <w:rFonts w:cs="Arial"/>
          <w:color w:val="auto"/>
          <w:sz w:val="22"/>
          <w:szCs w:val="22"/>
        </w:rPr>
      </w:pPr>
      <w:r w:rsidRPr="0058742C">
        <w:rPr>
          <w:rFonts w:cs="Arial"/>
          <w:b/>
          <w:color w:val="auto"/>
          <w:sz w:val="22"/>
          <w:szCs w:val="22"/>
        </w:rPr>
        <w:t>Hazardous substances</w:t>
      </w:r>
    </w:p>
    <w:p w:rsidR="000059F6" w:rsidRPr="0058742C" w:rsidRDefault="000059F6" w:rsidP="0058742C">
      <w:pPr>
        <w:spacing w:line="360" w:lineRule="auto"/>
        <w:rPr>
          <w:rFonts w:cs="Arial"/>
          <w:color w:val="auto"/>
          <w:sz w:val="22"/>
          <w:szCs w:val="22"/>
        </w:rPr>
      </w:pPr>
      <w:r w:rsidRPr="0058742C">
        <w:rPr>
          <w:rFonts w:cs="Arial"/>
          <w:color w:val="auto"/>
          <w:sz w:val="22"/>
          <w:szCs w:val="22"/>
        </w:rPr>
        <w:t>Either,</w:t>
      </w:r>
    </w:p>
    <w:p w:rsidR="000059F6" w:rsidRPr="0058742C" w:rsidRDefault="000059F6" w:rsidP="0058742C">
      <w:pPr>
        <w:spacing w:line="360" w:lineRule="auto"/>
        <w:rPr>
          <w:rFonts w:cs="Arial"/>
          <w:color w:val="auto"/>
          <w:sz w:val="22"/>
          <w:szCs w:val="22"/>
        </w:rPr>
      </w:pPr>
      <w:r w:rsidRPr="0058742C">
        <w:rPr>
          <w:rFonts w:cs="Arial"/>
          <w:color w:val="auto"/>
          <w:sz w:val="22"/>
          <w:szCs w:val="22"/>
        </w:rPr>
        <w:t>This product is not a hazardous substance or a new organism in terms of the Hazardous Substances and New Organisms legislation and does not require approval from EPA before being released in New Zealand.</w:t>
      </w:r>
    </w:p>
    <w:p w:rsidR="000059F6" w:rsidRPr="0058742C" w:rsidRDefault="000059F6" w:rsidP="0058742C">
      <w:pPr>
        <w:spacing w:line="360" w:lineRule="auto"/>
        <w:rPr>
          <w:rFonts w:cs="Arial"/>
          <w:color w:val="auto"/>
          <w:sz w:val="22"/>
          <w:szCs w:val="22"/>
        </w:rPr>
      </w:pPr>
      <w:r w:rsidRPr="0058742C">
        <w:rPr>
          <w:rFonts w:cs="Arial"/>
          <w:color w:val="auto"/>
          <w:sz w:val="22"/>
          <w:szCs w:val="22"/>
        </w:rPr>
        <w:t>Signature:   ____________________________</w:t>
      </w:r>
      <w:proofErr w:type="gramStart"/>
      <w:r w:rsidRPr="0058742C">
        <w:rPr>
          <w:rFonts w:cs="Arial"/>
          <w:color w:val="auto"/>
          <w:sz w:val="22"/>
          <w:szCs w:val="22"/>
        </w:rPr>
        <w:t>_  Date</w:t>
      </w:r>
      <w:proofErr w:type="gramEnd"/>
      <w:r w:rsidRPr="0058742C">
        <w:rPr>
          <w:rFonts w:cs="Arial"/>
          <w:color w:val="auto"/>
          <w:sz w:val="22"/>
          <w:szCs w:val="22"/>
        </w:rPr>
        <w:t xml:space="preserve">: ___________________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Or,</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This product is a hazardous substance or a new organism in terms of the Hazardous Substances and New Organisms legislation and requires approval from EPA before being released in New Zealand. An application has been lodged with EPA.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The application status is:___________________________________</w:t>
      </w:r>
    </w:p>
    <w:p w:rsidR="000059F6" w:rsidRPr="0058742C" w:rsidRDefault="000059F6" w:rsidP="0058742C">
      <w:pPr>
        <w:spacing w:line="360" w:lineRule="auto"/>
        <w:rPr>
          <w:rFonts w:cs="Arial"/>
          <w:color w:val="auto"/>
          <w:sz w:val="22"/>
          <w:szCs w:val="22"/>
        </w:rPr>
      </w:pPr>
      <w:r w:rsidRPr="0058742C">
        <w:rPr>
          <w:rFonts w:cs="Arial"/>
          <w:color w:val="auto"/>
          <w:sz w:val="22"/>
          <w:szCs w:val="22"/>
        </w:rPr>
        <w:t>The EPA Approval Code is:________________________________</w:t>
      </w:r>
    </w:p>
    <w:p w:rsidR="007F2C5B" w:rsidRPr="0058742C" w:rsidRDefault="0058742C" w:rsidP="0058742C">
      <w:pPr>
        <w:spacing w:line="360" w:lineRule="auto"/>
        <w:rPr>
          <w:rFonts w:cs="Arial"/>
          <w:b/>
          <w:color w:val="auto"/>
          <w:sz w:val="22"/>
          <w:szCs w:val="22"/>
        </w:rPr>
      </w:pPr>
      <w:r w:rsidRPr="0058742C">
        <w:rPr>
          <w:rFonts w:cs="Arial"/>
          <w:b/>
          <w:color w:val="auto"/>
          <w:sz w:val="22"/>
          <w:szCs w:val="22"/>
        </w:rPr>
        <w:t>TSE declaration</w:t>
      </w:r>
    </w:p>
    <w:p w:rsidR="000059F6" w:rsidRPr="0058742C" w:rsidRDefault="000059F6" w:rsidP="0058742C">
      <w:pPr>
        <w:spacing w:line="360" w:lineRule="auto"/>
        <w:rPr>
          <w:rFonts w:cs="Arial"/>
          <w:color w:val="auto"/>
          <w:sz w:val="22"/>
          <w:szCs w:val="22"/>
        </w:rPr>
      </w:pPr>
      <w:r w:rsidRPr="0058742C">
        <w:rPr>
          <w:rFonts w:cs="Arial"/>
          <w:color w:val="auto"/>
          <w:sz w:val="22"/>
          <w:szCs w:val="22"/>
        </w:rPr>
        <w:t>Either,</w:t>
      </w:r>
    </w:p>
    <w:p w:rsidR="000059F6" w:rsidRPr="0058742C" w:rsidRDefault="000059F6" w:rsidP="0058742C">
      <w:pPr>
        <w:spacing w:line="360" w:lineRule="auto"/>
        <w:rPr>
          <w:rFonts w:cs="Arial"/>
          <w:color w:val="auto"/>
          <w:sz w:val="22"/>
          <w:szCs w:val="22"/>
        </w:rPr>
      </w:pPr>
      <w:r w:rsidRPr="0058742C">
        <w:rPr>
          <w:rFonts w:cs="Arial"/>
          <w:color w:val="auto"/>
          <w:sz w:val="22"/>
          <w:szCs w:val="22"/>
        </w:rPr>
        <w:t>The product contains no ingredients derived from animals. If applicable, any stearate or stearic acid in the product is derived from a vegetable source.</w:t>
      </w:r>
    </w:p>
    <w:p w:rsidR="007F2C5B" w:rsidRPr="0058742C" w:rsidRDefault="000059F6" w:rsidP="0058742C">
      <w:pPr>
        <w:spacing w:line="360" w:lineRule="auto"/>
        <w:rPr>
          <w:rFonts w:cs="Arial"/>
          <w:color w:val="auto"/>
          <w:sz w:val="22"/>
          <w:szCs w:val="22"/>
        </w:rPr>
      </w:pPr>
      <w:r w:rsidRPr="0058742C">
        <w:rPr>
          <w:rFonts w:cs="Arial"/>
          <w:color w:val="auto"/>
          <w:sz w:val="22"/>
          <w:szCs w:val="22"/>
        </w:rPr>
        <w:t>Signature:   ____________________________</w:t>
      </w:r>
      <w:proofErr w:type="gramStart"/>
      <w:r w:rsidRPr="0058742C">
        <w:rPr>
          <w:rFonts w:cs="Arial"/>
          <w:color w:val="auto"/>
          <w:sz w:val="22"/>
          <w:szCs w:val="22"/>
        </w:rPr>
        <w:t>_  Date</w:t>
      </w:r>
      <w:proofErr w:type="gramEnd"/>
      <w:r w:rsidRPr="0058742C">
        <w:rPr>
          <w:rFonts w:cs="Arial"/>
          <w:color w:val="auto"/>
          <w:sz w:val="22"/>
          <w:szCs w:val="22"/>
        </w:rPr>
        <w:t xml:space="preserve">: ___________________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Or,</w:t>
      </w:r>
    </w:p>
    <w:p w:rsidR="000059F6" w:rsidRPr="0058742C" w:rsidRDefault="000059F6" w:rsidP="0058742C">
      <w:pPr>
        <w:spacing w:line="360" w:lineRule="auto"/>
        <w:rPr>
          <w:rFonts w:cs="Arial"/>
          <w:color w:val="auto"/>
          <w:sz w:val="22"/>
          <w:szCs w:val="22"/>
        </w:rPr>
      </w:pPr>
      <w:r w:rsidRPr="00C25AA6">
        <w:rPr>
          <w:rFonts w:cs="Arial"/>
          <w:color w:val="auto"/>
          <w:sz w:val="22"/>
          <w:szCs w:val="22"/>
        </w:rPr>
        <w:t>The product contains (or comes into contact with during its manufacture) animal-derived materials that are potential sources of TSE agents but appropriate precautions are taken in accordance with the European Commission and US Food and Drug Administration requirements to minimise the risk of contamination with TSE agents.</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Signature:   _____________________________  Date: ___________________ </w:t>
      </w:r>
    </w:p>
    <w:p w:rsidR="000059F6" w:rsidRPr="0058742C" w:rsidRDefault="000059F6" w:rsidP="0058742C">
      <w:pPr>
        <w:spacing w:line="360" w:lineRule="auto"/>
        <w:rPr>
          <w:rFonts w:cs="Arial"/>
          <w:color w:val="auto"/>
          <w:sz w:val="22"/>
          <w:szCs w:val="22"/>
        </w:rPr>
      </w:pPr>
    </w:p>
    <w:p w:rsidR="000059F6" w:rsidRPr="0058742C" w:rsidRDefault="000059F6" w:rsidP="0058742C">
      <w:pPr>
        <w:spacing w:line="360" w:lineRule="auto"/>
        <w:rPr>
          <w:rFonts w:cs="Arial"/>
          <w:color w:val="auto"/>
          <w:sz w:val="22"/>
          <w:szCs w:val="22"/>
        </w:rPr>
      </w:pPr>
      <w:r w:rsidRPr="0058742C">
        <w:rPr>
          <w:rFonts w:cs="Arial"/>
          <w:color w:val="auto"/>
          <w:sz w:val="22"/>
          <w:szCs w:val="22"/>
        </w:rPr>
        <w:br w:type="page"/>
      </w:r>
    </w:p>
    <w:p w:rsidR="000059F6" w:rsidRPr="008E3334" w:rsidRDefault="000059F6" w:rsidP="0058742C">
      <w:pPr>
        <w:spacing w:line="360" w:lineRule="auto"/>
        <w:rPr>
          <w:rFonts w:cs="Arial"/>
          <w:b/>
          <w:color w:val="auto"/>
          <w:sz w:val="22"/>
          <w:szCs w:val="22"/>
        </w:rPr>
      </w:pPr>
      <w:r w:rsidRPr="008E3334">
        <w:rPr>
          <w:rFonts w:cs="Arial"/>
          <w:b/>
          <w:color w:val="auto"/>
          <w:sz w:val="22"/>
          <w:szCs w:val="22"/>
        </w:rPr>
        <w:lastRenderedPageBreak/>
        <w:t>Statutory Declarations</w:t>
      </w:r>
    </w:p>
    <w:p w:rsidR="000059F6" w:rsidRPr="0058742C" w:rsidRDefault="000059F6" w:rsidP="0058742C">
      <w:pPr>
        <w:spacing w:line="360" w:lineRule="auto"/>
        <w:rPr>
          <w:rFonts w:cs="Arial"/>
          <w:color w:val="auto"/>
          <w:sz w:val="22"/>
          <w:szCs w:val="22"/>
        </w:rPr>
      </w:pPr>
      <w:r w:rsidRPr="0058742C">
        <w:rPr>
          <w:rFonts w:cs="Arial"/>
          <w:color w:val="auto"/>
          <w:sz w:val="22"/>
          <w:szCs w:val="22"/>
        </w:rPr>
        <w:t>I,                                                                        solemnly and sincerely declare that:</w:t>
      </w:r>
    </w:p>
    <w:p w:rsidR="000059F6" w:rsidRPr="0058742C" w:rsidRDefault="000059F6" w:rsidP="0058742C">
      <w:pPr>
        <w:spacing w:line="360" w:lineRule="auto"/>
        <w:rPr>
          <w:rFonts w:cs="Arial"/>
          <w:color w:val="auto"/>
          <w:sz w:val="22"/>
          <w:szCs w:val="22"/>
        </w:rPr>
      </w:pPr>
      <w:r w:rsidRPr="0058742C">
        <w:rPr>
          <w:rFonts w:cs="Arial"/>
          <w:color w:val="auto"/>
          <w:sz w:val="22"/>
          <w:szCs w:val="22"/>
        </w:rPr>
        <w:t>I am a New Zealand resident (as defined in section YD 1 or YD 2 of the Income Tax Act 2007)</w:t>
      </w:r>
    </w:p>
    <w:p w:rsidR="000059F6" w:rsidRPr="0058742C" w:rsidRDefault="00197AF1" w:rsidP="0058742C">
      <w:pPr>
        <w:spacing w:line="360" w:lineRule="auto"/>
        <w:rPr>
          <w:rFonts w:cs="Arial"/>
          <w:color w:val="auto"/>
          <w:sz w:val="22"/>
          <w:szCs w:val="22"/>
        </w:rPr>
      </w:pPr>
      <w:r>
        <w:rPr>
          <w:rFonts w:cs="Arial"/>
          <w:color w:val="auto"/>
          <w:sz w:val="22"/>
          <w:szCs w:val="22"/>
        </w:rPr>
        <w:t>T</w:t>
      </w:r>
      <w:r w:rsidR="000059F6" w:rsidRPr="0058742C">
        <w:rPr>
          <w:rFonts w:cs="Arial"/>
          <w:color w:val="auto"/>
          <w:sz w:val="22"/>
          <w:szCs w:val="22"/>
        </w:rPr>
        <w:t>he information supplied in this application is, to the best of my knowledge, complete and correct and that no relevant information has been omitted</w:t>
      </w:r>
    </w:p>
    <w:p w:rsidR="000059F6" w:rsidRPr="0058742C" w:rsidRDefault="00C66B36" w:rsidP="0058742C">
      <w:pPr>
        <w:spacing w:line="360" w:lineRule="auto"/>
        <w:rPr>
          <w:rFonts w:cs="Arial"/>
          <w:color w:val="auto"/>
          <w:sz w:val="22"/>
          <w:szCs w:val="22"/>
        </w:rPr>
      </w:pPr>
      <w:r>
        <w:rPr>
          <w:rFonts w:cs="Arial"/>
          <w:color w:val="auto"/>
          <w:sz w:val="22"/>
          <w:szCs w:val="22"/>
        </w:rPr>
        <w:t>T</w:t>
      </w:r>
      <w:r w:rsidR="000059F6" w:rsidRPr="0058742C">
        <w:rPr>
          <w:rFonts w:cs="Arial"/>
          <w:color w:val="auto"/>
          <w:sz w:val="22"/>
          <w:szCs w:val="22"/>
        </w:rPr>
        <w:t xml:space="preserve">he </w:t>
      </w:r>
      <w:proofErr w:type="gramStart"/>
      <w:r w:rsidR="000059F6" w:rsidRPr="0058742C">
        <w:rPr>
          <w:rFonts w:cs="Arial"/>
          <w:color w:val="auto"/>
          <w:sz w:val="22"/>
          <w:szCs w:val="22"/>
        </w:rPr>
        <w:t>product,</w:t>
      </w:r>
      <w:proofErr w:type="gramEnd"/>
      <w:r w:rsidR="000059F6" w:rsidRPr="0058742C">
        <w:rPr>
          <w:rFonts w:cs="Arial"/>
          <w:color w:val="auto"/>
          <w:sz w:val="22"/>
          <w:szCs w:val="22"/>
        </w:rPr>
        <w:t xml:space="preserve"> and the ingredients it contains, to which the application relates has been shown to have a low risk of harm </w:t>
      </w:r>
      <w:r w:rsidR="000059F6" w:rsidRPr="009C3B1D">
        <w:rPr>
          <w:rFonts w:cs="Arial"/>
          <w:color w:val="auto"/>
          <w:sz w:val="22"/>
          <w:szCs w:val="22"/>
        </w:rPr>
        <w:t xml:space="preserve">through </w:t>
      </w:r>
      <w:r w:rsidRPr="009C3B1D">
        <w:rPr>
          <w:rFonts w:cs="Arial"/>
          <w:color w:val="auto"/>
          <w:sz w:val="22"/>
          <w:szCs w:val="22"/>
        </w:rPr>
        <w:t>testing in line with the product approval guidelines.</w:t>
      </w:r>
      <w:r>
        <w:rPr>
          <w:rFonts w:cs="Arial"/>
          <w:color w:val="auto"/>
          <w:sz w:val="22"/>
          <w:szCs w:val="22"/>
        </w:rPr>
        <w:t xml:space="preserve">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I give authorisation to access personal information, including but not limited to, Police records</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I am a fit and proper person to hold an approval certificate of a psychoactive product, and have not been convicted of a relevant offence.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I make this solemn declaration conscientiously believing the same to be true and by virtue of the Oaths and Declarations Act 1957. </w:t>
      </w:r>
    </w:p>
    <w:p w:rsidR="000059F6" w:rsidRPr="0058742C" w:rsidRDefault="000059F6" w:rsidP="0058742C">
      <w:pPr>
        <w:spacing w:line="360" w:lineRule="auto"/>
        <w:rPr>
          <w:rFonts w:cs="Arial"/>
          <w:color w:val="auto"/>
          <w:sz w:val="22"/>
          <w:szCs w:val="22"/>
        </w:rPr>
      </w:pPr>
      <w:r w:rsidRPr="0058742C">
        <w:rPr>
          <w:rFonts w:cs="Arial"/>
          <w:color w:val="auto"/>
          <w:sz w:val="22"/>
          <w:szCs w:val="22"/>
        </w:rPr>
        <w:t>_______________________</w:t>
      </w:r>
    </w:p>
    <w:p w:rsidR="000059F6" w:rsidRPr="0058742C" w:rsidRDefault="000059F6" w:rsidP="0058742C">
      <w:pPr>
        <w:spacing w:line="360" w:lineRule="auto"/>
        <w:rPr>
          <w:rFonts w:cs="Arial"/>
          <w:color w:val="auto"/>
          <w:sz w:val="22"/>
          <w:szCs w:val="22"/>
        </w:rPr>
      </w:pPr>
      <w:r w:rsidRPr="0058742C">
        <w:rPr>
          <w:rFonts w:cs="Arial"/>
          <w:color w:val="auto"/>
          <w:sz w:val="22"/>
          <w:szCs w:val="22"/>
        </w:rPr>
        <w:t>Signature of declarant</w:t>
      </w:r>
    </w:p>
    <w:p w:rsidR="000059F6" w:rsidRPr="0058742C" w:rsidRDefault="000059F6" w:rsidP="0058742C">
      <w:pPr>
        <w:spacing w:line="360" w:lineRule="auto"/>
        <w:rPr>
          <w:rFonts w:cs="Arial"/>
          <w:color w:val="auto"/>
          <w:sz w:val="22"/>
          <w:szCs w:val="22"/>
        </w:rPr>
      </w:pPr>
      <w:r w:rsidRPr="0058742C">
        <w:rPr>
          <w:rFonts w:cs="Arial"/>
          <w:color w:val="auto"/>
          <w:sz w:val="22"/>
          <w:szCs w:val="22"/>
        </w:rPr>
        <w:t>Declared at</w:t>
      </w:r>
      <w:r w:rsidRPr="0058742C">
        <w:rPr>
          <w:rFonts w:cs="Arial"/>
          <w:color w:val="auto"/>
          <w:sz w:val="22"/>
          <w:szCs w:val="22"/>
        </w:rPr>
        <w:tab/>
        <w:t xml:space="preserve"> _______________________       _______________________</w:t>
      </w:r>
    </w:p>
    <w:p w:rsidR="000059F6" w:rsidRPr="0058742C" w:rsidRDefault="000059F6" w:rsidP="0058742C">
      <w:pPr>
        <w:spacing w:line="360" w:lineRule="auto"/>
        <w:rPr>
          <w:rFonts w:cs="Arial"/>
          <w:color w:val="auto"/>
          <w:sz w:val="22"/>
          <w:szCs w:val="22"/>
        </w:rPr>
      </w:pPr>
      <w:r w:rsidRPr="0058742C">
        <w:rPr>
          <w:rFonts w:cs="Arial"/>
          <w:color w:val="auto"/>
          <w:sz w:val="22"/>
          <w:szCs w:val="22"/>
        </w:rPr>
        <w:tab/>
      </w:r>
      <w:r w:rsidRPr="0058742C">
        <w:rPr>
          <w:rFonts w:cs="Arial"/>
          <w:color w:val="auto"/>
          <w:sz w:val="22"/>
          <w:szCs w:val="22"/>
        </w:rPr>
        <w:tab/>
        <w:t>(</w:t>
      </w:r>
      <w:proofErr w:type="gramStart"/>
      <w:r w:rsidRPr="0058742C">
        <w:rPr>
          <w:rFonts w:cs="Arial"/>
          <w:color w:val="auto"/>
          <w:sz w:val="22"/>
          <w:szCs w:val="22"/>
        </w:rPr>
        <w:t>place</w:t>
      </w:r>
      <w:proofErr w:type="gramEnd"/>
      <w:r w:rsidRPr="0058742C">
        <w:rPr>
          <w:rFonts w:cs="Arial"/>
          <w:color w:val="auto"/>
          <w:sz w:val="22"/>
          <w:szCs w:val="22"/>
        </w:rPr>
        <w:t>)</w:t>
      </w:r>
      <w:r w:rsidRPr="0058742C">
        <w:rPr>
          <w:rFonts w:cs="Arial"/>
          <w:color w:val="auto"/>
          <w:sz w:val="22"/>
          <w:szCs w:val="22"/>
        </w:rPr>
        <w:tab/>
      </w:r>
      <w:r w:rsidRPr="0058742C">
        <w:rPr>
          <w:rFonts w:cs="Arial"/>
          <w:color w:val="auto"/>
          <w:sz w:val="22"/>
          <w:szCs w:val="22"/>
        </w:rPr>
        <w:tab/>
      </w:r>
      <w:r w:rsidRPr="0058742C">
        <w:rPr>
          <w:rFonts w:cs="Arial"/>
          <w:color w:val="auto"/>
          <w:sz w:val="22"/>
          <w:szCs w:val="22"/>
        </w:rPr>
        <w:tab/>
      </w:r>
      <w:r w:rsidRPr="0058742C">
        <w:rPr>
          <w:rFonts w:cs="Arial"/>
          <w:color w:val="auto"/>
          <w:sz w:val="22"/>
          <w:szCs w:val="22"/>
        </w:rPr>
        <w:tab/>
        <w:t>(</w:t>
      </w:r>
      <w:proofErr w:type="gramStart"/>
      <w:r w:rsidRPr="0058742C">
        <w:rPr>
          <w:rFonts w:cs="Arial"/>
          <w:color w:val="auto"/>
          <w:sz w:val="22"/>
          <w:szCs w:val="22"/>
        </w:rPr>
        <w:t>date</w:t>
      </w:r>
      <w:proofErr w:type="gramEnd"/>
      <w:r w:rsidRPr="0058742C">
        <w:rPr>
          <w:rFonts w:cs="Arial"/>
          <w:color w:val="auto"/>
          <w:sz w:val="22"/>
          <w:szCs w:val="22"/>
        </w:rPr>
        <w:t>: day/ month/ year)</w:t>
      </w:r>
    </w:p>
    <w:p w:rsidR="000059F6" w:rsidRPr="0058742C" w:rsidRDefault="000059F6" w:rsidP="0058742C">
      <w:pPr>
        <w:spacing w:line="360" w:lineRule="auto"/>
        <w:rPr>
          <w:rFonts w:cs="Arial"/>
          <w:color w:val="auto"/>
          <w:sz w:val="22"/>
          <w:szCs w:val="22"/>
        </w:rPr>
      </w:pPr>
      <w:r w:rsidRPr="0058742C">
        <w:rPr>
          <w:rFonts w:cs="Arial"/>
          <w:color w:val="auto"/>
          <w:sz w:val="22"/>
          <w:szCs w:val="22"/>
        </w:rPr>
        <w:t>Before me</w:t>
      </w:r>
      <w:r w:rsidRPr="0058742C">
        <w:rPr>
          <w:rFonts w:cs="Arial"/>
          <w:color w:val="auto"/>
          <w:sz w:val="22"/>
          <w:szCs w:val="22"/>
        </w:rPr>
        <w:tab/>
        <w:t>_______________________</w:t>
      </w:r>
    </w:p>
    <w:p w:rsidR="0058742C" w:rsidRPr="0058742C" w:rsidRDefault="000059F6" w:rsidP="0058742C">
      <w:pPr>
        <w:spacing w:line="360" w:lineRule="auto"/>
        <w:rPr>
          <w:rFonts w:cs="Arial"/>
          <w:color w:val="auto"/>
          <w:sz w:val="22"/>
          <w:szCs w:val="22"/>
        </w:rPr>
      </w:pPr>
      <w:r w:rsidRPr="0058742C">
        <w:rPr>
          <w:rFonts w:cs="Arial"/>
          <w:color w:val="auto"/>
          <w:sz w:val="22"/>
          <w:szCs w:val="22"/>
        </w:rPr>
        <w:tab/>
      </w:r>
      <w:r w:rsidRPr="0058742C">
        <w:rPr>
          <w:rFonts w:cs="Arial"/>
          <w:color w:val="auto"/>
          <w:sz w:val="22"/>
          <w:szCs w:val="22"/>
        </w:rPr>
        <w:tab/>
        <w:t>(</w:t>
      </w:r>
      <w:proofErr w:type="gramStart"/>
      <w:r w:rsidRPr="0058742C">
        <w:rPr>
          <w:rFonts w:cs="Arial"/>
          <w:color w:val="auto"/>
          <w:sz w:val="22"/>
          <w:szCs w:val="22"/>
        </w:rPr>
        <w:t>name</w:t>
      </w:r>
      <w:proofErr w:type="gramEnd"/>
      <w:r w:rsidRPr="0058742C">
        <w:rPr>
          <w:rFonts w:cs="Arial"/>
          <w:color w:val="auto"/>
          <w:sz w:val="22"/>
          <w:szCs w:val="22"/>
        </w:rPr>
        <w:t>)</w:t>
      </w:r>
    </w:p>
    <w:p w:rsidR="000059F6" w:rsidRPr="0058742C" w:rsidRDefault="000059F6" w:rsidP="0058742C">
      <w:pPr>
        <w:spacing w:line="360" w:lineRule="auto"/>
        <w:rPr>
          <w:rFonts w:cs="Arial"/>
          <w:color w:val="auto"/>
          <w:sz w:val="22"/>
          <w:szCs w:val="22"/>
        </w:rPr>
      </w:pPr>
      <w:r w:rsidRPr="0058742C">
        <w:rPr>
          <w:rFonts w:cs="Arial"/>
          <w:color w:val="auto"/>
          <w:sz w:val="22"/>
          <w:szCs w:val="22"/>
        </w:rPr>
        <w:tab/>
      </w:r>
      <w:r w:rsidRPr="0058742C">
        <w:rPr>
          <w:rFonts w:cs="Arial"/>
          <w:color w:val="auto"/>
          <w:sz w:val="22"/>
          <w:szCs w:val="22"/>
        </w:rPr>
        <w:tab/>
        <w:t>_______________________</w:t>
      </w:r>
    </w:p>
    <w:p w:rsidR="009C3B1D" w:rsidRDefault="000059F6" w:rsidP="009C3B1D">
      <w:pPr>
        <w:spacing w:line="360" w:lineRule="auto"/>
        <w:rPr>
          <w:rFonts w:cs="Arial"/>
          <w:color w:val="auto"/>
          <w:sz w:val="22"/>
          <w:szCs w:val="22"/>
        </w:rPr>
      </w:pPr>
      <w:r w:rsidRPr="0058742C">
        <w:rPr>
          <w:rFonts w:cs="Arial"/>
          <w:color w:val="auto"/>
          <w:sz w:val="22"/>
          <w:szCs w:val="22"/>
        </w:rPr>
        <w:tab/>
      </w:r>
      <w:r w:rsidRPr="0058742C">
        <w:rPr>
          <w:rFonts w:cs="Arial"/>
          <w:color w:val="auto"/>
          <w:sz w:val="22"/>
          <w:szCs w:val="22"/>
        </w:rPr>
        <w:tab/>
        <w:t>(</w:t>
      </w:r>
      <w:proofErr w:type="gramStart"/>
      <w:r w:rsidRPr="0058742C">
        <w:rPr>
          <w:rFonts w:cs="Arial"/>
          <w:color w:val="auto"/>
          <w:sz w:val="22"/>
          <w:szCs w:val="22"/>
        </w:rPr>
        <w:t>signature</w:t>
      </w:r>
      <w:proofErr w:type="gramEnd"/>
      <w:r w:rsidRPr="0058742C">
        <w:rPr>
          <w:rFonts w:cs="Arial"/>
          <w:color w:val="auto"/>
          <w:sz w:val="22"/>
          <w:szCs w:val="22"/>
        </w:rPr>
        <w:t>)</w:t>
      </w:r>
      <w:r w:rsidR="009C3B1D" w:rsidRPr="009C3B1D">
        <w:rPr>
          <w:rFonts w:cs="Arial"/>
          <w:color w:val="auto"/>
          <w:sz w:val="22"/>
          <w:szCs w:val="22"/>
        </w:rPr>
        <w:t xml:space="preserve"> </w:t>
      </w:r>
    </w:p>
    <w:p w:rsidR="009C3B1D" w:rsidRPr="0058742C" w:rsidRDefault="009C3B1D" w:rsidP="009C3B1D">
      <w:pPr>
        <w:spacing w:line="360" w:lineRule="auto"/>
        <w:rPr>
          <w:rFonts w:cs="Arial"/>
          <w:color w:val="auto"/>
          <w:sz w:val="22"/>
          <w:szCs w:val="22"/>
        </w:rPr>
      </w:pPr>
      <w:r w:rsidRPr="0058742C">
        <w:rPr>
          <w:rFonts w:cs="Arial"/>
          <w:color w:val="auto"/>
          <w:sz w:val="22"/>
          <w:szCs w:val="22"/>
        </w:rPr>
        <w:t xml:space="preserve">A statutory declaration is a written statement declaring something to be true in the presence of an authorised witness.  An authorised witness is a Deputy Registrar/ Registrar of the High Court or any District Court, Justice of the Peace, or Solicitor, or Notary Public, or Officer authorised to take and receive Statutory Declarations.  </w:t>
      </w:r>
    </w:p>
    <w:p w:rsidR="009C3B1D" w:rsidRPr="0058742C" w:rsidRDefault="009C3B1D" w:rsidP="009C3B1D">
      <w:pPr>
        <w:spacing w:line="360" w:lineRule="auto"/>
        <w:rPr>
          <w:rFonts w:cs="Arial"/>
          <w:color w:val="auto"/>
          <w:sz w:val="22"/>
          <w:szCs w:val="22"/>
        </w:rPr>
      </w:pPr>
      <w:r w:rsidRPr="0058742C">
        <w:rPr>
          <w:rFonts w:cs="Arial"/>
          <w:color w:val="auto"/>
          <w:sz w:val="22"/>
          <w:szCs w:val="22"/>
        </w:rPr>
        <w:t xml:space="preserve">It is an offence to give any altered, false, incomplete, or misleading information, or to make a false statement or declaration. </w:t>
      </w:r>
    </w:p>
    <w:p w:rsidR="008E3334" w:rsidRDefault="008E3334" w:rsidP="0058742C">
      <w:pPr>
        <w:spacing w:line="360" w:lineRule="auto"/>
        <w:rPr>
          <w:rFonts w:cs="Arial"/>
          <w:color w:val="auto"/>
          <w:sz w:val="22"/>
          <w:szCs w:val="22"/>
        </w:rPr>
      </w:pPr>
    </w:p>
    <w:p w:rsidR="000059F6" w:rsidRPr="00A374BB" w:rsidRDefault="000059F6" w:rsidP="0058742C">
      <w:pPr>
        <w:spacing w:line="360" w:lineRule="auto"/>
        <w:rPr>
          <w:rFonts w:cs="Arial"/>
          <w:b/>
          <w:color w:val="auto"/>
          <w:sz w:val="22"/>
          <w:szCs w:val="22"/>
          <w:u w:val="single"/>
        </w:rPr>
      </w:pPr>
      <w:r w:rsidRPr="00A374BB">
        <w:rPr>
          <w:rFonts w:cs="Arial"/>
          <w:b/>
          <w:color w:val="auto"/>
          <w:sz w:val="22"/>
          <w:szCs w:val="22"/>
          <w:u w:val="single"/>
        </w:rPr>
        <w:t>Commitments</w:t>
      </w:r>
    </w:p>
    <w:tbl>
      <w:tblPr>
        <w:tblStyle w:val="TableGrid1"/>
        <w:tblW w:w="0" w:type="auto"/>
        <w:tblLook w:val="04A0" w:firstRow="1" w:lastRow="0" w:firstColumn="1" w:lastColumn="0" w:noHBand="0" w:noVBand="1"/>
      </w:tblPr>
      <w:tblGrid>
        <w:gridCol w:w="9242"/>
      </w:tblGrid>
      <w:tr w:rsidR="000059F6" w:rsidRPr="0058742C" w:rsidTr="0052103E">
        <w:tc>
          <w:tcPr>
            <w:tcW w:w="9242" w:type="dxa"/>
            <w:tcBorders>
              <w:top w:val="nil"/>
              <w:left w:val="nil"/>
              <w:right w:val="nil"/>
            </w:tcBorders>
          </w:tcPr>
          <w:p w:rsidR="000059F6" w:rsidRPr="0058742C" w:rsidRDefault="00A374BB" w:rsidP="0058742C">
            <w:pPr>
              <w:spacing w:line="360" w:lineRule="auto"/>
              <w:rPr>
                <w:rFonts w:cs="Arial"/>
                <w:color w:val="auto"/>
                <w:sz w:val="22"/>
                <w:szCs w:val="22"/>
              </w:rPr>
            </w:pPr>
            <w:r>
              <w:rPr>
                <w:rFonts w:cs="Arial"/>
                <w:b/>
                <w:color w:val="auto"/>
                <w:sz w:val="22"/>
                <w:szCs w:val="22"/>
              </w:rPr>
              <w:t>Pack insert</w:t>
            </w:r>
          </w:p>
          <w:p w:rsidR="000059F6" w:rsidRPr="0058742C" w:rsidRDefault="008E3334" w:rsidP="0058742C">
            <w:pPr>
              <w:spacing w:line="360" w:lineRule="auto"/>
              <w:rPr>
                <w:rFonts w:cs="Arial"/>
                <w:color w:val="auto"/>
                <w:sz w:val="22"/>
                <w:szCs w:val="22"/>
              </w:rPr>
            </w:pPr>
            <w:r>
              <w:rPr>
                <w:rFonts w:cs="Arial"/>
                <w:color w:val="auto"/>
                <w:sz w:val="22"/>
                <w:szCs w:val="22"/>
              </w:rPr>
              <w:t>N</w:t>
            </w:r>
            <w:r w:rsidR="000059F6" w:rsidRPr="0058742C">
              <w:rPr>
                <w:rFonts w:cs="Arial"/>
                <w:color w:val="auto"/>
                <w:sz w:val="22"/>
                <w:szCs w:val="22"/>
              </w:rPr>
              <w:t xml:space="preserve">ot applicable (no approved pack insert) </w:t>
            </w:r>
            <w:r w:rsidR="000059F6" w:rsidRPr="0058742C">
              <w:rPr>
                <w:rFonts w:cs="Arial"/>
                <w:color w:val="auto"/>
                <w:sz w:val="22"/>
                <w:szCs w:val="22"/>
              </w:rPr>
              <w:tab/>
            </w:r>
            <w:r w:rsidR="000059F6" w:rsidRPr="0058742C">
              <w:rPr>
                <w:rFonts w:cs="Arial"/>
                <w:color w:val="auto"/>
                <w:sz w:val="22"/>
                <w:szCs w:val="22"/>
              </w:rPr>
              <w:fldChar w:fldCharType="begin">
                <w:ffData>
                  <w:name w:val="Check1"/>
                  <w:enabled/>
                  <w:calcOnExit w:val="0"/>
                  <w:checkBox>
                    <w:sizeAuto/>
                    <w:default w:val="0"/>
                    <w:checked w:val="0"/>
                  </w:checkBox>
                </w:ffData>
              </w:fldChar>
            </w:r>
            <w:r w:rsidR="000059F6"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000059F6" w:rsidRPr="0058742C">
              <w:rPr>
                <w:rFonts w:cs="Arial"/>
                <w:color w:val="auto"/>
                <w:sz w:val="22"/>
                <w:szCs w:val="22"/>
              </w:rPr>
              <w:fldChar w:fldCharType="end"/>
            </w:r>
          </w:p>
          <w:p w:rsidR="000059F6" w:rsidRPr="00C25AA6" w:rsidRDefault="000059F6" w:rsidP="0058742C">
            <w:pPr>
              <w:spacing w:line="360" w:lineRule="auto"/>
              <w:rPr>
                <w:rFonts w:cs="Arial"/>
                <w:color w:val="auto"/>
                <w:sz w:val="22"/>
                <w:szCs w:val="22"/>
              </w:rPr>
            </w:pPr>
            <w:r w:rsidRPr="00C25AA6">
              <w:rPr>
                <w:rFonts w:cs="Arial"/>
                <w:color w:val="auto"/>
                <w:sz w:val="22"/>
                <w:szCs w:val="22"/>
              </w:rPr>
              <w:t>Following consent to distribute, an electronic copy of the pack insert will be submitted to the OPSR</w:t>
            </w:r>
            <w:r w:rsidR="00A374BB">
              <w:rPr>
                <w:rFonts w:cs="Arial"/>
                <w:color w:val="auto"/>
                <w:sz w:val="22"/>
                <w:szCs w:val="22"/>
              </w:rPr>
              <w:t>A</w:t>
            </w:r>
            <w:r w:rsidRPr="00C25AA6">
              <w:rPr>
                <w:rFonts w:cs="Arial"/>
                <w:color w:val="auto"/>
                <w:sz w:val="22"/>
                <w:szCs w:val="22"/>
              </w:rPr>
              <w:t xml:space="preserve"> for publication on the OPSR</w:t>
            </w:r>
            <w:r w:rsidR="00A374BB">
              <w:rPr>
                <w:rFonts w:cs="Arial"/>
                <w:color w:val="auto"/>
                <w:sz w:val="22"/>
                <w:szCs w:val="22"/>
              </w:rPr>
              <w:t>A</w:t>
            </w:r>
            <w:r w:rsidRPr="00C25AA6">
              <w:rPr>
                <w:rFonts w:cs="Arial"/>
                <w:color w:val="auto"/>
                <w:sz w:val="22"/>
                <w:szCs w:val="22"/>
              </w:rPr>
              <w:t xml:space="preserve"> website. Only a pack insert approved by the OPSR</w:t>
            </w:r>
            <w:r w:rsidR="00A374BB">
              <w:rPr>
                <w:rFonts w:cs="Arial"/>
                <w:color w:val="auto"/>
                <w:sz w:val="22"/>
                <w:szCs w:val="22"/>
              </w:rPr>
              <w:t>A</w:t>
            </w:r>
            <w:r w:rsidRPr="00C25AA6">
              <w:rPr>
                <w:rFonts w:cs="Arial"/>
                <w:color w:val="auto"/>
                <w:sz w:val="22"/>
                <w:szCs w:val="22"/>
              </w:rPr>
              <w:t xml:space="preserve"> will be distributed with the product. An approved pack insert will be distributed with EVERY product container.</w:t>
            </w:r>
          </w:p>
          <w:p w:rsidR="000059F6" w:rsidRPr="0058742C" w:rsidRDefault="000059F6" w:rsidP="0058742C">
            <w:pPr>
              <w:spacing w:line="360" w:lineRule="auto"/>
              <w:rPr>
                <w:rFonts w:cs="Arial"/>
                <w:color w:val="auto"/>
                <w:sz w:val="22"/>
                <w:szCs w:val="22"/>
              </w:rPr>
            </w:pPr>
            <w:bookmarkStart w:id="8" w:name="_Toc266786038"/>
            <w:bookmarkStart w:id="9" w:name="_Toc265666387"/>
            <w:r w:rsidRPr="0058742C">
              <w:rPr>
                <w:rFonts w:cs="Arial"/>
                <w:color w:val="auto"/>
                <w:sz w:val="22"/>
                <w:szCs w:val="22"/>
              </w:rPr>
              <w:t>Drug master file (DMF)/certificate of suitability to the monographs of the European Pharmacopoeia (CEP):</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Not applicable (Module 3.2.S is provided instead) </w:t>
            </w:r>
            <w:r w:rsidRPr="0058742C">
              <w:rPr>
                <w:rFonts w:cs="Arial"/>
                <w:color w:val="auto"/>
                <w:sz w:val="22"/>
                <w:szCs w:val="22"/>
              </w:rPr>
              <w:tab/>
            </w:r>
            <w:r w:rsidRPr="0058742C">
              <w:rPr>
                <w:rFonts w:cs="Arial"/>
                <w:color w:val="auto"/>
                <w:sz w:val="22"/>
                <w:szCs w:val="22"/>
              </w:rPr>
              <w:fldChar w:fldCharType="begin">
                <w:ffData>
                  <w:name w:val="Check1"/>
                  <w:enabled/>
                  <w:calcOnExit w:val="0"/>
                  <w:checkBox>
                    <w:sizeAuto/>
                    <w:default w:val="0"/>
                    <w:checked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p>
          <w:p w:rsidR="000059F6" w:rsidRPr="00C25AA6" w:rsidRDefault="000059F6" w:rsidP="0058742C">
            <w:pPr>
              <w:spacing w:line="360" w:lineRule="auto"/>
              <w:rPr>
                <w:rFonts w:cs="Arial"/>
                <w:color w:val="auto"/>
                <w:sz w:val="22"/>
                <w:szCs w:val="22"/>
              </w:rPr>
            </w:pPr>
            <w:r w:rsidRPr="00C25AA6">
              <w:rPr>
                <w:rFonts w:cs="Arial"/>
                <w:color w:val="auto"/>
                <w:sz w:val="22"/>
                <w:szCs w:val="22"/>
              </w:rPr>
              <w:t>Following consent to distribute, all DMF updates containing material changes other than updates to maintain compliance with the relevant pharmacopoeial monograph will be submitted to the OPSR</w:t>
            </w:r>
            <w:r w:rsidR="00A374BB">
              <w:rPr>
                <w:rFonts w:cs="Arial"/>
                <w:color w:val="auto"/>
                <w:sz w:val="22"/>
                <w:szCs w:val="22"/>
              </w:rPr>
              <w:t>A</w:t>
            </w:r>
            <w:r w:rsidRPr="00C25AA6">
              <w:rPr>
                <w:rFonts w:cs="Arial"/>
                <w:color w:val="auto"/>
                <w:sz w:val="22"/>
                <w:szCs w:val="22"/>
              </w:rPr>
              <w:t xml:space="preserve"> as part of a new subsidiary product application. The finished product marketed in New Zealand will not contain any active ingredient that is a product of DMF updates containing material changes until the updates have been approved by the OPSR</w:t>
            </w:r>
            <w:r w:rsidR="00EC6D99">
              <w:rPr>
                <w:rFonts w:cs="Arial"/>
                <w:color w:val="auto"/>
                <w:sz w:val="22"/>
                <w:szCs w:val="22"/>
              </w:rPr>
              <w:t>A</w:t>
            </w:r>
            <w:r w:rsidRPr="00C25AA6">
              <w:rPr>
                <w:rFonts w:cs="Arial"/>
                <w:color w:val="auto"/>
                <w:sz w:val="22"/>
                <w:szCs w:val="22"/>
              </w:rPr>
              <w:t xml:space="preserve"> as a new subsidiary product.</w:t>
            </w:r>
          </w:p>
          <w:p w:rsidR="000059F6" w:rsidRPr="00C25AA6" w:rsidRDefault="000059F6" w:rsidP="0058742C">
            <w:pPr>
              <w:spacing w:line="360" w:lineRule="auto"/>
              <w:rPr>
                <w:rFonts w:cs="Arial"/>
                <w:color w:val="auto"/>
                <w:sz w:val="22"/>
                <w:szCs w:val="22"/>
              </w:rPr>
            </w:pPr>
            <w:r w:rsidRPr="00C25AA6">
              <w:rPr>
                <w:rFonts w:cs="Arial"/>
                <w:color w:val="auto"/>
                <w:sz w:val="22"/>
                <w:szCs w:val="22"/>
              </w:rPr>
              <w:t xml:space="preserve">All CEP updates other than updates to maintain compliance with the relevant monograph of the Ph. </w:t>
            </w:r>
            <w:proofErr w:type="spellStart"/>
            <w:r w:rsidRPr="00C25AA6">
              <w:rPr>
                <w:rFonts w:cs="Arial"/>
                <w:color w:val="auto"/>
                <w:sz w:val="22"/>
                <w:szCs w:val="22"/>
              </w:rPr>
              <w:t>Eur</w:t>
            </w:r>
            <w:proofErr w:type="spellEnd"/>
            <w:r w:rsidRPr="00C25AA6">
              <w:rPr>
                <w:rFonts w:cs="Arial"/>
                <w:color w:val="auto"/>
                <w:sz w:val="22"/>
                <w:szCs w:val="22"/>
              </w:rPr>
              <w:t xml:space="preserve"> will be forwarded to the OPSR</w:t>
            </w:r>
            <w:r w:rsidR="00A374BB">
              <w:rPr>
                <w:rFonts w:cs="Arial"/>
                <w:color w:val="auto"/>
                <w:sz w:val="22"/>
                <w:szCs w:val="22"/>
              </w:rPr>
              <w:t>A</w:t>
            </w:r>
            <w:r w:rsidRPr="00C25AA6">
              <w:rPr>
                <w:rFonts w:cs="Arial"/>
                <w:color w:val="auto"/>
                <w:sz w:val="22"/>
                <w:szCs w:val="22"/>
              </w:rPr>
              <w:t xml:space="preserve"> as part of a new subsidiary product application. The finished product marketed in New Zealand will not contain any active ingredient that is a product of such CEP updates until the updates have been approved by the OPSR</w:t>
            </w:r>
            <w:r w:rsidR="00A374BB">
              <w:rPr>
                <w:rFonts w:cs="Arial"/>
                <w:color w:val="auto"/>
                <w:sz w:val="22"/>
                <w:szCs w:val="22"/>
              </w:rPr>
              <w:t>A</w:t>
            </w:r>
            <w:r w:rsidRPr="00C25AA6">
              <w:rPr>
                <w:rFonts w:cs="Arial"/>
                <w:color w:val="auto"/>
                <w:sz w:val="22"/>
                <w:szCs w:val="22"/>
              </w:rPr>
              <w:t>.</w:t>
            </w:r>
            <w:bookmarkEnd w:id="8"/>
            <w:bookmarkEnd w:id="9"/>
          </w:p>
          <w:p w:rsidR="000059F6" w:rsidRPr="0058742C" w:rsidRDefault="000059F6" w:rsidP="0058742C">
            <w:pPr>
              <w:spacing w:line="360" w:lineRule="auto"/>
              <w:rPr>
                <w:rFonts w:cs="Arial"/>
                <w:color w:val="auto"/>
                <w:sz w:val="22"/>
                <w:szCs w:val="22"/>
              </w:rPr>
            </w:pPr>
            <w:r w:rsidRPr="0058742C">
              <w:rPr>
                <w:rFonts w:cs="Arial"/>
                <w:color w:val="auto"/>
                <w:sz w:val="22"/>
                <w:szCs w:val="22"/>
              </w:rPr>
              <w:t>Manufacturing process validation (required if validation has not been performed on batches at the maximum proposed commercial scale):</w:t>
            </w:r>
          </w:p>
          <w:p w:rsidR="000059F6" w:rsidRPr="0058742C" w:rsidRDefault="000059F6" w:rsidP="0058742C">
            <w:pPr>
              <w:spacing w:line="360" w:lineRule="auto"/>
              <w:rPr>
                <w:rFonts w:cs="Arial"/>
                <w:color w:val="auto"/>
                <w:sz w:val="22"/>
                <w:szCs w:val="22"/>
              </w:rPr>
            </w:pPr>
            <w:r w:rsidRPr="0058742C">
              <w:rPr>
                <w:rFonts w:cs="Arial"/>
                <w:color w:val="auto"/>
                <w:sz w:val="22"/>
                <w:szCs w:val="22"/>
              </w:rPr>
              <w:t xml:space="preserve">Not applicable </w:t>
            </w:r>
            <w:r w:rsidRPr="0058742C">
              <w:rPr>
                <w:rFonts w:cs="Arial"/>
                <w:color w:val="auto"/>
                <w:sz w:val="22"/>
                <w:szCs w:val="22"/>
              </w:rPr>
              <w:tab/>
            </w:r>
            <w:r w:rsidRPr="0058742C">
              <w:rPr>
                <w:rFonts w:cs="Arial"/>
                <w:color w:val="auto"/>
                <w:sz w:val="22"/>
                <w:szCs w:val="22"/>
              </w:rPr>
              <w:fldChar w:fldCharType="begin">
                <w:ffData>
                  <w:name w:val="Check1"/>
                  <w:enabled/>
                  <w:calcOnExit w:val="0"/>
                  <w:checkBox>
                    <w:sizeAuto/>
                    <w:default w:val="0"/>
                    <w:checked w:val="0"/>
                  </w:checkBox>
                </w:ffData>
              </w:fldChar>
            </w:r>
            <w:r w:rsidRPr="0058742C">
              <w:rPr>
                <w:rFonts w:cs="Arial"/>
                <w:color w:val="auto"/>
                <w:sz w:val="22"/>
                <w:szCs w:val="22"/>
              </w:rPr>
              <w:instrText xml:space="preserve"> FORMCHECKBOX </w:instrText>
            </w:r>
            <w:r w:rsidR="00BF0D17">
              <w:rPr>
                <w:rFonts w:cs="Arial"/>
                <w:color w:val="auto"/>
                <w:sz w:val="22"/>
                <w:szCs w:val="22"/>
              </w:rPr>
            </w:r>
            <w:r w:rsidR="00BF0D17">
              <w:rPr>
                <w:rFonts w:cs="Arial"/>
                <w:color w:val="auto"/>
                <w:sz w:val="22"/>
                <w:szCs w:val="22"/>
              </w:rPr>
              <w:fldChar w:fldCharType="separate"/>
            </w:r>
            <w:r w:rsidRPr="0058742C">
              <w:rPr>
                <w:rFonts w:cs="Arial"/>
                <w:color w:val="auto"/>
                <w:sz w:val="22"/>
                <w:szCs w:val="22"/>
              </w:rPr>
              <w:fldChar w:fldCharType="end"/>
            </w:r>
          </w:p>
          <w:p w:rsidR="000059F6" w:rsidRPr="00C25AA6" w:rsidRDefault="000059F6" w:rsidP="0058742C">
            <w:pPr>
              <w:spacing w:line="360" w:lineRule="auto"/>
              <w:rPr>
                <w:rFonts w:cs="Arial"/>
                <w:color w:val="auto"/>
                <w:sz w:val="22"/>
                <w:szCs w:val="22"/>
              </w:rPr>
            </w:pPr>
            <w:r w:rsidRPr="00C25AA6">
              <w:rPr>
                <w:rFonts w:cs="Arial"/>
                <w:color w:val="auto"/>
                <w:sz w:val="22"/>
                <w:szCs w:val="22"/>
              </w:rPr>
              <w:t>Manufacturing process validation will be performed using the first three commercial scale batches of each strength manufactured using the same process, equipment and controls as product destined for the New Zealand market. OPSR</w:t>
            </w:r>
            <w:r w:rsidR="00A374BB">
              <w:rPr>
                <w:rFonts w:cs="Arial"/>
                <w:color w:val="auto"/>
                <w:sz w:val="22"/>
                <w:szCs w:val="22"/>
              </w:rPr>
              <w:t>A</w:t>
            </w:r>
            <w:r w:rsidRPr="00C25AA6">
              <w:rPr>
                <w:rFonts w:cs="Arial"/>
                <w:color w:val="auto"/>
                <w:sz w:val="22"/>
                <w:szCs w:val="22"/>
              </w:rPr>
              <w:t xml:space="preserve"> will be informed of any out-of-specification results or data indicating that these batches may be out of specification before the shelf life is reached.</w:t>
            </w:r>
          </w:p>
          <w:p w:rsidR="000059F6" w:rsidRPr="0058742C" w:rsidRDefault="000059F6" w:rsidP="0058742C">
            <w:pPr>
              <w:spacing w:line="360" w:lineRule="auto"/>
              <w:rPr>
                <w:rFonts w:cs="Arial"/>
                <w:color w:val="auto"/>
                <w:sz w:val="22"/>
                <w:szCs w:val="22"/>
              </w:rPr>
            </w:pPr>
          </w:p>
          <w:p w:rsidR="000059F6" w:rsidRPr="0058742C" w:rsidRDefault="000059F6" w:rsidP="0058742C">
            <w:pPr>
              <w:spacing w:line="360" w:lineRule="auto"/>
              <w:rPr>
                <w:rFonts w:cs="Arial"/>
                <w:color w:val="auto"/>
                <w:sz w:val="22"/>
                <w:szCs w:val="22"/>
              </w:rPr>
            </w:pPr>
            <w:r w:rsidRPr="008E3334">
              <w:rPr>
                <w:rFonts w:cs="Arial"/>
                <w:b/>
                <w:color w:val="auto"/>
                <w:sz w:val="22"/>
                <w:szCs w:val="22"/>
              </w:rPr>
              <w:t>TSE</w:t>
            </w:r>
          </w:p>
          <w:p w:rsidR="000059F6" w:rsidRPr="0058742C" w:rsidRDefault="000059F6" w:rsidP="0058742C">
            <w:pPr>
              <w:spacing w:line="360" w:lineRule="auto"/>
              <w:rPr>
                <w:rFonts w:cs="Arial"/>
                <w:color w:val="auto"/>
                <w:sz w:val="22"/>
                <w:szCs w:val="22"/>
              </w:rPr>
            </w:pPr>
            <w:r w:rsidRPr="00C25AA6">
              <w:rPr>
                <w:rFonts w:cs="Arial"/>
                <w:color w:val="auto"/>
                <w:sz w:val="22"/>
                <w:szCs w:val="22"/>
              </w:rPr>
              <w:t>The OPSR</w:t>
            </w:r>
            <w:r w:rsidR="00EC6D99">
              <w:rPr>
                <w:rFonts w:cs="Arial"/>
                <w:color w:val="auto"/>
                <w:sz w:val="22"/>
                <w:szCs w:val="22"/>
              </w:rPr>
              <w:t>A</w:t>
            </w:r>
            <w:r w:rsidRPr="00C25AA6">
              <w:rPr>
                <w:rFonts w:cs="Arial"/>
                <w:color w:val="auto"/>
                <w:sz w:val="22"/>
                <w:szCs w:val="22"/>
              </w:rPr>
              <w:t xml:space="preserve"> will be notified if the TSE status of an excipient changes. Any updates to the evidence of suitability with respect to the TSE status will be provided to the OPSR</w:t>
            </w:r>
            <w:r w:rsidR="00A374BB">
              <w:rPr>
                <w:rFonts w:cs="Arial"/>
                <w:color w:val="auto"/>
                <w:sz w:val="22"/>
                <w:szCs w:val="22"/>
              </w:rPr>
              <w:t>A</w:t>
            </w:r>
            <w:r w:rsidRPr="00C25AA6">
              <w:rPr>
                <w:rFonts w:cs="Arial"/>
                <w:color w:val="auto"/>
                <w:sz w:val="22"/>
                <w:szCs w:val="22"/>
              </w:rPr>
              <w:t xml:space="preserve"> as soon as it is available. </w:t>
            </w:r>
          </w:p>
          <w:p w:rsidR="000059F6" w:rsidRPr="0058742C" w:rsidRDefault="000059F6" w:rsidP="0058742C">
            <w:pPr>
              <w:spacing w:line="360" w:lineRule="auto"/>
              <w:rPr>
                <w:rFonts w:cs="Arial"/>
                <w:color w:val="auto"/>
                <w:sz w:val="22"/>
                <w:szCs w:val="22"/>
              </w:rPr>
            </w:pPr>
            <w:r w:rsidRPr="008E3334">
              <w:rPr>
                <w:rFonts w:cs="Arial"/>
                <w:b/>
                <w:color w:val="auto"/>
                <w:sz w:val="22"/>
                <w:szCs w:val="22"/>
              </w:rPr>
              <w:t>Post approval stability</w:t>
            </w:r>
          </w:p>
          <w:p w:rsidR="000059F6" w:rsidRPr="00C25AA6" w:rsidRDefault="000059F6" w:rsidP="0058742C">
            <w:pPr>
              <w:spacing w:line="360" w:lineRule="auto"/>
              <w:rPr>
                <w:rFonts w:cs="Arial"/>
                <w:color w:val="auto"/>
                <w:sz w:val="22"/>
                <w:szCs w:val="22"/>
              </w:rPr>
            </w:pPr>
            <w:r w:rsidRPr="00C25AA6">
              <w:rPr>
                <w:rFonts w:cs="Arial"/>
                <w:color w:val="auto"/>
                <w:sz w:val="22"/>
                <w:szCs w:val="22"/>
              </w:rPr>
              <w:t>At least one commercial scale batch of each strength, pack size and pack type will be placed on stability trial (with bracketing as appropriate) under real time conditions for the duration of the proposed shelf life per year of production. The batches will be identical in every respect to those destined for the New Zealand market and the OPSR</w:t>
            </w:r>
            <w:r w:rsidR="00A374BB">
              <w:rPr>
                <w:rFonts w:cs="Arial"/>
                <w:color w:val="auto"/>
                <w:sz w:val="22"/>
                <w:szCs w:val="22"/>
              </w:rPr>
              <w:t>A</w:t>
            </w:r>
            <w:r w:rsidRPr="00C25AA6">
              <w:rPr>
                <w:rFonts w:cs="Arial"/>
                <w:color w:val="auto"/>
                <w:sz w:val="22"/>
                <w:szCs w:val="22"/>
              </w:rPr>
              <w:t xml:space="preserve"> will be informed of any out-of-specification results or data indicating that batches may be out of specification before the shelf life is reached.</w:t>
            </w:r>
          </w:p>
          <w:p w:rsidR="000059F6" w:rsidRPr="00C25AA6" w:rsidRDefault="000059F6" w:rsidP="0058742C">
            <w:pPr>
              <w:spacing w:line="360" w:lineRule="auto"/>
              <w:rPr>
                <w:rFonts w:cs="Arial"/>
                <w:color w:val="auto"/>
                <w:sz w:val="22"/>
                <w:szCs w:val="22"/>
              </w:rPr>
            </w:pPr>
            <w:r w:rsidRPr="00C25AA6">
              <w:rPr>
                <w:rFonts w:cs="Arial"/>
                <w:color w:val="auto"/>
                <w:sz w:val="22"/>
                <w:szCs w:val="22"/>
              </w:rPr>
              <w:t>If stability studies have not been conducted on the maximum proposed commercial batch size:</w:t>
            </w:r>
          </w:p>
          <w:p w:rsidR="000059F6" w:rsidRPr="00C25AA6" w:rsidRDefault="000059F6" w:rsidP="0058742C">
            <w:pPr>
              <w:spacing w:line="360" w:lineRule="auto"/>
              <w:rPr>
                <w:rFonts w:cs="Arial"/>
                <w:color w:val="auto"/>
                <w:sz w:val="22"/>
                <w:szCs w:val="22"/>
              </w:rPr>
            </w:pPr>
            <w:r w:rsidRPr="00C25AA6">
              <w:rPr>
                <w:rFonts w:cs="Arial"/>
                <w:color w:val="auto"/>
                <w:sz w:val="22"/>
                <w:szCs w:val="22"/>
              </w:rPr>
              <w:t>The first three commercial scale product batches of each strength and pack size and pack type will be placed on stability trials (with bracketing as appropriate) under real time (long term) conditions for the duration of the shelf life, and accelerated conditions for at least 6 months.  The batches will be identical in every respect to those destined for the New Zealand market and the OPSR</w:t>
            </w:r>
            <w:r w:rsidR="00A374BB">
              <w:rPr>
                <w:rFonts w:cs="Arial"/>
                <w:color w:val="auto"/>
                <w:sz w:val="22"/>
                <w:szCs w:val="22"/>
              </w:rPr>
              <w:t>A</w:t>
            </w:r>
            <w:r w:rsidRPr="00C25AA6">
              <w:rPr>
                <w:rFonts w:cs="Arial"/>
                <w:color w:val="auto"/>
                <w:sz w:val="22"/>
                <w:szCs w:val="22"/>
              </w:rPr>
              <w:t xml:space="preserve"> will be informed of any out-of-specification results or data indicating that batches may be out of specification before the shelf life is reached.</w:t>
            </w:r>
          </w:p>
          <w:p w:rsidR="000059F6" w:rsidRPr="00C25AA6" w:rsidRDefault="000059F6" w:rsidP="0058742C">
            <w:pPr>
              <w:spacing w:line="360" w:lineRule="auto"/>
              <w:rPr>
                <w:rFonts w:cs="Arial"/>
                <w:color w:val="auto"/>
                <w:sz w:val="22"/>
                <w:szCs w:val="22"/>
              </w:rPr>
            </w:pPr>
          </w:p>
          <w:p w:rsidR="000059F6" w:rsidRPr="00C25AA6" w:rsidRDefault="000059F6" w:rsidP="0058742C">
            <w:pPr>
              <w:pBdr>
                <w:top w:val="single" w:sz="4" w:space="1" w:color="auto"/>
                <w:left w:val="single" w:sz="4" w:space="4" w:color="auto"/>
                <w:bottom w:val="single" w:sz="4" w:space="1" w:color="auto"/>
                <w:right w:val="single" w:sz="4" w:space="4" w:color="auto"/>
              </w:pBdr>
              <w:spacing w:line="360" w:lineRule="auto"/>
              <w:rPr>
                <w:rFonts w:cs="Arial"/>
                <w:color w:val="auto"/>
                <w:sz w:val="22"/>
                <w:szCs w:val="22"/>
              </w:rPr>
            </w:pPr>
            <w:r w:rsidRPr="00C25AA6">
              <w:rPr>
                <w:rFonts w:cs="Arial"/>
                <w:color w:val="auto"/>
                <w:sz w:val="22"/>
                <w:szCs w:val="22"/>
              </w:rPr>
              <w:t>Acceptance of commitments</w:t>
            </w:r>
          </w:p>
          <w:p w:rsidR="000059F6" w:rsidRPr="00C25AA6" w:rsidRDefault="000059F6" w:rsidP="0058742C">
            <w:pPr>
              <w:pBdr>
                <w:top w:val="single" w:sz="4" w:space="1" w:color="auto"/>
                <w:left w:val="single" w:sz="4" w:space="4" w:color="auto"/>
                <w:bottom w:val="single" w:sz="4" w:space="1" w:color="auto"/>
                <w:right w:val="single" w:sz="4" w:space="4" w:color="auto"/>
              </w:pBdr>
              <w:spacing w:line="360" w:lineRule="auto"/>
              <w:rPr>
                <w:rFonts w:cs="Arial"/>
                <w:color w:val="auto"/>
                <w:sz w:val="22"/>
                <w:szCs w:val="22"/>
              </w:rPr>
            </w:pPr>
          </w:p>
          <w:p w:rsidR="000059F6" w:rsidRPr="00C25AA6" w:rsidRDefault="000059F6" w:rsidP="0058742C">
            <w:pPr>
              <w:pBdr>
                <w:top w:val="single" w:sz="4" w:space="1" w:color="auto"/>
                <w:left w:val="single" w:sz="4" w:space="4" w:color="auto"/>
                <w:bottom w:val="single" w:sz="4" w:space="1" w:color="auto"/>
                <w:right w:val="single" w:sz="4" w:space="4" w:color="auto"/>
              </w:pBdr>
              <w:spacing w:line="360" w:lineRule="auto"/>
              <w:rPr>
                <w:rFonts w:cs="Arial"/>
                <w:color w:val="auto"/>
                <w:sz w:val="22"/>
                <w:szCs w:val="22"/>
              </w:rPr>
            </w:pPr>
          </w:p>
          <w:p w:rsidR="000059F6" w:rsidRPr="00C25AA6" w:rsidRDefault="000059F6" w:rsidP="0058742C">
            <w:pPr>
              <w:pBdr>
                <w:top w:val="single" w:sz="4" w:space="1" w:color="auto"/>
                <w:left w:val="single" w:sz="4" w:space="4" w:color="auto"/>
                <w:bottom w:val="single" w:sz="4" w:space="1" w:color="auto"/>
                <w:right w:val="single" w:sz="4" w:space="4" w:color="auto"/>
              </w:pBdr>
              <w:spacing w:line="360" w:lineRule="auto"/>
              <w:rPr>
                <w:rFonts w:cs="Arial"/>
                <w:color w:val="auto"/>
                <w:sz w:val="22"/>
                <w:szCs w:val="22"/>
              </w:rPr>
            </w:pPr>
            <w:r w:rsidRPr="00C25AA6">
              <w:rPr>
                <w:rFonts w:cs="Arial"/>
                <w:color w:val="auto"/>
                <w:sz w:val="22"/>
                <w:szCs w:val="22"/>
              </w:rPr>
              <w:t xml:space="preserve">Signature:   _____________________________  Date: ___________________ </w:t>
            </w:r>
          </w:p>
          <w:p w:rsidR="000059F6" w:rsidRPr="00C25AA6" w:rsidRDefault="000059F6" w:rsidP="0058742C">
            <w:pPr>
              <w:spacing w:line="360" w:lineRule="auto"/>
              <w:rPr>
                <w:rFonts w:cs="Arial"/>
                <w:color w:val="auto"/>
                <w:sz w:val="22"/>
                <w:szCs w:val="22"/>
              </w:rPr>
            </w:pPr>
            <w:r w:rsidRPr="00C25AA6">
              <w:rPr>
                <w:rFonts w:cs="Arial"/>
                <w:color w:val="auto"/>
                <w:sz w:val="22"/>
                <w:szCs w:val="22"/>
              </w:rPr>
              <w:t xml:space="preserve"> </w:t>
            </w:r>
          </w:p>
          <w:p w:rsidR="000059F6" w:rsidRPr="0058742C" w:rsidRDefault="000059F6" w:rsidP="0058742C">
            <w:pPr>
              <w:spacing w:line="360" w:lineRule="auto"/>
              <w:rPr>
                <w:rFonts w:cs="Arial"/>
                <w:color w:val="auto"/>
                <w:sz w:val="22"/>
                <w:szCs w:val="22"/>
              </w:rPr>
            </w:pPr>
          </w:p>
          <w:p w:rsidR="008E3334" w:rsidRDefault="008E3334" w:rsidP="0058742C">
            <w:pPr>
              <w:spacing w:line="360" w:lineRule="auto"/>
              <w:rPr>
                <w:rFonts w:cs="Arial"/>
                <w:color w:val="auto"/>
                <w:sz w:val="22"/>
                <w:szCs w:val="22"/>
              </w:rPr>
            </w:pPr>
          </w:p>
          <w:p w:rsidR="0077679C" w:rsidRDefault="0077679C" w:rsidP="0077679C">
            <w:pPr>
              <w:spacing w:before="0"/>
              <w:rPr>
                <w:rFonts w:cs="Arial"/>
                <w:b/>
                <w:color w:val="auto"/>
                <w:sz w:val="22"/>
                <w:szCs w:val="22"/>
                <w:u w:val="single"/>
              </w:rPr>
            </w:pPr>
          </w:p>
          <w:p w:rsidR="0077679C" w:rsidRDefault="0077679C" w:rsidP="0077679C">
            <w:pPr>
              <w:spacing w:before="0"/>
              <w:rPr>
                <w:rFonts w:cs="Arial"/>
                <w:b/>
                <w:color w:val="auto"/>
                <w:sz w:val="22"/>
                <w:szCs w:val="22"/>
                <w:u w:val="single"/>
              </w:rPr>
            </w:pPr>
          </w:p>
          <w:p w:rsidR="0077679C" w:rsidRPr="00A374BB" w:rsidRDefault="0077679C" w:rsidP="0077679C">
            <w:pPr>
              <w:spacing w:before="0"/>
              <w:rPr>
                <w:rFonts w:cs="Arial"/>
                <w:b/>
                <w:color w:val="auto"/>
                <w:sz w:val="22"/>
                <w:szCs w:val="22"/>
                <w:u w:val="single"/>
              </w:rPr>
            </w:pPr>
            <w:r w:rsidRPr="00A374BB">
              <w:rPr>
                <w:rFonts w:cs="Arial"/>
                <w:b/>
                <w:color w:val="auto"/>
                <w:sz w:val="22"/>
                <w:szCs w:val="22"/>
                <w:u w:val="single"/>
              </w:rPr>
              <w:t>Checklist</w:t>
            </w:r>
          </w:p>
          <w:p w:rsidR="0077679C" w:rsidRDefault="0077679C" w:rsidP="0077679C">
            <w:pPr>
              <w:spacing w:before="0"/>
              <w:rPr>
                <w:rFonts w:cs="Arial"/>
                <w:i/>
                <w:color w:val="auto"/>
                <w:sz w:val="22"/>
                <w:szCs w:val="22"/>
              </w:rPr>
            </w:pPr>
            <w:r w:rsidRPr="00D22E90">
              <w:rPr>
                <w:rFonts w:cs="Arial"/>
                <w:i/>
                <w:color w:val="auto"/>
                <w:sz w:val="22"/>
                <w:szCs w:val="22"/>
              </w:rPr>
              <w:t>Please ensure</w:t>
            </w:r>
            <w:r>
              <w:rPr>
                <w:rFonts w:cs="Arial"/>
                <w:i/>
                <w:color w:val="auto"/>
                <w:sz w:val="22"/>
                <w:szCs w:val="22"/>
              </w:rPr>
              <w:t xml:space="preserve"> that, as well as filling out all pages of this form,</w:t>
            </w:r>
            <w:r w:rsidRPr="00D22E90">
              <w:rPr>
                <w:rFonts w:cs="Arial"/>
                <w:i/>
                <w:color w:val="auto"/>
                <w:sz w:val="22"/>
                <w:szCs w:val="22"/>
              </w:rPr>
              <w:t xml:space="preserve"> you have supplied the following before returning to the OPSRA</w:t>
            </w:r>
            <w:r>
              <w:rPr>
                <w:rFonts w:cs="Arial"/>
                <w:i/>
                <w:color w:val="auto"/>
                <w:sz w:val="22"/>
                <w:szCs w:val="22"/>
              </w:rPr>
              <w:t xml:space="preserve">.  </w:t>
            </w:r>
          </w:p>
          <w:p w:rsidR="0077679C" w:rsidRDefault="0077679C" w:rsidP="0077679C">
            <w:pPr>
              <w:spacing w:before="0"/>
              <w:rPr>
                <w:rFonts w:cs="Arial"/>
                <w:i/>
                <w:color w:val="auto"/>
                <w:sz w:val="22"/>
                <w:szCs w:val="22"/>
              </w:rPr>
            </w:pPr>
          </w:p>
          <w:tbl>
            <w:tblPr>
              <w:tblStyle w:val="TableGrid"/>
              <w:tblW w:w="0" w:type="auto"/>
              <w:tblLook w:val="04A0" w:firstRow="1" w:lastRow="0" w:firstColumn="1" w:lastColumn="0" w:noHBand="0" w:noVBand="1"/>
            </w:tblPr>
            <w:tblGrid>
              <w:gridCol w:w="7848"/>
              <w:gridCol w:w="1168"/>
            </w:tblGrid>
            <w:tr w:rsidR="0077679C" w:rsidTr="00443F37">
              <w:tc>
                <w:tcPr>
                  <w:tcW w:w="8330" w:type="dxa"/>
                </w:tcPr>
                <w:p w:rsidR="0077679C" w:rsidRDefault="0077679C" w:rsidP="00443F37">
                  <w:pPr>
                    <w:spacing w:line="360" w:lineRule="auto"/>
                    <w:rPr>
                      <w:rFonts w:cs="Arial"/>
                      <w:color w:val="auto"/>
                      <w:sz w:val="22"/>
                      <w:szCs w:val="22"/>
                    </w:rPr>
                  </w:pPr>
                  <w:r>
                    <w:rPr>
                      <w:rFonts w:cs="Arial"/>
                      <w:color w:val="auto"/>
                      <w:sz w:val="22"/>
                      <w:szCs w:val="22"/>
                    </w:rPr>
                    <w:t xml:space="preserve">A </w:t>
                  </w:r>
                  <w:r w:rsidRPr="0058742C">
                    <w:rPr>
                      <w:rFonts w:cs="Arial"/>
                      <w:color w:val="auto"/>
                      <w:sz w:val="22"/>
                      <w:szCs w:val="22"/>
                    </w:rPr>
                    <w:t>New Zealand Medicines Terminology Listing Certificate</w:t>
                  </w:r>
                </w:p>
                <w:p w:rsidR="0077679C" w:rsidRDefault="0077679C" w:rsidP="00443F37">
                  <w:pPr>
                    <w:spacing w:before="0"/>
                    <w:rPr>
                      <w:rFonts w:cs="Arial"/>
                      <w:color w:val="auto"/>
                      <w:sz w:val="22"/>
                      <w:szCs w:val="22"/>
                    </w:rPr>
                  </w:pPr>
                </w:p>
              </w:tc>
              <w:tc>
                <w:tcPr>
                  <w:tcW w:w="1241" w:type="dxa"/>
                </w:tcPr>
                <w:p w:rsidR="0077679C" w:rsidRDefault="0077679C" w:rsidP="00443F37">
                  <w:pPr>
                    <w:spacing w:before="0"/>
                    <w:rPr>
                      <w:rFonts w:cs="Arial"/>
                      <w:color w:val="auto"/>
                      <w:sz w:val="22"/>
                      <w:szCs w:val="22"/>
                    </w:rPr>
                  </w:pPr>
                </w:p>
              </w:tc>
            </w:tr>
            <w:tr w:rsidR="0077679C" w:rsidTr="00443F37">
              <w:tc>
                <w:tcPr>
                  <w:tcW w:w="8330" w:type="dxa"/>
                </w:tcPr>
                <w:p w:rsidR="0077679C" w:rsidRPr="00435C98" w:rsidRDefault="0077679C" w:rsidP="00435C98">
                  <w:pPr>
                    <w:spacing w:line="360" w:lineRule="auto"/>
                    <w:rPr>
                      <w:rFonts w:cs="Arial"/>
                      <w:color w:val="auto"/>
                      <w:sz w:val="22"/>
                      <w:szCs w:val="22"/>
                    </w:rPr>
                  </w:pPr>
                  <w:r w:rsidRPr="00435C98">
                    <w:rPr>
                      <w:rFonts w:cs="Arial"/>
                      <w:color w:val="auto"/>
                      <w:sz w:val="22"/>
                      <w:szCs w:val="22"/>
                    </w:rPr>
                    <w:t>A completed proprietary ingredients form,</w:t>
                  </w:r>
                  <w:r w:rsidR="00435C98" w:rsidRPr="00435C98">
                    <w:rPr>
                      <w:rFonts w:cs="Arial"/>
                      <w:color w:val="auto"/>
                      <w:sz w:val="22"/>
                      <w:szCs w:val="22"/>
                    </w:rPr>
                    <w:t xml:space="preserve"> if the </w:t>
                  </w:r>
                  <w:r w:rsidR="00435C98">
                    <w:rPr>
                      <w:rFonts w:cs="Arial"/>
                      <w:color w:val="auto"/>
                      <w:sz w:val="22"/>
                      <w:szCs w:val="22"/>
                    </w:rPr>
                    <w:t>a</w:t>
                  </w:r>
                  <w:r w:rsidR="00435C98" w:rsidRPr="00435C98">
                    <w:rPr>
                      <w:rFonts w:cs="Arial"/>
                      <w:color w:val="auto"/>
                      <w:sz w:val="22"/>
                      <w:szCs w:val="22"/>
                    </w:rPr>
                    <w:t xml:space="preserve">pplication </w:t>
                  </w:r>
                  <w:r w:rsidR="00435C98">
                    <w:rPr>
                      <w:rFonts w:cs="Arial"/>
                      <w:color w:val="auto"/>
                      <w:sz w:val="22"/>
                      <w:szCs w:val="22"/>
                    </w:rPr>
                    <w:t xml:space="preserve">is </w:t>
                  </w:r>
                  <w:r w:rsidR="00435C98" w:rsidRPr="00435C98">
                    <w:rPr>
                      <w:rFonts w:cs="Arial"/>
                      <w:color w:val="auto"/>
                      <w:sz w:val="22"/>
                      <w:szCs w:val="22"/>
                    </w:rPr>
                    <w:t>based on a parent product</w:t>
                  </w:r>
                  <w:r w:rsidR="00435C98">
                    <w:rPr>
                      <w:rFonts w:cs="Arial"/>
                      <w:color w:val="auto"/>
                      <w:sz w:val="22"/>
                      <w:szCs w:val="22"/>
                    </w:rPr>
                    <w:t xml:space="preserve">, </w:t>
                  </w:r>
                  <w:r w:rsidRPr="00435C98">
                    <w:rPr>
                      <w:rFonts w:cs="Arial"/>
                      <w:color w:val="auto"/>
                      <w:sz w:val="22"/>
                      <w:szCs w:val="22"/>
                    </w:rPr>
                    <w:t>unless it has been sent directly from the supplier to OPSRA</w:t>
                  </w:r>
                </w:p>
                <w:p w:rsidR="0077679C" w:rsidRDefault="0077679C" w:rsidP="00443F37">
                  <w:pPr>
                    <w:spacing w:before="0"/>
                    <w:rPr>
                      <w:rFonts w:cs="Arial"/>
                      <w:color w:val="auto"/>
                      <w:sz w:val="22"/>
                      <w:szCs w:val="22"/>
                    </w:rPr>
                  </w:pPr>
                </w:p>
              </w:tc>
              <w:tc>
                <w:tcPr>
                  <w:tcW w:w="1241" w:type="dxa"/>
                </w:tcPr>
                <w:p w:rsidR="0077679C" w:rsidRDefault="0077679C" w:rsidP="00443F37">
                  <w:pPr>
                    <w:spacing w:before="0"/>
                    <w:rPr>
                      <w:rFonts w:cs="Arial"/>
                      <w:color w:val="auto"/>
                      <w:sz w:val="22"/>
                      <w:szCs w:val="22"/>
                    </w:rPr>
                  </w:pPr>
                </w:p>
              </w:tc>
            </w:tr>
            <w:tr w:rsidR="0077679C" w:rsidTr="00443F37">
              <w:tc>
                <w:tcPr>
                  <w:tcW w:w="8330" w:type="dxa"/>
                </w:tcPr>
                <w:p w:rsidR="0077679C" w:rsidRPr="0058742C" w:rsidRDefault="0077679C" w:rsidP="00443F37">
                  <w:pPr>
                    <w:spacing w:line="360" w:lineRule="auto"/>
                    <w:rPr>
                      <w:rFonts w:cs="Arial"/>
                      <w:color w:val="auto"/>
                      <w:sz w:val="22"/>
                      <w:szCs w:val="22"/>
                    </w:rPr>
                  </w:pPr>
                  <w:r w:rsidRPr="0058742C">
                    <w:rPr>
                      <w:rFonts w:cs="Arial"/>
                      <w:color w:val="auto"/>
                      <w:sz w:val="22"/>
                      <w:szCs w:val="22"/>
                    </w:rPr>
                    <w:t>One representative label</w:t>
                  </w:r>
                  <w:r>
                    <w:rPr>
                      <w:rFonts w:cs="Arial"/>
                      <w:color w:val="auto"/>
                      <w:sz w:val="22"/>
                      <w:szCs w:val="22"/>
                    </w:rPr>
                    <w:t xml:space="preserve"> of the product packaging</w:t>
                  </w:r>
                </w:p>
                <w:p w:rsidR="0077679C" w:rsidRDefault="0077679C" w:rsidP="00443F37">
                  <w:pPr>
                    <w:spacing w:before="0"/>
                    <w:rPr>
                      <w:rFonts w:cs="Arial"/>
                      <w:color w:val="auto"/>
                      <w:sz w:val="22"/>
                      <w:szCs w:val="22"/>
                    </w:rPr>
                  </w:pPr>
                </w:p>
              </w:tc>
              <w:tc>
                <w:tcPr>
                  <w:tcW w:w="1241" w:type="dxa"/>
                </w:tcPr>
                <w:p w:rsidR="0077679C" w:rsidRDefault="0077679C" w:rsidP="00443F37">
                  <w:pPr>
                    <w:spacing w:before="0"/>
                    <w:rPr>
                      <w:rFonts w:cs="Arial"/>
                      <w:color w:val="auto"/>
                      <w:sz w:val="22"/>
                      <w:szCs w:val="22"/>
                    </w:rPr>
                  </w:pPr>
                </w:p>
              </w:tc>
            </w:tr>
          </w:tbl>
          <w:p w:rsidR="0077679C" w:rsidRPr="00C66B36" w:rsidRDefault="0077679C" w:rsidP="0077679C">
            <w:pPr>
              <w:spacing w:before="0"/>
              <w:rPr>
                <w:rFonts w:eastAsia="Times New Roman" w:cs="Arial"/>
                <w:color w:val="auto"/>
                <w:sz w:val="22"/>
                <w:szCs w:val="22"/>
              </w:rPr>
            </w:pPr>
          </w:p>
          <w:p w:rsidR="0077679C" w:rsidRDefault="0077679C" w:rsidP="0077679C">
            <w:pPr>
              <w:spacing w:line="360" w:lineRule="auto"/>
              <w:rPr>
                <w:rFonts w:cs="Arial"/>
                <w:color w:val="auto"/>
                <w:sz w:val="22"/>
                <w:szCs w:val="22"/>
              </w:rPr>
            </w:pPr>
          </w:p>
          <w:p w:rsidR="0077679C" w:rsidRDefault="0077679C" w:rsidP="0058742C">
            <w:pPr>
              <w:spacing w:line="360" w:lineRule="auto"/>
              <w:rPr>
                <w:rFonts w:cs="Arial"/>
                <w:b/>
                <w:color w:val="auto"/>
                <w:sz w:val="22"/>
                <w:szCs w:val="22"/>
                <w:u w:val="single"/>
              </w:rPr>
            </w:pPr>
          </w:p>
          <w:p w:rsidR="0077679C" w:rsidRDefault="0077679C" w:rsidP="0058742C">
            <w:pPr>
              <w:spacing w:line="360" w:lineRule="auto"/>
              <w:rPr>
                <w:rFonts w:cs="Arial"/>
                <w:b/>
                <w:color w:val="auto"/>
                <w:sz w:val="22"/>
                <w:szCs w:val="22"/>
                <w:u w:val="single"/>
              </w:rPr>
            </w:pPr>
          </w:p>
          <w:p w:rsidR="000059F6" w:rsidRPr="0077679C" w:rsidRDefault="000059F6" w:rsidP="0058742C">
            <w:pPr>
              <w:spacing w:line="360" w:lineRule="auto"/>
              <w:rPr>
                <w:rFonts w:cs="Arial"/>
                <w:b/>
                <w:color w:val="auto"/>
                <w:sz w:val="22"/>
                <w:szCs w:val="22"/>
                <w:u w:val="single"/>
              </w:rPr>
            </w:pPr>
            <w:r w:rsidRPr="00A374BB">
              <w:rPr>
                <w:rFonts w:cs="Arial"/>
                <w:b/>
                <w:color w:val="auto"/>
                <w:sz w:val="22"/>
                <w:szCs w:val="22"/>
                <w:u w:val="single"/>
              </w:rPr>
              <w:t>For</w:t>
            </w:r>
            <w:r w:rsidR="00A374BB">
              <w:rPr>
                <w:rFonts w:cs="Arial"/>
                <w:b/>
                <w:color w:val="auto"/>
                <w:sz w:val="22"/>
                <w:szCs w:val="22"/>
                <w:u w:val="single"/>
              </w:rPr>
              <w:t xml:space="preserve"> Use by the</w:t>
            </w:r>
            <w:r w:rsidRPr="00A374BB">
              <w:rPr>
                <w:rFonts w:cs="Arial"/>
                <w:b/>
                <w:color w:val="auto"/>
                <w:sz w:val="22"/>
                <w:szCs w:val="22"/>
                <w:u w:val="single"/>
              </w:rPr>
              <w:t xml:space="preserve"> </w:t>
            </w:r>
            <w:r w:rsidR="00A374BB">
              <w:rPr>
                <w:rFonts w:cs="Arial"/>
                <w:b/>
                <w:color w:val="auto"/>
                <w:sz w:val="22"/>
                <w:szCs w:val="22"/>
                <w:u w:val="single"/>
              </w:rPr>
              <w:t xml:space="preserve">Office of the </w:t>
            </w:r>
            <w:r w:rsidRPr="00A374BB">
              <w:rPr>
                <w:rFonts w:cs="Arial"/>
                <w:b/>
                <w:color w:val="auto"/>
                <w:sz w:val="22"/>
                <w:szCs w:val="22"/>
                <w:u w:val="single"/>
              </w:rPr>
              <w:t>Psychoactive Substances Regulatory Authority Only</w:t>
            </w:r>
          </w:p>
        </w:tc>
      </w:tr>
      <w:tr w:rsidR="000059F6" w:rsidRPr="0058742C" w:rsidTr="0052103E">
        <w:tc>
          <w:tcPr>
            <w:tcW w:w="924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lastRenderedPageBreak/>
              <w:t>Product approval number</w:t>
            </w:r>
          </w:p>
        </w:tc>
      </w:tr>
      <w:tr w:rsidR="000059F6" w:rsidRPr="0058742C" w:rsidTr="0052103E">
        <w:tc>
          <w:tcPr>
            <w:tcW w:w="924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Total fee received</w:t>
            </w:r>
          </w:p>
        </w:tc>
      </w:tr>
      <w:tr w:rsidR="000059F6" w:rsidRPr="0058742C" w:rsidTr="0052103E">
        <w:tc>
          <w:tcPr>
            <w:tcW w:w="924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Peer reviewed</w:t>
            </w:r>
          </w:p>
        </w:tc>
      </w:tr>
      <w:tr w:rsidR="000059F6" w:rsidRPr="0058742C" w:rsidTr="0052103E">
        <w:tc>
          <w:tcPr>
            <w:tcW w:w="924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Customer number</w:t>
            </w:r>
          </w:p>
        </w:tc>
      </w:tr>
      <w:tr w:rsidR="000059F6" w:rsidRPr="0058742C" w:rsidTr="0052103E">
        <w:tc>
          <w:tcPr>
            <w:tcW w:w="924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Invoice number</w:t>
            </w:r>
          </w:p>
        </w:tc>
      </w:tr>
      <w:tr w:rsidR="000059F6" w:rsidRPr="0058742C" w:rsidTr="0052103E">
        <w:tc>
          <w:tcPr>
            <w:tcW w:w="9242" w:type="dxa"/>
          </w:tcPr>
          <w:p w:rsidR="000059F6" w:rsidRPr="0058742C" w:rsidRDefault="000059F6" w:rsidP="0058742C">
            <w:pPr>
              <w:spacing w:line="360" w:lineRule="auto"/>
              <w:rPr>
                <w:rFonts w:cs="Arial"/>
                <w:color w:val="auto"/>
                <w:sz w:val="22"/>
                <w:szCs w:val="22"/>
              </w:rPr>
            </w:pPr>
            <w:r w:rsidRPr="0058742C">
              <w:rPr>
                <w:rFonts w:cs="Arial"/>
                <w:color w:val="auto"/>
                <w:sz w:val="22"/>
                <w:szCs w:val="22"/>
              </w:rPr>
              <w:t>Date product approval issued</w:t>
            </w:r>
          </w:p>
        </w:tc>
      </w:tr>
    </w:tbl>
    <w:p w:rsidR="00D22E90" w:rsidRDefault="00D22E90" w:rsidP="00D22E90">
      <w:pPr>
        <w:spacing w:before="0"/>
        <w:rPr>
          <w:rFonts w:cs="Arial"/>
          <w:color w:val="auto"/>
          <w:sz w:val="22"/>
          <w:szCs w:val="22"/>
        </w:rPr>
      </w:pPr>
    </w:p>
    <w:p w:rsidR="0077679C" w:rsidRDefault="0077679C" w:rsidP="00D22E90">
      <w:pPr>
        <w:spacing w:before="0"/>
        <w:rPr>
          <w:rFonts w:cs="Arial"/>
          <w:b/>
          <w:color w:val="auto"/>
          <w:sz w:val="22"/>
          <w:szCs w:val="22"/>
        </w:rPr>
      </w:pPr>
    </w:p>
    <w:p w:rsidR="00C66B36" w:rsidRPr="0058742C" w:rsidRDefault="00C66B36">
      <w:pPr>
        <w:spacing w:line="360" w:lineRule="auto"/>
        <w:rPr>
          <w:rFonts w:cs="Arial"/>
          <w:color w:val="auto"/>
          <w:sz w:val="22"/>
          <w:szCs w:val="22"/>
        </w:rPr>
      </w:pPr>
    </w:p>
    <w:sectPr w:rsidR="00C66B36" w:rsidRPr="0058742C" w:rsidSect="009E113D">
      <w:footerReference w:type="default" r:id="rId11"/>
      <w:headerReference w:type="first" r:id="rId12"/>
      <w:pgSz w:w="11907" w:h="16840" w:code="9"/>
      <w:pgMar w:top="1418" w:right="1134" w:bottom="1418" w:left="1418" w:header="56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4A" w:rsidRDefault="00510F4A">
      <w:r>
        <w:separator/>
      </w:r>
    </w:p>
  </w:endnote>
  <w:endnote w:type="continuationSeparator" w:id="0">
    <w:p w:rsidR="00510F4A" w:rsidRDefault="0051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5" w:rsidRDefault="004919D5" w:rsidP="00351003">
    <w:pPr>
      <w:pStyle w:val="Footer"/>
    </w:pPr>
    <w:r>
      <w:t xml:space="preserve">Page </w:t>
    </w:r>
    <w:r>
      <w:fldChar w:fldCharType="begin"/>
    </w:r>
    <w:r>
      <w:instrText xml:space="preserve"> PAGE </w:instrText>
    </w:r>
    <w:r>
      <w:fldChar w:fldCharType="separate"/>
    </w:r>
    <w:r w:rsidR="00BF0D17">
      <w:rPr>
        <w:noProof/>
      </w:rPr>
      <w:t>2</w:t>
    </w:r>
    <w:r>
      <w:fldChar w:fldCharType="end"/>
    </w:r>
    <w:r>
      <w:t xml:space="preserve"> of </w:t>
    </w:r>
    <w:fldSimple w:instr=" NUMPAGES ">
      <w:r w:rsidR="00BF0D17">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4A" w:rsidRDefault="00510F4A">
      <w:r>
        <w:separator/>
      </w:r>
    </w:p>
  </w:footnote>
  <w:footnote w:type="continuationSeparator" w:id="0">
    <w:p w:rsidR="00510F4A" w:rsidRDefault="0051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5" w:rsidRDefault="001B0BDE">
    <w:pPr>
      <w:pStyle w:val="Header"/>
    </w:pPr>
    <w:r>
      <w:rPr>
        <w:noProof/>
        <w:lang w:eastAsia="en-NZ"/>
      </w:rPr>
      <w:drawing>
        <wp:inline distT="0" distB="0" distL="0" distR="0">
          <wp:extent cx="6242685" cy="4070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685" cy="407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B55"/>
    <w:multiLevelType w:val="hybridMultilevel"/>
    <w:tmpl w:val="CC3A8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72D0AED"/>
    <w:multiLevelType w:val="hybridMultilevel"/>
    <w:tmpl w:val="F932A216"/>
    <w:lvl w:ilvl="0" w:tplc="3FFE4FD4">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1AF2AC2"/>
    <w:multiLevelType w:val="hybridMultilevel"/>
    <w:tmpl w:val="4B927396"/>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4">
    <w:nsid w:val="45AD37F3"/>
    <w:multiLevelType w:val="multilevel"/>
    <w:tmpl w:val="609A5B22"/>
    <w:lvl w:ilvl="0">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095717B"/>
    <w:multiLevelType w:val="hybridMultilevel"/>
    <w:tmpl w:val="B810D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NZ" w:vendorID="64" w:dllVersion="131078" w:nlCheck="1" w:checkStyle="1"/>
  <w:activeWritingStyle w:appName="MSWord" w:lang="en-AU"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15"/>
    <w:rsid w:val="00002049"/>
    <w:rsid w:val="000059F6"/>
    <w:rsid w:val="0001369A"/>
    <w:rsid w:val="0003710F"/>
    <w:rsid w:val="00043324"/>
    <w:rsid w:val="000455CD"/>
    <w:rsid w:val="000675CB"/>
    <w:rsid w:val="00074D9A"/>
    <w:rsid w:val="00076EAC"/>
    <w:rsid w:val="00084C18"/>
    <w:rsid w:val="00092CD0"/>
    <w:rsid w:val="0009709A"/>
    <w:rsid w:val="000A009F"/>
    <w:rsid w:val="000A2F23"/>
    <w:rsid w:val="000C37B8"/>
    <w:rsid w:val="000D0057"/>
    <w:rsid w:val="000F5040"/>
    <w:rsid w:val="000F76E7"/>
    <w:rsid w:val="000F77AF"/>
    <w:rsid w:val="00113CD8"/>
    <w:rsid w:val="0012724C"/>
    <w:rsid w:val="00134BBB"/>
    <w:rsid w:val="001374D4"/>
    <w:rsid w:val="00156293"/>
    <w:rsid w:val="00170111"/>
    <w:rsid w:val="00175201"/>
    <w:rsid w:val="00181ABF"/>
    <w:rsid w:val="001828E9"/>
    <w:rsid w:val="001834D3"/>
    <w:rsid w:val="00190D84"/>
    <w:rsid w:val="00194D60"/>
    <w:rsid w:val="00197AF1"/>
    <w:rsid w:val="001B0BDE"/>
    <w:rsid w:val="001C27C0"/>
    <w:rsid w:val="001D52A9"/>
    <w:rsid w:val="001D6742"/>
    <w:rsid w:val="001E2DCC"/>
    <w:rsid w:val="00214ABA"/>
    <w:rsid w:val="00231C91"/>
    <w:rsid w:val="002345F1"/>
    <w:rsid w:val="00243C6E"/>
    <w:rsid w:val="00245E7A"/>
    <w:rsid w:val="00246A53"/>
    <w:rsid w:val="002676D6"/>
    <w:rsid w:val="0027447E"/>
    <w:rsid w:val="00280A23"/>
    <w:rsid w:val="00283DA9"/>
    <w:rsid w:val="0029233A"/>
    <w:rsid w:val="0029295D"/>
    <w:rsid w:val="002A1D05"/>
    <w:rsid w:val="002B49E8"/>
    <w:rsid w:val="002C2E04"/>
    <w:rsid w:val="002C7CF5"/>
    <w:rsid w:val="002F06B1"/>
    <w:rsid w:val="00304CDA"/>
    <w:rsid w:val="0030516B"/>
    <w:rsid w:val="003103A6"/>
    <w:rsid w:val="00325F29"/>
    <w:rsid w:val="00326F50"/>
    <w:rsid w:val="0034743A"/>
    <w:rsid w:val="00351003"/>
    <w:rsid w:val="003523E2"/>
    <w:rsid w:val="00361C36"/>
    <w:rsid w:val="003814B1"/>
    <w:rsid w:val="00392D1D"/>
    <w:rsid w:val="003A169D"/>
    <w:rsid w:val="003C0969"/>
    <w:rsid w:val="003C1E37"/>
    <w:rsid w:val="003C33B1"/>
    <w:rsid w:val="003C531B"/>
    <w:rsid w:val="003D11AC"/>
    <w:rsid w:val="003E0E31"/>
    <w:rsid w:val="003E1D0C"/>
    <w:rsid w:val="003E206A"/>
    <w:rsid w:val="003E2A56"/>
    <w:rsid w:val="003E3955"/>
    <w:rsid w:val="003F0AD4"/>
    <w:rsid w:val="003F585B"/>
    <w:rsid w:val="0041163D"/>
    <w:rsid w:val="0041254F"/>
    <w:rsid w:val="00416C24"/>
    <w:rsid w:val="00421973"/>
    <w:rsid w:val="004267D4"/>
    <w:rsid w:val="0043156E"/>
    <w:rsid w:val="00433AD2"/>
    <w:rsid w:val="00435C98"/>
    <w:rsid w:val="00436844"/>
    <w:rsid w:val="00436A4D"/>
    <w:rsid w:val="00441FBC"/>
    <w:rsid w:val="00453629"/>
    <w:rsid w:val="00466ACA"/>
    <w:rsid w:val="00467861"/>
    <w:rsid w:val="00471F6E"/>
    <w:rsid w:val="004769A4"/>
    <w:rsid w:val="00480C49"/>
    <w:rsid w:val="00482FA0"/>
    <w:rsid w:val="004919D5"/>
    <w:rsid w:val="004A21C2"/>
    <w:rsid w:val="004C53DB"/>
    <w:rsid w:val="004D05F3"/>
    <w:rsid w:val="004D5848"/>
    <w:rsid w:val="004D6CC7"/>
    <w:rsid w:val="004E46A2"/>
    <w:rsid w:val="004F4883"/>
    <w:rsid w:val="004F5F3A"/>
    <w:rsid w:val="00510544"/>
    <w:rsid w:val="00510F4A"/>
    <w:rsid w:val="005136D4"/>
    <w:rsid w:val="005337E7"/>
    <w:rsid w:val="00533C44"/>
    <w:rsid w:val="005373EC"/>
    <w:rsid w:val="00554245"/>
    <w:rsid w:val="005633F3"/>
    <w:rsid w:val="0056515C"/>
    <w:rsid w:val="00567E7B"/>
    <w:rsid w:val="0057482E"/>
    <w:rsid w:val="00575136"/>
    <w:rsid w:val="00577B82"/>
    <w:rsid w:val="005807BE"/>
    <w:rsid w:val="00581AB1"/>
    <w:rsid w:val="00581B6F"/>
    <w:rsid w:val="00584736"/>
    <w:rsid w:val="0058687A"/>
    <w:rsid w:val="0058742C"/>
    <w:rsid w:val="005A176E"/>
    <w:rsid w:val="005A44BA"/>
    <w:rsid w:val="005B4AB1"/>
    <w:rsid w:val="005C2CF3"/>
    <w:rsid w:val="005D32F4"/>
    <w:rsid w:val="005D4953"/>
    <w:rsid w:val="005E5964"/>
    <w:rsid w:val="005F1099"/>
    <w:rsid w:val="00601D9C"/>
    <w:rsid w:val="0061210F"/>
    <w:rsid w:val="006226B0"/>
    <w:rsid w:val="00625A66"/>
    <w:rsid w:val="00627CDC"/>
    <w:rsid w:val="006343A9"/>
    <w:rsid w:val="006442A5"/>
    <w:rsid w:val="00645201"/>
    <w:rsid w:val="006510C5"/>
    <w:rsid w:val="006514B1"/>
    <w:rsid w:val="00653FA6"/>
    <w:rsid w:val="00666014"/>
    <w:rsid w:val="00681615"/>
    <w:rsid w:val="0068302E"/>
    <w:rsid w:val="00691636"/>
    <w:rsid w:val="006A4D57"/>
    <w:rsid w:val="006A694A"/>
    <w:rsid w:val="006C3AB4"/>
    <w:rsid w:val="006C5BCD"/>
    <w:rsid w:val="006D1070"/>
    <w:rsid w:val="006E0737"/>
    <w:rsid w:val="006E372E"/>
    <w:rsid w:val="006F68D0"/>
    <w:rsid w:val="0072546C"/>
    <w:rsid w:val="00747BC2"/>
    <w:rsid w:val="007749A4"/>
    <w:rsid w:val="00775F36"/>
    <w:rsid w:val="0077679C"/>
    <w:rsid w:val="00794FF7"/>
    <w:rsid w:val="007A0120"/>
    <w:rsid w:val="007B414E"/>
    <w:rsid w:val="007B79CE"/>
    <w:rsid w:val="007F2C5B"/>
    <w:rsid w:val="00802389"/>
    <w:rsid w:val="0080314D"/>
    <w:rsid w:val="00812043"/>
    <w:rsid w:val="00824003"/>
    <w:rsid w:val="008329AF"/>
    <w:rsid w:val="008367FE"/>
    <w:rsid w:val="00863FE4"/>
    <w:rsid w:val="00870E6F"/>
    <w:rsid w:val="00873D65"/>
    <w:rsid w:val="008757C9"/>
    <w:rsid w:val="008847A2"/>
    <w:rsid w:val="00884B15"/>
    <w:rsid w:val="008A0619"/>
    <w:rsid w:val="008A3320"/>
    <w:rsid w:val="008A4122"/>
    <w:rsid w:val="008A4D29"/>
    <w:rsid w:val="008C3902"/>
    <w:rsid w:val="008C76CE"/>
    <w:rsid w:val="008D12F9"/>
    <w:rsid w:val="008E3334"/>
    <w:rsid w:val="008E43A2"/>
    <w:rsid w:val="008F0EBF"/>
    <w:rsid w:val="008F1BBC"/>
    <w:rsid w:val="008F5297"/>
    <w:rsid w:val="008F58CD"/>
    <w:rsid w:val="0090647B"/>
    <w:rsid w:val="009068E2"/>
    <w:rsid w:val="00916A47"/>
    <w:rsid w:val="00916D08"/>
    <w:rsid w:val="0092561B"/>
    <w:rsid w:val="00931A22"/>
    <w:rsid w:val="00932FE0"/>
    <w:rsid w:val="00934CFA"/>
    <w:rsid w:val="00951CF9"/>
    <w:rsid w:val="009645B6"/>
    <w:rsid w:val="00967B4E"/>
    <w:rsid w:val="0097142E"/>
    <w:rsid w:val="0097163F"/>
    <w:rsid w:val="009842FE"/>
    <w:rsid w:val="00993201"/>
    <w:rsid w:val="009A38BD"/>
    <w:rsid w:val="009A3F83"/>
    <w:rsid w:val="009B3A23"/>
    <w:rsid w:val="009B4781"/>
    <w:rsid w:val="009C3B1D"/>
    <w:rsid w:val="009C794B"/>
    <w:rsid w:val="009E113D"/>
    <w:rsid w:val="009F2E59"/>
    <w:rsid w:val="00A02A0B"/>
    <w:rsid w:val="00A02DF8"/>
    <w:rsid w:val="00A13FCA"/>
    <w:rsid w:val="00A2600A"/>
    <w:rsid w:val="00A34CFF"/>
    <w:rsid w:val="00A374BB"/>
    <w:rsid w:val="00A40182"/>
    <w:rsid w:val="00A40A8B"/>
    <w:rsid w:val="00A41109"/>
    <w:rsid w:val="00A42800"/>
    <w:rsid w:val="00A44AB4"/>
    <w:rsid w:val="00A47BF8"/>
    <w:rsid w:val="00A54328"/>
    <w:rsid w:val="00A543FD"/>
    <w:rsid w:val="00A54D8A"/>
    <w:rsid w:val="00A553D1"/>
    <w:rsid w:val="00A555BA"/>
    <w:rsid w:val="00A63E3A"/>
    <w:rsid w:val="00A64804"/>
    <w:rsid w:val="00A6734A"/>
    <w:rsid w:val="00A6770C"/>
    <w:rsid w:val="00A7087C"/>
    <w:rsid w:val="00A8192B"/>
    <w:rsid w:val="00A87A10"/>
    <w:rsid w:val="00A9045F"/>
    <w:rsid w:val="00AA0A39"/>
    <w:rsid w:val="00AA14D3"/>
    <w:rsid w:val="00AC2FC2"/>
    <w:rsid w:val="00AD59BA"/>
    <w:rsid w:val="00AE47D8"/>
    <w:rsid w:val="00AF256F"/>
    <w:rsid w:val="00AF6857"/>
    <w:rsid w:val="00AF7A3A"/>
    <w:rsid w:val="00B14C13"/>
    <w:rsid w:val="00B318E6"/>
    <w:rsid w:val="00B433E3"/>
    <w:rsid w:val="00B45422"/>
    <w:rsid w:val="00B5413F"/>
    <w:rsid w:val="00B75982"/>
    <w:rsid w:val="00B768CC"/>
    <w:rsid w:val="00B85735"/>
    <w:rsid w:val="00B940A8"/>
    <w:rsid w:val="00BA28A7"/>
    <w:rsid w:val="00BA6B98"/>
    <w:rsid w:val="00BB0404"/>
    <w:rsid w:val="00BC36EC"/>
    <w:rsid w:val="00BF01EB"/>
    <w:rsid w:val="00BF0D17"/>
    <w:rsid w:val="00BF4AF3"/>
    <w:rsid w:val="00C1487C"/>
    <w:rsid w:val="00C17199"/>
    <w:rsid w:val="00C25AA6"/>
    <w:rsid w:val="00C66B36"/>
    <w:rsid w:val="00C755A4"/>
    <w:rsid w:val="00C75BEF"/>
    <w:rsid w:val="00C8137F"/>
    <w:rsid w:val="00C86776"/>
    <w:rsid w:val="00C9518B"/>
    <w:rsid w:val="00C95949"/>
    <w:rsid w:val="00CA5F5D"/>
    <w:rsid w:val="00CB2656"/>
    <w:rsid w:val="00CC7779"/>
    <w:rsid w:val="00CD227E"/>
    <w:rsid w:val="00CD5019"/>
    <w:rsid w:val="00CE1ED2"/>
    <w:rsid w:val="00CE716A"/>
    <w:rsid w:val="00CF738D"/>
    <w:rsid w:val="00D101C6"/>
    <w:rsid w:val="00D1109F"/>
    <w:rsid w:val="00D11D34"/>
    <w:rsid w:val="00D13B77"/>
    <w:rsid w:val="00D15710"/>
    <w:rsid w:val="00D16DCE"/>
    <w:rsid w:val="00D22E90"/>
    <w:rsid w:val="00D2492C"/>
    <w:rsid w:val="00D36767"/>
    <w:rsid w:val="00D4139C"/>
    <w:rsid w:val="00D54A27"/>
    <w:rsid w:val="00D5598B"/>
    <w:rsid w:val="00D66607"/>
    <w:rsid w:val="00D92447"/>
    <w:rsid w:val="00D93C06"/>
    <w:rsid w:val="00D94C9D"/>
    <w:rsid w:val="00DA17A5"/>
    <w:rsid w:val="00DB02DB"/>
    <w:rsid w:val="00DB795F"/>
    <w:rsid w:val="00DC3CD1"/>
    <w:rsid w:val="00DC45FE"/>
    <w:rsid w:val="00DF4924"/>
    <w:rsid w:val="00E1361F"/>
    <w:rsid w:val="00E140F9"/>
    <w:rsid w:val="00E142D7"/>
    <w:rsid w:val="00E14955"/>
    <w:rsid w:val="00E17765"/>
    <w:rsid w:val="00E23804"/>
    <w:rsid w:val="00E23FD7"/>
    <w:rsid w:val="00E26D54"/>
    <w:rsid w:val="00E26FD7"/>
    <w:rsid w:val="00E33ACC"/>
    <w:rsid w:val="00E34420"/>
    <w:rsid w:val="00E426F6"/>
    <w:rsid w:val="00E44267"/>
    <w:rsid w:val="00E72109"/>
    <w:rsid w:val="00E80A14"/>
    <w:rsid w:val="00E87725"/>
    <w:rsid w:val="00E94374"/>
    <w:rsid w:val="00EA69C2"/>
    <w:rsid w:val="00EB0B44"/>
    <w:rsid w:val="00EC0A56"/>
    <w:rsid w:val="00EC5359"/>
    <w:rsid w:val="00EC6D99"/>
    <w:rsid w:val="00EC7E9A"/>
    <w:rsid w:val="00ED693D"/>
    <w:rsid w:val="00EE2ECB"/>
    <w:rsid w:val="00EF7471"/>
    <w:rsid w:val="00F03EF9"/>
    <w:rsid w:val="00F05BB3"/>
    <w:rsid w:val="00F33421"/>
    <w:rsid w:val="00F41229"/>
    <w:rsid w:val="00F430C6"/>
    <w:rsid w:val="00F51D8A"/>
    <w:rsid w:val="00F631C8"/>
    <w:rsid w:val="00F635FB"/>
    <w:rsid w:val="00F64B1D"/>
    <w:rsid w:val="00F67AFA"/>
    <w:rsid w:val="00F8537A"/>
    <w:rsid w:val="00F91541"/>
    <w:rsid w:val="00FA514B"/>
    <w:rsid w:val="00FA5638"/>
    <w:rsid w:val="00FC49D1"/>
    <w:rsid w:val="00FC6B7B"/>
    <w:rsid w:val="00FC7263"/>
    <w:rsid w:val="00FD081E"/>
    <w:rsid w:val="00FD3320"/>
    <w:rsid w:val="00FD6ABC"/>
    <w:rsid w:val="00FE110D"/>
    <w:rsid w:val="00FE78AC"/>
    <w:rsid w:val="00FF630F"/>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00A"/>
    <w:pPr>
      <w:spacing w:before="240"/>
    </w:pPr>
    <w:rPr>
      <w:rFonts w:ascii="Arial" w:hAnsi="Arial" w:cs="Times"/>
      <w:color w:val="002E6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93C06"/>
    <w:pPr>
      <w:numPr>
        <w:numId w:val="1"/>
      </w:numPr>
      <w:spacing w:before="120"/>
    </w:pPr>
  </w:style>
  <w:style w:type="paragraph" w:styleId="Date">
    <w:name w:val="Date"/>
    <w:basedOn w:val="Normal"/>
    <w:next w:val="Normal"/>
    <w:rsid w:val="00AF256F"/>
    <w:pPr>
      <w:spacing w:before="120"/>
    </w:pPr>
  </w:style>
  <w:style w:type="paragraph" w:styleId="Header">
    <w:name w:val="header"/>
    <w:basedOn w:val="Normal"/>
    <w:rsid w:val="00074D9A"/>
    <w:pPr>
      <w:spacing w:before="0"/>
    </w:pPr>
  </w:style>
  <w:style w:type="paragraph" w:customStyle="1" w:styleId="TableText">
    <w:name w:val="TableText"/>
    <w:basedOn w:val="Normal"/>
    <w:rsid w:val="009E113D"/>
    <w:pPr>
      <w:spacing w:before="120" w:after="120"/>
    </w:pPr>
  </w:style>
  <w:style w:type="paragraph" w:styleId="Footer">
    <w:name w:val="footer"/>
    <w:basedOn w:val="Normal"/>
    <w:rsid w:val="00AF256F"/>
    <w:pPr>
      <w:pBdr>
        <w:top w:val="single" w:sz="4" w:space="4" w:color="auto"/>
      </w:pBdr>
      <w:spacing w:before="0"/>
    </w:pPr>
    <w:rPr>
      <w:rFonts w:ascii="Georgia" w:hAnsi="Georgia"/>
      <w:b/>
      <w:sz w:val="20"/>
    </w:rPr>
  </w:style>
  <w:style w:type="paragraph" w:customStyle="1" w:styleId="Subjectheading">
    <w:name w:val="Subject heading"/>
    <w:basedOn w:val="Normal"/>
    <w:rsid w:val="00D93C06"/>
    <w:rPr>
      <w:b/>
    </w:rPr>
  </w:style>
  <w:style w:type="paragraph" w:customStyle="1" w:styleId="Author">
    <w:name w:val="Author"/>
    <w:basedOn w:val="Normal"/>
    <w:rsid w:val="00D93C06"/>
    <w:pPr>
      <w:spacing w:before="1200"/>
    </w:pPr>
  </w:style>
  <w:style w:type="paragraph" w:customStyle="1" w:styleId="Yourssincerelyetc">
    <w:name w:val="Yours sincerely etc"/>
    <w:basedOn w:val="Normal"/>
    <w:rsid w:val="00D93C06"/>
    <w:pPr>
      <w:spacing w:before="480"/>
    </w:pPr>
  </w:style>
  <w:style w:type="table" w:customStyle="1" w:styleId="TableGrid1">
    <w:name w:val="Table Grid1"/>
    <w:basedOn w:val="TableNormal"/>
    <w:next w:val="TableGrid"/>
    <w:uiPriority w:val="59"/>
    <w:rsid w:val="000059F6"/>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59F6"/>
    <w:rPr>
      <w:sz w:val="16"/>
      <w:szCs w:val="16"/>
    </w:rPr>
  </w:style>
  <w:style w:type="paragraph" w:styleId="CommentText">
    <w:name w:val="annotation text"/>
    <w:basedOn w:val="Normal"/>
    <w:link w:val="CommentTextChar"/>
    <w:uiPriority w:val="99"/>
    <w:unhideWhenUsed/>
    <w:rsid w:val="000059F6"/>
    <w:pPr>
      <w:spacing w:before="0" w:after="200"/>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0059F6"/>
    <w:rPr>
      <w:rFonts w:ascii="Arial" w:eastAsiaTheme="minorHAnsi" w:hAnsi="Arial" w:cstheme="minorBidi"/>
      <w:lang w:eastAsia="en-US"/>
    </w:rPr>
  </w:style>
  <w:style w:type="paragraph" w:styleId="BalloonText">
    <w:name w:val="Balloon Text"/>
    <w:basedOn w:val="Normal"/>
    <w:link w:val="BalloonTextChar"/>
    <w:rsid w:val="00F635FB"/>
    <w:pPr>
      <w:spacing w:before="0"/>
    </w:pPr>
    <w:rPr>
      <w:rFonts w:ascii="Tahoma" w:hAnsi="Tahoma" w:cs="Tahoma"/>
      <w:sz w:val="16"/>
      <w:szCs w:val="16"/>
    </w:rPr>
  </w:style>
  <w:style w:type="character" w:customStyle="1" w:styleId="BalloonTextChar">
    <w:name w:val="Balloon Text Char"/>
    <w:basedOn w:val="DefaultParagraphFont"/>
    <w:link w:val="BalloonText"/>
    <w:rsid w:val="00F635FB"/>
    <w:rPr>
      <w:rFonts w:ascii="Tahoma" w:hAnsi="Tahoma" w:cs="Tahoma"/>
      <w:color w:val="002E6E"/>
      <w:sz w:val="16"/>
      <w:szCs w:val="16"/>
      <w:lang w:eastAsia="en-GB"/>
    </w:rPr>
  </w:style>
  <w:style w:type="paragraph" w:styleId="Title">
    <w:name w:val="Title"/>
    <w:basedOn w:val="Normal"/>
    <w:next w:val="Normal"/>
    <w:link w:val="TitleChar"/>
    <w:qFormat/>
    <w:rsid w:val="00584736"/>
    <w:pPr>
      <w:spacing w:before="0" w:after="200" w:line="276" w:lineRule="auto"/>
    </w:pPr>
    <w:rPr>
      <w:rFonts w:eastAsiaTheme="minorHAnsi" w:cstheme="minorBidi"/>
      <w:b/>
      <w:color w:val="auto"/>
      <w:sz w:val="36"/>
      <w:szCs w:val="36"/>
      <w:lang w:eastAsia="en-US"/>
    </w:rPr>
  </w:style>
  <w:style w:type="character" w:customStyle="1" w:styleId="TitleChar">
    <w:name w:val="Title Char"/>
    <w:basedOn w:val="DefaultParagraphFont"/>
    <w:link w:val="Title"/>
    <w:rsid w:val="00584736"/>
    <w:rPr>
      <w:rFonts w:ascii="Arial" w:eastAsiaTheme="minorHAnsi" w:hAnsi="Arial" w:cstheme="minorBidi"/>
      <w:b/>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00A"/>
    <w:pPr>
      <w:spacing w:before="240"/>
    </w:pPr>
    <w:rPr>
      <w:rFonts w:ascii="Arial" w:hAnsi="Arial" w:cs="Times"/>
      <w:color w:val="002E6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93C06"/>
    <w:pPr>
      <w:numPr>
        <w:numId w:val="1"/>
      </w:numPr>
      <w:spacing w:before="120"/>
    </w:pPr>
  </w:style>
  <w:style w:type="paragraph" w:styleId="Date">
    <w:name w:val="Date"/>
    <w:basedOn w:val="Normal"/>
    <w:next w:val="Normal"/>
    <w:rsid w:val="00AF256F"/>
    <w:pPr>
      <w:spacing w:before="120"/>
    </w:pPr>
  </w:style>
  <w:style w:type="paragraph" w:styleId="Header">
    <w:name w:val="header"/>
    <w:basedOn w:val="Normal"/>
    <w:rsid w:val="00074D9A"/>
    <w:pPr>
      <w:spacing w:before="0"/>
    </w:pPr>
  </w:style>
  <w:style w:type="paragraph" w:customStyle="1" w:styleId="TableText">
    <w:name w:val="TableText"/>
    <w:basedOn w:val="Normal"/>
    <w:rsid w:val="009E113D"/>
    <w:pPr>
      <w:spacing w:before="120" w:after="120"/>
    </w:pPr>
  </w:style>
  <w:style w:type="paragraph" w:styleId="Footer">
    <w:name w:val="footer"/>
    <w:basedOn w:val="Normal"/>
    <w:rsid w:val="00AF256F"/>
    <w:pPr>
      <w:pBdr>
        <w:top w:val="single" w:sz="4" w:space="4" w:color="auto"/>
      </w:pBdr>
      <w:spacing w:before="0"/>
    </w:pPr>
    <w:rPr>
      <w:rFonts w:ascii="Georgia" w:hAnsi="Georgia"/>
      <w:b/>
      <w:sz w:val="20"/>
    </w:rPr>
  </w:style>
  <w:style w:type="paragraph" w:customStyle="1" w:styleId="Subjectheading">
    <w:name w:val="Subject heading"/>
    <w:basedOn w:val="Normal"/>
    <w:rsid w:val="00D93C06"/>
    <w:rPr>
      <w:b/>
    </w:rPr>
  </w:style>
  <w:style w:type="paragraph" w:customStyle="1" w:styleId="Author">
    <w:name w:val="Author"/>
    <w:basedOn w:val="Normal"/>
    <w:rsid w:val="00D93C06"/>
    <w:pPr>
      <w:spacing w:before="1200"/>
    </w:pPr>
  </w:style>
  <w:style w:type="paragraph" w:customStyle="1" w:styleId="Yourssincerelyetc">
    <w:name w:val="Yours sincerely etc"/>
    <w:basedOn w:val="Normal"/>
    <w:rsid w:val="00D93C06"/>
    <w:pPr>
      <w:spacing w:before="480"/>
    </w:pPr>
  </w:style>
  <w:style w:type="table" w:customStyle="1" w:styleId="TableGrid1">
    <w:name w:val="Table Grid1"/>
    <w:basedOn w:val="TableNormal"/>
    <w:next w:val="TableGrid"/>
    <w:uiPriority w:val="59"/>
    <w:rsid w:val="000059F6"/>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59F6"/>
    <w:rPr>
      <w:sz w:val="16"/>
      <w:szCs w:val="16"/>
    </w:rPr>
  </w:style>
  <w:style w:type="paragraph" w:styleId="CommentText">
    <w:name w:val="annotation text"/>
    <w:basedOn w:val="Normal"/>
    <w:link w:val="CommentTextChar"/>
    <w:uiPriority w:val="99"/>
    <w:unhideWhenUsed/>
    <w:rsid w:val="000059F6"/>
    <w:pPr>
      <w:spacing w:before="0" w:after="200"/>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0059F6"/>
    <w:rPr>
      <w:rFonts w:ascii="Arial" w:eastAsiaTheme="minorHAnsi" w:hAnsi="Arial" w:cstheme="minorBidi"/>
      <w:lang w:eastAsia="en-US"/>
    </w:rPr>
  </w:style>
  <w:style w:type="paragraph" w:styleId="BalloonText">
    <w:name w:val="Balloon Text"/>
    <w:basedOn w:val="Normal"/>
    <w:link w:val="BalloonTextChar"/>
    <w:rsid w:val="00F635FB"/>
    <w:pPr>
      <w:spacing w:before="0"/>
    </w:pPr>
    <w:rPr>
      <w:rFonts w:ascii="Tahoma" w:hAnsi="Tahoma" w:cs="Tahoma"/>
      <w:sz w:val="16"/>
      <w:szCs w:val="16"/>
    </w:rPr>
  </w:style>
  <w:style w:type="character" w:customStyle="1" w:styleId="BalloonTextChar">
    <w:name w:val="Balloon Text Char"/>
    <w:basedOn w:val="DefaultParagraphFont"/>
    <w:link w:val="BalloonText"/>
    <w:rsid w:val="00F635FB"/>
    <w:rPr>
      <w:rFonts w:ascii="Tahoma" w:hAnsi="Tahoma" w:cs="Tahoma"/>
      <w:color w:val="002E6E"/>
      <w:sz w:val="16"/>
      <w:szCs w:val="16"/>
      <w:lang w:eastAsia="en-GB"/>
    </w:rPr>
  </w:style>
  <w:style w:type="paragraph" w:styleId="Title">
    <w:name w:val="Title"/>
    <w:basedOn w:val="Normal"/>
    <w:next w:val="Normal"/>
    <w:link w:val="TitleChar"/>
    <w:qFormat/>
    <w:rsid w:val="00584736"/>
    <w:pPr>
      <w:spacing w:before="0" w:after="200" w:line="276" w:lineRule="auto"/>
    </w:pPr>
    <w:rPr>
      <w:rFonts w:eastAsiaTheme="minorHAnsi" w:cstheme="minorBidi"/>
      <w:b/>
      <w:color w:val="auto"/>
      <w:sz w:val="36"/>
      <w:szCs w:val="36"/>
      <w:lang w:eastAsia="en-US"/>
    </w:rPr>
  </w:style>
  <w:style w:type="character" w:customStyle="1" w:styleId="TitleChar">
    <w:name w:val="Title Char"/>
    <w:basedOn w:val="DefaultParagraphFont"/>
    <w:link w:val="Title"/>
    <w:rsid w:val="00584736"/>
    <w:rPr>
      <w:rFonts w:ascii="Arial" w:eastAsiaTheme="minorHAnsi" w:hAnsi="Arial" w:cstheme="minorBidi"/>
      <w:b/>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ychoactives@moh.govt.n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stings@nzmt.org.nz" TargetMode="External"/><Relationship Id="rId4" Type="http://schemas.openxmlformats.org/officeDocument/2006/relationships/settings" Target="settings.xml"/><Relationship Id="rId9" Type="http://schemas.openxmlformats.org/officeDocument/2006/relationships/hyperlink" Target="http://www.nzulm.org.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1540</Words>
  <Characters>9438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for Approval of a Psychoactive Product</vt:lpstr>
    </vt:vector>
  </TitlesOfParts>
  <Company>Wordpro</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Approval of a Psychoactive Product</dc:title>
  <dc:creator>Ministry of Health</dc:creator>
  <cp:lastModifiedBy>Ministry of Health</cp:lastModifiedBy>
  <cp:revision>4</cp:revision>
  <dcterms:created xsi:type="dcterms:W3CDTF">2014-10-30T23:12:00Z</dcterms:created>
  <dcterms:modified xsi:type="dcterms:W3CDTF">2014-10-30T23:19:00Z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-896929708</vt:i4>
  </property>
  <property fmtid="{D5CDD505-2E9C-101B-9397-08002B2CF9AE}" pid="3" name="_EmailSubject">
    <vt:lpwstr>Ministry letterhead</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-1503454225</vt:i4>
  </property>
  <property fmtid="{D5CDD505-2E9C-101B-9397-08002B2CF9AE}" pid="7" name="_ReviewingToolsShownOnce">
    <vt:lpwstr/>
  </property>
</Properties>
</file>