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3F0D" w14:textId="77777777" w:rsidR="002B2502" w:rsidRDefault="002B2502" w:rsidP="00D91BF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1039A6A6" w14:textId="77777777" w:rsidR="00D91BFE" w:rsidRPr="00711A65" w:rsidRDefault="00D91BFE" w:rsidP="00D91BF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711A65">
        <w:rPr>
          <w:rFonts w:cs="Arial"/>
          <w:b/>
          <w:sz w:val="36"/>
          <w:szCs w:val="36"/>
        </w:rPr>
        <w:t>Health and Disability Services (Safety) Act 2001:</w:t>
      </w:r>
    </w:p>
    <w:p w14:paraId="0EBAE861" w14:textId="77777777" w:rsidR="00D91BFE" w:rsidRPr="00711A65" w:rsidRDefault="00795B9D" w:rsidP="00D91BF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711A65">
        <w:rPr>
          <w:rFonts w:cs="Arial"/>
          <w:b/>
          <w:sz w:val="36"/>
          <w:szCs w:val="36"/>
        </w:rPr>
        <w:t xml:space="preserve">Section 31 </w:t>
      </w:r>
      <w:r w:rsidR="00D91BFE" w:rsidRPr="00711A65">
        <w:rPr>
          <w:rFonts w:cs="Arial"/>
          <w:b/>
          <w:sz w:val="36"/>
          <w:szCs w:val="36"/>
        </w:rPr>
        <w:t>Reporting Guidelines</w:t>
      </w:r>
    </w:p>
    <w:p w14:paraId="33717BF3" w14:textId="77777777" w:rsidR="00D91BFE" w:rsidRPr="003F17F8" w:rsidRDefault="00D91BFE" w:rsidP="002B2502">
      <w:pPr>
        <w:shd w:val="clear" w:color="auto" w:fill="FFFFFF"/>
        <w:spacing w:before="360" w:after="600" w:line="240" w:lineRule="auto"/>
        <w:rPr>
          <w:rFonts w:cs="Arial"/>
          <w:szCs w:val="24"/>
        </w:rPr>
      </w:pPr>
      <w:r w:rsidRPr="003F17F8">
        <w:rPr>
          <w:rFonts w:cs="Arial"/>
          <w:szCs w:val="24"/>
        </w:rPr>
        <w:t>Section 31 of the Health and Disability Services (Safety) Act 2001 requires all certified providers to notify the Director-General of</w:t>
      </w:r>
      <w:r w:rsidR="00F358B5">
        <w:rPr>
          <w:rFonts w:cs="Arial"/>
          <w:szCs w:val="24"/>
        </w:rPr>
        <w:t xml:space="preserve"> sub sections 1, 2, 3, 4, and 5</w:t>
      </w:r>
      <w:r w:rsidR="005345C2">
        <w:rPr>
          <w:rFonts w:cs="Arial"/>
          <w:szCs w:val="24"/>
        </w:rPr>
        <w:t>, as detailed below.</w:t>
      </w:r>
    </w:p>
    <w:p w14:paraId="23ACE149" w14:textId="77777777" w:rsidR="00D91BFE" w:rsidRPr="003F17F8" w:rsidRDefault="00D91BFE" w:rsidP="002A5C2D">
      <w:pPr>
        <w:shd w:val="clear" w:color="auto" w:fill="FFFFFF"/>
        <w:spacing w:before="240" w:after="120" w:line="240" w:lineRule="auto"/>
        <w:rPr>
          <w:rFonts w:cs="Arial"/>
          <w:b/>
          <w:szCs w:val="24"/>
        </w:rPr>
      </w:pPr>
      <w:r w:rsidRPr="003F17F8">
        <w:rPr>
          <w:rFonts w:cs="Arial"/>
          <w:b/>
          <w:szCs w:val="24"/>
        </w:rPr>
        <w:t>Sub-sections (1)</w:t>
      </w:r>
      <w:r w:rsidR="005345C2">
        <w:rPr>
          <w:rFonts w:cs="Arial"/>
          <w:b/>
          <w:szCs w:val="24"/>
        </w:rPr>
        <w:t xml:space="preserve"> </w:t>
      </w:r>
      <w:r w:rsidRPr="003F17F8">
        <w:rPr>
          <w:rFonts w:cs="Arial"/>
          <w:b/>
          <w:szCs w:val="24"/>
        </w:rPr>
        <w:t>-</w:t>
      </w:r>
      <w:r w:rsidR="005345C2">
        <w:rPr>
          <w:rFonts w:cs="Arial"/>
          <w:b/>
          <w:szCs w:val="24"/>
        </w:rPr>
        <w:t xml:space="preserve"> </w:t>
      </w:r>
      <w:r w:rsidRPr="003F17F8">
        <w:rPr>
          <w:rFonts w:cs="Arial"/>
          <w:b/>
          <w:szCs w:val="24"/>
        </w:rPr>
        <w:t>(4)</w:t>
      </w:r>
    </w:p>
    <w:p w14:paraId="3A4B765A" w14:textId="77777777" w:rsidR="00D91BFE" w:rsidRPr="002A5C2D" w:rsidRDefault="00F358B5" w:rsidP="002A5C2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57" w:hanging="357"/>
        <w:contextualSpacing w:val="0"/>
        <w:rPr>
          <w:rFonts w:cs="Arial"/>
          <w:szCs w:val="24"/>
        </w:rPr>
      </w:pPr>
      <w:r w:rsidRPr="002A5C2D">
        <w:rPr>
          <w:rFonts w:cs="Arial"/>
          <w:szCs w:val="24"/>
        </w:rPr>
        <w:t>A</w:t>
      </w:r>
      <w:r w:rsidR="00D91BFE" w:rsidRPr="002A5C2D">
        <w:rPr>
          <w:rFonts w:cs="Arial"/>
          <w:szCs w:val="24"/>
        </w:rPr>
        <w:t>ll changes in name, address, or telephone number of the person who should be contacted about the service/s</w:t>
      </w:r>
      <w:r w:rsidR="005345C2" w:rsidRPr="002A5C2D">
        <w:rPr>
          <w:rFonts w:cs="Arial"/>
          <w:szCs w:val="24"/>
        </w:rPr>
        <w:t>.</w:t>
      </w:r>
    </w:p>
    <w:p w14:paraId="7C082373" w14:textId="77777777" w:rsidR="00D91BFE" w:rsidRPr="002A5C2D" w:rsidRDefault="005345C2" w:rsidP="002A5C2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357" w:hanging="357"/>
        <w:contextualSpacing w:val="0"/>
        <w:rPr>
          <w:rFonts w:cs="Arial"/>
          <w:szCs w:val="24"/>
        </w:rPr>
      </w:pPr>
      <w:r w:rsidRPr="002A5C2D">
        <w:rPr>
          <w:rFonts w:cs="Arial"/>
          <w:szCs w:val="24"/>
        </w:rPr>
        <w:t>A</w:t>
      </w:r>
      <w:r w:rsidR="00D91BFE" w:rsidRPr="002A5C2D">
        <w:rPr>
          <w:rFonts w:cs="Arial"/>
          <w:szCs w:val="24"/>
        </w:rPr>
        <w:t>ny new fixed location at which the services are being provided</w:t>
      </w:r>
      <w:r w:rsidRPr="002A5C2D">
        <w:rPr>
          <w:rFonts w:cs="Arial"/>
          <w:szCs w:val="24"/>
        </w:rPr>
        <w:t>.</w:t>
      </w:r>
    </w:p>
    <w:p w14:paraId="5F44DAED" w14:textId="77777777" w:rsidR="00D91BFE" w:rsidRPr="002A5C2D" w:rsidRDefault="002B2502" w:rsidP="002A5C2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600" w:line="240" w:lineRule="auto"/>
        <w:rPr>
          <w:rFonts w:cs="Arial"/>
          <w:szCs w:val="24"/>
        </w:rPr>
      </w:pPr>
      <w:r w:rsidRPr="002A5C2D">
        <w:rPr>
          <w:rFonts w:cs="Arial"/>
          <w:szCs w:val="24"/>
        </w:rPr>
        <w:t>A</w:t>
      </w:r>
      <w:r w:rsidR="00D91BFE" w:rsidRPr="002A5C2D">
        <w:rPr>
          <w:rFonts w:cs="Arial"/>
          <w:szCs w:val="24"/>
        </w:rPr>
        <w:t xml:space="preserve">ny change in the membership of the governing body, </w:t>
      </w:r>
      <w:proofErr w:type="gramStart"/>
      <w:r w:rsidR="00D91BFE" w:rsidRPr="002A5C2D">
        <w:rPr>
          <w:rFonts w:cs="Arial"/>
          <w:szCs w:val="24"/>
        </w:rPr>
        <w:t>partners</w:t>
      </w:r>
      <w:proofErr w:type="gramEnd"/>
      <w:r w:rsidR="00D91BFE" w:rsidRPr="002A5C2D">
        <w:rPr>
          <w:rFonts w:cs="Arial"/>
          <w:szCs w:val="24"/>
        </w:rPr>
        <w:t xml:space="preserve"> or trustees of the service provider</w:t>
      </w:r>
      <w:r w:rsidR="00F358B5" w:rsidRPr="002A5C2D">
        <w:rPr>
          <w:rFonts w:cs="Arial"/>
          <w:szCs w:val="24"/>
        </w:rPr>
        <w:t>.</w:t>
      </w:r>
    </w:p>
    <w:p w14:paraId="6F8FA284" w14:textId="77777777" w:rsidR="00D91BFE" w:rsidRPr="003F17F8" w:rsidRDefault="00D91BFE" w:rsidP="002A5C2D">
      <w:pPr>
        <w:shd w:val="clear" w:color="auto" w:fill="FFFFFF"/>
        <w:spacing w:before="100" w:beforeAutospacing="1" w:after="120" w:line="240" w:lineRule="auto"/>
        <w:rPr>
          <w:rFonts w:cs="Arial"/>
          <w:b/>
          <w:szCs w:val="24"/>
        </w:rPr>
      </w:pPr>
      <w:r w:rsidRPr="003F17F8">
        <w:rPr>
          <w:rFonts w:cs="Arial"/>
          <w:b/>
          <w:szCs w:val="24"/>
        </w:rPr>
        <w:t xml:space="preserve">Sub-section (5) </w:t>
      </w:r>
    </w:p>
    <w:p w14:paraId="745A9BC9" w14:textId="77777777" w:rsidR="00D91BFE" w:rsidRPr="002A5C2D" w:rsidRDefault="00F358B5" w:rsidP="002A5C2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57" w:hanging="357"/>
        <w:contextualSpacing w:val="0"/>
        <w:rPr>
          <w:rFonts w:cs="Arial"/>
          <w:szCs w:val="24"/>
        </w:rPr>
      </w:pPr>
      <w:r w:rsidRPr="002A5C2D">
        <w:rPr>
          <w:rFonts w:cs="Arial"/>
          <w:szCs w:val="24"/>
        </w:rPr>
        <w:t>A</w:t>
      </w:r>
      <w:r w:rsidR="00D91BFE" w:rsidRPr="002A5C2D">
        <w:rPr>
          <w:rFonts w:cs="Arial"/>
          <w:szCs w:val="24"/>
        </w:rPr>
        <w:t>ny incident or situation that puts at risk (or potentially could put at risk) the health or safety of the people for whom the service is being provided</w:t>
      </w:r>
      <w:r w:rsidR="005345C2" w:rsidRPr="002A5C2D">
        <w:rPr>
          <w:rFonts w:cs="Arial"/>
          <w:szCs w:val="24"/>
        </w:rPr>
        <w:t>.</w:t>
      </w:r>
    </w:p>
    <w:p w14:paraId="53175558" w14:textId="77777777" w:rsidR="00D91BFE" w:rsidRPr="002A5C2D" w:rsidRDefault="005345C2" w:rsidP="002A5C2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357" w:hanging="357"/>
        <w:contextualSpacing w:val="0"/>
        <w:rPr>
          <w:rFonts w:cs="Arial"/>
          <w:szCs w:val="24"/>
        </w:rPr>
      </w:pPr>
      <w:r w:rsidRPr="002A5C2D">
        <w:rPr>
          <w:rFonts w:cs="Arial"/>
          <w:szCs w:val="24"/>
        </w:rPr>
        <w:t>A</w:t>
      </w:r>
      <w:r w:rsidR="00D91BFE" w:rsidRPr="002A5C2D">
        <w:rPr>
          <w:rFonts w:cs="Arial"/>
          <w:szCs w:val="24"/>
        </w:rPr>
        <w:t>ny investigation commenced by a member of the police into any aspects of the service</w:t>
      </w:r>
      <w:r w:rsidRPr="002A5C2D">
        <w:rPr>
          <w:rFonts w:cs="Arial"/>
          <w:szCs w:val="24"/>
        </w:rPr>
        <w:t>.</w:t>
      </w:r>
    </w:p>
    <w:p w14:paraId="4131FD64" w14:textId="77777777" w:rsidR="00D91BFE" w:rsidRPr="002A5C2D" w:rsidRDefault="005345C2" w:rsidP="002A5C2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600" w:line="240" w:lineRule="auto"/>
        <w:rPr>
          <w:rFonts w:cs="Arial"/>
          <w:szCs w:val="24"/>
        </w:rPr>
      </w:pPr>
      <w:r w:rsidRPr="002A5C2D">
        <w:rPr>
          <w:rFonts w:cs="Arial"/>
          <w:szCs w:val="24"/>
        </w:rPr>
        <w:t>Any</w:t>
      </w:r>
      <w:r w:rsidR="00D91BFE" w:rsidRPr="002A5C2D">
        <w:rPr>
          <w:rFonts w:cs="Arial"/>
          <w:szCs w:val="24"/>
        </w:rPr>
        <w:t xml:space="preserve"> death of a person to whom you have provided services, or occurring in any premises in which services are provided, that is required to be reported to a coroner under the Coroners Act 1988.</w:t>
      </w:r>
    </w:p>
    <w:p w14:paraId="35D2B8CD" w14:textId="77777777" w:rsidR="00870B78" w:rsidRPr="00D91BFE" w:rsidRDefault="00F358B5" w:rsidP="002A5C2D">
      <w:pPr>
        <w:autoSpaceDE w:val="0"/>
        <w:autoSpaceDN w:val="0"/>
        <w:adjustRightInd w:val="0"/>
        <w:spacing w:after="24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Further r</w:t>
      </w:r>
      <w:r w:rsidR="00870B78" w:rsidRPr="00D91BFE">
        <w:rPr>
          <w:rFonts w:cs="Arial"/>
          <w:b/>
          <w:szCs w:val="24"/>
        </w:rPr>
        <w:t>eporting</w:t>
      </w:r>
      <w:r>
        <w:rPr>
          <w:rFonts w:cs="Arial"/>
          <w:b/>
          <w:szCs w:val="24"/>
        </w:rPr>
        <w:t xml:space="preserve"> considerations</w:t>
      </w:r>
    </w:p>
    <w:p w14:paraId="70085148" w14:textId="77777777" w:rsidR="00870B78" w:rsidRDefault="00F358B5" w:rsidP="002A5C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870B78" w:rsidRPr="000139E8">
        <w:rPr>
          <w:rFonts w:cs="Arial"/>
          <w:szCs w:val="24"/>
        </w:rPr>
        <w:t>onsumers and staff must be empowered to report events without fear of retribution</w:t>
      </w:r>
      <w:r>
        <w:rPr>
          <w:rFonts w:cs="Arial"/>
          <w:szCs w:val="24"/>
        </w:rPr>
        <w:t>.</w:t>
      </w:r>
      <w:r w:rsidR="00870B78" w:rsidRPr="000139E8">
        <w:rPr>
          <w:rFonts w:cs="Arial"/>
          <w:szCs w:val="24"/>
        </w:rPr>
        <w:t xml:space="preserve"> </w:t>
      </w:r>
    </w:p>
    <w:p w14:paraId="0A233BEF" w14:textId="77777777" w:rsidR="00870B78" w:rsidRDefault="00F358B5" w:rsidP="002A5C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870B78" w:rsidRPr="000139E8">
        <w:rPr>
          <w:rFonts w:cs="Arial"/>
          <w:szCs w:val="24"/>
        </w:rPr>
        <w:t>vents that are reported must be investigated with a focus on determining the underlying system failures and not blaming or punishing individuals</w:t>
      </w:r>
      <w:r>
        <w:rPr>
          <w:rFonts w:cs="Arial"/>
          <w:szCs w:val="24"/>
        </w:rPr>
        <w:t>.</w:t>
      </w:r>
      <w:r w:rsidR="00870B78" w:rsidRPr="000139E8">
        <w:rPr>
          <w:rFonts w:cs="Arial"/>
          <w:szCs w:val="24"/>
        </w:rPr>
        <w:t xml:space="preserve"> </w:t>
      </w:r>
    </w:p>
    <w:p w14:paraId="04BEEE35" w14:textId="77777777" w:rsidR="00870B78" w:rsidRDefault="00F358B5" w:rsidP="002A5C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870B78" w:rsidRPr="000139E8">
        <w:rPr>
          <w:rFonts w:cs="Arial"/>
          <w:szCs w:val="24"/>
        </w:rPr>
        <w:t xml:space="preserve">roviders must ensure a just culture </w:t>
      </w:r>
      <w:proofErr w:type="gramStart"/>
      <w:r w:rsidR="00870B78" w:rsidRPr="000139E8">
        <w:rPr>
          <w:rFonts w:cs="Arial"/>
          <w:szCs w:val="24"/>
        </w:rPr>
        <w:t>prevails</w:t>
      </w:r>
      <w:proofErr w:type="gramEnd"/>
      <w:r w:rsidR="00870B78" w:rsidRPr="000139E8">
        <w:rPr>
          <w:rFonts w:cs="Arial"/>
          <w:szCs w:val="24"/>
        </w:rPr>
        <w:t xml:space="preserve"> so individuals are not held accountable for system failures</w:t>
      </w:r>
      <w:r>
        <w:rPr>
          <w:rFonts w:cs="Arial"/>
          <w:szCs w:val="24"/>
        </w:rPr>
        <w:t>.</w:t>
      </w:r>
      <w:r w:rsidR="00870B78" w:rsidRPr="000139E8">
        <w:rPr>
          <w:rFonts w:cs="Arial"/>
          <w:szCs w:val="24"/>
        </w:rPr>
        <w:t xml:space="preserve"> </w:t>
      </w:r>
    </w:p>
    <w:p w14:paraId="2BC52B71" w14:textId="77777777" w:rsidR="00870B78" w:rsidRPr="000139E8" w:rsidRDefault="00F358B5" w:rsidP="002A5C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870B78" w:rsidRPr="000139E8">
        <w:rPr>
          <w:rFonts w:cs="Arial"/>
          <w:szCs w:val="24"/>
        </w:rPr>
        <w:t>ncidents that involve a criminal act or substance abuse by the health practitioner, a deliberate unsafe act, or deliberate consumer harm will be managed in a separate process and may involve the relevant regulatory authorities.</w:t>
      </w:r>
    </w:p>
    <w:p w14:paraId="46204CC4" w14:textId="77777777" w:rsidR="002A5C2D" w:rsidRDefault="002A5C2D" w:rsidP="002A5C2D">
      <w:pPr>
        <w:spacing w:after="0"/>
        <w:rPr>
          <w:rFonts w:cs="Arial"/>
          <w:b/>
          <w:szCs w:val="24"/>
        </w:rPr>
      </w:pPr>
    </w:p>
    <w:p w14:paraId="602DD650" w14:textId="77777777" w:rsidR="00D91BFE" w:rsidRPr="008D580D" w:rsidRDefault="00D91BFE" w:rsidP="00D91BFE">
      <w:pPr>
        <w:rPr>
          <w:rFonts w:cs="Arial"/>
          <w:b/>
          <w:szCs w:val="24"/>
        </w:rPr>
      </w:pPr>
      <w:r w:rsidRPr="008D580D">
        <w:rPr>
          <w:rFonts w:cs="Arial"/>
          <w:b/>
          <w:szCs w:val="24"/>
        </w:rPr>
        <w:t xml:space="preserve">Common themes </w:t>
      </w:r>
      <w:r w:rsidR="005345C2">
        <w:rPr>
          <w:rFonts w:cs="Arial"/>
          <w:b/>
          <w:szCs w:val="24"/>
        </w:rPr>
        <w:t xml:space="preserve">and examples </w:t>
      </w:r>
      <w:r w:rsidRPr="008D580D">
        <w:rPr>
          <w:rFonts w:cs="Arial"/>
          <w:b/>
          <w:szCs w:val="24"/>
        </w:rPr>
        <w:t>for reporting a</w:t>
      </w:r>
      <w:r w:rsidR="008B5135">
        <w:rPr>
          <w:rFonts w:cs="Arial"/>
          <w:b/>
          <w:szCs w:val="24"/>
        </w:rPr>
        <w:t xml:space="preserve"> Section 31 are as follows</w:t>
      </w:r>
      <w:r w:rsidRPr="008D580D">
        <w:rPr>
          <w:rFonts w:cs="Arial"/>
          <w:b/>
          <w:szCs w:val="24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2410"/>
      </w:tblGrid>
      <w:tr w:rsidR="002A1536" w:rsidRPr="00F94E53" w14:paraId="280A98EE" w14:textId="77777777" w:rsidTr="000636BB">
        <w:trPr>
          <w:trHeight w:val="1480"/>
        </w:trPr>
        <w:tc>
          <w:tcPr>
            <w:tcW w:w="1985" w:type="dxa"/>
            <w:shd w:val="clear" w:color="auto" w:fill="auto"/>
          </w:tcPr>
          <w:p w14:paraId="5983B678" w14:textId="77777777" w:rsidR="005345C2" w:rsidRDefault="005345C2" w:rsidP="002A1536">
            <w:pPr>
              <w:spacing w:after="120"/>
              <w:jc w:val="center"/>
              <w:rPr>
                <w:rFonts w:eastAsia="Calibri"/>
                <w:b/>
              </w:rPr>
            </w:pPr>
          </w:p>
          <w:p w14:paraId="2CFBF9A7" w14:textId="77777777" w:rsidR="002A1536" w:rsidRPr="002A1536" w:rsidRDefault="002A1536" w:rsidP="002B2502">
            <w:pPr>
              <w:spacing w:after="120"/>
              <w:jc w:val="center"/>
              <w:rPr>
                <w:rFonts w:eastAsia="Calibri"/>
                <w:u w:val="single"/>
              </w:rPr>
            </w:pPr>
            <w:r w:rsidRPr="002A1536">
              <w:rPr>
                <w:rFonts w:eastAsia="Calibri"/>
                <w:b/>
              </w:rPr>
              <w:t xml:space="preserve">Buildings and </w:t>
            </w:r>
            <w:r w:rsidR="008B5135" w:rsidRPr="002A1536">
              <w:rPr>
                <w:rFonts w:eastAsia="Calibri"/>
                <w:b/>
              </w:rPr>
              <w:t>Governance</w:t>
            </w:r>
          </w:p>
        </w:tc>
        <w:tc>
          <w:tcPr>
            <w:tcW w:w="2268" w:type="dxa"/>
            <w:shd w:val="clear" w:color="auto" w:fill="auto"/>
          </w:tcPr>
          <w:p w14:paraId="59A55043" w14:textId="77777777" w:rsidR="005345C2" w:rsidRDefault="005345C2" w:rsidP="002A1536">
            <w:pPr>
              <w:spacing w:after="120" w:line="240" w:lineRule="auto"/>
              <w:jc w:val="center"/>
              <w:rPr>
                <w:rFonts w:eastAsia="Calibri"/>
                <w:b/>
                <w:szCs w:val="24"/>
              </w:rPr>
            </w:pPr>
          </w:p>
          <w:p w14:paraId="3604F6F4" w14:textId="77777777" w:rsidR="002A1536" w:rsidRPr="002A1536" w:rsidRDefault="002A1536" w:rsidP="002A1536">
            <w:pPr>
              <w:spacing w:after="120" w:line="240" w:lineRule="auto"/>
              <w:jc w:val="center"/>
              <w:rPr>
                <w:rFonts w:eastAsia="Calibri"/>
                <w:b/>
                <w:szCs w:val="24"/>
              </w:rPr>
            </w:pPr>
            <w:r w:rsidRPr="002A1536">
              <w:rPr>
                <w:rFonts w:eastAsia="Calibri"/>
                <w:b/>
                <w:szCs w:val="24"/>
              </w:rPr>
              <w:t>The Elements</w:t>
            </w:r>
          </w:p>
          <w:p w14:paraId="7782B598" w14:textId="77777777" w:rsidR="002A1536" w:rsidRPr="002A1536" w:rsidRDefault="002A1536" w:rsidP="002A1536">
            <w:pPr>
              <w:spacing w:after="120" w:line="240" w:lineRule="auto"/>
              <w:jc w:val="center"/>
              <w:rPr>
                <w:rFonts w:eastAsia="Calibri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C7D88F1" w14:textId="77777777" w:rsidR="005345C2" w:rsidRDefault="005345C2" w:rsidP="002A1536">
            <w:pPr>
              <w:spacing w:after="120" w:line="240" w:lineRule="auto"/>
              <w:jc w:val="center"/>
              <w:rPr>
                <w:rFonts w:eastAsia="Calibri"/>
                <w:b/>
                <w:szCs w:val="24"/>
              </w:rPr>
            </w:pPr>
          </w:p>
          <w:p w14:paraId="26FB8827" w14:textId="77777777" w:rsidR="002A1536" w:rsidRPr="002A1536" w:rsidRDefault="002A1536" w:rsidP="002A1536">
            <w:pPr>
              <w:spacing w:after="120" w:line="240" w:lineRule="auto"/>
              <w:jc w:val="center"/>
              <w:rPr>
                <w:rFonts w:eastAsia="Calibri"/>
                <w:b/>
                <w:szCs w:val="24"/>
              </w:rPr>
            </w:pPr>
            <w:r w:rsidRPr="002A1536">
              <w:rPr>
                <w:rFonts w:eastAsia="Calibri"/>
                <w:b/>
                <w:szCs w:val="24"/>
              </w:rPr>
              <w:t>People</w:t>
            </w:r>
          </w:p>
          <w:p w14:paraId="1AA30AB9" w14:textId="77777777" w:rsidR="002A1536" w:rsidRPr="002A1536" w:rsidRDefault="002A1536" w:rsidP="002A1536">
            <w:pPr>
              <w:spacing w:after="120" w:line="240" w:lineRule="auto"/>
              <w:jc w:val="center"/>
              <w:rPr>
                <w:rFonts w:eastAsia="Calibri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BDF2AC7" w14:textId="77777777" w:rsidR="005345C2" w:rsidRDefault="005345C2" w:rsidP="002A1536">
            <w:pPr>
              <w:spacing w:after="120" w:line="240" w:lineRule="auto"/>
              <w:jc w:val="center"/>
              <w:rPr>
                <w:rFonts w:eastAsia="Calibri"/>
                <w:b/>
                <w:szCs w:val="24"/>
              </w:rPr>
            </w:pPr>
          </w:p>
          <w:p w14:paraId="3B7910C0" w14:textId="77777777" w:rsidR="002A1536" w:rsidRPr="002A1536" w:rsidRDefault="002A1536" w:rsidP="002A1536">
            <w:pPr>
              <w:spacing w:after="120" w:line="240" w:lineRule="auto"/>
              <w:jc w:val="center"/>
              <w:rPr>
                <w:rFonts w:eastAsia="Calibri"/>
                <w:b/>
                <w:szCs w:val="24"/>
              </w:rPr>
            </w:pPr>
            <w:r w:rsidRPr="002A1536">
              <w:rPr>
                <w:rFonts w:eastAsia="Calibri"/>
                <w:b/>
                <w:szCs w:val="24"/>
              </w:rPr>
              <w:t>Vir</w:t>
            </w:r>
            <w:r w:rsidR="005345C2">
              <w:rPr>
                <w:rFonts w:eastAsia="Calibri"/>
                <w:b/>
                <w:szCs w:val="24"/>
              </w:rPr>
              <w:t>al</w:t>
            </w:r>
            <w:r w:rsidRPr="002A1536">
              <w:rPr>
                <w:rFonts w:eastAsia="Calibri"/>
                <w:b/>
                <w:szCs w:val="24"/>
              </w:rPr>
              <w:t xml:space="preserve"> </w:t>
            </w:r>
            <w:r w:rsidR="005345C2">
              <w:rPr>
                <w:rFonts w:eastAsia="Calibri"/>
                <w:b/>
                <w:szCs w:val="24"/>
              </w:rPr>
              <w:t>O</w:t>
            </w:r>
            <w:r w:rsidRPr="002A1536">
              <w:rPr>
                <w:rFonts w:eastAsia="Calibri"/>
                <w:b/>
                <w:szCs w:val="24"/>
              </w:rPr>
              <w:t>utbreaks (</w:t>
            </w:r>
            <w:r w:rsidR="005345C2">
              <w:rPr>
                <w:rFonts w:eastAsia="Calibri"/>
                <w:b/>
                <w:szCs w:val="24"/>
              </w:rPr>
              <w:t>O</w:t>
            </w:r>
            <w:r w:rsidRPr="002A1536">
              <w:rPr>
                <w:rFonts w:eastAsia="Calibri"/>
                <w:b/>
                <w:szCs w:val="24"/>
              </w:rPr>
              <w:t>ngoing)*</w:t>
            </w:r>
          </w:p>
          <w:p w14:paraId="2E84645A" w14:textId="77777777" w:rsidR="002A1536" w:rsidRPr="002A1536" w:rsidRDefault="002A1536" w:rsidP="002A1536">
            <w:pPr>
              <w:spacing w:after="120" w:line="240" w:lineRule="auto"/>
              <w:jc w:val="center"/>
              <w:rPr>
                <w:rFonts w:eastAsia="Calibri"/>
                <w:szCs w:val="24"/>
                <w:u w:val="single"/>
              </w:rPr>
            </w:pPr>
          </w:p>
        </w:tc>
      </w:tr>
      <w:tr w:rsidR="002A1536" w:rsidRPr="00F94E53" w14:paraId="64ECC477" w14:textId="77777777" w:rsidTr="000636BB">
        <w:tc>
          <w:tcPr>
            <w:tcW w:w="1985" w:type="dxa"/>
            <w:shd w:val="clear" w:color="auto" w:fill="auto"/>
          </w:tcPr>
          <w:p w14:paraId="399999D5" w14:textId="77777777" w:rsidR="002A1536" w:rsidRDefault="002A1536" w:rsidP="002A1536">
            <w:pPr>
              <w:spacing w:after="120"/>
              <w:rPr>
                <w:rFonts w:eastAsia="Calibri"/>
              </w:rPr>
            </w:pPr>
          </w:p>
          <w:p w14:paraId="54AF6322" w14:textId="77777777" w:rsidR="002A1536" w:rsidRPr="00F5693E" w:rsidRDefault="002A1536" w:rsidP="002B2502">
            <w:pPr>
              <w:spacing w:after="120" w:line="240" w:lineRule="auto"/>
              <w:rPr>
                <w:rFonts w:eastAsia="Calibri"/>
              </w:rPr>
            </w:pPr>
            <w:r w:rsidRPr="00F5693E">
              <w:rPr>
                <w:rFonts w:eastAsia="Calibri"/>
              </w:rPr>
              <w:t xml:space="preserve">Changes in the </w:t>
            </w:r>
            <w:r w:rsidR="005345C2">
              <w:rPr>
                <w:rFonts w:eastAsia="Calibri"/>
              </w:rPr>
              <w:t>facility</w:t>
            </w:r>
            <w:r w:rsidR="00F358B5">
              <w:rPr>
                <w:rFonts w:eastAsia="Calibri"/>
              </w:rPr>
              <w:t xml:space="preserve"> </w:t>
            </w:r>
            <w:proofErr w:type="gramStart"/>
            <w:r w:rsidR="00F358B5">
              <w:rPr>
                <w:rFonts w:eastAsia="Calibri"/>
              </w:rPr>
              <w:t xml:space="preserve">contact  </w:t>
            </w:r>
            <w:r w:rsidRPr="00F5693E">
              <w:rPr>
                <w:rFonts w:eastAsia="Calibri"/>
              </w:rPr>
              <w:t>name</w:t>
            </w:r>
            <w:proofErr w:type="gramEnd"/>
            <w:r w:rsidRPr="00F5693E">
              <w:rPr>
                <w:rFonts w:eastAsia="Calibri"/>
              </w:rPr>
              <w:t xml:space="preserve">, address, or telephone numbers </w:t>
            </w:r>
          </w:p>
          <w:p w14:paraId="677AF8A0" w14:textId="77777777" w:rsidR="002A1536" w:rsidRDefault="002A1536" w:rsidP="002A1536">
            <w:pPr>
              <w:spacing w:after="120"/>
              <w:rPr>
                <w:rFonts w:eastAsia="Calibri"/>
              </w:rPr>
            </w:pPr>
          </w:p>
          <w:p w14:paraId="73A0F3D4" w14:textId="77777777" w:rsidR="002A1536" w:rsidRPr="00F5693E" w:rsidRDefault="002A1536" w:rsidP="002B2502">
            <w:pPr>
              <w:spacing w:after="120" w:line="240" w:lineRule="auto"/>
              <w:rPr>
                <w:rFonts w:eastAsia="Calibri"/>
              </w:rPr>
            </w:pPr>
            <w:r w:rsidRPr="00F5693E">
              <w:rPr>
                <w:rFonts w:eastAsia="Calibri"/>
              </w:rPr>
              <w:t xml:space="preserve">Changes in the governing body, </w:t>
            </w:r>
            <w:proofErr w:type="gramStart"/>
            <w:r w:rsidRPr="00F5693E">
              <w:rPr>
                <w:rFonts w:eastAsia="Calibri"/>
              </w:rPr>
              <w:t>partners</w:t>
            </w:r>
            <w:proofErr w:type="gramEnd"/>
            <w:r w:rsidRPr="00F5693E">
              <w:rPr>
                <w:rFonts w:eastAsia="Calibri"/>
              </w:rPr>
              <w:t xml:space="preserve"> or trustees </w:t>
            </w:r>
          </w:p>
          <w:p w14:paraId="00B706D4" w14:textId="77777777" w:rsidR="002A1536" w:rsidRPr="00F5693E" w:rsidRDefault="002A1536" w:rsidP="002A1536">
            <w:pPr>
              <w:spacing w:after="120"/>
              <w:rPr>
                <w:rFonts w:eastAsia="Calibri"/>
              </w:rPr>
            </w:pPr>
          </w:p>
          <w:p w14:paraId="088D9B68" w14:textId="77777777" w:rsidR="002A1536" w:rsidRPr="00F5693E" w:rsidRDefault="002A1536" w:rsidP="002B2502">
            <w:pPr>
              <w:spacing w:after="120" w:line="240" w:lineRule="auto"/>
              <w:rPr>
                <w:rFonts w:eastAsia="Calibri"/>
              </w:rPr>
            </w:pPr>
            <w:r w:rsidRPr="00F5693E">
              <w:rPr>
                <w:rFonts w:eastAsia="Calibri"/>
              </w:rPr>
              <w:t xml:space="preserve">Any new fixed building </w:t>
            </w:r>
          </w:p>
          <w:p w14:paraId="3B8F9496" w14:textId="77777777" w:rsidR="002A1536" w:rsidRPr="00F5693E" w:rsidRDefault="002A1536" w:rsidP="002A1536">
            <w:pPr>
              <w:spacing w:after="120"/>
              <w:rPr>
                <w:rFonts w:eastAsia="Calibri"/>
              </w:rPr>
            </w:pPr>
          </w:p>
          <w:p w14:paraId="0E441F7D" w14:textId="77777777" w:rsidR="002A1536" w:rsidRPr="00F94E53" w:rsidRDefault="002A1536" w:rsidP="002B2502">
            <w:pPr>
              <w:spacing w:after="120" w:line="240" w:lineRule="auto"/>
              <w:rPr>
                <w:rFonts w:eastAsia="Calibri"/>
                <w:b/>
              </w:rPr>
            </w:pPr>
            <w:r w:rsidRPr="00F5693E">
              <w:rPr>
                <w:rFonts w:eastAsia="Calibri"/>
              </w:rPr>
              <w:t>New clinical manager</w:t>
            </w:r>
          </w:p>
        </w:tc>
        <w:tc>
          <w:tcPr>
            <w:tcW w:w="2268" w:type="dxa"/>
            <w:shd w:val="clear" w:color="auto" w:fill="auto"/>
          </w:tcPr>
          <w:p w14:paraId="6678CA3C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42F3591B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Power outage</w:t>
            </w:r>
          </w:p>
          <w:p w14:paraId="0CAE3D93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137CDEF0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Earthquake damage</w:t>
            </w:r>
          </w:p>
          <w:p w14:paraId="388148F2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52D848C0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Flood damage</w:t>
            </w:r>
          </w:p>
          <w:p w14:paraId="4E6BC99D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18225A0A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Wind damage</w:t>
            </w:r>
          </w:p>
          <w:p w14:paraId="78E4E87A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00B78F07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Fire damage</w:t>
            </w:r>
          </w:p>
          <w:p w14:paraId="1CF6B904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40248E25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Call bell failure</w:t>
            </w:r>
          </w:p>
          <w:p w14:paraId="556DEF8E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758BEF1A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 xml:space="preserve">No services available </w:t>
            </w:r>
          </w:p>
          <w:p w14:paraId="1460B474" w14:textId="77777777" w:rsidR="002A1536" w:rsidRPr="00D91BFE" w:rsidRDefault="002A1536" w:rsidP="002A1536">
            <w:pPr>
              <w:spacing w:after="120" w:line="24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F7914B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208DCB35" w14:textId="77777777" w:rsidR="002A1536" w:rsidRPr="00F5693E" w:rsidRDefault="002A1536" w:rsidP="000636BB">
            <w:pPr>
              <w:spacing w:after="36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Assault of any kind</w:t>
            </w:r>
          </w:p>
          <w:p w14:paraId="7AB96560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Intruders, trespassers, or harassment</w:t>
            </w:r>
          </w:p>
          <w:p w14:paraId="35730BC3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1997034C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Missing medication</w:t>
            </w:r>
          </w:p>
          <w:p w14:paraId="51662AB6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5781797C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Theft of any kind</w:t>
            </w:r>
          </w:p>
          <w:p w14:paraId="1D1E5D12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30E538E8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 xml:space="preserve">A missing resident </w:t>
            </w:r>
          </w:p>
          <w:p w14:paraId="64C4ED0D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71C70494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 xml:space="preserve">A sudden or suspicious death </w:t>
            </w:r>
          </w:p>
          <w:p w14:paraId="7B07A171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6EC959AB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A police investigation</w:t>
            </w:r>
          </w:p>
          <w:p w14:paraId="3D81EB6F" w14:textId="77777777" w:rsidR="00F358B5" w:rsidRDefault="00F358B5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3C31D3F8" w14:textId="77777777" w:rsidR="000636BB" w:rsidRDefault="00F358B5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A </w:t>
            </w:r>
            <w:r w:rsidR="005345C2">
              <w:rPr>
                <w:rFonts w:eastAsia="Calibri"/>
                <w:szCs w:val="24"/>
              </w:rPr>
              <w:t>coroner’s</w:t>
            </w:r>
            <w:r>
              <w:rPr>
                <w:rFonts w:eastAsia="Calibri"/>
                <w:szCs w:val="24"/>
              </w:rPr>
              <w:t xml:space="preserve"> investigation</w:t>
            </w:r>
          </w:p>
          <w:p w14:paraId="5E9DB858" w14:textId="77777777" w:rsidR="00F358B5" w:rsidRPr="00F5693E" w:rsidRDefault="00F358B5" w:rsidP="002A1536">
            <w:pPr>
              <w:spacing w:after="120" w:line="240" w:lineRule="auto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3B5ED58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b/>
                <w:szCs w:val="24"/>
              </w:rPr>
            </w:pPr>
          </w:p>
          <w:p w14:paraId="555F3FF4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 xml:space="preserve">Norovirus  </w:t>
            </w:r>
          </w:p>
          <w:p w14:paraId="42255E90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2EA99BDF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 xml:space="preserve">Gastroenteritis </w:t>
            </w:r>
          </w:p>
          <w:p w14:paraId="3BCD8085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55C8453B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Respiratory (RSV)</w:t>
            </w:r>
          </w:p>
          <w:p w14:paraId="7F14DD3E" w14:textId="77777777" w:rsidR="002A1536" w:rsidRPr="00F5693E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5E789A8B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  <w:r w:rsidRPr="00F5693E">
              <w:rPr>
                <w:rFonts w:eastAsia="Calibri"/>
                <w:szCs w:val="24"/>
              </w:rPr>
              <w:t>Influenza</w:t>
            </w:r>
          </w:p>
          <w:p w14:paraId="53CDAC9F" w14:textId="77777777" w:rsidR="002A1536" w:rsidRDefault="002A1536" w:rsidP="002A1536">
            <w:pPr>
              <w:spacing w:after="120" w:line="240" w:lineRule="auto"/>
              <w:rPr>
                <w:rFonts w:eastAsia="Calibri"/>
                <w:szCs w:val="24"/>
              </w:rPr>
            </w:pPr>
          </w:p>
          <w:p w14:paraId="14643FB5" w14:textId="77777777" w:rsidR="002A1536" w:rsidRPr="00D91BFE" w:rsidRDefault="002A1536" w:rsidP="002A1536">
            <w:pPr>
              <w:spacing w:after="120" w:line="240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Other</w:t>
            </w:r>
          </w:p>
        </w:tc>
      </w:tr>
      <w:tr w:rsidR="002B2502" w:rsidRPr="00BB400F" w14:paraId="42D119E3" w14:textId="77777777" w:rsidTr="002B2502">
        <w:trPr>
          <w:trHeight w:val="3332"/>
        </w:trPr>
        <w:tc>
          <w:tcPr>
            <w:tcW w:w="9498" w:type="dxa"/>
            <w:gridSpan w:val="4"/>
            <w:shd w:val="clear" w:color="auto" w:fill="auto"/>
          </w:tcPr>
          <w:p w14:paraId="6A39EE88" w14:textId="77777777" w:rsidR="002B2502" w:rsidRPr="000636BB" w:rsidRDefault="002B2502" w:rsidP="00C26F65">
            <w:pPr>
              <w:spacing w:after="0" w:line="240" w:lineRule="auto"/>
              <w:rPr>
                <w:rFonts w:eastAsia="Calibri"/>
                <w:sz w:val="22"/>
              </w:rPr>
            </w:pPr>
          </w:p>
          <w:p w14:paraId="4B80C76C" w14:textId="77777777" w:rsidR="002B2502" w:rsidRPr="000636BB" w:rsidRDefault="002B2502" w:rsidP="00BE46DA">
            <w:pPr>
              <w:spacing w:after="120" w:line="240" w:lineRule="auto"/>
              <w:rPr>
                <w:b/>
                <w:szCs w:val="24"/>
              </w:rPr>
            </w:pPr>
            <w:r w:rsidRPr="000636BB">
              <w:rPr>
                <w:rFonts w:eastAsia="Calibri"/>
                <w:b/>
                <w:szCs w:val="24"/>
              </w:rPr>
              <w:t xml:space="preserve">Note: </w:t>
            </w:r>
          </w:p>
          <w:p w14:paraId="266F6948" w14:textId="6100ACB0" w:rsidR="002B2502" w:rsidRPr="000636BB" w:rsidRDefault="002B2502" w:rsidP="002B2502">
            <w:pPr>
              <w:pStyle w:val="NoSpacing"/>
              <w:ind w:left="176" w:hanging="176"/>
            </w:pPr>
            <w:r w:rsidRPr="000636BB">
              <w:t xml:space="preserve">* All viral outbreaks should be reported to Public Health and </w:t>
            </w:r>
            <w:r w:rsidR="007C31DD">
              <w:t>your Te Whatu Ora contact</w:t>
            </w:r>
            <w:r w:rsidRPr="000636BB">
              <w:t xml:space="preserve">.  </w:t>
            </w:r>
          </w:p>
          <w:p w14:paraId="1B26A9FA" w14:textId="77777777" w:rsidR="002B2502" w:rsidRPr="000636BB" w:rsidRDefault="002B2502" w:rsidP="00B73C97">
            <w:pPr>
              <w:pStyle w:val="NoSpacing"/>
            </w:pPr>
            <w:r w:rsidRPr="000636BB">
              <w:tab/>
            </w:r>
            <w:r w:rsidRPr="000636BB">
              <w:tab/>
            </w:r>
          </w:p>
          <w:p w14:paraId="3553A5DA" w14:textId="76C5E821" w:rsidR="002B2502" w:rsidRPr="000636BB" w:rsidRDefault="002B2502" w:rsidP="00BE46DA">
            <w:pPr>
              <w:pStyle w:val="NoSpacing"/>
              <w:spacing w:after="120"/>
              <w:rPr>
                <w:b/>
              </w:rPr>
            </w:pPr>
            <w:r w:rsidRPr="000636BB">
              <w:rPr>
                <w:b/>
              </w:rPr>
              <w:t>Exceptions</w:t>
            </w:r>
            <w:r w:rsidR="00E6115E">
              <w:rPr>
                <w:b/>
              </w:rPr>
              <w:t xml:space="preserve"> that do not require section 31 notification</w:t>
            </w:r>
            <w:r w:rsidRPr="000636BB">
              <w:rPr>
                <w:b/>
              </w:rPr>
              <w:t>:</w:t>
            </w:r>
          </w:p>
          <w:p w14:paraId="4F2698B3" w14:textId="4CFB3FD3" w:rsidR="00E6115E" w:rsidRPr="00E6115E" w:rsidRDefault="00E6115E" w:rsidP="00E6115E">
            <w:pPr>
              <w:pStyle w:val="NoSpacing"/>
              <w:numPr>
                <w:ilvl w:val="0"/>
                <w:numId w:val="8"/>
              </w:numPr>
            </w:pPr>
            <w:r w:rsidRPr="00E6115E">
              <w:t>Fall of a resident that meet</w:t>
            </w:r>
            <w:r>
              <w:t>s</w:t>
            </w:r>
            <w:r w:rsidRPr="00E6115E">
              <w:t xml:space="preserve"> the Aged </w:t>
            </w:r>
            <w:r>
              <w:t>R</w:t>
            </w:r>
            <w:r w:rsidRPr="00E6115E">
              <w:t xml:space="preserve">esidential </w:t>
            </w:r>
            <w:r>
              <w:t>C</w:t>
            </w:r>
            <w:r w:rsidRPr="00E6115E">
              <w:t xml:space="preserve">are Severity Assessment Code (SAC) SAC1 and SAC2 definitions </w:t>
            </w:r>
            <w:r w:rsidRPr="00F04627">
              <w:rPr>
                <w:b/>
                <w:bCs/>
              </w:rPr>
              <w:t xml:space="preserve">do </w:t>
            </w:r>
            <w:r w:rsidRPr="00E6115E">
              <w:t>need to be reported to Te Tahu Hauora Health Quality Safety Commis</w:t>
            </w:r>
            <w:r>
              <w:t>s</w:t>
            </w:r>
            <w:r w:rsidRPr="00E6115E">
              <w:t>ion. An ACC treatment injury should also be completed.</w:t>
            </w:r>
            <w:r>
              <w:rPr>
                <w:sz w:val="20"/>
                <w:szCs w:val="20"/>
                <w:lang w:eastAsia="en-NZ"/>
              </w:rPr>
              <w:t xml:space="preserve"> </w:t>
            </w:r>
          </w:p>
          <w:p w14:paraId="3520B51E" w14:textId="055B34BD" w:rsidR="002B2502" w:rsidRPr="000636BB" w:rsidRDefault="00E6115E" w:rsidP="00F04627">
            <w:pPr>
              <w:pStyle w:val="NoSpacing"/>
              <w:numPr>
                <w:ilvl w:val="0"/>
                <w:numId w:val="8"/>
              </w:numPr>
            </w:pPr>
            <w:r w:rsidRPr="00F04627">
              <w:t>Fall of a resident that meet</w:t>
            </w:r>
            <w:r>
              <w:t>s</w:t>
            </w:r>
            <w:r w:rsidRPr="00F04627">
              <w:t xml:space="preserve"> the Aged residential care Severity Assessment Code (SAC) SAC3 and SAC4 definitions </w:t>
            </w:r>
            <w:r w:rsidRPr="00F04627">
              <w:rPr>
                <w:b/>
                <w:bCs/>
              </w:rPr>
              <w:t xml:space="preserve">do not </w:t>
            </w:r>
            <w:r w:rsidRPr="00F04627">
              <w:t>need to be reported to Te Tahu Hauora Health Quality Safety Commis</w:t>
            </w:r>
            <w:r>
              <w:t>s</w:t>
            </w:r>
            <w:r w:rsidRPr="00F04627">
              <w:t xml:space="preserve">ion. These </w:t>
            </w:r>
            <w:r>
              <w:t>should</w:t>
            </w:r>
            <w:r w:rsidRPr="00F04627">
              <w:t xml:space="preserve"> be reviewed by the provider and system learnings shared with the staff, consumers &amp; whanau. An ACC treatment injury should also be completed.</w:t>
            </w:r>
            <w:r w:rsidR="002B2502" w:rsidRPr="000636BB">
              <w:tab/>
            </w:r>
          </w:p>
        </w:tc>
      </w:tr>
    </w:tbl>
    <w:p w14:paraId="6ADAF912" w14:textId="77777777" w:rsidR="00F029B7" w:rsidRPr="00AA4490" w:rsidRDefault="00F029B7">
      <w:pPr>
        <w:rPr>
          <w:sz w:val="16"/>
          <w:szCs w:val="14"/>
        </w:rPr>
      </w:pPr>
    </w:p>
    <w:sectPr w:rsidR="00F029B7" w:rsidRPr="00AA4490" w:rsidSect="00AA4490">
      <w:headerReference w:type="default" r:id="rId12"/>
      <w:footerReference w:type="default" r:id="rId13"/>
      <w:pgSz w:w="11906" w:h="16838"/>
      <w:pgMar w:top="1304" w:right="1440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10DB" w14:textId="77777777" w:rsidR="00F912A0" w:rsidRDefault="00F912A0" w:rsidP="008D580D">
      <w:pPr>
        <w:spacing w:after="0" w:line="240" w:lineRule="auto"/>
      </w:pPr>
      <w:r>
        <w:separator/>
      </w:r>
    </w:p>
  </w:endnote>
  <w:endnote w:type="continuationSeparator" w:id="0">
    <w:p w14:paraId="66666B68" w14:textId="77777777" w:rsidR="00F912A0" w:rsidRDefault="00F912A0" w:rsidP="008D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648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267443C6" w14:textId="4AEEA124" w:rsidR="002B2502" w:rsidRPr="008B5135" w:rsidRDefault="002B250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8B5135">
          <w:rPr>
            <w:sz w:val="18"/>
            <w:szCs w:val="18"/>
          </w:rPr>
          <w:fldChar w:fldCharType="begin"/>
        </w:r>
        <w:r w:rsidRPr="008B5135">
          <w:rPr>
            <w:sz w:val="18"/>
            <w:szCs w:val="18"/>
          </w:rPr>
          <w:instrText xml:space="preserve"> PAGE   \* MERGEFORMAT </w:instrText>
        </w:r>
        <w:r w:rsidRPr="008B5135">
          <w:rPr>
            <w:sz w:val="18"/>
            <w:szCs w:val="18"/>
          </w:rPr>
          <w:fldChar w:fldCharType="separate"/>
        </w:r>
        <w:r w:rsidR="00DF0082" w:rsidRPr="00DF0082">
          <w:rPr>
            <w:b/>
            <w:bCs/>
            <w:noProof/>
            <w:sz w:val="18"/>
            <w:szCs w:val="18"/>
          </w:rPr>
          <w:t>1</w:t>
        </w:r>
        <w:r w:rsidRPr="008B5135">
          <w:rPr>
            <w:b/>
            <w:bCs/>
            <w:noProof/>
            <w:sz w:val="18"/>
            <w:szCs w:val="18"/>
          </w:rPr>
          <w:fldChar w:fldCharType="end"/>
        </w:r>
        <w:r>
          <w:rPr>
            <w:b/>
            <w:bCs/>
            <w:noProof/>
            <w:sz w:val="18"/>
            <w:szCs w:val="18"/>
          </w:rPr>
          <w:t xml:space="preserve"> of 2</w:t>
        </w:r>
        <w:r w:rsidRPr="008B5135">
          <w:rPr>
            <w:b/>
            <w:bCs/>
            <w:sz w:val="18"/>
            <w:szCs w:val="18"/>
          </w:rPr>
          <w:t xml:space="preserve"> | </w:t>
        </w:r>
        <w:r w:rsidRPr="008B5135">
          <w:rPr>
            <w:color w:val="7F7F7F" w:themeColor="background1" w:themeShade="7F"/>
            <w:spacing w:val="60"/>
            <w:sz w:val="18"/>
            <w:szCs w:val="18"/>
          </w:rPr>
          <w:t>Page</w:t>
        </w:r>
        <w:r>
          <w:rPr>
            <w:color w:val="7F7F7F" w:themeColor="background1" w:themeShade="7F"/>
            <w:spacing w:val="60"/>
            <w:sz w:val="18"/>
            <w:szCs w:val="18"/>
          </w:rPr>
          <w:tab/>
        </w:r>
        <w:r>
          <w:rPr>
            <w:color w:val="7F7F7F" w:themeColor="background1" w:themeShade="7F"/>
            <w:spacing w:val="60"/>
            <w:sz w:val="18"/>
            <w:szCs w:val="18"/>
          </w:rPr>
          <w:tab/>
        </w:r>
        <w:r w:rsidR="00AA4490">
          <w:rPr>
            <w:color w:val="7F7F7F" w:themeColor="background1" w:themeShade="7F"/>
            <w:spacing w:val="60"/>
            <w:sz w:val="18"/>
            <w:szCs w:val="18"/>
          </w:rPr>
          <w:t>September</w:t>
        </w:r>
        <w:r w:rsidR="00AA4490">
          <w:rPr>
            <w:color w:val="7F7F7F" w:themeColor="background1" w:themeShade="7F"/>
            <w:spacing w:val="60"/>
            <w:sz w:val="18"/>
            <w:szCs w:val="18"/>
          </w:rPr>
          <w:t xml:space="preserve"> 20</w:t>
        </w:r>
        <w:r w:rsidR="00AA4490">
          <w:rPr>
            <w:color w:val="7F7F7F" w:themeColor="background1" w:themeShade="7F"/>
            <w:spacing w:val="60"/>
            <w:sz w:val="18"/>
            <w:szCs w:val="18"/>
          </w:rPr>
          <w:t>24</w:t>
        </w:r>
      </w:p>
    </w:sdtContent>
  </w:sdt>
  <w:p w14:paraId="5558DCD8" w14:textId="77777777" w:rsidR="002B2502" w:rsidRDefault="002B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CE0C" w14:textId="77777777" w:rsidR="00F912A0" w:rsidRDefault="00F912A0" w:rsidP="008D580D">
      <w:pPr>
        <w:spacing w:after="0" w:line="240" w:lineRule="auto"/>
      </w:pPr>
      <w:r>
        <w:separator/>
      </w:r>
    </w:p>
  </w:footnote>
  <w:footnote w:type="continuationSeparator" w:id="0">
    <w:p w14:paraId="74434C49" w14:textId="77777777" w:rsidR="00F912A0" w:rsidRDefault="00F912A0" w:rsidP="008D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2F32" w14:textId="77777777" w:rsidR="002B2502" w:rsidRDefault="002B2502" w:rsidP="008D580D">
    <w:pPr>
      <w:pStyle w:val="Header"/>
      <w:jc w:val="right"/>
    </w:pPr>
    <w:r>
      <w:rPr>
        <w:noProof/>
        <w:lang w:eastAsia="en-NZ"/>
      </w:rPr>
      <w:drawing>
        <wp:inline distT="0" distB="0" distL="0" distR="0" wp14:anchorId="043711C5" wp14:editId="4FB1715B">
          <wp:extent cx="993775" cy="485140"/>
          <wp:effectExtent l="0" t="0" r="0" b="0"/>
          <wp:docPr id="1" name="Picture 1" descr="27510 MOH word template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7510 MOH word template mast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0" t="43289" r="79724" b="11005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64A"/>
    <w:multiLevelType w:val="hybridMultilevel"/>
    <w:tmpl w:val="0AA25794"/>
    <w:lvl w:ilvl="0" w:tplc="C7FEE66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125C0"/>
    <w:multiLevelType w:val="hybridMultilevel"/>
    <w:tmpl w:val="EF1E107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209D"/>
    <w:multiLevelType w:val="multilevel"/>
    <w:tmpl w:val="DB3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3932"/>
    <w:multiLevelType w:val="multilevel"/>
    <w:tmpl w:val="E6B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531CA"/>
    <w:multiLevelType w:val="hybridMultilevel"/>
    <w:tmpl w:val="4240F7F6"/>
    <w:lvl w:ilvl="0" w:tplc="C7FEE66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95E46"/>
    <w:multiLevelType w:val="hybridMultilevel"/>
    <w:tmpl w:val="139A4C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554"/>
    <w:multiLevelType w:val="multilevel"/>
    <w:tmpl w:val="0854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8671E"/>
    <w:multiLevelType w:val="hybridMultilevel"/>
    <w:tmpl w:val="5B4CF6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A0F26"/>
    <w:multiLevelType w:val="hybridMultilevel"/>
    <w:tmpl w:val="5A0E4FB8"/>
    <w:lvl w:ilvl="0" w:tplc="C7FEE66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22134"/>
    <w:multiLevelType w:val="multilevel"/>
    <w:tmpl w:val="020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80269"/>
    <w:multiLevelType w:val="hybridMultilevel"/>
    <w:tmpl w:val="1870C13E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D2E23"/>
    <w:multiLevelType w:val="hybridMultilevel"/>
    <w:tmpl w:val="7180A86E"/>
    <w:lvl w:ilvl="0" w:tplc="1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E677A63"/>
    <w:multiLevelType w:val="hybridMultilevel"/>
    <w:tmpl w:val="17D840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449397">
    <w:abstractNumId w:val="6"/>
  </w:num>
  <w:num w:numId="2" w16cid:durableId="1454711991">
    <w:abstractNumId w:val="3"/>
  </w:num>
  <w:num w:numId="3" w16cid:durableId="1430390951">
    <w:abstractNumId w:val="5"/>
  </w:num>
  <w:num w:numId="4" w16cid:durableId="1884901445">
    <w:abstractNumId w:val="11"/>
  </w:num>
  <w:num w:numId="5" w16cid:durableId="1320884489">
    <w:abstractNumId w:val="0"/>
  </w:num>
  <w:num w:numId="6" w16cid:durableId="1222406462">
    <w:abstractNumId w:val="4"/>
  </w:num>
  <w:num w:numId="7" w16cid:durableId="1022436382">
    <w:abstractNumId w:val="8"/>
  </w:num>
  <w:num w:numId="8" w16cid:durableId="2082752092">
    <w:abstractNumId w:val="10"/>
  </w:num>
  <w:num w:numId="9" w16cid:durableId="140655899">
    <w:abstractNumId w:val="1"/>
  </w:num>
  <w:num w:numId="10" w16cid:durableId="1360467483">
    <w:abstractNumId w:val="12"/>
  </w:num>
  <w:num w:numId="11" w16cid:durableId="1888371136">
    <w:abstractNumId w:val="9"/>
  </w:num>
  <w:num w:numId="12" w16cid:durableId="1677800694">
    <w:abstractNumId w:val="2"/>
  </w:num>
  <w:num w:numId="13" w16cid:durableId="1524241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FE"/>
    <w:rsid w:val="000636BB"/>
    <w:rsid w:val="000742B1"/>
    <w:rsid w:val="001469E4"/>
    <w:rsid w:val="00150AF1"/>
    <w:rsid w:val="00192B01"/>
    <w:rsid w:val="001A28A5"/>
    <w:rsid w:val="002A1536"/>
    <w:rsid w:val="002A5C2D"/>
    <w:rsid w:val="002B2502"/>
    <w:rsid w:val="002C23DC"/>
    <w:rsid w:val="002C5C50"/>
    <w:rsid w:val="00370B2F"/>
    <w:rsid w:val="004217E7"/>
    <w:rsid w:val="005345C2"/>
    <w:rsid w:val="00625C97"/>
    <w:rsid w:val="00653B3B"/>
    <w:rsid w:val="00711A65"/>
    <w:rsid w:val="00795B9D"/>
    <w:rsid w:val="007A5146"/>
    <w:rsid w:val="007A75B5"/>
    <w:rsid w:val="007C31DD"/>
    <w:rsid w:val="00870B78"/>
    <w:rsid w:val="008B5135"/>
    <w:rsid w:val="008D580D"/>
    <w:rsid w:val="008E655D"/>
    <w:rsid w:val="00926425"/>
    <w:rsid w:val="009432B7"/>
    <w:rsid w:val="00953B45"/>
    <w:rsid w:val="009575E6"/>
    <w:rsid w:val="0099717C"/>
    <w:rsid w:val="00997F8C"/>
    <w:rsid w:val="00A8399F"/>
    <w:rsid w:val="00AA1639"/>
    <w:rsid w:val="00AA4490"/>
    <w:rsid w:val="00B0510A"/>
    <w:rsid w:val="00B73C97"/>
    <w:rsid w:val="00BB123A"/>
    <w:rsid w:val="00BE46DA"/>
    <w:rsid w:val="00C26F65"/>
    <w:rsid w:val="00D91BFE"/>
    <w:rsid w:val="00DB3551"/>
    <w:rsid w:val="00DF0082"/>
    <w:rsid w:val="00E6115E"/>
    <w:rsid w:val="00F029B7"/>
    <w:rsid w:val="00F04627"/>
    <w:rsid w:val="00F358B5"/>
    <w:rsid w:val="00F5693E"/>
    <w:rsid w:val="00F820DD"/>
    <w:rsid w:val="00F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14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E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FE"/>
    <w:pPr>
      <w:ind w:left="720"/>
      <w:contextualSpacing/>
    </w:pPr>
  </w:style>
  <w:style w:type="paragraph" w:styleId="NoSpacing">
    <w:name w:val="No Spacing"/>
    <w:uiPriority w:val="1"/>
    <w:qFormat/>
    <w:rsid w:val="00795B9D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8D5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0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5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0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115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59" ma:contentTypeDescription="Create a new document." ma:contentTypeScope="" ma:versionID="676fa472181de9cc82ca909f2119d1ae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245051fda10042f8e9f6acde3657428f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  <xsd:element ref="ns9:MediaServiceObjectDetectorVersions" minOccurs="0"/>
                <xsd:element ref="ns9:MediaServiceSearchProperties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6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6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Activity xmlns="4f9c820c-e7e2-444d-97ee-45f2b3485c1d">Certification of Health Care Services</Activity>
    <Subactivity xmlns="77fc9259-9bdd-4436-bdca-cbe80b037127">Publications</Subactivity>
    <FunctionGroup xmlns="4f9c820c-e7e2-444d-97ee-45f2b3485c1d">Implement and Enforce Legislation</FunctionGroup>
    <CategoryName xmlns="4f9c820c-e7e2-444d-97ee-45f2b3485c1d">HealthCERT website</CategoryName>
    <Level3 xmlns="c91a514c-9034-4fa3-897a-8352025b26ed">NA</Level3>
    <Endorsements xmlns="184c05c4-c568-455d-94a4-7e009b164348">N/A</Endorsements>
    <SecurityClassification xmlns="15ffb055-6eb4-45a1-bc20-bf2ac0d420da">UNCLASSIFIED</SecurityClassification>
    <Team xmlns="c91a514c-9034-4fa3-897a-8352025b26ed">Certification of Health Care Services</Team>
    <Status xmlns="77fc9259-9bdd-4436-bdca-cbe80b037127">NA</Status>
    <SetLabel xmlns="d0b61010-d6f3-4072-b934-7bbb13e97771">RETAIN</SetLabel>
    <Function xmlns="4f9c820c-e7e2-444d-97ee-45f2b3485c1d">Provider Regulation</Function>
    <Case xmlns="4f9c820c-e7e2-444d-97ee-45f2b3485c1d">General</Case>
    <AggregationStatus xmlns="4f9c820c-e7e2-444d-97ee-45f2b3485c1d">Normal</AggregationStatus>
    <CategoryValue xmlns="4f9c820c-e7e2-444d-97ee-45f2b3485c1d">NA</CategoryValue>
    <Level2 xmlns="c91a514c-9034-4fa3-897a-8352025b26ed">NA</Level2>
    <Channel xmlns="c91a514c-9034-4fa3-897a-8352025b26ed">NA</Channel>
    <PRAType xmlns="4f9c820c-e7e2-444d-97ee-45f2b3485c1d">Doc</PRAType>
    <Year xmlns="c91a514c-9034-4fa3-897a-8352025b26ed">NA</Year>
    <HasNHI xmlns="184c05c4-c568-455d-94a4-7e009b164348">false</HasNHI>
    <BusinessValue xmlns="4f9c820c-e7e2-444d-97ee-45f2b3485c1d" xsi:nil="true"/>
    <PRADateDisposal xmlns="4f9c820c-e7e2-444d-97ee-45f2b3485c1d" xsi:nil="true"/>
    <KeyWords xmlns="15ffb055-6eb4-45a1-bc20-bf2ac0d420da" xsi:nil="true"/>
    <PRADate3 xmlns="4f9c820c-e7e2-444d-97ee-45f2b3485c1d" xsi:nil="true"/>
    <PRAText5 xmlns="4f9c820c-e7e2-444d-97ee-45f2b3485c1d" xsi:nil="true"/>
    <CopiedFrom xmlns="184c05c4-c568-455d-94a4-7e009b164348" xsi:nil="true"/>
    <OverrideLabel xmlns="d0b61010-d6f3-4072-b934-7bbb13e97771" xsi:nil="true"/>
    <PRADate2 xmlns="4f9c820c-e7e2-444d-97ee-45f2b3485c1d" xsi:nil="true"/>
    <zLegacyJSON xmlns="184c05c4-c568-455d-94a4-7e009b164348" xsi:nil="true"/>
    <PRAText1 xmlns="4f9c820c-e7e2-444d-97ee-45f2b3485c1d" xsi:nil="true"/>
    <PRAText4 xmlns="4f9c820c-e7e2-444d-97ee-45f2b3485c1d" xsi:nil="true"/>
    <TaxCatchAll xmlns="a92161ee-a867-43fa-afc4-ef021add4eae" xsi:nil="true"/>
    <lcf76f155ced4ddcb4097134ff3c332f xmlns="77fc9259-9bdd-4436-bdca-cbe80b037127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ertificateID xmlns="77fc9259-9bdd-4436-bdca-cbe80b037127" xsi:nil="true"/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Narrative xmlns="4f9c820c-e7e2-444d-97ee-45f2b3485c1d" xsi:nil="true"/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MOHECM-1602756632-14504</_dlc_DocId>
    <_dlc_DocIdUrl xmlns="a92161ee-a867-43fa-afc4-ef021add4eae">
      <Url>https://mohgovtnz.sharepoint.com/sites/moh-ecm-CertHCS/_layouts/15/DocIdRedir.aspx?ID=MOHECM-1602756632-14504</Url>
      <Description>MOHECM-1602756632-14504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730A7-C4E6-4629-8393-8DD43BE018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A5BDC2-E9DA-47E1-BB2A-092C3691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EC900-DDFC-4192-9AD8-E721B2549E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8FC1B-3F12-4CE9-81E1-2EC2213699FB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77fc9259-9bdd-4436-bdca-cbe80b037127"/>
    <ds:schemaRef ds:uri="c91a514c-9034-4fa3-897a-8352025b26ed"/>
    <ds:schemaRef ds:uri="184c05c4-c568-455d-94a4-7e009b164348"/>
    <ds:schemaRef ds:uri="15ffb055-6eb4-45a1-bc20-bf2ac0d420da"/>
    <ds:schemaRef ds:uri="d0b61010-d6f3-4072-b934-7bbb13e97771"/>
    <ds:schemaRef ds:uri="a92161ee-a867-43fa-afc4-ef021add4eae"/>
    <ds:schemaRef ds:uri="725c79e5-42ce-4aa0-ac78-b6418001f0d2"/>
  </ds:schemaRefs>
</ds:datastoreItem>
</file>

<file path=customXml/itemProps5.xml><?xml version="1.0" encoding="utf-8"?>
<ds:datastoreItem xmlns:ds="http://schemas.openxmlformats.org/officeDocument/2006/customXml" ds:itemID="{B0FC06DC-D0C1-45D7-A39D-78223D24E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2018-02-21T02:17:00Z</dcterms:created>
  <dcterms:modified xsi:type="dcterms:W3CDTF">2024-09-04T21:25:00Z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3202b690-0572-499e-83dd-119b33fb8def</vt:lpwstr>
  </property>
  <property fmtid="{D5CDD505-2E9C-101B-9397-08002B2CF9AE}" pid="4" name="MediaServiceImageTags">
    <vt:lpwstr/>
  </property>
</Properties>
</file>