
<file path=[Content_Types].xml><?xml version="1.0" encoding="utf-8"?>
<Types xmlns="http://schemas.openxmlformats.org/package/2006/content-types">
  <Default Extension="rels" ContentType="application/vnd.openxmlformats-package.relationships+xml"/>
  <Default Extension="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84901" w14:textId="2F2C0DED" w:rsidR="00294A7D" w:rsidRPr="00294A7D" w:rsidRDefault="00F602AB" w:rsidP="00294A7D">
      <w:pPr>
        <w:spacing w:before="120" w:after="120" w:line="240" w:lineRule="auto"/>
        <w:rPr>
          <w:rFonts w:ascii="Segoe UI" w:eastAsiaTheme="minorEastAsia" w:hAnsi="Segoe UI" w:cs="Segoe UI"/>
          <w:b/>
          <w:bCs/>
          <w:sz w:val="28"/>
          <w:szCs w:val="28"/>
          <w:lang w:val="to-TO"/>
        </w:rPr>
      </w:pPr>
      <w:r>
        <w:rPr>
          <w:rFonts w:ascii="Segoe UI" w:hAnsi="Segoe UI"/>
          <w:b w:val="true"/>
          <w:sz w:val="28"/>
          <w:lang w:val="to-TO"/>
        </w:rPr>
        <w:t xml:space="preserve">Fetalanoa‘aki ki he Fokotu‘utu‘u ki hono Ta‘ofi mo Fakasi‘isi‘i ‘a e Nunu‘a Kovi ‘o e Va‘inga Kumi Monū‘iá (Gambling) 2025/26 ki he 2027/28</w:t>
      </w:r>
    </w:p>
    <w:p w14:paraId="0CD91980" w14:textId="689ACFD0" w:rsidR="00294A7D" w:rsidRPr="00294A7D" w:rsidRDefault="00294A7D" w:rsidP="00294A7D">
      <w:pPr>
        <w:spacing w:before="120" w:after="120" w:line="240" w:lineRule="auto"/>
        <w:rPr>
          <w:rFonts w:ascii="Segoe UI" w:eastAsia="Segoe UI" w:hAnsi="Segoe UI" w:cs="Segoe UI"/>
          <w:b/>
          <w:bCs/>
          <w:lang w:val="to-TO"/>
        </w:rPr>
      </w:pPr>
      <w:r>
        <w:rPr>
          <w:rFonts w:ascii="Segoe UI" w:hAnsi="Segoe UI"/>
          <w:b w:val="true"/>
          <w:lang w:val="to-TO"/>
        </w:rPr>
        <w:t xml:space="preserve">Talateú</w:t>
      </w:r>
    </w:p>
    <w:p w14:paraId="0B95A1D4" w14:textId="328875CD" w:rsidR="00294A7D" w:rsidRPr="000705B8" w:rsidRDefault="00294A7D" w:rsidP="00294A7D">
      <w:pPr>
        <w:spacing w:before="120" w:after="120" w:line="240" w:lineRule="auto"/>
        <w:rPr>
          <w:rFonts w:ascii="Segoe UI" w:eastAsia="Segoe UI" w:hAnsi="Segoe UI" w:cs="Segoe UI"/>
          <w:lang w:val="to-TO"/>
        </w:rPr>
      </w:pPr>
      <w:r>
        <w:rPr>
          <w:rFonts w:ascii="Segoe UI" w:hAnsi="Segoe UI"/>
          <w:lang w:val="to-TO"/>
        </w:rPr>
        <w:t xml:space="preserve">‘Oku hoko ‘a e nunu‘a kovi ‘o e va‘inga kumi monū‘iá ko ha palopalema lahi ia ki he mo‘ui lelei ‘a e kakai ‘i hotau ngaahi komiunitií, mo e kakaí fakafo‘ituitui, ngaahi fāmilí mo e kāingá.</w:t>
      </w:r>
      <w:r>
        <w:rPr>
          <w:rFonts w:ascii="Segoe UI" w:hAnsi="Segoe UI"/>
          <w:lang w:val="to-TO"/>
        </w:rPr>
        <w:t xml:space="preserve"> </w:t>
      </w:r>
      <w:r>
        <w:rPr>
          <w:rFonts w:ascii="Segoe UI" w:hAnsi="Segoe UI"/>
          <w:lang w:val="to-TO"/>
        </w:rPr>
        <w:t xml:space="preserve">‘Oku fakafuofua ko e toko taha ‘i he kakai ‘e toko nima kotoa pē ‘i Nu‘u Silá ni ‘oku nau fe‘ao mo ha nunu‘a kovi koe‘uhi ko ha‘anau va‘inga kumi monū‘ia pe ko ha va‘inga ‘a ha tokotaha kehe.</w:t>
      </w:r>
    </w:p>
    <w:p w14:paraId="3BC18B99" w14:textId="77777777" w:rsidR="00294A7D" w:rsidRPr="009742FF" w:rsidRDefault="00294A7D" w:rsidP="00294A7D">
      <w:pPr>
        <w:spacing w:before="120" w:after="120" w:line="240" w:lineRule="auto"/>
        <w:rPr>
          <w:rFonts w:ascii="Segoe UI" w:eastAsia="Segoe UI" w:hAnsi="Segoe UI" w:cs="Segoe UI"/>
          <w:lang w:val="to-TO"/>
        </w:rPr>
      </w:pPr>
    </w:p>
    <w:p w14:paraId="066DFC3D" w14:textId="0C2D9F66" w:rsidR="00294A7D" w:rsidRPr="000705B8" w:rsidRDefault="00294A7D" w:rsidP="00294A7D">
      <w:pPr>
        <w:spacing w:before="120" w:after="120" w:line="240" w:lineRule="auto"/>
        <w:rPr>
          <w:rFonts w:ascii="Segoe UI" w:eastAsia="Segoe UI" w:hAnsi="Segoe UI" w:cs="Segoe UI"/>
          <w:lang w:val="to-TO"/>
        </w:rPr>
      </w:pPr>
      <w:r>
        <w:rPr>
          <w:rFonts w:ascii="Segoe UI" w:hAnsi="Segoe UI"/>
          <w:lang w:val="to-TO"/>
        </w:rPr>
        <w:t xml:space="preserve">‘Oku ‘ikai ke potupotu tatau ‘a hono ongo‘i ‘e hotau ngaahi komiunitií ‘a e uesia koví, he ‘oku lahi ange ‘a e nunu‘a kovi ‘oku fe‘ao mo e kakai Maulí, kakai Pasifiki, kakai ‘Esiá mo e kakai kei talavoú ‘i hono fakahoa ki he ngaahi kulupu kehé.</w:t>
      </w:r>
    </w:p>
    <w:p w14:paraId="75CE93E8" w14:textId="77777777" w:rsidR="00294A7D" w:rsidRDefault="00294A7D" w:rsidP="00294A7D">
      <w:pPr>
        <w:spacing w:before="120" w:after="120" w:line="240" w:lineRule="auto"/>
        <w:rPr>
          <w:rFonts w:ascii="Segoe UI" w:eastAsia="Segoe UI" w:hAnsi="Segoe UI" w:cs="Segoe UI"/>
          <w:lang w:val="to-TO"/>
        </w:rPr>
      </w:pPr>
    </w:p>
    <w:p w14:paraId="447268CE" w14:textId="3F9BEC4F" w:rsidR="00294A7D" w:rsidRPr="009742FF" w:rsidRDefault="00294A7D" w:rsidP="00294A7D">
      <w:pPr>
        <w:spacing w:before="120" w:after="120" w:line="240" w:lineRule="auto"/>
        <w:rPr>
          <w:rFonts w:ascii="Segoe UI" w:eastAsia="Segoe UI" w:hAnsi="Segoe UI" w:cs="Segoe UI"/>
          <w:lang w:val="to-TO"/>
        </w:rPr>
      </w:pPr>
      <w:r>
        <w:rPr>
          <w:rFonts w:ascii="Segoe UI" w:hAnsi="Segoe UI"/>
          <w:lang w:val="to-TO"/>
        </w:rPr>
        <w:t xml:space="preserve">‘I he ta‘u ‘e tolu kotoa pē, ‘oku tu‘utu‘unia ai ‘a e Potungāue Mo‘uí ‘e he Lao Gambling Act 2003 ke talanoa‘i ha fokotu‘utu‘u kuo tuku mai, ‘oku kau ki ai ‘a e ngaahi sēvesi, ke ta‘ofi mo fakasi‘isi‘i ‘a e nunu‘a kovi ‘oku fakatupu ‘e he va‘inga kumi monū‘iá ki he kakaí, kāingá mo e ngaahi komiunitií.</w:t>
      </w:r>
      <w:r>
        <w:rPr>
          <w:rFonts w:ascii="Segoe UI" w:hAnsi="Segoe UI"/>
          <w:lang w:val="to-TO"/>
        </w:rPr>
        <w:t xml:space="preserve"> </w:t>
      </w:r>
      <w:r>
        <w:rPr>
          <w:rFonts w:ascii="Segoe UI" w:hAnsi="Segoe UI"/>
          <w:lang w:val="to-TO"/>
        </w:rPr>
        <w:t xml:space="preserve">‘Oku hoko ko e konga ‘o e me‘a ni, ‘a e talaanoa atu ‘a e Potungāué fekau‘aki mo e ngaahi founga ki hono hilifaki ‘o ha totongi ki he kau fakalele va‘inga kumi monū‘iá ke huhu‘i ‘aki ‘a e ngaahi fakamole ki hono fa‘u mo fakahoko ‘o e fokotu‘utu‘ú (strategy).</w:t>
      </w:r>
      <w:r>
        <w:rPr>
          <w:rFonts w:ascii="Segoe UI" w:hAnsi="Segoe UI"/>
          <w:lang w:val="to-TO"/>
        </w:rPr>
        <w:t xml:space="preserve"> </w:t>
      </w:r>
    </w:p>
    <w:p w14:paraId="639FCF0C" w14:textId="04D6F6F3" w:rsidR="00294A7D" w:rsidRDefault="00294A7D" w:rsidP="00294A7D">
      <w:pPr>
        <w:spacing w:before="120" w:after="120" w:line="240" w:lineRule="auto"/>
        <w:rPr>
          <w:rStyle w:val="normaltextrun"/>
          <w:rFonts w:ascii="Segoe UI" w:eastAsia="Segoe UI" w:hAnsi="Segoe UI" w:cs="Segoe UI"/>
          <w:color w:val="000000" w:themeColor="text1"/>
          <w:lang w:val="to-TO"/>
        </w:rPr>
      </w:pPr>
    </w:p>
    <w:p w14:paraId="2DA76E35" w14:textId="5CEBC5DF" w:rsidR="00294A7D" w:rsidRDefault="00294A7D" w:rsidP="00294A7D">
      <w:pPr>
        <w:spacing w:before="120" w:after="120" w:line="240" w:lineRule="auto"/>
        <w:rPr>
          <w:rFonts w:ascii="Segoe UI" w:eastAsia="Segoe UI" w:hAnsi="Segoe UI" w:cs="Segoe UI"/>
          <w:b/>
          <w:bCs/>
          <w:lang w:val="to-TO"/>
        </w:rPr>
      </w:pPr>
      <w:r>
        <w:rPr>
          <w:rStyle w:val="normaltextrun"/>
          <w:rFonts w:ascii="Segoe UI" w:hAnsi="Segoe UI"/>
          <w:b w:val="true"/>
          <w:color w:val="000000" w:themeColor="text1"/>
          <w:lang w:val="to-TO"/>
        </w:rPr>
        <w:t xml:space="preserve">‘Oku talanoa atu ‘i he taimi ni ‘a e Potungāué fekau‘aki mo e Fokotu‘utu‘u ki hono Ta‘ofi mo Fakasi‘isi‘i ‘a e Nunu‘a Kovi ‘o e Va‘inga Kumi Monū‘iá (Gambling) 2025/26 ki he 2027/28</w:t>
      </w:r>
    </w:p>
    <w:p w14:paraId="5C12D83F" w14:textId="77777777" w:rsidR="00294A7D" w:rsidRPr="00294A7D" w:rsidRDefault="00294A7D" w:rsidP="00294A7D">
      <w:pPr>
        <w:spacing w:before="120" w:after="120" w:line="240" w:lineRule="auto"/>
        <w:rPr>
          <w:rFonts w:ascii="Segoe UI" w:eastAsia="Segoe UI" w:hAnsi="Segoe UI" w:cs="Segoe UI"/>
          <w:b/>
          <w:bCs/>
          <w:lang w:val="to-TO"/>
        </w:rPr>
      </w:pPr>
    </w:p>
    <w:p w14:paraId="742B8CF6" w14:textId="381C1ABB" w:rsidR="00294A7D" w:rsidRPr="00CF6C1D" w:rsidRDefault="00294A7D" w:rsidP="00294A7D">
      <w:pPr>
        <w:spacing w:before="120" w:after="120" w:line="240" w:lineRule="auto"/>
        <w:rPr>
          <w:rFonts w:ascii="Segoe UI" w:eastAsiaTheme="minorEastAsia" w:hAnsi="Segoe UI" w:cs="Segoe UI"/>
          <w:lang w:val="to-TO"/>
        </w:rPr>
      </w:pPr>
      <w:r>
        <w:rPr>
          <w:rFonts w:ascii="Segoe UI" w:hAnsi="Segoe UI"/>
          <w:lang w:val="to-TO"/>
        </w:rPr>
        <w:t xml:space="preserve">Ko ha faingamālie ‘eni ke ‘omai ai ho‘o fakakaukaú fekau‘aki mo e palani ki he fokotu‘utu‘u fakaangaangá (ko e me‘a te mau lava‘í), palani ngāue fakaangaangá (founga te mau lava‘i ai iá), pea mo e ngaahi tu‘unga fakapa‘anga fakaangaangá mo e ngaahi tu‘unga totongi fakaangaanga ke hilifakí (founga ‘e fakapa‘anga ‘akí).</w:t>
      </w:r>
    </w:p>
    <w:p w14:paraId="07210F78" w14:textId="77777777" w:rsidR="00294A7D" w:rsidRDefault="00294A7D" w:rsidP="00294A7D">
      <w:pPr>
        <w:spacing w:before="120" w:after="120" w:line="240" w:lineRule="auto"/>
        <w:rPr>
          <w:rFonts w:ascii="Segoe UI" w:eastAsiaTheme="minorEastAsia" w:hAnsi="Segoe UI" w:cs="Segoe UI"/>
          <w:lang w:val="to-TO"/>
        </w:rPr>
      </w:pPr>
    </w:p>
    <w:p w14:paraId="45CBA94F" w14:textId="293A48EF" w:rsidR="00294A7D" w:rsidRPr="00CF6C1D" w:rsidRDefault="00294A7D" w:rsidP="00294A7D">
      <w:pPr>
        <w:spacing w:before="120" w:after="120" w:line="240" w:lineRule="auto"/>
        <w:rPr>
          <w:rFonts w:ascii="Segoe UI" w:eastAsiaTheme="minorEastAsia" w:hAnsi="Segoe UI" w:cs="Segoe UI"/>
          <w:lang w:val="to-TO"/>
        </w:rPr>
      </w:pPr>
      <w:r>
        <w:rPr>
          <w:rFonts w:ascii="Segoe UI" w:hAnsi="Segoe UI"/>
          <w:lang w:val="to-TO"/>
        </w:rPr>
        <w:t xml:space="preserve">‘E hoko ‘a e fakamatala mei he fetalanoa‘aki ko ‘ení ko ha konga ‘o e fakamatala ‘e fakahū ki he Gambling Commission (Komisoni ki he Va‘inga Kumi Monū‘iá), ‘a ia te ne fakahoko ‘a ‘ene fetalanoa‘aki pē ‘a‘ana mo ‘oatu ha ngaahi fokotu‘u ki he Pule‘angá ko ha konga ‘o e ngāue ke hoko atu ki aí.</w:t>
      </w:r>
      <w:r>
        <w:rPr>
          <w:rFonts w:ascii="Segoe UI" w:hAnsi="Segoe UI"/>
          <w:lang w:val="to-TO"/>
        </w:rPr>
        <w:t xml:space="preserve"> </w:t>
      </w:r>
      <w:r>
        <w:rPr>
          <w:rFonts w:ascii="Segoe UI" w:hAnsi="Segoe UI"/>
          <w:lang w:val="to-TO"/>
        </w:rPr>
        <w:t xml:space="preserve">‘E kamata ngāue‘aki ‘a e fokotu‘utu‘u mo e totongi ke hilifaki fo‘oú meí he ‘aho 1 ‘o Siulai 2025.</w:t>
      </w:r>
    </w:p>
    <w:p w14:paraId="35EBF610" w14:textId="77777777" w:rsidR="00294A7D" w:rsidRDefault="00294A7D" w:rsidP="00294A7D">
      <w:pPr>
        <w:spacing w:before="120" w:after="120" w:line="240" w:lineRule="auto"/>
        <w:rPr>
          <w:rFonts w:ascii="Segoe UI" w:eastAsiaTheme="minorEastAsia" w:hAnsi="Segoe UI" w:cs="Segoe UI"/>
          <w:lang w:val="to-TO"/>
        </w:rPr>
      </w:pPr>
    </w:p>
    <w:p w14:paraId="312B23ED" w14:textId="3C0CB9DD" w:rsidR="00294A7D" w:rsidRPr="00CF6C1D" w:rsidRDefault="00294A7D" w:rsidP="00294A7D">
      <w:pPr>
        <w:spacing w:before="120" w:after="120" w:line="240" w:lineRule="auto"/>
        <w:rPr>
          <w:rFonts w:ascii="Segoe UI" w:eastAsiaTheme="minorEastAsia" w:hAnsi="Segoe UI" w:cs="Segoe UI"/>
          <w:lang w:val="to-TO"/>
        </w:rPr>
      </w:pPr>
      <w:r>
        <w:rPr>
          <w:rFonts w:ascii="Segoe UI" w:hAnsi="Segoe UI"/>
          <w:lang w:val="to-TO"/>
        </w:rPr>
        <w:t xml:space="preserve">‘Oku fakava‘e ki he fokotu‘utu‘u fo‘oú ‘a e ngaahi fokotu‘utu‘u kimu‘a ke ta‘ofi mo fakasi‘isi‘i ‘a e nunu‘a kovi ‘o e va‘inga kumi monū‘iá pea fenāpasi foki mo e ngaahi taumu‘a ‘a e Pule‘angá ki he mo‘ui leleí pea mo e ngaahi me‘a ‘okú ne fakamu‘omu‘a ki he mo‘ui lelei ‘a e ‘atamaí mo e ma‘u tangií (addiction), fakataha mo e taumu‘a fakalūkufua ko ia ke ‘oua na‘a uesia ‘a e lōloa mo e tu‘unga lelei ‘o e mo‘ui ‘a e kakai ‘o Nu‘u Sila ní ‘e he nunu‘a kovi ‘o e va‘inga ke ma‘u ha monuú.</w:t>
      </w:r>
    </w:p>
    <w:p w14:paraId="4930B2BA" w14:textId="77777777" w:rsidR="00294A7D" w:rsidRDefault="00294A7D" w:rsidP="00294A7D">
      <w:pPr>
        <w:spacing w:before="120" w:after="120" w:line="240" w:lineRule="auto"/>
        <w:rPr>
          <w:rFonts w:ascii="Segoe UI" w:eastAsiaTheme="minorEastAsia" w:hAnsi="Segoe UI" w:cs="Segoe UI"/>
          <w:lang w:val="to-TO"/>
        </w:rPr>
      </w:pPr>
    </w:p>
    <w:p w14:paraId="0A6E5885" w14:textId="4AD75C43" w:rsidR="004A0655" w:rsidRDefault="00294A7D" w:rsidP="004A0655">
      <w:pPr>
        <w:spacing w:before="120" w:after="120" w:line="240" w:lineRule="auto"/>
        <w:rPr>
          <w:rFonts w:ascii="Segoe UI" w:eastAsiaTheme="minorEastAsia" w:hAnsi="Segoe UI" w:cs="Segoe UI"/>
          <w:lang w:val="to-TO"/>
        </w:rPr>
      </w:pPr>
      <w:r>
        <w:rPr>
          <w:rFonts w:ascii="Segoe UI" w:hAnsi="Segoe UI"/>
          <w:lang w:val="to-TO"/>
        </w:rPr>
        <w:t xml:space="preserve">‘I he ta‘u ‘e tolu hono hokó, ‘oku fakaangaanga ke fakatefito ‘a e tokangá ki hono fakalelei‘i ‘a e kau atu ko ia ki he ngaahi sēvesi ki he faka‘ehi‘ehi mei he nunu‘a kovi ‘o e va‘inga kumi monū‘iá, tokoni‘i tōmu‘a mo ola lelei kiate kinautolu ‘oku nau tu‘u lavea ngofua taha ki he nunu‘a kovi ‘o e va‘inga kumi monū‘iá, pea mo fakatupulaki mo poupou‘i ‘a e kau ngāue ki he nunu‘a kovi ‘o e va‘inga kumi monū‘iá – ‘o fakatou tataki ‘e he tafa‘aki fakafaito‘ó mo e fakato‘ú (peer).</w:t>
      </w:r>
    </w:p>
    <w:p w14:paraId="42FB45EA" w14:textId="77777777" w:rsidR="004A0655" w:rsidRDefault="004A0655">
      <w:pPr>
        <w:spacing w:after="160" w:line="259" w:lineRule="auto"/>
        <w:rPr>
          <w:rFonts w:ascii="Segoe UI" w:eastAsiaTheme="minorEastAsia" w:hAnsi="Segoe UI" w:cs="Segoe UI"/>
          <w:lang w:val="to-TO"/>
        </w:rPr>
      </w:pPr>
      <w:r>
        <w:rPr>
          <w:rFonts w:ascii="Segoe UI" w:hAnsi="Segoe UI"/>
          <w:lang w:val="to-TO"/>
        </w:rPr>
        <w:br w:type="page"/>
      </w:r>
    </w:p>
    <w:p w14:paraId="0EDF7D19" w14:textId="733D1C29" w:rsidR="004C1264" w:rsidRPr="00586882" w:rsidRDefault="00294A7D" w:rsidP="00294A7D">
      <w:pPr>
        <w:spacing w:before="120" w:after="120" w:line="240" w:lineRule="auto"/>
        <w:rPr>
          <w:rStyle w:val="normaltextrun"/>
          <w:rFonts w:ascii="Segoe UI" w:hAnsi="Segoe UI" w:cs="Segoe UI"/>
          <w:b/>
          <w:bCs/>
          <w:lang w:val="to-TO"/>
        </w:rPr>
      </w:pPr>
      <w:r>
        <w:rPr>
          <w:rFonts w:ascii="Segoe UI" w:hAnsi="Segoe UI"/>
          <w:b w:val="true"/>
          <w:lang w:val="to-TO"/>
        </w:rPr>
        <w:t xml:space="preserve">Palani ki he fokotu‘utu‘ú (ko e me‘a te mau lava‘í)</w:t>
      </w:r>
    </w:p>
    <w:p w14:paraId="008C70D5" w14:textId="1D43525C" w:rsidR="00294A7D" w:rsidRPr="00EB485E" w:rsidRDefault="00294A7D" w:rsidP="00294A7D">
      <w:pPr>
        <w:spacing w:before="120" w:after="120" w:line="240" w:lineRule="auto"/>
        <w:rPr>
          <w:rFonts w:ascii="Segoe UI" w:eastAsiaTheme="minorEastAsia" w:hAnsi="Segoe UI" w:cs="Segoe UI"/>
          <w:lang w:val="to-TO"/>
        </w:rPr>
      </w:pPr>
      <w:r>
        <w:rPr>
          <w:rFonts w:ascii="Segoe UI" w:hAnsi="Segoe UI"/>
          <w:lang w:val="to-TO"/>
        </w:rPr>
        <w:t xml:space="preserve">‘Oku ho‘ata ‘i he fokotu‘utu‘u fakaangaangá ‘a e ngaahi me‘a ‘oku fakamu‘omu‘a ‘e he Pule‘angá ki he mo‘ui lelei ‘a e ‘atamaí mo e ma‘u tangií.</w:t>
      </w:r>
      <w:r>
        <w:rPr>
          <w:rFonts w:ascii="Segoe UI" w:hAnsi="Segoe UI"/>
          <w:lang w:val="to-TO"/>
        </w:rPr>
        <w:t xml:space="preserve"> </w:t>
      </w:r>
      <w:r>
        <w:rPr>
          <w:rFonts w:ascii="Segoe UI" w:hAnsi="Segoe UI"/>
          <w:lang w:val="to-TO"/>
        </w:rPr>
        <w:t xml:space="preserve">‘I he‘ene fekau‘aki mo e nunu‘a kovi ‘o e va‘inga kumi monū‘iá, ko e ngaahi me‘a ‘eni ‘oku fakamu‘omu‘á:</w:t>
      </w:r>
    </w:p>
    <w:p w14:paraId="26D14185" w14:textId="3ABB47B9" w:rsidR="00294A7D" w:rsidRPr="00CF6C1D" w:rsidRDefault="00294A7D" w:rsidP="00490F05">
      <w:pPr>
        <w:numPr>
          <w:ilvl w:val="0"/>
          <w:numId w:val="19"/>
        </w:numPr>
        <w:spacing w:before="120" w:after="120" w:line="240" w:lineRule="auto"/>
        <w:ind w:left="426"/>
        <w:rPr>
          <w:rFonts w:ascii="Segoe UI" w:eastAsiaTheme="minorEastAsia" w:hAnsi="Segoe UI" w:cs="Segoe UI"/>
          <w:lang w:val="to-TO"/>
        </w:rPr>
      </w:pPr>
      <w:r>
        <w:rPr>
          <w:rFonts w:ascii="Segoe UI" w:hAnsi="Segoe UI"/>
          <w:lang w:val="to-TO"/>
        </w:rPr>
        <w:t xml:space="preserve">fakalahi ‘a hono ma‘u atu ‘o e tokoni ki he nunu‘a kovi ‘o e va‘inga kumi monū‘iá</w:t>
      </w:r>
    </w:p>
    <w:p w14:paraId="44CB5040" w14:textId="56D79242" w:rsidR="00294A7D" w:rsidRPr="00CF6C1D" w:rsidRDefault="00294A7D" w:rsidP="00121D30">
      <w:pPr>
        <w:numPr>
          <w:ilvl w:val="0"/>
          <w:numId w:val="19"/>
        </w:numPr>
        <w:spacing w:before="120" w:after="120" w:line="240" w:lineRule="auto"/>
        <w:ind w:left="426"/>
        <w:rPr>
          <w:rFonts w:ascii="Segoe UI" w:eastAsiaTheme="minorEastAsia" w:hAnsi="Segoe UI" w:cs="Segoe UI"/>
          <w:lang w:val="to-TO"/>
        </w:rPr>
      </w:pPr>
      <w:r>
        <w:rPr>
          <w:rFonts w:ascii="Segoe UI" w:hAnsi="Segoe UI"/>
          <w:lang w:val="to-TO"/>
        </w:rPr>
        <w:t xml:space="preserve">fakatupulaki ‘a e kau ngāue ki he nunu‘a kovi ‘o e va‘inga kumi monū‘iá</w:t>
      </w:r>
    </w:p>
    <w:p w14:paraId="46D290C9" w14:textId="2712C053" w:rsidR="00294A7D" w:rsidRPr="00CF6C1D" w:rsidRDefault="00294A7D" w:rsidP="00121D30">
      <w:pPr>
        <w:numPr>
          <w:ilvl w:val="0"/>
          <w:numId w:val="19"/>
        </w:numPr>
        <w:spacing w:before="120" w:after="120" w:line="240" w:lineRule="auto"/>
        <w:ind w:left="426"/>
        <w:rPr>
          <w:rFonts w:ascii="Segoe UI" w:eastAsiaTheme="minorEastAsia" w:hAnsi="Segoe UI" w:cs="Segoe UI"/>
          <w:lang w:val="to-TO"/>
        </w:rPr>
      </w:pPr>
      <w:r>
        <w:rPr>
          <w:rFonts w:ascii="Segoe UI" w:hAnsi="Segoe UI"/>
          <w:lang w:val="to-TO"/>
        </w:rPr>
        <w:t xml:space="preserve">fakamālohi‘i ‘a e tokanga ki he faka‘ehi‘ehi mo e tokoni‘i tōmu‘á ‘i he nunu‘a kovi ‘o e va‘inga kumi monū‘iá</w:t>
      </w:r>
    </w:p>
    <w:p w14:paraId="170955F9" w14:textId="1568FB88" w:rsidR="00294A7D" w:rsidRDefault="00294A7D" w:rsidP="00121D30">
      <w:pPr>
        <w:numPr>
          <w:ilvl w:val="0"/>
          <w:numId w:val="19"/>
        </w:numPr>
        <w:spacing w:before="120" w:after="120" w:line="240" w:lineRule="auto"/>
        <w:ind w:left="426"/>
        <w:rPr>
          <w:rFonts w:ascii="Segoe UI" w:eastAsiaTheme="minorEastAsia" w:hAnsi="Segoe UI" w:cs="Segoe UI"/>
          <w:lang w:val="to-TO"/>
        </w:rPr>
      </w:pPr>
      <w:r>
        <w:rPr>
          <w:rFonts w:ascii="Segoe UI" w:hAnsi="Segoe UI"/>
          <w:lang w:val="to-TO"/>
        </w:rPr>
        <w:t xml:space="preserve">fakalelei‘i ‘a e ola lelei ‘o e tokoni ki he nunu‘a kovi ‘o e va‘inga kumi monū‘iá.</w:t>
      </w:r>
    </w:p>
    <w:p w14:paraId="5C33FAF6" w14:textId="77777777" w:rsidR="00294A7D" w:rsidRPr="004A7366" w:rsidRDefault="00294A7D" w:rsidP="00294A7D">
      <w:pPr>
        <w:spacing w:after="120" w:line="240" w:lineRule="auto"/>
        <w:ind w:left="360"/>
        <w:rPr>
          <w:rStyle w:val="normaltextrun"/>
          <w:rFonts w:ascii="Calibri" w:eastAsia="Calibri" w:hAnsi="Calibri" w:cs="Calibri"/>
          <w:color w:val="000000" w:themeColor="text1"/>
          <w:lang w:val="to-TO"/>
        </w:rPr>
      </w:pPr>
    </w:p>
    <w:p w14:paraId="512F9079" w14:textId="77865FE7" w:rsidR="00294A7D" w:rsidRDefault="00294A7D" w:rsidP="000724A7">
      <w:pPr>
        <w:spacing w:before="120" w:after="120" w:line="240" w:lineRule="auto"/>
        <w:rPr>
          <w:rFonts w:ascii="Segoe UI" w:eastAsiaTheme="minorEastAsia" w:hAnsi="Segoe UI" w:cs="Segoe UI"/>
          <w:lang w:val="to-TO"/>
        </w:rPr>
      </w:pPr>
      <w:r>
        <w:rPr>
          <w:rFonts w:ascii="Segoe UI" w:hAnsi="Segoe UI"/>
          <w:lang w:val="to-TO"/>
        </w:rPr>
        <w:t xml:space="preserve">‘E tokoni ‘a e ngaahi me‘a ‘oku fakamu‘omu‘a ko ‘ení ki he ngaahi ola ko ‘ení ke tokoni‘i ai ‘a e kakai ‘oku uesia lahi taha ‘e he nunu‘a kovi ‘o e va‘inga kumi monū‘iá:</w:t>
      </w:r>
    </w:p>
    <w:p w14:paraId="28C65B62" w14:textId="3BA10423" w:rsidR="00294A7D" w:rsidRPr="00133671" w:rsidRDefault="00294A7D" w:rsidP="00490F05">
      <w:pPr>
        <w:pStyle w:val="Bullet"/>
        <w:numPr>
          <w:ilvl w:val="1"/>
          <w:numId w:val="24"/>
        </w:numPr>
        <w:ind w:left="426"/>
        <w:rPr>
          <w:rFonts w:ascii="Segoe UI" w:eastAsia="Lucida Sans Unicode" w:hAnsi="Segoe UI" w:cs="Segoe UI"/>
          <w:lang w:val="to-TO"/>
        </w:rPr>
      </w:pPr>
      <w:r>
        <w:rPr>
          <w:rFonts w:ascii="Segoe UI" w:hAnsi="Segoe UI"/>
          <w:lang w:val="to-TO"/>
        </w:rPr>
        <w:t xml:space="preserve">‘Oku ‘i ai ha ngaahi sēvesi kehekehe mo e tokoni ke ta‘ofi mo fakasi‘isi‘i ‘a e nunu‘a kovi ‘o e va‘inga kumi monū‘iá – meí he faka‘ehi‘ehí ki he tokoni‘i tōmu‘á mo e tokoni mataotaó.</w:t>
      </w:r>
    </w:p>
    <w:p w14:paraId="5CAC87E1" w14:textId="77777777" w:rsidR="00294A7D" w:rsidRPr="00133671" w:rsidRDefault="00294A7D" w:rsidP="00121D30">
      <w:pPr>
        <w:pStyle w:val="Bullet"/>
        <w:numPr>
          <w:ilvl w:val="1"/>
          <w:numId w:val="24"/>
        </w:numPr>
        <w:ind w:left="426"/>
        <w:rPr>
          <w:rFonts w:ascii="Segoe UI" w:eastAsia="Lucida Sans Unicode" w:hAnsi="Segoe UI" w:cs="Segoe UI"/>
          <w:lang w:val="to-TO"/>
        </w:rPr>
      </w:pPr>
      <w:r>
        <w:rPr>
          <w:rFonts w:ascii="Segoe UI" w:hAnsi="Segoe UI"/>
          <w:lang w:val="to-TO"/>
        </w:rPr>
        <w:t xml:space="preserve">Ko e ngaahi ‘ulungaanga fakasōsialé mo e fakafonuá ‘oku nau ta‘ofi mo fakasi‘isi‘i ‘a e nunu‘a kovi meí he va‘inga kumi monū‘iá.</w:t>
      </w:r>
    </w:p>
    <w:p w14:paraId="61E5B54D" w14:textId="77777777" w:rsidR="00294A7D" w:rsidRPr="00133671" w:rsidRDefault="00294A7D" w:rsidP="00121D30">
      <w:pPr>
        <w:pStyle w:val="Bullet"/>
        <w:numPr>
          <w:ilvl w:val="1"/>
          <w:numId w:val="24"/>
        </w:numPr>
        <w:ind w:left="426"/>
        <w:rPr>
          <w:rFonts w:ascii="Segoe UI" w:eastAsia="Lucida Sans Unicode" w:hAnsi="Segoe UI" w:cs="Segoe UI"/>
          <w:lang w:val="to-TO"/>
        </w:rPr>
      </w:pPr>
      <w:r>
        <w:rPr>
          <w:rFonts w:ascii="Segoe UI" w:hAnsi="Segoe UI"/>
          <w:lang w:val="to-TO"/>
        </w:rPr>
        <w:t xml:space="preserve">Ko e tu‘unga fakataki mālohi mo e taliui ‘a e sisitemi ki hono ta‘ofi ‘o e nunu‘a kovi ‘o e va‘inga kumi monū‘iá, mo hono tukuatu ‘o e founga faitu‘utu‘uní ke ofi taha ki he ngaahi komiunitií.</w:t>
      </w:r>
    </w:p>
    <w:p w14:paraId="446940C3" w14:textId="77777777" w:rsidR="00294A7D" w:rsidRDefault="00294A7D" w:rsidP="00121D30">
      <w:pPr>
        <w:pStyle w:val="Bullet"/>
        <w:numPr>
          <w:ilvl w:val="1"/>
          <w:numId w:val="24"/>
        </w:numPr>
        <w:ind w:left="426"/>
        <w:rPr>
          <w:rFonts w:eastAsia="Lucida Sans Unicode"/>
          <w:lang w:val="to-TO"/>
        </w:rPr>
      </w:pPr>
      <w:r>
        <w:rPr>
          <w:rFonts w:ascii="Segoe UI" w:hAnsi="Segoe UI"/>
          <w:lang w:val="to-TO"/>
        </w:rPr>
        <w:t xml:space="preserve">‘Oku fakamamafa ‘a e sisitemí kiate kinautolu ‘oku tu‘u lavea ngofua taha ke uesia kovi ‘e he va‘inga kumi monū‘iá.</w:t>
      </w:r>
    </w:p>
    <w:p w14:paraId="1D6825AB" w14:textId="77777777" w:rsidR="009742FF" w:rsidRDefault="009742FF" w:rsidP="000724A7">
      <w:pPr>
        <w:spacing w:before="120" w:after="120" w:line="240" w:lineRule="auto"/>
        <w:rPr>
          <w:rFonts w:ascii="Segoe UI" w:eastAsiaTheme="minorEastAsia" w:hAnsi="Segoe UI" w:cs="Segoe UI"/>
          <w:b/>
          <w:bCs/>
          <w:lang w:val="to-TO"/>
        </w:rPr>
      </w:pPr>
    </w:p>
    <w:p w14:paraId="0BA50145" w14:textId="3839D333" w:rsidR="000724A7" w:rsidRPr="00586882" w:rsidRDefault="00294A7D" w:rsidP="000724A7">
      <w:pPr>
        <w:spacing w:before="120" w:after="120" w:line="240" w:lineRule="auto"/>
        <w:rPr>
          <w:rFonts w:ascii="Segoe UI" w:eastAsiaTheme="minorEastAsia" w:hAnsi="Segoe UI" w:cs="Segoe UI"/>
          <w:b/>
          <w:bCs/>
          <w:lang w:val="to-TO"/>
        </w:rPr>
      </w:pPr>
      <w:r>
        <w:rPr>
          <w:rFonts w:ascii="Segoe UI" w:hAnsi="Segoe UI"/>
          <w:b w:val="true"/>
          <w:lang w:val="to-TO"/>
        </w:rPr>
        <w:t xml:space="preserve">Palani ngāué (founga te mau lava‘i ai iá)</w:t>
      </w:r>
    </w:p>
    <w:p w14:paraId="369E4F4C" w14:textId="78DA666D" w:rsidR="00294A7D" w:rsidRPr="000724A7" w:rsidRDefault="00294A7D" w:rsidP="000724A7">
      <w:pPr>
        <w:spacing w:before="120" w:after="120" w:line="240" w:lineRule="auto"/>
        <w:rPr>
          <w:rFonts w:ascii="Segoe UI" w:eastAsiaTheme="minorEastAsia" w:hAnsi="Segoe UI" w:cs="Segoe UI"/>
          <w:lang w:val="to-TO"/>
        </w:rPr>
      </w:pPr>
      <w:r>
        <w:rPr>
          <w:rFonts w:ascii="Segoe UI" w:hAnsi="Segoe UI"/>
          <w:lang w:val="to-TO"/>
        </w:rPr>
        <w:t xml:space="preserve">‘E ‘omai ‘e he Palani Ngāué (Service Plan) ha ngaahi sēvesi ki he mo‘ui leleí mo fakafaito‘o hokohoko ‘oku tokoni‘i ‘e ha fakatotolo mo e sivisivi‘i (evaluation) mālohi.</w:t>
      </w:r>
    </w:p>
    <w:p w14:paraId="3C1B45AC" w14:textId="5B00AFA6" w:rsidR="00294A7D" w:rsidRPr="00CF6C1D" w:rsidRDefault="00294A7D" w:rsidP="000724A7">
      <w:pPr>
        <w:spacing w:before="120" w:after="120" w:line="240" w:lineRule="auto"/>
        <w:rPr>
          <w:rFonts w:ascii="Segoe UI" w:eastAsiaTheme="minorEastAsia" w:hAnsi="Segoe UI" w:cs="Segoe UI"/>
          <w:lang w:val="to-TO"/>
        </w:rPr>
      </w:pPr>
      <w:r>
        <w:rPr>
          <w:rFonts w:ascii="Segoe UI" w:hAnsi="Segoe UI"/>
          <w:lang w:val="to-TO"/>
        </w:rPr>
        <w:t xml:space="preserve">‘Oku kau ‘i he pepa ki he fetalanoa‘akí ha palani ngāue fakaangaanga ta‘u tolu mo e fakaikiiki ki he ngaahi fakamolé mo e patiseti ki he ngaahi sēvesi ko ‘ení ‘i he ta‘u ‘e tolu ka hokó.</w:t>
      </w:r>
    </w:p>
    <w:p w14:paraId="7D4C9A3E" w14:textId="166A3E43" w:rsidR="00294A7D" w:rsidRPr="000724A7" w:rsidRDefault="00294A7D" w:rsidP="000724A7">
      <w:pPr>
        <w:spacing w:before="120" w:after="120" w:line="240" w:lineRule="auto"/>
        <w:rPr>
          <w:rFonts w:ascii="Segoe UI" w:eastAsiaTheme="minorEastAsia" w:hAnsi="Segoe UI" w:cs="Segoe UI"/>
          <w:lang w:val="to-TO"/>
        </w:rPr>
      </w:pPr>
      <w:r>
        <w:rPr>
          <w:rFonts w:ascii="Segoe UI" w:hAnsi="Segoe UI"/>
          <w:lang w:val="to-TO"/>
        </w:rPr>
        <w:t xml:space="preserve">‘Oku langalanga hake ‘a e sino‘i pa‘anga ko ‘ení ‘i he ngaahi tefito‘i sēvesi lolotongá, ‘o tokanga taha ki he:</w:t>
      </w:r>
    </w:p>
    <w:p w14:paraId="7EC636A7" w14:textId="04E360D1" w:rsidR="00294A7D" w:rsidRPr="00CF6C1D" w:rsidRDefault="00294A7D" w:rsidP="0044283E">
      <w:pPr>
        <w:numPr>
          <w:ilvl w:val="0"/>
          <w:numId w:val="20"/>
        </w:numPr>
        <w:spacing w:before="120" w:after="120" w:line="240" w:lineRule="auto"/>
        <w:ind w:left="426"/>
        <w:rPr>
          <w:rFonts w:ascii="Segoe UI" w:eastAsiaTheme="minorEastAsia" w:hAnsi="Segoe UI" w:cs="Segoe UI"/>
          <w:lang w:val="to-TO"/>
        </w:rPr>
      </w:pPr>
      <w:r>
        <w:rPr>
          <w:rFonts w:ascii="Segoe UI" w:hAnsi="Segoe UI"/>
          <w:lang w:val="to-TO"/>
        </w:rPr>
        <w:t xml:space="preserve">Fakatupulaki ‘a e kau atú ‘aki hono fakalahi hono tukuatu ‘o e sēvesi fakafaito‘ó, ‘o kau fakatou‘osi ki ai ‘a e fa‘ahinga sēvesí/kakai ‘oku tokanga‘í (hangē ko ‘ení, fakalahi atu ‘o e tokoni ‘oku fakalolotó) mo e feitu‘ú (fakakau ha ngaahi feitu‘u ‘e ni‘ihi ‘oku ‘ikai ke ‘i ai ha sēvesi a‘u tonu ‘i he lolotongá ni).</w:t>
      </w:r>
    </w:p>
    <w:p w14:paraId="152BA7DF" w14:textId="2205E88D" w:rsidR="00294A7D" w:rsidRPr="00CF6C1D" w:rsidRDefault="00294A7D" w:rsidP="0044283E">
      <w:pPr>
        <w:numPr>
          <w:ilvl w:val="0"/>
          <w:numId w:val="20"/>
        </w:numPr>
        <w:spacing w:before="120" w:after="120" w:line="240" w:lineRule="auto"/>
        <w:ind w:left="426"/>
        <w:rPr>
          <w:rFonts w:ascii="Segoe UI" w:eastAsiaTheme="minorEastAsia" w:hAnsi="Segoe UI" w:cs="Segoe UI"/>
          <w:lang w:val="to-TO"/>
        </w:rPr>
      </w:pPr>
      <w:r>
        <w:rPr>
          <w:rFonts w:ascii="Segoe UI" w:hAnsi="Segoe UI"/>
          <w:lang w:val="to-TO"/>
        </w:rPr>
        <w:t xml:space="preserve">Fakatokolahi ‘a e kau ngāué ‘aki hono poupou‘i ‘a e kau ngāue hū fo‘ou ki he ngāue‘angá mo tauhi ‘a e kau ngāue lolotongá (ki he kau ngāue fakato‘ú mo fakafaito‘ó fakatou‘osi).</w:t>
      </w:r>
    </w:p>
    <w:p w14:paraId="46D3CB96" w14:textId="57B72CA8" w:rsidR="00294A7D" w:rsidRPr="00CF6C1D" w:rsidRDefault="00294A7D" w:rsidP="0044283E">
      <w:pPr>
        <w:numPr>
          <w:ilvl w:val="0"/>
          <w:numId w:val="20"/>
        </w:numPr>
        <w:spacing w:before="120" w:after="120" w:line="240" w:lineRule="auto"/>
        <w:ind w:left="426"/>
        <w:rPr>
          <w:rFonts w:ascii="Segoe UI" w:eastAsiaTheme="minorEastAsia" w:hAnsi="Segoe UI" w:cs="Segoe UI"/>
          <w:lang w:val="to-TO"/>
        </w:rPr>
      </w:pPr>
      <w:r>
        <w:rPr>
          <w:rFonts w:ascii="Segoe UI" w:hAnsi="Segoe UI"/>
          <w:lang w:val="to-TO"/>
        </w:rPr>
        <w:t xml:space="preserve">Faka‘ehi‘ehi mei he nunu‘a koví mo tokoni‘i tōmu‘a ‘aki hono fakahoko atu ‘o ha ngaahi ngāue tu‘uaki ki he mo‘ui leleí ‘o fakatefito ‘i he komiunitií.</w:t>
      </w:r>
    </w:p>
    <w:p w14:paraId="46360E76" w14:textId="29391528" w:rsidR="00294A7D" w:rsidRPr="00CF6C1D" w:rsidRDefault="00294A7D" w:rsidP="0044283E">
      <w:pPr>
        <w:numPr>
          <w:ilvl w:val="0"/>
          <w:numId w:val="20"/>
        </w:numPr>
        <w:spacing w:before="120" w:after="120" w:line="240" w:lineRule="auto"/>
        <w:ind w:left="426"/>
        <w:rPr>
          <w:rFonts w:ascii="Segoe UI" w:eastAsiaTheme="minorEastAsia" w:hAnsi="Segoe UI" w:cs="Segoe UI"/>
          <w:lang w:val="to-TO"/>
        </w:rPr>
      </w:pPr>
      <w:r>
        <w:rPr>
          <w:rFonts w:ascii="Segoe UI" w:hAnsi="Segoe UI"/>
          <w:lang w:val="to-TO"/>
        </w:rPr>
        <w:t xml:space="preserve">Fakalelei‘i ‘a e ola leleí ‘aki hono fakapa‘anga ‘o ha ngaahi poloseki fakatotolo mo e sivisivi‘i fekau‘aki, kau ai hono sivisivi‘i kotoa ‘a e ngaahi sēvesi fakafaito‘ó mo hano sivisivi‘i ‘o e tu‘unga ola lelei ‘a e Fokotu‘utu‘ú.</w:t>
      </w:r>
    </w:p>
    <w:p w14:paraId="567B233D" w14:textId="77777777" w:rsidR="004C1264" w:rsidRDefault="004C1264" w:rsidP="000724A7">
      <w:pPr>
        <w:spacing w:before="120" w:after="120" w:line="240" w:lineRule="auto"/>
        <w:rPr>
          <w:rFonts w:ascii="Segoe UI" w:eastAsiaTheme="minorEastAsia" w:hAnsi="Segoe UI" w:cs="Segoe UI"/>
          <w:lang w:val="to-TO"/>
        </w:rPr>
      </w:pPr>
    </w:p>
    <w:p w14:paraId="22D59DF6" w14:textId="2511F36F" w:rsidR="00294A7D" w:rsidRPr="00CF6C1D" w:rsidRDefault="00294A7D" w:rsidP="53636AF8">
      <w:pPr>
        <w:spacing w:before="120" w:after="120" w:line="240" w:lineRule="auto"/>
        <w:rPr>
          <w:rFonts w:ascii="Segoe UI" w:eastAsiaTheme="minorEastAsia" w:hAnsi="Segoe UI" w:cs="Segoe UI"/>
          <w:lang w:val="to-TO"/>
        </w:rPr>
      </w:pPr>
      <w:r>
        <w:rPr>
          <w:rFonts w:ascii="Segoe UI" w:hAnsi="Segoe UI"/>
          <w:lang w:val="to-TO"/>
        </w:rPr>
        <w:t xml:space="preserve">‘Oku fakamatala‘i ‘e he palani ngāué ha fa‘unga ‘inivesi kuo fakamahu‘inga‘i ki he $87.718 miliona ‘i he ta‘u ‘e tolu.</w:t>
      </w:r>
      <w:r>
        <w:rPr>
          <w:rFonts w:ascii="Segoe UI" w:hAnsi="Segoe UI"/>
          <w:lang w:val="to-TO"/>
        </w:rPr>
        <w:t xml:space="preserve"> </w:t>
      </w:r>
      <w:r>
        <w:rPr>
          <w:rFonts w:ascii="Segoe UI" w:hAnsi="Segoe UI"/>
          <w:lang w:val="to-TO"/>
        </w:rPr>
        <w:t xml:space="preserve">‘Oku hiki hake ‘aki eni ha $11.595 miliona mei he patiseti lolotongá pea ‘oku kau ai ‘a hono toe ‘inivesi ‘o e $3.412 miliona ko ia kuo fakafuofua‘i ‘e ‘ikai lava ke fakamoleki ‘i he vaha‘a taimi ‘o e fokotu‘utu‘u lolotongá.</w:t>
      </w:r>
    </w:p>
    <w:p w14:paraId="2C269585" w14:textId="77777777" w:rsidR="000724A7" w:rsidRDefault="000724A7" w:rsidP="000724A7">
      <w:pPr>
        <w:spacing w:before="120" w:after="120" w:line="240" w:lineRule="auto"/>
        <w:rPr>
          <w:rFonts w:ascii="Segoe UI" w:eastAsiaTheme="minorEastAsia" w:hAnsi="Segoe UI" w:cs="Segoe UI"/>
          <w:lang w:val="to-TO"/>
        </w:rPr>
      </w:pPr>
    </w:p>
    <w:p w14:paraId="781998B7" w14:textId="3CB4A5CB" w:rsidR="00294A7D" w:rsidRDefault="00294A7D" w:rsidP="000724A7">
      <w:pPr>
        <w:spacing w:before="120" w:after="120" w:line="240" w:lineRule="auto"/>
        <w:rPr>
          <w:rFonts w:ascii="Segoe UI" w:eastAsiaTheme="minorEastAsia" w:hAnsi="Segoe UI" w:cs="Segoe UI"/>
          <w:lang w:val="to-TO"/>
        </w:rPr>
      </w:pPr>
      <w:r>
        <w:rPr>
          <w:rFonts w:ascii="Segoe UI" w:hAnsi="Segoe UI"/>
          <w:lang w:val="to-TO"/>
        </w:rPr>
        <w:t xml:space="preserve">‘I he pa‘anga fakalahi ko ‘ení, ‘oku fakafuofua ki he vaeua ai ‘e fakataumu‘a ki he ngaahi sēvesi mo e tokoni fo‘ou ‘a ia ko ha ngāue atu ia ki he ngaahi liliu ‘i he ‘ātakai ‘o e va‘inga kumi monū‘iá (hangē ko e tu‘uaki ‘o e sēvesí, fakatupulekina ‘o e kau ngāué mo e sisitemi ‘i he ‘initanetí ki hono ta‘ofi ‘o e va‘inga kumi monū‘iá – online gambling exclusion system) pea ko e vaeua leva ke fakalelei‘i ‘aki ‘a e ngaahi mafatukutuki fekau‘aki mo e fakamolé mo e lahi ‘o e sēvesí (kau ai ‘a hono fakalahi ‘o e sēvesí mo e ngāue ki he ngaahi mafatukutuki ‘i he vāhengá).</w:t>
      </w:r>
    </w:p>
    <w:p w14:paraId="4EF7BFDE" w14:textId="77777777" w:rsidR="007232A6" w:rsidRDefault="007232A6" w:rsidP="000724A7">
      <w:pPr>
        <w:spacing w:before="120" w:after="120" w:line="240" w:lineRule="auto"/>
        <w:rPr>
          <w:rFonts w:ascii="Segoe UI" w:eastAsiaTheme="minorEastAsia" w:hAnsi="Segoe UI" w:cs="Segoe UI"/>
          <w:lang w:val="to-TO"/>
        </w:rPr>
      </w:pPr>
    </w:p>
    <w:p w14:paraId="4E082CF8" w14:textId="39C738C4" w:rsidR="00A66923" w:rsidRPr="00A66923" w:rsidRDefault="00A66923" w:rsidP="00A66923">
      <w:pPr>
        <w:keepNext/>
        <w:spacing w:before="120" w:after="120" w:line="240" w:lineRule="auto"/>
        <w:rPr>
          <w:rFonts w:ascii="Segoe UI" w:eastAsia="Lucida Sans Unicode" w:hAnsi="Segoe UI" w:cs="Times New Roman"/>
          <w:b/>
          <w:lang w:val="to-TO"/>
        </w:rPr>
      </w:pPr>
      <w:r>
        <w:rPr>
          <w:rFonts w:ascii="Segoe UI" w:hAnsi="Segoe UI"/>
          <w:b w:val="true"/>
          <w:lang w:val="to-TO"/>
        </w:rPr>
        <w:t xml:space="preserve">Fakamatala fakanounou ‘o e palani ngāué mo e patisetí ke ta‘ofi mo fakasi‘isi‘i ‘a e nunu‘a kovi ‘o e va‘inga kumi monū‘iá (‘i he $ laui miliona – ‘ikai kau ai ‘a e GST), 2025/26 ki he 2027/28</w:t>
      </w:r>
    </w:p>
    <w:tbl>
      <w:tblPr>
        <w:tblStyle w:val="TableGrid"/>
        <w:tblW w:w="893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71"/>
        <w:gridCol w:w="1525"/>
        <w:gridCol w:w="1306"/>
        <w:gridCol w:w="1527"/>
        <w:gridCol w:w="1306"/>
      </w:tblGrid>
      <w:tr w:rsidR="00A66923" w:rsidRPr="00A66923" w14:paraId="2FF1C62C" w14:textId="77777777" w:rsidTr="00A66923">
        <w:trPr>
          <w:trHeight w:val="408"/>
          <w:tblHeader/>
        </w:trPr>
        <w:tc>
          <w:tcPr>
            <w:tcW w:w="3271" w:type="dxa"/>
            <w:tcBorders>
              <w:top w:val="nil"/>
              <w:bottom w:val="nil"/>
            </w:tcBorders>
            <w:shd w:val="clear" w:color="auto" w:fill="D9D9D9" w:themeFill="background1" w:themeFillShade="D9"/>
          </w:tcPr>
          <w:p w14:paraId="2AB20182" w14:textId="77777777" w:rsidR="00A66923" w:rsidRPr="00A66923" w:rsidRDefault="00A66923" w:rsidP="00A66923">
            <w:pPr>
              <w:spacing w:before="40" w:after="40" w:line="240" w:lineRule="auto"/>
              <w:rPr>
                <w:rFonts w:ascii="Segoe UI" w:eastAsia="Times New Roman" w:hAnsi="Segoe UI" w:cs="Times New Roman"/>
                <w:b/>
                <w:bCs/>
                <w:lang w:val="to-TO"/>
              </w:rPr>
            </w:pPr>
            <w:r>
              <w:rPr>
                <w:rFonts w:ascii="Segoe UI" w:hAnsi="Segoe UI"/>
                <w:b w:val="true"/>
                <w:lang w:val="to-TO"/>
              </w:rPr>
              <w:t xml:space="preserve">Fakamu‘omu‘á</w:t>
            </w:r>
          </w:p>
        </w:tc>
        <w:tc>
          <w:tcPr>
            <w:tcW w:w="1525" w:type="dxa"/>
            <w:tcBorders>
              <w:top w:val="nil"/>
              <w:bottom w:val="nil"/>
            </w:tcBorders>
            <w:shd w:val="clear" w:color="auto" w:fill="D9D9D9" w:themeFill="background1" w:themeFillShade="D9"/>
          </w:tcPr>
          <w:p w14:paraId="09F0A2C9" w14:textId="77777777" w:rsidR="00A66923" w:rsidRPr="00A66923" w:rsidRDefault="00A66923" w:rsidP="00A66923">
            <w:pPr>
              <w:spacing w:before="40" w:after="40" w:line="240" w:lineRule="auto"/>
              <w:jc w:val="right"/>
              <w:rPr>
                <w:rFonts w:ascii="Segoe UI" w:eastAsia="Times New Roman" w:hAnsi="Segoe UI" w:cs="Times New Roman"/>
                <w:b/>
                <w:bCs/>
                <w:lang w:val="to-TO"/>
              </w:rPr>
            </w:pPr>
            <w:r>
              <w:rPr>
                <w:rFonts w:ascii="Segoe UI" w:hAnsi="Segoe UI"/>
                <w:b w:val="true"/>
                <w:lang w:val="to-TO"/>
              </w:rPr>
              <w:t xml:space="preserve">2025/26</w:t>
            </w:r>
          </w:p>
        </w:tc>
        <w:tc>
          <w:tcPr>
            <w:tcW w:w="1306" w:type="dxa"/>
            <w:tcBorders>
              <w:top w:val="nil"/>
              <w:bottom w:val="nil"/>
            </w:tcBorders>
            <w:shd w:val="clear" w:color="auto" w:fill="D9D9D9" w:themeFill="background1" w:themeFillShade="D9"/>
          </w:tcPr>
          <w:p w14:paraId="6FA1A23A" w14:textId="77777777" w:rsidR="00A66923" w:rsidRPr="00A66923" w:rsidRDefault="00A66923" w:rsidP="00A66923">
            <w:pPr>
              <w:spacing w:before="40" w:after="40" w:line="240" w:lineRule="auto"/>
              <w:jc w:val="right"/>
              <w:rPr>
                <w:rFonts w:ascii="Segoe UI" w:eastAsia="Times New Roman" w:hAnsi="Segoe UI" w:cs="Times New Roman"/>
                <w:b/>
                <w:bCs/>
                <w:lang w:val="to-TO"/>
              </w:rPr>
            </w:pPr>
            <w:r>
              <w:rPr>
                <w:rFonts w:ascii="Segoe UI" w:hAnsi="Segoe UI"/>
                <w:b w:val="true"/>
                <w:lang w:val="to-TO"/>
              </w:rPr>
              <w:t xml:space="preserve">2026/27</w:t>
            </w:r>
          </w:p>
        </w:tc>
        <w:tc>
          <w:tcPr>
            <w:tcW w:w="1527" w:type="dxa"/>
            <w:tcBorders>
              <w:top w:val="nil"/>
              <w:bottom w:val="nil"/>
            </w:tcBorders>
            <w:shd w:val="clear" w:color="auto" w:fill="D9D9D9" w:themeFill="background1" w:themeFillShade="D9"/>
          </w:tcPr>
          <w:p w14:paraId="26D98787" w14:textId="77777777" w:rsidR="00A66923" w:rsidRPr="00A66923" w:rsidRDefault="00A66923" w:rsidP="00A66923">
            <w:pPr>
              <w:spacing w:before="40" w:after="40" w:line="240" w:lineRule="auto"/>
              <w:jc w:val="right"/>
              <w:rPr>
                <w:rFonts w:ascii="Segoe UI" w:eastAsia="Times New Roman" w:hAnsi="Segoe UI" w:cs="Times New Roman"/>
                <w:b/>
                <w:bCs/>
                <w:lang w:val="to-TO"/>
              </w:rPr>
            </w:pPr>
            <w:r>
              <w:rPr>
                <w:rFonts w:ascii="Segoe UI" w:hAnsi="Segoe UI"/>
                <w:b w:val="true"/>
                <w:lang w:val="to-TO"/>
              </w:rPr>
              <w:t xml:space="preserve">2027/28</w:t>
            </w:r>
          </w:p>
        </w:tc>
        <w:tc>
          <w:tcPr>
            <w:tcW w:w="1306" w:type="dxa"/>
            <w:tcBorders>
              <w:top w:val="nil"/>
              <w:bottom w:val="nil"/>
            </w:tcBorders>
            <w:shd w:val="clear" w:color="auto" w:fill="D9D9D9" w:themeFill="background1" w:themeFillShade="D9"/>
          </w:tcPr>
          <w:p w14:paraId="023114A6" w14:textId="77777777" w:rsidR="00A66923" w:rsidRPr="00A66923" w:rsidRDefault="00A66923" w:rsidP="00A66923">
            <w:pPr>
              <w:spacing w:before="40" w:after="40" w:line="240" w:lineRule="auto"/>
              <w:jc w:val="right"/>
              <w:rPr>
                <w:rFonts w:ascii="Segoe UI" w:eastAsia="Times New Roman" w:hAnsi="Segoe UI" w:cs="Times New Roman"/>
                <w:b/>
                <w:bCs/>
                <w:lang w:val="to-TO"/>
              </w:rPr>
            </w:pPr>
            <w:r>
              <w:rPr>
                <w:rFonts w:ascii="Segoe UI" w:hAnsi="Segoe UI"/>
                <w:b w:val="true"/>
                <w:lang w:val="to-TO"/>
              </w:rPr>
              <w:t xml:space="preserve">Fakakātoá</w:t>
            </w:r>
          </w:p>
        </w:tc>
      </w:tr>
      <w:tr w:rsidR="00A66923" w:rsidRPr="00A66923" w14:paraId="4B845CA2" w14:textId="77777777" w:rsidTr="00A66923">
        <w:trPr>
          <w:trHeight w:val="408"/>
        </w:trPr>
        <w:tc>
          <w:tcPr>
            <w:tcW w:w="3271" w:type="dxa"/>
            <w:tcBorders>
              <w:top w:val="nil"/>
            </w:tcBorders>
            <w:vAlign w:val="center"/>
          </w:tcPr>
          <w:p w14:paraId="694C63B8" w14:textId="77777777" w:rsidR="00A66923" w:rsidRPr="00A66923" w:rsidRDefault="00A66923" w:rsidP="00A66923">
            <w:pPr>
              <w:spacing w:before="40" w:after="40" w:line="240" w:lineRule="auto"/>
              <w:rPr>
                <w:rFonts w:ascii="Segoe UI" w:eastAsia="Times New Roman" w:hAnsi="Segoe UI" w:cs="Times New Roman"/>
                <w:b/>
                <w:bCs/>
                <w:lang w:val="to-TO"/>
              </w:rPr>
            </w:pPr>
            <w:r>
              <w:rPr>
                <w:rFonts w:ascii="Segoe UI" w:hAnsi="Segoe UI"/>
                <w:b w:val="true"/>
                <w:lang w:val="to-TO"/>
              </w:rPr>
              <w:t xml:space="preserve">Fakalahi ‘a hono ma‘u atu ‘o e tokoni ki he nunu‘a kovi ‘o e va‘inga kumi monū‘iá</w:t>
            </w:r>
            <w:r>
              <w:rPr>
                <w:rFonts w:ascii="Segoe UI" w:hAnsi="Segoe UI"/>
                <w:b w:val="true"/>
                <w:lang w:val="to-TO"/>
              </w:rPr>
              <w:t xml:space="preserve"> </w:t>
            </w:r>
          </w:p>
        </w:tc>
        <w:tc>
          <w:tcPr>
            <w:tcW w:w="1525" w:type="dxa"/>
            <w:tcBorders>
              <w:top w:val="nil"/>
            </w:tcBorders>
            <w:vAlign w:val="center"/>
          </w:tcPr>
          <w:p w14:paraId="329A839A"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11.258</w:t>
            </w:r>
          </w:p>
        </w:tc>
        <w:tc>
          <w:tcPr>
            <w:tcW w:w="1306" w:type="dxa"/>
            <w:tcBorders>
              <w:top w:val="nil"/>
            </w:tcBorders>
            <w:vAlign w:val="center"/>
          </w:tcPr>
          <w:p w14:paraId="6CB78B27"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12.023</w:t>
            </w:r>
          </w:p>
        </w:tc>
        <w:tc>
          <w:tcPr>
            <w:tcW w:w="1527" w:type="dxa"/>
            <w:tcBorders>
              <w:top w:val="nil"/>
            </w:tcBorders>
            <w:vAlign w:val="center"/>
          </w:tcPr>
          <w:p w14:paraId="586239B3"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12.588</w:t>
            </w:r>
          </w:p>
        </w:tc>
        <w:tc>
          <w:tcPr>
            <w:tcW w:w="1306" w:type="dxa"/>
            <w:tcBorders>
              <w:top w:val="nil"/>
            </w:tcBorders>
            <w:vAlign w:val="center"/>
          </w:tcPr>
          <w:p w14:paraId="4B4C5C79"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35.868</w:t>
            </w:r>
          </w:p>
        </w:tc>
      </w:tr>
      <w:tr w:rsidR="00A66923" w:rsidRPr="00A66923" w14:paraId="7A04D3E4" w14:textId="77777777" w:rsidTr="00A66923">
        <w:trPr>
          <w:trHeight w:val="408"/>
        </w:trPr>
        <w:tc>
          <w:tcPr>
            <w:tcW w:w="3271" w:type="dxa"/>
            <w:vAlign w:val="center"/>
          </w:tcPr>
          <w:p w14:paraId="2FE2820D" w14:textId="77777777" w:rsidR="00A66923" w:rsidRPr="00A66923" w:rsidRDefault="00A66923" w:rsidP="00A66923">
            <w:pPr>
              <w:spacing w:before="40" w:after="40" w:line="240" w:lineRule="auto"/>
              <w:rPr>
                <w:rFonts w:ascii="Segoe UI" w:eastAsia="Times New Roman" w:hAnsi="Segoe UI" w:cs="Times New Roman"/>
                <w:b/>
                <w:bCs/>
                <w:lang w:val="to-TO"/>
              </w:rPr>
            </w:pPr>
            <w:r>
              <w:rPr>
                <w:rFonts w:ascii="Segoe UI" w:hAnsi="Segoe UI"/>
                <w:b w:val="true"/>
                <w:lang w:val="to-TO"/>
              </w:rPr>
              <w:t xml:space="preserve">Fakatokolahi ‘a e kau ngāue ki he nunu‘a kovi ‘o e va‘inga kumi monū‘iá</w:t>
            </w:r>
          </w:p>
        </w:tc>
        <w:tc>
          <w:tcPr>
            <w:tcW w:w="1525" w:type="dxa"/>
            <w:vAlign w:val="center"/>
          </w:tcPr>
          <w:p w14:paraId="1FA40657"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1.154</w:t>
            </w:r>
          </w:p>
        </w:tc>
        <w:tc>
          <w:tcPr>
            <w:tcW w:w="1306" w:type="dxa"/>
            <w:vAlign w:val="center"/>
          </w:tcPr>
          <w:p w14:paraId="7293F45F"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1.504</w:t>
            </w:r>
          </w:p>
        </w:tc>
        <w:tc>
          <w:tcPr>
            <w:tcW w:w="1527" w:type="dxa"/>
            <w:vAlign w:val="center"/>
          </w:tcPr>
          <w:p w14:paraId="3112C644"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1.499</w:t>
            </w:r>
          </w:p>
        </w:tc>
        <w:tc>
          <w:tcPr>
            <w:tcW w:w="1306" w:type="dxa"/>
            <w:vAlign w:val="center"/>
          </w:tcPr>
          <w:p w14:paraId="384CEBF4"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4.156</w:t>
            </w:r>
          </w:p>
        </w:tc>
      </w:tr>
      <w:tr w:rsidR="00A66923" w:rsidRPr="00A66923" w14:paraId="05CAD21A" w14:textId="77777777" w:rsidTr="00A66923">
        <w:trPr>
          <w:trHeight w:val="408"/>
        </w:trPr>
        <w:tc>
          <w:tcPr>
            <w:tcW w:w="3271" w:type="dxa"/>
            <w:vAlign w:val="center"/>
          </w:tcPr>
          <w:p w14:paraId="2641D362" w14:textId="77777777" w:rsidR="00A66923" w:rsidRPr="00A66923" w:rsidRDefault="00A66923" w:rsidP="00A66923">
            <w:pPr>
              <w:spacing w:before="40" w:after="40" w:line="240" w:lineRule="auto"/>
              <w:rPr>
                <w:rFonts w:ascii="Segoe UI" w:eastAsia="Times New Roman" w:hAnsi="Segoe UI" w:cs="Times New Roman"/>
                <w:b/>
                <w:bCs/>
                <w:lang w:val="to-TO"/>
              </w:rPr>
            </w:pPr>
            <w:r>
              <w:rPr>
                <w:rFonts w:ascii="Segoe UI" w:hAnsi="Segoe UI"/>
                <w:b w:val="true"/>
                <w:lang w:val="to-TO"/>
              </w:rPr>
              <w:t xml:space="preserve">Fakamālohi‘i ‘a e tokanga ki he faka‘ehi‘ehí mo e tokoni tōmu‘á ki he nunu‘a kovi ‘o e va‘inga kumi monū‘iá</w:t>
            </w:r>
          </w:p>
        </w:tc>
        <w:tc>
          <w:tcPr>
            <w:tcW w:w="1525" w:type="dxa"/>
            <w:vAlign w:val="center"/>
          </w:tcPr>
          <w:p w14:paraId="46570C53"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10.082</w:t>
            </w:r>
          </w:p>
        </w:tc>
        <w:tc>
          <w:tcPr>
            <w:tcW w:w="1306" w:type="dxa"/>
            <w:vAlign w:val="center"/>
          </w:tcPr>
          <w:p w14:paraId="1480AF10"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10.049</w:t>
            </w:r>
          </w:p>
        </w:tc>
        <w:tc>
          <w:tcPr>
            <w:tcW w:w="1527" w:type="dxa"/>
            <w:vAlign w:val="center"/>
          </w:tcPr>
          <w:p w14:paraId="27C8A34C"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10.556</w:t>
            </w:r>
          </w:p>
        </w:tc>
        <w:tc>
          <w:tcPr>
            <w:tcW w:w="1306" w:type="dxa"/>
            <w:vAlign w:val="center"/>
          </w:tcPr>
          <w:p w14:paraId="572D7413"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30.687</w:t>
            </w:r>
          </w:p>
        </w:tc>
      </w:tr>
      <w:tr w:rsidR="00A66923" w:rsidRPr="00A66923" w14:paraId="34CBD73A" w14:textId="77777777" w:rsidTr="00A66923">
        <w:trPr>
          <w:trHeight w:val="408"/>
        </w:trPr>
        <w:tc>
          <w:tcPr>
            <w:tcW w:w="3271" w:type="dxa"/>
            <w:vAlign w:val="center"/>
          </w:tcPr>
          <w:p w14:paraId="50EAD0B6" w14:textId="77777777" w:rsidR="00A66923" w:rsidRPr="00A66923" w:rsidRDefault="00A66923" w:rsidP="00A66923">
            <w:pPr>
              <w:spacing w:before="40" w:after="40" w:line="240" w:lineRule="auto"/>
              <w:rPr>
                <w:rFonts w:ascii="Segoe UI" w:eastAsia="Times New Roman" w:hAnsi="Segoe UI" w:cs="Times New Roman"/>
                <w:b/>
                <w:bCs/>
                <w:lang w:val="to-TO"/>
              </w:rPr>
            </w:pPr>
            <w:r>
              <w:rPr>
                <w:rFonts w:ascii="Segoe UI" w:hAnsi="Segoe UI"/>
                <w:b w:val="true"/>
                <w:lang w:val="to-TO"/>
              </w:rPr>
              <w:t xml:space="preserve">Fakalelei‘i ‘a e ola lelei ‘o e tokoni ki he nunu‘a kovi ‘o e va‘inga kumi monū‘iá</w:t>
            </w:r>
          </w:p>
        </w:tc>
        <w:tc>
          <w:tcPr>
            <w:tcW w:w="1525" w:type="dxa"/>
            <w:vAlign w:val="center"/>
          </w:tcPr>
          <w:p w14:paraId="5B55C8D5"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3.789</w:t>
            </w:r>
          </w:p>
        </w:tc>
        <w:tc>
          <w:tcPr>
            <w:tcW w:w="1306" w:type="dxa"/>
            <w:vAlign w:val="center"/>
          </w:tcPr>
          <w:p w14:paraId="050670BE"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3.654</w:t>
            </w:r>
          </w:p>
        </w:tc>
        <w:tc>
          <w:tcPr>
            <w:tcW w:w="1527" w:type="dxa"/>
            <w:vAlign w:val="center"/>
          </w:tcPr>
          <w:p w14:paraId="631FE8EF"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2.604</w:t>
            </w:r>
          </w:p>
        </w:tc>
        <w:tc>
          <w:tcPr>
            <w:tcW w:w="1306" w:type="dxa"/>
            <w:vAlign w:val="center"/>
          </w:tcPr>
          <w:p w14:paraId="5A3816B4"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10.047</w:t>
            </w:r>
          </w:p>
        </w:tc>
      </w:tr>
      <w:tr w:rsidR="00A66923" w:rsidRPr="00A66923" w14:paraId="1BDD735E" w14:textId="77777777" w:rsidTr="00A66923">
        <w:trPr>
          <w:trHeight w:val="408"/>
        </w:trPr>
        <w:tc>
          <w:tcPr>
            <w:tcW w:w="3271" w:type="dxa"/>
            <w:vAlign w:val="center"/>
          </w:tcPr>
          <w:p w14:paraId="0B0C8BC3" w14:textId="77777777" w:rsidR="00A66923" w:rsidRPr="00A66923" w:rsidRDefault="00A66923" w:rsidP="00A66923">
            <w:pPr>
              <w:spacing w:before="40" w:after="40" w:line="240" w:lineRule="auto"/>
              <w:rPr>
                <w:rFonts w:ascii="Segoe UI" w:eastAsia="Times New Roman" w:hAnsi="Segoe UI" w:cs="Times New Roman"/>
                <w:b/>
                <w:bCs/>
                <w:lang w:val="to-TO"/>
              </w:rPr>
            </w:pPr>
            <w:r>
              <w:rPr>
                <w:rFonts w:ascii="Segoe UI" w:hAnsi="Segoe UI"/>
                <w:b w:val="true"/>
                <w:lang w:val="to-TO"/>
              </w:rPr>
              <w:t xml:space="preserve">Ngaahi fakamole ki he potungāué</w:t>
            </w:r>
          </w:p>
        </w:tc>
        <w:tc>
          <w:tcPr>
            <w:tcW w:w="1525" w:type="dxa"/>
            <w:vAlign w:val="center"/>
          </w:tcPr>
          <w:p w14:paraId="7B5A7A73"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2.181</w:t>
            </w:r>
          </w:p>
        </w:tc>
        <w:tc>
          <w:tcPr>
            <w:tcW w:w="1306" w:type="dxa"/>
            <w:vAlign w:val="center"/>
          </w:tcPr>
          <w:p w14:paraId="591879F9"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2.475</w:t>
            </w:r>
          </w:p>
        </w:tc>
        <w:tc>
          <w:tcPr>
            <w:tcW w:w="1527" w:type="dxa"/>
            <w:vAlign w:val="center"/>
          </w:tcPr>
          <w:p w14:paraId="1B0C2A63"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2.302</w:t>
            </w:r>
          </w:p>
        </w:tc>
        <w:tc>
          <w:tcPr>
            <w:tcW w:w="1306" w:type="dxa"/>
            <w:vAlign w:val="center"/>
          </w:tcPr>
          <w:p w14:paraId="3CC2E524" w14:textId="77777777" w:rsidR="00A66923" w:rsidRPr="00A66923" w:rsidRDefault="00A66923" w:rsidP="00A66923">
            <w:pPr>
              <w:spacing w:before="40" w:after="40" w:line="240" w:lineRule="auto"/>
              <w:jc w:val="right"/>
              <w:rPr>
                <w:rFonts w:ascii="Segoe UI" w:eastAsia="Times New Roman" w:hAnsi="Segoe UI" w:cs="Times New Roman"/>
                <w:lang w:val="to-TO"/>
              </w:rPr>
            </w:pPr>
            <w:r>
              <w:rPr>
                <w:rFonts w:ascii="Segoe UI" w:hAnsi="Segoe UI"/>
                <w:lang w:val="to-TO"/>
              </w:rPr>
              <w:t xml:space="preserve">6.958</w:t>
            </w:r>
          </w:p>
        </w:tc>
      </w:tr>
      <w:tr w:rsidR="00A66923" w:rsidRPr="00A66923" w14:paraId="56336D4C" w14:textId="77777777" w:rsidTr="00A66923">
        <w:trPr>
          <w:trHeight w:val="388"/>
        </w:trPr>
        <w:tc>
          <w:tcPr>
            <w:tcW w:w="3271" w:type="dxa"/>
            <w:vAlign w:val="center"/>
          </w:tcPr>
          <w:p w14:paraId="199F9619" w14:textId="77777777" w:rsidR="00A66923" w:rsidRPr="00A66923" w:rsidRDefault="00A66923" w:rsidP="00A66923">
            <w:pPr>
              <w:spacing w:before="40" w:after="40" w:line="240" w:lineRule="auto"/>
              <w:rPr>
                <w:rFonts w:ascii="Segoe UI" w:eastAsia="Times New Roman" w:hAnsi="Segoe UI" w:cs="Times New Roman"/>
                <w:b/>
                <w:bCs/>
                <w:lang w:val="to-TO"/>
              </w:rPr>
            </w:pPr>
            <w:r>
              <w:rPr>
                <w:rFonts w:ascii="Segoe UI" w:hAnsi="Segoe UI"/>
                <w:b w:val="true"/>
                <w:lang w:val="to-TO"/>
              </w:rPr>
              <w:t xml:space="preserve">Fakakātoá</w:t>
            </w:r>
            <w:r>
              <w:rPr>
                <w:rFonts w:ascii="Segoe UI" w:hAnsi="Segoe UI"/>
                <w:b w:val="true"/>
                <w:lang w:val="to-TO"/>
              </w:rPr>
              <w:t xml:space="preserve"> </w:t>
            </w:r>
          </w:p>
        </w:tc>
        <w:tc>
          <w:tcPr>
            <w:tcW w:w="1525" w:type="dxa"/>
            <w:vAlign w:val="center"/>
          </w:tcPr>
          <w:p w14:paraId="1A4DF25C" w14:textId="77777777" w:rsidR="00A66923" w:rsidRPr="00A66923" w:rsidRDefault="00A66923" w:rsidP="00A66923">
            <w:pPr>
              <w:spacing w:before="40" w:after="40" w:line="240" w:lineRule="auto"/>
              <w:jc w:val="right"/>
              <w:rPr>
                <w:rFonts w:ascii="Segoe UI" w:eastAsia="Times New Roman" w:hAnsi="Segoe UI" w:cs="Times New Roman"/>
                <w:b/>
                <w:bCs/>
                <w:lang w:val="to-TO"/>
              </w:rPr>
            </w:pPr>
            <w:r>
              <w:rPr>
                <w:rFonts w:ascii="Segoe UI" w:hAnsi="Segoe UI"/>
                <w:b w:val="true"/>
                <w:lang w:val="to-TO"/>
              </w:rPr>
              <w:t xml:space="preserve">28.464</w:t>
            </w:r>
          </w:p>
        </w:tc>
        <w:tc>
          <w:tcPr>
            <w:tcW w:w="1306" w:type="dxa"/>
            <w:vAlign w:val="center"/>
          </w:tcPr>
          <w:p w14:paraId="3B576C85" w14:textId="77777777" w:rsidR="00A66923" w:rsidRPr="00A66923" w:rsidRDefault="00A66923" w:rsidP="00A66923">
            <w:pPr>
              <w:spacing w:before="40" w:after="40" w:line="240" w:lineRule="auto"/>
              <w:jc w:val="right"/>
              <w:rPr>
                <w:rFonts w:ascii="Segoe UI" w:hAnsi="Segoe UI" w:cs="Times New Roman"/>
                <w:b/>
                <w:bCs/>
                <w:lang w:val="to-TO"/>
              </w:rPr>
            </w:pPr>
            <w:r>
              <w:rPr>
                <w:rFonts w:ascii="Segoe UI" w:hAnsi="Segoe UI"/>
                <w:b w:val="true"/>
                <w:lang w:val="to-TO"/>
              </w:rPr>
              <w:t xml:space="preserve">29.705</w:t>
            </w:r>
          </w:p>
        </w:tc>
        <w:tc>
          <w:tcPr>
            <w:tcW w:w="1527" w:type="dxa"/>
            <w:vAlign w:val="center"/>
          </w:tcPr>
          <w:p w14:paraId="23EAED87" w14:textId="77777777" w:rsidR="00A66923" w:rsidRPr="00A66923" w:rsidRDefault="00A66923" w:rsidP="00A66923">
            <w:pPr>
              <w:spacing w:before="40" w:after="40" w:line="240" w:lineRule="auto"/>
              <w:jc w:val="right"/>
              <w:rPr>
                <w:rFonts w:ascii="Segoe UI" w:hAnsi="Segoe UI" w:cs="Times New Roman"/>
                <w:b/>
                <w:bCs/>
                <w:lang w:val="to-TO"/>
              </w:rPr>
            </w:pPr>
            <w:r>
              <w:rPr>
                <w:rFonts w:ascii="Segoe UI" w:hAnsi="Segoe UI"/>
                <w:b w:val="true"/>
                <w:lang w:val="to-TO"/>
              </w:rPr>
              <w:t xml:space="preserve">29.549</w:t>
            </w:r>
          </w:p>
        </w:tc>
        <w:tc>
          <w:tcPr>
            <w:tcW w:w="1306" w:type="dxa"/>
            <w:vAlign w:val="center"/>
          </w:tcPr>
          <w:p w14:paraId="06A72B43" w14:textId="77777777" w:rsidR="00A66923" w:rsidRPr="00A66923" w:rsidRDefault="00A66923" w:rsidP="00A66923">
            <w:pPr>
              <w:spacing w:before="40" w:after="40" w:line="240" w:lineRule="auto"/>
              <w:jc w:val="right"/>
              <w:rPr>
                <w:rFonts w:ascii="Segoe UI" w:hAnsi="Segoe UI" w:cs="Times New Roman"/>
                <w:b/>
                <w:bCs/>
                <w:lang w:val="to-TO"/>
              </w:rPr>
            </w:pPr>
            <w:r>
              <w:rPr>
                <w:rFonts w:ascii="Segoe UI" w:hAnsi="Segoe UI"/>
                <w:b w:val="true"/>
                <w:lang w:val="to-TO"/>
              </w:rPr>
              <w:t xml:space="preserve">87.718</w:t>
            </w:r>
          </w:p>
        </w:tc>
      </w:tr>
    </w:tbl>
    <w:p w14:paraId="0904A716" w14:textId="5CDF3EE3" w:rsidR="00294A7D" w:rsidRDefault="00A66923" w:rsidP="00B95A24">
      <w:pPr>
        <w:spacing w:before="80" w:line="240" w:lineRule="auto"/>
        <w:rPr>
          <w:rFonts w:ascii="Segoe UI" w:eastAsia="Lucida Sans Unicode" w:hAnsi="Segoe UI" w:cs="Times New Roman"/>
          <w:sz w:val="20"/>
          <w:szCs w:val="20"/>
          <w:lang w:val="to-TO"/>
        </w:rPr>
      </w:pPr>
      <w:r>
        <w:rPr>
          <w:rFonts w:asciiTheme="minorHAnsi" w:hAnsiTheme="minorHAnsi"/>
          <w:sz w:val="20"/>
          <w:lang w:val="to-TO"/>
        </w:rPr>
        <w:t xml:space="preserve">Fakatokanga‘i ange: ‘E malava ke ‘ikai tatau ‘a hono tānaki fakakātoa ‘o e patisetí koe‘uhi ko e liliu ki he ngaahi mata‘ifika kātoá.</w:t>
      </w:r>
    </w:p>
    <w:p w14:paraId="6F4EA86D" w14:textId="77777777" w:rsidR="00B95A24" w:rsidRPr="00B95A24" w:rsidRDefault="00B95A24" w:rsidP="00B95A24">
      <w:pPr>
        <w:spacing w:before="80" w:line="240" w:lineRule="auto"/>
        <w:rPr>
          <w:rFonts w:ascii="Segoe UI" w:eastAsia="Lucida Sans Unicode" w:hAnsi="Segoe UI" w:cs="Times New Roman"/>
          <w:sz w:val="20"/>
          <w:szCs w:val="20"/>
          <w:lang w:val="to-TO"/>
        </w:rPr>
      </w:pPr>
    </w:p>
    <w:p w14:paraId="70D29E5C" w14:textId="77777777" w:rsidR="00586882" w:rsidRDefault="00586882" w:rsidP="00294A7D">
      <w:pPr>
        <w:spacing w:before="120" w:after="120" w:line="240" w:lineRule="auto"/>
        <w:rPr>
          <w:rFonts w:ascii="Segoe UI" w:eastAsiaTheme="minorEastAsia" w:hAnsi="Segoe UI" w:cs="Segoe UI"/>
          <w:b/>
          <w:bCs/>
          <w:lang w:val="to-TO"/>
        </w:rPr>
      </w:pPr>
    </w:p>
    <w:p w14:paraId="128A9B30" w14:textId="4EA6FFEA" w:rsidR="00294A7D" w:rsidRPr="00CF6C1D" w:rsidRDefault="000724A7" w:rsidP="00294A7D">
      <w:pPr>
        <w:spacing w:before="120" w:after="120" w:line="240" w:lineRule="auto"/>
        <w:rPr>
          <w:rFonts w:ascii="Segoe UI" w:eastAsiaTheme="minorEastAsia" w:hAnsi="Segoe UI" w:cs="Segoe UI"/>
          <w:b/>
          <w:bCs/>
          <w:lang w:val="to-TO"/>
        </w:rPr>
      </w:pPr>
      <w:r>
        <w:rPr>
          <w:rFonts w:ascii="Segoe UI" w:hAnsi="Segoe UI"/>
          <w:b w:val="true"/>
          <w:lang w:val="to-TO"/>
        </w:rPr>
        <w:t xml:space="preserve">Totongi ‘oku hilifaki ki he va‘inga kumi monū‘iá (founga ‘e fakapa‘anga ‘akí)</w:t>
      </w:r>
    </w:p>
    <w:p w14:paraId="6A7029A5" w14:textId="7949269F" w:rsidR="00294A7D" w:rsidRPr="00CF6C1D" w:rsidRDefault="00294A7D" w:rsidP="000724A7">
      <w:pPr>
        <w:spacing w:before="120" w:after="120" w:line="240" w:lineRule="auto"/>
        <w:rPr>
          <w:rFonts w:ascii="Segoe UI" w:eastAsiaTheme="minorEastAsia" w:hAnsi="Segoe UI" w:cs="Segoe UI"/>
          <w:lang w:val="to-TO"/>
        </w:rPr>
      </w:pPr>
      <w:r>
        <w:rPr>
          <w:rFonts w:ascii="Segoe UI" w:hAnsi="Segoe UI"/>
          <w:lang w:val="to-TO"/>
        </w:rPr>
        <w:t xml:space="preserve">Ko hono fakapa‘anga ‘o e ngaahi ngāue kotoa pē ki hono ta‘ofi mo fakasi‘isi‘i ‘a e nunu‘a kovi ‘o e va‘inga kumi monū‘iá ‘oku ha‘u ia mei he Problem Gambling Levy (Totongi ‘oku Hilifaki ki he Va‘inga Kumi Monū‘ia ‘oku Palopalemá) – ko ha totongi ‘oku fakahoko ‘e he ngaahi tefito‘i va‘a ‘e fā ‘o e va‘inga kumi monū‘iá (kau fakalele mīsini va‘inga kumi monū‘ia ‘oku ‘ikai ko ha kasinó (pokies), ngaahi kasinó, TAB NZ mo e Lotto NZ).</w:t>
      </w:r>
    </w:p>
    <w:p w14:paraId="3584265B" w14:textId="45FDC4E0" w:rsidR="006D7D41" w:rsidRDefault="006D7D41" w:rsidP="000724A7">
      <w:pPr>
        <w:spacing w:before="120" w:after="120" w:line="240" w:lineRule="auto"/>
        <w:rPr>
          <w:rFonts w:ascii="Segoe UI" w:eastAsiaTheme="minorEastAsia" w:hAnsi="Segoe UI" w:cs="Segoe UI"/>
          <w:lang w:val="to-TO"/>
        </w:rPr>
      </w:pPr>
    </w:p>
    <w:p w14:paraId="6BFA9B65" w14:textId="04F10C04" w:rsidR="00294A7D" w:rsidRPr="00CF6C1D" w:rsidRDefault="00294A7D" w:rsidP="000724A7">
      <w:pPr>
        <w:spacing w:before="120" w:after="120" w:line="240" w:lineRule="auto"/>
        <w:rPr>
          <w:rFonts w:ascii="Segoe UI" w:eastAsiaTheme="minorEastAsia" w:hAnsi="Segoe UI" w:cs="Segoe UI"/>
          <w:lang w:val="to-TO"/>
        </w:rPr>
      </w:pPr>
      <w:r>
        <w:rPr>
          <w:rFonts w:ascii="Segoe UI" w:hAnsi="Segoe UI"/>
          <w:lang w:val="to-TO"/>
        </w:rPr>
        <w:t xml:space="preserve">Ko e ngaahi tu‘unga ki he totongi ‘oku hilifaki ko ‘ení ‘oku fokotu‘u ia meí he founga fakafika ‘i he Lao Gambling Act 2003 ‘oku fika‘i ai ‘a e lahi ‘o e mahu‘inga ‘e totongi ‘e he sekitoa takitaha.</w:t>
      </w:r>
    </w:p>
    <w:p w14:paraId="507C316F" w14:textId="4710A3B2" w:rsidR="006D7D41" w:rsidRDefault="006D7D41" w:rsidP="00E75E36">
      <w:pPr>
        <w:rPr>
          <w:rFonts w:ascii="Segoe UI" w:hAnsi="Segoe UI" w:cs="Segoe UI"/>
          <w:lang w:val="to-TO"/>
        </w:rPr>
      </w:pPr>
    </w:p>
    <w:p w14:paraId="6D857F30" w14:textId="32437174" w:rsidR="00E75E36" w:rsidRPr="00E75E36" w:rsidRDefault="00E75E36" w:rsidP="00E75E36">
      <w:pPr>
        <w:rPr>
          <w:rFonts w:ascii="Segoe UI" w:hAnsi="Segoe UI" w:cs="Segoe UI"/>
          <w:lang w:val="to-TO"/>
        </w:rPr>
      </w:pPr>
      <w:r>
        <w:rPr>
          <w:rFonts w:ascii="Segoe UI" w:hAnsi="Segoe UI"/>
          <w:lang w:val="to-TO"/>
        </w:rPr>
        <w:t xml:space="preserve">‘Oku fakakau ‘i he founga fakafika ko ‘ení ‘a e lahi ‘o e mahu‘inga kuo fakamoleki ‘e he kau va‘ingá ‘i he sekitoa takitaha (fakamolé) pea mo e tokolahi ‘o e kakai ‘oku nau ma‘u atu ‘a e sēvesí (ngaahi talatalá – presentations), pea ‘oku fika‘i leva ai ha totongi ke hilifaki ki he sekitoa takitaha ‘o e ngaahi sekitoa ‘e faá.</w:t>
      </w:r>
      <w:r>
        <w:rPr>
          <w:rFonts w:ascii="Segoe UI" w:hAnsi="Segoe UI"/>
          <w:lang w:val="to-TO"/>
        </w:rPr>
        <w:t xml:space="preserve"> </w:t>
      </w:r>
      <w:r>
        <w:rPr>
          <w:rFonts w:ascii="Segoe UI" w:hAnsi="Segoe UI"/>
          <w:lang w:val="to-TO"/>
        </w:rPr>
        <w:t xml:space="preserve">‘Oku toe vakai‘i ‘a e totongi hilifaki ko ‘ení ‘i he ta‘u ‘e tolu kotoa pē, fakataha mo hono fa‘ufa‘u ‘o e fokotu‘utu‘u fo‘oú.</w:t>
      </w:r>
      <w:r>
        <w:rPr>
          <w:rFonts w:ascii="Segoe UI" w:hAnsi="Segoe UI"/>
          <w:lang w:val="to-TO"/>
        </w:rPr>
        <w:t xml:space="preserve"> </w:t>
      </w:r>
      <w:r>
        <w:rPr>
          <w:rFonts w:ascii="Segoe UI" w:hAnsi="Segoe UI"/>
          <w:lang w:val="to-TO"/>
        </w:rPr>
        <w:t xml:space="preserve">Ko e vaha‘a taimi hoko ki he totongi ke hilifakí ‘oku kamata ia meí he ‘aho 1 ‘o Siulai 2025 ki he ‘aho 30 ‘o Sune 2028.</w:t>
      </w:r>
    </w:p>
    <w:p w14:paraId="356D468E" w14:textId="1370150F" w:rsidR="00E75E36" w:rsidRPr="00E75E36" w:rsidRDefault="00E75E36" w:rsidP="00E75E36">
      <w:pPr>
        <w:rPr>
          <w:rFonts w:ascii="Segoe UI" w:hAnsi="Segoe UI" w:cs="Segoe UI"/>
          <w:lang w:val="to-TO"/>
        </w:rPr>
      </w:pPr>
    </w:p>
    <w:p w14:paraId="4D00B454" w14:textId="4CF559B8" w:rsidR="00222E52" w:rsidRPr="0037533A" w:rsidRDefault="0099297D" w:rsidP="0037533A">
      <w:pPr>
        <w:rPr>
          <w:rFonts w:ascii="Segoe UI" w:hAnsi="Segoe UI" w:cs="Segoe UI"/>
          <w:lang w:val="to-TO"/>
        </w:rPr>
      </w:pPr>
      <w:r>
        <w:rPr>
          <w:rFonts w:ascii="Segoe UI" w:hAnsi="Segoe UI"/>
          <w:lang w:val="to-TO"/>
        </w:rPr>
        <w:t xml:space="preserve">‘Oku vakai‘i ‘e he pepa ki he fetalanoa‘akí ha founga totongi ‘e fā ke hilifaki ke fili mei ai ‘a ia ‘e fakakaukau‘i ai pe ko e hā e lahi ‘o e totongi ke hilifakí ‘e totongi mai ‘e he sekitoa takitaha.</w:t>
      </w:r>
      <w:r>
        <w:rPr>
          <w:rFonts w:ascii="Segoe UI" w:hAnsi="Segoe UI"/>
          <w:lang w:val="to-TO"/>
        </w:rPr>
        <w:t xml:space="preserve"> </w:t>
      </w:r>
      <w:r>
        <w:rPr>
          <w:rFonts w:ascii="Segoe UI" w:hAnsi="Segoe UI"/>
          <w:lang w:val="to-TO"/>
        </w:rPr>
        <w:t xml:space="preserve">‘E mā‘olunga ange ‘a e ngaahi totongi ke hilifaki fakaangaangá ‘i he sekitoa takitaha ‘o e va‘inga kumi monū‘iá, tukukehe ‘a e TAB NZ, ‘i ha fa‘ahinga founga pē kuo fakafuofua‘i ke fili mei ai ‘i he 2027/28 ‘i hono fakahoa ki he vaha‘a taimi ki he totongi ke hilifaki lolotongá.</w:t>
      </w:r>
      <w:r>
        <w:rPr>
          <w:rFonts w:ascii="Segoe UI" w:hAnsi="Segoe UI"/>
          <w:lang w:val="to-TO"/>
        </w:rPr>
        <w:t xml:space="preserve"> </w:t>
      </w:r>
      <w:r>
        <w:rPr>
          <w:rFonts w:ascii="Segoe UI" w:hAnsi="Segoe UI"/>
          <w:lang w:val="to-TO"/>
        </w:rPr>
        <w:t xml:space="preserve">‘E totongi ‘e he kau fakalele mīsini va‘inga ‘oku ‘ikai tu‘u ‘i ha kasinó ‘a e lahi tahá ‘i he kotoa ‘o e ngaahi founga ke fili mei aí.</w:t>
      </w:r>
    </w:p>
    <w:p w14:paraId="0E67B8A4" w14:textId="77777777" w:rsidR="00222E52" w:rsidRDefault="00222E52" w:rsidP="004C1264">
      <w:pPr>
        <w:spacing w:before="120" w:after="120" w:line="240" w:lineRule="auto"/>
        <w:rPr>
          <w:rFonts w:ascii="Segoe UI" w:eastAsiaTheme="minorEastAsia" w:hAnsi="Segoe UI" w:cs="Segoe UI"/>
          <w:b/>
          <w:bCs/>
          <w:lang w:val="to-TO"/>
        </w:rPr>
      </w:pPr>
    </w:p>
    <w:p w14:paraId="358491D4" w14:textId="77777777" w:rsidR="00222E52" w:rsidRDefault="004C1264" w:rsidP="00222E52">
      <w:pPr>
        <w:spacing w:before="120" w:after="120" w:line="240" w:lineRule="auto"/>
        <w:rPr>
          <w:rFonts w:ascii="Segoe UI" w:eastAsiaTheme="minorEastAsia" w:hAnsi="Segoe UI" w:cs="Segoe UI"/>
          <w:b/>
          <w:bCs/>
          <w:lang w:val="to-TO"/>
        </w:rPr>
      </w:pPr>
      <w:r>
        <w:rPr>
          <w:rFonts w:ascii="Segoe UI" w:hAnsi="Segoe UI"/>
          <w:b w:val="true"/>
          <w:lang w:val="to-TO"/>
        </w:rPr>
        <w:t xml:space="preserve">Founga ke ‘omai ai ho‘o fakakaukaú</w:t>
      </w:r>
    </w:p>
    <w:p w14:paraId="2C91207D" w14:textId="77777777" w:rsidR="00222E52" w:rsidRDefault="007C68ED" w:rsidP="00222E52">
      <w:pPr>
        <w:spacing w:before="120" w:after="120" w:line="240" w:lineRule="auto"/>
        <w:rPr>
          <w:rFonts w:ascii="Segoe UI" w:eastAsiaTheme="minorEastAsia" w:hAnsi="Segoe UI" w:cs="Segoe UI"/>
          <w:b/>
          <w:bCs/>
          <w:lang w:val="to-TO"/>
        </w:rPr>
      </w:pPr>
      <w:r>
        <w:rPr>
          <w:rFonts w:ascii="Segoe UI" w:hAnsi="Segoe UI"/>
          <w:lang w:val="to-TO"/>
        </w:rPr>
        <w:t xml:space="preserve">‘Oku fie fanongo ‘a e Pule‘angá mo e Potungāue Mo‘uí ki ho‘o fakakaukaú.</w:t>
      </w:r>
      <w:r>
        <w:rPr>
          <w:rFonts w:ascii="Segoe UI" w:hAnsi="Segoe UI"/>
          <w:lang w:val="to-TO"/>
        </w:rPr>
        <w:t xml:space="preserve"> </w:t>
      </w:r>
    </w:p>
    <w:p w14:paraId="329F4D81" w14:textId="6E376187" w:rsidR="00222E52" w:rsidRDefault="004C1264" w:rsidP="00222E52">
      <w:pPr>
        <w:spacing w:before="120" w:after="120" w:line="240" w:lineRule="auto"/>
        <w:rPr>
          <w:rFonts w:ascii="Segoe UI" w:eastAsiaTheme="minorEastAsia" w:hAnsi="Segoe UI" w:cs="Segoe UI"/>
          <w:b/>
          <w:bCs/>
          <w:lang w:val="to-TO"/>
        </w:rPr>
      </w:pPr>
      <w:r>
        <w:rPr>
          <w:rFonts w:ascii="Segoe UI" w:hAnsi="Segoe UI"/>
          <w:lang w:val="to-TO"/>
        </w:rPr>
        <w:t xml:space="preserve">‘Oku mahu‘inga ho‘o fakakaukau ‘e ‘omaí pea te ne fakafōtunga ‘a e Fokotu‘utu‘u ki hono Ta‘ofi mo Fakasi‘isi‘i ‘a e Nunu‘a Kovi ‘o e Va‘inga Kumi Monū‘iá (Gambling) 2025/26 ki he 2027/28.</w:t>
      </w:r>
      <w:r>
        <w:rPr>
          <w:rFonts w:ascii="Segoe UI" w:hAnsi="Segoe UI"/>
          <w:lang w:val="to-TO"/>
        </w:rPr>
        <w:t xml:space="preserve"> </w:t>
      </w:r>
    </w:p>
    <w:p w14:paraId="0D802A5B" w14:textId="697474E1" w:rsidR="004C1264" w:rsidRPr="00222E52" w:rsidRDefault="007759C4" w:rsidP="00222E52">
      <w:pPr>
        <w:spacing w:before="120" w:after="120" w:line="240" w:lineRule="auto"/>
        <w:rPr>
          <w:rFonts w:ascii="Segoe UI" w:eastAsiaTheme="minorEastAsia" w:hAnsi="Segoe UI" w:cs="Segoe UI"/>
          <w:b/>
          <w:bCs/>
          <w:lang w:val="to-TO"/>
        </w:rPr>
      </w:pPr>
      <w:r>
        <w:rPr>
          <w:rFonts w:ascii="Segoe UI" w:hAnsi="Segoe UI"/>
          <w:lang w:val="to-TO"/>
        </w:rPr>
        <w:t xml:space="preserve">‘Oku mau fie ‘ilo pe ‘oku mou fakakaukau ‘oku mau tokanga taha ki he ngaahi me‘a totonú pe kapau ‘oku ‘i ai ha me‘a ‘oku ‘ikai ke mau fakakau.</w:t>
      </w:r>
    </w:p>
    <w:p w14:paraId="01F904B2" w14:textId="7F428183" w:rsidR="002A0BEB" w:rsidRDefault="002A0BEB" w:rsidP="004C1264">
      <w:pPr>
        <w:keepNext/>
        <w:keepLines/>
        <w:spacing w:after="160" w:line="259" w:lineRule="auto"/>
        <w:rPr>
          <w:rFonts w:ascii="Segoe UI" w:eastAsiaTheme="minorHAnsi" w:hAnsi="Segoe UI" w:cs="Segoe UI"/>
          <w:lang w:val="to-TO"/>
        </w:rPr>
      </w:pPr>
      <w:r>
        <w:rPr>
          <w:rFonts w:ascii="Segoe UI" w:hAnsi="Segoe UI"/>
          <w:lang w:val="to-TO"/>
        </w:rPr>
        <w:t xml:space="preserve">Ko ha ngaahi fehu‘i te ke fie tali ‘i ho‘o fakakaukau ‘e ‘omaí:</w:t>
      </w:r>
    </w:p>
    <w:p w14:paraId="65955363" w14:textId="5BB93E4B" w:rsidR="00D13D11" w:rsidRPr="003C1765" w:rsidRDefault="00D13D11" w:rsidP="003C1765">
      <w:pPr>
        <w:pStyle w:val="ListParagraph"/>
        <w:keepNext/>
        <w:keepLines/>
        <w:numPr>
          <w:ilvl w:val="0"/>
          <w:numId w:val="27"/>
        </w:numPr>
        <w:spacing w:after="160" w:line="259" w:lineRule="auto"/>
        <w:rPr>
          <w:rFonts w:ascii="Segoe UI" w:eastAsiaTheme="minorHAnsi" w:hAnsi="Segoe UI" w:cs="Segoe UI"/>
          <w:lang w:val="to-TO"/>
        </w:rPr>
      </w:pPr>
      <w:r>
        <w:rPr>
          <w:rFonts w:ascii="Segoe UI" w:hAnsi="Segoe UI"/>
          <w:lang w:val="to-TO"/>
        </w:rPr>
        <w:t xml:space="preserve">‘Okú ke tui tatau mo e me‘a ‘oku tokanga taha ki ai ‘a e palani kuo fokotu‘utu‘u?</w:t>
      </w:r>
      <w:r>
        <w:rPr>
          <w:rFonts w:ascii="Segoe UI" w:hAnsi="Segoe UI"/>
          <w:lang w:val="to-TO"/>
        </w:rPr>
        <w:t xml:space="preserve"> </w:t>
      </w:r>
      <w:r>
        <w:rPr>
          <w:rFonts w:ascii="Segoe UI" w:hAnsi="Segoe UI"/>
          <w:lang w:val="to-TO"/>
        </w:rPr>
        <w:t xml:space="preserve">Kapau ‘oku ‘ikai, ko e hā hono ‘uhinga?</w:t>
      </w:r>
    </w:p>
    <w:p w14:paraId="07E786D7" w14:textId="41CE70C4" w:rsidR="008A2B8D" w:rsidRPr="003C1765" w:rsidRDefault="008A2B8D" w:rsidP="003C1765">
      <w:pPr>
        <w:pStyle w:val="ListParagraph"/>
        <w:keepNext/>
        <w:keepLines/>
        <w:numPr>
          <w:ilvl w:val="0"/>
          <w:numId w:val="27"/>
        </w:numPr>
        <w:spacing w:after="160" w:line="259" w:lineRule="auto"/>
        <w:rPr>
          <w:rFonts w:ascii="Segoe UI" w:eastAsiaTheme="minorHAnsi" w:hAnsi="Segoe UI" w:cs="Segoe UI"/>
          <w:lang w:val="to-TO"/>
        </w:rPr>
      </w:pPr>
      <w:r>
        <w:rPr>
          <w:rFonts w:ascii="Segoe UI" w:hAnsi="Segoe UI"/>
          <w:lang w:val="to-TO"/>
        </w:rPr>
        <w:t xml:space="preserve">‘Okú ke tui tatau mo e me‘a ‘oku tokanga taha ki ai ‘a e palani ngāue?</w:t>
      </w:r>
      <w:r>
        <w:rPr>
          <w:rFonts w:ascii="Segoe UI" w:hAnsi="Segoe UI"/>
          <w:lang w:val="to-TO"/>
        </w:rPr>
        <w:t xml:space="preserve"> </w:t>
      </w:r>
      <w:r>
        <w:rPr>
          <w:rFonts w:ascii="Segoe UI" w:hAnsi="Segoe UI"/>
          <w:lang w:val="to-TO"/>
        </w:rPr>
        <w:t xml:space="preserve">Kapau ‘oku ‘ikai, ko e hā hono ‘uhinga?</w:t>
      </w:r>
    </w:p>
    <w:p w14:paraId="6970D7DD" w14:textId="40FC2145" w:rsidR="0061745C" w:rsidRPr="003C1765" w:rsidRDefault="00560CC1" w:rsidP="003C1765">
      <w:pPr>
        <w:pStyle w:val="ListParagraph"/>
        <w:keepNext/>
        <w:keepLines/>
        <w:numPr>
          <w:ilvl w:val="0"/>
          <w:numId w:val="27"/>
        </w:numPr>
        <w:spacing w:after="160" w:line="259" w:lineRule="auto"/>
        <w:rPr>
          <w:rFonts w:ascii="Segoe UI" w:eastAsiaTheme="minorHAnsi" w:hAnsi="Segoe UI" w:cs="Segoe UI"/>
          <w:lang w:val="to-TO"/>
        </w:rPr>
      </w:pPr>
      <w:r>
        <w:rPr>
          <w:rFonts w:ascii="Segoe UI" w:hAnsi="Segoe UI"/>
          <w:lang w:val="to-TO"/>
        </w:rPr>
        <w:t xml:space="preserve">‘Oku ‘i ai ha‘o fakakaukau ki he totongi ke hilifaki ki he va‘inga kumi monū‘ia?</w:t>
      </w:r>
    </w:p>
    <w:p w14:paraId="3C530732" w14:textId="109D9C24" w:rsidR="00AE461E" w:rsidRPr="003C1765" w:rsidRDefault="00AE461E" w:rsidP="003C1765">
      <w:pPr>
        <w:pStyle w:val="ListParagraph"/>
        <w:keepNext/>
        <w:keepLines/>
        <w:numPr>
          <w:ilvl w:val="0"/>
          <w:numId w:val="27"/>
        </w:numPr>
        <w:spacing w:after="160" w:line="259" w:lineRule="auto"/>
        <w:rPr>
          <w:rFonts w:ascii="Segoe UI" w:eastAsiaTheme="minorHAnsi" w:hAnsi="Segoe UI" w:cs="Segoe UI"/>
          <w:lang w:val="to-TO"/>
        </w:rPr>
      </w:pPr>
      <w:r>
        <w:rPr>
          <w:rFonts w:ascii="Segoe UI" w:hAnsi="Segoe UI"/>
          <w:lang w:val="to-TO"/>
        </w:rPr>
        <w:t xml:space="preserve">‘Oku toe ‘i ai nai ha‘o fakamatala kehe ki he fokotu‘utu‘u fakaangaangá pe ko e nunu‘a kovi ‘o e va‘inga kumi monū‘ia fakalūkufua?</w:t>
      </w:r>
    </w:p>
    <w:p w14:paraId="1EA4DBF4" w14:textId="6886284A" w:rsidR="002C488B" w:rsidRDefault="00295784" w:rsidP="009742FF">
      <w:pPr>
        <w:spacing w:before="120" w:after="120" w:line="240" w:lineRule="auto"/>
        <w:rPr>
          <w:rFonts w:ascii="Segoe UI" w:eastAsiaTheme="minorHAnsi" w:hAnsi="Segoe UI" w:cs="Segoe UI"/>
          <w:lang w:val="to-TO"/>
        </w:rPr>
      </w:pPr>
      <w:r>
        <w:rPr>
          <w:rFonts w:ascii="Segoe UI" w:hAnsi="Segoe UI"/>
          <w:lang w:val="to-TO"/>
        </w:rPr>
        <w:t xml:space="preserve">‘E lava ke ma‘u ‘a e pepa fakamatala kakato ki he fetalanoa‘akí ‘i he peesi ki he Strategy to Prevent and Minimise Gambling Harm Consultation ‘i he uepisaiti ‘a e Potungāue Mo‘uí (Ministry of Health).</w:t>
      </w:r>
    </w:p>
    <w:p w14:paraId="77634B57" w14:textId="77777777" w:rsidR="009742FF" w:rsidRPr="009742FF" w:rsidRDefault="009742FF" w:rsidP="009742FF">
      <w:pPr>
        <w:spacing w:before="120" w:after="120" w:line="240" w:lineRule="auto"/>
        <w:rPr>
          <w:rFonts w:ascii="Segoe UI" w:eastAsiaTheme="minorHAnsi" w:hAnsi="Segoe UI" w:cs="Segoe UI"/>
          <w:lang w:val="to-TO"/>
        </w:rPr>
      </w:pPr>
    </w:p>
    <w:p w14:paraId="1D275E11" w14:textId="77777777" w:rsidR="00B95A24" w:rsidRDefault="00DF58B0" w:rsidP="00B95A24">
      <w:pPr>
        <w:rPr>
          <w:rFonts w:ascii="Segoe UI" w:eastAsia="Times New Roman" w:hAnsi="Segoe UI" w:cs="Times New Roman"/>
          <w:b/>
          <w:bCs/>
          <w:lang w:val="to-TO"/>
        </w:rPr>
      </w:pPr>
      <w:r>
        <w:rPr>
          <w:rFonts w:ascii="Segoe UI" w:hAnsi="Segoe UI"/>
          <w:b w:val="true"/>
          <w:lang w:val="to-TO"/>
        </w:rPr>
        <w:t xml:space="preserve">‘Oku tāpuni ‘a e fetalanoa‘akí ‘i he ‘aho 6 ‘o ‘Okatopa 2024.</w:t>
      </w:r>
    </w:p>
    <w:p w14:paraId="4B9A4F58" w14:textId="77777777" w:rsidR="00B95A24" w:rsidRDefault="00B95A24" w:rsidP="00B95A24">
      <w:pPr>
        <w:rPr>
          <w:rFonts w:ascii="Segoe UI" w:eastAsia="Times New Roman" w:hAnsi="Segoe UI" w:cs="Times New Roman"/>
          <w:b/>
          <w:bCs/>
          <w:lang w:val="to-TO"/>
        </w:rPr>
      </w:pPr>
    </w:p>
    <w:p w14:paraId="08E5AEA4" w14:textId="0A5074B7" w:rsidR="004C1264" w:rsidRPr="00B95A24" w:rsidRDefault="004C1264" w:rsidP="00B95A24">
      <w:pPr>
        <w:rPr>
          <w:rFonts w:ascii="Segoe UI" w:eastAsia="Times New Roman" w:hAnsi="Segoe UI" w:cs="Times New Roman"/>
          <w:b/>
          <w:bCs/>
          <w:lang w:val="to-TO"/>
        </w:rPr>
      </w:pPr>
      <w:r>
        <w:rPr>
          <w:rFonts w:ascii="Segoe UI" w:hAnsi="Segoe UI"/>
          <w:lang w:val="to-TO"/>
        </w:rPr>
        <w:t xml:space="preserve">Te ke lava ‘o ‘omai ho‘o fakakaukaú ‘aki ha‘o:</w:t>
      </w:r>
    </w:p>
    <w:p w14:paraId="6E698B4A" w14:textId="77777777" w:rsidR="004C1264" w:rsidRPr="004C1264" w:rsidRDefault="004C1264" w:rsidP="0044283E">
      <w:pPr>
        <w:pStyle w:val="ListParagraph"/>
        <w:keepLines/>
        <w:numPr>
          <w:ilvl w:val="0"/>
          <w:numId w:val="25"/>
        </w:numPr>
        <w:spacing w:after="160" w:line="240" w:lineRule="auto"/>
        <w:ind w:left="425" w:hanging="357"/>
        <w:contextualSpacing w:val="0"/>
        <w:rPr>
          <w:rFonts w:ascii="Segoe UI" w:eastAsia="Times New Roman" w:hAnsi="Segoe UI" w:cs="Segoe UI"/>
          <w:lang w:val="to-TO"/>
        </w:rPr>
      </w:pPr>
      <w:r>
        <w:rPr>
          <w:rFonts w:ascii="Segoe UI" w:hAnsi="Segoe UI"/>
          <w:lang w:val="to-TO"/>
        </w:rPr>
        <w:t xml:space="preserve">fakahū mai ia ‘i he ‘initanetí ‘i he </w:t>
      </w:r>
      <w:hyperlink r:id="rId7" w:history="1">
        <w:r>
          <w:rPr>
            <w:rFonts w:ascii="Segoe UI" w:hAnsi="Segoe UI"/>
            <w:b w:val="true"/>
            <w:color w:val="595959" w:themeColor="text1" w:themeTint="A6"/>
            <w:lang w:val="to-TO"/>
          </w:rPr>
          <w:t xml:space="preserve">https://consult.health.govt.nz</w:t>
        </w:r>
      </w:hyperlink>
    </w:p>
    <w:p w14:paraId="31F300E8" w14:textId="3CC0CB90" w:rsidR="004C1264" w:rsidRPr="00A10A05" w:rsidRDefault="004C1264" w:rsidP="0044283E">
      <w:pPr>
        <w:pStyle w:val="ListParagraph"/>
        <w:keepLines/>
        <w:numPr>
          <w:ilvl w:val="0"/>
          <w:numId w:val="25"/>
        </w:numPr>
        <w:spacing w:after="160" w:line="240" w:lineRule="auto"/>
        <w:ind w:left="425" w:hanging="357"/>
        <w:contextualSpacing w:val="0"/>
        <w:rPr>
          <w:rFonts w:ascii="Segoe UI" w:eastAsia="Times New Roman" w:hAnsi="Segoe UI" w:cs="Segoe UI"/>
          <w:lang w:val="to-TO"/>
        </w:rPr>
      </w:pPr>
      <w:r>
        <w:rPr>
          <w:rFonts w:ascii="Segoe UI" w:hAnsi="Segoe UI"/>
          <w:lang w:val="to-TO"/>
        </w:rPr>
        <w:t xml:space="preserve">kau atu ki ha fakataha ki he fetalanoa‘akí – ‘e ma‘u atu ‘a e fakaikiiki ki he fakatahá ‘i he </w:t>
      </w:r>
      <w:hyperlink r:id="rId8" w:history="1">
        <w:r>
          <w:rPr>
            <w:rFonts w:ascii="Segoe UI" w:hAnsi="Segoe UI"/>
            <w:b w:val="true"/>
            <w:color w:val="595959" w:themeColor="text1" w:themeTint="A6"/>
            <w:lang w:val="to-TO"/>
          </w:rPr>
          <w:t xml:space="preserve">https://consult.health.govt.nz</w:t>
        </w:r>
      </w:hyperlink>
    </w:p>
    <w:p w14:paraId="302F20AA" w14:textId="6759B423" w:rsidR="00A10A05" w:rsidRPr="00A10A05" w:rsidRDefault="00A10A05" w:rsidP="0044283E">
      <w:pPr>
        <w:pStyle w:val="ListParagraph"/>
        <w:keepLines/>
        <w:numPr>
          <w:ilvl w:val="0"/>
          <w:numId w:val="25"/>
        </w:numPr>
        <w:spacing w:after="160"/>
        <w:ind w:left="425" w:hanging="357"/>
        <w:contextualSpacing w:val="0"/>
        <w:rPr>
          <w:rFonts w:ascii="Segoe UI" w:eastAsia="Times New Roman" w:hAnsi="Segoe UI" w:cs="Segoe UI"/>
          <w:lang w:val="to-TO"/>
        </w:rPr>
      </w:pPr>
      <w:r>
        <w:rPr>
          <w:rFonts w:ascii="Segoe UI" w:hAnsi="Segoe UI"/>
          <w:lang w:val="to-TO"/>
        </w:rPr>
        <w:t xml:space="preserve">‘īmeili ho‘o fakakaukaú ki he </w:t>
      </w:r>
      <w:hyperlink r:id="rId9" w:history="1">
        <w:r>
          <w:rPr>
            <w:rStyle w:val="Hyperlink"/>
            <w:rFonts w:ascii="Segoe UI" w:hAnsi="Segoe UI"/>
            <w:b w:val="true"/>
            <w:lang w:val="to-TO"/>
          </w:rPr>
          <w:t xml:space="preserve">gamblingharm@health.govt.nz</w:t>
        </w:r>
      </w:hyperlink>
      <w:r>
        <w:rPr>
          <w:rFonts w:ascii="Segoe UI" w:hAnsi="Segoe UI"/>
          <w:lang w:val="to-TO"/>
        </w:rPr>
        <w:t xml:space="preserve">.</w:t>
      </w:r>
    </w:p>
    <w:p w14:paraId="12C94DD3" w14:textId="77777777" w:rsidR="00A10A05" w:rsidRPr="004C1264" w:rsidRDefault="00A10A05" w:rsidP="00A10A05">
      <w:pPr>
        <w:pStyle w:val="ListParagraph"/>
        <w:keepLines/>
        <w:spacing w:after="160" w:line="240" w:lineRule="auto"/>
        <w:rPr>
          <w:rFonts w:ascii="Segoe UI" w:eastAsia="Times New Roman" w:hAnsi="Segoe UI" w:cs="Segoe UI"/>
          <w:lang w:val="to-TO"/>
        </w:rPr>
      </w:pPr>
    </w:p>
    <w:sectPr w:rsidR="00A10A05" w:rsidRPr="004C126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B4D6" w14:textId="77777777" w:rsidR="00B64FEA" w:rsidRDefault="00B64FEA" w:rsidP="00917215">
      <w:pPr>
        <w:spacing w:line="240" w:lineRule="auto"/>
      </w:pPr>
      <w:r>
        <w:rPr>
          <w:lang w:val="to-TO"/>
          <w:rFonts/>
        </w:rPr>
        <w:separator/>
      </w:r>
    </w:p>
  </w:endnote>
  <w:endnote w:type="continuationSeparator" w:id="0">
    <w:p w14:paraId="0BC7076B" w14:textId="77777777" w:rsidR="00B64FEA" w:rsidRDefault="00B64FEA" w:rsidP="00917215">
      <w:pPr>
        <w:spacing w:line="240" w:lineRule="auto"/>
      </w:pPr>
      <w:r>
        <w:rPr>
          <w:lang w:val="to-TO"/>
          <w:rFonts/>
        </w:rPr>
        <w:continuationSeparator/>
      </w:r>
    </w:p>
  </w:endnote>
  <w:endnote w:type="continuationNotice" w:id="1">
    <w:p w14:paraId="219CCA9A" w14:textId="77777777" w:rsidR="00B64FEA" w:rsidRDefault="00B64F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754235"/>
      <w:docPartObj>
        <w:docPartGallery w:val="Page Numbers (Bottom of Page)"/>
        <w:docPartUnique/>
      </w:docPartObj>
    </w:sdtPr>
    <w:sdtEndPr>
      <w:rPr>
        <w:lang w:val="to-TO"/>
        <w:rFonts/>
      </w:rPr>
    </w:sdtEndPr>
    <w:sdtContent>
      <w:p w14:paraId="006145A1" w14:textId="4453DFD8" w:rsidR="00B2604C" w:rsidRDefault="00B2604C">
        <w:pPr>
          <w:pStyle w:val="Footer"/>
          <w:jc w:val="right"/>
        </w:pPr>
        <w:r>
          <w:rPr>
            <w:lang w:val="to-TO"/>
            <w:rFonts/>
          </w:rPr>
          <w:fldChar w:fldCharType="begin"/>
        </w:r>
        <w:r>
          <w:rPr>
            <w:lang w:val="to-TO"/>
            <w:rFonts/>
          </w:rPr>
          <w:instrText xml:space="preserve"> PAGE   \* MERGEFORMAT </w:instrText>
        </w:r>
        <w:r>
          <w:rPr>
            <w:lang w:val="to-TO"/>
            <w:rFonts/>
          </w:rPr>
          <w:fldChar w:fldCharType="separate"/>
        </w:r>
        <w:r>
          <w:rPr>
            <w:lang w:val="to-TO"/>
            <w:rFonts/>
          </w:rPr>
          <w:t xml:space="preserve">2</w:t>
        </w:r>
        <w:r>
          <w:rPr>
            <w:lang w:val="to-TO"/>
            <w:rFonts/>
          </w:rPr>
          <w:fldChar w:fldCharType="end"/>
        </w:r>
      </w:p>
    </w:sdtContent>
  </w:sdt>
  <w:p w14:paraId="032A9849" w14:textId="77777777" w:rsidR="00917215" w:rsidRDefault="0091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B2BF" w14:textId="77777777" w:rsidR="00B64FEA" w:rsidRDefault="00B64FEA" w:rsidP="00917215">
      <w:pPr>
        <w:spacing w:line="240" w:lineRule="auto"/>
      </w:pPr>
      <w:r>
        <w:rPr>
          <w:lang w:val="to-TO"/>
          <w:rFonts/>
        </w:rPr>
        <w:separator/>
      </w:r>
    </w:p>
  </w:footnote>
  <w:footnote w:type="continuationSeparator" w:id="0">
    <w:p w14:paraId="7AE5D558" w14:textId="77777777" w:rsidR="00B64FEA" w:rsidRDefault="00B64FEA" w:rsidP="00917215">
      <w:pPr>
        <w:spacing w:line="240" w:lineRule="auto"/>
      </w:pPr>
      <w:r>
        <w:rPr>
          <w:lang w:val="to-TO"/>
          <w:rFonts/>
        </w:rPr>
        <w:continuationSeparator/>
      </w:r>
    </w:p>
  </w:footnote>
  <w:footnote w:type="continuationNotice" w:id="1">
    <w:p w14:paraId="6DB6FECD" w14:textId="77777777" w:rsidR="00B64FEA" w:rsidRDefault="00B64F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5FE"/>
    <w:multiLevelType w:val="multilevel"/>
    <w:tmpl w:val="FAA6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719"/>
    <w:multiLevelType w:val="multilevel"/>
    <w:tmpl w:val="7AEE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5689E"/>
    <w:multiLevelType w:val="multilevel"/>
    <w:tmpl w:val="6CAC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67917"/>
    <w:multiLevelType w:val="multilevel"/>
    <w:tmpl w:val="707E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46BC4"/>
    <w:multiLevelType w:val="multilevel"/>
    <w:tmpl w:val="2E223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735BF"/>
    <w:multiLevelType w:val="multilevel"/>
    <w:tmpl w:val="40B4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21840"/>
    <w:multiLevelType w:val="multilevel"/>
    <w:tmpl w:val="E6B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C78FD"/>
    <w:multiLevelType w:val="multilevel"/>
    <w:tmpl w:val="B77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623B7"/>
    <w:multiLevelType w:val="multilevel"/>
    <w:tmpl w:val="A912A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E46DF4"/>
    <w:multiLevelType w:val="multilevel"/>
    <w:tmpl w:val="D51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1804B7"/>
    <w:multiLevelType w:val="multilevel"/>
    <w:tmpl w:val="0812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4BA7E"/>
    <w:multiLevelType w:val="multilevel"/>
    <w:tmpl w:val="B232D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52E46"/>
    <w:multiLevelType w:val="hybridMultilevel"/>
    <w:tmpl w:val="BF9A04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8E111F"/>
    <w:multiLevelType w:val="multilevel"/>
    <w:tmpl w:val="2646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D76B2"/>
    <w:multiLevelType w:val="multilevel"/>
    <w:tmpl w:val="D820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6E5B67"/>
    <w:multiLevelType w:val="multilevel"/>
    <w:tmpl w:val="4A68E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AD0D0E"/>
    <w:multiLevelType w:val="multilevel"/>
    <w:tmpl w:val="F0D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9B04E2"/>
    <w:multiLevelType w:val="hybridMultilevel"/>
    <w:tmpl w:val="221E658C"/>
    <w:lvl w:ilvl="0" w:tplc="68B08BF2">
      <w:start w:val="1"/>
      <w:numFmt w:val="bullet"/>
      <w:pStyle w:val="Bullet"/>
      <w:lvlText w:val=""/>
      <w:lvlJc w:val="left"/>
      <w:pPr>
        <w:ind w:left="360" w:hanging="360"/>
      </w:pPr>
      <w:rPr>
        <w:rFonts w:ascii="Symbol" w:hAnsi="Symbol" w:hint="default"/>
      </w:rPr>
    </w:lvl>
    <w:lvl w:ilvl="1" w:tplc="06901BF6">
      <w:start w:val="1"/>
      <w:numFmt w:val="bullet"/>
      <w:pStyle w:val="Second-levelbullets"/>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D985DE0"/>
    <w:multiLevelType w:val="multilevel"/>
    <w:tmpl w:val="6E5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565CD5"/>
    <w:multiLevelType w:val="multilevel"/>
    <w:tmpl w:val="3056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54106C"/>
    <w:multiLevelType w:val="hybridMultilevel"/>
    <w:tmpl w:val="8304AB5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624D763C"/>
    <w:multiLevelType w:val="hybridMultilevel"/>
    <w:tmpl w:val="72F4925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5C02ADE"/>
    <w:multiLevelType w:val="multilevel"/>
    <w:tmpl w:val="678E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8F03BB"/>
    <w:multiLevelType w:val="hybridMultilevel"/>
    <w:tmpl w:val="F2F40B8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7AFC6716"/>
    <w:multiLevelType w:val="multilevel"/>
    <w:tmpl w:val="F5D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860D60"/>
    <w:multiLevelType w:val="multilevel"/>
    <w:tmpl w:val="A99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FD4F64"/>
    <w:multiLevelType w:val="hybridMultilevel"/>
    <w:tmpl w:val="C64495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6202306">
    <w:abstractNumId w:val="6"/>
  </w:num>
  <w:num w:numId="2" w16cid:durableId="1102847235">
    <w:abstractNumId w:val="0"/>
  </w:num>
  <w:num w:numId="3" w16cid:durableId="953488751">
    <w:abstractNumId w:val="14"/>
  </w:num>
  <w:num w:numId="4" w16cid:durableId="1698265804">
    <w:abstractNumId w:val="10"/>
  </w:num>
  <w:num w:numId="5" w16cid:durableId="1158182014">
    <w:abstractNumId w:val="5"/>
  </w:num>
  <w:num w:numId="6" w16cid:durableId="1204518841">
    <w:abstractNumId w:val="2"/>
  </w:num>
  <w:num w:numId="7" w16cid:durableId="749279189">
    <w:abstractNumId w:val="24"/>
  </w:num>
  <w:num w:numId="8" w16cid:durableId="2029983799">
    <w:abstractNumId w:val="25"/>
  </w:num>
  <w:num w:numId="9" w16cid:durableId="423960709">
    <w:abstractNumId w:val="9"/>
  </w:num>
  <w:num w:numId="10" w16cid:durableId="1077440953">
    <w:abstractNumId w:val="8"/>
  </w:num>
  <w:num w:numId="11" w16cid:durableId="305354126">
    <w:abstractNumId w:val="13"/>
  </w:num>
  <w:num w:numId="12" w16cid:durableId="1668171962">
    <w:abstractNumId w:val="22"/>
  </w:num>
  <w:num w:numId="13" w16cid:durableId="1205219696">
    <w:abstractNumId w:val="16"/>
  </w:num>
  <w:num w:numId="14" w16cid:durableId="1517186656">
    <w:abstractNumId w:val="18"/>
  </w:num>
  <w:num w:numId="15" w16cid:durableId="929238985">
    <w:abstractNumId w:val="1"/>
  </w:num>
  <w:num w:numId="16" w16cid:durableId="878400956">
    <w:abstractNumId w:val="19"/>
  </w:num>
  <w:num w:numId="17" w16cid:durableId="1277906667">
    <w:abstractNumId w:val="3"/>
  </w:num>
  <w:num w:numId="18" w16cid:durableId="1250893579">
    <w:abstractNumId w:val="7"/>
  </w:num>
  <w:num w:numId="19" w16cid:durableId="662050024">
    <w:abstractNumId w:val="23"/>
  </w:num>
  <w:num w:numId="20" w16cid:durableId="705451250">
    <w:abstractNumId w:val="20"/>
  </w:num>
  <w:num w:numId="21" w16cid:durableId="345062595">
    <w:abstractNumId w:val="11"/>
  </w:num>
  <w:num w:numId="22" w16cid:durableId="1000281093">
    <w:abstractNumId w:val="4"/>
  </w:num>
  <w:num w:numId="23" w16cid:durableId="812790054">
    <w:abstractNumId w:val="17"/>
  </w:num>
  <w:num w:numId="24" w16cid:durableId="921791687">
    <w:abstractNumId w:val="15"/>
  </w:num>
  <w:num w:numId="25" w16cid:durableId="1366901673">
    <w:abstractNumId w:val="26"/>
  </w:num>
  <w:num w:numId="26" w16cid:durableId="1423455174">
    <w:abstractNumId w:val="21"/>
  </w:num>
  <w:num w:numId="27" w16cid:durableId="657347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7D"/>
    <w:rsid w:val="00001882"/>
    <w:rsid w:val="00005BF1"/>
    <w:rsid w:val="00006A72"/>
    <w:rsid w:val="00043148"/>
    <w:rsid w:val="00067D25"/>
    <w:rsid w:val="000724A7"/>
    <w:rsid w:val="000B5F19"/>
    <w:rsid w:val="000B7920"/>
    <w:rsid w:val="000E0924"/>
    <w:rsid w:val="000E69AB"/>
    <w:rsid w:val="001139AB"/>
    <w:rsid w:val="00121D30"/>
    <w:rsid w:val="00142A16"/>
    <w:rsid w:val="00154F1B"/>
    <w:rsid w:val="00166758"/>
    <w:rsid w:val="00171CB3"/>
    <w:rsid w:val="00174B5F"/>
    <w:rsid w:val="00182640"/>
    <w:rsid w:val="001A3DCC"/>
    <w:rsid w:val="001A7717"/>
    <w:rsid w:val="001C06F9"/>
    <w:rsid w:val="001C4CBA"/>
    <w:rsid w:val="00222E52"/>
    <w:rsid w:val="00230769"/>
    <w:rsid w:val="00234818"/>
    <w:rsid w:val="00272FFB"/>
    <w:rsid w:val="00294A7D"/>
    <w:rsid w:val="00295784"/>
    <w:rsid w:val="002963B8"/>
    <w:rsid w:val="002A0BEB"/>
    <w:rsid w:val="002B1D3A"/>
    <w:rsid w:val="002B7953"/>
    <w:rsid w:val="002C488B"/>
    <w:rsid w:val="002C534B"/>
    <w:rsid w:val="002D2EBC"/>
    <w:rsid w:val="002D5DA2"/>
    <w:rsid w:val="0031247F"/>
    <w:rsid w:val="00314F23"/>
    <w:rsid w:val="00347171"/>
    <w:rsid w:val="0037533A"/>
    <w:rsid w:val="00384346"/>
    <w:rsid w:val="003904BB"/>
    <w:rsid w:val="003B099B"/>
    <w:rsid w:val="003C1765"/>
    <w:rsid w:val="003D64B0"/>
    <w:rsid w:val="003F1CDF"/>
    <w:rsid w:val="0044283E"/>
    <w:rsid w:val="00466712"/>
    <w:rsid w:val="004750C3"/>
    <w:rsid w:val="00490F05"/>
    <w:rsid w:val="004A0655"/>
    <w:rsid w:val="004A1446"/>
    <w:rsid w:val="004C1264"/>
    <w:rsid w:val="00504123"/>
    <w:rsid w:val="00512B97"/>
    <w:rsid w:val="00560CC1"/>
    <w:rsid w:val="00561207"/>
    <w:rsid w:val="005704A7"/>
    <w:rsid w:val="00570E36"/>
    <w:rsid w:val="00586882"/>
    <w:rsid w:val="005B343E"/>
    <w:rsid w:val="005C37A1"/>
    <w:rsid w:val="005D6E5B"/>
    <w:rsid w:val="00605CAF"/>
    <w:rsid w:val="0061745C"/>
    <w:rsid w:val="00655769"/>
    <w:rsid w:val="00666C54"/>
    <w:rsid w:val="0067031D"/>
    <w:rsid w:val="00680AEE"/>
    <w:rsid w:val="00684E10"/>
    <w:rsid w:val="00690BA4"/>
    <w:rsid w:val="00693A94"/>
    <w:rsid w:val="006C1E05"/>
    <w:rsid w:val="006D7D41"/>
    <w:rsid w:val="00711FD2"/>
    <w:rsid w:val="007232A6"/>
    <w:rsid w:val="00733F03"/>
    <w:rsid w:val="00753218"/>
    <w:rsid w:val="007759C4"/>
    <w:rsid w:val="00776DAE"/>
    <w:rsid w:val="007C1C29"/>
    <w:rsid w:val="007C68ED"/>
    <w:rsid w:val="007D318A"/>
    <w:rsid w:val="0080494D"/>
    <w:rsid w:val="00835F42"/>
    <w:rsid w:val="008A2B8D"/>
    <w:rsid w:val="00910CD9"/>
    <w:rsid w:val="00915229"/>
    <w:rsid w:val="00917215"/>
    <w:rsid w:val="00921449"/>
    <w:rsid w:val="009532D7"/>
    <w:rsid w:val="009742FF"/>
    <w:rsid w:val="009743CB"/>
    <w:rsid w:val="0099297D"/>
    <w:rsid w:val="009B32C0"/>
    <w:rsid w:val="009B6DF7"/>
    <w:rsid w:val="009F7904"/>
    <w:rsid w:val="00A10A05"/>
    <w:rsid w:val="00A331B9"/>
    <w:rsid w:val="00A66923"/>
    <w:rsid w:val="00AA7828"/>
    <w:rsid w:val="00AD4890"/>
    <w:rsid w:val="00AE461E"/>
    <w:rsid w:val="00B12F08"/>
    <w:rsid w:val="00B2604C"/>
    <w:rsid w:val="00B324FA"/>
    <w:rsid w:val="00B40C38"/>
    <w:rsid w:val="00B45D59"/>
    <w:rsid w:val="00B64FEA"/>
    <w:rsid w:val="00B95A24"/>
    <w:rsid w:val="00BA3E22"/>
    <w:rsid w:val="00BC414C"/>
    <w:rsid w:val="00C36AC7"/>
    <w:rsid w:val="00C723EA"/>
    <w:rsid w:val="00C92B07"/>
    <w:rsid w:val="00C962E5"/>
    <w:rsid w:val="00CB4EC1"/>
    <w:rsid w:val="00D045BF"/>
    <w:rsid w:val="00D13D11"/>
    <w:rsid w:val="00D503D1"/>
    <w:rsid w:val="00D51CE1"/>
    <w:rsid w:val="00D64356"/>
    <w:rsid w:val="00D8400E"/>
    <w:rsid w:val="00DB7CEC"/>
    <w:rsid w:val="00DF58B0"/>
    <w:rsid w:val="00E1366D"/>
    <w:rsid w:val="00E20FF8"/>
    <w:rsid w:val="00E23541"/>
    <w:rsid w:val="00E556C7"/>
    <w:rsid w:val="00E61B4C"/>
    <w:rsid w:val="00E70AB4"/>
    <w:rsid w:val="00E75E36"/>
    <w:rsid w:val="00E80622"/>
    <w:rsid w:val="00E93F1E"/>
    <w:rsid w:val="00EC77CE"/>
    <w:rsid w:val="00ED2065"/>
    <w:rsid w:val="00ED6DC3"/>
    <w:rsid w:val="00EE6675"/>
    <w:rsid w:val="00F119A2"/>
    <w:rsid w:val="00F33D09"/>
    <w:rsid w:val="00F43C87"/>
    <w:rsid w:val="00F4425B"/>
    <w:rsid w:val="00F602AB"/>
    <w:rsid w:val="00FB7F2A"/>
    <w:rsid w:val="00FD0183"/>
    <w:rsid w:val="070D5316"/>
    <w:rsid w:val="150CE7F6"/>
    <w:rsid w:val="1D4DC6BD"/>
    <w:rsid w:val="267B3ADC"/>
    <w:rsid w:val="2BEC96C5"/>
    <w:rsid w:val="2BF52AB0"/>
    <w:rsid w:val="2EA1191A"/>
    <w:rsid w:val="2FFF90DA"/>
    <w:rsid w:val="330D80B7"/>
    <w:rsid w:val="33B3CB49"/>
    <w:rsid w:val="37641BA2"/>
    <w:rsid w:val="3A3BA48B"/>
    <w:rsid w:val="3DBD251F"/>
    <w:rsid w:val="4082F99B"/>
    <w:rsid w:val="42C2691B"/>
    <w:rsid w:val="436DA200"/>
    <w:rsid w:val="4A256744"/>
    <w:rsid w:val="4BADD8C0"/>
    <w:rsid w:val="50CB3552"/>
    <w:rsid w:val="53636AF8"/>
    <w:rsid w:val="54EFFE9B"/>
    <w:rsid w:val="56897A3B"/>
    <w:rsid w:val="579EB476"/>
    <w:rsid w:val="5D6E6DB8"/>
    <w:rsid w:val="5F492578"/>
    <w:rsid w:val="6955B1F3"/>
    <w:rsid w:val="74353D5E"/>
    <w:rsid w:val="761F4C07"/>
    <w:rsid w:val="7B6E402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ED14"/>
  <w15:chartTrackingRefBased/>
  <w15:docId w15:val="{EEC17E01-4527-49D4-BC82-BA2CC42C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o-T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7D"/>
    <w:pPr>
      <w:spacing w:after="0" w:line="276" w:lineRule="auto"/>
    </w:pPr>
    <w:rPr>
      <w:rFonts w:ascii="Arial" w:eastAsia="Arial" w:hAnsi="Arial" w:cs="Arial"/>
      <w:lang w:val="to-TO"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SJ No.Paras,Bullet Normal,List Paragraph1,Recommendation,standard lewis,Level 3,Bullet Heading,Colorful List - Accent 11,AP Bullet Normal,List Paragraph numbered,List Bullet indent,List 1,Other List,Unordered List Paragraph"/>
    <w:basedOn w:val="Normal"/>
    <w:link w:val="ListParagraphChar"/>
    <w:uiPriority w:val="34"/>
    <w:qFormat/>
    <w:rsid w:val="00294A7D"/>
    <w:pPr>
      <w:ind w:left="720"/>
      <w:contextualSpacing/>
    </w:pPr>
  </w:style>
  <w:style w:type="character" w:styleId="CommentReference">
    <w:name w:val="annotation reference"/>
    <w:basedOn w:val="DefaultParagraphFont"/>
    <w:uiPriority w:val="99"/>
    <w:semiHidden/>
    <w:unhideWhenUsed/>
    <w:rsid w:val="00294A7D"/>
    <w:rPr>
      <w:sz w:val="16"/>
      <w:szCs w:val="16"/>
    </w:rPr>
  </w:style>
  <w:style w:type="paragraph" w:styleId="CommentText">
    <w:name w:val="annotation text"/>
    <w:basedOn w:val="Normal"/>
    <w:link w:val="CommentTextChar"/>
    <w:uiPriority w:val="99"/>
    <w:unhideWhenUsed/>
    <w:rsid w:val="00294A7D"/>
    <w:pPr>
      <w:spacing w:after="160" w:line="240" w:lineRule="auto"/>
    </w:pPr>
    <w:rPr>
      <w:rFonts w:asciiTheme="minorHAnsi" w:eastAsiaTheme="minorHAnsi" w:hAnsiTheme="minorHAnsi" w:cstheme="minorBidi"/>
      <w:sz w:val="20"/>
      <w:szCs w:val="20"/>
      <w:lang w:val="to-TO" w:eastAsia="en-US"/>
    </w:rPr>
  </w:style>
  <w:style w:type="character" w:customStyle="1" w:styleId="CommentTextChar">
    <w:name w:val="Comment Text Char"/>
    <w:basedOn w:val="DefaultParagraphFont"/>
    <w:link w:val="CommentText"/>
    <w:uiPriority w:val="99"/>
    <w:rsid w:val="00294A7D"/>
    <w:rPr>
      <w:sz w:val="20"/>
      <w:szCs w:val="20"/>
    </w:rPr>
  </w:style>
  <w:style w:type="character" w:customStyle="1" w:styleId="ListParagraphChar">
    <w:name w:val="List Paragraph Char"/>
    <w:aliases w:val="Bullets Char,SJ No.Paras Char,Bullet Normal Char,List Paragraph1 Char,Recommendation Char,standard lewis Char,Level 3 Char,Bullet Heading Char,Colorful List - Accent 11 Char,AP Bullet Normal Char,List Paragraph numbered Char"/>
    <w:link w:val="ListParagraph"/>
    <w:uiPriority w:val="34"/>
    <w:qFormat/>
    <w:locked/>
    <w:rsid w:val="00294A7D"/>
    <w:rPr>
      <w:rFonts w:ascii="Arial" w:eastAsia="Arial" w:hAnsi="Arial" w:cs="Arial"/>
      <w:lang w:val="to-TO" w:eastAsia="en-NZ"/>
    </w:rPr>
  </w:style>
  <w:style w:type="character" w:customStyle="1" w:styleId="normaltextrun">
    <w:name w:val="normaltextrun"/>
    <w:basedOn w:val="DefaultParagraphFont"/>
    <w:uiPriority w:val="1"/>
    <w:rsid w:val="00294A7D"/>
    <w:rPr>
      <w:rFonts w:asciiTheme="minorHAnsi" w:eastAsiaTheme="minorEastAsia" w:hAnsiTheme="minorHAnsi" w:cstheme="minorBidi"/>
      <w:sz w:val="22"/>
      <w:szCs w:val="22"/>
    </w:rPr>
  </w:style>
  <w:style w:type="paragraph" w:customStyle="1" w:styleId="Bullet">
    <w:name w:val="Bullet"/>
    <w:basedOn w:val="Normal"/>
    <w:link w:val="BulletChar"/>
    <w:qFormat/>
    <w:rsid w:val="00294A7D"/>
    <w:pPr>
      <w:keepLines/>
      <w:numPr>
        <w:numId w:val="23"/>
      </w:numPr>
      <w:spacing w:after="160" w:line="240" w:lineRule="auto"/>
    </w:pPr>
    <w:rPr>
      <w:rFonts w:asciiTheme="minorHAnsi" w:eastAsia="Times New Roman" w:hAnsiTheme="minorHAnsi" w:cstheme="minorHAnsi"/>
      <w:lang w:val="to-TO" w:eastAsia="ja-JP"/>
    </w:rPr>
  </w:style>
  <w:style w:type="character" w:customStyle="1" w:styleId="BulletChar">
    <w:name w:val="Bullet Char"/>
    <w:link w:val="Bullet"/>
    <w:locked/>
    <w:rsid w:val="00294A7D"/>
    <w:rPr>
      <w:rFonts w:eastAsia="Times New Roman" w:cstheme="minorHAnsi"/>
      <w:lang w:val="to-TO" w:eastAsia="ja-JP"/>
    </w:rPr>
  </w:style>
  <w:style w:type="paragraph" w:customStyle="1" w:styleId="Second-levelbullets">
    <w:name w:val="Second-level bullets"/>
    <w:basedOn w:val="Bullet"/>
    <w:uiPriority w:val="3"/>
    <w:qFormat/>
    <w:rsid w:val="00294A7D"/>
    <w:pPr>
      <w:numPr>
        <w:ilvl w:val="1"/>
      </w:numPr>
      <w:tabs>
        <w:tab w:val="num" w:pos="360"/>
        <w:tab w:val="num" w:pos="1440"/>
      </w:tabs>
      <w:ind w:left="851"/>
    </w:pPr>
    <w:rPr>
      <w:rFonts w:eastAsia="Segoe UI"/>
    </w:rPr>
  </w:style>
  <w:style w:type="paragraph" w:styleId="Revision">
    <w:name w:val="Revision"/>
    <w:hidden/>
    <w:uiPriority w:val="99"/>
    <w:semiHidden/>
    <w:rsid w:val="002C534B"/>
    <w:pPr>
      <w:spacing w:after="0" w:line="240" w:lineRule="auto"/>
    </w:pPr>
    <w:rPr>
      <w:rFonts w:ascii="Arial" w:eastAsia="Arial" w:hAnsi="Arial" w:cs="Arial"/>
      <w:lang w:val="to-TO" w:eastAsia="en-NZ"/>
    </w:rPr>
  </w:style>
  <w:style w:type="paragraph" w:styleId="CommentSubject">
    <w:name w:val="annotation subject"/>
    <w:basedOn w:val="CommentText"/>
    <w:next w:val="CommentText"/>
    <w:link w:val="CommentSubjectChar"/>
    <w:uiPriority w:val="99"/>
    <w:semiHidden/>
    <w:unhideWhenUsed/>
    <w:rsid w:val="00F43C87"/>
    <w:pPr>
      <w:spacing w:after="0"/>
    </w:pPr>
    <w:rPr>
      <w:rFonts w:ascii="Arial" w:eastAsia="Arial" w:hAnsi="Arial" w:cs="Arial"/>
      <w:b/>
      <w:bCs/>
      <w:lang w:val="to-TO" w:eastAsia="en-NZ"/>
    </w:rPr>
  </w:style>
  <w:style w:type="character" w:customStyle="1" w:styleId="CommentSubjectChar">
    <w:name w:val="Comment Subject Char"/>
    <w:basedOn w:val="CommentTextChar"/>
    <w:link w:val="CommentSubject"/>
    <w:uiPriority w:val="99"/>
    <w:semiHidden/>
    <w:rsid w:val="00F43C87"/>
    <w:rPr>
      <w:rFonts w:ascii="Arial" w:eastAsia="Arial" w:hAnsi="Arial" w:cs="Arial"/>
      <w:b/>
      <w:bCs/>
      <w:sz w:val="20"/>
      <w:szCs w:val="20"/>
      <w:lang w:val="to-TO" w:eastAsia="en-NZ"/>
    </w:rPr>
  </w:style>
  <w:style w:type="character" w:styleId="Mention">
    <w:name w:val="Mention"/>
    <w:basedOn w:val="DefaultParagraphFont"/>
    <w:uiPriority w:val="99"/>
    <w:unhideWhenUsed/>
    <w:rsid w:val="00F43C87"/>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0A05"/>
    <w:rPr>
      <w:color w:val="605E5C"/>
      <w:shd w:val="clear" w:color="auto" w:fill="E1DFDD"/>
    </w:rPr>
  </w:style>
  <w:style w:type="paragraph" w:styleId="Header">
    <w:name w:val="header"/>
    <w:basedOn w:val="Normal"/>
    <w:link w:val="HeaderChar"/>
    <w:uiPriority w:val="99"/>
    <w:unhideWhenUsed/>
    <w:rsid w:val="00917215"/>
    <w:pPr>
      <w:tabs>
        <w:tab w:val="center" w:pos="4513"/>
        <w:tab w:val="right" w:pos="9026"/>
      </w:tabs>
      <w:spacing w:line="240" w:lineRule="auto"/>
    </w:pPr>
  </w:style>
  <w:style w:type="character" w:customStyle="1" w:styleId="HeaderChar">
    <w:name w:val="Header Char"/>
    <w:basedOn w:val="DefaultParagraphFont"/>
    <w:link w:val="Header"/>
    <w:uiPriority w:val="99"/>
    <w:rsid w:val="00917215"/>
    <w:rPr>
      <w:rFonts w:ascii="Arial" w:eastAsia="Arial" w:hAnsi="Arial" w:cs="Arial"/>
      <w:lang w:val="to-TO" w:eastAsia="en-NZ"/>
    </w:rPr>
  </w:style>
  <w:style w:type="paragraph" w:styleId="Footer">
    <w:name w:val="footer"/>
    <w:basedOn w:val="Normal"/>
    <w:link w:val="FooterChar"/>
    <w:uiPriority w:val="99"/>
    <w:unhideWhenUsed/>
    <w:rsid w:val="00917215"/>
    <w:pPr>
      <w:tabs>
        <w:tab w:val="center" w:pos="4513"/>
        <w:tab w:val="right" w:pos="9026"/>
      </w:tabs>
      <w:spacing w:line="240" w:lineRule="auto"/>
    </w:pPr>
  </w:style>
  <w:style w:type="character" w:customStyle="1" w:styleId="FooterChar">
    <w:name w:val="Footer Char"/>
    <w:basedOn w:val="DefaultParagraphFont"/>
    <w:link w:val="Footer"/>
    <w:uiPriority w:val="99"/>
    <w:rsid w:val="00917215"/>
    <w:rPr>
      <w:rFonts w:ascii="Arial" w:eastAsia="Arial" w:hAnsi="Arial" w:cs="Arial"/>
      <w:lang w:val="to-TO" w:eastAsia="en-NZ"/>
    </w:rPr>
  </w:style>
  <w:style w:type="table" w:styleId="TableGrid">
    <w:name w:val="Table Grid"/>
    <w:basedOn w:val="TableNormal"/>
    <w:rsid w:val="00A66923"/>
    <w:pPr>
      <w:spacing w:after="0" w:line="264" w:lineRule="auto"/>
    </w:pPr>
    <w:rPr>
      <w:rFonts w:ascii="Times New Roman" w:eastAsia="Times New Roman" w:hAnsi="Times New Roman" w:cs="Times New Roman"/>
      <w:sz w:val="20"/>
      <w:szCs w:val="20"/>
      <w:lang w:eastAsia="en-NZ" w:val="to-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health.govt.nz"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onsult.health.govt.nz"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mblingharm@health.govt.nz"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49" ma:contentTypeDescription="Create a new document." ma:contentTypeScope="" ma:versionID="bee1d29c67ab6bb5282dd1013999878d">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870b4d023e6b60fe012b63a4806e0a7a"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Strategy</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Preventing &amp; Minimising Gambling Harm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Strategy and policy</CategoryName>
    <PRADateTrigger xmlns="4f9c820c-e7e2-444d-97ee-45f2b3485c1d" xsi:nil="true"/>
    <PRAText2 xmlns="4f9c820c-e7e2-444d-97ee-45f2b3485c1d" xsi:nil="true"/>
    <zLegacyID xmlns="184c05c4-c568-455d-94a4-7e009b164348" xsi:nil="true"/>
    <_dlc_DocId xmlns="c5b47098-0215-444c-9096-523bda4ac5c6">MOHECM-952532665-22194</_dlc_DocId>
    <_dlc_DocIdUrl xmlns="c5b47098-0215-444c-9096-523bda4ac5c6">
      <Url>https://mohgovtnz.sharepoint.com/sites/moh-ecm-MentHealSPL/_layouts/15/DocIdRedir.aspx?ID=MOHECM-952532665-22194</Url>
      <Description>MOHECM-952532665-22194</Description>
    </_dlc_DocIdUrl>
  </documentManagement>
</p:properties>
</file>

<file path=customXml/itemProps1.xml><?xml version="1.0" encoding="utf-8"?>
<ds:datastoreItem xmlns:ds="http://schemas.openxmlformats.org/officeDocument/2006/customXml" ds:itemID="{83575C40-E283-44D7-84CF-04FD8B53CEDC}"/>
</file>

<file path=customXml/itemProps2.xml><?xml version="1.0" encoding="utf-8"?>
<ds:datastoreItem xmlns:ds="http://schemas.openxmlformats.org/officeDocument/2006/customXml" ds:itemID="{C5C314BD-3792-4A55-BEC3-DC13603C95E5}"/>
</file>

<file path=customXml/itemProps3.xml><?xml version="1.0" encoding="utf-8"?>
<ds:datastoreItem xmlns:ds="http://schemas.openxmlformats.org/officeDocument/2006/customXml" ds:itemID="{077668D7-F085-47F6-B6A0-8408B74B989F}"/>
</file>

<file path=customXml/itemProps4.xml><?xml version="1.0" encoding="utf-8"?>
<ds:datastoreItem xmlns:ds="http://schemas.openxmlformats.org/officeDocument/2006/customXml" ds:itemID="{2CA60FCE-F00C-45F7-9ABB-1967BC52D03C}"/>
</file>

<file path=docProps/app.xml><?xml version="1.0" encoding="utf-8"?>
<Properties xmlns="http://schemas.openxmlformats.org/officeDocument/2006/extended-properties" xmlns:vt="http://schemas.openxmlformats.org/officeDocument/2006/docPropsVTypes">
  <Template>Normal.dotm</Template>
  <TotalTime>11</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Willis</dc:creator>
  <cp:keywords/>
  <dc:description/>
  <cp:lastModifiedBy>Allira Hanczakowski</cp:lastModifiedBy>
  <cp:revision>8</cp:revision>
  <dcterms:created xsi:type="dcterms:W3CDTF">2024-08-21T07:40:00Z</dcterms:created>
  <dcterms:modified xsi:type="dcterms:W3CDTF">2024-08-21T23:56:00Z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dce03a2c-f7d2-478d-b7f5-f01909ed86b4</vt:lpwstr>
  </property>
  <property fmtid="{D5CDD505-2E9C-101B-9397-08002B2CF9AE}" pid="4" name="MediaServiceImageTags">
    <vt:lpwstr/>
  </property>
</Properties>
</file>