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A1875" w14:textId="7D4896A8" w:rsidR="00B94371" w:rsidRPr="00741DEB" w:rsidRDefault="00966DFD" w:rsidP="003A3EEE">
      <w:pPr>
        <w:pStyle w:val="Heading1"/>
        <w:rPr>
          <w:rFonts w:asciiTheme="minorHAnsi" w:hAnsiTheme="minorHAnsi" w:cstheme="minorHAnsi"/>
          <w:sz w:val="21"/>
          <w:szCs w:val="21"/>
        </w:rPr>
      </w:pPr>
      <w:r w:rsidRPr="00741DEB">
        <w:rPr>
          <w:rFonts w:asciiTheme="minorHAnsi" w:hAnsiTheme="minorHAnsi" w:cstheme="minorHAnsi"/>
          <w:b/>
          <w:bCs/>
          <w:sz w:val="36"/>
          <w:szCs w:val="36"/>
        </w:rPr>
        <w:t xml:space="preserve">Suicide Prevention Action Plan Consultation </w:t>
      </w:r>
      <w:r w:rsidR="002A1867">
        <w:rPr>
          <w:rFonts w:asciiTheme="minorHAnsi" w:hAnsiTheme="minorHAnsi" w:cstheme="minorHAnsi"/>
          <w:b/>
          <w:bCs/>
          <w:sz w:val="36"/>
          <w:szCs w:val="36"/>
        </w:rPr>
        <w:t>Summary</w:t>
      </w:r>
    </w:p>
    <w:p w14:paraId="1925C7AC" w14:textId="797EAC9B" w:rsidR="00B94371" w:rsidRPr="00741DEB" w:rsidRDefault="00B94371" w:rsidP="003A3EEE">
      <w:pPr>
        <w:pStyle w:val="Heading2"/>
        <w:rPr>
          <w:rFonts w:asciiTheme="minorHAnsi" w:hAnsiTheme="minorHAnsi" w:cstheme="minorHAnsi"/>
        </w:rPr>
      </w:pPr>
      <w:r w:rsidRPr="00741DEB">
        <w:rPr>
          <w:rFonts w:asciiTheme="minorHAnsi" w:hAnsiTheme="minorHAnsi" w:cstheme="minorHAnsi"/>
        </w:rPr>
        <w:t>Introduction</w:t>
      </w:r>
    </w:p>
    <w:p w14:paraId="5FFAAFC6" w14:textId="205933D2" w:rsidR="00823330" w:rsidRPr="00741DEB" w:rsidRDefault="00823330" w:rsidP="00823330">
      <w:pPr>
        <w:pStyle w:val="NumberedParagraphs-MOH"/>
        <w:numPr>
          <w:ilvl w:val="0"/>
          <w:numId w:val="0"/>
        </w:numPr>
        <w:ind w:left="851" w:hanging="851"/>
        <w:rPr>
          <w:rFonts w:asciiTheme="minorHAnsi" w:hAnsiTheme="minorHAnsi" w:cstheme="minorHAnsi"/>
        </w:rPr>
      </w:pPr>
      <w:r w:rsidRPr="00741DEB">
        <w:rPr>
          <w:rFonts w:asciiTheme="minorHAnsi" w:hAnsiTheme="minorHAnsi" w:cstheme="minorHAnsi"/>
        </w:rPr>
        <w:t xml:space="preserve">Suicide prevention efforts in New Zealand are guided by </w:t>
      </w:r>
      <w:hyperlink r:id="rId7" w:history="1">
        <w:r w:rsidRPr="00741DEB">
          <w:rPr>
            <w:rFonts w:asciiTheme="minorHAnsi" w:hAnsiTheme="minorHAnsi" w:cstheme="minorHAnsi"/>
          </w:rPr>
          <w:t xml:space="preserve">these </w:t>
        </w:r>
        <w:r w:rsidR="00766197" w:rsidRPr="00741DEB">
          <w:rPr>
            <w:rFonts w:asciiTheme="minorHAnsi" w:hAnsiTheme="minorHAnsi" w:cstheme="minorHAnsi"/>
          </w:rPr>
          <w:t xml:space="preserve">two </w:t>
        </w:r>
        <w:r w:rsidRPr="00741DEB">
          <w:rPr>
            <w:rFonts w:asciiTheme="minorHAnsi" w:hAnsiTheme="minorHAnsi" w:cstheme="minorHAnsi"/>
          </w:rPr>
          <w:t>documents</w:t>
        </w:r>
      </w:hyperlink>
      <w:r w:rsidRPr="00741DEB">
        <w:rPr>
          <w:rFonts w:asciiTheme="minorHAnsi" w:hAnsiTheme="minorHAnsi" w:cstheme="minorHAnsi"/>
        </w:rPr>
        <w:t>:</w:t>
      </w:r>
    </w:p>
    <w:p w14:paraId="2F361F83" w14:textId="77777777" w:rsidR="00823330" w:rsidRPr="00741DEB" w:rsidRDefault="00823330" w:rsidP="00823330">
      <w:pPr>
        <w:pStyle w:val="ReportBody2-MOH"/>
        <w:tabs>
          <w:tab w:val="clear" w:pos="360"/>
        </w:tabs>
        <w:ind w:left="1276" w:hanging="425"/>
        <w:rPr>
          <w:rFonts w:asciiTheme="minorHAnsi" w:hAnsiTheme="minorHAnsi" w:cstheme="minorHAnsi"/>
        </w:rPr>
      </w:pPr>
      <w:r w:rsidRPr="00741DEB">
        <w:rPr>
          <w:rFonts w:asciiTheme="minorHAnsi" w:hAnsiTheme="minorHAnsi" w:cstheme="minorHAnsi"/>
        </w:rPr>
        <w:t>Every Life Matters – He Tapu te Oranga o ia Tangata: Suicide Prevention Strategy 2019–2029 (He Tapu te Oranga)</w:t>
      </w:r>
    </w:p>
    <w:p w14:paraId="4A63C399" w14:textId="77777777" w:rsidR="00823330" w:rsidRPr="00741DEB" w:rsidRDefault="00823330" w:rsidP="00823330">
      <w:pPr>
        <w:pStyle w:val="ReportBody2-MOH"/>
        <w:tabs>
          <w:tab w:val="clear" w:pos="360"/>
        </w:tabs>
        <w:ind w:left="1276" w:hanging="425"/>
        <w:rPr>
          <w:rFonts w:asciiTheme="minorHAnsi" w:hAnsiTheme="minorHAnsi" w:cstheme="minorHAnsi"/>
        </w:rPr>
      </w:pPr>
      <w:r w:rsidRPr="00741DEB">
        <w:rPr>
          <w:rFonts w:asciiTheme="minorHAnsi" w:hAnsiTheme="minorHAnsi" w:cstheme="minorHAnsi"/>
        </w:rPr>
        <w:t xml:space="preserve">Suicide Prevention Action Plan 2019–2024 for Aotearoa New Zealand. </w:t>
      </w:r>
    </w:p>
    <w:p w14:paraId="630D423D" w14:textId="6F6E5886" w:rsidR="00E01865" w:rsidRDefault="00847078" w:rsidP="00823330">
      <w:pPr>
        <w:pStyle w:val="NumberedParagraphs-MOH"/>
        <w:numPr>
          <w:ilvl w:val="0"/>
          <w:numId w:val="0"/>
        </w:numPr>
        <w:rPr>
          <w:rFonts w:asciiTheme="minorHAnsi" w:hAnsiTheme="minorHAnsi" w:cstheme="minorHAnsi"/>
        </w:rPr>
      </w:pPr>
      <w:r w:rsidRPr="00741DEB">
        <w:rPr>
          <w:rFonts w:asciiTheme="minorHAnsi" w:hAnsiTheme="minorHAnsi" w:cstheme="minorHAnsi"/>
        </w:rPr>
        <w:t>Because the Action Plan finishes in 2024</w:t>
      </w:r>
      <w:r w:rsidR="003A3D86">
        <w:rPr>
          <w:rFonts w:asciiTheme="minorHAnsi" w:hAnsiTheme="minorHAnsi" w:cstheme="minorHAnsi"/>
        </w:rPr>
        <w:t>,</w:t>
      </w:r>
      <w:r w:rsidRPr="00741DEB">
        <w:rPr>
          <w:rFonts w:asciiTheme="minorHAnsi" w:hAnsiTheme="minorHAnsi" w:cstheme="minorHAnsi"/>
        </w:rPr>
        <w:t xml:space="preserve"> t</w:t>
      </w:r>
      <w:r w:rsidR="00823330" w:rsidRPr="00741DEB">
        <w:rPr>
          <w:rFonts w:asciiTheme="minorHAnsi" w:hAnsiTheme="minorHAnsi" w:cstheme="minorHAnsi"/>
        </w:rPr>
        <w:t xml:space="preserve">he Ministry of Health </w:t>
      </w:r>
      <w:r w:rsidR="00E01865">
        <w:rPr>
          <w:rFonts w:asciiTheme="minorHAnsi" w:hAnsiTheme="minorHAnsi" w:cstheme="minorHAnsi"/>
        </w:rPr>
        <w:t xml:space="preserve">has developed a draft </w:t>
      </w:r>
      <w:r w:rsidR="00823330" w:rsidRPr="00741DEB">
        <w:rPr>
          <w:rFonts w:asciiTheme="minorHAnsi" w:hAnsiTheme="minorHAnsi" w:cstheme="minorHAnsi"/>
        </w:rPr>
        <w:t xml:space="preserve">action plan </w:t>
      </w:r>
      <w:r w:rsidR="004C36AA" w:rsidRPr="00741DEB">
        <w:rPr>
          <w:rFonts w:asciiTheme="minorHAnsi" w:hAnsiTheme="minorHAnsi" w:cstheme="minorHAnsi"/>
        </w:rPr>
        <w:t xml:space="preserve">for the next five years. </w:t>
      </w:r>
      <w:r w:rsidR="00B77535">
        <w:rPr>
          <w:rFonts w:asciiTheme="minorHAnsi" w:hAnsiTheme="minorHAnsi" w:cstheme="minorHAnsi"/>
        </w:rPr>
        <w:t xml:space="preserve">The Ministry is </w:t>
      </w:r>
      <w:r w:rsidR="009738FC">
        <w:rPr>
          <w:rFonts w:asciiTheme="minorHAnsi" w:hAnsiTheme="minorHAnsi" w:cstheme="minorHAnsi"/>
        </w:rPr>
        <w:t xml:space="preserve">seeking feedback on the draft plan. </w:t>
      </w:r>
    </w:p>
    <w:p w14:paraId="0CFED8D3" w14:textId="433C99A1" w:rsidR="00823330" w:rsidRPr="00741DEB" w:rsidRDefault="004C36AA" w:rsidP="00823330">
      <w:pPr>
        <w:pStyle w:val="NumberedParagraphs-MOH"/>
        <w:numPr>
          <w:ilvl w:val="0"/>
          <w:numId w:val="0"/>
        </w:numPr>
        <w:rPr>
          <w:rFonts w:asciiTheme="minorHAnsi" w:hAnsiTheme="minorHAnsi" w:cstheme="minorHAnsi"/>
        </w:rPr>
      </w:pPr>
      <w:r w:rsidRPr="00741DEB">
        <w:rPr>
          <w:rFonts w:asciiTheme="minorHAnsi" w:hAnsiTheme="minorHAnsi" w:cstheme="minorHAnsi"/>
        </w:rPr>
        <w:t>This plan</w:t>
      </w:r>
      <w:r w:rsidR="00823330" w:rsidRPr="00741DEB">
        <w:rPr>
          <w:rFonts w:asciiTheme="minorHAnsi" w:hAnsiTheme="minorHAnsi" w:cstheme="minorHAnsi"/>
        </w:rPr>
        <w:t xml:space="preserve"> </w:t>
      </w:r>
      <w:r w:rsidR="00F90027" w:rsidRPr="00741DEB">
        <w:rPr>
          <w:rFonts w:asciiTheme="minorHAnsi" w:hAnsiTheme="minorHAnsi" w:cstheme="minorHAnsi"/>
        </w:rPr>
        <w:t xml:space="preserve">aligns </w:t>
      </w:r>
      <w:r w:rsidR="00823330" w:rsidRPr="00741DEB">
        <w:rPr>
          <w:rFonts w:asciiTheme="minorHAnsi" w:hAnsiTheme="minorHAnsi" w:cstheme="minorHAnsi"/>
        </w:rPr>
        <w:t xml:space="preserve">with the Government’s </w:t>
      </w:r>
      <w:r w:rsidR="00A076C1" w:rsidRPr="00741DEB">
        <w:rPr>
          <w:rFonts w:asciiTheme="minorHAnsi" w:hAnsiTheme="minorHAnsi" w:cstheme="minorHAnsi"/>
        </w:rPr>
        <w:t>Mental Health priorities</w:t>
      </w:r>
      <w:r w:rsidR="00823330" w:rsidRPr="00741DEB">
        <w:rPr>
          <w:rFonts w:asciiTheme="minorHAnsi" w:hAnsiTheme="minorHAnsi" w:cstheme="minorHAnsi"/>
        </w:rPr>
        <w:t xml:space="preserve">:  </w:t>
      </w:r>
    </w:p>
    <w:p w14:paraId="4F61ECB0" w14:textId="77777777" w:rsidR="00DD71FA" w:rsidRPr="00741DEB" w:rsidRDefault="00DD71FA" w:rsidP="00DD71FA">
      <w:pPr>
        <w:pStyle w:val="NumberedParagraphs-MOH"/>
        <w:numPr>
          <w:ilvl w:val="0"/>
          <w:numId w:val="21"/>
        </w:numPr>
        <w:rPr>
          <w:rFonts w:asciiTheme="minorHAnsi" w:hAnsiTheme="minorHAnsi" w:cstheme="minorHAnsi"/>
        </w:rPr>
      </w:pPr>
      <w:r w:rsidRPr="00741DEB">
        <w:rPr>
          <w:rFonts w:asciiTheme="minorHAnsi" w:hAnsiTheme="minorHAnsi" w:cstheme="minorHAnsi"/>
        </w:rPr>
        <w:t>improve</w:t>
      </w:r>
      <w:r w:rsidR="004F5A10" w:rsidRPr="00741DEB">
        <w:rPr>
          <w:rFonts w:asciiTheme="minorHAnsi" w:hAnsiTheme="minorHAnsi" w:cstheme="minorHAnsi"/>
        </w:rPr>
        <w:t xml:space="preserve"> </w:t>
      </w:r>
      <w:r w:rsidR="00823330" w:rsidRPr="00741DEB">
        <w:rPr>
          <w:rFonts w:asciiTheme="minorHAnsi" w:hAnsiTheme="minorHAnsi" w:cstheme="minorHAnsi"/>
        </w:rPr>
        <w:t xml:space="preserve">access to </w:t>
      </w:r>
      <w:r w:rsidR="00823330" w:rsidRPr="00741DEB" w:rsidDel="004F5A10">
        <w:rPr>
          <w:rFonts w:asciiTheme="minorHAnsi" w:hAnsiTheme="minorHAnsi" w:cstheme="minorHAnsi"/>
        </w:rPr>
        <w:t>suicide prevention and postvention</w:t>
      </w:r>
      <w:r w:rsidRPr="00741DEB">
        <w:rPr>
          <w:rFonts w:asciiTheme="minorHAnsi" w:hAnsiTheme="minorHAnsi" w:cstheme="minorHAnsi"/>
        </w:rPr>
        <w:t> support</w:t>
      </w:r>
    </w:p>
    <w:p w14:paraId="7AC20356" w14:textId="77777777" w:rsidR="00DD71FA" w:rsidRPr="00741DEB" w:rsidRDefault="00DD71FA" w:rsidP="00DD71FA">
      <w:pPr>
        <w:pStyle w:val="NumberedParagraphs-MOH"/>
        <w:numPr>
          <w:ilvl w:val="0"/>
          <w:numId w:val="21"/>
        </w:numPr>
        <w:rPr>
          <w:rFonts w:asciiTheme="minorHAnsi" w:hAnsiTheme="minorHAnsi" w:cstheme="minorHAnsi"/>
        </w:rPr>
      </w:pPr>
      <w:r w:rsidRPr="00741DEB">
        <w:rPr>
          <w:rFonts w:asciiTheme="minorHAnsi" w:hAnsiTheme="minorHAnsi" w:cstheme="minorHAnsi"/>
        </w:rPr>
        <w:t>grow a workforce that is able to support those at risk of or impacted by suicide</w:t>
      </w:r>
    </w:p>
    <w:p w14:paraId="0006ED90" w14:textId="77777777" w:rsidR="00DD71FA" w:rsidRPr="00741DEB" w:rsidRDefault="00DD71FA" w:rsidP="00DD71FA">
      <w:pPr>
        <w:pStyle w:val="NumberedParagraphs-MOH"/>
        <w:numPr>
          <w:ilvl w:val="0"/>
          <w:numId w:val="21"/>
        </w:numPr>
        <w:rPr>
          <w:rFonts w:asciiTheme="minorHAnsi" w:hAnsiTheme="minorHAnsi" w:cstheme="minorHAnsi"/>
        </w:rPr>
      </w:pPr>
      <w:r w:rsidRPr="00741DEB">
        <w:rPr>
          <w:rFonts w:asciiTheme="minorHAnsi" w:hAnsiTheme="minorHAnsi" w:cstheme="minorHAnsi"/>
        </w:rPr>
        <w:t>strengthen our focus on prevention and early intervention across the range of factors that can influence suicide</w:t>
      </w:r>
    </w:p>
    <w:p w14:paraId="24D44F68" w14:textId="77777777" w:rsidR="00DD71FA" w:rsidRPr="00741DEB" w:rsidRDefault="00DD71FA" w:rsidP="00DD71FA">
      <w:pPr>
        <w:pStyle w:val="NumberedParagraphs-MOH"/>
        <w:numPr>
          <w:ilvl w:val="0"/>
          <w:numId w:val="21"/>
        </w:numPr>
        <w:rPr>
          <w:rFonts w:asciiTheme="minorHAnsi" w:hAnsiTheme="minorHAnsi" w:cstheme="minorHAnsi"/>
        </w:rPr>
      </w:pPr>
      <w:r w:rsidRPr="00741DEB">
        <w:rPr>
          <w:rFonts w:asciiTheme="minorHAnsi" w:hAnsiTheme="minorHAnsi" w:cstheme="minorHAnsi"/>
        </w:rPr>
        <w:t xml:space="preserve">improve the effectiveness of suicide prevention and postvention supports by improving research and data collection. </w:t>
      </w:r>
    </w:p>
    <w:p w14:paraId="5145BFF1" w14:textId="4D72E370" w:rsidR="004C36AA" w:rsidRPr="00741DEB" w:rsidRDefault="004C36AA" w:rsidP="00823330">
      <w:pPr>
        <w:pStyle w:val="NumberedParagraphs-MOH"/>
        <w:numPr>
          <w:ilvl w:val="0"/>
          <w:numId w:val="0"/>
        </w:numPr>
        <w:rPr>
          <w:rFonts w:asciiTheme="minorHAnsi" w:hAnsiTheme="minorHAnsi" w:cstheme="minorHAnsi"/>
        </w:rPr>
      </w:pPr>
      <w:r w:rsidRPr="00741DEB">
        <w:rPr>
          <w:rFonts w:asciiTheme="minorHAnsi" w:hAnsiTheme="minorHAnsi" w:cstheme="minorHAnsi"/>
        </w:rPr>
        <w:t xml:space="preserve">The plan </w:t>
      </w:r>
      <w:r w:rsidR="00FD56CD" w:rsidRPr="00741DEB">
        <w:rPr>
          <w:rFonts w:asciiTheme="minorHAnsi" w:hAnsiTheme="minorHAnsi" w:cstheme="minorHAnsi"/>
        </w:rPr>
        <w:t xml:space="preserve">has actions </w:t>
      </w:r>
      <w:r w:rsidR="002F1AA7">
        <w:rPr>
          <w:rFonts w:asciiTheme="minorHAnsi" w:hAnsiTheme="minorHAnsi" w:cstheme="minorHAnsi"/>
        </w:rPr>
        <w:t xml:space="preserve">both </w:t>
      </w:r>
      <w:r w:rsidR="00FD56CD" w:rsidRPr="00741DEB">
        <w:rPr>
          <w:rFonts w:asciiTheme="minorHAnsi" w:hAnsiTheme="minorHAnsi" w:cstheme="minorHAnsi"/>
        </w:rPr>
        <w:t xml:space="preserve">for the </w:t>
      </w:r>
      <w:proofErr w:type="gramStart"/>
      <w:r w:rsidR="00FD56CD" w:rsidRPr="00741DEB">
        <w:rPr>
          <w:rFonts w:asciiTheme="minorHAnsi" w:hAnsiTheme="minorHAnsi" w:cstheme="minorHAnsi"/>
        </w:rPr>
        <w:t>Health</w:t>
      </w:r>
      <w:proofErr w:type="gramEnd"/>
      <w:r w:rsidR="00FD56CD" w:rsidRPr="00741DEB">
        <w:rPr>
          <w:rFonts w:asciiTheme="minorHAnsi" w:hAnsiTheme="minorHAnsi" w:cstheme="minorHAnsi"/>
        </w:rPr>
        <w:t xml:space="preserve"> sector and </w:t>
      </w:r>
      <w:r w:rsidR="008A6605" w:rsidRPr="00741DEB">
        <w:rPr>
          <w:rFonts w:asciiTheme="minorHAnsi" w:hAnsiTheme="minorHAnsi" w:cstheme="minorHAnsi"/>
        </w:rPr>
        <w:t>a</w:t>
      </w:r>
      <w:r w:rsidR="00FD56CD" w:rsidRPr="00741DEB">
        <w:rPr>
          <w:rFonts w:asciiTheme="minorHAnsi" w:hAnsiTheme="minorHAnsi" w:cstheme="minorHAnsi"/>
        </w:rPr>
        <w:t>cross</w:t>
      </w:r>
      <w:r w:rsidR="008A6605" w:rsidRPr="00741DEB">
        <w:rPr>
          <w:rFonts w:asciiTheme="minorHAnsi" w:hAnsiTheme="minorHAnsi" w:cstheme="minorHAnsi"/>
        </w:rPr>
        <w:t xml:space="preserve"> different government agencies</w:t>
      </w:r>
      <w:r w:rsidR="00FD56CD" w:rsidRPr="00741DEB">
        <w:rPr>
          <w:rFonts w:asciiTheme="minorHAnsi" w:hAnsiTheme="minorHAnsi" w:cstheme="minorHAnsi"/>
        </w:rPr>
        <w:t xml:space="preserve">. </w:t>
      </w:r>
    </w:p>
    <w:p w14:paraId="3F457301" w14:textId="77777777" w:rsidR="00FF401B" w:rsidRPr="00741DEB" w:rsidRDefault="00FF401B" w:rsidP="00FF401B">
      <w:pPr>
        <w:pStyle w:val="Heading2"/>
        <w:rPr>
          <w:rFonts w:asciiTheme="minorHAnsi" w:hAnsiTheme="minorHAnsi" w:cstheme="minorHAnsi"/>
        </w:rPr>
      </w:pPr>
      <w:r w:rsidRPr="00741DEB">
        <w:rPr>
          <w:rFonts w:asciiTheme="minorHAnsi" w:hAnsiTheme="minorHAnsi" w:cstheme="minorHAnsi"/>
        </w:rPr>
        <w:t xml:space="preserve">Proposed Health-led actions </w:t>
      </w:r>
    </w:p>
    <w:p w14:paraId="7671EFED" w14:textId="40F440C6" w:rsidR="00FF401B" w:rsidRPr="00741DEB" w:rsidRDefault="00FF401B" w:rsidP="004776C5">
      <w:pPr>
        <w:pStyle w:val="Heading3"/>
        <w:rPr>
          <w:rFonts w:asciiTheme="minorHAnsi" w:hAnsiTheme="minorHAnsi" w:cstheme="minorHAnsi"/>
          <w:lang w:eastAsia="en-NZ"/>
        </w:rPr>
      </w:pPr>
      <w:r w:rsidRPr="00741DEB">
        <w:rPr>
          <w:rFonts w:asciiTheme="minorHAnsi" w:hAnsiTheme="minorHAnsi" w:cstheme="minorHAnsi"/>
          <w:lang w:eastAsia="en-NZ"/>
        </w:rPr>
        <w:t xml:space="preserve">1: Improve access to suicide prevention and postvention supports 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225"/>
        <w:gridCol w:w="1791"/>
      </w:tblGrid>
      <w:tr w:rsidR="00FF401B" w:rsidRPr="001E64E9" w14:paraId="6206F81C" w14:textId="77777777" w:rsidTr="001E64E9">
        <w:trPr>
          <w:tblHeader/>
        </w:trPr>
        <w:tc>
          <w:tcPr>
            <w:tcW w:w="4007" w:type="pct"/>
          </w:tcPr>
          <w:p w14:paraId="0C0E4625" w14:textId="77777777" w:rsidR="00FF401B" w:rsidRPr="001E64E9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64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Proposed action</w:t>
            </w:r>
          </w:p>
        </w:tc>
        <w:tc>
          <w:tcPr>
            <w:tcW w:w="993" w:type="pct"/>
          </w:tcPr>
          <w:p w14:paraId="1AA5B46A" w14:textId="77777777" w:rsidR="00FF401B" w:rsidRPr="001E64E9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64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completed</w:t>
            </w:r>
          </w:p>
        </w:tc>
      </w:tr>
      <w:tr w:rsidR="00FF401B" w:rsidRPr="001E64E9" w14:paraId="3BDD2874" w14:textId="77777777" w:rsidTr="001E64E9">
        <w:tc>
          <w:tcPr>
            <w:tcW w:w="4007" w:type="pct"/>
          </w:tcPr>
          <w:p w14:paraId="40692D74" w14:textId="77777777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 w:rsidRPr="001E64E9">
              <w:rPr>
                <w:rFonts w:cstheme="minorHAnsi"/>
                <w:sz w:val="22"/>
                <w:szCs w:val="22"/>
              </w:rPr>
              <w:t>Establish a suicide prevention community fund focused on populations with higher needs (for example, maternal, youth and rural communities) to complement existing Māori and Pacific funds. </w:t>
            </w:r>
          </w:p>
        </w:tc>
        <w:tc>
          <w:tcPr>
            <w:tcW w:w="993" w:type="pct"/>
          </w:tcPr>
          <w:p w14:paraId="1E018878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 w:rsidRPr="001E64E9">
              <w:rPr>
                <w:rFonts w:cstheme="minorHAnsi"/>
                <w:sz w:val="22"/>
                <w:szCs w:val="22"/>
                <w:lang w:eastAsia="en-NZ"/>
              </w:rPr>
              <w:t>By 31 Dec 2025</w:t>
            </w:r>
          </w:p>
        </w:tc>
      </w:tr>
      <w:tr w:rsidR="00FF401B" w:rsidRPr="001E64E9" w14:paraId="14836DFF" w14:textId="77777777" w:rsidTr="001E64E9">
        <w:tc>
          <w:tcPr>
            <w:tcW w:w="4007" w:type="pct"/>
          </w:tcPr>
          <w:p w14:paraId="2E65C135" w14:textId="77777777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 w:rsidRPr="001E64E9">
              <w:rPr>
                <w:rFonts w:cstheme="minorHAnsi"/>
                <w:sz w:val="22"/>
                <w:szCs w:val="22"/>
              </w:rPr>
              <w:t>Roll out enhanced suicide bereavement supports. </w:t>
            </w:r>
          </w:p>
        </w:tc>
        <w:tc>
          <w:tcPr>
            <w:tcW w:w="993" w:type="pct"/>
          </w:tcPr>
          <w:p w14:paraId="10B1EAA5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 w:rsidRPr="001E64E9">
              <w:rPr>
                <w:rFonts w:cstheme="minorHAnsi"/>
                <w:sz w:val="22"/>
                <w:szCs w:val="22"/>
                <w:lang w:eastAsia="en-NZ"/>
              </w:rPr>
              <w:t>By 30 June 2026</w:t>
            </w:r>
          </w:p>
        </w:tc>
      </w:tr>
      <w:tr w:rsidR="00FF401B" w:rsidRPr="001E64E9" w14:paraId="06510CD7" w14:textId="77777777" w:rsidTr="001E64E9">
        <w:tc>
          <w:tcPr>
            <w:tcW w:w="4007" w:type="pct"/>
          </w:tcPr>
          <w:p w14:paraId="111F9001" w14:textId="77777777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 w:rsidRPr="001E64E9">
              <w:rPr>
                <w:rFonts w:cstheme="minorHAnsi"/>
                <w:sz w:val="22"/>
                <w:szCs w:val="22"/>
              </w:rPr>
              <w:t>Establish and evaluate six crisis recovery cafés/hubs/services. </w:t>
            </w:r>
          </w:p>
        </w:tc>
        <w:tc>
          <w:tcPr>
            <w:tcW w:w="993" w:type="pct"/>
          </w:tcPr>
          <w:p w14:paraId="02E42AF8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 w:rsidRPr="001E64E9">
              <w:rPr>
                <w:rFonts w:cstheme="minorHAnsi"/>
                <w:sz w:val="22"/>
                <w:szCs w:val="22"/>
                <w:lang w:eastAsia="en-NZ"/>
              </w:rPr>
              <w:t>By 30 June 2028</w:t>
            </w:r>
          </w:p>
        </w:tc>
      </w:tr>
      <w:tr w:rsidR="00FF401B" w:rsidRPr="001E64E9" w14:paraId="7EAEB331" w14:textId="77777777" w:rsidTr="001E64E9">
        <w:tc>
          <w:tcPr>
            <w:tcW w:w="4007" w:type="pct"/>
          </w:tcPr>
          <w:p w14:paraId="6E66560B" w14:textId="77777777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 w:rsidRPr="001E64E9">
              <w:rPr>
                <w:rFonts w:cstheme="minorHAnsi"/>
                <w:sz w:val="22"/>
                <w:szCs w:val="22"/>
              </w:rPr>
              <w:t>Improve the cultural appropriateness of initial supports after a suicide death and Aoake te Rā, bereaved by suicide service.  </w:t>
            </w:r>
          </w:p>
        </w:tc>
        <w:tc>
          <w:tcPr>
            <w:tcW w:w="993" w:type="pct"/>
          </w:tcPr>
          <w:p w14:paraId="66FFCED5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 w:rsidRPr="001E64E9">
              <w:rPr>
                <w:rFonts w:cstheme="minorHAnsi"/>
                <w:sz w:val="22"/>
                <w:szCs w:val="22"/>
                <w:lang w:eastAsia="en-NZ"/>
              </w:rPr>
              <w:t>By 31 Dec 2028</w:t>
            </w:r>
          </w:p>
        </w:tc>
      </w:tr>
    </w:tbl>
    <w:p w14:paraId="0AE79F2C" w14:textId="77777777" w:rsidR="004776C5" w:rsidRPr="00741DEB" w:rsidRDefault="004776C5" w:rsidP="004776C5">
      <w:pPr>
        <w:pStyle w:val="Heading3"/>
        <w:rPr>
          <w:rFonts w:asciiTheme="minorHAnsi" w:hAnsiTheme="minorHAnsi" w:cstheme="minorHAnsi"/>
          <w:lang w:eastAsia="en-NZ"/>
        </w:rPr>
      </w:pPr>
    </w:p>
    <w:p w14:paraId="676C0452" w14:textId="6C0B5C7A" w:rsidR="00FF401B" w:rsidRPr="00741DEB" w:rsidRDefault="00FF401B" w:rsidP="004776C5">
      <w:pPr>
        <w:pStyle w:val="Heading3"/>
        <w:rPr>
          <w:rFonts w:asciiTheme="minorHAnsi" w:hAnsiTheme="minorHAnsi" w:cstheme="minorHAnsi"/>
          <w:lang w:eastAsia="en-NZ"/>
        </w:rPr>
      </w:pPr>
      <w:r w:rsidRPr="00741DEB">
        <w:rPr>
          <w:rFonts w:asciiTheme="minorHAnsi" w:hAnsiTheme="minorHAnsi" w:cstheme="minorHAnsi"/>
          <w:lang w:eastAsia="en-NZ"/>
        </w:rPr>
        <w:t xml:space="preserve">2: Grow a capable and confident suicide prevention and postvention workforce  </w:t>
      </w:r>
    </w:p>
    <w:tbl>
      <w:tblPr>
        <w:tblStyle w:val="TableGrid"/>
        <w:tblW w:w="5007" w:type="pct"/>
        <w:tblInd w:w="-5" w:type="dxa"/>
        <w:tblLook w:val="04A0" w:firstRow="1" w:lastRow="0" w:firstColumn="1" w:lastColumn="0" w:noHBand="0" w:noVBand="1"/>
      </w:tblPr>
      <w:tblGrid>
        <w:gridCol w:w="7230"/>
        <w:gridCol w:w="1799"/>
      </w:tblGrid>
      <w:tr w:rsidR="00FF401B" w:rsidRPr="001E64E9" w14:paraId="70D464A8" w14:textId="77777777" w:rsidTr="001E64E9">
        <w:trPr>
          <w:tblHeader/>
        </w:trPr>
        <w:tc>
          <w:tcPr>
            <w:tcW w:w="4004" w:type="pct"/>
          </w:tcPr>
          <w:p w14:paraId="35EE996D" w14:textId="77777777" w:rsidR="00FF401B" w:rsidRPr="001E64E9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64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Proposed action</w:t>
            </w:r>
          </w:p>
        </w:tc>
        <w:tc>
          <w:tcPr>
            <w:tcW w:w="996" w:type="pct"/>
          </w:tcPr>
          <w:p w14:paraId="1D80CA0F" w14:textId="77777777" w:rsidR="00FF401B" w:rsidRPr="001E64E9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64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completed</w:t>
            </w:r>
          </w:p>
        </w:tc>
      </w:tr>
      <w:tr w:rsidR="00FF401B" w:rsidRPr="001E64E9" w14:paraId="3C9CD6CF" w14:textId="77777777" w:rsidTr="001E64E9">
        <w:tc>
          <w:tcPr>
            <w:tcW w:w="4004" w:type="pct"/>
          </w:tcPr>
          <w:p w14:paraId="1F267E9D" w14:textId="77777777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 w:rsidRPr="001E64E9">
              <w:rPr>
                <w:rFonts w:cstheme="minorHAnsi"/>
                <w:sz w:val="22"/>
                <w:szCs w:val="22"/>
              </w:rPr>
              <w:t>Increase access to suicide awareness training for communities, families and whānau.</w:t>
            </w:r>
          </w:p>
        </w:tc>
        <w:tc>
          <w:tcPr>
            <w:tcW w:w="996" w:type="pct"/>
          </w:tcPr>
          <w:p w14:paraId="22D410FF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 w:rsidRPr="001E64E9">
              <w:rPr>
                <w:rFonts w:cstheme="minorHAnsi"/>
                <w:sz w:val="22"/>
                <w:szCs w:val="22"/>
                <w:lang w:eastAsia="en-NZ"/>
              </w:rPr>
              <w:t>By 31 Dec 2025</w:t>
            </w:r>
          </w:p>
        </w:tc>
      </w:tr>
      <w:tr w:rsidR="00FF401B" w:rsidRPr="001E64E9" w14:paraId="27B683D4" w14:textId="77777777" w:rsidTr="001E64E9">
        <w:tc>
          <w:tcPr>
            <w:tcW w:w="4004" w:type="pct"/>
          </w:tcPr>
          <w:p w14:paraId="67E9AAAC" w14:textId="77777777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 w:rsidRPr="001E64E9">
              <w:rPr>
                <w:rFonts w:cstheme="minorHAnsi"/>
                <w:sz w:val="22"/>
                <w:szCs w:val="22"/>
              </w:rPr>
              <w:t>Develop induction materials and improve ongoing best-practice supports for suicide prevention and postvention coordinators and Kia Piki te Ora workforces.  </w:t>
            </w:r>
          </w:p>
        </w:tc>
        <w:tc>
          <w:tcPr>
            <w:tcW w:w="996" w:type="pct"/>
          </w:tcPr>
          <w:p w14:paraId="0A4582C5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eastAsia="en-NZ"/>
              </w:rPr>
            </w:pPr>
            <w:r w:rsidRPr="001E64E9">
              <w:rPr>
                <w:rFonts w:cstheme="minorHAnsi"/>
                <w:sz w:val="22"/>
                <w:szCs w:val="22"/>
                <w:lang w:eastAsia="en-NZ"/>
              </w:rPr>
              <w:t>By 30 June 2026</w:t>
            </w:r>
          </w:p>
        </w:tc>
      </w:tr>
      <w:tr w:rsidR="00FF401B" w:rsidRPr="001E64E9" w14:paraId="5F75403C" w14:textId="77777777" w:rsidTr="001E64E9">
        <w:tc>
          <w:tcPr>
            <w:tcW w:w="4004" w:type="pct"/>
          </w:tcPr>
          <w:p w14:paraId="1FEC21B4" w14:textId="77777777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 w:rsidRPr="001E64E9">
              <w:rPr>
                <w:rFonts w:cstheme="minorHAnsi"/>
                <w:sz w:val="22"/>
                <w:szCs w:val="22"/>
              </w:rPr>
              <w:t>Publish a national competency-based framework for workforces, communities, and family and whānau members. </w:t>
            </w:r>
          </w:p>
        </w:tc>
        <w:tc>
          <w:tcPr>
            <w:tcW w:w="996" w:type="pct"/>
          </w:tcPr>
          <w:p w14:paraId="40D5A705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eastAsia="en-NZ"/>
              </w:rPr>
            </w:pPr>
            <w:r w:rsidRPr="001E64E9">
              <w:rPr>
                <w:rFonts w:cstheme="minorHAnsi"/>
                <w:sz w:val="22"/>
                <w:szCs w:val="22"/>
                <w:lang w:eastAsia="en-NZ"/>
              </w:rPr>
              <w:t>By 30 June 2026</w:t>
            </w:r>
          </w:p>
        </w:tc>
      </w:tr>
      <w:tr w:rsidR="00FF401B" w:rsidRPr="001E64E9" w14:paraId="04FC56EC" w14:textId="77777777" w:rsidTr="001E64E9">
        <w:tc>
          <w:tcPr>
            <w:tcW w:w="4004" w:type="pct"/>
          </w:tcPr>
          <w:p w14:paraId="302E1A56" w14:textId="77777777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 w:rsidRPr="001E64E9">
              <w:rPr>
                <w:rFonts w:cstheme="minorHAnsi"/>
                <w:sz w:val="22"/>
                <w:szCs w:val="22"/>
              </w:rPr>
              <w:t>Develop and publish enhanced guidance for health professionals on assessing and supporting people who might be suicidal or experiencing suicidal distress.  </w:t>
            </w:r>
          </w:p>
        </w:tc>
        <w:tc>
          <w:tcPr>
            <w:tcW w:w="996" w:type="pct"/>
          </w:tcPr>
          <w:p w14:paraId="73B5153A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eastAsia="en-NZ"/>
              </w:rPr>
            </w:pPr>
            <w:r w:rsidRPr="001E64E9">
              <w:rPr>
                <w:rFonts w:cstheme="minorHAnsi"/>
                <w:sz w:val="22"/>
                <w:szCs w:val="22"/>
                <w:lang w:eastAsia="en-NZ"/>
              </w:rPr>
              <w:t>By 30 June 2028</w:t>
            </w:r>
          </w:p>
        </w:tc>
      </w:tr>
    </w:tbl>
    <w:p w14:paraId="37D0DB92" w14:textId="77777777" w:rsidR="000D18C4" w:rsidRPr="00741DEB" w:rsidRDefault="000D18C4" w:rsidP="00FF401B">
      <w:pPr>
        <w:pStyle w:val="Heading3"/>
        <w:rPr>
          <w:rFonts w:asciiTheme="minorHAnsi" w:hAnsiTheme="minorHAnsi" w:cstheme="minorHAnsi"/>
        </w:rPr>
      </w:pPr>
    </w:p>
    <w:p w14:paraId="61D55D6E" w14:textId="33B4E54E" w:rsidR="00FF401B" w:rsidRPr="00741DEB" w:rsidRDefault="00FF401B" w:rsidP="000D18C4">
      <w:pPr>
        <w:pStyle w:val="Heading3"/>
        <w:rPr>
          <w:rFonts w:asciiTheme="minorHAnsi" w:hAnsiTheme="minorHAnsi" w:cstheme="minorHAnsi"/>
          <w:lang w:eastAsia="en-NZ"/>
        </w:rPr>
      </w:pPr>
      <w:r w:rsidRPr="00741DEB">
        <w:rPr>
          <w:rFonts w:asciiTheme="minorHAnsi" w:hAnsiTheme="minorHAnsi" w:cstheme="minorHAnsi"/>
        </w:rPr>
        <w:t>3: Strengthen</w:t>
      </w:r>
      <w:r w:rsidRPr="00741DEB">
        <w:rPr>
          <w:rFonts w:asciiTheme="minorHAnsi" w:hAnsiTheme="minorHAnsi" w:cstheme="minorHAnsi"/>
          <w:lang w:eastAsia="en-NZ"/>
        </w:rPr>
        <w:t xml:space="preserve"> the focus on prevention and early intervention  </w:t>
      </w:r>
    </w:p>
    <w:tbl>
      <w:tblPr>
        <w:tblStyle w:val="TableGrid"/>
        <w:tblW w:w="5007" w:type="pct"/>
        <w:tblInd w:w="-5" w:type="dxa"/>
        <w:tblLook w:val="04A0" w:firstRow="1" w:lastRow="0" w:firstColumn="1" w:lastColumn="0" w:noHBand="0" w:noVBand="1"/>
      </w:tblPr>
      <w:tblGrid>
        <w:gridCol w:w="7230"/>
        <w:gridCol w:w="1799"/>
      </w:tblGrid>
      <w:tr w:rsidR="00FF401B" w:rsidRPr="001E64E9" w14:paraId="37612775" w14:textId="77777777" w:rsidTr="001E64E9">
        <w:trPr>
          <w:tblHeader/>
        </w:trPr>
        <w:tc>
          <w:tcPr>
            <w:tcW w:w="4004" w:type="pct"/>
          </w:tcPr>
          <w:p w14:paraId="516E1D00" w14:textId="77777777" w:rsidR="00FF401B" w:rsidRPr="001E64E9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64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Proposed action</w:t>
            </w:r>
          </w:p>
        </w:tc>
        <w:tc>
          <w:tcPr>
            <w:tcW w:w="996" w:type="pct"/>
          </w:tcPr>
          <w:p w14:paraId="085B7341" w14:textId="77777777" w:rsidR="00FF401B" w:rsidRPr="001E64E9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64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completed</w:t>
            </w:r>
          </w:p>
        </w:tc>
      </w:tr>
      <w:tr w:rsidR="00FF401B" w:rsidRPr="001E64E9" w14:paraId="51ACBF09" w14:textId="77777777" w:rsidTr="001E64E9">
        <w:tc>
          <w:tcPr>
            <w:tcW w:w="4004" w:type="pct"/>
          </w:tcPr>
          <w:p w14:paraId="253378BD" w14:textId="77777777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 w:rsidRPr="001E64E9">
              <w:rPr>
                <w:rFonts w:cstheme="minorHAnsi"/>
                <w:sz w:val="22"/>
                <w:szCs w:val="22"/>
              </w:rPr>
              <w:t>Invest in enhanced acute, respite or crisis recovery services for young people in at least two regions.</w:t>
            </w:r>
          </w:p>
        </w:tc>
        <w:tc>
          <w:tcPr>
            <w:tcW w:w="996" w:type="pct"/>
          </w:tcPr>
          <w:p w14:paraId="42ABBE35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 w:rsidRPr="001E64E9">
              <w:rPr>
                <w:rFonts w:cstheme="minorHAnsi"/>
                <w:sz w:val="22"/>
                <w:szCs w:val="22"/>
                <w:lang w:eastAsia="en-NZ"/>
              </w:rPr>
              <w:t>By 30 June 2025</w:t>
            </w:r>
          </w:p>
        </w:tc>
      </w:tr>
      <w:tr w:rsidR="00FF401B" w:rsidRPr="001E64E9" w14:paraId="4DD89034" w14:textId="77777777" w:rsidTr="001E64E9">
        <w:tc>
          <w:tcPr>
            <w:tcW w:w="4004" w:type="pct"/>
          </w:tcPr>
          <w:p w14:paraId="6B29968E" w14:textId="77777777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 w:rsidRPr="001E64E9">
              <w:rPr>
                <w:rFonts w:cstheme="minorHAnsi"/>
                <w:sz w:val="22"/>
                <w:szCs w:val="22"/>
              </w:rPr>
              <w:t>Launch a new wellbeing promotion campaign that includes targeted resources for youth. </w:t>
            </w:r>
          </w:p>
        </w:tc>
        <w:tc>
          <w:tcPr>
            <w:tcW w:w="996" w:type="pct"/>
          </w:tcPr>
          <w:p w14:paraId="3581C112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eastAsia="en-NZ"/>
              </w:rPr>
            </w:pPr>
            <w:r w:rsidRPr="001E64E9">
              <w:rPr>
                <w:rFonts w:cstheme="minorHAnsi"/>
                <w:sz w:val="22"/>
                <w:szCs w:val="22"/>
                <w:lang w:eastAsia="en-NZ"/>
              </w:rPr>
              <w:t>By 31 July 2025</w:t>
            </w:r>
          </w:p>
        </w:tc>
      </w:tr>
      <w:tr w:rsidR="00FF401B" w:rsidRPr="001E64E9" w14:paraId="72860E5D" w14:textId="77777777" w:rsidTr="001E64E9">
        <w:tc>
          <w:tcPr>
            <w:tcW w:w="4004" w:type="pct"/>
          </w:tcPr>
          <w:p w14:paraId="0820EB5E" w14:textId="77777777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 w:rsidRPr="001E64E9">
              <w:rPr>
                <w:rFonts w:cstheme="minorHAnsi"/>
                <w:sz w:val="22"/>
                <w:szCs w:val="22"/>
              </w:rPr>
              <w:t>Develop and implement a national alcohol screening and brief intervention programme that includes suicide prevention aspects. </w:t>
            </w:r>
          </w:p>
        </w:tc>
        <w:tc>
          <w:tcPr>
            <w:tcW w:w="996" w:type="pct"/>
          </w:tcPr>
          <w:p w14:paraId="71F22BC5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eastAsia="en-NZ"/>
              </w:rPr>
            </w:pPr>
            <w:r w:rsidRPr="001E64E9">
              <w:rPr>
                <w:rFonts w:cstheme="minorHAnsi"/>
                <w:sz w:val="22"/>
                <w:szCs w:val="22"/>
                <w:lang w:eastAsia="en-NZ"/>
              </w:rPr>
              <w:t>By 30 June 2027</w:t>
            </w:r>
          </w:p>
        </w:tc>
      </w:tr>
      <w:tr w:rsidR="00FF401B" w:rsidRPr="001E64E9" w14:paraId="0FC60EB2" w14:textId="77777777" w:rsidTr="001E64E9">
        <w:tc>
          <w:tcPr>
            <w:tcW w:w="4004" w:type="pct"/>
          </w:tcPr>
          <w:p w14:paraId="1BE1F1E9" w14:textId="77777777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 w:rsidRPr="001E64E9">
              <w:rPr>
                <w:rFonts w:cstheme="minorHAnsi"/>
                <w:sz w:val="22"/>
                <w:szCs w:val="22"/>
              </w:rPr>
              <w:t>Develop and publish updated suicide media guidelines and supplementary resources for different types of media.  </w:t>
            </w:r>
          </w:p>
        </w:tc>
        <w:tc>
          <w:tcPr>
            <w:tcW w:w="996" w:type="pct"/>
          </w:tcPr>
          <w:p w14:paraId="460A2F51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eastAsia="en-NZ"/>
              </w:rPr>
            </w:pPr>
            <w:r w:rsidRPr="001E64E9">
              <w:rPr>
                <w:rFonts w:cstheme="minorHAnsi"/>
                <w:sz w:val="22"/>
                <w:szCs w:val="22"/>
                <w:lang w:eastAsia="en-NZ"/>
              </w:rPr>
              <w:t>By 31 Dec 2028</w:t>
            </w:r>
          </w:p>
        </w:tc>
      </w:tr>
      <w:tr w:rsidR="00FF401B" w:rsidRPr="001E64E9" w14:paraId="348A18AC" w14:textId="77777777" w:rsidTr="001E64E9">
        <w:tc>
          <w:tcPr>
            <w:tcW w:w="4004" w:type="pct"/>
          </w:tcPr>
          <w:p w14:paraId="3C2E7517" w14:textId="77777777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 w:rsidRPr="001E64E9">
              <w:rPr>
                <w:rFonts w:cstheme="minorHAnsi"/>
                <w:sz w:val="22"/>
                <w:szCs w:val="22"/>
                <w:lang w:eastAsia="en-NZ"/>
              </w:rPr>
              <w:t xml:space="preserve">Create safer environments in </w:t>
            </w:r>
            <w:r w:rsidRPr="001E64E9">
              <w:rPr>
                <w:rFonts w:cstheme="minorHAnsi"/>
                <w:sz w:val="22"/>
                <w:szCs w:val="22"/>
              </w:rPr>
              <w:t>inpatient</w:t>
            </w:r>
            <w:r w:rsidRPr="001E64E9">
              <w:rPr>
                <w:rFonts w:cstheme="minorHAnsi"/>
                <w:sz w:val="22"/>
                <w:szCs w:val="22"/>
                <w:lang w:eastAsia="en-NZ"/>
              </w:rPr>
              <w:t xml:space="preserve"> mental health and addiction facilities by progressing work to remediate and minimise ligature points. </w:t>
            </w:r>
          </w:p>
        </w:tc>
        <w:tc>
          <w:tcPr>
            <w:tcW w:w="996" w:type="pct"/>
          </w:tcPr>
          <w:p w14:paraId="5D4ED68F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eastAsia="en-NZ"/>
              </w:rPr>
            </w:pPr>
            <w:r w:rsidRPr="001E64E9">
              <w:rPr>
                <w:rFonts w:cstheme="minorHAnsi"/>
                <w:sz w:val="22"/>
                <w:szCs w:val="22"/>
                <w:lang w:eastAsia="en-NZ"/>
              </w:rPr>
              <w:t>By 30 June 2029</w:t>
            </w:r>
          </w:p>
        </w:tc>
      </w:tr>
    </w:tbl>
    <w:p w14:paraId="340409D4" w14:textId="77777777" w:rsidR="000D18C4" w:rsidRPr="00741DEB" w:rsidRDefault="000D18C4" w:rsidP="00FF401B">
      <w:pPr>
        <w:pStyle w:val="Heading3"/>
        <w:rPr>
          <w:rFonts w:asciiTheme="minorHAnsi" w:hAnsiTheme="minorHAnsi" w:cstheme="minorHAnsi"/>
          <w:lang w:eastAsia="en-NZ"/>
        </w:rPr>
      </w:pPr>
    </w:p>
    <w:p w14:paraId="2E021BA5" w14:textId="62E451AF" w:rsidR="00FF401B" w:rsidRPr="00741DEB" w:rsidRDefault="00FF401B" w:rsidP="000D18C4">
      <w:pPr>
        <w:pStyle w:val="Heading3"/>
        <w:rPr>
          <w:rFonts w:asciiTheme="minorHAnsi" w:hAnsiTheme="minorHAnsi" w:cstheme="minorHAnsi"/>
          <w:lang w:eastAsia="en-NZ"/>
        </w:rPr>
      </w:pPr>
      <w:r w:rsidRPr="00741DEB">
        <w:rPr>
          <w:rFonts w:asciiTheme="minorHAnsi" w:hAnsiTheme="minorHAnsi" w:cstheme="minorHAnsi"/>
          <w:lang w:eastAsia="en-NZ"/>
        </w:rPr>
        <w:t xml:space="preserve">4: Improve the effectiveness of suicide prevention and our understanding of suicide  </w:t>
      </w:r>
    </w:p>
    <w:tbl>
      <w:tblPr>
        <w:tblStyle w:val="TableGrid"/>
        <w:tblW w:w="5007" w:type="pct"/>
        <w:tblInd w:w="-5" w:type="dxa"/>
        <w:tblLook w:val="04A0" w:firstRow="1" w:lastRow="0" w:firstColumn="1" w:lastColumn="0" w:noHBand="0" w:noVBand="1"/>
      </w:tblPr>
      <w:tblGrid>
        <w:gridCol w:w="7230"/>
        <w:gridCol w:w="1799"/>
      </w:tblGrid>
      <w:tr w:rsidR="00FF401B" w:rsidRPr="001E64E9" w14:paraId="1460DFE6" w14:textId="77777777" w:rsidTr="001E64E9">
        <w:trPr>
          <w:tblHeader/>
        </w:trPr>
        <w:tc>
          <w:tcPr>
            <w:tcW w:w="4004" w:type="pct"/>
          </w:tcPr>
          <w:p w14:paraId="21EB4F9A" w14:textId="77777777" w:rsidR="00FF401B" w:rsidRPr="001E64E9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64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Proposed action</w:t>
            </w:r>
          </w:p>
        </w:tc>
        <w:tc>
          <w:tcPr>
            <w:tcW w:w="996" w:type="pct"/>
          </w:tcPr>
          <w:p w14:paraId="5B59856F" w14:textId="77777777" w:rsidR="00FF401B" w:rsidRPr="001E64E9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64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completed</w:t>
            </w:r>
          </w:p>
        </w:tc>
      </w:tr>
      <w:tr w:rsidR="00FF401B" w:rsidRPr="001E64E9" w14:paraId="267E601D" w14:textId="77777777" w:rsidTr="001E64E9">
        <w:tc>
          <w:tcPr>
            <w:tcW w:w="4004" w:type="pct"/>
          </w:tcPr>
          <w:p w14:paraId="637A3599" w14:textId="77777777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 w:rsidRPr="001E64E9">
              <w:rPr>
                <w:rFonts w:cstheme="minorHAnsi"/>
                <w:sz w:val="22"/>
                <w:szCs w:val="22"/>
              </w:rPr>
              <w:t>Review</w:t>
            </w:r>
            <w:r w:rsidRPr="001E64E9">
              <w:rPr>
                <w:rFonts w:cstheme="minorHAnsi"/>
                <w:sz w:val="22"/>
                <w:szCs w:val="22"/>
                <w:lang w:eastAsia="en-NZ"/>
              </w:rPr>
              <w:t xml:space="preserve"> the effectiveness of Vote Health suicide </w:t>
            </w:r>
            <w:r w:rsidRPr="001E64E9">
              <w:rPr>
                <w:rFonts w:cstheme="minorHAnsi"/>
                <w:sz w:val="22"/>
                <w:szCs w:val="22"/>
              </w:rPr>
              <w:t>prevention</w:t>
            </w:r>
            <w:r w:rsidRPr="001E64E9">
              <w:rPr>
                <w:rFonts w:cstheme="minorHAnsi"/>
                <w:sz w:val="22"/>
                <w:szCs w:val="22"/>
                <w:lang w:eastAsia="en-NZ"/>
              </w:rPr>
              <w:t xml:space="preserve"> services investment and implement any changes. </w:t>
            </w:r>
          </w:p>
        </w:tc>
        <w:tc>
          <w:tcPr>
            <w:tcW w:w="996" w:type="pct"/>
          </w:tcPr>
          <w:p w14:paraId="62670D84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 w:rsidRPr="001E64E9">
              <w:rPr>
                <w:rFonts w:cstheme="minorHAnsi"/>
                <w:sz w:val="22"/>
                <w:szCs w:val="22"/>
                <w:lang w:eastAsia="en-NZ"/>
              </w:rPr>
              <w:t>By 30 June 2026</w:t>
            </w:r>
          </w:p>
        </w:tc>
      </w:tr>
      <w:tr w:rsidR="00FF401B" w:rsidRPr="001E64E9" w14:paraId="110ED7F7" w14:textId="77777777" w:rsidTr="001E64E9">
        <w:tc>
          <w:tcPr>
            <w:tcW w:w="4004" w:type="pct"/>
          </w:tcPr>
          <w:p w14:paraId="593A063C" w14:textId="77777777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 w:rsidRPr="001E64E9">
              <w:rPr>
                <w:rFonts w:cstheme="minorHAnsi"/>
                <w:sz w:val="22"/>
                <w:szCs w:val="22"/>
                <w:lang w:eastAsia="en-NZ"/>
              </w:rPr>
              <w:t>Explore options for testing a real-</w:t>
            </w:r>
            <w:r w:rsidRPr="001E64E9">
              <w:rPr>
                <w:rFonts w:cstheme="minorHAnsi"/>
                <w:sz w:val="22"/>
                <w:szCs w:val="22"/>
              </w:rPr>
              <w:t>time</w:t>
            </w:r>
            <w:r w:rsidRPr="001E64E9">
              <w:rPr>
                <w:rFonts w:cstheme="minorHAnsi"/>
                <w:sz w:val="22"/>
                <w:szCs w:val="22"/>
                <w:lang w:eastAsia="en-NZ"/>
              </w:rPr>
              <w:t xml:space="preserve"> suicide data tool to provide timelier and improved suicide data.</w:t>
            </w:r>
          </w:p>
        </w:tc>
        <w:tc>
          <w:tcPr>
            <w:tcW w:w="996" w:type="pct"/>
          </w:tcPr>
          <w:p w14:paraId="220E1380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eastAsia="en-NZ"/>
              </w:rPr>
            </w:pPr>
            <w:r w:rsidRPr="001E64E9">
              <w:rPr>
                <w:rFonts w:cstheme="minorHAnsi"/>
                <w:sz w:val="22"/>
                <w:szCs w:val="22"/>
                <w:lang w:eastAsia="en-NZ"/>
              </w:rPr>
              <w:t>By 31 Dec 2026</w:t>
            </w:r>
          </w:p>
        </w:tc>
      </w:tr>
    </w:tbl>
    <w:p w14:paraId="017FD6A2" w14:textId="77777777" w:rsidR="00FF401B" w:rsidRPr="00741DEB" w:rsidRDefault="00FF401B" w:rsidP="00FF401B">
      <w:pPr>
        <w:pStyle w:val="Heading2"/>
        <w:rPr>
          <w:rFonts w:asciiTheme="minorHAnsi" w:hAnsiTheme="minorHAnsi" w:cstheme="minorHAnsi"/>
        </w:rPr>
      </w:pPr>
      <w:r w:rsidRPr="00741DEB">
        <w:rPr>
          <w:rFonts w:asciiTheme="minorHAnsi" w:hAnsiTheme="minorHAnsi" w:cstheme="minorHAnsi"/>
        </w:rPr>
        <w:t xml:space="preserve">Proposed cross-government actions </w:t>
      </w:r>
    </w:p>
    <w:p w14:paraId="3A2B461A" w14:textId="7C32E779" w:rsidR="00FF401B" w:rsidRPr="00741DEB" w:rsidRDefault="00FF401B" w:rsidP="007140B1">
      <w:pPr>
        <w:pStyle w:val="Heading3"/>
        <w:rPr>
          <w:rFonts w:asciiTheme="minorHAnsi" w:hAnsiTheme="minorHAnsi" w:cstheme="minorHAnsi"/>
          <w:lang w:eastAsia="en-NZ"/>
        </w:rPr>
      </w:pPr>
      <w:r w:rsidRPr="00741DEB">
        <w:rPr>
          <w:rFonts w:asciiTheme="minorHAnsi" w:hAnsiTheme="minorHAnsi" w:cstheme="minorHAnsi"/>
          <w:lang w:eastAsia="en-NZ"/>
        </w:rPr>
        <w:t xml:space="preserve">1: Improve access to suicide prevention and postvention supports 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25"/>
        <w:gridCol w:w="1791"/>
      </w:tblGrid>
      <w:tr w:rsidR="00FF401B" w:rsidRPr="001E64E9" w14:paraId="35AB8FB9" w14:textId="77777777" w:rsidTr="001E64E9">
        <w:trPr>
          <w:tblHeader/>
        </w:trPr>
        <w:tc>
          <w:tcPr>
            <w:tcW w:w="4007" w:type="pct"/>
          </w:tcPr>
          <w:p w14:paraId="292D1DE3" w14:textId="77777777" w:rsidR="00FF401B" w:rsidRPr="001E64E9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64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Proposed action</w:t>
            </w:r>
          </w:p>
        </w:tc>
        <w:tc>
          <w:tcPr>
            <w:tcW w:w="993" w:type="pct"/>
          </w:tcPr>
          <w:p w14:paraId="42E065BB" w14:textId="77777777" w:rsidR="00FF401B" w:rsidRPr="001E64E9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64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completed</w:t>
            </w:r>
          </w:p>
        </w:tc>
      </w:tr>
      <w:tr w:rsidR="00FF401B" w:rsidRPr="001E64E9" w14:paraId="58A75CA1" w14:textId="77777777" w:rsidTr="001E64E9">
        <w:tc>
          <w:tcPr>
            <w:tcW w:w="4007" w:type="pct"/>
          </w:tcPr>
          <w:p w14:paraId="11B58F6A" w14:textId="77777777" w:rsidR="00FF401B" w:rsidRPr="001E64E9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 w:rsidRPr="001E64E9">
              <w:rPr>
                <w:rFonts w:cstheme="minorHAnsi"/>
                <w:sz w:val="22"/>
                <w:szCs w:val="22"/>
                <w:lang w:eastAsia="en-NZ"/>
              </w:rPr>
              <w:t xml:space="preserve">Complete development of site-based, local postvention </w:t>
            </w:r>
            <w:r w:rsidRPr="001E64E9">
              <w:rPr>
                <w:rFonts w:cstheme="minorHAnsi"/>
                <w:sz w:val="22"/>
                <w:szCs w:val="22"/>
              </w:rPr>
              <w:t>response</w:t>
            </w:r>
            <w:r w:rsidRPr="001E64E9">
              <w:rPr>
                <w:rFonts w:cstheme="minorHAnsi"/>
                <w:sz w:val="22"/>
                <w:szCs w:val="22"/>
                <w:lang w:eastAsia="en-NZ"/>
              </w:rPr>
              <w:t xml:space="preserve"> processes at prison sites (Ara Poutama Aotearoa | Department of Corrections).</w:t>
            </w:r>
          </w:p>
        </w:tc>
        <w:tc>
          <w:tcPr>
            <w:tcW w:w="993" w:type="pct"/>
          </w:tcPr>
          <w:p w14:paraId="7D4B9BDD" w14:textId="77777777" w:rsidR="00FF401B" w:rsidRPr="001E64E9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 w:rsidRPr="001E64E9">
              <w:rPr>
                <w:rFonts w:cstheme="minorHAnsi"/>
                <w:sz w:val="22"/>
                <w:szCs w:val="22"/>
                <w:lang w:eastAsia="en-NZ"/>
              </w:rPr>
              <w:t>By 31 Dec 2025</w:t>
            </w:r>
          </w:p>
        </w:tc>
      </w:tr>
    </w:tbl>
    <w:p w14:paraId="334E2F29" w14:textId="77777777" w:rsidR="004A154A" w:rsidRPr="00741DEB" w:rsidRDefault="004A154A" w:rsidP="007140B1">
      <w:pPr>
        <w:pStyle w:val="Heading3"/>
        <w:rPr>
          <w:rFonts w:asciiTheme="minorHAnsi" w:hAnsiTheme="minorHAnsi" w:cstheme="minorHAnsi"/>
          <w:lang w:eastAsia="en-NZ"/>
        </w:rPr>
      </w:pPr>
    </w:p>
    <w:p w14:paraId="6F7D5D33" w14:textId="6B8DA05E" w:rsidR="00FF401B" w:rsidRPr="00741DEB" w:rsidRDefault="00FF401B" w:rsidP="007140B1">
      <w:pPr>
        <w:pStyle w:val="Heading3"/>
        <w:rPr>
          <w:rFonts w:asciiTheme="minorHAnsi" w:hAnsiTheme="minorHAnsi" w:cstheme="minorHAnsi"/>
          <w:lang w:eastAsia="en-NZ"/>
        </w:rPr>
      </w:pPr>
      <w:r w:rsidRPr="00741DEB">
        <w:rPr>
          <w:rFonts w:asciiTheme="minorHAnsi" w:hAnsiTheme="minorHAnsi" w:cstheme="minorHAnsi"/>
          <w:lang w:eastAsia="en-NZ"/>
        </w:rPr>
        <w:t xml:space="preserve">2: Grow a capable and confident suicide prevention and postvention workforce  </w:t>
      </w:r>
    </w:p>
    <w:tbl>
      <w:tblPr>
        <w:tblStyle w:val="TableGrid"/>
        <w:tblW w:w="5007" w:type="pct"/>
        <w:tblInd w:w="-5" w:type="dxa"/>
        <w:tblLook w:val="04A0" w:firstRow="1" w:lastRow="0" w:firstColumn="1" w:lastColumn="0" w:noHBand="0" w:noVBand="1"/>
      </w:tblPr>
      <w:tblGrid>
        <w:gridCol w:w="7230"/>
        <w:gridCol w:w="1799"/>
      </w:tblGrid>
      <w:tr w:rsidR="00FF401B" w:rsidRPr="00C128EF" w14:paraId="3EA2EC83" w14:textId="77777777" w:rsidTr="001E64E9">
        <w:trPr>
          <w:tblHeader/>
        </w:trPr>
        <w:tc>
          <w:tcPr>
            <w:tcW w:w="4004" w:type="pct"/>
          </w:tcPr>
          <w:p w14:paraId="376D5322" w14:textId="77777777" w:rsidR="00FF401B" w:rsidRPr="00C128EF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2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Proposed action</w:t>
            </w:r>
          </w:p>
        </w:tc>
        <w:tc>
          <w:tcPr>
            <w:tcW w:w="996" w:type="pct"/>
          </w:tcPr>
          <w:p w14:paraId="781AFE83" w14:textId="77777777" w:rsidR="00FF401B" w:rsidRPr="00C128EF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2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completed</w:t>
            </w:r>
          </w:p>
        </w:tc>
      </w:tr>
      <w:tr w:rsidR="00FF401B" w:rsidRPr="00C128EF" w14:paraId="1117EB20" w14:textId="77777777" w:rsidTr="001E64E9">
        <w:tc>
          <w:tcPr>
            <w:tcW w:w="4004" w:type="pct"/>
          </w:tcPr>
          <w:p w14:paraId="0B58406C" w14:textId="77777777" w:rsidR="00FF401B" w:rsidRPr="00C128EF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 w:rsidRPr="00C128EF">
              <w:rPr>
                <w:rFonts w:cstheme="minorHAnsi"/>
                <w:sz w:val="22"/>
                <w:szCs w:val="22"/>
              </w:rPr>
              <w:t>Enhance the Elder Abuse Response Services workforce suicide prevention knowledge and practices (Ministry of Social Development).</w:t>
            </w:r>
          </w:p>
        </w:tc>
        <w:tc>
          <w:tcPr>
            <w:tcW w:w="996" w:type="pct"/>
          </w:tcPr>
          <w:p w14:paraId="53AC391D" w14:textId="77777777" w:rsidR="00FF401B" w:rsidRPr="00C128EF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 w:rsidRPr="00C128EF">
              <w:rPr>
                <w:rFonts w:cstheme="minorHAnsi"/>
                <w:sz w:val="22"/>
                <w:szCs w:val="22"/>
              </w:rPr>
              <w:t>By 30 June 2028</w:t>
            </w:r>
          </w:p>
        </w:tc>
      </w:tr>
      <w:tr w:rsidR="00FF401B" w:rsidRPr="00C128EF" w14:paraId="316F6A9D" w14:textId="77777777" w:rsidTr="001E64E9">
        <w:tc>
          <w:tcPr>
            <w:tcW w:w="4004" w:type="pct"/>
          </w:tcPr>
          <w:p w14:paraId="5DA3D914" w14:textId="77777777" w:rsidR="00FF401B" w:rsidRPr="00C128EF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 w:rsidRPr="00C128EF">
              <w:rPr>
                <w:rFonts w:cstheme="minorHAnsi"/>
                <w:sz w:val="22"/>
                <w:szCs w:val="22"/>
              </w:rPr>
              <w:t>Update practice guidance and supports for social workers and carers working with children and young people who might be suicidal or experiencing suicidal distress (Oranga Tamariki).</w:t>
            </w:r>
          </w:p>
        </w:tc>
        <w:tc>
          <w:tcPr>
            <w:tcW w:w="996" w:type="pct"/>
          </w:tcPr>
          <w:p w14:paraId="71CBC5C7" w14:textId="77777777" w:rsidR="00FF401B" w:rsidRPr="00C128EF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eastAsia="en-NZ"/>
              </w:rPr>
            </w:pPr>
            <w:r w:rsidRPr="00C128EF">
              <w:rPr>
                <w:rFonts w:cstheme="minorHAnsi"/>
                <w:sz w:val="22"/>
                <w:szCs w:val="22"/>
                <w:lang w:eastAsia="en-NZ"/>
              </w:rPr>
              <w:t>By 30 June 2029</w:t>
            </w:r>
          </w:p>
        </w:tc>
      </w:tr>
    </w:tbl>
    <w:p w14:paraId="16F23BDD" w14:textId="77777777" w:rsidR="00741DEB" w:rsidRPr="00741DEB" w:rsidRDefault="00741DEB" w:rsidP="004A154A">
      <w:pPr>
        <w:pStyle w:val="Heading3"/>
        <w:rPr>
          <w:rFonts w:asciiTheme="minorHAnsi" w:hAnsiTheme="minorHAnsi" w:cstheme="minorHAnsi"/>
        </w:rPr>
      </w:pPr>
    </w:p>
    <w:p w14:paraId="5EA0FC20" w14:textId="3010FE22" w:rsidR="00FF401B" w:rsidRPr="00741DEB" w:rsidRDefault="00FF401B" w:rsidP="004A154A">
      <w:pPr>
        <w:pStyle w:val="Heading3"/>
        <w:rPr>
          <w:rFonts w:asciiTheme="minorHAnsi" w:hAnsiTheme="minorHAnsi" w:cstheme="minorHAnsi"/>
          <w:lang w:eastAsia="en-NZ"/>
        </w:rPr>
      </w:pPr>
      <w:r w:rsidRPr="00741DEB">
        <w:rPr>
          <w:rFonts w:asciiTheme="minorHAnsi" w:hAnsiTheme="minorHAnsi" w:cstheme="minorHAnsi"/>
        </w:rPr>
        <w:t>3: Strengthen</w:t>
      </w:r>
      <w:r w:rsidRPr="00741DEB">
        <w:rPr>
          <w:rFonts w:asciiTheme="minorHAnsi" w:hAnsiTheme="minorHAnsi" w:cstheme="minorHAnsi"/>
          <w:lang w:eastAsia="en-NZ"/>
        </w:rPr>
        <w:t xml:space="preserve"> the focus on prevention and early intervention  </w:t>
      </w:r>
    </w:p>
    <w:tbl>
      <w:tblPr>
        <w:tblStyle w:val="TableGrid"/>
        <w:tblW w:w="5007" w:type="pct"/>
        <w:tblInd w:w="-5" w:type="dxa"/>
        <w:tblLook w:val="04A0" w:firstRow="1" w:lastRow="0" w:firstColumn="1" w:lastColumn="0" w:noHBand="0" w:noVBand="1"/>
      </w:tblPr>
      <w:tblGrid>
        <w:gridCol w:w="6956"/>
        <w:gridCol w:w="2073"/>
      </w:tblGrid>
      <w:tr w:rsidR="00FF401B" w:rsidRPr="00C128EF" w14:paraId="2305C423" w14:textId="77777777" w:rsidTr="007E62A0">
        <w:trPr>
          <w:tblHeader/>
        </w:trPr>
        <w:tc>
          <w:tcPr>
            <w:tcW w:w="3852" w:type="pct"/>
          </w:tcPr>
          <w:p w14:paraId="60F52ED7" w14:textId="77777777" w:rsidR="00FF401B" w:rsidRPr="00C128EF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2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Proposed action</w:t>
            </w:r>
          </w:p>
        </w:tc>
        <w:tc>
          <w:tcPr>
            <w:tcW w:w="1148" w:type="pct"/>
          </w:tcPr>
          <w:p w14:paraId="3912D86E" w14:textId="77777777" w:rsidR="00FF401B" w:rsidRPr="00C128EF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2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completed</w:t>
            </w:r>
          </w:p>
        </w:tc>
      </w:tr>
      <w:tr w:rsidR="00FF401B" w:rsidRPr="00C128EF" w14:paraId="2094FE73" w14:textId="77777777" w:rsidTr="007E62A0">
        <w:tc>
          <w:tcPr>
            <w:tcW w:w="3852" w:type="pct"/>
          </w:tcPr>
          <w:p w14:paraId="2F4233D4" w14:textId="77777777" w:rsidR="00FF401B" w:rsidRPr="00C128EF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 w:rsidRPr="00C128EF">
              <w:rPr>
                <w:rFonts w:cstheme="minorHAnsi"/>
                <w:sz w:val="22"/>
                <w:szCs w:val="22"/>
              </w:rPr>
              <w:t>Promote wellbeing and strengthen supports provided by schools to students experiencing distress or self-harm and after a suicide (Ministry of Education).</w:t>
            </w:r>
          </w:p>
        </w:tc>
        <w:tc>
          <w:tcPr>
            <w:tcW w:w="1148" w:type="pct"/>
          </w:tcPr>
          <w:p w14:paraId="19CB1FF0" w14:textId="77777777" w:rsidR="00FF401B" w:rsidRPr="00C128EF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 w:rsidRPr="00C128EF">
              <w:rPr>
                <w:rFonts w:cstheme="minorHAnsi"/>
                <w:sz w:val="22"/>
                <w:szCs w:val="22"/>
                <w:lang w:eastAsia="en-NZ"/>
              </w:rPr>
              <w:t>By 30 June 2026</w:t>
            </w:r>
          </w:p>
        </w:tc>
      </w:tr>
      <w:tr w:rsidR="00FF401B" w:rsidRPr="00C128EF" w14:paraId="10A6DD58" w14:textId="77777777" w:rsidTr="007E62A0">
        <w:tc>
          <w:tcPr>
            <w:tcW w:w="3852" w:type="pct"/>
          </w:tcPr>
          <w:p w14:paraId="0EF24777" w14:textId="77777777" w:rsidR="00FF401B" w:rsidRPr="00C128EF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 w:rsidRPr="00C128EF">
              <w:rPr>
                <w:rFonts w:cstheme="minorHAnsi"/>
                <w:sz w:val="22"/>
                <w:szCs w:val="22"/>
              </w:rPr>
              <w:t>Create safer environments in correctional facilities through work to remediate and minimise ligature points (Ara Poutama Aotearoa | Department of Corrections).</w:t>
            </w:r>
          </w:p>
        </w:tc>
        <w:tc>
          <w:tcPr>
            <w:tcW w:w="1148" w:type="pct"/>
          </w:tcPr>
          <w:p w14:paraId="7FAC50DB" w14:textId="77777777" w:rsidR="00FF401B" w:rsidRPr="00C128EF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eastAsia="en-NZ"/>
              </w:rPr>
            </w:pPr>
            <w:r w:rsidRPr="00C128EF">
              <w:rPr>
                <w:rFonts w:cstheme="minorHAnsi"/>
                <w:sz w:val="22"/>
                <w:szCs w:val="22"/>
                <w:lang w:eastAsia="en-NZ"/>
              </w:rPr>
              <w:t>By 30 June 2028</w:t>
            </w:r>
          </w:p>
        </w:tc>
      </w:tr>
    </w:tbl>
    <w:p w14:paraId="4B0F7F5F" w14:textId="77777777" w:rsidR="004A154A" w:rsidRPr="00741DEB" w:rsidRDefault="004A154A" w:rsidP="004A154A">
      <w:pPr>
        <w:pStyle w:val="Heading3"/>
        <w:rPr>
          <w:rFonts w:asciiTheme="minorHAnsi" w:hAnsiTheme="minorHAnsi" w:cstheme="minorHAnsi"/>
          <w:lang w:eastAsia="en-NZ"/>
        </w:rPr>
      </w:pPr>
    </w:p>
    <w:p w14:paraId="7EF28098" w14:textId="3649DF7D" w:rsidR="00FF401B" w:rsidRPr="00741DEB" w:rsidRDefault="00FF401B" w:rsidP="004A154A">
      <w:pPr>
        <w:pStyle w:val="Heading3"/>
        <w:rPr>
          <w:rFonts w:asciiTheme="minorHAnsi" w:hAnsiTheme="minorHAnsi" w:cstheme="minorHAnsi"/>
          <w:lang w:eastAsia="en-NZ"/>
        </w:rPr>
      </w:pPr>
      <w:r w:rsidRPr="00741DEB">
        <w:rPr>
          <w:rFonts w:asciiTheme="minorHAnsi" w:hAnsiTheme="minorHAnsi" w:cstheme="minorHAnsi"/>
          <w:lang w:eastAsia="en-NZ"/>
        </w:rPr>
        <w:t xml:space="preserve">4: Improve the effectiveness of suicide prevention and our understanding of suicide  </w:t>
      </w:r>
    </w:p>
    <w:tbl>
      <w:tblPr>
        <w:tblStyle w:val="TableGrid"/>
        <w:tblW w:w="5007" w:type="pct"/>
        <w:tblInd w:w="-5" w:type="dxa"/>
        <w:tblLook w:val="04A0" w:firstRow="1" w:lastRow="0" w:firstColumn="1" w:lastColumn="0" w:noHBand="0" w:noVBand="1"/>
      </w:tblPr>
      <w:tblGrid>
        <w:gridCol w:w="6956"/>
        <w:gridCol w:w="2073"/>
      </w:tblGrid>
      <w:tr w:rsidR="00FF401B" w:rsidRPr="00741DEB" w14:paraId="28F62558" w14:textId="77777777" w:rsidTr="007E62A0">
        <w:trPr>
          <w:tblHeader/>
        </w:trPr>
        <w:tc>
          <w:tcPr>
            <w:tcW w:w="3852" w:type="pct"/>
          </w:tcPr>
          <w:p w14:paraId="383C30F2" w14:textId="77777777" w:rsidR="00FF401B" w:rsidRPr="00C128EF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2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Proposed action</w:t>
            </w:r>
          </w:p>
        </w:tc>
        <w:tc>
          <w:tcPr>
            <w:tcW w:w="1148" w:type="pct"/>
          </w:tcPr>
          <w:p w14:paraId="782E72C7" w14:textId="77777777" w:rsidR="00FF401B" w:rsidRPr="00C128EF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2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completed</w:t>
            </w:r>
          </w:p>
        </w:tc>
      </w:tr>
      <w:tr w:rsidR="00FF401B" w:rsidRPr="00741DEB" w14:paraId="345CA735" w14:textId="77777777" w:rsidTr="007E62A0">
        <w:tc>
          <w:tcPr>
            <w:tcW w:w="3852" w:type="pct"/>
          </w:tcPr>
          <w:p w14:paraId="06036DED" w14:textId="77777777" w:rsidR="00FF401B" w:rsidRPr="00C128EF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 w:rsidRPr="00C128EF">
              <w:rPr>
                <w:rFonts w:cstheme="minorHAnsi"/>
                <w:sz w:val="22"/>
                <w:szCs w:val="22"/>
              </w:rPr>
              <w:t>Support exploration of testing of a real-time suicide data tool to provide timelier and improved suicide data (Ministry of Justice).</w:t>
            </w:r>
            <w:r w:rsidRPr="00C128EF">
              <w:rPr>
                <w:rFonts w:cstheme="minorHAnsi"/>
                <w:sz w:val="22"/>
                <w:szCs w:val="22"/>
                <w:lang w:eastAsia="en-NZ"/>
              </w:rPr>
              <w:t xml:space="preserve"> </w:t>
            </w:r>
          </w:p>
        </w:tc>
        <w:tc>
          <w:tcPr>
            <w:tcW w:w="1148" w:type="pct"/>
          </w:tcPr>
          <w:p w14:paraId="4C9CBF1D" w14:textId="77777777" w:rsidR="00FF401B" w:rsidRPr="00C128EF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</w:rPr>
            </w:pPr>
            <w:r w:rsidRPr="00C128EF">
              <w:rPr>
                <w:rFonts w:cstheme="minorHAnsi"/>
                <w:sz w:val="22"/>
                <w:szCs w:val="22"/>
                <w:lang w:eastAsia="en-NZ"/>
              </w:rPr>
              <w:t>By 31 Dec 2026</w:t>
            </w:r>
          </w:p>
        </w:tc>
      </w:tr>
      <w:tr w:rsidR="00FF401B" w:rsidRPr="00741DEB" w14:paraId="5FC1B6BB" w14:textId="77777777" w:rsidTr="007E62A0">
        <w:tc>
          <w:tcPr>
            <w:tcW w:w="3852" w:type="pct"/>
          </w:tcPr>
          <w:p w14:paraId="618776C4" w14:textId="77777777" w:rsidR="00FF401B" w:rsidRPr="00C128EF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</w:rPr>
            </w:pPr>
            <w:r w:rsidRPr="00C128EF">
              <w:rPr>
                <w:rFonts w:cstheme="minorHAnsi"/>
                <w:sz w:val="22"/>
                <w:szCs w:val="22"/>
                <w:lang w:eastAsia="en-NZ"/>
              </w:rPr>
              <w:t>Improve the effectiveness of online coronial recommendations recaps (Ministry of Justice).</w:t>
            </w:r>
          </w:p>
        </w:tc>
        <w:tc>
          <w:tcPr>
            <w:tcW w:w="1148" w:type="pct"/>
          </w:tcPr>
          <w:p w14:paraId="24E4273B" w14:textId="77777777" w:rsidR="00FF401B" w:rsidRPr="00C128EF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eastAsia="en-NZ"/>
              </w:rPr>
            </w:pPr>
            <w:r w:rsidRPr="00C128EF">
              <w:rPr>
                <w:rFonts w:cstheme="minorHAnsi"/>
                <w:sz w:val="22"/>
                <w:szCs w:val="22"/>
                <w:lang w:eastAsia="en-NZ"/>
              </w:rPr>
              <w:t>By 30 June 2029</w:t>
            </w:r>
          </w:p>
        </w:tc>
      </w:tr>
    </w:tbl>
    <w:p w14:paraId="2DDDF067" w14:textId="21DE0C8E" w:rsidR="00570CBF" w:rsidRPr="00741DEB" w:rsidRDefault="007C3469" w:rsidP="00570CBF">
      <w:pPr>
        <w:pStyle w:val="Heading2"/>
        <w:rPr>
          <w:rFonts w:asciiTheme="minorHAnsi" w:hAnsiTheme="minorHAnsi" w:cstheme="minorHAnsi"/>
        </w:rPr>
      </w:pPr>
      <w:r w:rsidRPr="00741DEB">
        <w:rPr>
          <w:rFonts w:asciiTheme="minorHAnsi" w:hAnsiTheme="minorHAnsi" w:cstheme="minorHAnsi"/>
        </w:rPr>
        <w:t>Outcomes and measures</w:t>
      </w:r>
    </w:p>
    <w:p w14:paraId="39D5DE32" w14:textId="4B8C0C6A" w:rsidR="00E44D4D" w:rsidRPr="00741DEB" w:rsidRDefault="00742A2B" w:rsidP="00E44D4D">
      <w:pPr>
        <w:textAlignment w:val="baseline"/>
        <w:rPr>
          <w:rFonts w:asciiTheme="minorHAnsi" w:hAnsiTheme="minorHAnsi" w:cstheme="minorHAnsi"/>
          <w:lang w:eastAsia="en-NZ"/>
        </w:rPr>
      </w:pPr>
      <w:r w:rsidRPr="00741DEB">
        <w:rPr>
          <w:rFonts w:asciiTheme="minorHAnsi" w:hAnsiTheme="minorHAnsi" w:cstheme="minorHAnsi"/>
          <w:lang w:eastAsia="en-NZ"/>
        </w:rPr>
        <w:t>Progress will be monitored with updates provided to the Minister for Mental Health</w:t>
      </w:r>
      <w:r w:rsidR="00340B95" w:rsidRPr="00741DEB">
        <w:rPr>
          <w:rFonts w:asciiTheme="minorHAnsi" w:hAnsiTheme="minorHAnsi" w:cstheme="minorHAnsi"/>
          <w:lang w:eastAsia="en-NZ"/>
        </w:rPr>
        <w:t xml:space="preserve"> every 3 months. </w:t>
      </w:r>
      <w:r w:rsidR="001E64E9">
        <w:rPr>
          <w:rFonts w:asciiTheme="minorHAnsi" w:hAnsiTheme="minorHAnsi" w:cstheme="minorHAnsi"/>
          <w:lang w:eastAsia="en-NZ"/>
        </w:rPr>
        <w:t>Each year an</w:t>
      </w:r>
      <w:r w:rsidRPr="00741DEB">
        <w:rPr>
          <w:rFonts w:asciiTheme="minorHAnsi" w:hAnsiTheme="minorHAnsi" w:cstheme="minorHAnsi"/>
          <w:lang w:eastAsia="en-NZ"/>
        </w:rPr>
        <w:t xml:space="preserve"> updat</w:t>
      </w:r>
      <w:r w:rsidR="001E64E9">
        <w:rPr>
          <w:rFonts w:asciiTheme="minorHAnsi" w:hAnsiTheme="minorHAnsi" w:cstheme="minorHAnsi"/>
          <w:lang w:eastAsia="en-NZ"/>
        </w:rPr>
        <w:t>e</w:t>
      </w:r>
      <w:r w:rsidRPr="00741DEB">
        <w:rPr>
          <w:rFonts w:asciiTheme="minorHAnsi" w:hAnsiTheme="minorHAnsi" w:cstheme="minorHAnsi"/>
          <w:lang w:eastAsia="en-NZ"/>
        </w:rPr>
        <w:t xml:space="preserve"> will be </w:t>
      </w:r>
      <w:r w:rsidR="00340B95" w:rsidRPr="00741DEB">
        <w:rPr>
          <w:rFonts w:asciiTheme="minorHAnsi" w:hAnsiTheme="minorHAnsi" w:cstheme="minorHAnsi"/>
          <w:lang w:eastAsia="en-NZ"/>
        </w:rPr>
        <w:t>shared with</w:t>
      </w:r>
      <w:r w:rsidRPr="00741DEB">
        <w:rPr>
          <w:rFonts w:asciiTheme="minorHAnsi" w:hAnsiTheme="minorHAnsi" w:cstheme="minorHAnsi"/>
          <w:lang w:eastAsia="en-NZ"/>
        </w:rPr>
        <w:t xml:space="preserve"> Cabinet </w:t>
      </w:r>
      <w:r w:rsidR="00340B95" w:rsidRPr="00741DEB">
        <w:rPr>
          <w:rFonts w:asciiTheme="minorHAnsi" w:hAnsiTheme="minorHAnsi" w:cstheme="minorHAnsi"/>
          <w:lang w:eastAsia="en-NZ"/>
        </w:rPr>
        <w:t xml:space="preserve">and put </w:t>
      </w:r>
      <w:r w:rsidRPr="00741DEB">
        <w:rPr>
          <w:rFonts w:asciiTheme="minorHAnsi" w:hAnsiTheme="minorHAnsi" w:cstheme="minorHAnsi"/>
          <w:lang w:eastAsia="en-NZ"/>
        </w:rPr>
        <w:t>on the Ministry of Health’s website.  </w:t>
      </w:r>
      <w:r w:rsidR="00E44D4D" w:rsidRPr="00741DEB">
        <w:rPr>
          <w:rFonts w:asciiTheme="minorHAnsi" w:hAnsiTheme="minorHAnsi" w:cstheme="minorHAnsi"/>
          <w:lang w:eastAsia="en-NZ"/>
        </w:rPr>
        <w:t>The Mental Health and Wellbeing Commission | Te Hiringa Mahara will also monitor suicide prevention</w:t>
      </w:r>
      <w:r w:rsidR="00630864" w:rsidRPr="00741DEB">
        <w:rPr>
          <w:rFonts w:asciiTheme="minorHAnsi" w:hAnsiTheme="minorHAnsi" w:cstheme="minorHAnsi"/>
          <w:lang w:eastAsia="en-NZ"/>
        </w:rPr>
        <w:t>.</w:t>
      </w:r>
    </w:p>
    <w:p w14:paraId="24855147" w14:textId="2DAF375A" w:rsidR="00966DFD" w:rsidRPr="00741DEB" w:rsidRDefault="00966DFD" w:rsidP="007E327A">
      <w:pPr>
        <w:pStyle w:val="Heading2"/>
        <w:rPr>
          <w:rFonts w:asciiTheme="minorHAnsi" w:eastAsia="Times New Roman" w:hAnsiTheme="minorHAnsi" w:cstheme="minorHAnsi"/>
        </w:rPr>
      </w:pPr>
      <w:r w:rsidRPr="00741DEB">
        <w:rPr>
          <w:rFonts w:asciiTheme="minorHAnsi" w:eastAsia="Times New Roman" w:hAnsiTheme="minorHAnsi" w:cstheme="minorHAnsi"/>
        </w:rPr>
        <w:t>How to take part</w:t>
      </w:r>
    </w:p>
    <w:p w14:paraId="3D7F62D5" w14:textId="77777777" w:rsidR="00715582" w:rsidRDefault="006316FA" w:rsidP="00966DFD">
      <w:pPr>
        <w:rPr>
          <w:rFonts w:asciiTheme="minorHAnsi" w:hAnsiTheme="minorHAnsi" w:cstheme="minorHAnsi"/>
        </w:rPr>
      </w:pPr>
      <w:r w:rsidRPr="00C128EF">
        <w:rPr>
          <w:rFonts w:asciiTheme="minorHAnsi" w:hAnsiTheme="minorHAnsi" w:cstheme="minorHAnsi"/>
        </w:rPr>
        <w:t>Y</w:t>
      </w:r>
      <w:r w:rsidR="00966DFD" w:rsidRPr="00C128EF">
        <w:rPr>
          <w:rFonts w:asciiTheme="minorHAnsi" w:hAnsiTheme="minorHAnsi" w:cstheme="minorHAnsi"/>
        </w:rPr>
        <w:t xml:space="preserve">ou can provide your feedback on the draft </w:t>
      </w:r>
      <w:r w:rsidR="00FE0776" w:rsidRPr="00C128EF">
        <w:rPr>
          <w:rFonts w:asciiTheme="minorHAnsi" w:hAnsiTheme="minorHAnsi" w:cstheme="minorHAnsi"/>
        </w:rPr>
        <w:t>a</w:t>
      </w:r>
      <w:r w:rsidR="00966DFD" w:rsidRPr="00C128EF">
        <w:rPr>
          <w:rFonts w:asciiTheme="minorHAnsi" w:hAnsiTheme="minorHAnsi" w:cstheme="minorHAnsi"/>
        </w:rPr>
        <w:t xml:space="preserve">ction </w:t>
      </w:r>
      <w:r w:rsidR="00FE0776" w:rsidRPr="00C128EF">
        <w:rPr>
          <w:rFonts w:asciiTheme="minorHAnsi" w:hAnsiTheme="minorHAnsi" w:cstheme="minorHAnsi"/>
        </w:rPr>
        <w:t>p</w:t>
      </w:r>
      <w:r w:rsidR="00966DFD" w:rsidRPr="00C128EF">
        <w:rPr>
          <w:rFonts w:asciiTheme="minorHAnsi" w:hAnsiTheme="minorHAnsi" w:cstheme="minorHAnsi"/>
        </w:rPr>
        <w:t>lan</w:t>
      </w:r>
      <w:r w:rsidR="00966DFD" w:rsidRPr="00C128EF" w:rsidDel="006316FA">
        <w:rPr>
          <w:rFonts w:asciiTheme="minorHAnsi" w:hAnsiTheme="minorHAnsi" w:cstheme="minorHAnsi"/>
        </w:rPr>
        <w:t xml:space="preserve"> </w:t>
      </w:r>
      <w:r w:rsidR="00966DFD" w:rsidRPr="00C128EF">
        <w:rPr>
          <w:rFonts w:asciiTheme="minorHAnsi" w:hAnsiTheme="minorHAnsi" w:cstheme="minorHAnsi"/>
        </w:rPr>
        <w:t>by</w:t>
      </w:r>
      <w:r w:rsidR="00715582">
        <w:rPr>
          <w:rFonts w:asciiTheme="minorHAnsi" w:hAnsiTheme="minorHAnsi" w:cstheme="minorHAnsi"/>
        </w:rPr>
        <w:t>:</w:t>
      </w:r>
    </w:p>
    <w:p w14:paraId="54CF8ECF" w14:textId="77777777" w:rsidR="00715582" w:rsidRDefault="00966DFD" w:rsidP="0071558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715582">
        <w:rPr>
          <w:rFonts w:asciiTheme="minorHAnsi" w:hAnsiTheme="minorHAnsi" w:cstheme="minorHAnsi"/>
        </w:rPr>
        <w:t xml:space="preserve">sending us an email at </w:t>
      </w:r>
      <w:hyperlink r:id="rId8" w:history="1">
        <w:r w:rsidRPr="00715582">
          <w:rPr>
            <w:rStyle w:val="Hyperlink"/>
            <w:rFonts w:asciiTheme="minorHAnsi" w:hAnsiTheme="minorHAnsi" w:cstheme="minorHAnsi"/>
          </w:rPr>
          <w:t>mhaengagement@health.govt.nz</w:t>
        </w:r>
      </w:hyperlink>
      <w:r w:rsidRPr="00715582">
        <w:rPr>
          <w:rFonts w:asciiTheme="minorHAnsi" w:hAnsiTheme="minorHAnsi" w:cstheme="minorHAnsi"/>
        </w:rPr>
        <w:t xml:space="preserve"> </w:t>
      </w:r>
      <w:r w:rsidR="006316FA" w:rsidRPr="00715582">
        <w:rPr>
          <w:rFonts w:asciiTheme="minorHAnsi" w:hAnsiTheme="minorHAnsi" w:cstheme="minorHAnsi"/>
        </w:rPr>
        <w:t xml:space="preserve"> </w:t>
      </w:r>
    </w:p>
    <w:p w14:paraId="298BD2E2" w14:textId="3EA0D6BA" w:rsidR="00966DFD" w:rsidRPr="002A1867" w:rsidRDefault="00966DFD" w:rsidP="002A1867">
      <w:pPr>
        <w:pStyle w:val="ListParagraph"/>
        <w:numPr>
          <w:ilvl w:val="0"/>
          <w:numId w:val="23"/>
        </w:numPr>
      </w:pPr>
      <w:r w:rsidRPr="002A1867">
        <w:rPr>
          <w:rFonts w:asciiTheme="minorHAnsi" w:hAnsiTheme="minorHAnsi" w:cstheme="minorHAnsi"/>
        </w:rPr>
        <w:t xml:space="preserve">attending </w:t>
      </w:r>
      <w:r w:rsidR="0095663E" w:rsidRPr="002A1867">
        <w:rPr>
          <w:rFonts w:asciiTheme="minorHAnsi" w:hAnsiTheme="minorHAnsi" w:cstheme="minorHAnsi"/>
        </w:rPr>
        <w:t>an</w:t>
      </w:r>
      <w:r w:rsidR="0095663E" w:rsidRPr="002A1867">
        <w:rPr>
          <w:rFonts w:asciiTheme="minorHAnsi" w:hAnsiTheme="minorHAnsi" w:cstheme="minorHAnsi"/>
          <w:b/>
          <w:bCs/>
        </w:rPr>
        <w:t xml:space="preserve"> </w:t>
      </w:r>
      <w:r w:rsidR="0095663E" w:rsidRPr="002A1867">
        <w:rPr>
          <w:rFonts w:asciiTheme="minorHAnsi" w:hAnsiTheme="minorHAnsi" w:cstheme="minorHAnsi"/>
        </w:rPr>
        <w:t>in-person or virtual</w:t>
      </w:r>
      <w:r w:rsidRPr="002A1867">
        <w:rPr>
          <w:rFonts w:asciiTheme="minorHAnsi" w:hAnsiTheme="minorHAnsi" w:cstheme="minorHAnsi"/>
          <w:b/>
        </w:rPr>
        <w:t xml:space="preserve"> </w:t>
      </w:r>
      <w:r w:rsidRPr="002A1867">
        <w:rPr>
          <w:rFonts w:asciiTheme="minorHAnsi" w:hAnsiTheme="minorHAnsi" w:cstheme="minorHAnsi"/>
        </w:rPr>
        <w:t>consultation meeting</w:t>
      </w:r>
      <w:r w:rsidR="002A1867" w:rsidRPr="002A1867">
        <w:rPr>
          <w:rFonts w:asciiTheme="minorHAnsi" w:hAnsiTheme="minorHAnsi" w:cstheme="minorHAnsi"/>
        </w:rPr>
        <w:t xml:space="preserve"> – details </w:t>
      </w:r>
      <w:r w:rsidR="002A1867">
        <w:rPr>
          <w:rFonts w:asciiTheme="minorHAnsi" w:hAnsiTheme="minorHAnsi" w:cstheme="minorHAnsi"/>
        </w:rPr>
        <w:t xml:space="preserve">will be made available </w:t>
      </w:r>
      <w:r w:rsidR="002A1867" w:rsidRPr="002A1867">
        <w:rPr>
          <w:rFonts w:asciiTheme="minorHAnsi" w:hAnsiTheme="minorHAnsi" w:cstheme="minorHAnsi"/>
        </w:rPr>
        <w:t>on the</w:t>
      </w:r>
      <w:r w:rsidR="002A1867">
        <w:rPr>
          <w:rFonts w:asciiTheme="minorHAnsi" w:hAnsiTheme="minorHAnsi" w:cstheme="minorHAnsi"/>
        </w:rPr>
        <w:t xml:space="preserve"> </w:t>
      </w:r>
      <w:hyperlink r:id="rId9" w:history="1">
        <w:r w:rsidR="002A1867" w:rsidRPr="002A1867">
          <w:rPr>
            <w:rStyle w:val="Hyperlink"/>
            <w:rFonts w:asciiTheme="minorHAnsi" w:hAnsiTheme="minorHAnsi" w:cstheme="minorHAnsi"/>
          </w:rPr>
          <w:t xml:space="preserve">consultation page on the Ministry of Health website </w:t>
        </w:r>
      </w:hyperlink>
      <w:r w:rsidR="002A1867" w:rsidRPr="002A1867">
        <w:t xml:space="preserve"> </w:t>
      </w:r>
    </w:p>
    <w:p w14:paraId="2E0B8D68" w14:textId="548D7FD0" w:rsidR="00294328" w:rsidRPr="00294328" w:rsidRDefault="00A611A4" w:rsidP="00294328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answering the questions online on the </w:t>
      </w:r>
      <w:hyperlink r:id="rId10" w:history="1">
        <w:r w:rsidRPr="002A1867">
          <w:rPr>
            <w:rStyle w:val="Hyperlink"/>
            <w:rFonts w:asciiTheme="minorHAnsi" w:hAnsiTheme="minorHAnsi" w:cstheme="minorHAnsi"/>
          </w:rPr>
          <w:t>Ministry of Health’s consultation hub</w:t>
        </w:r>
      </w:hyperlink>
      <w:r w:rsidR="002A1867">
        <w:rPr>
          <w:rFonts w:asciiTheme="minorHAnsi" w:hAnsiTheme="minorHAnsi" w:cstheme="minorHAnsi"/>
        </w:rPr>
        <w:t>.</w:t>
      </w:r>
    </w:p>
    <w:p w14:paraId="7425E384" w14:textId="77777777" w:rsidR="00966DFD" w:rsidRPr="00C128EF" w:rsidRDefault="00966DFD" w:rsidP="00966DFD">
      <w:pPr>
        <w:rPr>
          <w:rFonts w:asciiTheme="minorHAnsi" w:hAnsiTheme="minorHAnsi" w:cstheme="minorHAnsi"/>
        </w:rPr>
      </w:pPr>
    </w:p>
    <w:p w14:paraId="5B3E107C" w14:textId="584FADE0" w:rsidR="00966DFD" w:rsidRPr="00C128EF" w:rsidRDefault="00966DFD" w:rsidP="00966DFD">
      <w:pPr>
        <w:rPr>
          <w:rFonts w:asciiTheme="minorHAnsi" w:hAnsiTheme="minorHAnsi" w:cstheme="minorHAnsi"/>
        </w:rPr>
      </w:pPr>
      <w:r w:rsidRPr="00C128EF">
        <w:rPr>
          <w:rFonts w:asciiTheme="minorHAnsi" w:hAnsiTheme="minorHAnsi" w:cstheme="minorHAnsi"/>
        </w:rPr>
        <w:t>The consultation closes on Friday 1 November at 5pm.</w:t>
      </w:r>
    </w:p>
    <w:p w14:paraId="17B4006F" w14:textId="77777777" w:rsidR="007E327A" w:rsidRPr="00C128EF" w:rsidRDefault="007E327A" w:rsidP="00C5157C">
      <w:pPr>
        <w:spacing w:before="60" w:after="120"/>
        <w:jc w:val="both"/>
        <w:rPr>
          <w:rFonts w:asciiTheme="minorHAnsi" w:hAnsiTheme="minorHAnsi" w:cstheme="minorHAnsi"/>
        </w:rPr>
      </w:pPr>
    </w:p>
    <w:p w14:paraId="5299CA8E" w14:textId="4EE8F59D" w:rsidR="007E327A" w:rsidRPr="00294328" w:rsidRDefault="00EB7AC8" w:rsidP="00C5157C">
      <w:pPr>
        <w:spacing w:before="60" w:after="120"/>
        <w:jc w:val="both"/>
        <w:rPr>
          <w:rFonts w:asciiTheme="minorHAnsi" w:hAnsiTheme="minorHAnsi" w:cstheme="minorHAnsi"/>
          <w:b/>
          <w:bCs/>
        </w:rPr>
      </w:pPr>
      <w:r w:rsidRPr="00294328">
        <w:rPr>
          <w:rFonts w:asciiTheme="minorHAnsi" w:hAnsiTheme="minorHAnsi" w:cstheme="minorHAnsi"/>
          <w:b/>
          <w:bCs/>
        </w:rPr>
        <w:t>Consultation questions</w:t>
      </w:r>
      <w:r w:rsidR="00294328" w:rsidRPr="00294328">
        <w:rPr>
          <w:rFonts w:asciiTheme="minorHAnsi" w:hAnsiTheme="minorHAnsi" w:cstheme="minorHAnsi"/>
          <w:b/>
          <w:bCs/>
        </w:rPr>
        <w:t>:</w:t>
      </w:r>
    </w:p>
    <w:p w14:paraId="17EC1914" w14:textId="77777777" w:rsidR="00EB7AC8" w:rsidRPr="00C128EF" w:rsidRDefault="006C49A6" w:rsidP="00C5157C">
      <w:pPr>
        <w:pStyle w:val="NumberedParagraphs-MOH"/>
        <w:spacing w:before="60" w:after="120"/>
        <w:jc w:val="both"/>
        <w:rPr>
          <w:rFonts w:asciiTheme="minorHAnsi" w:hAnsiTheme="minorHAnsi" w:cstheme="minorHAnsi"/>
        </w:rPr>
      </w:pPr>
      <w:r w:rsidRPr="00C128EF">
        <w:rPr>
          <w:rFonts w:asciiTheme="minorHAnsi" w:hAnsiTheme="minorHAnsi" w:cstheme="minorHAnsi"/>
        </w:rPr>
        <w:t>D</w:t>
      </w:r>
      <w:r w:rsidR="00C5157C" w:rsidRPr="00C128EF">
        <w:rPr>
          <w:rFonts w:asciiTheme="minorHAnsi" w:hAnsiTheme="minorHAnsi" w:cstheme="minorHAnsi"/>
        </w:rPr>
        <w:t xml:space="preserve">o you agree with the proposed actions for health and cross-government agencies? How could these actions be improved? Please include the reasons for your answer. </w:t>
      </w:r>
    </w:p>
    <w:p w14:paraId="6E027C35" w14:textId="12B3D481" w:rsidR="00C5157C" w:rsidRPr="00C128EF" w:rsidRDefault="00C5157C" w:rsidP="00C5157C">
      <w:pPr>
        <w:pStyle w:val="NumberedParagraphs-MOH"/>
        <w:spacing w:before="60" w:after="120"/>
        <w:jc w:val="both"/>
        <w:rPr>
          <w:rFonts w:asciiTheme="minorHAnsi" w:hAnsiTheme="minorHAnsi" w:cstheme="minorHAnsi"/>
        </w:rPr>
      </w:pPr>
      <w:r w:rsidRPr="00C128EF">
        <w:rPr>
          <w:rFonts w:asciiTheme="minorHAnsi" w:hAnsiTheme="minorHAnsi" w:cstheme="minorHAnsi"/>
        </w:rPr>
        <w:t xml:space="preserve">What other actions do you think could be included for government agencies to consider? Please include the reasons for your suggestions. </w:t>
      </w:r>
    </w:p>
    <w:p w14:paraId="78915C5F" w14:textId="77777777" w:rsidR="00EB7AC8" w:rsidRPr="00C128EF" w:rsidRDefault="001D70F4" w:rsidP="00EB7AC8">
      <w:pPr>
        <w:pStyle w:val="NumberedParagraphs-MOH"/>
        <w:spacing w:before="90"/>
        <w:jc w:val="both"/>
        <w:rPr>
          <w:rFonts w:asciiTheme="minorHAnsi" w:hAnsiTheme="minorHAnsi" w:cstheme="minorHAnsi"/>
          <w:kern w:val="0"/>
          <w:lang w:eastAsia="en-US"/>
        </w:rPr>
      </w:pPr>
      <w:r w:rsidRPr="00C128EF">
        <w:rPr>
          <w:rFonts w:asciiTheme="minorHAnsi" w:hAnsiTheme="minorHAnsi" w:cstheme="minorHAnsi"/>
        </w:rPr>
        <w:t>What do government agencies need to consider when implementing these actions to ensure what is delivered meets the needs of communities? Please include the reasons for your suggestions</w:t>
      </w:r>
    </w:p>
    <w:p w14:paraId="7D046A3D" w14:textId="695EE558" w:rsidR="00C5157C" w:rsidRPr="00C128EF" w:rsidRDefault="00C5157C" w:rsidP="00EB7AC8">
      <w:pPr>
        <w:pStyle w:val="NumberedParagraphs-MOH"/>
        <w:spacing w:before="90"/>
        <w:jc w:val="both"/>
        <w:rPr>
          <w:rFonts w:asciiTheme="minorHAnsi" w:hAnsiTheme="minorHAnsi" w:cstheme="minorHAnsi"/>
          <w:kern w:val="0"/>
          <w:lang w:eastAsia="en-US"/>
        </w:rPr>
      </w:pPr>
      <w:r w:rsidRPr="00C128EF">
        <w:rPr>
          <w:rFonts w:asciiTheme="minorHAnsi" w:hAnsiTheme="minorHAnsi" w:cstheme="minorHAnsi"/>
        </w:rPr>
        <w:t xml:space="preserve">Is there anything else you want government agencies to know about what is needed to prevent suicide? </w:t>
      </w:r>
    </w:p>
    <w:p w14:paraId="6F5BECC8" w14:textId="77777777" w:rsidR="002A1867" w:rsidRDefault="002A1867" w:rsidP="0038157E">
      <w:pPr>
        <w:rPr>
          <w:rFonts w:asciiTheme="minorHAnsi" w:hAnsiTheme="minorHAnsi" w:cstheme="minorHAnsi"/>
        </w:rPr>
      </w:pPr>
    </w:p>
    <w:p w14:paraId="49BDE58C" w14:textId="5797A32D" w:rsidR="00966DFD" w:rsidRPr="00741DEB" w:rsidRDefault="00966DFD" w:rsidP="0038157E">
      <w:pPr>
        <w:rPr>
          <w:rFonts w:asciiTheme="minorHAnsi" w:hAnsiTheme="minorHAnsi" w:cstheme="minorHAnsi"/>
        </w:rPr>
      </w:pPr>
      <w:r w:rsidRPr="00C128EF">
        <w:rPr>
          <w:rFonts w:asciiTheme="minorHAnsi" w:hAnsiTheme="minorHAnsi" w:cstheme="minorHAnsi"/>
        </w:rPr>
        <w:t>Thank you for yo</w:t>
      </w:r>
      <w:r w:rsidR="00EB7AC8" w:rsidRPr="00C128EF">
        <w:rPr>
          <w:rFonts w:asciiTheme="minorHAnsi" w:hAnsiTheme="minorHAnsi" w:cstheme="minorHAnsi"/>
        </w:rPr>
        <w:t>ur feedback</w:t>
      </w:r>
      <w:r w:rsidRPr="00C128EF">
        <w:rPr>
          <w:rFonts w:asciiTheme="minorHAnsi" w:hAnsiTheme="minorHAnsi" w:cstheme="minorHAnsi"/>
        </w:rPr>
        <w:t>.</w:t>
      </w:r>
      <w:r w:rsidRPr="00C128EF">
        <w:rPr>
          <w:rFonts w:asciiTheme="minorHAnsi" w:hAnsiTheme="minorHAnsi" w:cstheme="minorHAnsi"/>
          <w:lang w:eastAsia="en-NZ"/>
        </w:rPr>
        <w:t xml:space="preserve"> </w:t>
      </w:r>
    </w:p>
    <w:sectPr w:rsidR="00966DFD" w:rsidRPr="00741DEB" w:rsidSect="00966DFD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BC6CD" w14:textId="77777777" w:rsidR="0002448D" w:rsidRDefault="0002448D" w:rsidP="002A1867">
      <w:r>
        <w:separator/>
      </w:r>
    </w:p>
  </w:endnote>
  <w:endnote w:type="continuationSeparator" w:id="0">
    <w:p w14:paraId="51ECD03B" w14:textId="77777777" w:rsidR="0002448D" w:rsidRDefault="0002448D" w:rsidP="002A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27551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DB3F28" w14:textId="714CB112" w:rsidR="002A1867" w:rsidRDefault="002A18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F28A51" w14:textId="77777777" w:rsidR="002A1867" w:rsidRDefault="002A18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89B5C" w14:textId="77777777" w:rsidR="0002448D" w:rsidRDefault="0002448D" w:rsidP="002A1867">
      <w:r>
        <w:separator/>
      </w:r>
    </w:p>
  </w:footnote>
  <w:footnote w:type="continuationSeparator" w:id="0">
    <w:p w14:paraId="74C7740C" w14:textId="77777777" w:rsidR="0002448D" w:rsidRDefault="0002448D" w:rsidP="002A1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64B"/>
    <w:multiLevelType w:val="hybridMultilevel"/>
    <w:tmpl w:val="C7B86D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C36CA"/>
    <w:multiLevelType w:val="multilevel"/>
    <w:tmpl w:val="1F263C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D4734"/>
    <w:multiLevelType w:val="multilevel"/>
    <w:tmpl w:val="D668FE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1E319E"/>
    <w:multiLevelType w:val="multilevel"/>
    <w:tmpl w:val="6A604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B2095"/>
    <w:multiLevelType w:val="hybridMultilevel"/>
    <w:tmpl w:val="101ECEAE"/>
    <w:lvl w:ilvl="0" w:tplc="1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2A704E25"/>
    <w:multiLevelType w:val="multilevel"/>
    <w:tmpl w:val="691E3B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74597C"/>
    <w:multiLevelType w:val="multilevel"/>
    <w:tmpl w:val="4BCA125E"/>
    <w:lvl w:ilvl="0">
      <w:start w:val="1"/>
      <w:numFmt w:val="decimal"/>
      <w:pStyle w:val="NumberedParagraphs-MOH"/>
      <w:lvlText w:val="%1"/>
      <w:lvlJc w:val="left"/>
      <w:pPr>
        <w:tabs>
          <w:tab w:val="num" w:pos="493"/>
        </w:tabs>
        <w:ind w:left="493" w:hanging="493"/>
      </w:pPr>
    </w:lvl>
    <w:lvl w:ilvl="1">
      <w:start w:val="1"/>
      <w:numFmt w:val="decimal"/>
      <w:pStyle w:val="ReportBody2-MOH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pStyle w:val="SecondLevelBullets-MOH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7" w15:restartNumberingAfterBreak="0">
    <w:nsid w:val="35454480"/>
    <w:multiLevelType w:val="hybridMultilevel"/>
    <w:tmpl w:val="55EA62DA"/>
    <w:lvl w:ilvl="0" w:tplc="E0B29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C69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56C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B21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3C8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BC9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2C1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C22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10A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3F31535"/>
    <w:multiLevelType w:val="hybridMultilevel"/>
    <w:tmpl w:val="3DE6181C"/>
    <w:lvl w:ilvl="0" w:tplc="012A27B8">
      <w:start w:val="1"/>
      <w:numFmt w:val="decimal"/>
      <w:lvlText w:val="%1."/>
      <w:lvlJc w:val="left"/>
      <w:pPr>
        <w:ind w:left="720" w:hanging="360"/>
      </w:pPr>
      <w:rPr>
        <w:rFonts w:ascii="Times New Roman" w:hAnsi="Symbol" w:cs="Times New Roman" w:hint="default"/>
        <w:sz w:val="24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3FB99"/>
    <w:multiLevelType w:val="hybridMultilevel"/>
    <w:tmpl w:val="FFFFFFFF"/>
    <w:lvl w:ilvl="0" w:tplc="78D8952C">
      <w:start w:val="1"/>
      <w:numFmt w:val="decimal"/>
      <w:lvlText w:val="%1."/>
      <w:lvlJc w:val="left"/>
      <w:pPr>
        <w:ind w:left="720" w:hanging="360"/>
      </w:pPr>
    </w:lvl>
    <w:lvl w:ilvl="1" w:tplc="3C36554A">
      <w:start w:val="1"/>
      <w:numFmt w:val="lowerLetter"/>
      <w:lvlText w:val="%2."/>
      <w:lvlJc w:val="left"/>
      <w:pPr>
        <w:ind w:left="1440" w:hanging="360"/>
      </w:pPr>
    </w:lvl>
    <w:lvl w:ilvl="2" w:tplc="840E8D02">
      <w:start w:val="1"/>
      <w:numFmt w:val="decimal"/>
      <w:lvlText w:val="%3."/>
      <w:lvlJc w:val="left"/>
      <w:pPr>
        <w:ind w:left="2160" w:hanging="180"/>
      </w:pPr>
    </w:lvl>
    <w:lvl w:ilvl="3" w:tplc="1E8C2740">
      <w:start w:val="1"/>
      <w:numFmt w:val="decimal"/>
      <w:lvlText w:val="%4."/>
      <w:lvlJc w:val="left"/>
      <w:pPr>
        <w:ind w:left="2880" w:hanging="360"/>
      </w:pPr>
    </w:lvl>
    <w:lvl w:ilvl="4" w:tplc="40D0DDB0">
      <w:start w:val="1"/>
      <w:numFmt w:val="lowerLetter"/>
      <w:lvlText w:val="%5."/>
      <w:lvlJc w:val="left"/>
      <w:pPr>
        <w:ind w:left="3600" w:hanging="360"/>
      </w:pPr>
    </w:lvl>
    <w:lvl w:ilvl="5" w:tplc="67AA6512">
      <w:start w:val="1"/>
      <w:numFmt w:val="lowerRoman"/>
      <w:lvlText w:val="%6."/>
      <w:lvlJc w:val="right"/>
      <w:pPr>
        <w:ind w:left="4320" w:hanging="180"/>
      </w:pPr>
    </w:lvl>
    <w:lvl w:ilvl="6" w:tplc="C89CA48C">
      <w:start w:val="1"/>
      <w:numFmt w:val="decimal"/>
      <w:lvlText w:val="%7."/>
      <w:lvlJc w:val="left"/>
      <w:pPr>
        <w:ind w:left="5040" w:hanging="360"/>
      </w:pPr>
    </w:lvl>
    <w:lvl w:ilvl="7" w:tplc="25F80244">
      <w:start w:val="1"/>
      <w:numFmt w:val="lowerLetter"/>
      <w:lvlText w:val="%8."/>
      <w:lvlJc w:val="left"/>
      <w:pPr>
        <w:ind w:left="5760" w:hanging="360"/>
      </w:pPr>
    </w:lvl>
    <w:lvl w:ilvl="8" w:tplc="3028E14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B04E2"/>
    <w:multiLevelType w:val="hybridMultilevel"/>
    <w:tmpl w:val="221E658C"/>
    <w:lvl w:ilvl="0" w:tplc="68B08BF2">
      <w:start w:val="1"/>
      <w:numFmt w:val="bullet"/>
      <w:pStyle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1" w:tplc="06901BF6">
      <w:start w:val="1"/>
      <w:numFmt w:val="bullet"/>
      <w:pStyle w:val="Second-levelbullets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9678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10398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11118" w:hanging="360"/>
      </w:pPr>
      <w:rPr>
        <w:rFonts w:ascii="Wingdings" w:hAnsi="Wingdings" w:hint="default"/>
      </w:rPr>
    </w:lvl>
  </w:abstractNum>
  <w:abstractNum w:abstractNumId="11" w15:restartNumberingAfterBreak="0">
    <w:nsid w:val="5C7C4B6A"/>
    <w:multiLevelType w:val="hybridMultilevel"/>
    <w:tmpl w:val="5C2EC98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C16FA"/>
    <w:multiLevelType w:val="hybridMultilevel"/>
    <w:tmpl w:val="2B4C6CC0"/>
    <w:lvl w:ilvl="0" w:tplc="7DE2BB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BA26E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B05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A5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4C0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14F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ECA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CE4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5C1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D1CED"/>
    <w:multiLevelType w:val="hybridMultilevel"/>
    <w:tmpl w:val="F3F242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B3987"/>
    <w:multiLevelType w:val="hybridMultilevel"/>
    <w:tmpl w:val="423EC35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B1C5D"/>
    <w:multiLevelType w:val="multilevel"/>
    <w:tmpl w:val="B9185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5A7789"/>
    <w:multiLevelType w:val="multilevel"/>
    <w:tmpl w:val="0710398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 w:cs="Times New Roman" w:hint="default"/>
        <w:sz w:val="24"/>
      </w:rPr>
    </w:lvl>
  </w:abstractNum>
  <w:abstractNum w:abstractNumId="17" w15:restartNumberingAfterBreak="0">
    <w:nsid w:val="7B983A77"/>
    <w:multiLevelType w:val="multilevel"/>
    <w:tmpl w:val="6D9EC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9517337">
    <w:abstractNumId w:val="12"/>
  </w:num>
  <w:num w:numId="2" w16cid:durableId="428737868">
    <w:abstractNumId w:val="10"/>
  </w:num>
  <w:num w:numId="3" w16cid:durableId="2079209675">
    <w:abstractNumId w:val="13"/>
  </w:num>
  <w:num w:numId="4" w16cid:durableId="4447375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9810599">
    <w:abstractNumId w:val="3"/>
  </w:num>
  <w:num w:numId="6" w16cid:durableId="1408766902">
    <w:abstractNumId w:val="17"/>
  </w:num>
  <w:num w:numId="7" w16cid:durableId="1273130838">
    <w:abstractNumId w:val="5"/>
  </w:num>
  <w:num w:numId="8" w16cid:durableId="1269505466">
    <w:abstractNumId w:val="15"/>
  </w:num>
  <w:num w:numId="9" w16cid:durableId="32659029">
    <w:abstractNumId w:val="1"/>
  </w:num>
  <w:num w:numId="10" w16cid:durableId="1299728667">
    <w:abstractNumId w:val="2"/>
  </w:num>
  <w:num w:numId="11" w16cid:durableId="1154251423">
    <w:abstractNumId w:val="8"/>
  </w:num>
  <w:num w:numId="12" w16cid:durableId="439420362">
    <w:abstractNumId w:val="16"/>
  </w:num>
  <w:num w:numId="13" w16cid:durableId="1293292252">
    <w:abstractNumId w:val="11"/>
  </w:num>
  <w:num w:numId="14" w16cid:durableId="1617979187">
    <w:abstractNumId w:val="14"/>
  </w:num>
  <w:num w:numId="15" w16cid:durableId="632560392">
    <w:abstractNumId w:val="6"/>
    <w:lvlOverride w:ilvl="0">
      <w:lvl w:ilvl="0">
        <w:numFmt w:val="decimal"/>
        <w:pStyle w:val="NumberedParagraphs-MOH"/>
        <w:lvlText w:val="%1."/>
        <w:lvlJc w:val="left"/>
        <w:pPr>
          <w:ind w:left="851" w:hanging="851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pStyle w:val="ReportBody2-MOH"/>
        <w:lvlText w:val="%2."/>
        <w:lvlJc w:val="left"/>
        <w:pPr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Roman"/>
        <w:pStyle w:val="SecondLevelBullets-MOH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16" w16cid:durableId="260797008">
    <w:abstractNumId w:val="6"/>
    <w:lvlOverride w:ilvl="0">
      <w:startOverride w:val="1"/>
      <w:lvl w:ilvl="0">
        <w:start w:val="1"/>
        <w:numFmt w:val="decimal"/>
        <w:pStyle w:val="NumberedParagraphs-MOH"/>
        <w:lvlText w:val="%1."/>
        <w:lvlJc w:val="left"/>
        <w:pPr>
          <w:ind w:left="851" w:hanging="851"/>
        </w:pPr>
        <w:rPr>
          <w:rFonts w:hint="default"/>
          <w:b w:val="0"/>
          <w:i w:val="0"/>
          <w:color w:val="auto"/>
        </w:rPr>
      </w:lvl>
    </w:lvlOverride>
    <w:lvlOverride w:ilvl="1">
      <w:startOverride w:val="1"/>
      <w:lvl w:ilvl="1">
        <w:start w:val="1"/>
        <w:numFmt w:val="lowerLetter"/>
        <w:pStyle w:val="ReportBody2-MOH"/>
        <w:lvlText w:val="%2."/>
        <w:lvlJc w:val="left"/>
        <w:pPr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lowerRoman"/>
        <w:pStyle w:val="SecondLevelBullets-MOH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17" w16cid:durableId="1322275070">
    <w:abstractNumId w:val="6"/>
    <w:lvlOverride w:ilvl="0">
      <w:lvl w:ilvl="0">
        <w:numFmt w:val="decimal"/>
        <w:pStyle w:val="NumberedParagraphs-MOH"/>
        <w:lvlText w:val="%1."/>
        <w:lvlJc w:val="left"/>
        <w:pPr>
          <w:ind w:left="851" w:hanging="851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pStyle w:val="ReportBody2-MOH"/>
        <w:lvlText w:val="%2."/>
        <w:lvlJc w:val="left"/>
        <w:pPr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Roman"/>
        <w:pStyle w:val="SecondLevelBullets-MOH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18" w16cid:durableId="1670327634">
    <w:abstractNumId w:val="6"/>
    <w:lvlOverride w:ilvl="0">
      <w:lvl w:ilvl="0">
        <w:numFmt w:val="decimal"/>
        <w:pStyle w:val="NumberedParagraphs-MOH"/>
        <w:lvlText w:val="%1."/>
        <w:lvlJc w:val="left"/>
        <w:pPr>
          <w:ind w:left="851" w:hanging="851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pStyle w:val="ReportBody2-MOH"/>
        <w:lvlText w:val="%2."/>
        <w:lvlJc w:val="left"/>
        <w:pPr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Roman"/>
        <w:pStyle w:val="SecondLevelBullets-MOH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19" w16cid:durableId="125589167">
    <w:abstractNumId w:val="6"/>
    <w:lvlOverride w:ilvl="0">
      <w:lvl w:ilvl="0">
        <w:numFmt w:val="decimal"/>
        <w:pStyle w:val="NumberedParagraphs-MOH"/>
        <w:lvlText w:val="%1."/>
        <w:lvlJc w:val="left"/>
        <w:pPr>
          <w:ind w:left="851" w:hanging="851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pStyle w:val="ReportBody2-MOH"/>
        <w:lvlText w:val="%2."/>
        <w:lvlJc w:val="left"/>
        <w:pPr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Roman"/>
        <w:pStyle w:val="SecondLevelBullets-MOH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0" w16cid:durableId="971440734">
    <w:abstractNumId w:val="6"/>
    <w:lvlOverride w:ilvl="0">
      <w:lvl w:ilvl="0">
        <w:numFmt w:val="decimal"/>
        <w:pStyle w:val="NumberedParagraphs-MOH"/>
        <w:lvlText w:val="%1."/>
        <w:lvlJc w:val="left"/>
        <w:pPr>
          <w:ind w:left="851" w:hanging="851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pStyle w:val="ReportBody2-MOH"/>
        <w:lvlText w:val="%2."/>
        <w:lvlJc w:val="left"/>
        <w:pPr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Roman"/>
        <w:pStyle w:val="SecondLevelBullets-MOH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1" w16cid:durableId="508299237">
    <w:abstractNumId w:val="0"/>
  </w:num>
  <w:num w:numId="22" w16cid:durableId="565186024">
    <w:abstractNumId w:val="7"/>
  </w:num>
  <w:num w:numId="23" w16cid:durableId="466320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FD"/>
    <w:rsid w:val="00000E65"/>
    <w:rsid w:val="00002FA5"/>
    <w:rsid w:val="00003703"/>
    <w:rsid w:val="0002448D"/>
    <w:rsid w:val="00032B87"/>
    <w:rsid w:val="00051B77"/>
    <w:rsid w:val="000545D7"/>
    <w:rsid w:val="000D18C4"/>
    <w:rsid w:val="00154245"/>
    <w:rsid w:val="00163FF7"/>
    <w:rsid w:val="00167416"/>
    <w:rsid w:val="001D70F4"/>
    <w:rsid w:val="001E64E9"/>
    <w:rsid w:val="0021204F"/>
    <w:rsid w:val="00243728"/>
    <w:rsid w:val="00262879"/>
    <w:rsid w:val="00294328"/>
    <w:rsid w:val="00294B7C"/>
    <w:rsid w:val="002A1867"/>
    <w:rsid w:val="002C3A1D"/>
    <w:rsid w:val="002F1AA7"/>
    <w:rsid w:val="00303F62"/>
    <w:rsid w:val="00314CE5"/>
    <w:rsid w:val="00340B95"/>
    <w:rsid w:val="00366EF1"/>
    <w:rsid w:val="00373104"/>
    <w:rsid w:val="0038157E"/>
    <w:rsid w:val="00381908"/>
    <w:rsid w:val="003A3D86"/>
    <w:rsid w:val="003A3EEE"/>
    <w:rsid w:val="003C0E4B"/>
    <w:rsid w:val="003C0FDA"/>
    <w:rsid w:val="003E29C1"/>
    <w:rsid w:val="003F2797"/>
    <w:rsid w:val="0046310B"/>
    <w:rsid w:val="004776C5"/>
    <w:rsid w:val="00494E78"/>
    <w:rsid w:val="004A154A"/>
    <w:rsid w:val="004C0AA7"/>
    <w:rsid w:val="004C36AA"/>
    <w:rsid w:val="004F2FF8"/>
    <w:rsid w:val="004F5A10"/>
    <w:rsid w:val="0051053A"/>
    <w:rsid w:val="00554669"/>
    <w:rsid w:val="00570CBF"/>
    <w:rsid w:val="005731DC"/>
    <w:rsid w:val="00597AFB"/>
    <w:rsid w:val="005A7DD1"/>
    <w:rsid w:val="005F09EC"/>
    <w:rsid w:val="00630864"/>
    <w:rsid w:val="006316FA"/>
    <w:rsid w:val="00650038"/>
    <w:rsid w:val="00656099"/>
    <w:rsid w:val="00663436"/>
    <w:rsid w:val="00664FE6"/>
    <w:rsid w:val="00671427"/>
    <w:rsid w:val="006734F8"/>
    <w:rsid w:val="006A0B44"/>
    <w:rsid w:val="006C49A6"/>
    <w:rsid w:val="007140B1"/>
    <w:rsid w:val="00715582"/>
    <w:rsid w:val="0071644F"/>
    <w:rsid w:val="00741DEB"/>
    <w:rsid w:val="00742A2B"/>
    <w:rsid w:val="00766197"/>
    <w:rsid w:val="00766930"/>
    <w:rsid w:val="00782CFB"/>
    <w:rsid w:val="00794529"/>
    <w:rsid w:val="007A35F0"/>
    <w:rsid w:val="007B224E"/>
    <w:rsid w:val="007C3469"/>
    <w:rsid w:val="007E327A"/>
    <w:rsid w:val="00813BC2"/>
    <w:rsid w:val="00823330"/>
    <w:rsid w:val="00847078"/>
    <w:rsid w:val="0085382B"/>
    <w:rsid w:val="008A42FE"/>
    <w:rsid w:val="008A6605"/>
    <w:rsid w:val="008D4253"/>
    <w:rsid w:val="008F32A6"/>
    <w:rsid w:val="00903B58"/>
    <w:rsid w:val="0095663E"/>
    <w:rsid w:val="00966DFD"/>
    <w:rsid w:val="009738FC"/>
    <w:rsid w:val="009A2D38"/>
    <w:rsid w:val="009E19E6"/>
    <w:rsid w:val="009E7826"/>
    <w:rsid w:val="00A076C1"/>
    <w:rsid w:val="00A13B82"/>
    <w:rsid w:val="00A13CD1"/>
    <w:rsid w:val="00A16A29"/>
    <w:rsid w:val="00A20095"/>
    <w:rsid w:val="00A40689"/>
    <w:rsid w:val="00A611A4"/>
    <w:rsid w:val="00A92E44"/>
    <w:rsid w:val="00AD4DE9"/>
    <w:rsid w:val="00B074B3"/>
    <w:rsid w:val="00B232E1"/>
    <w:rsid w:val="00B77535"/>
    <w:rsid w:val="00B85C06"/>
    <w:rsid w:val="00B94371"/>
    <w:rsid w:val="00B96F50"/>
    <w:rsid w:val="00BE51B0"/>
    <w:rsid w:val="00C0690B"/>
    <w:rsid w:val="00C128EF"/>
    <w:rsid w:val="00C13275"/>
    <w:rsid w:val="00C2274F"/>
    <w:rsid w:val="00C43730"/>
    <w:rsid w:val="00C46D12"/>
    <w:rsid w:val="00C5157C"/>
    <w:rsid w:val="00C87CEC"/>
    <w:rsid w:val="00CA5972"/>
    <w:rsid w:val="00CB04A7"/>
    <w:rsid w:val="00CF0E51"/>
    <w:rsid w:val="00D54FD8"/>
    <w:rsid w:val="00D63FB7"/>
    <w:rsid w:val="00D864C5"/>
    <w:rsid w:val="00DD71FA"/>
    <w:rsid w:val="00DF6EA1"/>
    <w:rsid w:val="00E01865"/>
    <w:rsid w:val="00E03225"/>
    <w:rsid w:val="00E04DA5"/>
    <w:rsid w:val="00E44D4D"/>
    <w:rsid w:val="00EB7AC8"/>
    <w:rsid w:val="00F45C7C"/>
    <w:rsid w:val="00F56A05"/>
    <w:rsid w:val="00F60118"/>
    <w:rsid w:val="00F864C9"/>
    <w:rsid w:val="00F90027"/>
    <w:rsid w:val="00FD56CD"/>
    <w:rsid w:val="00FE0776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E59B"/>
  <w15:chartTrackingRefBased/>
  <w15:docId w15:val="{6B672106-BBF7-4320-962E-B26F0127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0F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6D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unhideWhenUsed/>
    <w:qFormat/>
    <w:rsid w:val="00966DFD"/>
    <w:pPr>
      <w:keepNext/>
      <w:spacing w:before="360" w:after="120"/>
      <w:outlineLvl w:val="1"/>
    </w:pPr>
    <w:rPr>
      <w:rFonts w:ascii="Calibri Light" w:hAnsi="Calibri Light" w:cs="Calibri Light"/>
      <w:color w:val="0A6AB4"/>
      <w:spacing w:val="-5"/>
      <w:sz w:val="32"/>
      <w:szCs w:val="3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40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0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0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DF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966DFD"/>
    <w:rPr>
      <w:rFonts w:ascii="Calibri Light" w:hAnsi="Calibri Light" w:cs="Calibri Light"/>
      <w:color w:val="0A6AB4"/>
      <w:spacing w:val="-5"/>
      <w:kern w:val="0"/>
      <w:sz w:val="32"/>
      <w:szCs w:val="32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66DFD"/>
    <w:rPr>
      <w:color w:val="0563C1"/>
      <w:u w:val="single"/>
    </w:rPr>
  </w:style>
  <w:style w:type="character" w:customStyle="1" w:styleId="BulletChar">
    <w:name w:val="Bullet Char"/>
    <w:basedOn w:val="DefaultParagraphFont"/>
    <w:link w:val="Bullet"/>
    <w:locked/>
    <w:rsid w:val="00966DFD"/>
    <w:rPr>
      <w:lang w:eastAsia="ja-JP"/>
    </w:rPr>
  </w:style>
  <w:style w:type="paragraph" w:customStyle="1" w:styleId="Bullet">
    <w:name w:val="Bullet"/>
    <w:basedOn w:val="Normal"/>
    <w:link w:val="BulletChar"/>
    <w:qFormat/>
    <w:rsid w:val="00966DFD"/>
    <w:pPr>
      <w:numPr>
        <w:numId w:val="2"/>
      </w:numPr>
      <w:spacing w:after="160"/>
      <w:ind w:left="357" w:hanging="357"/>
    </w:pPr>
    <w:rPr>
      <w:rFonts w:asciiTheme="minorHAnsi" w:hAnsiTheme="minorHAnsi" w:cstheme="minorBidi"/>
      <w:kern w:val="2"/>
      <w:lang w:eastAsia="ja-JP"/>
      <w14:ligatures w14:val="standardContextual"/>
    </w:rPr>
  </w:style>
  <w:style w:type="paragraph" w:customStyle="1" w:styleId="Second-levelbullets">
    <w:name w:val="Second-level bullets"/>
    <w:basedOn w:val="Normal"/>
    <w:uiPriority w:val="3"/>
    <w:rsid w:val="00966DFD"/>
    <w:pPr>
      <w:numPr>
        <w:ilvl w:val="1"/>
        <w:numId w:val="2"/>
      </w:numPr>
      <w:spacing w:after="160"/>
      <w:ind w:left="851"/>
    </w:pPr>
    <w:rPr>
      <w:rFonts w:ascii="Times New Roman" w:hAnsi="Times New Roman" w:cs="Times New Roman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66D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6D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6DFD"/>
    <w:rPr>
      <w:rFonts w:ascii="Calibri" w:hAnsi="Calibri" w:cs="Calibri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966DF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66DF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02F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002FA5"/>
  </w:style>
  <w:style w:type="character" w:customStyle="1" w:styleId="eop">
    <w:name w:val="eop"/>
    <w:basedOn w:val="DefaultParagraphFont"/>
    <w:rsid w:val="00002FA5"/>
  </w:style>
  <w:style w:type="paragraph" w:styleId="Revision">
    <w:name w:val="Revision"/>
    <w:hidden/>
    <w:uiPriority w:val="99"/>
    <w:semiHidden/>
    <w:rsid w:val="00002FA5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0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0F4"/>
    <w:rPr>
      <w:rFonts w:ascii="Calibri" w:hAnsi="Calibri" w:cs="Calibri"/>
      <w:b/>
      <w:bCs/>
      <w:kern w:val="0"/>
      <w:sz w:val="20"/>
      <w:szCs w:val="20"/>
      <w14:ligatures w14:val="none"/>
    </w:rPr>
  </w:style>
  <w:style w:type="paragraph" w:customStyle="1" w:styleId="NumberedParagraphs-MOH">
    <w:name w:val="Numbered Paragraphs - MOH"/>
    <w:basedOn w:val="Normal"/>
    <w:link w:val="NumberedParagraphs-MOHChar"/>
    <w:qFormat/>
    <w:rsid w:val="00823330"/>
    <w:pPr>
      <w:numPr>
        <w:numId w:val="15"/>
      </w:numPr>
      <w:spacing w:before="120"/>
      <w:ind w:right="284"/>
    </w:pPr>
    <w:rPr>
      <w:rFonts w:ascii="Segoe UI" w:eastAsia="Times New Roman" w:hAnsi="Segoe UI" w:cs="Segoe UI"/>
      <w:kern w:val="22"/>
      <w:lang w:eastAsia="en-NZ"/>
    </w:rPr>
  </w:style>
  <w:style w:type="paragraph" w:customStyle="1" w:styleId="ReportBody2-MOH">
    <w:name w:val="Report Body 2 - MOH"/>
    <w:basedOn w:val="NumberedParagraphs-MOH"/>
    <w:qFormat/>
    <w:rsid w:val="00823330"/>
    <w:pPr>
      <w:numPr>
        <w:ilvl w:val="1"/>
      </w:numPr>
      <w:tabs>
        <w:tab w:val="num" w:pos="360"/>
      </w:tabs>
      <w:ind w:left="1440" w:hanging="360"/>
    </w:pPr>
  </w:style>
  <w:style w:type="character" w:customStyle="1" w:styleId="NumberedParagraphs-MOHChar">
    <w:name w:val="Numbered Paragraphs - MOH Char"/>
    <w:basedOn w:val="DefaultParagraphFont"/>
    <w:link w:val="NumberedParagraphs-MOH"/>
    <w:rsid w:val="00823330"/>
    <w:rPr>
      <w:rFonts w:ascii="Segoe UI" w:eastAsia="Times New Roman" w:hAnsi="Segoe UI" w:cs="Segoe UI"/>
      <w:kern w:val="22"/>
      <w:lang w:eastAsia="en-NZ"/>
      <w14:ligatures w14:val="none"/>
    </w:rPr>
  </w:style>
  <w:style w:type="paragraph" w:customStyle="1" w:styleId="SecondLevelBullets-MOH">
    <w:name w:val="Second Level Bullets - MOH"/>
    <w:basedOn w:val="Normal"/>
    <w:qFormat/>
    <w:rsid w:val="00823330"/>
    <w:pPr>
      <w:numPr>
        <w:ilvl w:val="2"/>
        <w:numId w:val="15"/>
      </w:numPr>
      <w:spacing w:before="120"/>
      <w:ind w:right="284"/>
    </w:pPr>
    <w:rPr>
      <w:rFonts w:ascii="Segoe UI" w:eastAsia="Times New Roman" w:hAnsi="Segoe UI" w:cs="Segoe UI"/>
      <w:kern w:val="22"/>
      <w:lang w:eastAsia="en-NZ"/>
    </w:rPr>
  </w:style>
  <w:style w:type="character" w:customStyle="1" w:styleId="cf01">
    <w:name w:val="cf01"/>
    <w:basedOn w:val="DefaultParagraphFont"/>
    <w:rsid w:val="008D425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8D4253"/>
    <w:rPr>
      <w:rFonts w:ascii="Segoe UI" w:hAnsi="Segoe UI" w:cs="Segoe UI" w:hint="default"/>
      <w:b/>
      <w:bCs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8D4253"/>
    <w:rPr>
      <w:color w:val="2B579A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FF401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01B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01B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paragraph" w:customStyle="1" w:styleId="Table">
    <w:name w:val="Table"/>
    <w:basedOn w:val="Normal"/>
    <w:qFormat/>
    <w:rsid w:val="00FF401B"/>
    <w:pPr>
      <w:keepNext/>
      <w:spacing w:before="120" w:after="120"/>
    </w:pPr>
    <w:rPr>
      <w:rFonts w:ascii="Segoe UI" w:eastAsia="Times New Roman" w:hAnsi="Segoe UI" w:cs="Times New Roman"/>
      <w:b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FF401B"/>
    <w:pPr>
      <w:spacing w:after="0" w:line="264" w:lineRule="auto"/>
    </w:pPr>
    <w:rPr>
      <w:rFonts w:ascii="Times New Roman" w:eastAsia="Times New Roman" w:hAnsi="Times New Roman" w:cs="Times New Roman"/>
      <w:kern w:val="0"/>
      <w:sz w:val="20"/>
      <w:szCs w:val="20"/>
      <w:lang w:eastAsia="en-N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18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867"/>
    <w:rPr>
      <w:rFonts w:ascii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A18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867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80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88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8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76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65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93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65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aengagement@health.govt.n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hgovtnz.sharepoint.com/sites/moh-ecm-TemplateCentral/TemplateCentral/Suicide%20Prevention%20Action%20Plan%202019&#8211;2024%20for%20Aotearoa%20New%20Zealand%20(He%20Tapu%20te%20Oranga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consult.health.govt.nz/mental-health/suicide-prevention-action-plan-2025-2029-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nwillis\AppData\Local\Microsoft\Windows\INetCache\Content.Outlook\PMQAFG45\Draft%20Suicide%20Prevention%20Action%20plan%20for%202025%20&#8211;%202029%20Public%20consultation%20document%20|%20Ministry%20of%20Health%20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6992</CharactersWithSpaces>
  <SharedDoc>false</SharedDoc>
  <HLinks>
    <vt:vector size="18" baseType="variant">
      <vt:variant>
        <vt:i4>3342426</vt:i4>
      </vt:variant>
      <vt:variant>
        <vt:i4>3</vt:i4>
      </vt:variant>
      <vt:variant>
        <vt:i4>0</vt:i4>
      </vt:variant>
      <vt:variant>
        <vt:i4>5</vt:i4>
      </vt:variant>
      <vt:variant>
        <vt:lpwstr>mailto:mhaengagement@health.govt.nz</vt:lpwstr>
      </vt:variant>
      <vt:variant>
        <vt:lpwstr/>
      </vt:variant>
      <vt:variant>
        <vt:i4>1253432</vt:i4>
      </vt:variant>
      <vt:variant>
        <vt:i4>0</vt:i4>
      </vt:variant>
      <vt:variant>
        <vt:i4>0</vt:i4>
      </vt:variant>
      <vt:variant>
        <vt:i4>5</vt:i4>
      </vt:variant>
      <vt:variant>
        <vt:lpwstr>https://mohgovtnz.sharepoint.com/sites/moh-ecm-TemplateCentral/TemplateCentral/Suicide Prevention Action Plan 2019–2024 for Aotearoa New Zealand (He Tapu te Oranga)</vt:lpwstr>
      </vt:variant>
      <vt:variant>
        <vt:lpwstr/>
      </vt:variant>
      <vt:variant>
        <vt:i4>4980837</vt:i4>
      </vt:variant>
      <vt:variant>
        <vt:i4>0</vt:i4>
      </vt:variant>
      <vt:variant>
        <vt:i4>0</vt:i4>
      </vt:variant>
      <vt:variant>
        <vt:i4>5</vt:i4>
      </vt:variant>
      <vt:variant>
        <vt:lpwstr>mailto:Eve.Kloppenburg@health.govt.nz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McNaughton</dc:creator>
  <cp:keywords/>
  <dc:description/>
  <cp:lastModifiedBy>Nicole Willis</cp:lastModifiedBy>
  <cp:revision>2</cp:revision>
  <dcterms:created xsi:type="dcterms:W3CDTF">2024-09-09T22:55:00Z</dcterms:created>
  <dcterms:modified xsi:type="dcterms:W3CDTF">2024-09-09T22:55:00Z</dcterms:modified>
</cp:coreProperties>
</file>