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5DCD53C" w:rsidR="00EC029A" w:rsidRDefault="00176C89" w:rsidP="002B7474">
      <w:pPr>
        <w:pStyle w:val="Heading1"/>
        <w:jc w:val="center"/>
        <w:rPr>
          <w:rFonts w:hint="eastAsia"/>
          <w:lang w:val="en-NZ"/>
        </w:rPr>
      </w:pPr>
      <w:r>
        <w:rPr>
          <w:lang w:val="en-NZ"/>
        </w:rPr>
        <w:t>Response to questions from a webinar on the Medical Products Bill</w:t>
      </w:r>
    </w:p>
    <w:p w14:paraId="3989919A" w14:textId="77777777" w:rsidR="002B7474" w:rsidRDefault="002B7474" w:rsidP="002B7474">
      <w:pPr>
        <w:rPr>
          <w:rFonts w:hint="eastAsia"/>
          <w:b/>
          <w:bCs/>
          <w:lang w:val="en-NZ"/>
        </w:rPr>
      </w:pPr>
    </w:p>
    <w:p w14:paraId="362C1518" w14:textId="030DE54E" w:rsidR="002B7474" w:rsidRPr="002B7474" w:rsidRDefault="002B7474" w:rsidP="002B7474">
      <w:pPr>
        <w:rPr>
          <w:rFonts w:hint="eastAsia"/>
          <w:lang w:val="en-NZ"/>
        </w:rPr>
      </w:pPr>
      <w:r>
        <w:rPr>
          <w:lang w:val="en-NZ"/>
        </w:rPr>
        <w:t xml:space="preserve">On 7 November 2024, the Ministry of Health | </w:t>
      </w:r>
      <w:r w:rsidR="00637626">
        <w:rPr>
          <w:lang w:val="en-NZ"/>
        </w:rPr>
        <w:t>Manatū Hauora delivered a webinar on the Medical Products Bill. This document responds to questions raised during and following the webinar.</w:t>
      </w:r>
    </w:p>
    <w:p w14:paraId="27538A04" w14:textId="44184A00" w:rsidR="00E9481E" w:rsidRPr="00E9481E" w:rsidRDefault="00E9481E" w:rsidP="002B7474">
      <w:pPr>
        <w:rPr>
          <w:rFonts w:hint="eastAsia"/>
          <w:lang w:val="en-NZ"/>
        </w:rPr>
      </w:pPr>
      <w:r>
        <w:rPr>
          <w:b/>
          <w:bCs/>
          <w:lang w:val="en-NZ"/>
        </w:rPr>
        <w:t>Please note</w:t>
      </w:r>
      <w:r>
        <w:rPr>
          <w:lang w:val="en-NZ"/>
        </w:rPr>
        <w:t xml:space="preserve">: Answers </w:t>
      </w:r>
      <w:r w:rsidR="00BE4EB7">
        <w:rPr>
          <w:lang w:val="en-NZ"/>
        </w:rPr>
        <w:t>reflect decisions made to 14 November 2024 and may be subject to change as the Bill is developed.</w:t>
      </w:r>
      <w:r>
        <w:rPr>
          <w:lang w:val="en-NZ"/>
        </w:rPr>
        <w:t xml:space="preserve"> </w:t>
      </w:r>
    </w:p>
    <w:p w14:paraId="5EE76F96" w14:textId="77777777" w:rsidR="00176C89" w:rsidRPr="0091262E" w:rsidRDefault="00176C89" w:rsidP="2AC4EBC6">
      <w:pPr>
        <w:jc w:val="center"/>
        <w:rPr>
          <w:rFonts w:hint="eastAsia"/>
          <w:b/>
          <w:bCs/>
          <w:lang w:val="en-NZ"/>
        </w:rPr>
      </w:pPr>
    </w:p>
    <w:p w14:paraId="6266C26E" w14:textId="33EC390F" w:rsidR="2AC4EBC6" w:rsidRPr="0091262E" w:rsidRDefault="00D136ED" w:rsidP="001E3391">
      <w:pPr>
        <w:pStyle w:val="Heading2"/>
        <w:rPr>
          <w:rFonts w:hint="eastAsia"/>
          <w:lang w:val="en-NZ"/>
        </w:rPr>
      </w:pPr>
      <w:r w:rsidRPr="0091262E">
        <w:rPr>
          <w:lang w:val="en-NZ"/>
        </w:rPr>
        <w:t>Questions about the presentation</w:t>
      </w:r>
    </w:p>
    <w:p w14:paraId="4BE20806" w14:textId="77777777" w:rsidR="00D136ED" w:rsidRDefault="00D136ED" w:rsidP="00D136ED">
      <w:pPr>
        <w:rPr>
          <w:rFonts w:hint="eastAsia"/>
          <w:b/>
          <w:bCs/>
          <w:lang w:val="en-NZ"/>
        </w:rPr>
      </w:pPr>
      <w:r w:rsidRPr="0091262E">
        <w:rPr>
          <w:b/>
          <w:bCs/>
          <w:lang w:val="en-NZ"/>
        </w:rPr>
        <w:t>Q: Will the slides and video from the presentation be made available?</w:t>
      </w:r>
    </w:p>
    <w:p w14:paraId="72BBF932" w14:textId="726E921E" w:rsidR="00637626" w:rsidRPr="00637626" w:rsidRDefault="00637626" w:rsidP="00D136ED">
      <w:pPr>
        <w:rPr>
          <w:rFonts w:hint="eastAsia"/>
          <w:lang w:val="en-NZ"/>
        </w:rPr>
      </w:pPr>
      <w:r>
        <w:rPr>
          <w:b/>
          <w:bCs/>
          <w:lang w:val="en-NZ"/>
        </w:rPr>
        <w:t xml:space="preserve">A: </w:t>
      </w:r>
      <w:r>
        <w:rPr>
          <w:lang w:val="en-NZ"/>
        </w:rPr>
        <w:t xml:space="preserve">Yes, the video of the presentation can be viewed </w:t>
      </w:r>
      <w:r w:rsidR="007E62D4">
        <w:rPr>
          <w:lang w:val="en-NZ"/>
        </w:rPr>
        <w:t>here (Link) and the slides from the presentation are available at: (link).</w:t>
      </w:r>
      <w:r>
        <w:rPr>
          <w:lang w:val="en-NZ"/>
        </w:rPr>
        <w:t xml:space="preserve"> </w:t>
      </w:r>
    </w:p>
    <w:p w14:paraId="774C799A" w14:textId="77777777" w:rsidR="00D136ED" w:rsidRPr="0091262E" w:rsidRDefault="00D136ED" w:rsidP="2AC4EBC6">
      <w:pPr>
        <w:rPr>
          <w:rFonts w:hint="eastAsia"/>
          <w:b/>
          <w:bCs/>
          <w:lang w:val="en-NZ"/>
        </w:rPr>
      </w:pPr>
    </w:p>
    <w:p w14:paraId="5E87422D" w14:textId="63F40368" w:rsidR="00D136ED" w:rsidRPr="0091262E" w:rsidRDefault="00D136ED" w:rsidP="00D136ED">
      <w:pPr>
        <w:pStyle w:val="Heading2"/>
        <w:rPr>
          <w:rFonts w:hint="eastAsia"/>
          <w:lang w:val="en-NZ"/>
        </w:rPr>
      </w:pPr>
      <w:r w:rsidRPr="0091262E">
        <w:rPr>
          <w:lang w:val="en-NZ"/>
        </w:rPr>
        <w:t>Unapproved medicines / section 29</w:t>
      </w:r>
    </w:p>
    <w:p w14:paraId="041952BB" w14:textId="412AD8C6" w:rsidR="17B98740" w:rsidRPr="0091262E" w:rsidRDefault="17B98740" w:rsidP="2AC4EBC6">
      <w:pPr>
        <w:rPr>
          <w:rFonts w:hint="eastAsia"/>
          <w:b/>
          <w:bCs/>
          <w:lang w:val="en-NZ"/>
        </w:rPr>
      </w:pPr>
      <w:r w:rsidRPr="0091262E">
        <w:rPr>
          <w:b/>
          <w:bCs/>
          <w:lang w:val="en-NZ"/>
        </w:rPr>
        <w:t>Q: Will the Bill address the issue of section 29 (of the Medicines Act 1981)? Will something be done in the interim to address the current issues associated with section 29 of the Medicines Act?</w:t>
      </w:r>
      <w:r w:rsidR="3947682E" w:rsidRPr="0091262E">
        <w:rPr>
          <w:b/>
          <w:bCs/>
          <w:lang w:val="en-NZ"/>
        </w:rPr>
        <w:t xml:space="preserve"> Will it extend to nurse practitioner prescribers.</w:t>
      </w:r>
    </w:p>
    <w:p w14:paraId="052168C4" w14:textId="70288C7B" w:rsidR="00D57A27" w:rsidRDefault="007E62D4" w:rsidP="00D57A27">
      <w:pPr>
        <w:rPr>
          <w:rFonts w:hint="eastAsia"/>
          <w:lang w:val="en-NZ"/>
        </w:rPr>
      </w:pPr>
      <w:r>
        <w:rPr>
          <w:b/>
          <w:bCs/>
          <w:lang w:val="en-NZ"/>
        </w:rPr>
        <w:t xml:space="preserve">A: </w:t>
      </w:r>
      <w:r>
        <w:rPr>
          <w:lang w:val="en-NZ"/>
        </w:rPr>
        <w:t>The new Bill will include pathways for health practitioners (as defined in the Health Practitioners Competence and Assurance Act</w:t>
      </w:r>
      <w:r w:rsidR="00033FCD">
        <w:rPr>
          <w:lang w:val="en-NZ"/>
        </w:rPr>
        <w:t xml:space="preserve"> – ‘HPCA Act’</w:t>
      </w:r>
      <w:r>
        <w:rPr>
          <w:lang w:val="en-NZ"/>
        </w:rPr>
        <w:t>) to supply unapproved medicines to patients</w:t>
      </w:r>
      <w:r w:rsidR="004D6FA3">
        <w:rPr>
          <w:lang w:val="en-NZ"/>
        </w:rPr>
        <w:t>, where there is a clinical need.</w:t>
      </w:r>
      <w:r w:rsidR="00F0368A">
        <w:rPr>
          <w:lang w:val="en-NZ"/>
        </w:rPr>
        <w:t xml:space="preserve"> </w:t>
      </w:r>
      <w:r w:rsidR="00D57A27">
        <w:rPr>
          <w:lang w:val="en-NZ"/>
        </w:rPr>
        <w:t xml:space="preserve">Cabinet </w:t>
      </w:r>
      <w:hyperlink r:id="rId11" w:history="1">
        <w:r w:rsidR="00D57A27" w:rsidRPr="00D76DD5">
          <w:rPr>
            <w:rStyle w:val="Hyperlink"/>
            <w:lang w:val="en-NZ"/>
          </w:rPr>
          <w:t>noted</w:t>
        </w:r>
      </w:hyperlink>
      <w:r w:rsidR="00D57A27">
        <w:rPr>
          <w:lang w:val="en-NZ"/>
        </w:rPr>
        <w:t xml:space="preserve"> that Parliament and the public spent a lot of time on these provisions in the Therapeutic Products Bill and the new Bill will not waste that effort.</w:t>
      </w:r>
    </w:p>
    <w:p w14:paraId="061CCCB0" w14:textId="6DBCD1E9" w:rsidR="00F0368A" w:rsidRDefault="00F0368A" w:rsidP="09D38451">
      <w:pPr>
        <w:rPr>
          <w:rFonts w:hint="eastAsia"/>
          <w:lang w:val="en-NZ"/>
        </w:rPr>
      </w:pPr>
      <w:r>
        <w:rPr>
          <w:lang w:val="en-NZ"/>
        </w:rPr>
        <w:t xml:space="preserve">There will be safeguards </w:t>
      </w:r>
      <w:r w:rsidR="00D57A27">
        <w:rPr>
          <w:lang w:val="en-NZ"/>
        </w:rPr>
        <w:t>built into the new Bill to mitigate the risks associated with the use of unapproved medicines, such as counterfeit, contaminated or substandard products.</w:t>
      </w:r>
    </w:p>
    <w:p w14:paraId="18FA7092" w14:textId="1BAB6DF4" w:rsidR="00244FF3" w:rsidRDefault="00F30A4A" w:rsidP="70B376DC">
      <w:pPr>
        <w:rPr>
          <w:rFonts w:hint="eastAsia"/>
          <w:lang w:val="en-NZ"/>
        </w:rPr>
      </w:pPr>
      <w:r w:rsidRPr="70B376DC">
        <w:rPr>
          <w:lang w:val="en-NZ"/>
        </w:rPr>
        <w:t>The new Bill will repeal the Medicines Act</w:t>
      </w:r>
      <w:r w:rsidR="008B0B33" w:rsidRPr="70B376DC">
        <w:rPr>
          <w:lang w:val="en-NZ"/>
        </w:rPr>
        <w:t xml:space="preserve"> rather than amending it. </w:t>
      </w:r>
      <w:r w:rsidR="00DB39DB" w:rsidRPr="70B376DC">
        <w:rPr>
          <w:lang w:val="en-NZ"/>
        </w:rPr>
        <w:t xml:space="preserve">Any </w:t>
      </w:r>
      <w:r w:rsidR="00B90243" w:rsidRPr="70B376DC">
        <w:rPr>
          <w:lang w:val="en-NZ"/>
        </w:rPr>
        <w:t xml:space="preserve">changes to the Medicines Act in the interim </w:t>
      </w:r>
      <w:r w:rsidR="007A3DE5">
        <w:rPr>
          <w:lang w:val="en-NZ"/>
        </w:rPr>
        <w:t>would</w:t>
      </w:r>
      <w:r w:rsidR="00B90243" w:rsidRPr="70B376DC">
        <w:rPr>
          <w:lang w:val="en-NZ"/>
        </w:rPr>
        <w:t xml:space="preserve"> be part of a </w:t>
      </w:r>
      <w:r w:rsidR="00CD2927" w:rsidRPr="70B376DC">
        <w:rPr>
          <w:lang w:val="en-NZ"/>
        </w:rPr>
        <w:t>separate work programme.</w:t>
      </w:r>
    </w:p>
    <w:p w14:paraId="136D4671" w14:textId="77777777" w:rsidR="00033FCD" w:rsidRDefault="00033FCD" w:rsidP="008A1B81">
      <w:pPr>
        <w:rPr>
          <w:rFonts w:hint="eastAsia"/>
          <w:b/>
          <w:bCs/>
          <w:lang w:val="en-NZ"/>
        </w:rPr>
      </w:pPr>
    </w:p>
    <w:p w14:paraId="13865D79" w14:textId="077D451B" w:rsidR="008A1B81" w:rsidRPr="0091262E" w:rsidRDefault="008A1B81" w:rsidP="008A1B81">
      <w:pPr>
        <w:rPr>
          <w:rFonts w:hint="eastAsia"/>
          <w:b/>
          <w:bCs/>
          <w:lang w:val="en-NZ"/>
        </w:rPr>
      </w:pPr>
      <w:r w:rsidRPr="0091262E">
        <w:rPr>
          <w:b/>
          <w:bCs/>
          <w:lang w:val="en-NZ"/>
        </w:rPr>
        <w:lastRenderedPageBreak/>
        <w:t>Q: Will the replacement for section 29 of the Medicines Act enable veterinarians to prescribe</w:t>
      </w:r>
      <w:r w:rsidR="0069070C">
        <w:rPr>
          <w:b/>
          <w:bCs/>
          <w:lang w:val="en-NZ"/>
        </w:rPr>
        <w:t>?</w:t>
      </w:r>
    </w:p>
    <w:p w14:paraId="1B93E35E" w14:textId="57358A9E" w:rsidR="008A1B81" w:rsidRDefault="00D76DD5" w:rsidP="09D38451">
      <w:pPr>
        <w:rPr>
          <w:rFonts w:hint="eastAsia"/>
          <w:lang w:val="en-NZ"/>
        </w:rPr>
      </w:pPr>
      <w:r>
        <w:rPr>
          <w:b/>
          <w:bCs/>
          <w:lang w:val="en-NZ"/>
        </w:rPr>
        <w:t>A:</w:t>
      </w:r>
      <w:r>
        <w:rPr>
          <w:lang w:val="en-NZ"/>
        </w:rPr>
        <w:t xml:space="preserve"> </w:t>
      </w:r>
      <w:r w:rsidR="00692013">
        <w:rPr>
          <w:lang w:val="en-NZ"/>
        </w:rPr>
        <w:t xml:space="preserve">Subject to further decisions by </w:t>
      </w:r>
      <w:r w:rsidR="003F32F1">
        <w:rPr>
          <w:lang w:val="en-NZ"/>
        </w:rPr>
        <w:t xml:space="preserve">the </w:t>
      </w:r>
      <w:r w:rsidR="00692013">
        <w:rPr>
          <w:lang w:val="en-NZ"/>
        </w:rPr>
        <w:t>Government, the</w:t>
      </w:r>
      <w:r>
        <w:rPr>
          <w:lang w:val="en-NZ"/>
        </w:rPr>
        <w:t xml:space="preserve"> Medical Products Bill will likely include provisions enabling veterinarians to prescribe </w:t>
      </w:r>
      <w:r>
        <w:rPr>
          <w:i/>
          <w:iCs/>
          <w:lang w:val="en-NZ"/>
        </w:rPr>
        <w:t xml:space="preserve">human </w:t>
      </w:r>
      <w:r>
        <w:rPr>
          <w:lang w:val="en-NZ"/>
        </w:rPr>
        <w:t xml:space="preserve">medicines for their animal patients. </w:t>
      </w:r>
      <w:r w:rsidR="00F15AC8">
        <w:rPr>
          <w:lang w:val="en-NZ"/>
        </w:rPr>
        <w:t xml:space="preserve">Veterinarians are regulated under </w:t>
      </w:r>
      <w:hyperlink r:id="rId12" w:history="1">
        <w:r w:rsidR="00F15AC8" w:rsidRPr="00A70E16">
          <w:rPr>
            <w:rStyle w:val="Hyperlink"/>
            <w:lang w:val="en-NZ"/>
          </w:rPr>
          <w:t>other legislation</w:t>
        </w:r>
      </w:hyperlink>
      <w:r w:rsidR="00F15AC8">
        <w:rPr>
          <w:lang w:val="en-NZ"/>
        </w:rPr>
        <w:t xml:space="preserve">, as are </w:t>
      </w:r>
      <w:hyperlink r:id="rId13" w:history="1">
        <w:r w:rsidR="003623DE">
          <w:rPr>
            <w:rStyle w:val="Hyperlink"/>
            <w:lang w:val="en-NZ"/>
          </w:rPr>
          <w:t>veterinary</w:t>
        </w:r>
        <w:r w:rsidR="00F15AC8" w:rsidRPr="003623DE">
          <w:rPr>
            <w:rStyle w:val="Hyperlink"/>
            <w:lang w:val="en-NZ"/>
          </w:rPr>
          <w:t xml:space="preserve"> medicines</w:t>
        </w:r>
      </w:hyperlink>
      <w:r w:rsidR="00F15AC8">
        <w:rPr>
          <w:lang w:val="en-NZ"/>
        </w:rPr>
        <w:t>.</w:t>
      </w:r>
    </w:p>
    <w:p w14:paraId="42632740" w14:textId="77777777" w:rsidR="00692013" w:rsidRPr="00D76DD5" w:rsidRDefault="00692013" w:rsidP="09D38451">
      <w:pPr>
        <w:rPr>
          <w:rFonts w:hint="eastAsia"/>
          <w:lang w:val="en-NZ"/>
        </w:rPr>
      </w:pPr>
    </w:p>
    <w:p w14:paraId="52FDA953" w14:textId="47B54F53" w:rsidR="00FF4902" w:rsidRDefault="00FF4902" w:rsidP="00FF4902">
      <w:pPr>
        <w:rPr>
          <w:rFonts w:hint="eastAsia"/>
          <w:b/>
          <w:bCs/>
          <w:lang w:val="en-NZ"/>
        </w:rPr>
      </w:pPr>
      <w:r w:rsidRPr="0091262E">
        <w:rPr>
          <w:b/>
          <w:bCs/>
          <w:lang w:val="en-NZ"/>
        </w:rPr>
        <w:t xml:space="preserve">Q: Will there more monitoring of unapproved OTC </w:t>
      </w:r>
      <w:r w:rsidR="00692013">
        <w:rPr>
          <w:b/>
          <w:bCs/>
          <w:lang w:val="en-NZ"/>
        </w:rPr>
        <w:t xml:space="preserve">[over-the-counter] </w:t>
      </w:r>
      <w:r w:rsidRPr="0091262E">
        <w:rPr>
          <w:b/>
          <w:bCs/>
          <w:lang w:val="en-NZ"/>
        </w:rPr>
        <w:t xml:space="preserve">and </w:t>
      </w:r>
      <w:r w:rsidR="00692013">
        <w:rPr>
          <w:b/>
          <w:bCs/>
          <w:lang w:val="en-NZ"/>
        </w:rPr>
        <w:t>p</w:t>
      </w:r>
      <w:r w:rsidRPr="0091262E">
        <w:rPr>
          <w:b/>
          <w:bCs/>
          <w:lang w:val="en-NZ"/>
        </w:rPr>
        <w:t xml:space="preserve">rescription </w:t>
      </w:r>
      <w:r w:rsidR="00692013">
        <w:rPr>
          <w:b/>
          <w:bCs/>
          <w:lang w:val="en-NZ"/>
        </w:rPr>
        <w:t>m</w:t>
      </w:r>
      <w:r w:rsidRPr="0091262E">
        <w:rPr>
          <w:b/>
          <w:bCs/>
          <w:lang w:val="en-NZ"/>
        </w:rPr>
        <w:t>edicines imported into NZ Pharmacies</w:t>
      </w:r>
      <w:r w:rsidR="00621C13">
        <w:rPr>
          <w:b/>
          <w:bCs/>
          <w:lang w:val="en-NZ"/>
        </w:rPr>
        <w:t>? W</w:t>
      </w:r>
      <w:r w:rsidRPr="0091262E">
        <w:rPr>
          <w:b/>
          <w:bCs/>
          <w:lang w:val="en-NZ"/>
        </w:rPr>
        <w:t xml:space="preserve">ill the new act give </w:t>
      </w:r>
      <w:r w:rsidR="00692013">
        <w:rPr>
          <w:b/>
          <w:bCs/>
          <w:lang w:val="en-NZ"/>
        </w:rPr>
        <w:t>Medsafe</w:t>
      </w:r>
      <w:r w:rsidRPr="0091262E">
        <w:rPr>
          <w:b/>
          <w:bCs/>
          <w:lang w:val="en-NZ"/>
        </w:rPr>
        <w:t xml:space="preserve"> ability to fine importers or pharmacies?</w:t>
      </w:r>
    </w:p>
    <w:p w14:paraId="28879201" w14:textId="2BF67FC8" w:rsidR="0086350C" w:rsidRDefault="00692013" w:rsidP="00692013">
      <w:pPr>
        <w:rPr>
          <w:rFonts w:hint="eastAsia"/>
          <w:lang w:val="en-NZ"/>
        </w:rPr>
      </w:pPr>
      <w:r>
        <w:rPr>
          <w:b/>
          <w:bCs/>
          <w:lang w:val="en-NZ"/>
        </w:rPr>
        <w:t xml:space="preserve">A: </w:t>
      </w:r>
      <w:r>
        <w:rPr>
          <w:lang w:val="en-NZ"/>
        </w:rPr>
        <w:t xml:space="preserve">The new Bill will enable the regulator to monitor and respond to adverse events </w:t>
      </w:r>
      <w:r w:rsidR="006D2ED8">
        <w:rPr>
          <w:lang w:val="en-NZ"/>
        </w:rPr>
        <w:t xml:space="preserve">involving medicines and medical products. The Bill will </w:t>
      </w:r>
      <w:r w:rsidR="00805F9C">
        <w:rPr>
          <w:lang w:val="en-NZ"/>
        </w:rPr>
        <w:t>put in place</w:t>
      </w:r>
      <w:r w:rsidR="006D2ED8">
        <w:rPr>
          <w:lang w:val="en-NZ"/>
        </w:rPr>
        <w:t xml:space="preserve"> post-market surveillance obligations for product sponsors, or people importing products into New Zealand under a licence or permit. </w:t>
      </w:r>
      <w:r w:rsidR="008A4738">
        <w:rPr>
          <w:lang w:val="en-NZ"/>
        </w:rPr>
        <w:t>As part of our work we are looking at ways to improve oversight of imported medicines</w:t>
      </w:r>
      <w:r w:rsidR="00EA49CA">
        <w:rPr>
          <w:lang w:val="en-NZ"/>
        </w:rPr>
        <w:t xml:space="preserve"> generally.</w:t>
      </w:r>
    </w:p>
    <w:p w14:paraId="7E08CF43" w14:textId="4F275BC9" w:rsidR="00692013" w:rsidRPr="00692013" w:rsidRDefault="0086350C" w:rsidP="00692013">
      <w:pPr>
        <w:rPr>
          <w:rFonts w:hint="eastAsia"/>
          <w:lang w:val="en-NZ"/>
        </w:rPr>
      </w:pPr>
      <w:r>
        <w:rPr>
          <w:lang w:val="en-NZ"/>
        </w:rPr>
        <w:t xml:space="preserve">Subject to further decisions by the Government, the Bill will likely include </w:t>
      </w:r>
      <w:r w:rsidR="00D4504A">
        <w:rPr>
          <w:lang w:val="en-NZ"/>
        </w:rPr>
        <w:t>a full suite of</w:t>
      </w:r>
      <w:r>
        <w:rPr>
          <w:lang w:val="en-NZ"/>
        </w:rPr>
        <w:t xml:space="preserve"> compliance and enforcement powers, including the ability to </w:t>
      </w:r>
      <w:r w:rsidR="00D4504A">
        <w:rPr>
          <w:lang w:val="en-NZ"/>
        </w:rPr>
        <w:t>impose</w:t>
      </w:r>
      <w:r>
        <w:rPr>
          <w:lang w:val="en-NZ"/>
        </w:rPr>
        <w:t xml:space="preserve"> fines.</w:t>
      </w:r>
    </w:p>
    <w:p w14:paraId="49DA33AF" w14:textId="77777777" w:rsidR="00FF4902" w:rsidRPr="0091262E" w:rsidRDefault="00FF4902" w:rsidP="09D38451">
      <w:pPr>
        <w:rPr>
          <w:rFonts w:hint="eastAsia"/>
          <w:b/>
          <w:bCs/>
          <w:lang w:val="en-NZ"/>
        </w:rPr>
      </w:pPr>
    </w:p>
    <w:p w14:paraId="43BE3C25" w14:textId="00970756" w:rsidR="008A1B81" w:rsidRPr="0091262E" w:rsidRDefault="008A1B81" w:rsidP="008A1B81">
      <w:pPr>
        <w:pStyle w:val="Heading2"/>
        <w:rPr>
          <w:rFonts w:hint="eastAsia"/>
          <w:lang w:val="en-NZ"/>
        </w:rPr>
      </w:pPr>
      <w:r w:rsidRPr="0091262E">
        <w:rPr>
          <w:lang w:val="en-NZ"/>
        </w:rPr>
        <w:t>Practitioners (other than s29 issues)</w:t>
      </w:r>
    </w:p>
    <w:p w14:paraId="0195F39E" w14:textId="2A90DD72" w:rsidR="008A1B81" w:rsidRPr="0091262E" w:rsidRDefault="008A1B81" w:rsidP="008A1B81">
      <w:pPr>
        <w:rPr>
          <w:rFonts w:hint="eastAsia"/>
          <w:b/>
          <w:bCs/>
          <w:lang w:val="en-NZ"/>
        </w:rPr>
      </w:pPr>
      <w:r w:rsidRPr="0091262E">
        <w:rPr>
          <w:b/>
          <w:bCs/>
          <w:lang w:val="en-NZ"/>
        </w:rPr>
        <w:t xml:space="preserve">Q: What will be the definition of a </w:t>
      </w:r>
      <w:r w:rsidR="0086350C">
        <w:rPr>
          <w:b/>
          <w:bCs/>
          <w:lang w:val="en-NZ"/>
        </w:rPr>
        <w:t>‘</w:t>
      </w:r>
      <w:r w:rsidRPr="0091262E">
        <w:rPr>
          <w:b/>
          <w:bCs/>
          <w:lang w:val="en-NZ"/>
        </w:rPr>
        <w:t>health practitioner</w:t>
      </w:r>
      <w:r w:rsidR="0086350C">
        <w:rPr>
          <w:b/>
          <w:bCs/>
          <w:lang w:val="en-NZ"/>
        </w:rPr>
        <w:t>’</w:t>
      </w:r>
      <w:r w:rsidRPr="0091262E">
        <w:rPr>
          <w:b/>
          <w:bCs/>
          <w:lang w:val="en-NZ"/>
        </w:rPr>
        <w:t xml:space="preserve"> - cover only professions under HPCA Act</w:t>
      </w:r>
      <w:r w:rsidR="0086350C">
        <w:rPr>
          <w:b/>
          <w:bCs/>
          <w:lang w:val="en-NZ"/>
        </w:rPr>
        <w:t xml:space="preserve"> [Health Practitioners Competence Assurance Act]</w:t>
      </w:r>
      <w:r w:rsidRPr="0091262E">
        <w:rPr>
          <w:b/>
          <w:bCs/>
          <w:lang w:val="en-NZ"/>
        </w:rPr>
        <w:t xml:space="preserve"> or a wider scope?</w:t>
      </w:r>
    </w:p>
    <w:p w14:paraId="753A7C1A" w14:textId="45EC48A8" w:rsidR="0086350C" w:rsidRDefault="0086350C" w:rsidP="09D38451">
      <w:pPr>
        <w:rPr>
          <w:rFonts w:hint="eastAsia"/>
          <w:lang w:val="en-NZ"/>
        </w:rPr>
      </w:pPr>
      <w:r>
        <w:rPr>
          <w:b/>
          <w:bCs/>
          <w:lang w:val="en-NZ"/>
        </w:rPr>
        <w:t xml:space="preserve">A: </w:t>
      </w:r>
      <w:r w:rsidR="00454240">
        <w:rPr>
          <w:lang w:val="en-NZ"/>
        </w:rPr>
        <w:t>There is no plan for the</w:t>
      </w:r>
      <w:r>
        <w:rPr>
          <w:lang w:val="en-NZ"/>
        </w:rPr>
        <w:t xml:space="preserve"> new Bill </w:t>
      </w:r>
      <w:r w:rsidR="00454240">
        <w:rPr>
          <w:lang w:val="en-NZ"/>
        </w:rPr>
        <w:t>to</w:t>
      </w:r>
      <w:r>
        <w:rPr>
          <w:lang w:val="en-NZ"/>
        </w:rPr>
        <w:t xml:space="preserve"> </w:t>
      </w:r>
      <w:r w:rsidR="00454240">
        <w:rPr>
          <w:lang w:val="en-NZ"/>
        </w:rPr>
        <w:t>alter</w:t>
      </w:r>
      <w:r>
        <w:rPr>
          <w:lang w:val="en-NZ"/>
        </w:rPr>
        <w:t xml:space="preserve"> the definition of ‘health practitioner’ used in the HPCA</w:t>
      </w:r>
      <w:r w:rsidR="006B1073">
        <w:rPr>
          <w:lang w:val="en-NZ"/>
        </w:rPr>
        <w:t xml:space="preserve"> Act</w:t>
      </w:r>
      <w:r>
        <w:rPr>
          <w:lang w:val="en-NZ"/>
        </w:rPr>
        <w:t xml:space="preserve">. References in the </w:t>
      </w:r>
      <w:r w:rsidR="006B1073">
        <w:rPr>
          <w:lang w:val="en-NZ"/>
        </w:rPr>
        <w:t xml:space="preserve">Medical Products </w:t>
      </w:r>
      <w:r>
        <w:rPr>
          <w:lang w:val="en-NZ"/>
        </w:rPr>
        <w:t>Bill to ‘health practitioner’ will</w:t>
      </w:r>
      <w:r w:rsidR="00454240">
        <w:rPr>
          <w:lang w:val="en-NZ"/>
        </w:rPr>
        <w:t xml:space="preserve"> likely</w:t>
      </w:r>
      <w:r>
        <w:rPr>
          <w:lang w:val="en-NZ"/>
        </w:rPr>
        <w:t xml:space="preserve"> only extend to those practitioners who are regulated under the HPCA Act.</w:t>
      </w:r>
    </w:p>
    <w:p w14:paraId="11C99034" w14:textId="128C2453" w:rsidR="008A1B81" w:rsidRDefault="0086350C" w:rsidP="09D38451">
      <w:pPr>
        <w:rPr>
          <w:rFonts w:hint="eastAsia"/>
          <w:lang w:val="en-NZ"/>
        </w:rPr>
      </w:pPr>
      <w:r>
        <w:rPr>
          <w:lang w:val="en-NZ"/>
        </w:rPr>
        <w:t xml:space="preserve">However, the Bill will enable other individuals to engage in regulated activities, either </w:t>
      </w:r>
      <w:r w:rsidR="00454240">
        <w:rPr>
          <w:lang w:val="en-NZ"/>
        </w:rPr>
        <w:t>under a licence</w:t>
      </w:r>
      <w:r>
        <w:rPr>
          <w:lang w:val="en-NZ"/>
        </w:rPr>
        <w:t xml:space="preserve"> or </w:t>
      </w:r>
      <w:r w:rsidR="00454240">
        <w:rPr>
          <w:lang w:val="en-NZ"/>
        </w:rPr>
        <w:t xml:space="preserve">permit, or as permitted via </w:t>
      </w:r>
      <w:r>
        <w:rPr>
          <w:lang w:val="en-NZ"/>
        </w:rPr>
        <w:t xml:space="preserve">regulations. </w:t>
      </w:r>
    </w:p>
    <w:p w14:paraId="42BAFDA9" w14:textId="77777777" w:rsidR="00B764A3" w:rsidRPr="0091262E" w:rsidRDefault="00B764A3" w:rsidP="09D38451">
      <w:pPr>
        <w:rPr>
          <w:rFonts w:hint="eastAsia"/>
          <w:b/>
          <w:bCs/>
          <w:lang w:val="en-NZ"/>
        </w:rPr>
      </w:pPr>
    </w:p>
    <w:p w14:paraId="2BDC13F1" w14:textId="77777777" w:rsidR="00C647E1" w:rsidRPr="0091262E" w:rsidRDefault="00C647E1" w:rsidP="00C647E1">
      <w:pPr>
        <w:rPr>
          <w:rFonts w:hint="eastAsia"/>
          <w:b/>
          <w:bCs/>
          <w:lang w:val="en-NZ"/>
        </w:rPr>
      </w:pPr>
      <w:r w:rsidRPr="0091262E">
        <w:rPr>
          <w:b/>
          <w:bCs/>
          <w:lang w:val="en-NZ"/>
        </w:rPr>
        <w:t>Q: Will this mean nurse practitioners will be able to prescribe medicines like hormonal therapy?</w:t>
      </w:r>
    </w:p>
    <w:p w14:paraId="28CBC1F1" w14:textId="6618E4E9" w:rsidR="00C647E1" w:rsidRDefault="0086350C" w:rsidP="09D38451">
      <w:pPr>
        <w:rPr>
          <w:rFonts w:hint="eastAsia"/>
          <w:lang w:val="en-NZ"/>
        </w:rPr>
      </w:pPr>
      <w:r>
        <w:rPr>
          <w:b/>
          <w:bCs/>
          <w:lang w:val="en-NZ"/>
        </w:rPr>
        <w:t xml:space="preserve">A: </w:t>
      </w:r>
      <w:r>
        <w:rPr>
          <w:lang w:val="en-NZ"/>
        </w:rPr>
        <w:t xml:space="preserve">The Bill will include consequential amendments to the HPCA Act to establish new and more straightforward pathways for health practitioners to gain additional prescribing </w:t>
      </w:r>
      <w:r>
        <w:rPr>
          <w:lang w:val="en-NZ"/>
        </w:rPr>
        <w:lastRenderedPageBreak/>
        <w:t>rights</w:t>
      </w:r>
      <w:r w:rsidR="002710E0">
        <w:rPr>
          <w:lang w:val="en-NZ"/>
        </w:rPr>
        <w:t>, via scopes of practice</w:t>
      </w:r>
      <w:r>
        <w:rPr>
          <w:lang w:val="en-NZ"/>
        </w:rPr>
        <w:t>.</w:t>
      </w:r>
      <w:r w:rsidR="002B04CC">
        <w:rPr>
          <w:lang w:val="en-NZ"/>
        </w:rPr>
        <w:t xml:space="preserve"> It is not possible at this stage to provide a</w:t>
      </w:r>
      <w:r w:rsidR="007C76A0">
        <w:rPr>
          <w:lang w:val="en-NZ"/>
        </w:rPr>
        <w:t xml:space="preserve"> definitive answer on specific medicines</w:t>
      </w:r>
      <w:r>
        <w:rPr>
          <w:lang w:val="en-NZ"/>
        </w:rPr>
        <w:t>.</w:t>
      </w:r>
    </w:p>
    <w:p w14:paraId="5C71239E" w14:textId="77777777" w:rsidR="00642A2B" w:rsidRPr="0086350C" w:rsidRDefault="00642A2B" w:rsidP="09D38451">
      <w:pPr>
        <w:rPr>
          <w:rFonts w:hint="eastAsia"/>
          <w:lang w:val="en-NZ"/>
        </w:rPr>
      </w:pPr>
    </w:p>
    <w:p w14:paraId="18195B9A" w14:textId="24D8BF48" w:rsidR="00AB719B" w:rsidRDefault="00AB719B" w:rsidP="00AB719B">
      <w:pPr>
        <w:rPr>
          <w:rFonts w:hint="eastAsia"/>
          <w:b/>
          <w:bCs/>
          <w:lang w:val="en-NZ"/>
        </w:rPr>
      </w:pPr>
      <w:r w:rsidRPr="0091262E">
        <w:rPr>
          <w:b/>
          <w:bCs/>
          <w:lang w:val="en-NZ"/>
        </w:rPr>
        <w:t xml:space="preserve">Q: How will it be easier for professions to gain prescribing powers under the Medical </w:t>
      </w:r>
      <w:r w:rsidR="00642A2B">
        <w:rPr>
          <w:b/>
          <w:bCs/>
          <w:lang w:val="en-NZ"/>
        </w:rPr>
        <w:t>P</w:t>
      </w:r>
      <w:r w:rsidRPr="0091262E">
        <w:rPr>
          <w:b/>
          <w:bCs/>
          <w:lang w:val="en-NZ"/>
        </w:rPr>
        <w:t xml:space="preserve">roducts </w:t>
      </w:r>
      <w:r w:rsidR="00642A2B">
        <w:rPr>
          <w:b/>
          <w:bCs/>
          <w:lang w:val="en-NZ"/>
        </w:rPr>
        <w:t>B</w:t>
      </w:r>
      <w:r w:rsidRPr="0091262E">
        <w:rPr>
          <w:b/>
          <w:bCs/>
          <w:lang w:val="en-NZ"/>
        </w:rPr>
        <w:t>ill</w:t>
      </w:r>
      <w:r w:rsidR="00642A2B">
        <w:rPr>
          <w:b/>
          <w:bCs/>
          <w:lang w:val="en-NZ"/>
        </w:rPr>
        <w:t>?</w:t>
      </w:r>
      <w:r w:rsidRPr="0091262E">
        <w:rPr>
          <w:b/>
          <w:bCs/>
          <w:lang w:val="en-NZ"/>
        </w:rPr>
        <w:t xml:space="preserve"> </w:t>
      </w:r>
      <w:r w:rsidR="00642A2B">
        <w:rPr>
          <w:b/>
          <w:bCs/>
          <w:lang w:val="en-NZ"/>
        </w:rPr>
        <w:t xml:space="preserve">How will the Bill </w:t>
      </w:r>
      <w:r w:rsidRPr="0091262E">
        <w:rPr>
          <w:b/>
          <w:bCs/>
          <w:lang w:val="en-NZ"/>
        </w:rPr>
        <w:t>tie in with the HPCA act?</w:t>
      </w:r>
    </w:p>
    <w:p w14:paraId="606E90CD" w14:textId="77777777" w:rsidR="00AF0F75" w:rsidRDefault="00642A2B" w:rsidP="00AF0F75">
      <w:pPr>
        <w:rPr>
          <w:rFonts w:hint="eastAsia"/>
          <w:lang w:val="en-NZ"/>
        </w:rPr>
      </w:pPr>
      <w:r>
        <w:rPr>
          <w:b/>
          <w:bCs/>
          <w:lang w:val="en-NZ"/>
        </w:rPr>
        <w:t xml:space="preserve">A: </w:t>
      </w:r>
      <w:r>
        <w:rPr>
          <w:lang w:val="en-NZ"/>
        </w:rPr>
        <w:t>The Bill will include consequential amendments to the HPCA Act to establish new and more straightforward pathways for health practitioners to gain additional prescribing rights</w:t>
      </w:r>
      <w:r w:rsidR="000B20B9" w:rsidRPr="000B20B9">
        <w:rPr>
          <w:lang w:val="en-NZ"/>
        </w:rPr>
        <w:t xml:space="preserve">, via scopes of practice. </w:t>
      </w:r>
    </w:p>
    <w:p w14:paraId="4A1B5A29" w14:textId="7FF86CB8" w:rsidR="00AF0F75" w:rsidRDefault="00AF0F75" w:rsidP="00AF0F75">
      <w:pPr>
        <w:rPr>
          <w:rFonts w:hint="eastAsia"/>
          <w:lang w:val="en-NZ"/>
        </w:rPr>
      </w:pPr>
      <w:r>
        <w:rPr>
          <w:lang w:val="en-NZ"/>
        </w:rPr>
        <w:t>The Government notes that h</w:t>
      </w:r>
      <w:r w:rsidRPr="00AF0F75">
        <w:rPr>
          <w:lang w:val="en-NZ"/>
        </w:rPr>
        <w:t xml:space="preserve">ealth professions are best placed to say what their members can do with medicines and medical devices. Nonetheless, where a profession </w:t>
      </w:r>
      <w:r>
        <w:rPr>
          <w:lang w:val="en-NZ"/>
        </w:rPr>
        <w:t>would gain</w:t>
      </w:r>
      <w:r w:rsidRPr="00AF0F75">
        <w:rPr>
          <w:lang w:val="en-NZ"/>
        </w:rPr>
        <w:t xml:space="preserve"> significant new or expanded powers, a safeguard is needed. </w:t>
      </w:r>
      <w:r>
        <w:rPr>
          <w:lang w:val="en-NZ"/>
        </w:rPr>
        <w:t>As such, part of the consequential amendments to the HPCA Act will be a requirement for</w:t>
      </w:r>
      <w:r w:rsidRPr="00AF0F75">
        <w:rPr>
          <w:lang w:val="en-NZ"/>
        </w:rPr>
        <w:t xml:space="preserve"> the Minister of Health’s</w:t>
      </w:r>
      <w:r>
        <w:rPr>
          <w:lang w:val="en-NZ"/>
        </w:rPr>
        <w:t xml:space="preserve"> </w:t>
      </w:r>
      <w:r w:rsidRPr="00AF0F75">
        <w:rPr>
          <w:lang w:val="en-NZ"/>
        </w:rPr>
        <w:t>approval when a profession is gaining powers which currently require legislative change, such as a profession gaining the right to prescribe medicines.</w:t>
      </w:r>
    </w:p>
    <w:p w14:paraId="797EFF69" w14:textId="26C91FEC" w:rsidR="00AB719B" w:rsidRDefault="000B20B9" w:rsidP="09D38451">
      <w:pPr>
        <w:rPr>
          <w:rFonts w:hint="eastAsia"/>
          <w:lang w:val="en-NZ"/>
        </w:rPr>
      </w:pPr>
      <w:r w:rsidRPr="000B20B9">
        <w:rPr>
          <w:lang w:val="en-NZ"/>
        </w:rPr>
        <w:t>This work will be coordinated with work to review and potentially update the HPCA Act</w:t>
      </w:r>
      <w:r>
        <w:rPr>
          <w:lang w:val="en-NZ"/>
        </w:rPr>
        <w:t>.</w:t>
      </w:r>
    </w:p>
    <w:p w14:paraId="12F22DBF" w14:textId="77777777" w:rsidR="00AF0F75" w:rsidRPr="00AF0F75" w:rsidRDefault="00AF0F75" w:rsidP="09D38451">
      <w:pPr>
        <w:rPr>
          <w:rFonts w:hint="eastAsia"/>
          <w:lang w:val="en-NZ"/>
        </w:rPr>
      </w:pPr>
    </w:p>
    <w:p w14:paraId="64B9182D" w14:textId="3241667A" w:rsidR="09D38451" w:rsidRPr="0091262E" w:rsidRDefault="00D136ED" w:rsidP="00D136ED">
      <w:pPr>
        <w:pStyle w:val="Heading2"/>
        <w:rPr>
          <w:rFonts w:hint="eastAsia"/>
          <w:lang w:val="en-NZ"/>
        </w:rPr>
      </w:pPr>
      <w:r w:rsidRPr="0091262E">
        <w:rPr>
          <w:lang w:val="en-NZ"/>
        </w:rPr>
        <w:t xml:space="preserve">What </w:t>
      </w:r>
      <w:r w:rsidR="003A5EFC" w:rsidRPr="0091262E">
        <w:rPr>
          <w:lang w:val="en-NZ"/>
        </w:rPr>
        <w:t>will and won’t be</w:t>
      </w:r>
      <w:r w:rsidRPr="0091262E">
        <w:rPr>
          <w:lang w:val="en-NZ"/>
        </w:rPr>
        <w:t xml:space="preserve"> </w:t>
      </w:r>
      <w:r w:rsidR="003A5EFC" w:rsidRPr="0091262E">
        <w:rPr>
          <w:lang w:val="en-NZ"/>
        </w:rPr>
        <w:t xml:space="preserve">regulated as </w:t>
      </w:r>
      <w:r w:rsidRPr="0091262E">
        <w:rPr>
          <w:lang w:val="en-NZ"/>
        </w:rPr>
        <w:t>a medical device</w:t>
      </w:r>
    </w:p>
    <w:p w14:paraId="78A995C9" w14:textId="143621D9" w:rsidR="17B98740" w:rsidRPr="0091262E" w:rsidRDefault="17B98740" w:rsidP="09D38451">
      <w:pPr>
        <w:rPr>
          <w:rFonts w:hint="eastAsia"/>
          <w:b/>
          <w:bCs/>
          <w:lang w:val="en-NZ"/>
        </w:rPr>
      </w:pPr>
      <w:r w:rsidRPr="0091262E">
        <w:rPr>
          <w:b/>
          <w:bCs/>
          <w:lang w:val="en-NZ"/>
        </w:rPr>
        <w:t>Q: Would equipment that benefits health be regulated as a medical device? What about physiotherapy exercise equipment in medical setting, eg spinal units, passive motion machines?</w:t>
      </w:r>
      <w:r w:rsidR="171809D9" w:rsidRPr="0091262E">
        <w:rPr>
          <w:b/>
          <w:bCs/>
          <w:lang w:val="en-NZ"/>
        </w:rPr>
        <w:t xml:space="preserve"> Would therapy equipment be included as a medical product?</w:t>
      </w:r>
    </w:p>
    <w:p w14:paraId="0C9929F0" w14:textId="2974AE86" w:rsidR="09D38451" w:rsidRPr="0091262E" w:rsidRDefault="0022019F" w:rsidP="09D38451">
      <w:pPr>
        <w:rPr>
          <w:rFonts w:hint="eastAsia"/>
          <w:lang w:val="en-NZ"/>
        </w:rPr>
      </w:pPr>
      <w:r>
        <w:rPr>
          <w:b/>
          <w:bCs/>
          <w:lang w:val="en-NZ"/>
        </w:rPr>
        <w:t xml:space="preserve">A: </w:t>
      </w:r>
      <w:r>
        <w:rPr>
          <w:lang w:val="en-NZ"/>
        </w:rPr>
        <w:t xml:space="preserve">The Bill will cover products intended for use </w:t>
      </w:r>
      <w:r w:rsidR="001616FF">
        <w:rPr>
          <w:lang w:val="en-NZ"/>
        </w:rPr>
        <w:t xml:space="preserve">in or on a human for a medical/therapeutic purpose. The definition of ‘medical/therapeutic purpose’ will align with international practice. While it is too early to provide a </w:t>
      </w:r>
      <w:r w:rsidR="00D34E32">
        <w:rPr>
          <w:lang w:val="en-NZ"/>
        </w:rPr>
        <w:t xml:space="preserve">definitive answer for individual products, the Bill will include provisions enabling products to be </w:t>
      </w:r>
      <w:r w:rsidR="0083024D">
        <w:rPr>
          <w:lang w:val="en-NZ"/>
        </w:rPr>
        <w:t>excluded from the scope of the Bill should they be appropriately regulated under another regime (eg, consumer protection laws).</w:t>
      </w:r>
    </w:p>
    <w:p w14:paraId="375D0A9E" w14:textId="77777777" w:rsidR="001616FF" w:rsidRPr="0022019F" w:rsidRDefault="001616FF" w:rsidP="09D38451">
      <w:pPr>
        <w:rPr>
          <w:rFonts w:hint="eastAsia"/>
          <w:lang w:val="en-NZ"/>
        </w:rPr>
      </w:pPr>
    </w:p>
    <w:p w14:paraId="03AB6879" w14:textId="12D396C1" w:rsidR="003A5EFC" w:rsidRPr="0091262E" w:rsidRDefault="003A5EFC" w:rsidP="003A5EFC">
      <w:pPr>
        <w:rPr>
          <w:rFonts w:hint="eastAsia"/>
          <w:lang w:val="en-NZ"/>
        </w:rPr>
      </w:pPr>
      <w:r w:rsidRPr="0091262E">
        <w:rPr>
          <w:b/>
          <w:bCs/>
          <w:lang w:val="en-NZ"/>
        </w:rPr>
        <w:t>Q: Will IVDs be in scope?</w:t>
      </w:r>
      <w:r w:rsidR="00EA49CA" w:rsidRPr="00EA49CA">
        <w:rPr>
          <w:b/>
          <w:bCs/>
          <w:lang w:val="en-NZ"/>
        </w:rPr>
        <w:t xml:space="preserve"> </w:t>
      </w:r>
      <w:r w:rsidR="00EA49CA" w:rsidRPr="0091262E">
        <w:rPr>
          <w:b/>
          <w:bCs/>
          <w:lang w:val="en-NZ"/>
        </w:rPr>
        <w:t xml:space="preserve">Will the Bill cover point-of-care tests </w:t>
      </w:r>
      <w:r w:rsidR="00EA49CA">
        <w:rPr>
          <w:b/>
          <w:bCs/>
          <w:lang w:val="en-NZ"/>
        </w:rPr>
        <w:t>[</w:t>
      </w:r>
      <w:r w:rsidR="00EA49CA" w:rsidRPr="0091262E">
        <w:rPr>
          <w:b/>
          <w:bCs/>
          <w:lang w:val="en-NZ"/>
        </w:rPr>
        <w:t>POCT</w:t>
      </w:r>
      <w:r w:rsidR="00EA49CA">
        <w:rPr>
          <w:b/>
          <w:bCs/>
          <w:lang w:val="en-NZ"/>
        </w:rPr>
        <w:t>s]</w:t>
      </w:r>
      <w:r w:rsidR="00EA49CA" w:rsidRPr="0091262E">
        <w:rPr>
          <w:b/>
          <w:bCs/>
          <w:lang w:val="en-NZ"/>
        </w:rPr>
        <w:t>?</w:t>
      </w:r>
    </w:p>
    <w:p w14:paraId="1107E114" w14:textId="3C74034A" w:rsidR="00785DE4" w:rsidRPr="0091262E" w:rsidRDefault="0022019F" w:rsidP="09D38451">
      <w:pPr>
        <w:rPr>
          <w:rFonts w:hint="eastAsia"/>
          <w:lang w:val="en-NZ"/>
        </w:rPr>
      </w:pPr>
      <w:r>
        <w:rPr>
          <w:b/>
          <w:bCs/>
          <w:lang w:val="en-NZ"/>
        </w:rPr>
        <w:t xml:space="preserve">A: </w:t>
      </w:r>
      <w:r w:rsidR="2528141C" w:rsidRPr="129536CC">
        <w:rPr>
          <w:lang w:val="en-NZ"/>
        </w:rPr>
        <w:t xml:space="preserve">Yes, </w:t>
      </w:r>
      <w:r w:rsidR="2528141C" w:rsidRPr="129536CC">
        <w:rPr>
          <w:i/>
          <w:iCs/>
          <w:lang w:val="en-NZ"/>
        </w:rPr>
        <w:t>in vitro</w:t>
      </w:r>
      <w:r w:rsidR="2528141C" w:rsidRPr="129536CC">
        <w:rPr>
          <w:lang w:val="en-NZ"/>
        </w:rPr>
        <w:t xml:space="preserve"> diagnostic medical devices will be regulated as medical </w:t>
      </w:r>
      <w:r w:rsidR="2528141C" w:rsidRPr="6D3E7668">
        <w:rPr>
          <w:lang w:val="en-NZ"/>
        </w:rPr>
        <w:t>device</w:t>
      </w:r>
      <w:r w:rsidR="1CD5E444" w:rsidRPr="6D3E7668">
        <w:rPr>
          <w:lang w:val="en-NZ"/>
        </w:rPr>
        <w:t>s</w:t>
      </w:r>
      <w:r w:rsidR="2528141C" w:rsidRPr="4AB1ADBC">
        <w:rPr>
          <w:lang w:val="en-NZ"/>
        </w:rPr>
        <w:t>.</w:t>
      </w:r>
      <w:r w:rsidR="00EA49CA">
        <w:rPr>
          <w:lang w:val="en-NZ"/>
        </w:rPr>
        <w:t xml:space="preserve"> </w:t>
      </w:r>
      <w:r w:rsidR="4F359EF5" w:rsidRPr="6727F3E0">
        <w:rPr>
          <w:lang w:val="en-NZ"/>
        </w:rPr>
        <w:t>POCTs will be regulated</w:t>
      </w:r>
      <w:r w:rsidR="4F359EF5" w:rsidRPr="0C8329F7">
        <w:rPr>
          <w:lang w:val="en-NZ"/>
        </w:rPr>
        <w:t xml:space="preserve"> as a </w:t>
      </w:r>
      <w:r w:rsidR="4F359EF5" w:rsidRPr="3D8E6775">
        <w:rPr>
          <w:lang w:val="en-NZ"/>
        </w:rPr>
        <w:t xml:space="preserve">subset of </w:t>
      </w:r>
      <w:r w:rsidR="4F359EF5" w:rsidRPr="285673D6">
        <w:rPr>
          <w:i/>
          <w:iCs/>
          <w:lang w:val="en-NZ"/>
        </w:rPr>
        <w:t>in vitro</w:t>
      </w:r>
      <w:r w:rsidR="4F359EF5" w:rsidRPr="285673D6">
        <w:rPr>
          <w:lang w:val="en-NZ"/>
        </w:rPr>
        <w:t xml:space="preserve"> diagnostic medical devices</w:t>
      </w:r>
      <w:r w:rsidR="4F359EF5" w:rsidRPr="2E77FB23">
        <w:rPr>
          <w:lang w:val="en-NZ"/>
        </w:rPr>
        <w:t>.</w:t>
      </w:r>
    </w:p>
    <w:p w14:paraId="64C4E020" w14:textId="77777777" w:rsidR="00C7031C" w:rsidRDefault="00C7031C" w:rsidP="0001516F">
      <w:pPr>
        <w:rPr>
          <w:rFonts w:hint="eastAsia"/>
          <w:b/>
          <w:bCs/>
          <w:lang w:val="en-NZ"/>
        </w:rPr>
      </w:pPr>
    </w:p>
    <w:p w14:paraId="4BDE9341" w14:textId="6FD71F27" w:rsidR="0001516F" w:rsidRPr="0091262E" w:rsidRDefault="0001516F" w:rsidP="0001516F">
      <w:pPr>
        <w:rPr>
          <w:rFonts w:hint="eastAsia"/>
          <w:b/>
          <w:bCs/>
          <w:lang w:val="en-NZ"/>
        </w:rPr>
      </w:pPr>
      <w:r w:rsidRPr="0091262E">
        <w:rPr>
          <w:b/>
          <w:bCs/>
          <w:lang w:val="en-NZ"/>
        </w:rPr>
        <w:t>Q: What about pathology diagnostics? i.e. in vitro devices including test kits, analysers (and their software), and would this also cover tests developed in-house? Are in-house/laboratory developed IVDs likely to be regulated under the bill - will this require registration of these tests, as is the case in Europe and Australia?</w:t>
      </w:r>
    </w:p>
    <w:p w14:paraId="6E4799A7" w14:textId="64FEF992" w:rsidR="0001516F" w:rsidRPr="0091262E" w:rsidRDefault="008F5325" w:rsidP="09D38451">
      <w:pPr>
        <w:rPr>
          <w:rFonts w:hint="eastAsia"/>
          <w:lang w:val="en-NZ"/>
        </w:rPr>
      </w:pPr>
      <w:r>
        <w:rPr>
          <w:b/>
          <w:bCs/>
          <w:lang w:val="en-NZ"/>
        </w:rPr>
        <w:t xml:space="preserve">A: </w:t>
      </w:r>
      <w:r w:rsidR="5628DB38" w:rsidRPr="08AFC808">
        <w:rPr>
          <w:lang w:val="en-NZ"/>
        </w:rPr>
        <w:t>In-house/laboratory developed IVDs require different regulatory treatment to other medical devices and IVDs. These diagnostics w</w:t>
      </w:r>
      <w:r w:rsidR="6432C7BB" w:rsidRPr="08AFC808">
        <w:rPr>
          <w:lang w:val="en-NZ"/>
        </w:rPr>
        <w:t>ill be within the scope of the M</w:t>
      </w:r>
      <w:r w:rsidR="7388A040" w:rsidRPr="08AFC808">
        <w:rPr>
          <w:lang w:val="en-NZ"/>
        </w:rPr>
        <w:t>e</w:t>
      </w:r>
      <w:r w:rsidR="6432C7BB" w:rsidRPr="08AFC808">
        <w:rPr>
          <w:lang w:val="en-NZ"/>
        </w:rPr>
        <w:t>dical Products Bill, but the specific regulatory settings (including regist</w:t>
      </w:r>
      <w:r w:rsidR="00354BCB">
        <w:rPr>
          <w:lang w:val="en-NZ"/>
        </w:rPr>
        <w:t>ration requirements</w:t>
      </w:r>
      <w:r w:rsidR="6432C7BB" w:rsidRPr="08AFC808">
        <w:rPr>
          <w:lang w:val="en-NZ"/>
        </w:rPr>
        <w:t xml:space="preserve">) will be detailed in secondary </w:t>
      </w:r>
      <w:r w:rsidR="07D9F207" w:rsidRPr="08AFC808">
        <w:rPr>
          <w:lang w:val="en-NZ"/>
        </w:rPr>
        <w:t>legislation and</w:t>
      </w:r>
      <w:r w:rsidR="6432C7BB" w:rsidRPr="08AFC808">
        <w:rPr>
          <w:lang w:val="en-NZ"/>
        </w:rPr>
        <w:t xml:space="preserve"> </w:t>
      </w:r>
      <w:r w:rsidR="607923AF" w:rsidRPr="08AFC808">
        <w:rPr>
          <w:lang w:val="en-NZ"/>
        </w:rPr>
        <w:t xml:space="preserve">the options </w:t>
      </w:r>
      <w:r w:rsidR="6432C7BB" w:rsidRPr="08AFC808">
        <w:rPr>
          <w:lang w:val="en-NZ"/>
        </w:rPr>
        <w:t xml:space="preserve">will be </w:t>
      </w:r>
      <w:r w:rsidR="2113BD1A" w:rsidRPr="08AFC808">
        <w:rPr>
          <w:lang w:val="en-NZ"/>
        </w:rPr>
        <w:t xml:space="preserve">publicly </w:t>
      </w:r>
      <w:r w:rsidR="6432C7BB" w:rsidRPr="08AFC808">
        <w:rPr>
          <w:lang w:val="en-NZ"/>
        </w:rPr>
        <w:t>consulted on.</w:t>
      </w:r>
    </w:p>
    <w:p w14:paraId="0838B29D" w14:textId="77777777" w:rsidR="00C7031C" w:rsidRPr="0091262E" w:rsidRDefault="00C7031C" w:rsidP="09D38451">
      <w:pPr>
        <w:rPr>
          <w:rFonts w:hint="eastAsia"/>
          <w:lang w:val="en-NZ"/>
        </w:rPr>
      </w:pPr>
    </w:p>
    <w:p w14:paraId="2B0E1DE6" w14:textId="0FCB87C6" w:rsidR="001819F1" w:rsidRDefault="00AD71CF" w:rsidP="00785DE4">
      <w:pPr>
        <w:rPr>
          <w:b/>
          <w:bCs/>
          <w:lang w:val="en-NZ"/>
        </w:rPr>
      </w:pPr>
      <w:r>
        <w:rPr>
          <w:b/>
          <w:bCs/>
          <w:lang w:val="en-NZ"/>
        </w:rPr>
        <w:t>Related questions:</w:t>
      </w:r>
    </w:p>
    <w:p w14:paraId="250EB05A" w14:textId="6D4C816D" w:rsidR="001819F1" w:rsidRDefault="00A86F51" w:rsidP="00785DE4">
      <w:pPr>
        <w:rPr>
          <w:b/>
          <w:bCs/>
          <w:lang w:val="en-NZ"/>
        </w:rPr>
      </w:pPr>
      <w:r>
        <w:rPr>
          <w:b/>
          <w:bCs/>
          <w:lang w:val="en-NZ"/>
        </w:rPr>
        <w:t>Will i</w:t>
      </w:r>
      <w:r w:rsidR="00785DE4" w:rsidRPr="0091262E">
        <w:rPr>
          <w:b/>
          <w:bCs/>
          <w:lang w:val="en-NZ"/>
        </w:rPr>
        <w:t>nfusion pumps/ syringes with medication safety software</w:t>
      </w:r>
      <w:r>
        <w:rPr>
          <w:b/>
          <w:bCs/>
          <w:lang w:val="en-NZ"/>
        </w:rPr>
        <w:t xml:space="preserve"> be regulated? As </w:t>
      </w:r>
      <w:r w:rsidR="00785DE4" w:rsidRPr="0091262E">
        <w:rPr>
          <w:b/>
          <w:bCs/>
          <w:lang w:val="en-NZ"/>
        </w:rPr>
        <w:t>medical device?</w:t>
      </w:r>
      <w:r>
        <w:rPr>
          <w:b/>
          <w:bCs/>
          <w:lang w:val="en-NZ"/>
        </w:rPr>
        <w:t xml:space="preserve"> </w:t>
      </w:r>
    </w:p>
    <w:p w14:paraId="1175BFD1" w14:textId="77777777" w:rsidR="001819F1" w:rsidRDefault="00A86F51" w:rsidP="00785DE4">
      <w:pPr>
        <w:rPr>
          <w:b/>
          <w:bCs/>
          <w:lang w:val="en-NZ"/>
        </w:rPr>
      </w:pPr>
      <w:r w:rsidRPr="0091262E">
        <w:rPr>
          <w:b/>
          <w:bCs/>
          <w:lang w:val="en-NZ"/>
        </w:rPr>
        <w:t xml:space="preserve">Will incontinence products like underwear, bed pads and other waterproof medical products be exempt? </w:t>
      </w:r>
    </w:p>
    <w:p w14:paraId="1CAF8A4A" w14:textId="1558F9D9" w:rsidR="001819F1" w:rsidRDefault="00A86F51" w:rsidP="00785DE4">
      <w:pPr>
        <w:rPr>
          <w:b/>
          <w:bCs/>
          <w:lang w:val="en-NZ"/>
        </w:rPr>
      </w:pPr>
      <w:r w:rsidRPr="0091262E">
        <w:rPr>
          <w:b/>
          <w:bCs/>
          <w:lang w:val="en-NZ"/>
        </w:rPr>
        <w:t>Will electro acupuncture machines, heat lamps be regulated/not regulated?</w:t>
      </w:r>
      <w:r w:rsidR="001819F1" w:rsidRPr="001819F1">
        <w:rPr>
          <w:b/>
          <w:bCs/>
          <w:lang w:val="en-NZ"/>
        </w:rPr>
        <w:t xml:space="preserve"> </w:t>
      </w:r>
    </w:p>
    <w:p w14:paraId="23535AFB" w14:textId="77777777" w:rsidR="001819F1" w:rsidRDefault="001819F1" w:rsidP="00785DE4">
      <w:pPr>
        <w:rPr>
          <w:b/>
          <w:bCs/>
          <w:lang w:val="en-NZ"/>
        </w:rPr>
      </w:pPr>
      <w:r w:rsidRPr="0091262E">
        <w:rPr>
          <w:b/>
          <w:bCs/>
          <w:lang w:val="en-NZ"/>
        </w:rPr>
        <w:t>What about hearings aids and the software used in them. there are some over the counter hearing aids available in the market and iPhone apps claiming to be hearing aids for mild to moderate hearing loss.</w:t>
      </w:r>
      <w:r w:rsidRPr="001819F1">
        <w:rPr>
          <w:b/>
          <w:bCs/>
          <w:lang w:val="en-NZ"/>
        </w:rPr>
        <w:t xml:space="preserve"> </w:t>
      </w:r>
    </w:p>
    <w:p w14:paraId="0A7C1333" w14:textId="56C6CA7F" w:rsidR="00785DE4" w:rsidRPr="0091262E" w:rsidRDefault="001819F1" w:rsidP="00785DE4">
      <w:pPr>
        <w:rPr>
          <w:rFonts w:hint="eastAsia"/>
          <w:b/>
          <w:bCs/>
          <w:lang w:val="en-NZ"/>
        </w:rPr>
      </w:pPr>
      <w:r w:rsidRPr="0091262E">
        <w:rPr>
          <w:b/>
          <w:bCs/>
          <w:lang w:val="en-NZ"/>
        </w:rPr>
        <w:t>Is it likely that menstrual cups and discs will be classed as medical devices under the new legislation?</w:t>
      </w:r>
    </w:p>
    <w:p w14:paraId="72E55845" w14:textId="77777777" w:rsidR="001819F1" w:rsidRDefault="00C7031C" w:rsidP="001819F1">
      <w:pPr>
        <w:rPr>
          <w:lang w:val="en-NZ"/>
        </w:rPr>
      </w:pPr>
      <w:r>
        <w:rPr>
          <w:b/>
          <w:bCs/>
          <w:caps/>
          <w:lang w:val="en-NZ"/>
        </w:rPr>
        <w:t>A:</w:t>
      </w:r>
      <w:r w:rsidR="00A67675">
        <w:rPr>
          <w:b/>
          <w:bCs/>
          <w:lang w:val="en-NZ"/>
        </w:rPr>
        <w:t xml:space="preserve"> </w:t>
      </w:r>
      <w:r w:rsidR="001819F1">
        <w:rPr>
          <w:lang w:val="en-NZ"/>
        </w:rPr>
        <w:t>The Bill will cover products intended for use in or on a human for a medical/therapeutic purpose. The definition of ‘medical/therapeutic purpose’ will align with international practice. While it is too early to provide a definitive answer for individual products, the Bill will include provisions enabling products to be excluded from the scope of the Bill should they be appropriately regulated under another regime (eg, consumer protection laws).</w:t>
      </w:r>
      <w:r w:rsidR="001819F1" w:rsidRPr="001819F1">
        <w:rPr>
          <w:lang w:val="en-NZ"/>
        </w:rPr>
        <w:t xml:space="preserve"> </w:t>
      </w:r>
    </w:p>
    <w:p w14:paraId="42793018" w14:textId="184BE0CA" w:rsidR="001819F1" w:rsidRDefault="001819F1" w:rsidP="09D38451">
      <w:pPr>
        <w:rPr>
          <w:lang w:val="en-NZ"/>
        </w:rPr>
      </w:pPr>
      <w:r>
        <w:rPr>
          <w:lang w:val="en-NZ"/>
        </w:rPr>
        <w:t>If a device is regulated under the Bill, regulation will be risk-proportionate and different approval pathways will be available for medical devices depending on their risk.</w:t>
      </w:r>
    </w:p>
    <w:p w14:paraId="4209BBF2" w14:textId="3E36DA2B" w:rsidR="00785DE4" w:rsidRDefault="00A67675" w:rsidP="09D38451">
      <w:pPr>
        <w:rPr>
          <w:rFonts w:hint="eastAsia"/>
          <w:lang w:val="en-NZ"/>
        </w:rPr>
      </w:pPr>
      <w:r>
        <w:rPr>
          <w:lang w:val="en-NZ"/>
        </w:rPr>
        <w:t xml:space="preserve">As noted in the 30 September 2024 Cabinet paper, the Government is still to make final decisions about the regulation of software-as-a-medical device. </w:t>
      </w:r>
    </w:p>
    <w:p w14:paraId="5C1A87D9" w14:textId="77777777" w:rsidR="001819F1" w:rsidRDefault="001819F1" w:rsidP="00C62A1D">
      <w:pPr>
        <w:rPr>
          <w:b/>
          <w:bCs/>
          <w:lang w:val="en-NZ"/>
        </w:rPr>
      </w:pPr>
    </w:p>
    <w:p w14:paraId="64DC889B" w14:textId="77777777" w:rsidR="00004CB8" w:rsidRPr="0091262E" w:rsidRDefault="00004CB8" w:rsidP="09D38451">
      <w:pPr>
        <w:rPr>
          <w:rFonts w:hint="eastAsia"/>
          <w:lang w:val="en-NZ"/>
        </w:rPr>
      </w:pPr>
    </w:p>
    <w:p w14:paraId="3C4551BE" w14:textId="64B3FACE" w:rsidR="00FF4902" w:rsidRPr="0091262E" w:rsidRDefault="00FF4902" w:rsidP="00FF4902">
      <w:pPr>
        <w:rPr>
          <w:rFonts w:hint="eastAsia"/>
          <w:b/>
          <w:bCs/>
          <w:lang w:val="en-NZ"/>
        </w:rPr>
      </w:pPr>
      <w:r w:rsidRPr="0091262E">
        <w:rPr>
          <w:b/>
          <w:bCs/>
          <w:lang w:val="en-NZ"/>
        </w:rPr>
        <w:t>Q: How has disability related equipment been considered</w:t>
      </w:r>
      <w:r w:rsidR="00D56930">
        <w:rPr>
          <w:b/>
          <w:bCs/>
          <w:lang w:val="en-NZ"/>
        </w:rPr>
        <w:t>? S</w:t>
      </w:r>
      <w:r w:rsidRPr="0091262E">
        <w:rPr>
          <w:b/>
          <w:bCs/>
          <w:lang w:val="en-NZ"/>
        </w:rPr>
        <w:t>ome of this is highly specialised and prescribed by specialists for an individual's need, whilst a lot is readily available commercially.</w:t>
      </w:r>
    </w:p>
    <w:p w14:paraId="4D5E2DF3" w14:textId="58BBB877" w:rsidR="00D56930" w:rsidRPr="00D56930" w:rsidRDefault="00D56930" w:rsidP="00FF4902">
      <w:pPr>
        <w:rPr>
          <w:rFonts w:hint="eastAsia"/>
          <w:lang w:val="en-NZ"/>
        </w:rPr>
      </w:pPr>
      <w:r>
        <w:rPr>
          <w:b/>
          <w:bCs/>
          <w:lang w:val="en-NZ"/>
        </w:rPr>
        <w:t xml:space="preserve">A: </w:t>
      </w:r>
      <w:r>
        <w:rPr>
          <w:lang w:val="en-NZ"/>
        </w:rPr>
        <w:t>We are considering how the new Bill could/would apply to disability-related equipment.</w:t>
      </w:r>
      <w:r w:rsidRPr="00D56930">
        <w:rPr>
          <w:lang w:val="en-NZ"/>
        </w:rPr>
        <w:t xml:space="preserve"> </w:t>
      </w:r>
      <w:r>
        <w:rPr>
          <w:lang w:val="en-NZ"/>
        </w:rPr>
        <w:t xml:space="preserve">The definition of ‘medical/therapeutic purpose’ will align with international practice. While it is too early to provide a definitive answer for individual products, the Bill will include provisions enabling products to be excluded from the scope of the Bill should they be appropriately regulated under another regime. </w:t>
      </w:r>
    </w:p>
    <w:p w14:paraId="44F967C2" w14:textId="77777777" w:rsidR="00FF4902" w:rsidRDefault="00FF4902" w:rsidP="09D38451">
      <w:pPr>
        <w:rPr>
          <w:rFonts w:hint="eastAsia"/>
          <w:lang w:val="en-NZ"/>
        </w:rPr>
      </w:pPr>
    </w:p>
    <w:p w14:paraId="02AEB20E" w14:textId="201D8615" w:rsidR="002349C0" w:rsidRPr="0091262E" w:rsidRDefault="002349C0" w:rsidP="002349C0">
      <w:pPr>
        <w:pStyle w:val="Heading2"/>
        <w:rPr>
          <w:rFonts w:hint="eastAsia"/>
          <w:lang w:val="en-NZ"/>
        </w:rPr>
      </w:pPr>
      <w:r w:rsidRPr="0091262E">
        <w:rPr>
          <w:lang w:val="en-NZ"/>
        </w:rPr>
        <w:t>Software as a Medical Device</w:t>
      </w:r>
    </w:p>
    <w:p w14:paraId="016491C2" w14:textId="4FF4DC5B" w:rsidR="002349C0" w:rsidRPr="0091262E" w:rsidRDefault="002349C0" w:rsidP="09D38451">
      <w:pPr>
        <w:rPr>
          <w:rFonts w:hint="eastAsia"/>
          <w:b/>
          <w:bCs/>
          <w:lang w:val="en-NZ"/>
        </w:rPr>
      </w:pPr>
      <w:r w:rsidRPr="0091262E">
        <w:rPr>
          <w:b/>
          <w:bCs/>
          <w:lang w:val="en-NZ"/>
        </w:rPr>
        <w:t>Q: Would SaMD include AI programmes (for example) to support record keeping?</w:t>
      </w:r>
    </w:p>
    <w:p w14:paraId="091DA07F" w14:textId="4BF610C5" w:rsidR="002349C0" w:rsidRPr="006B1073" w:rsidRDefault="006B1073" w:rsidP="09D38451">
      <w:pPr>
        <w:rPr>
          <w:rFonts w:hint="eastAsia"/>
          <w:lang w:val="en-NZ"/>
        </w:rPr>
      </w:pPr>
      <w:r>
        <w:rPr>
          <w:b/>
          <w:bCs/>
          <w:lang w:val="en-NZ"/>
        </w:rPr>
        <w:t xml:space="preserve">A: </w:t>
      </w:r>
      <w:r>
        <w:rPr>
          <w:lang w:val="en-NZ"/>
        </w:rPr>
        <w:t xml:space="preserve">As noted in the 30 September 2024 Cabinet paper, the Government is still to make final decisions about the regulation of software-as-a-medical device. </w:t>
      </w:r>
      <w:r w:rsidR="00F51287">
        <w:rPr>
          <w:lang w:val="en-NZ"/>
        </w:rPr>
        <w:t xml:space="preserve">Based on </w:t>
      </w:r>
      <w:hyperlink r:id="rId14" w:history="1">
        <w:r w:rsidR="00F51287" w:rsidRPr="00054DDF">
          <w:rPr>
            <w:rStyle w:val="Hyperlink"/>
            <w:lang w:val="en-NZ"/>
          </w:rPr>
          <w:t>international definitions</w:t>
        </w:r>
      </w:hyperlink>
      <w:r w:rsidR="00F51287">
        <w:rPr>
          <w:lang w:val="en-NZ"/>
        </w:rPr>
        <w:t xml:space="preserve"> of software-as-a-medical device, r</w:t>
      </w:r>
      <w:r w:rsidR="00537F0D">
        <w:rPr>
          <w:lang w:val="en-NZ"/>
        </w:rPr>
        <w:t xml:space="preserve">ecording keeping, whether AI-assisted or not, is </w:t>
      </w:r>
      <w:r w:rsidR="00F51287">
        <w:rPr>
          <w:lang w:val="en-NZ"/>
        </w:rPr>
        <w:t>unlikely to</w:t>
      </w:r>
      <w:r w:rsidR="00537F0D">
        <w:rPr>
          <w:lang w:val="en-NZ"/>
        </w:rPr>
        <w:t xml:space="preserve"> fall within the definition of software as a medical device</w:t>
      </w:r>
      <w:r w:rsidR="00F51287">
        <w:rPr>
          <w:lang w:val="en-NZ"/>
        </w:rPr>
        <w:t>.</w:t>
      </w:r>
    </w:p>
    <w:p w14:paraId="6CCA1C41" w14:textId="77777777" w:rsidR="006B1073" w:rsidRPr="006B1073" w:rsidRDefault="006B1073" w:rsidP="09D38451">
      <w:pPr>
        <w:rPr>
          <w:rFonts w:hint="eastAsia"/>
          <w:b/>
          <w:bCs/>
          <w:lang w:val="en-NZ"/>
        </w:rPr>
      </w:pPr>
    </w:p>
    <w:p w14:paraId="05698009" w14:textId="77777777" w:rsidR="00785DE4" w:rsidRPr="0091262E" w:rsidRDefault="00785DE4" w:rsidP="00785DE4">
      <w:pPr>
        <w:rPr>
          <w:rFonts w:hint="eastAsia"/>
          <w:b/>
          <w:bCs/>
          <w:lang w:val="en-NZ"/>
        </w:rPr>
      </w:pPr>
      <w:r w:rsidRPr="0091262E">
        <w:rPr>
          <w:b/>
          <w:bCs/>
          <w:lang w:val="en-NZ"/>
        </w:rPr>
        <w:t>Q: Would remote monitoring software ie software that provides access to the data / information from implantable devices such as pacemakers, be regulated as a medical device/SaMD?</w:t>
      </w:r>
    </w:p>
    <w:p w14:paraId="1E177829" w14:textId="6313E59A" w:rsidR="00785DE4" w:rsidRDefault="00054DDF" w:rsidP="09D38451">
      <w:pPr>
        <w:rPr>
          <w:rFonts w:hint="eastAsia"/>
          <w:lang w:val="en-NZ"/>
        </w:rPr>
      </w:pPr>
      <w:r>
        <w:rPr>
          <w:b/>
          <w:bCs/>
          <w:lang w:val="en-NZ"/>
        </w:rPr>
        <w:t xml:space="preserve">A: </w:t>
      </w:r>
      <w:r>
        <w:rPr>
          <w:lang w:val="en-NZ"/>
        </w:rPr>
        <w:t xml:space="preserve">The Government has not made a final decision about the regulation of software-as-a-medical device (SaMD). In any case, it is too early to provide a definitive answer for individual products. If SaMD is included in the Bill, the definition will </w:t>
      </w:r>
      <w:r w:rsidR="00D063F9">
        <w:rPr>
          <w:lang w:val="en-NZ"/>
        </w:rPr>
        <w:t xml:space="preserve">be harmonised with </w:t>
      </w:r>
      <w:hyperlink r:id="rId15" w:history="1">
        <w:r w:rsidR="00D063F9" w:rsidRPr="00D063F9">
          <w:rPr>
            <w:rStyle w:val="Hyperlink"/>
            <w:lang w:val="en-NZ"/>
          </w:rPr>
          <w:t>international definitions</w:t>
        </w:r>
      </w:hyperlink>
      <w:r w:rsidR="00D063F9">
        <w:rPr>
          <w:lang w:val="en-NZ"/>
        </w:rPr>
        <w:t>, and provisions in the Bill will allow the regulator to make it clear how a given product is to be regulated.</w:t>
      </w:r>
      <w:r>
        <w:rPr>
          <w:lang w:val="en-NZ"/>
        </w:rPr>
        <w:t xml:space="preserve"> </w:t>
      </w:r>
    </w:p>
    <w:p w14:paraId="33B8884D" w14:textId="77777777" w:rsidR="00054DDF" w:rsidRPr="00054DDF" w:rsidRDefault="00054DDF" w:rsidP="09D38451">
      <w:pPr>
        <w:rPr>
          <w:rFonts w:hint="eastAsia"/>
          <w:lang w:val="en-NZ"/>
        </w:rPr>
      </w:pPr>
    </w:p>
    <w:p w14:paraId="0852E39C" w14:textId="77777777" w:rsidR="00785DE4" w:rsidRPr="0091262E" w:rsidRDefault="00785DE4" w:rsidP="00785DE4">
      <w:pPr>
        <w:rPr>
          <w:rFonts w:hint="eastAsia"/>
          <w:b/>
          <w:bCs/>
          <w:lang w:val="en-NZ"/>
        </w:rPr>
      </w:pPr>
      <w:r w:rsidRPr="0091262E">
        <w:rPr>
          <w:b/>
          <w:bCs/>
          <w:lang w:val="en-NZ"/>
        </w:rPr>
        <w:t>Q: Would software like a nurse call system be included as a medical device?</w:t>
      </w:r>
    </w:p>
    <w:p w14:paraId="2BD96265" w14:textId="4EE90AF1" w:rsidR="00D063F9" w:rsidRDefault="00D063F9" w:rsidP="00785DE4">
      <w:pPr>
        <w:rPr>
          <w:lang w:val="en-NZ"/>
        </w:rPr>
      </w:pPr>
      <w:r w:rsidRPr="00D063F9">
        <w:rPr>
          <w:b/>
          <w:bCs/>
          <w:lang w:val="en-NZ"/>
        </w:rPr>
        <w:t>A:</w:t>
      </w:r>
      <w:r>
        <w:rPr>
          <w:lang w:val="en-NZ"/>
        </w:rPr>
        <w:t xml:space="preserve"> As noted in the 30 September 2024 Cabinet paper, the Government is still to make final decisions about the regulation of software-as-a-medical device. However, based on </w:t>
      </w:r>
      <w:hyperlink r:id="rId16" w:history="1">
        <w:r w:rsidRPr="00054DDF">
          <w:rPr>
            <w:rStyle w:val="Hyperlink"/>
            <w:lang w:val="en-NZ"/>
          </w:rPr>
          <w:t>international definitions</w:t>
        </w:r>
      </w:hyperlink>
      <w:r>
        <w:rPr>
          <w:lang w:val="en-NZ"/>
        </w:rPr>
        <w:t xml:space="preserve"> of software-as-a-medical device, a nurse call system is unlikely to fall within the definition of software</w:t>
      </w:r>
      <w:r w:rsidR="00240D31">
        <w:rPr>
          <w:lang w:val="en-NZ"/>
        </w:rPr>
        <w:t>-</w:t>
      </w:r>
      <w:r>
        <w:rPr>
          <w:lang w:val="en-NZ"/>
        </w:rPr>
        <w:t>as</w:t>
      </w:r>
      <w:r w:rsidR="00240D31">
        <w:rPr>
          <w:lang w:val="en-NZ"/>
        </w:rPr>
        <w:t>-</w:t>
      </w:r>
      <w:r>
        <w:rPr>
          <w:lang w:val="en-NZ"/>
        </w:rPr>
        <w:t>a</w:t>
      </w:r>
      <w:r w:rsidR="00240D31">
        <w:rPr>
          <w:lang w:val="en-NZ"/>
        </w:rPr>
        <w:t>-</w:t>
      </w:r>
      <w:r>
        <w:rPr>
          <w:lang w:val="en-NZ"/>
        </w:rPr>
        <w:t>medical device.</w:t>
      </w:r>
    </w:p>
    <w:p w14:paraId="5CB66C53" w14:textId="77777777" w:rsidR="001819F1" w:rsidRPr="00D063F9" w:rsidRDefault="001819F1" w:rsidP="00785DE4">
      <w:pPr>
        <w:rPr>
          <w:rFonts w:hint="eastAsia"/>
          <w:lang w:val="en-NZ"/>
        </w:rPr>
      </w:pPr>
    </w:p>
    <w:p w14:paraId="63E05E14" w14:textId="77777777" w:rsidR="001819F1" w:rsidRPr="0091262E" w:rsidRDefault="001819F1" w:rsidP="001819F1">
      <w:pPr>
        <w:rPr>
          <w:rFonts w:hint="eastAsia"/>
          <w:b/>
          <w:bCs/>
          <w:lang w:val="en-NZ"/>
        </w:rPr>
      </w:pPr>
      <w:r w:rsidRPr="0091262E">
        <w:rPr>
          <w:b/>
          <w:bCs/>
          <w:lang w:val="en-NZ"/>
        </w:rPr>
        <w:t>Q: Will smart watches be considered medical devices?</w:t>
      </w:r>
    </w:p>
    <w:p w14:paraId="31862325" w14:textId="77777777" w:rsidR="001819F1" w:rsidRPr="0091262E" w:rsidRDefault="001819F1" w:rsidP="001819F1">
      <w:pPr>
        <w:rPr>
          <w:rFonts w:hint="eastAsia"/>
          <w:lang w:val="en-NZ"/>
        </w:rPr>
      </w:pPr>
      <w:r>
        <w:rPr>
          <w:b/>
          <w:bCs/>
          <w:caps/>
          <w:lang w:val="en-NZ"/>
        </w:rPr>
        <w:t>A:</w:t>
      </w:r>
      <w:r>
        <w:rPr>
          <w:b/>
          <w:bCs/>
          <w:lang w:val="en-NZ"/>
        </w:rPr>
        <w:t xml:space="preserve"> </w:t>
      </w:r>
      <w:r>
        <w:rPr>
          <w:lang w:val="en-NZ"/>
        </w:rPr>
        <w:t>The Bill will cover products intended for use in or on a human for a medical/therapeutic purpose. The definition of ‘medical/therapeutic purpose’ will align with international practice. While it is too early to provide a definitive answer for individual products, the Bill will include provisions enabling products to be excluded from the scope of the Bill should they be appropriately regulated under another regime (eg, consumer protection laws).</w:t>
      </w:r>
    </w:p>
    <w:p w14:paraId="01FF2247" w14:textId="77777777" w:rsidR="001819F1" w:rsidRPr="00D56930" w:rsidRDefault="001819F1" w:rsidP="001819F1">
      <w:pPr>
        <w:rPr>
          <w:rFonts w:hint="eastAsia"/>
          <w:lang w:val="en-NZ"/>
        </w:rPr>
      </w:pPr>
      <w:r>
        <w:rPr>
          <w:lang w:val="en-NZ"/>
        </w:rPr>
        <w:t xml:space="preserve">We note that while many smart watches are not regulated as medical devices </w:t>
      </w:r>
      <w:r>
        <w:rPr>
          <w:i/>
          <w:iCs/>
          <w:lang w:val="en-NZ"/>
        </w:rPr>
        <w:t>per se</w:t>
      </w:r>
      <w:r>
        <w:rPr>
          <w:lang w:val="en-NZ"/>
        </w:rPr>
        <w:t xml:space="preserve"> some software that can run of those watches is regulated as software-as-a-medical device.</w:t>
      </w:r>
      <w:r w:rsidRPr="00D56930">
        <w:rPr>
          <w:lang w:val="en-NZ"/>
        </w:rPr>
        <w:t xml:space="preserve"> </w:t>
      </w:r>
      <w:r>
        <w:rPr>
          <w:lang w:val="en-NZ"/>
        </w:rPr>
        <w:t>As noted in the 30 September 2024 Cabinet paper, the Government is still to make final decisions about the regulation of software-as-a-medical device.</w:t>
      </w:r>
    </w:p>
    <w:p w14:paraId="1919A81B" w14:textId="77777777" w:rsidR="00785DE4" w:rsidRPr="0091262E" w:rsidRDefault="00785DE4" w:rsidP="09D38451">
      <w:pPr>
        <w:rPr>
          <w:rFonts w:hint="eastAsia"/>
          <w:b/>
          <w:bCs/>
          <w:lang w:val="en-NZ"/>
        </w:rPr>
      </w:pPr>
    </w:p>
    <w:p w14:paraId="7D0E5611" w14:textId="08A1F98B" w:rsidR="002349C0" w:rsidRPr="0091262E" w:rsidRDefault="002349C0" w:rsidP="002349C0">
      <w:pPr>
        <w:pStyle w:val="Heading2"/>
        <w:rPr>
          <w:rFonts w:hint="eastAsia"/>
          <w:lang w:val="en-NZ"/>
        </w:rPr>
      </w:pPr>
      <w:r w:rsidRPr="0091262E">
        <w:rPr>
          <w:lang w:val="en-NZ"/>
        </w:rPr>
        <w:t>Gene therapies</w:t>
      </w:r>
    </w:p>
    <w:p w14:paraId="012AEDDE" w14:textId="5D5590FF" w:rsidR="17B98740" w:rsidRPr="0091262E" w:rsidRDefault="519BB132" w:rsidP="09D38451">
      <w:pPr>
        <w:rPr>
          <w:rFonts w:hint="eastAsia"/>
          <w:b/>
          <w:bCs/>
          <w:lang w:val="en-NZ"/>
        </w:rPr>
      </w:pPr>
      <w:r w:rsidRPr="6204E2A5">
        <w:rPr>
          <w:b/>
          <w:bCs/>
          <w:lang w:val="en-NZ"/>
        </w:rPr>
        <w:t>Q: Will/how will CAR-</w:t>
      </w:r>
      <w:r w:rsidR="00240D31">
        <w:rPr>
          <w:b/>
          <w:bCs/>
          <w:lang w:val="en-NZ"/>
        </w:rPr>
        <w:t>T</w:t>
      </w:r>
      <w:r w:rsidRPr="6204E2A5">
        <w:rPr>
          <w:b/>
          <w:bCs/>
          <w:lang w:val="en-NZ"/>
        </w:rPr>
        <w:t xml:space="preserve"> cell therapies be regulated?</w:t>
      </w:r>
    </w:p>
    <w:p w14:paraId="296BB834" w14:textId="323FF8E4" w:rsidR="09D38451" w:rsidRPr="0091262E" w:rsidRDefault="00D4712B" w:rsidP="6204E2A5">
      <w:pPr>
        <w:rPr>
          <w:rFonts w:hint="eastAsia"/>
          <w:lang w:val="en-NZ"/>
        </w:rPr>
      </w:pPr>
      <w:r>
        <w:rPr>
          <w:b/>
          <w:bCs/>
          <w:lang w:val="en-NZ"/>
        </w:rPr>
        <w:t xml:space="preserve">A: </w:t>
      </w:r>
      <w:r w:rsidR="34DCE953" w:rsidRPr="6204E2A5">
        <w:rPr>
          <w:lang w:val="en-NZ"/>
        </w:rPr>
        <w:t xml:space="preserve">The </w:t>
      </w:r>
      <w:r w:rsidR="05CD499A" w:rsidRPr="6204E2A5">
        <w:rPr>
          <w:lang w:val="en-NZ"/>
        </w:rPr>
        <w:t>Government</w:t>
      </w:r>
      <w:r w:rsidR="4E6817FF" w:rsidRPr="6204E2A5">
        <w:rPr>
          <w:lang w:val="en-NZ"/>
        </w:rPr>
        <w:t xml:space="preserve"> ha</w:t>
      </w:r>
      <w:r>
        <w:rPr>
          <w:lang w:val="en-NZ"/>
        </w:rPr>
        <w:t>s</w:t>
      </w:r>
      <w:r w:rsidR="4E6817FF" w:rsidRPr="6204E2A5">
        <w:rPr>
          <w:lang w:val="en-NZ"/>
        </w:rPr>
        <w:t xml:space="preserve"> agreed that</w:t>
      </w:r>
      <w:r w:rsidR="05CD499A" w:rsidRPr="6204E2A5">
        <w:rPr>
          <w:lang w:val="en-NZ"/>
        </w:rPr>
        <w:t xml:space="preserve"> the Medical Products Bill will </w:t>
      </w:r>
      <w:r w:rsidR="70A5FDA2" w:rsidRPr="6204E2A5">
        <w:rPr>
          <w:lang w:val="en-NZ"/>
        </w:rPr>
        <w:t>enable</w:t>
      </w:r>
      <w:r w:rsidR="05CD499A" w:rsidRPr="6204E2A5">
        <w:rPr>
          <w:lang w:val="en-NZ"/>
        </w:rPr>
        <w:t xml:space="preserve"> pathways for approval for </w:t>
      </w:r>
      <w:r>
        <w:rPr>
          <w:lang w:val="en-NZ"/>
        </w:rPr>
        <w:t>g</w:t>
      </w:r>
      <w:r w:rsidR="05CD499A" w:rsidRPr="6204E2A5">
        <w:rPr>
          <w:lang w:val="en-NZ"/>
        </w:rPr>
        <w:t>ene therapies, including CAR-</w:t>
      </w:r>
      <w:r w:rsidR="7A5C7649" w:rsidRPr="460851E0">
        <w:rPr>
          <w:lang w:val="en-NZ"/>
        </w:rPr>
        <w:t>T</w:t>
      </w:r>
      <w:r w:rsidR="05CD499A" w:rsidRPr="6204E2A5">
        <w:rPr>
          <w:lang w:val="en-NZ"/>
        </w:rPr>
        <w:t xml:space="preserve"> cell. The</w:t>
      </w:r>
      <w:r>
        <w:rPr>
          <w:lang w:val="en-NZ"/>
        </w:rPr>
        <w:t xml:space="preserve"> development lifecycle for these technologies and</w:t>
      </w:r>
      <w:r w:rsidR="05CD499A" w:rsidRPr="6204E2A5">
        <w:rPr>
          <w:lang w:val="en-NZ"/>
        </w:rPr>
        <w:t xml:space="preserve"> </w:t>
      </w:r>
      <w:r w:rsidR="39DBFEC4" w:rsidRPr="6204E2A5">
        <w:rPr>
          <w:lang w:val="en-NZ"/>
        </w:rPr>
        <w:t xml:space="preserve">therapies </w:t>
      </w:r>
      <w:r>
        <w:rPr>
          <w:lang w:val="en-NZ"/>
        </w:rPr>
        <w:t>will</w:t>
      </w:r>
      <w:r w:rsidR="05CD499A" w:rsidRPr="6204E2A5">
        <w:rPr>
          <w:lang w:val="en-NZ"/>
        </w:rPr>
        <w:t xml:space="preserve"> likely </w:t>
      </w:r>
      <w:r w:rsidR="00D11BF7">
        <w:rPr>
          <w:lang w:val="en-NZ"/>
        </w:rPr>
        <w:t>be</w:t>
      </w:r>
      <w:r w:rsidR="05CD499A" w:rsidRPr="6204E2A5">
        <w:rPr>
          <w:lang w:val="en-NZ"/>
        </w:rPr>
        <w:t xml:space="preserve"> regulated under</w:t>
      </w:r>
      <w:r w:rsidR="7EAB3E41" w:rsidRPr="6204E2A5">
        <w:rPr>
          <w:lang w:val="en-NZ"/>
        </w:rPr>
        <w:t xml:space="preserve"> the Medical Products Bill</w:t>
      </w:r>
      <w:r w:rsidR="34EF10D9" w:rsidRPr="6204E2A5">
        <w:rPr>
          <w:lang w:val="en-NZ"/>
        </w:rPr>
        <w:t xml:space="preserve"> and the </w:t>
      </w:r>
      <w:r w:rsidR="00D11BF7">
        <w:rPr>
          <w:lang w:val="en-NZ"/>
        </w:rPr>
        <w:t>Government’s planned</w:t>
      </w:r>
      <w:r w:rsidR="34EF10D9" w:rsidRPr="6204E2A5">
        <w:rPr>
          <w:lang w:val="en-NZ"/>
        </w:rPr>
        <w:t xml:space="preserve"> Gene Technology Bill. </w:t>
      </w:r>
      <w:r w:rsidR="7EAB3E41" w:rsidRPr="6204E2A5">
        <w:rPr>
          <w:lang w:val="en-NZ"/>
        </w:rPr>
        <w:t xml:space="preserve"> </w:t>
      </w:r>
    </w:p>
    <w:p w14:paraId="725C59D3" w14:textId="77777777" w:rsidR="009710BC" w:rsidRDefault="009710BC" w:rsidP="00785DE4">
      <w:pPr>
        <w:rPr>
          <w:rFonts w:hint="eastAsia"/>
          <w:b/>
          <w:bCs/>
          <w:lang w:val="en-NZ"/>
        </w:rPr>
      </w:pPr>
    </w:p>
    <w:p w14:paraId="2E25ED08" w14:textId="7025B9F8" w:rsidR="00785DE4" w:rsidRPr="0091262E" w:rsidRDefault="00785DE4" w:rsidP="00785DE4">
      <w:pPr>
        <w:rPr>
          <w:rFonts w:hint="eastAsia"/>
          <w:b/>
          <w:bCs/>
          <w:lang w:val="en-NZ"/>
        </w:rPr>
      </w:pPr>
      <w:r w:rsidRPr="0091262E">
        <w:rPr>
          <w:b/>
          <w:bCs/>
          <w:lang w:val="en-NZ"/>
        </w:rPr>
        <w:t xml:space="preserve">Q: Is there ongoing dialogue with the MBIE as they own the development of a framework for regulation of GMOs </w:t>
      </w:r>
      <w:r w:rsidR="00394194">
        <w:rPr>
          <w:b/>
          <w:bCs/>
          <w:lang w:val="en-NZ"/>
        </w:rPr>
        <w:t>[genetically-modified organisms]</w:t>
      </w:r>
      <w:r w:rsidRPr="0091262E">
        <w:rPr>
          <w:b/>
          <w:bCs/>
          <w:lang w:val="en-NZ"/>
        </w:rPr>
        <w:t xml:space="preserve"> in new Zealand? Given that therapeutics of the future will be gene therapies, is there thought being given as to how two regulatory schemes will interact as they are developed in parallel?</w:t>
      </w:r>
    </w:p>
    <w:p w14:paraId="08EE0441" w14:textId="2A67AA26" w:rsidR="00785DE4" w:rsidRPr="0091262E" w:rsidRDefault="00B91CA9" w:rsidP="6204E2A5">
      <w:pPr>
        <w:rPr>
          <w:rFonts w:hint="eastAsia"/>
          <w:lang w:val="en-NZ"/>
        </w:rPr>
      </w:pPr>
      <w:r>
        <w:rPr>
          <w:b/>
          <w:bCs/>
          <w:lang w:val="en-NZ"/>
        </w:rPr>
        <w:t xml:space="preserve">A: </w:t>
      </w:r>
      <w:r w:rsidR="53BEA74C" w:rsidRPr="6204E2A5">
        <w:rPr>
          <w:lang w:val="en-NZ"/>
        </w:rPr>
        <w:t xml:space="preserve">Yes, </w:t>
      </w:r>
      <w:r>
        <w:rPr>
          <w:lang w:val="en-NZ"/>
        </w:rPr>
        <w:t>our team has</w:t>
      </w:r>
      <w:r w:rsidR="53BEA74C" w:rsidRPr="6204E2A5">
        <w:rPr>
          <w:lang w:val="en-NZ"/>
        </w:rPr>
        <w:t xml:space="preserve"> been involved throughout the development of the Gene Technology Bill. </w:t>
      </w:r>
      <w:r w:rsidR="0D49F1D9" w:rsidRPr="6204E2A5">
        <w:rPr>
          <w:lang w:val="en-NZ"/>
        </w:rPr>
        <w:t xml:space="preserve">This </w:t>
      </w:r>
      <w:r>
        <w:rPr>
          <w:lang w:val="en-NZ"/>
        </w:rPr>
        <w:t>work</w:t>
      </w:r>
      <w:r w:rsidR="0D49F1D9" w:rsidRPr="6204E2A5">
        <w:rPr>
          <w:lang w:val="en-NZ"/>
        </w:rPr>
        <w:t xml:space="preserve"> is ongoing</w:t>
      </w:r>
      <w:r>
        <w:rPr>
          <w:lang w:val="en-NZ"/>
        </w:rPr>
        <w:t>,</w:t>
      </w:r>
      <w:r w:rsidR="4FEBC8A8" w:rsidRPr="6204E2A5">
        <w:rPr>
          <w:lang w:val="en-NZ"/>
        </w:rPr>
        <w:t xml:space="preserve"> but cohesion between the two regulators </w:t>
      </w:r>
      <w:r>
        <w:rPr>
          <w:lang w:val="en-NZ"/>
        </w:rPr>
        <w:t>is</w:t>
      </w:r>
      <w:r w:rsidR="4FEBC8A8" w:rsidRPr="6204E2A5">
        <w:rPr>
          <w:lang w:val="en-NZ"/>
        </w:rPr>
        <w:t xml:space="preserve"> a priority. </w:t>
      </w:r>
    </w:p>
    <w:p w14:paraId="3A021BA6" w14:textId="2FAE7431" w:rsidR="0D49F1D9" w:rsidRDefault="0D49F1D9" w:rsidP="6204E2A5">
      <w:pPr>
        <w:rPr>
          <w:rFonts w:hint="eastAsia"/>
          <w:lang w:val="en-NZ"/>
        </w:rPr>
      </w:pPr>
      <w:r w:rsidRPr="6204E2A5">
        <w:rPr>
          <w:lang w:val="en-NZ"/>
        </w:rPr>
        <w:t xml:space="preserve">The Medical Products Bill will </w:t>
      </w:r>
      <w:r w:rsidR="00B91CA9">
        <w:rPr>
          <w:lang w:val="en-NZ"/>
        </w:rPr>
        <w:t xml:space="preserve">likely </w:t>
      </w:r>
      <w:r w:rsidRPr="6204E2A5">
        <w:rPr>
          <w:lang w:val="en-NZ"/>
        </w:rPr>
        <w:t>be enacted after the Gene Technology Bill</w:t>
      </w:r>
      <w:r w:rsidR="006B206D">
        <w:rPr>
          <w:lang w:val="en-NZ"/>
        </w:rPr>
        <w:t xml:space="preserve"> and we</w:t>
      </w:r>
      <w:r w:rsidR="007B77E8">
        <w:rPr>
          <w:lang w:val="en-NZ"/>
        </w:rPr>
        <w:t xml:space="preserve"> will </w:t>
      </w:r>
      <w:r w:rsidRPr="6204E2A5">
        <w:rPr>
          <w:lang w:val="en-NZ"/>
        </w:rPr>
        <w:t xml:space="preserve">therefore </w:t>
      </w:r>
      <w:r w:rsidR="006B206D">
        <w:rPr>
          <w:lang w:val="en-NZ"/>
        </w:rPr>
        <w:t>have</w:t>
      </w:r>
      <w:r w:rsidRPr="6204E2A5">
        <w:rPr>
          <w:lang w:val="en-NZ"/>
        </w:rPr>
        <w:t xml:space="preserve"> the </w:t>
      </w:r>
      <w:r w:rsidR="006B206D">
        <w:rPr>
          <w:lang w:val="en-NZ"/>
        </w:rPr>
        <w:t xml:space="preserve">opportunity to </w:t>
      </w:r>
      <w:r w:rsidR="007B77E8">
        <w:rPr>
          <w:lang w:val="en-NZ"/>
        </w:rPr>
        <w:t xml:space="preserve">establish clear </w:t>
      </w:r>
      <w:r w:rsidR="007D23DB">
        <w:rPr>
          <w:lang w:val="en-NZ"/>
        </w:rPr>
        <w:t xml:space="preserve">and efficient </w:t>
      </w:r>
      <w:r w:rsidR="007B77E8">
        <w:rPr>
          <w:lang w:val="en-NZ"/>
        </w:rPr>
        <w:t xml:space="preserve">approval pathways </w:t>
      </w:r>
      <w:r w:rsidR="007D23DB">
        <w:rPr>
          <w:lang w:val="en-NZ"/>
        </w:rPr>
        <w:t>early</w:t>
      </w:r>
      <w:r w:rsidR="1351BED6" w:rsidRPr="6204E2A5">
        <w:rPr>
          <w:lang w:val="en-NZ"/>
        </w:rPr>
        <w:t xml:space="preserve">. </w:t>
      </w:r>
    </w:p>
    <w:p w14:paraId="341EC794" w14:textId="77777777" w:rsidR="009710BC" w:rsidRDefault="009710BC" w:rsidP="00785DE4">
      <w:pPr>
        <w:rPr>
          <w:b/>
          <w:bCs/>
          <w:lang w:val="en-NZ"/>
        </w:rPr>
      </w:pPr>
    </w:p>
    <w:p w14:paraId="260CDDE2" w14:textId="77777777" w:rsidR="00AD71CF" w:rsidRDefault="00AD71CF" w:rsidP="00785DE4">
      <w:pPr>
        <w:rPr>
          <w:b/>
          <w:bCs/>
          <w:lang w:val="en-NZ"/>
        </w:rPr>
      </w:pPr>
    </w:p>
    <w:p w14:paraId="01949FB4" w14:textId="77777777" w:rsidR="00AD71CF" w:rsidRDefault="00AD71CF" w:rsidP="00785DE4">
      <w:pPr>
        <w:rPr>
          <w:rFonts w:hint="eastAsia"/>
          <w:b/>
          <w:bCs/>
          <w:lang w:val="en-NZ"/>
        </w:rPr>
      </w:pPr>
    </w:p>
    <w:p w14:paraId="17F500A6" w14:textId="274C45CE" w:rsidR="00785DE4" w:rsidRPr="0091262E" w:rsidRDefault="00785DE4" w:rsidP="00785DE4">
      <w:pPr>
        <w:rPr>
          <w:rFonts w:hint="eastAsia"/>
          <w:b/>
          <w:bCs/>
          <w:lang w:val="en-NZ"/>
        </w:rPr>
      </w:pPr>
      <w:r w:rsidRPr="0091262E">
        <w:rPr>
          <w:b/>
          <w:bCs/>
          <w:lang w:val="en-NZ"/>
        </w:rPr>
        <w:t>Q: Will human cells type of products (stem cells etc) be categorized under "substances of human origin"?</w:t>
      </w:r>
    </w:p>
    <w:p w14:paraId="17BBBAAB" w14:textId="767C31BF" w:rsidR="00785DE4" w:rsidRPr="0091262E" w:rsidRDefault="00264CAB" w:rsidP="09D38451">
      <w:pPr>
        <w:rPr>
          <w:rFonts w:hint="eastAsia"/>
          <w:lang w:val="en-NZ"/>
        </w:rPr>
      </w:pPr>
      <w:r>
        <w:rPr>
          <w:b/>
          <w:bCs/>
          <w:lang w:val="en-NZ"/>
        </w:rPr>
        <w:t xml:space="preserve">A: </w:t>
      </w:r>
      <w:r w:rsidR="45807063" w:rsidRPr="27F2E9C6">
        <w:rPr>
          <w:lang w:val="en-NZ"/>
        </w:rPr>
        <w:t xml:space="preserve">Yes, </w:t>
      </w:r>
      <w:r w:rsidR="4AA186D6" w:rsidRPr="27F2E9C6">
        <w:rPr>
          <w:lang w:val="en-NZ"/>
        </w:rPr>
        <w:t xml:space="preserve">if they are intended for a </w:t>
      </w:r>
      <w:r w:rsidR="68B815D9" w:rsidRPr="67CD75DD">
        <w:rPr>
          <w:lang w:val="en-NZ"/>
        </w:rPr>
        <w:t>medical</w:t>
      </w:r>
      <w:r w:rsidR="4AA186D6" w:rsidRPr="27F2E9C6">
        <w:rPr>
          <w:lang w:val="en-NZ"/>
        </w:rPr>
        <w:t xml:space="preserve"> purpose</w:t>
      </w:r>
      <w:r>
        <w:rPr>
          <w:lang w:val="en-NZ"/>
        </w:rPr>
        <w:t xml:space="preserve">. </w:t>
      </w:r>
      <w:r w:rsidR="000F679E">
        <w:rPr>
          <w:lang w:val="en-NZ"/>
        </w:rPr>
        <w:t>The</w:t>
      </w:r>
      <w:r w:rsidR="4AA186D6" w:rsidRPr="27F2E9C6">
        <w:rPr>
          <w:lang w:val="en-NZ"/>
        </w:rPr>
        <w:t xml:space="preserve"> approval pathway </w:t>
      </w:r>
      <w:r w:rsidR="000F679E">
        <w:rPr>
          <w:lang w:val="en-NZ"/>
        </w:rPr>
        <w:t xml:space="preserve">for products including or derived from stem cells will </w:t>
      </w:r>
      <w:r w:rsidR="009710BC">
        <w:rPr>
          <w:lang w:val="en-NZ"/>
        </w:rPr>
        <w:t>depend</w:t>
      </w:r>
      <w:r w:rsidR="000F679E">
        <w:rPr>
          <w:lang w:val="en-NZ"/>
        </w:rPr>
        <w:t xml:space="preserve"> on the nature of the product and the risks associated with it</w:t>
      </w:r>
      <w:r w:rsidR="4AA186D6" w:rsidRPr="27F2E9C6">
        <w:rPr>
          <w:lang w:val="en-NZ"/>
        </w:rPr>
        <w:t xml:space="preserve">. </w:t>
      </w:r>
    </w:p>
    <w:p w14:paraId="330ABF7F" w14:textId="77777777" w:rsidR="00877A19" w:rsidRPr="0091262E" w:rsidRDefault="00877A19" w:rsidP="09D38451">
      <w:pPr>
        <w:rPr>
          <w:rFonts w:hint="eastAsia"/>
          <w:lang w:val="en-NZ"/>
        </w:rPr>
      </w:pPr>
    </w:p>
    <w:p w14:paraId="57B5A5A9" w14:textId="77167CA2" w:rsidR="09D38451" w:rsidRPr="0091262E" w:rsidRDefault="00B726E6" w:rsidP="002349C0">
      <w:pPr>
        <w:pStyle w:val="Heading2"/>
        <w:rPr>
          <w:rFonts w:hint="eastAsia"/>
          <w:b/>
          <w:bCs/>
          <w:lang w:val="en-NZ"/>
        </w:rPr>
      </w:pPr>
      <w:r>
        <w:rPr>
          <w:lang w:val="en-NZ"/>
        </w:rPr>
        <w:t>Other</w:t>
      </w:r>
      <w:r w:rsidRPr="0091262E">
        <w:rPr>
          <w:lang w:val="en-NZ"/>
        </w:rPr>
        <w:t xml:space="preserve"> </w:t>
      </w:r>
      <w:r w:rsidR="002349C0" w:rsidRPr="0091262E">
        <w:rPr>
          <w:lang w:val="en-NZ"/>
        </w:rPr>
        <w:t>questions about how things will be regulated</w:t>
      </w:r>
      <w:r>
        <w:rPr>
          <w:lang w:val="en-NZ"/>
        </w:rPr>
        <w:t xml:space="preserve"> or </w:t>
      </w:r>
      <w:r w:rsidR="002349C0" w:rsidRPr="0091262E">
        <w:rPr>
          <w:lang w:val="en-NZ"/>
        </w:rPr>
        <w:t>defined</w:t>
      </w:r>
    </w:p>
    <w:p w14:paraId="47B2CE05" w14:textId="43CEFB65" w:rsidR="17B98740" w:rsidRPr="0091262E" w:rsidRDefault="17B98740" w:rsidP="09D38451">
      <w:pPr>
        <w:rPr>
          <w:rFonts w:hint="eastAsia"/>
          <w:b/>
          <w:bCs/>
          <w:lang w:val="en-NZ"/>
        </w:rPr>
      </w:pPr>
      <w:r w:rsidRPr="0091262E">
        <w:rPr>
          <w:b/>
          <w:bCs/>
          <w:lang w:val="en-NZ"/>
        </w:rPr>
        <w:t xml:space="preserve">Q: When will there be an indication of whether </w:t>
      </w:r>
      <w:r w:rsidR="00AF0F75">
        <w:rPr>
          <w:b/>
          <w:bCs/>
          <w:lang w:val="en-NZ"/>
        </w:rPr>
        <w:t>r</w:t>
      </w:r>
      <w:r w:rsidRPr="0091262E">
        <w:rPr>
          <w:b/>
          <w:bCs/>
          <w:lang w:val="en-NZ"/>
        </w:rPr>
        <w:t>adiopharmaceuticals will be included or not? Is MOH engaging with industry experts to understand these products?</w:t>
      </w:r>
    </w:p>
    <w:p w14:paraId="636C66C2" w14:textId="62D727AE" w:rsidR="00D063F9" w:rsidRDefault="00D063F9" w:rsidP="00D063F9">
      <w:pPr>
        <w:rPr>
          <w:rFonts w:hint="eastAsia"/>
          <w:lang w:val="en-NZ"/>
        </w:rPr>
      </w:pPr>
      <w:r>
        <w:rPr>
          <w:b/>
          <w:bCs/>
          <w:lang w:val="en-NZ"/>
        </w:rPr>
        <w:t xml:space="preserve">A: </w:t>
      </w:r>
      <w:r w:rsidR="00B21C9C">
        <w:rPr>
          <w:lang w:val="en-NZ"/>
        </w:rPr>
        <w:t xml:space="preserve">No specific timeframe has been set for </w:t>
      </w:r>
      <w:r w:rsidR="006961DB">
        <w:rPr>
          <w:lang w:val="en-NZ"/>
        </w:rPr>
        <w:t>deciding</w:t>
      </w:r>
      <w:r w:rsidR="00B21C9C">
        <w:rPr>
          <w:lang w:val="en-NZ"/>
        </w:rPr>
        <w:t xml:space="preserve"> about radiopharmace</w:t>
      </w:r>
      <w:r w:rsidR="006961DB">
        <w:rPr>
          <w:lang w:val="en-NZ"/>
        </w:rPr>
        <w:t>uticals.</w:t>
      </w:r>
      <w:r w:rsidR="00F36372">
        <w:rPr>
          <w:lang w:val="en-NZ"/>
        </w:rPr>
        <w:t xml:space="preserve"> </w:t>
      </w:r>
      <w:r w:rsidR="006961DB">
        <w:rPr>
          <w:lang w:val="en-NZ"/>
        </w:rPr>
        <w:t xml:space="preserve">The </w:t>
      </w:r>
      <w:r w:rsidR="00F36372">
        <w:rPr>
          <w:lang w:val="en-NZ"/>
        </w:rPr>
        <w:t xml:space="preserve">Ministry of Health is keen to hear from practitioners and </w:t>
      </w:r>
      <w:r w:rsidR="00B21C9C">
        <w:rPr>
          <w:lang w:val="en-NZ"/>
        </w:rPr>
        <w:t xml:space="preserve">experts who work with </w:t>
      </w:r>
      <w:r w:rsidR="006961DB">
        <w:rPr>
          <w:lang w:val="en-NZ"/>
        </w:rPr>
        <w:t xml:space="preserve">these products (please reach out to us at </w:t>
      </w:r>
      <w:hyperlink r:id="rId17" w:history="1">
        <w:r w:rsidR="006961DB" w:rsidRPr="0014639D">
          <w:rPr>
            <w:rStyle w:val="Hyperlink"/>
            <w:lang w:val="en-NZ"/>
          </w:rPr>
          <w:t>therapeuticproducts@health.govt.nz</w:t>
        </w:r>
      </w:hyperlink>
      <w:r w:rsidR="006961DB">
        <w:rPr>
          <w:lang w:val="en-NZ"/>
        </w:rPr>
        <w:t xml:space="preserve">). </w:t>
      </w:r>
    </w:p>
    <w:p w14:paraId="728497D7" w14:textId="4ADB1032" w:rsidR="00C6468E" w:rsidRDefault="00C6468E" w:rsidP="00D063F9">
      <w:pPr>
        <w:rPr>
          <w:rFonts w:hint="eastAsia"/>
          <w:lang w:val="en-NZ"/>
        </w:rPr>
      </w:pPr>
      <w:r>
        <w:rPr>
          <w:lang w:val="en-NZ"/>
        </w:rPr>
        <w:t>The Bill will include provisions enabling products that would otherwise be medical products to be excluded from the regime (in full or conditionally). These provisions could be used for radiopharmaceuticals should it be considered appropriate.</w:t>
      </w:r>
    </w:p>
    <w:p w14:paraId="57CED8A2" w14:textId="52FF4638" w:rsidR="09D38451" w:rsidRPr="0091262E" w:rsidRDefault="09D38451" w:rsidP="09D38451">
      <w:pPr>
        <w:rPr>
          <w:rFonts w:hint="eastAsia"/>
          <w:b/>
          <w:bCs/>
          <w:lang w:val="en-NZ"/>
        </w:rPr>
      </w:pPr>
    </w:p>
    <w:p w14:paraId="63811407" w14:textId="423D721D" w:rsidR="17B98740" w:rsidRPr="0091262E" w:rsidRDefault="17B98740" w:rsidP="09D38451">
      <w:pPr>
        <w:rPr>
          <w:rFonts w:hint="eastAsia"/>
          <w:b/>
          <w:bCs/>
          <w:lang w:val="en-NZ"/>
        </w:rPr>
      </w:pPr>
      <w:r w:rsidRPr="0091262E">
        <w:rPr>
          <w:b/>
          <w:bCs/>
          <w:lang w:val="en-NZ"/>
        </w:rPr>
        <w:t>Q: When the term ''medicines'' is used does that include vaccines by default?</w:t>
      </w:r>
    </w:p>
    <w:p w14:paraId="6AFB905A" w14:textId="6BC83542" w:rsidR="09D38451" w:rsidRPr="0091262E" w:rsidRDefault="000F679E" w:rsidP="09D38451">
      <w:pPr>
        <w:rPr>
          <w:rFonts w:hint="eastAsia"/>
          <w:lang w:val="en-NZ"/>
        </w:rPr>
      </w:pPr>
      <w:r>
        <w:rPr>
          <w:b/>
          <w:bCs/>
          <w:lang w:val="en-NZ"/>
        </w:rPr>
        <w:t xml:space="preserve">A: </w:t>
      </w:r>
      <w:r w:rsidR="15FA4501" w:rsidRPr="3F597C88">
        <w:rPr>
          <w:lang w:val="en-NZ"/>
        </w:rPr>
        <w:t>Yes, vaccines are included under medicines</w:t>
      </w:r>
      <w:r>
        <w:rPr>
          <w:lang w:val="en-NZ"/>
        </w:rPr>
        <w:t xml:space="preserve"> as they are intended for use in humans for a medical purpose (ie, </w:t>
      </w:r>
      <w:r w:rsidR="00741518">
        <w:rPr>
          <w:lang w:val="en-NZ"/>
        </w:rPr>
        <w:t>the prevention of disease).</w:t>
      </w:r>
    </w:p>
    <w:p w14:paraId="44FBF371" w14:textId="77777777" w:rsidR="009710BC" w:rsidRPr="0091262E" w:rsidRDefault="009710BC" w:rsidP="09D38451">
      <w:pPr>
        <w:rPr>
          <w:rFonts w:hint="eastAsia"/>
          <w:lang w:val="en-NZ"/>
        </w:rPr>
      </w:pPr>
    </w:p>
    <w:p w14:paraId="1A2CAEEC" w14:textId="2318483B" w:rsidR="006314D5" w:rsidRPr="0091262E" w:rsidRDefault="006314D5" w:rsidP="006314D5">
      <w:pPr>
        <w:rPr>
          <w:rFonts w:hint="eastAsia"/>
          <w:b/>
          <w:bCs/>
          <w:lang w:val="en-NZ"/>
        </w:rPr>
      </w:pPr>
      <w:r w:rsidRPr="0091262E">
        <w:rPr>
          <w:b/>
          <w:bCs/>
          <w:lang w:val="en-NZ"/>
        </w:rPr>
        <w:lastRenderedPageBreak/>
        <w:t>Q: Will the [Bill] now only cover human use</w:t>
      </w:r>
      <w:r w:rsidR="009710BC">
        <w:rPr>
          <w:b/>
          <w:bCs/>
          <w:lang w:val="en-NZ"/>
        </w:rPr>
        <w:t>,</w:t>
      </w:r>
      <w:r w:rsidRPr="0091262E">
        <w:rPr>
          <w:b/>
          <w:bCs/>
          <w:lang w:val="en-NZ"/>
        </w:rPr>
        <w:t xml:space="preserve"> excluding animal use</w:t>
      </w:r>
      <w:r w:rsidR="009710BC">
        <w:rPr>
          <w:b/>
          <w:bCs/>
          <w:lang w:val="en-NZ"/>
        </w:rPr>
        <w:t>?</w:t>
      </w:r>
    </w:p>
    <w:p w14:paraId="6604C776" w14:textId="6C663609" w:rsidR="00AB68C1" w:rsidRDefault="009710BC" w:rsidP="09D38451">
      <w:pPr>
        <w:rPr>
          <w:rFonts w:hint="eastAsia"/>
          <w:lang w:val="en-NZ"/>
        </w:rPr>
      </w:pPr>
      <w:r>
        <w:rPr>
          <w:b/>
          <w:bCs/>
          <w:lang w:val="en-NZ"/>
        </w:rPr>
        <w:t xml:space="preserve">A: </w:t>
      </w:r>
      <w:r w:rsidR="00AB68C1">
        <w:rPr>
          <w:lang w:val="en-NZ"/>
        </w:rPr>
        <w:t xml:space="preserve">Subject to further decisions by the Government, the Medical Products Bill will likely include provisions enabling veterinarians to prescribe </w:t>
      </w:r>
      <w:r w:rsidR="00AB68C1">
        <w:rPr>
          <w:i/>
          <w:iCs/>
          <w:lang w:val="en-NZ"/>
        </w:rPr>
        <w:t xml:space="preserve">human </w:t>
      </w:r>
      <w:r w:rsidR="00AB68C1">
        <w:rPr>
          <w:lang w:val="en-NZ"/>
        </w:rPr>
        <w:t xml:space="preserve">medicines for their animal patients. Veterinarians are regulated under </w:t>
      </w:r>
      <w:hyperlink r:id="rId18" w:history="1">
        <w:r w:rsidR="00AB68C1" w:rsidRPr="00A70E16">
          <w:rPr>
            <w:rStyle w:val="Hyperlink"/>
            <w:lang w:val="en-NZ"/>
          </w:rPr>
          <w:t>other legislation</w:t>
        </w:r>
      </w:hyperlink>
      <w:r w:rsidR="00AB68C1">
        <w:rPr>
          <w:lang w:val="en-NZ"/>
        </w:rPr>
        <w:t xml:space="preserve">, as are </w:t>
      </w:r>
      <w:hyperlink r:id="rId19" w:history="1">
        <w:r w:rsidR="00AB68C1">
          <w:rPr>
            <w:rStyle w:val="Hyperlink"/>
            <w:lang w:val="en-NZ"/>
          </w:rPr>
          <w:t>veterinary</w:t>
        </w:r>
        <w:r w:rsidR="00AB68C1" w:rsidRPr="003623DE">
          <w:rPr>
            <w:rStyle w:val="Hyperlink"/>
            <w:lang w:val="en-NZ"/>
          </w:rPr>
          <w:t xml:space="preserve"> medicines</w:t>
        </w:r>
      </w:hyperlink>
      <w:r w:rsidR="00F46A9F">
        <w:rPr>
          <w:rStyle w:val="Hyperlink"/>
          <w:lang w:val="en-NZ"/>
        </w:rPr>
        <w:t>.</w:t>
      </w:r>
    </w:p>
    <w:p w14:paraId="4249897F" w14:textId="0B385810" w:rsidR="006314D5" w:rsidRPr="0091262E" w:rsidRDefault="566A7281" w:rsidP="09D38451">
      <w:pPr>
        <w:rPr>
          <w:rFonts w:hint="eastAsia"/>
          <w:lang w:val="en-NZ"/>
        </w:rPr>
      </w:pPr>
      <w:r w:rsidRPr="3CA5E6F1">
        <w:rPr>
          <w:lang w:val="en-NZ"/>
        </w:rPr>
        <w:t xml:space="preserve"> </w:t>
      </w:r>
      <w:r w:rsidR="7B0C6D5C" w:rsidRPr="3CA5E6F1">
        <w:rPr>
          <w:lang w:val="en-NZ"/>
        </w:rPr>
        <w:t xml:space="preserve"> </w:t>
      </w:r>
    </w:p>
    <w:p w14:paraId="0E45D6AE" w14:textId="77777777" w:rsidR="00FF4902" w:rsidRPr="0091262E" w:rsidRDefault="00FF4902" w:rsidP="00FF4902">
      <w:pPr>
        <w:rPr>
          <w:rFonts w:hint="eastAsia"/>
          <w:b/>
          <w:bCs/>
          <w:lang w:val="en-NZ"/>
        </w:rPr>
      </w:pPr>
      <w:r w:rsidRPr="0091262E">
        <w:rPr>
          <w:b/>
          <w:bCs/>
          <w:lang w:val="en-NZ"/>
        </w:rPr>
        <w:t>Q: Will melatonin be considered a natural health product in future?</w:t>
      </w:r>
    </w:p>
    <w:p w14:paraId="1D9A715F" w14:textId="2833EF62" w:rsidR="00B6488F" w:rsidRDefault="00157315" w:rsidP="09D38451">
      <w:pPr>
        <w:rPr>
          <w:rFonts w:hint="eastAsia"/>
          <w:lang w:val="en-NZ"/>
        </w:rPr>
      </w:pPr>
      <w:r>
        <w:rPr>
          <w:b/>
          <w:lang w:val="en-NZ"/>
        </w:rPr>
        <w:t>A</w:t>
      </w:r>
      <w:r w:rsidR="009404FF">
        <w:rPr>
          <w:b/>
          <w:bCs/>
          <w:lang w:val="en-NZ"/>
        </w:rPr>
        <w:t xml:space="preserve">: </w:t>
      </w:r>
      <w:r w:rsidR="00BD018E" w:rsidRPr="00BD018E">
        <w:rPr>
          <w:lang w:val="en-NZ"/>
        </w:rPr>
        <w:t>Access to m</w:t>
      </w:r>
      <w:r w:rsidR="0093490D">
        <w:rPr>
          <w:lang w:val="en-NZ"/>
        </w:rPr>
        <w:t>elatonin</w:t>
      </w:r>
      <w:r w:rsidR="002832B4">
        <w:rPr>
          <w:lang w:val="en-NZ"/>
        </w:rPr>
        <w:t xml:space="preserve"> </w:t>
      </w:r>
      <w:r w:rsidR="00BD018E">
        <w:rPr>
          <w:lang w:val="en-NZ"/>
        </w:rPr>
        <w:t>is currently via</w:t>
      </w:r>
      <w:r w:rsidR="002832B4">
        <w:rPr>
          <w:lang w:val="en-NZ"/>
        </w:rPr>
        <w:t xml:space="preserve"> </w:t>
      </w:r>
      <w:r>
        <w:rPr>
          <w:lang w:val="en-NZ"/>
        </w:rPr>
        <w:t>a</w:t>
      </w:r>
      <w:r w:rsidR="0093490D">
        <w:rPr>
          <w:lang w:val="en-NZ"/>
        </w:rPr>
        <w:t xml:space="preserve"> </w:t>
      </w:r>
      <w:r w:rsidR="002601E2">
        <w:rPr>
          <w:lang w:val="en-NZ"/>
        </w:rPr>
        <w:t xml:space="preserve">prescription </w:t>
      </w:r>
      <w:r w:rsidR="000862BB">
        <w:rPr>
          <w:lang w:val="en-NZ"/>
        </w:rPr>
        <w:t>for most New Zealanders</w:t>
      </w:r>
      <w:r w:rsidR="002601E2">
        <w:rPr>
          <w:lang w:val="en-NZ"/>
        </w:rPr>
        <w:t xml:space="preserve">. </w:t>
      </w:r>
      <w:r w:rsidR="00447804">
        <w:rPr>
          <w:rStyle w:val="ui-provider"/>
        </w:rPr>
        <w:t xml:space="preserve">This ensures consumers can </w:t>
      </w:r>
      <w:r w:rsidR="00F64691">
        <w:rPr>
          <w:rStyle w:val="ui-provider"/>
        </w:rPr>
        <w:t>discuss</w:t>
      </w:r>
      <w:r w:rsidR="00A15F01">
        <w:rPr>
          <w:rStyle w:val="ui-provider"/>
        </w:rPr>
        <w:t xml:space="preserve"> the medicine</w:t>
      </w:r>
      <w:r w:rsidR="00F64691">
        <w:rPr>
          <w:rStyle w:val="ui-provider"/>
        </w:rPr>
        <w:t xml:space="preserve"> </w:t>
      </w:r>
      <w:r w:rsidR="0042517B">
        <w:rPr>
          <w:rStyle w:val="ui-provider"/>
        </w:rPr>
        <w:t xml:space="preserve">with a prescriber </w:t>
      </w:r>
      <w:r w:rsidR="00447804">
        <w:rPr>
          <w:rStyle w:val="ui-provider"/>
        </w:rPr>
        <w:t xml:space="preserve">to </w:t>
      </w:r>
      <w:r w:rsidR="00561127">
        <w:rPr>
          <w:rStyle w:val="ui-provider"/>
        </w:rPr>
        <w:t>confirm</w:t>
      </w:r>
      <w:r w:rsidR="00447804">
        <w:rPr>
          <w:rStyle w:val="ui-provider"/>
        </w:rPr>
        <w:t xml:space="preserve"> it</w:t>
      </w:r>
      <w:r w:rsidR="00EF0425">
        <w:rPr>
          <w:rStyle w:val="ui-provider"/>
        </w:rPr>
        <w:t xml:space="preserve"> i</w:t>
      </w:r>
      <w:r w:rsidR="00447804">
        <w:rPr>
          <w:rStyle w:val="ui-provider"/>
        </w:rPr>
        <w:t>s appropriate for them</w:t>
      </w:r>
      <w:r w:rsidR="00656883">
        <w:rPr>
          <w:rStyle w:val="ui-provider"/>
        </w:rPr>
        <w:t>.</w:t>
      </w:r>
      <w:r w:rsidR="001203AC">
        <w:rPr>
          <w:rStyle w:val="ui-provider"/>
        </w:rPr>
        <w:t xml:space="preserve"> </w:t>
      </w:r>
    </w:p>
    <w:p w14:paraId="377E95CE" w14:textId="784616F9" w:rsidR="00FF4902" w:rsidRPr="00A431F4" w:rsidRDefault="00A431F4" w:rsidP="09D38451">
      <w:pPr>
        <w:rPr>
          <w:rFonts w:hint="eastAsia"/>
          <w:lang w:val="en-NZ"/>
        </w:rPr>
      </w:pPr>
      <w:r>
        <w:rPr>
          <w:lang w:val="en-NZ"/>
        </w:rPr>
        <w:t xml:space="preserve">The Ministry is currently working on </w:t>
      </w:r>
      <w:r w:rsidR="0093490D">
        <w:rPr>
          <w:lang w:val="en-NZ"/>
        </w:rPr>
        <w:t xml:space="preserve">the framework for a </w:t>
      </w:r>
      <w:r w:rsidR="00EF1435">
        <w:rPr>
          <w:lang w:val="en-NZ"/>
        </w:rPr>
        <w:t xml:space="preserve">standalone bill for </w:t>
      </w:r>
      <w:r w:rsidR="0093490D">
        <w:rPr>
          <w:lang w:val="en-NZ"/>
        </w:rPr>
        <w:t>natural health products</w:t>
      </w:r>
      <w:r w:rsidR="00BB65AC">
        <w:rPr>
          <w:lang w:val="en-NZ"/>
        </w:rPr>
        <w:t xml:space="preserve"> (NHPs)</w:t>
      </w:r>
      <w:r w:rsidR="00EF1435">
        <w:rPr>
          <w:lang w:val="en-NZ"/>
        </w:rPr>
        <w:t>. It</w:t>
      </w:r>
      <w:r w:rsidR="00440F8F">
        <w:rPr>
          <w:lang w:val="en-NZ"/>
        </w:rPr>
        <w:t xml:space="preserve"> </w:t>
      </w:r>
      <w:r w:rsidR="00621501">
        <w:rPr>
          <w:lang w:val="en-NZ"/>
        </w:rPr>
        <w:t xml:space="preserve">will broadly determine what products and ingredients </w:t>
      </w:r>
      <w:r w:rsidR="00EC6568">
        <w:rPr>
          <w:lang w:val="en-NZ"/>
        </w:rPr>
        <w:t xml:space="preserve">will be </w:t>
      </w:r>
      <w:r w:rsidR="00BB65AC">
        <w:rPr>
          <w:lang w:val="en-NZ"/>
        </w:rPr>
        <w:t xml:space="preserve">part of that regime. </w:t>
      </w:r>
      <w:r w:rsidR="00EF1435">
        <w:rPr>
          <w:lang w:val="en-NZ"/>
        </w:rPr>
        <w:t>Following the passing of the bill, s</w:t>
      </w:r>
      <w:r w:rsidR="00BB65AC">
        <w:rPr>
          <w:lang w:val="en-NZ"/>
        </w:rPr>
        <w:t>econdary legislation</w:t>
      </w:r>
      <w:r w:rsidR="00440F8F">
        <w:rPr>
          <w:lang w:val="en-NZ"/>
        </w:rPr>
        <w:t xml:space="preserve"> will</w:t>
      </w:r>
      <w:r w:rsidR="00BB65AC">
        <w:rPr>
          <w:lang w:val="en-NZ"/>
        </w:rPr>
        <w:t xml:space="preserve"> </w:t>
      </w:r>
      <w:r w:rsidR="00EF1435">
        <w:rPr>
          <w:lang w:val="en-NZ"/>
        </w:rPr>
        <w:t>the</w:t>
      </w:r>
      <w:r w:rsidR="009300CD">
        <w:rPr>
          <w:lang w:val="en-NZ"/>
        </w:rPr>
        <w:t>n</w:t>
      </w:r>
      <w:r w:rsidR="00EF1435">
        <w:rPr>
          <w:lang w:val="en-NZ"/>
        </w:rPr>
        <w:t xml:space="preserve"> be developed with more specific details </w:t>
      </w:r>
      <w:r w:rsidR="009300CD">
        <w:rPr>
          <w:lang w:val="en-NZ"/>
        </w:rPr>
        <w:t xml:space="preserve">around the scope. </w:t>
      </w:r>
      <w:r w:rsidR="00F2627C">
        <w:rPr>
          <w:lang w:val="en-NZ"/>
        </w:rPr>
        <w:t xml:space="preserve">It is therefore too early to say whether melatonin will be considered a NHP, noting </w:t>
      </w:r>
      <w:r w:rsidR="00D576B6">
        <w:rPr>
          <w:lang w:val="en-NZ"/>
        </w:rPr>
        <w:t>that melatonin is currently a medicine based on an assessment of the evidence</w:t>
      </w:r>
      <w:r w:rsidR="002C2021">
        <w:rPr>
          <w:lang w:val="en-NZ"/>
        </w:rPr>
        <w:t xml:space="preserve">, which is </w:t>
      </w:r>
      <w:r w:rsidR="002C2021" w:rsidRPr="7E0D2756">
        <w:t>consist</w:t>
      </w:r>
      <w:r w:rsidR="002C2021">
        <w:t>ent</w:t>
      </w:r>
      <w:r w:rsidR="002C2021" w:rsidRPr="7E0D2756">
        <w:t xml:space="preserve"> with many other countries</w:t>
      </w:r>
      <w:r w:rsidR="002C2DEB">
        <w:rPr>
          <w:lang w:val="en-NZ"/>
        </w:rPr>
        <w:t xml:space="preserve">. </w:t>
      </w:r>
    </w:p>
    <w:p w14:paraId="46129E48" w14:textId="77777777" w:rsidR="00E71263" w:rsidRPr="00A431F4" w:rsidRDefault="00E71263" w:rsidP="09D38451">
      <w:pPr>
        <w:rPr>
          <w:rFonts w:hint="eastAsia"/>
          <w:lang w:val="en-NZ"/>
        </w:rPr>
      </w:pPr>
    </w:p>
    <w:p w14:paraId="3B1BC62F" w14:textId="707B4117" w:rsidR="00ED707C" w:rsidRPr="0091262E" w:rsidRDefault="00ED707C" w:rsidP="00ED707C">
      <w:pPr>
        <w:rPr>
          <w:rFonts w:hint="eastAsia"/>
          <w:b/>
          <w:bCs/>
          <w:lang w:val="en-NZ"/>
        </w:rPr>
      </w:pPr>
      <w:r w:rsidRPr="0091262E">
        <w:rPr>
          <w:b/>
          <w:bCs/>
          <w:lang w:val="en-NZ"/>
        </w:rPr>
        <w:t xml:space="preserve">Q: My understanding of the TPA was that it would give the regulator the ultimate say on any products that border between legislation to determine whether a product was a medicine, cosmetic or </w:t>
      </w:r>
      <w:r w:rsidR="00C6468E">
        <w:rPr>
          <w:b/>
          <w:bCs/>
          <w:lang w:val="en-NZ"/>
        </w:rPr>
        <w:t>NHP</w:t>
      </w:r>
      <w:r w:rsidRPr="0091262E">
        <w:rPr>
          <w:b/>
          <w:bCs/>
          <w:lang w:val="en-NZ"/>
        </w:rPr>
        <w:t>. Essentially giving them much more power to decide without the burden of testing in a court of law. Will the intention be the same for this act to provide more discretion to the regulator?</w:t>
      </w:r>
    </w:p>
    <w:p w14:paraId="432C5C16" w14:textId="28155BE3" w:rsidR="00B97095" w:rsidRDefault="00C6468E" w:rsidP="09D38451">
      <w:pPr>
        <w:rPr>
          <w:rFonts w:hint="eastAsia"/>
          <w:lang w:val="en-NZ"/>
        </w:rPr>
      </w:pPr>
      <w:r>
        <w:rPr>
          <w:b/>
          <w:bCs/>
          <w:lang w:val="en-NZ"/>
        </w:rPr>
        <w:t xml:space="preserve">A: </w:t>
      </w:r>
      <w:r>
        <w:rPr>
          <w:lang w:val="en-NZ"/>
        </w:rPr>
        <w:t xml:space="preserve">In common with other pieces of legislation, the Medical Products Bill will include </w:t>
      </w:r>
      <w:r w:rsidR="00B97095">
        <w:rPr>
          <w:lang w:val="en-NZ"/>
        </w:rPr>
        <w:t>a</w:t>
      </w:r>
      <w:r>
        <w:rPr>
          <w:lang w:val="en-NZ"/>
        </w:rPr>
        <w:t xml:space="preserve"> power</w:t>
      </w:r>
      <w:r w:rsidR="00B97095">
        <w:rPr>
          <w:lang w:val="en-NZ"/>
        </w:rPr>
        <w:t xml:space="preserve"> to make regulations that</w:t>
      </w:r>
      <w:r w:rsidR="00DC01A5">
        <w:rPr>
          <w:lang w:val="en-NZ"/>
        </w:rPr>
        <w:t xml:space="preserve"> bring products into the regime or to exclude them.</w:t>
      </w:r>
      <w:r>
        <w:rPr>
          <w:lang w:val="en-NZ"/>
        </w:rPr>
        <w:t xml:space="preserve"> These regulations would be made by </w:t>
      </w:r>
      <w:r w:rsidR="00B97095">
        <w:rPr>
          <w:lang w:val="en-NZ"/>
        </w:rPr>
        <w:t xml:space="preserve">Cabinet (ie, the Government) and would follow a period of consultation. </w:t>
      </w:r>
      <w:r w:rsidR="00F1720B">
        <w:rPr>
          <w:lang w:val="en-NZ"/>
        </w:rPr>
        <w:t>These regulations would be subject to judicial oversight.</w:t>
      </w:r>
    </w:p>
    <w:p w14:paraId="4B0FE046" w14:textId="40981334" w:rsidR="00ED707C" w:rsidRPr="003840C9" w:rsidRDefault="0085148E" w:rsidP="09D38451">
      <w:pPr>
        <w:rPr>
          <w:rFonts w:hint="eastAsia"/>
          <w:lang w:val="en-NZ"/>
        </w:rPr>
      </w:pPr>
      <w:r>
        <w:rPr>
          <w:lang w:val="en-NZ"/>
        </w:rPr>
        <w:lastRenderedPageBreak/>
        <w:t>As part of its</w:t>
      </w:r>
      <w:r w:rsidR="00C6468E">
        <w:rPr>
          <w:lang w:val="en-NZ"/>
        </w:rPr>
        <w:t xml:space="preserve"> compliance programme, the </w:t>
      </w:r>
      <w:r>
        <w:rPr>
          <w:lang w:val="en-NZ"/>
        </w:rPr>
        <w:t>regulator</w:t>
      </w:r>
      <w:r w:rsidR="00D97AEC">
        <w:rPr>
          <w:lang w:val="en-NZ"/>
        </w:rPr>
        <w:t xml:space="preserve"> </w:t>
      </w:r>
      <w:r w:rsidR="00015F2F">
        <w:rPr>
          <w:lang w:val="en-NZ"/>
        </w:rPr>
        <w:t>might</w:t>
      </w:r>
      <w:r w:rsidR="00D97AEC">
        <w:rPr>
          <w:lang w:val="en-NZ"/>
        </w:rPr>
        <w:t xml:space="preserve"> determine </w:t>
      </w:r>
      <w:r w:rsidR="00015F2F">
        <w:rPr>
          <w:lang w:val="en-NZ"/>
        </w:rPr>
        <w:t xml:space="preserve">that </w:t>
      </w:r>
      <w:r w:rsidR="00D97AEC">
        <w:rPr>
          <w:lang w:val="en-NZ"/>
        </w:rPr>
        <w:t xml:space="preserve">a product </w:t>
      </w:r>
      <w:r>
        <w:rPr>
          <w:lang w:val="en-NZ"/>
        </w:rPr>
        <w:t xml:space="preserve">being supplied in New Zealand is a medicine or medical device. </w:t>
      </w:r>
      <w:r w:rsidR="00F1720B">
        <w:rPr>
          <w:lang w:val="en-NZ"/>
        </w:rPr>
        <w:t xml:space="preserve">A decision by the regulator </w:t>
      </w:r>
      <w:r w:rsidR="00015F2F">
        <w:rPr>
          <w:lang w:val="en-NZ"/>
        </w:rPr>
        <w:t xml:space="preserve">that a product is a medicine or medical device would </w:t>
      </w:r>
      <w:r w:rsidR="483FEEB7" w:rsidRPr="5631EF63">
        <w:rPr>
          <w:lang w:val="en-NZ"/>
        </w:rPr>
        <w:t xml:space="preserve">ultimately </w:t>
      </w:r>
      <w:r w:rsidR="00015F2F">
        <w:rPr>
          <w:lang w:val="en-NZ"/>
        </w:rPr>
        <w:t xml:space="preserve">be </w:t>
      </w:r>
      <w:r w:rsidR="00F1720B">
        <w:rPr>
          <w:lang w:val="en-NZ"/>
        </w:rPr>
        <w:t>subject to judicial oversight.</w:t>
      </w:r>
    </w:p>
    <w:p w14:paraId="2B56D408" w14:textId="77777777" w:rsidR="00E71263" w:rsidRPr="003840C9" w:rsidRDefault="00E71263" w:rsidP="09D38451">
      <w:pPr>
        <w:rPr>
          <w:rFonts w:hint="eastAsia"/>
          <w:lang w:val="en-NZ"/>
        </w:rPr>
      </w:pPr>
    </w:p>
    <w:p w14:paraId="7C6BE958" w14:textId="77777777" w:rsidR="00ED707C" w:rsidRPr="0091262E" w:rsidRDefault="00ED707C" w:rsidP="00ED707C">
      <w:pPr>
        <w:rPr>
          <w:rFonts w:hint="eastAsia"/>
          <w:b/>
          <w:bCs/>
          <w:lang w:val="en-NZ"/>
        </w:rPr>
      </w:pPr>
      <w:r w:rsidRPr="0091262E">
        <w:rPr>
          <w:b/>
          <w:bCs/>
          <w:lang w:val="en-NZ"/>
        </w:rPr>
        <w:t xml:space="preserve">Q: Would the new Act accommodate products like Ivermectin and </w:t>
      </w:r>
      <w:bookmarkStart w:id="0" w:name="_Hlk181884329"/>
      <w:r w:rsidRPr="0091262E">
        <w:rPr>
          <w:b/>
          <w:bCs/>
          <w:lang w:val="en-NZ"/>
        </w:rPr>
        <w:t>Hydroxychloroquine</w:t>
      </w:r>
      <w:bookmarkEnd w:id="0"/>
      <w:r w:rsidRPr="0091262E">
        <w:rPr>
          <w:b/>
          <w:bCs/>
          <w:lang w:val="en-NZ"/>
        </w:rPr>
        <w:t>? Under what conditions may they be made available?</w:t>
      </w:r>
    </w:p>
    <w:p w14:paraId="07705B51" w14:textId="166A3B94" w:rsidR="00ED707C" w:rsidRPr="0091262E" w:rsidRDefault="00621C7D" w:rsidP="09D38451">
      <w:pPr>
        <w:rPr>
          <w:rFonts w:hint="eastAsia"/>
          <w:lang w:val="en-NZ"/>
        </w:rPr>
      </w:pPr>
      <w:r>
        <w:rPr>
          <w:b/>
          <w:bCs/>
          <w:lang w:val="en-NZ"/>
        </w:rPr>
        <w:t xml:space="preserve">A: </w:t>
      </w:r>
      <w:r w:rsidR="003955BC" w:rsidRPr="0091262E">
        <w:rPr>
          <w:lang w:val="en-NZ"/>
        </w:rPr>
        <w:t>I</w:t>
      </w:r>
      <w:r w:rsidR="00710BD1" w:rsidRPr="0091262E">
        <w:rPr>
          <w:lang w:val="en-NZ"/>
        </w:rPr>
        <w:t>vermectin and hydroxychloroquine</w:t>
      </w:r>
      <w:r w:rsidR="003955BC" w:rsidRPr="0091262E">
        <w:rPr>
          <w:lang w:val="en-NZ"/>
        </w:rPr>
        <w:t xml:space="preserve"> are currently scheduled as prescription medicines under the Medicines Regulations 1984. </w:t>
      </w:r>
      <w:r w:rsidR="00E22F70">
        <w:rPr>
          <w:lang w:val="en-NZ"/>
        </w:rPr>
        <w:t xml:space="preserve">The Medical Products Bill will enable medicines to </w:t>
      </w:r>
      <w:r w:rsidR="00907626">
        <w:rPr>
          <w:lang w:val="en-NZ"/>
        </w:rPr>
        <w:t xml:space="preserve">continue to </w:t>
      </w:r>
      <w:r w:rsidR="00E22F70">
        <w:rPr>
          <w:lang w:val="en-NZ"/>
        </w:rPr>
        <w:t xml:space="preserve">be classified based on risk. </w:t>
      </w:r>
      <w:r w:rsidR="00FB2C6B">
        <w:rPr>
          <w:lang w:val="en-NZ"/>
        </w:rPr>
        <w:t xml:space="preserve">While no </w:t>
      </w:r>
      <w:r w:rsidR="001E60FA">
        <w:rPr>
          <w:lang w:val="en-NZ"/>
        </w:rPr>
        <w:t xml:space="preserve">decisions have been taken on </w:t>
      </w:r>
      <w:r w:rsidR="00F617C0">
        <w:rPr>
          <w:lang w:val="en-NZ"/>
        </w:rPr>
        <w:t>specific products, i</w:t>
      </w:r>
      <w:r w:rsidR="003955BC" w:rsidRPr="0091262E">
        <w:rPr>
          <w:lang w:val="en-NZ"/>
        </w:rPr>
        <w:t xml:space="preserve">t is likely that </w:t>
      </w:r>
      <w:r w:rsidR="00F617C0">
        <w:rPr>
          <w:lang w:val="en-NZ"/>
        </w:rPr>
        <w:t>existing medicines</w:t>
      </w:r>
      <w:r w:rsidR="00FF5CBC" w:rsidRPr="0091262E">
        <w:rPr>
          <w:lang w:val="en-NZ"/>
        </w:rPr>
        <w:t xml:space="preserve"> classification will be carried over into the </w:t>
      </w:r>
      <w:r w:rsidR="00F617C0">
        <w:rPr>
          <w:lang w:val="en-NZ"/>
        </w:rPr>
        <w:t>new regime</w:t>
      </w:r>
      <w:r w:rsidR="00FF5CBC" w:rsidRPr="0091262E">
        <w:rPr>
          <w:lang w:val="en-NZ"/>
        </w:rPr>
        <w:t xml:space="preserve">. </w:t>
      </w:r>
    </w:p>
    <w:p w14:paraId="5A2117D3" w14:textId="77777777" w:rsidR="00F617C0" w:rsidRPr="0091262E" w:rsidRDefault="00F617C0" w:rsidP="09D38451">
      <w:pPr>
        <w:rPr>
          <w:rFonts w:hint="eastAsia"/>
          <w:lang w:val="en-NZ"/>
        </w:rPr>
      </w:pPr>
    </w:p>
    <w:p w14:paraId="32BD7DF5" w14:textId="77777777" w:rsidR="00AB719B" w:rsidRPr="0091262E" w:rsidRDefault="00AB719B" w:rsidP="00AB719B">
      <w:pPr>
        <w:rPr>
          <w:rFonts w:hint="eastAsia"/>
          <w:b/>
          <w:bCs/>
          <w:lang w:val="en-NZ"/>
        </w:rPr>
      </w:pPr>
      <w:r w:rsidRPr="0091262E">
        <w:rPr>
          <w:b/>
          <w:bCs/>
          <w:lang w:val="en-NZ"/>
        </w:rPr>
        <w:t>Q: I understand Sunscreen is currently under TBC. Will NZ use similar sunscreen guidance as TGA AUST L? Treated as medicine as in AU, EU and FDA.</w:t>
      </w:r>
    </w:p>
    <w:p w14:paraId="4606A4EE" w14:textId="5B47C779" w:rsidR="00F62D3E" w:rsidRPr="00F62D3E" w:rsidRDefault="00A856F7" w:rsidP="00F62D3E">
      <w:pPr>
        <w:rPr>
          <w:rFonts w:hint="eastAsia"/>
          <w:lang w:val="en-NZ"/>
        </w:rPr>
      </w:pPr>
      <w:r>
        <w:rPr>
          <w:lang w:val="en-NZ"/>
        </w:rPr>
        <w:t>Sunscreens are currently regulated under the Sunscreen</w:t>
      </w:r>
      <w:r w:rsidR="00AF29E7">
        <w:rPr>
          <w:lang w:val="en-NZ"/>
        </w:rPr>
        <w:t xml:space="preserve"> (Product Safety Standard) Act 2022</w:t>
      </w:r>
      <w:r w:rsidR="00F62D3E">
        <w:rPr>
          <w:lang w:val="en-NZ"/>
        </w:rPr>
        <w:t>,</w:t>
      </w:r>
      <w:r w:rsidR="00AF29E7">
        <w:rPr>
          <w:lang w:val="en-NZ"/>
        </w:rPr>
        <w:t xml:space="preserve"> </w:t>
      </w:r>
      <w:r w:rsidR="00F62D3E" w:rsidRPr="00F62D3E">
        <w:rPr>
          <w:lang w:val="en-NZ"/>
        </w:rPr>
        <w:t xml:space="preserve">which sets a standard for sunscreens that requires products to go through consistent and internationally recognised testing. The Fair Trading Act 1986 enforces this product standard.  </w:t>
      </w:r>
    </w:p>
    <w:p w14:paraId="2A95EF81" w14:textId="11DC10E4" w:rsidR="00AB719B" w:rsidRPr="00A856F7" w:rsidRDefault="00F62D3E" w:rsidP="00AB719B">
      <w:pPr>
        <w:rPr>
          <w:rFonts w:hint="eastAsia"/>
          <w:lang w:val="en-NZ"/>
        </w:rPr>
      </w:pPr>
      <w:r w:rsidRPr="00F62D3E">
        <w:rPr>
          <w:lang w:val="en-NZ"/>
        </w:rPr>
        <w:t>The Therapeutic Products Act 2023 would have replaced the Sunscreen Act on commencement in 2026</w:t>
      </w:r>
      <w:r w:rsidR="00AF29E7">
        <w:rPr>
          <w:lang w:val="en-NZ"/>
        </w:rPr>
        <w:t xml:space="preserve">. </w:t>
      </w:r>
      <w:r w:rsidR="005067CE">
        <w:rPr>
          <w:lang w:val="en-NZ"/>
        </w:rPr>
        <w:t xml:space="preserve">The government has not yet made any decisions on whether the Medical Products Bill will replace the Sunscreen Act. If it does, </w:t>
      </w:r>
      <w:r w:rsidR="00E17440">
        <w:rPr>
          <w:lang w:val="en-NZ"/>
        </w:rPr>
        <w:t>it is likely that a risk proportionate approach will be taken for the regulation of sun</w:t>
      </w:r>
      <w:r w:rsidR="00C551DA">
        <w:rPr>
          <w:lang w:val="en-NZ"/>
        </w:rPr>
        <w:t>s</w:t>
      </w:r>
      <w:r w:rsidR="00E17440">
        <w:rPr>
          <w:lang w:val="en-NZ"/>
        </w:rPr>
        <w:t>creens</w:t>
      </w:r>
      <w:r w:rsidR="00C57430">
        <w:rPr>
          <w:lang w:val="en-NZ"/>
        </w:rPr>
        <w:t>. L</w:t>
      </w:r>
      <w:r w:rsidR="00E17440">
        <w:rPr>
          <w:lang w:val="en-NZ"/>
        </w:rPr>
        <w:t xml:space="preserve">essons </w:t>
      </w:r>
      <w:r w:rsidR="005D0197">
        <w:rPr>
          <w:lang w:val="en-NZ"/>
        </w:rPr>
        <w:t xml:space="preserve">from other jurisdictions will be </w:t>
      </w:r>
      <w:r w:rsidR="0050531E">
        <w:rPr>
          <w:lang w:val="en-NZ"/>
        </w:rPr>
        <w:t>considered</w:t>
      </w:r>
      <w:r w:rsidR="005D0197">
        <w:rPr>
          <w:lang w:val="en-NZ"/>
        </w:rPr>
        <w:t xml:space="preserve"> regarding the risks and benefits</w:t>
      </w:r>
      <w:r w:rsidR="001B4FA0">
        <w:rPr>
          <w:lang w:val="en-NZ"/>
        </w:rPr>
        <w:t xml:space="preserve"> of regulating sun</w:t>
      </w:r>
      <w:r w:rsidR="00C551DA">
        <w:rPr>
          <w:lang w:val="en-NZ"/>
        </w:rPr>
        <w:t>s</w:t>
      </w:r>
      <w:r w:rsidR="001B4FA0">
        <w:rPr>
          <w:lang w:val="en-NZ"/>
        </w:rPr>
        <w:t xml:space="preserve">creens as a medicine, </w:t>
      </w:r>
      <w:r w:rsidR="00C57430">
        <w:rPr>
          <w:lang w:val="en-NZ"/>
        </w:rPr>
        <w:t xml:space="preserve">and whether a </w:t>
      </w:r>
      <w:r w:rsidR="0050531E">
        <w:rPr>
          <w:lang w:val="en-NZ"/>
        </w:rPr>
        <w:t>different</w:t>
      </w:r>
      <w:r w:rsidR="00C57430">
        <w:rPr>
          <w:lang w:val="en-NZ"/>
        </w:rPr>
        <w:t xml:space="preserve"> approach is appropriate.</w:t>
      </w:r>
    </w:p>
    <w:p w14:paraId="00CE8970" w14:textId="77777777" w:rsidR="00B45463" w:rsidRPr="00A856F7" w:rsidRDefault="00B45463" w:rsidP="00AB719B">
      <w:pPr>
        <w:rPr>
          <w:rFonts w:hint="eastAsia"/>
          <w:lang w:val="en-NZ"/>
        </w:rPr>
      </w:pPr>
    </w:p>
    <w:p w14:paraId="5511F6FD" w14:textId="2420715A" w:rsidR="00AB719B" w:rsidRPr="0091262E" w:rsidRDefault="00AB719B" w:rsidP="00AB719B">
      <w:pPr>
        <w:rPr>
          <w:rFonts w:hint="eastAsia"/>
          <w:b/>
          <w:bCs/>
          <w:lang w:val="en-NZ"/>
        </w:rPr>
      </w:pPr>
      <w:r w:rsidRPr="0091262E">
        <w:rPr>
          <w:b/>
          <w:bCs/>
          <w:lang w:val="en-NZ"/>
        </w:rPr>
        <w:t>Q: Will the Bill include regulations around surface disinfectants?</w:t>
      </w:r>
    </w:p>
    <w:p w14:paraId="47CC63D8" w14:textId="163C7281" w:rsidR="0094337C" w:rsidRDefault="0094337C" w:rsidP="0094337C">
      <w:pPr>
        <w:rPr>
          <w:lang w:val="en-NZ"/>
        </w:rPr>
      </w:pPr>
      <w:r>
        <w:rPr>
          <w:lang w:val="en-NZ"/>
        </w:rPr>
        <w:t>While it is too early to provide a definitive answer for individual products, the Bill will include provisions enabling products to be excluded from the scope of the Bill should they be appropriately regulated under another regime (eg, consumer protection laws).</w:t>
      </w:r>
      <w:r w:rsidRPr="001819F1">
        <w:rPr>
          <w:lang w:val="en-NZ"/>
        </w:rPr>
        <w:t xml:space="preserve"> </w:t>
      </w:r>
      <w:r>
        <w:rPr>
          <w:lang w:val="en-NZ"/>
        </w:rPr>
        <w:t xml:space="preserve">We note that </w:t>
      </w:r>
      <w:r>
        <w:t>s</w:t>
      </w:r>
      <w:r w:rsidRPr="294961E6">
        <w:t xml:space="preserve">urface disinfectants are considered to be medical devices in some jurisdictions but not in others.  </w:t>
      </w:r>
    </w:p>
    <w:p w14:paraId="071F238C" w14:textId="5F03500E" w:rsidR="0094337C" w:rsidRDefault="0094337C" w:rsidP="0094337C">
      <w:pPr>
        <w:rPr>
          <w:lang w:val="en-NZ"/>
        </w:rPr>
      </w:pPr>
      <w:r>
        <w:rPr>
          <w:lang w:val="en-NZ"/>
        </w:rPr>
        <w:t>If a device is regulated under the Bill, regulation will be risk-proportionate and different approval pathways will be available for products depending on their risk.</w:t>
      </w:r>
    </w:p>
    <w:p w14:paraId="5A108564" w14:textId="77777777" w:rsidR="00B45463" w:rsidRPr="008A06D3" w:rsidRDefault="00B45463" w:rsidP="09D38451">
      <w:pPr>
        <w:rPr>
          <w:rFonts w:hint="eastAsia"/>
        </w:rPr>
      </w:pPr>
    </w:p>
    <w:p w14:paraId="7D800089" w14:textId="14626724" w:rsidR="002349C0" w:rsidRPr="0091262E" w:rsidRDefault="003A5EFC" w:rsidP="003A5EFC">
      <w:pPr>
        <w:pStyle w:val="Heading2"/>
        <w:rPr>
          <w:rFonts w:hint="eastAsia"/>
          <w:lang w:val="en-NZ"/>
        </w:rPr>
      </w:pPr>
      <w:r w:rsidRPr="0091262E">
        <w:rPr>
          <w:lang w:val="en-NZ"/>
        </w:rPr>
        <w:lastRenderedPageBreak/>
        <w:t>Product approvals</w:t>
      </w:r>
      <w:r w:rsidR="00EC05D4" w:rsidRPr="0091262E">
        <w:rPr>
          <w:lang w:val="en-NZ"/>
        </w:rPr>
        <w:t xml:space="preserve"> and standards</w:t>
      </w:r>
      <w:r w:rsidR="006314D5" w:rsidRPr="0091262E">
        <w:rPr>
          <w:lang w:val="en-NZ"/>
        </w:rPr>
        <w:t xml:space="preserve"> (including harmonization)</w:t>
      </w:r>
    </w:p>
    <w:p w14:paraId="4828D3F5" w14:textId="0591A450" w:rsidR="17B98740" w:rsidRPr="0091262E" w:rsidRDefault="17B98740" w:rsidP="09D38451">
      <w:pPr>
        <w:rPr>
          <w:rFonts w:hint="eastAsia"/>
          <w:b/>
          <w:bCs/>
          <w:lang w:val="en-NZ"/>
        </w:rPr>
      </w:pPr>
      <w:r w:rsidRPr="0091262E">
        <w:rPr>
          <w:b/>
          <w:bCs/>
          <w:lang w:val="en-NZ"/>
        </w:rPr>
        <w:t>Q: Who would determine which approval process is appropriate for a given product?</w:t>
      </w:r>
    </w:p>
    <w:p w14:paraId="03167F5B" w14:textId="39C0D694" w:rsidR="09D38451" w:rsidRPr="00712232" w:rsidRDefault="00810439" w:rsidP="09D38451">
      <w:pPr>
        <w:rPr>
          <w:rFonts w:hint="eastAsia"/>
          <w:lang w:val="en-NZ"/>
        </w:rPr>
      </w:pPr>
      <w:r>
        <w:rPr>
          <w:lang w:val="en-NZ"/>
        </w:rPr>
        <w:t xml:space="preserve">Any decisions regarding the </w:t>
      </w:r>
      <w:r w:rsidR="00A32EF0">
        <w:rPr>
          <w:lang w:val="en-NZ"/>
        </w:rPr>
        <w:t>appropriate</w:t>
      </w:r>
      <w:r w:rsidR="001D3D0F">
        <w:rPr>
          <w:lang w:val="en-NZ"/>
        </w:rPr>
        <w:t xml:space="preserve"> approval pathway for a</w:t>
      </w:r>
      <w:r w:rsidR="007074A5">
        <w:rPr>
          <w:lang w:val="en-NZ"/>
        </w:rPr>
        <w:t xml:space="preserve"> given</w:t>
      </w:r>
      <w:r w:rsidR="001D3D0F">
        <w:rPr>
          <w:lang w:val="en-NZ"/>
        </w:rPr>
        <w:t xml:space="preserve"> medical product </w:t>
      </w:r>
      <w:r w:rsidR="007074A5">
        <w:rPr>
          <w:lang w:val="en-NZ"/>
        </w:rPr>
        <w:t>will be taken by the Medical Products regulator on a case-by-case basis.</w:t>
      </w:r>
    </w:p>
    <w:p w14:paraId="1E8AEFE7" w14:textId="77777777" w:rsidR="00B45463" w:rsidRPr="00712232" w:rsidRDefault="00B45463" w:rsidP="09D38451">
      <w:pPr>
        <w:rPr>
          <w:rFonts w:hint="eastAsia"/>
          <w:lang w:val="en-NZ"/>
        </w:rPr>
      </w:pPr>
    </w:p>
    <w:p w14:paraId="5A5E556B" w14:textId="78C8D9BE" w:rsidR="17B98740" w:rsidRDefault="17B98740" w:rsidP="09D38451">
      <w:pPr>
        <w:rPr>
          <w:rFonts w:hint="eastAsia"/>
          <w:b/>
          <w:bCs/>
          <w:lang w:val="en-NZ"/>
        </w:rPr>
      </w:pPr>
      <w:r w:rsidRPr="0091262E">
        <w:rPr>
          <w:b/>
          <w:bCs/>
          <w:lang w:val="en-NZ"/>
        </w:rPr>
        <w:t>Q: Would there be a list of pre-approved ingredients (Actives and Excipients) that can be used in Medicines similar to TGA’s Permissible Ingredient Determination? How would it affect importers of ‘Ingredients’ for medicines?</w:t>
      </w:r>
    </w:p>
    <w:p w14:paraId="034B56D6" w14:textId="0FB9013F" w:rsidR="00CE03A6" w:rsidRDefault="00765CBE" w:rsidP="09D38451">
      <w:pPr>
        <w:rPr>
          <w:rFonts w:hint="eastAsia"/>
          <w:lang w:val="en-NZ"/>
        </w:rPr>
      </w:pPr>
      <w:r>
        <w:rPr>
          <w:lang w:val="en-NZ"/>
        </w:rPr>
        <w:t>The</w:t>
      </w:r>
      <w:r w:rsidR="00D21E08">
        <w:rPr>
          <w:lang w:val="en-NZ"/>
        </w:rPr>
        <w:t>re will not be a list of pre-approved ingredients for medicines in the Bill</w:t>
      </w:r>
      <w:r w:rsidR="007E1578">
        <w:rPr>
          <w:lang w:val="en-NZ"/>
        </w:rPr>
        <w:t>.</w:t>
      </w:r>
      <w:r w:rsidR="00E1764B">
        <w:rPr>
          <w:lang w:val="en-NZ"/>
        </w:rPr>
        <w:t xml:space="preserve"> The Permissible Ingredient Determination</w:t>
      </w:r>
      <w:r w:rsidR="00D21E08">
        <w:rPr>
          <w:lang w:val="en-NZ"/>
        </w:rPr>
        <w:t xml:space="preserve"> </w:t>
      </w:r>
      <w:r w:rsidR="00E1764B">
        <w:rPr>
          <w:lang w:val="en-NZ"/>
        </w:rPr>
        <w:t>under</w:t>
      </w:r>
      <w:r w:rsidR="00ED61C6">
        <w:rPr>
          <w:lang w:val="en-NZ"/>
        </w:rPr>
        <w:t xml:space="preserve"> the </w:t>
      </w:r>
      <w:r w:rsidR="007357C0">
        <w:rPr>
          <w:lang w:val="en-NZ"/>
        </w:rPr>
        <w:t>Therapeutic Goods Act in Australia</w:t>
      </w:r>
      <w:r w:rsidR="00360F9C">
        <w:rPr>
          <w:lang w:val="en-NZ"/>
        </w:rPr>
        <w:t xml:space="preserve"> principally applies </w:t>
      </w:r>
      <w:r w:rsidR="00A95CAD">
        <w:rPr>
          <w:lang w:val="en-NZ"/>
        </w:rPr>
        <w:t>to lower risk products called</w:t>
      </w:r>
      <w:r w:rsidR="00D21E08">
        <w:rPr>
          <w:lang w:val="en-NZ"/>
        </w:rPr>
        <w:t xml:space="preserve"> complementary medicines</w:t>
      </w:r>
      <w:r w:rsidR="003A6C8E">
        <w:rPr>
          <w:lang w:val="en-NZ"/>
        </w:rPr>
        <w:t xml:space="preserve">. </w:t>
      </w:r>
      <w:r w:rsidR="004131BC">
        <w:rPr>
          <w:lang w:val="en-NZ"/>
        </w:rPr>
        <w:t>Complementary medicines</w:t>
      </w:r>
      <w:r w:rsidR="003A6C8E">
        <w:rPr>
          <w:lang w:val="en-NZ"/>
        </w:rPr>
        <w:t xml:space="preserve"> are similar to</w:t>
      </w:r>
      <w:r w:rsidR="00497D35">
        <w:rPr>
          <w:lang w:val="en-NZ"/>
        </w:rPr>
        <w:t xml:space="preserve"> ‘</w:t>
      </w:r>
      <w:r w:rsidR="000532D4">
        <w:rPr>
          <w:lang w:val="en-NZ"/>
        </w:rPr>
        <w:t>natural health product</w:t>
      </w:r>
      <w:r w:rsidR="009C45BF">
        <w:rPr>
          <w:lang w:val="en-NZ"/>
        </w:rPr>
        <w:t>s</w:t>
      </w:r>
      <w:r w:rsidR="00497D35">
        <w:rPr>
          <w:lang w:val="en-NZ"/>
        </w:rPr>
        <w:t>’</w:t>
      </w:r>
      <w:r w:rsidR="009C45BF">
        <w:rPr>
          <w:lang w:val="en-NZ"/>
        </w:rPr>
        <w:t xml:space="preserve">, which </w:t>
      </w:r>
      <w:r w:rsidR="002C545C">
        <w:rPr>
          <w:lang w:val="en-NZ"/>
        </w:rPr>
        <w:t>are not within the scope of the Medical Products Bill</w:t>
      </w:r>
      <w:r w:rsidR="00AD17EE">
        <w:rPr>
          <w:lang w:val="en-NZ"/>
        </w:rPr>
        <w:t xml:space="preserve">. </w:t>
      </w:r>
    </w:p>
    <w:p w14:paraId="5C44BBD5" w14:textId="14E1CB56" w:rsidR="00765CBE" w:rsidRPr="00765CBE" w:rsidRDefault="00D069D1" w:rsidP="09D38451">
      <w:pPr>
        <w:rPr>
          <w:rFonts w:hint="eastAsia"/>
          <w:lang w:val="en-NZ"/>
        </w:rPr>
      </w:pPr>
      <w:r>
        <w:rPr>
          <w:lang w:val="en-NZ"/>
        </w:rPr>
        <w:t xml:space="preserve">On 30 September </w:t>
      </w:r>
      <w:r w:rsidR="00CE03A6">
        <w:rPr>
          <w:lang w:val="en-NZ"/>
        </w:rPr>
        <w:t>the</w:t>
      </w:r>
      <w:r>
        <w:rPr>
          <w:lang w:val="en-NZ"/>
        </w:rPr>
        <w:t xml:space="preserve"> Government agreed to develop a standalone bill for natural health products. </w:t>
      </w:r>
      <w:r w:rsidR="00CE03A6">
        <w:rPr>
          <w:lang w:val="en-NZ"/>
        </w:rPr>
        <w:t xml:space="preserve">Consideration of whether to include a similar sort of list of pre-approved ingredients will be considered as part of that regime. </w:t>
      </w:r>
    </w:p>
    <w:p w14:paraId="3A811DEC" w14:textId="77777777" w:rsidR="003A5EFC" w:rsidRPr="0091262E" w:rsidRDefault="003A5EFC" w:rsidP="09D38451">
      <w:pPr>
        <w:rPr>
          <w:rFonts w:hint="eastAsia"/>
          <w:b/>
          <w:bCs/>
          <w:lang w:val="en-NZ"/>
        </w:rPr>
      </w:pPr>
    </w:p>
    <w:p w14:paraId="60FAAB5E" w14:textId="77777777" w:rsidR="003A5EFC" w:rsidRDefault="003A5EFC" w:rsidP="003A5EFC">
      <w:pPr>
        <w:rPr>
          <w:rFonts w:hint="eastAsia"/>
          <w:b/>
          <w:bCs/>
          <w:lang w:val="en-NZ"/>
        </w:rPr>
      </w:pPr>
      <w:r w:rsidRPr="0091262E">
        <w:rPr>
          <w:b/>
          <w:bCs/>
          <w:lang w:val="en-NZ"/>
        </w:rPr>
        <w:t>Q: Will implementation of the proposed 'reliance pathway' for product approval linked to the new Bill, or will the current [Medicines Act] be amended to allow this ahead of this timeline?</w:t>
      </w:r>
    </w:p>
    <w:p w14:paraId="6871B78E" w14:textId="3F15C54D" w:rsidR="001342F3" w:rsidRPr="00065571" w:rsidRDefault="00A5041A" w:rsidP="003A5EFC">
      <w:pPr>
        <w:rPr>
          <w:rFonts w:hint="eastAsia"/>
          <w:lang w:val="en-NZ"/>
        </w:rPr>
      </w:pPr>
      <w:r>
        <w:rPr>
          <w:lang w:val="en-NZ"/>
        </w:rPr>
        <w:t xml:space="preserve">There is a </w:t>
      </w:r>
      <w:r w:rsidR="002C545C">
        <w:rPr>
          <w:lang w:val="en-NZ"/>
        </w:rPr>
        <w:t>Government</w:t>
      </w:r>
      <w:r>
        <w:rPr>
          <w:lang w:val="en-NZ"/>
        </w:rPr>
        <w:t xml:space="preserve"> commitment to enable Medsafe to approve medicines </w:t>
      </w:r>
      <w:r w:rsidR="009A3824">
        <w:rPr>
          <w:lang w:val="en-NZ"/>
        </w:rPr>
        <w:t xml:space="preserve">based on approval by two trusted overseas regulators. </w:t>
      </w:r>
      <w:r w:rsidR="00250F73">
        <w:rPr>
          <w:lang w:val="en-NZ"/>
        </w:rPr>
        <w:t xml:space="preserve">We expect that this will be implemented on a faster timeline than </w:t>
      </w:r>
      <w:r w:rsidR="008E3D80">
        <w:rPr>
          <w:lang w:val="en-NZ"/>
        </w:rPr>
        <w:t>the new Bill</w:t>
      </w:r>
      <w:r w:rsidR="00065571">
        <w:rPr>
          <w:lang w:val="en-NZ"/>
        </w:rPr>
        <w:t>, likely via an amendment to the Medicines Act 1981.</w:t>
      </w:r>
      <w:r w:rsidR="009D1F1F">
        <w:rPr>
          <w:lang w:val="en-NZ"/>
        </w:rPr>
        <w:t xml:space="preserve"> </w:t>
      </w:r>
    </w:p>
    <w:p w14:paraId="7385B2DB" w14:textId="77777777" w:rsidR="003A5EFC" w:rsidRPr="0091262E" w:rsidRDefault="003A5EFC" w:rsidP="09D38451">
      <w:pPr>
        <w:rPr>
          <w:rFonts w:hint="eastAsia"/>
          <w:b/>
          <w:bCs/>
          <w:lang w:val="en-NZ"/>
        </w:rPr>
      </w:pPr>
    </w:p>
    <w:p w14:paraId="053EBFA3" w14:textId="77777777" w:rsidR="00EC05D4" w:rsidRPr="0091262E" w:rsidRDefault="00EC05D4" w:rsidP="00EC05D4">
      <w:pPr>
        <w:rPr>
          <w:rFonts w:hint="eastAsia"/>
          <w:b/>
          <w:bCs/>
          <w:lang w:val="en-NZ"/>
        </w:rPr>
      </w:pPr>
      <w:r w:rsidRPr="0091262E">
        <w:rPr>
          <w:b/>
          <w:bCs/>
          <w:lang w:val="en-NZ"/>
        </w:rPr>
        <w:t>Q: Are you considering regulatory tools such as UDI for medical devices or labelling requirements for medicines that leverage global standards?</w:t>
      </w:r>
    </w:p>
    <w:p w14:paraId="197A55EA" w14:textId="1660740C" w:rsidR="00EC05D4" w:rsidRPr="00B97CD9" w:rsidRDefault="00427F36" w:rsidP="09D38451">
      <w:pPr>
        <w:rPr>
          <w:rFonts w:hint="eastAsia"/>
          <w:lang w:val="en-NZ"/>
        </w:rPr>
      </w:pPr>
      <w:r>
        <w:rPr>
          <w:lang w:val="en-NZ"/>
        </w:rPr>
        <w:t>Cabinet</w:t>
      </w:r>
      <w:r w:rsidR="00B8130D">
        <w:rPr>
          <w:lang w:val="en-NZ"/>
        </w:rPr>
        <w:t xml:space="preserve"> have made decisions on the overarching principles of the </w:t>
      </w:r>
      <w:r w:rsidR="00275F36">
        <w:rPr>
          <w:lang w:val="en-NZ"/>
        </w:rPr>
        <w:t>Medical Products Bill, including</w:t>
      </w:r>
      <w:r w:rsidR="001616C8">
        <w:rPr>
          <w:lang w:val="en-NZ"/>
        </w:rPr>
        <w:t xml:space="preserve"> the principle</w:t>
      </w:r>
      <w:r w:rsidR="00275F36">
        <w:rPr>
          <w:lang w:val="en-NZ"/>
        </w:rPr>
        <w:t xml:space="preserve"> that </w:t>
      </w:r>
      <w:r w:rsidR="00275F36" w:rsidRPr="00275F36">
        <w:rPr>
          <w:lang w:val="en-NZ"/>
        </w:rPr>
        <w:t>regulation should, where possible, be harmonised with international good</w:t>
      </w:r>
      <w:r w:rsidR="00275F36">
        <w:rPr>
          <w:lang w:val="en-NZ"/>
        </w:rPr>
        <w:t xml:space="preserve"> </w:t>
      </w:r>
      <w:r w:rsidR="00275F36" w:rsidRPr="00275F36">
        <w:rPr>
          <w:lang w:val="en-NZ"/>
        </w:rPr>
        <w:t>practice, enabling reliance on assessments and decisions by trusted</w:t>
      </w:r>
      <w:r w:rsidR="00275F36">
        <w:rPr>
          <w:lang w:val="en-NZ"/>
        </w:rPr>
        <w:t xml:space="preserve"> </w:t>
      </w:r>
      <w:r w:rsidR="00275F36" w:rsidRPr="00275F36">
        <w:rPr>
          <w:lang w:val="en-NZ"/>
        </w:rPr>
        <w:t>overseas regulators</w:t>
      </w:r>
      <w:r w:rsidR="00AC73F3">
        <w:rPr>
          <w:lang w:val="en-NZ"/>
        </w:rPr>
        <w:t>.</w:t>
      </w:r>
      <w:r w:rsidR="00A40DC9">
        <w:rPr>
          <w:lang w:val="en-NZ"/>
        </w:rPr>
        <w:t xml:space="preserve"> This would include harmonising </w:t>
      </w:r>
      <w:r w:rsidR="00410C17">
        <w:rPr>
          <w:lang w:val="en-NZ"/>
        </w:rPr>
        <w:t>with global standards</w:t>
      </w:r>
      <w:r w:rsidR="001616C8">
        <w:rPr>
          <w:lang w:val="en-NZ"/>
        </w:rPr>
        <w:t xml:space="preserve"> where possible and practical.</w:t>
      </w:r>
    </w:p>
    <w:p w14:paraId="493CB511" w14:textId="77777777" w:rsidR="007E086C" w:rsidRPr="00B97CD9" w:rsidRDefault="007E086C" w:rsidP="09D38451">
      <w:pPr>
        <w:rPr>
          <w:rFonts w:hint="eastAsia"/>
          <w:lang w:val="en-NZ"/>
        </w:rPr>
      </w:pPr>
    </w:p>
    <w:p w14:paraId="0988D55D" w14:textId="77777777" w:rsidR="008A1B81" w:rsidRPr="0091262E" w:rsidRDefault="008A1B81" w:rsidP="008A1B81">
      <w:pPr>
        <w:rPr>
          <w:rFonts w:hint="eastAsia"/>
          <w:b/>
          <w:bCs/>
          <w:lang w:val="en-NZ"/>
        </w:rPr>
      </w:pPr>
      <w:r w:rsidRPr="0091262E">
        <w:rPr>
          <w:b/>
          <w:bCs/>
          <w:lang w:val="en-NZ"/>
        </w:rPr>
        <w:lastRenderedPageBreak/>
        <w:t>Q: With the verification pathway - would an approval based on ACCESS or Project ORBIS be considered?</w:t>
      </w:r>
    </w:p>
    <w:p w14:paraId="08BE59D4" w14:textId="53885C01" w:rsidR="008A1B81" w:rsidRDefault="007853ED" w:rsidP="09D38451">
      <w:pPr>
        <w:rPr>
          <w:lang w:val="en-NZ"/>
        </w:rPr>
      </w:pPr>
      <w:r>
        <w:rPr>
          <w:lang w:val="en-NZ"/>
        </w:rPr>
        <w:t xml:space="preserve">Verification pathways </w:t>
      </w:r>
      <w:r w:rsidR="00B7562A">
        <w:rPr>
          <w:lang w:val="en-NZ"/>
        </w:rPr>
        <w:t xml:space="preserve">will </w:t>
      </w:r>
      <w:r w:rsidR="00641CDE">
        <w:rPr>
          <w:lang w:val="en-NZ"/>
        </w:rPr>
        <w:t xml:space="preserve">enable </w:t>
      </w:r>
      <w:r w:rsidR="00511817">
        <w:rPr>
          <w:lang w:val="en-NZ"/>
        </w:rPr>
        <w:t xml:space="preserve">the medical products regulator to rely on decisions </w:t>
      </w:r>
      <w:r w:rsidR="0014639B">
        <w:rPr>
          <w:lang w:val="en-NZ"/>
        </w:rPr>
        <w:t>designated entities. This</w:t>
      </w:r>
      <w:r w:rsidR="00B7487A">
        <w:rPr>
          <w:lang w:val="en-NZ"/>
        </w:rPr>
        <w:t xml:space="preserve"> will not be limited to overseas regulatory authorities. The criteria for designating entities will be detailed in secondary legislation and the ultimate decision on designating entities will lie with the medical products regulator.</w:t>
      </w:r>
    </w:p>
    <w:p w14:paraId="091BA208" w14:textId="77777777" w:rsidR="000301E5" w:rsidRDefault="000301E5" w:rsidP="09D38451">
      <w:pPr>
        <w:rPr>
          <w:lang w:val="en-NZ"/>
        </w:rPr>
      </w:pPr>
    </w:p>
    <w:p w14:paraId="6908B33F" w14:textId="77777777" w:rsidR="000301E5" w:rsidRDefault="000301E5" w:rsidP="09D38451">
      <w:pPr>
        <w:rPr>
          <w:lang w:val="en-NZ"/>
        </w:rPr>
      </w:pPr>
    </w:p>
    <w:p w14:paraId="37830155" w14:textId="77777777" w:rsidR="000301E5" w:rsidRDefault="000301E5" w:rsidP="09D38451">
      <w:pPr>
        <w:rPr>
          <w:lang w:val="en-NZ"/>
        </w:rPr>
      </w:pPr>
    </w:p>
    <w:p w14:paraId="48D2B3BC" w14:textId="77777777" w:rsidR="000301E5" w:rsidRDefault="000301E5" w:rsidP="09D38451">
      <w:pPr>
        <w:rPr>
          <w:lang w:val="en-NZ"/>
        </w:rPr>
      </w:pPr>
    </w:p>
    <w:p w14:paraId="5ABA4F22" w14:textId="77777777" w:rsidR="000301E5" w:rsidRPr="007853ED" w:rsidRDefault="000301E5" w:rsidP="09D38451">
      <w:pPr>
        <w:rPr>
          <w:rFonts w:hint="eastAsia"/>
          <w:lang w:val="en-NZ"/>
        </w:rPr>
      </w:pPr>
    </w:p>
    <w:p w14:paraId="48CC89E6" w14:textId="77777777" w:rsidR="00785DE4" w:rsidRPr="0091262E" w:rsidRDefault="00785DE4" w:rsidP="00785DE4">
      <w:pPr>
        <w:rPr>
          <w:rFonts w:hint="eastAsia"/>
          <w:b/>
          <w:bCs/>
          <w:lang w:val="en-NZ"/>
        </w:rPr>
      </w:pPr>
      <w:r w:rsidRPr="0091262E">
        <w:rPr>
          <w:b/>
          <w:bCs/>
          <w:lang w:val="en-NZ"/>
        </w:rPr>
        <w:t>Q: If a product that has already met the FDA and/or TGA regulatory requirements, why does it have to go through an additional regulatory process in tiny NZ? Is this not a costly and time-consuming exercise of trying to recreate the wheel? Surely, if a product is approved for the US then why not NZ?</w:t>
      </w:r>
    </w:p>
    <w:p w14:paraId="4C7AA643" w14:textId="169ED89D" w:rsidR="00713713" w:rsidRDefault="000B24B6" w:rsidP="00747BF0">
      <w:pPr>
        <w:rPr>
          <w:rFonts w:hint="eastAsia"/>
          <w:lang w:val="en-NZ"/>
        </w:rPr>
      </w:pPr>
      <w:r>
        <w:rPr>
          <w:lang w:val="en-NZ"/>
        </w:rPr>
        <w:t xml:space="preserve">Cabinet </w:t>
      </w:r>
      <w:r w:rsidR="00277DF7">
        <w:rPr>
          <w:lang w:val="en-NZ"/>
        </w:rPr>
        <w:t>has</w:t>
      </w:r>
      <w:r>
        <w:rPr>
          <w:lang w:val="en-NZ"/>
        </w:rPr>
        <w:t xml:space="preserve"> </w:t>
      </w:r>
      <w:r w:rsidR="00277DF7">
        <w:rPr>
          <w:lang w:val="en-NZ"/>
        </w:rPr>
        <w:t>agreed to</w:t>
      </w:r>
      <w:r>
        <w:rPr>
          <w:lang w:val="en-NZ"/>
        </w:rPr>
        <w:t xml:space="preserve"> overarching principles of the Medical Products Bill, including the principle that </w:t>
      </w:r>
      <w:r w:rsidRPr="00275F36">
        <w:rPr>
          <w:lang w:val="en-NZ"/>
        </w:rPr>
        <w:t>regulation should, where possible, be harmonised with international good</w:t>
      </w:r>
      <w:r>
        <w:rPr>
          <w:lang w:val="en-NZ"/>
        </w:rPr>
        <w:t xml:space="preserve"> </w:t>
      </w:r>
      <w:r w:rsidRPr="00275F36">
        <w:rPr>
          <w:lang w:val="en-NZ"/>
        </w:rPr>
        <w:t>practice, enabling reliance on assessments and decisions by trusted</w:t>
      </w:r>
      <w:r>
        <w:rPr>
          <w:lang w:val="en-NZ"/>
        </w:rPr>
        <w:t xml:space="preserve"> </w:t>
      </w:r>
      <w:r w:rsidRPr="00275F36">
        <w:rPr>
          <w:lang w:val="en-NZ"/>
        </w:rPr>
        <w:t>overseas regulators</w:t>
      </w:r>
      <w:r>
        <w:rPr>
          <w:lang w:val="en-NZ"/>
        </w:rPr>
        <w:t xml:space="preserve">. </w:t>
      </w:r>
    </w:p>
    <w:p w14:paraId="571DAF55" w14:textId="07330CB1" w:rsidR="00BC4807" w:rsidRDefault="00BC4807" w:rsidP="00747BF0">
      <w:pPr>
        <w:rPr>
          <w:rFonts w:hint="eastAsia"/>
          <w:lang w:val="en-NZ"/>
        </w:rPr>
      </w:pPr>
      <w:r>
        <w:rPr>
          <w:lang w:val="en-NZ"/>
        </w:rPr>
        <w:t>Specific</w:t>
      </w:r>
      <w:r w:rsidR="008C0A40">
        <w:rPr>
          <w:lang w:val="en-NZ"/>
        </w:rPr>
        <w:t xml:space="preserve"> decisions have been made for </w:t>
      </w:r>
      <w:r w:rsidR="00696EB8">
        <w:rPr>
          <w:lang w:val="en-NZ"/>
        </w:rPr>
        <w:t>enabling</w:t>
      </w:r>
      <w:r>
        <w:rPr>
          <w:lang w:val="en-NZ"/>
        </w:rPr>
        <w:t>:</w:t>
      </w:r>
    </w:p>
    <w:p w14:paraId="524A3B56" w14:textId="48854D22" w:rsidR="00BC4807" w:rsidRDefault="00BC4807" w:rsidP="00FB4B0E">
      <w:pPr>
        <w:pStyle w:val="ListParagraph"/>
        <w:numPr>
          <w:ilvl w:val="0"/>
          <w:numId w:val="3"/>
        </w:numPr>
        <w:rPr>
          <w:rFonts w:hint="eastAsia"/>
          <w:lang w:val="en-NZ"/>
        </w:rPr>
      </w:pPr>
      <w:r w:rsidRPr="00BC4807">
        <w:rPr>
          <w:lang w:val="en-NZ"/>
        </w:rPr>
        <w:t>an abbreviated assessment pathway, where a medicine has been approved</w:t>
      </w:r>
      <w:r>
        <w:rPr>
          <w:lang w:val="en-NZ"/>
        </w:rPr>
        <w:t xml:space="preserve"> </w:t>
      </w:r>
      <w:r w:rsidRPr="00BC4807">
        <w:rPr>
          <w:lang w:val="en-NZ"/>
        </w:rPr>
        <w:t>by one trusted overseas regulator</w:t>
      </w:r>
      <w:r>
        <w:rPr>
          <w:lang w:val="en-NZ"/>
        </w:rPr>
        <w:t>; and</w:t>
      </w:r>
    </w:p>
    <w:p w14:paraId="2A463C9C" w14:textId="1FBC7EC1" w:rsidR="00FB4B0E" w:rsidRPr="00FB4B0E" w:rsidRDefault="00FB4B0E" w:rsidP="00FB4B0E">
      <w:pPr>
        <w:pStyle w:val="ListParagraph"/>
        <w:numPr>
          <w:ilvl w:val="0"/>
          <w:numId w:val="3"/>
        </w:numPr>
        <w:rPr>
          <w:rFonts w:hint="eastAsia"/>
          <w:lang w:val="en-NZ"/>
        </w:rPr>
      </w:pPr>
      <w:r w:rsidRPr="00FB4B0E">
        <w:rPr>
          <w:lang w:val="en-NZ"/>
        </w:rPr>
        <w:t>verification pathways for medical devices already approved by trusted overseas regulators</w:t>
      </w:r>
    </w:p>
    <w:p w14:paraId="4B534437" w14:textId="3B452E4E" w:rsidR="00747BF0" w:rsidRDefault="00D66DDB" w:rsidP="00747BF0">
      <w:pPr>
        <w:rPr>
          <w:lang w:val="en-NZ"/>
        </w:rPr>
      </w:pPr>
      <w:r>
        <w:rPr>
          <w:lang w:val="en-NZ"/>
        </w:rPr>
        <w:t xml:space="preserve">Reliance on </w:t>
      </w:r>
      <w:r w:rsidR="0059479F">
        <w:rPr>
          <w:lang w:val="en-NZ"/>
        </w:rPr>
        <w:t xml:space="preserve">decisions made by </w:t>
      </w:r>
      <w:r w:rsidR="00287DF9">
        <w:rPr>
          <w:lang w:val="en-NZ"/>
        </w:rPr>
        <w:t>designated entities</w:t>
      </w:r>
      <w:r w:rsidR="004D5D8C">
        <w:rPr>
          <w:lang w:val="en-NZ"/>
        </w:rPr>
        <w:t>, such as trusted overseas regulators,</w:t>
      </w:r>
      <w:r w:rsidR="00C1135A">
        <w:rPr>
          <w:lang w:val="en-NZ"/>
        </w:rPr>
        <w:t xml:space="preserve"> will </w:t>
      </w:r>
      <w:r w:rsidR="009757DB">
        <w:rPr>
          <w:lang w:val="en-NZ"/>
        </w:rPr>
        <w:t xml:space="preserve">enable </w:t>
      </w:r>
      <w:r w:rsidR="00FB46D5">
        <w:rPr>
          <w:lang w:val="en-NZ"/>
        </w:rPr>
        <w:t>regulatory approval processes</w:t>
      </w:r>
      <w:r w:rsidR="00C1135A">
        <w:rPr>
          <w:lang w:val="en-NZ"/>
        </w:rPr>
        <w:t xml:space="preserve"> to </w:t>
      </w:r>
      <w:r w:rsidR="00FB46D5">
        <w:rPr>
          <w:lang w:val="en-NZ"/>
        </w:rPr>
        <w:t>be optimised</w:t>
      </w:r>
      <w:r w:rsidR="00FB4B0E">
        <w:rPr>
          <w:lang w:val="en-NZ"/>
        </w:rPr>
        <w:t xml:space="preserve">, and </w:t>
      </w:r>
      <w:r w:rsidR="000E3A3B">
        <w:rPr>
          <w:lang w:val="en-NZ"/>
        </w:rPr>
        <w:t xml:space="preserve">duplication </w:t>
      </w:r>
      <w:r w:rsidR="00B939D3">
        <w:rPr>
          <w:lang w:val="en-NZ"/>
        </w:rPr>
        <w:t xml:space="preserve">of efforts </w:t>
      </w:r>
      <w:r w:rsidR="003553C5">
        <w:rPr>
          <w:lang w:val="en-NZ"/>
        </w:rPr>
        <w:t>to be minimised.</w:t>
      </w:r>
    </w:p>
    <w:p w14:paraId="552B6E72" w14:textId="77777777" w:rsidR="000301E5" w:rsidRPr="0091262E" w:rsidRDefault="000301E5" w:rsidP="00747BF0">
      <w:pPr>
        <w:rPr>
          <w:rFonts w:hint="eastAsia"/>
          <w:b/>
          <w:bCs/>
          <w:lang w:val="en-NZ"/>
        </w:rPr>
      </w:pPr>
    </w:p>
    <w:p w14:paraId="6FC4B171" w14:textId="77777777" w:rsidR="00747BF0" w:rsidRPr="0091262E" w:rsidRDefault="00747BF0" w:rsidP="00747BF0">
      <w:pPr>
        <w:rPr>
          <w:rFonts w:hint="eastAsia"/>
          <w:b/>
          <w:bCs/>
          <w:lang w:val="en-NZ"/>
        </w:rPr>
      </w:pPr>
      <w:r w:rsidRPr="0091262E">
        <w:rPr>
          <w:b/>
          <w:bCs/>
          <w:lang w:val="en-NZ"/>
        </w:rPr>
        <w:t>Q: What space/section would medical devices that already have approval, like nasal sprays or intestinal adsorbents (binders), be placed?</w:t>
      </w:r>
    </w:p>
    <w:p w14:paraId="40881CD1" w14:textId="77777777" w:rsidR="00277DF7" w:rsidRDefault="00533BD4" w:rsidP="09D38451">
      <w:pPr>
        <w:rPr>
          <w:lang w:val="en-NZ"/>
        </w:rPr>
      </w:pPr>
      <w:r>
        <w:rPr>
          <w:lang w:val="en-NZ"/>
        </w:rPr>
        <w:t xml:space="preserve">Currently medical devices in New Zealand are able to be supplied without an </w:t>
      </w:r>
      <w:r w:rsidR="00382192">
        <w:rPr>
          <w:lang w:val="en-NZ"/>
        </w:rPr>
        <w:t>approval</w:t>
      </w:r>
      <w:r>
        <w:rPr>
          <w:lang w:val="en-NZ"/>
        </w:rPr>
        <w:t xml:space="preserve">. Under the new regulatory regime, medical devices that are currently supplied in New </w:t>
      </w:r>
      <w:r>
        <w:rPr>
          <w:lang w:val="en-NZ"/>
        </w:rPr>
        <w:lastRenderedPageBreak/>
        <w:t xml:space="preserve">Zealand will be </w:t>
      </w:r>
      <w:r w:rsidR="00382192">
        <w:rPr>
          <w:lang w:val="en-NZ"/>
        </w:rPr>
        <w:t xml:space="preserve">appropriately </w:t>
      </w:r>
      <w:r>
        <w:rPr>
          <w:lang w:val="en-NZ"/>
        </w:rPr>
        <w:t>transitioned into the new regime</w:t>
      </w:r>
      <w:r w:rsidR="0062716F">
        <w:rPr>
          <w:lang w:val="en-NZ"/>
        </w:rPr>
        <w:t xml:space="preserve"> to ensure they meet acceptable standards of quality, safety and efficacy/performance</w:t>
      </w:r>
      <w:r w:rsidR="00CD378F">
        <w:rPr>
          <w:lang w:val="en-NZ"/>
        </w:rPr>
        <w:t xml:space="preserve">. </w:t>
      </w:r>
    </w:p>
    <w:p w14:paraId="72CAF923" w14:textId="6F780CA8" w:rsidR="00747BF0" w:rsidRDefault="00CD378F" w:rsidP="09D38451">
      <w:pPr>
        <w:rPr>
          <w:lang w:val="en-NZ"/>
        </w:rPr>
      </w:pPr>
      <w:r>
        <w:rPr>
          <w:lang w:val="en-NZ"/>
        </w:rPr>
        <w:t xml:space="preserve">The </w:t>
      </w:r>
      <w:r w:rsidR="00C647C9">
        <w:rPr>
          <w:lang w:val="en-NZ"/>
        </w:rPr>
        <w:t>Government</w:t>
      </w:r>
      <w:r>
        <w:rPr>
          <w:lang w:val="en-NZ"/>
        </w:rPr>
        <w:t xml:space="preserve"> </w:t>
      </w:r>
      <w:r w:rsidR="00277DF7">
        <w:rPr>
          <w:lang w:val="en-NZ"/>
        </w:rPr>
        <w:t>is</w:t>
      </w:r>
      <w:r>
        <w:rPr>
          <w:lang w:val="en-NZ"/>
        </w:rPr>
        <w:t xml:space="preserve"> yet to make decisions on these transitional provisions and relevant time periods for </w:t>
      </w:r>
      <w:r w:rsidR="00C647C9">
        <w:rPr>
          <w:lang w:val="en-NZ"/>
        </w:rPr>
        <w:t>transition</w:t>
      </w:r>
      <w:r w:rsidR="00914834">
        <w:rPr>
          <w:lang w:val="en-NZ"/>
        </w:rPr>
        <w:t>ing</w:t>
      </w:r>
      <w:r>
        <w:rPr>
          <w:lang w:val="en-NZ"/>
        </w:rPr>
        <w:t xml:space="preserve"> devices</w:t>
      </w:r>
      <w:r w:rsidR="00914834">
        <w:rPr>
          <w:lang w:val="en-NZ"/>
        </w:rPr>
        <w:t xml:space="preserve"> to be compliant</w:t>
      </w:r>
      <w:r>
        <w:rPr>
          <w:lang w:val="en-NZ"/>
        </w:rPr>
        <w:t>.</w:t>
      </w:r>
    </w:p>
    <w:p w14:paraId="67BCE06A" w14:textId="77777777" w:rsidR="000301E5" w:rsidRPr="00533BD4" w:rsidRDefault="000301E5" w:rsidP="09D38451">
      <w:pPr>
        <w:rPr>
          <w:rFonts w:hint="eastAsia"/>
          <w:lang w:val="en-NZ"/>
        </w:rPr>
      </w:pPr>
    </w:p>
    <w:p w14:paraId="2EC7594D" w14:textId="77777777" w:rsidR="00C647E1" w:rsidRPr="0091262E" w:rsidRDefault="00C647E1" w:rsidP="00C647E1">
      <w:pPr>
        <w:rPr>
          <w:rFonts w:hint="eastAsia"/>
          <w:b/>
          <w:bCs/>
          <w:lang w:val="en-NZ"/>
        </w:rPr>
      </w:pPr>
      <w:r w:rsidRPr="0091262E">
        <w:rPr>
          <w:b/>
          <w:bCs/>
          <w:lang w:val="en-NZ"/>
        </w:rPr>
        <w:t>Q: How closely aligned with TGA do you expect the regime to be?</w:t>
      </w:r>
    </w:p>
    <w:p w14:paraId="7C14E368" w14:textId="77777777" w:rsidR="0011554A" w:rsidRDefault="00CB5247" w:rsidP="00CB5247">
      <w:pPr>
        <w:rPr>
          <w:lang w:val="en-NZ"/>
        </w:rPr>
      </w:pPr>
      <w:r>
        <w:rPr>
          <w:lang w:val="en-NZ"/>
        </w:rPr>
        <w:t xml:space="preserve">The Government </w:t>
      </w:r>
      <w:r w:rsidR="0011554A">
        <w:rPr>
          <w:lang w:val="en-NZ"/>
        </w:rPr>
        <w:t>has</w:t>
      </w:r>
      <w:r>
        <w:rPr>
          <w:lang w:val="en-NZ"/>
        </w:rPr>
        <w:t xml:space="preserve"> decided that one of the overarching principles of the Medical Products Bill is that </w:t>
      </w:r>
      <w:r w:rsidRPr="00CB5247">
        <w:rPr>
          <w:lang w:val="en-NZ"/>
        </w:rPr>
        <w:t>regulation should, where possible, be harmonised with international good</w:t>
      </w:r>
      <w:r>
        <w:rPr>
          <w:lang w:val="en-NZ"/>
        </w:rPr>
        <w:t xml:space="preserve"> </w:t>
      </w:r>
      <w:r w:rsidRPr="00CB5247">
        <w:rPr>
          <w:lang w:val="en-NZ"/>
        </w:rPr>
        <w:t>practice, enabling reliance on assessments and decisions by trusted</w:t>
      </w:r>
      <w:r>
        <w:rPr>
          <w:lang w:val="en-NZ"/>
        </w:rPr>
        <w:t xml:space="preserve"> </w:t>
      </w:r>
      <w:r w:rsidRPr="00CB5247">
        <w:rPr>
          <w:lang w:val="en-NZ"/>
        </w:rPr>
        <w:t>overseas regulators</w:t>
      </w:r>
      <w:r>
        <w:rPr>
          <w:lang w:val="en-NZ"/>
        </w:rPr>
        <w:t>.</w:t>
      </w:r>
      <w:r w:rsidR="00BE1010">
        <w:rPr>
          <w:lang w:val="en-NZ"/>
        </w:rPr>
        <w:t xml:space="preserve"> </w:t>
      </w:r>
    </w:p>
    <w:p w14:paraId="166EABF3" w14:textId="01876D2F" w:rsidR="00C647E1" w:rsidRDefault="00875432" w:rsidP="00CB5247">
      <w:pPr>
        <w:rPr>
          <w:lang w:val="en-NZ"/>
        </w:rPr>
      </w:pPr>
      <w:r>
        <w:rPr>
          <w:lang w:val="en-NZ"/>
        </w:rPr>
        <w:t xml:space="preserve">No decisions have been made on whether </w:t>
      </w:r>
      <w:r w:rsidR="00E472A6">
        <w:rPr>
          <w:lang w:val="en-NZ"/>
        </w:rPr>
        <w:t xml:space="preserve">there </w:t>
      </w:r>
      <w:r w:rsidR="0011554A">
        <w:rPr>
          <w:lang w:val="en-NZ"/>
        </w:rPr>
        <w:t>would</w:t>
      </w:r>
      <w:r w:rsidR="00E472A6">
        <w:rPr>
          <w:lang w:val="en-NZ"/>
        </w:rPr>
        <w:t xml:space="preserve"> be a preference towards harmonising with a particular overseas regime</w:t>
      </w:r>
      <w:r w:rsidR="00B37C1C">
        <w:rPr>
          <w:lang w:val="en-NZ"/>
        </w:rPr>
        <w:t>, but w</w:t>
      </w:r>
      <w:r w:rsidR="00133299">
        <w:rPr>
          <w:lang w:val="en-NZ"/>
        </w:rPr>
        <w:t xml:space="preserve">e do recognise the </w:t>
      </w:r>
      <w:r w:rsidR="007F7FA8">
        <w:rPr>
          <w:lang w:val="en-NZ"/>
        </w:rPr>
        <w:t>supply chain relationship for companies supplying to Australia and New Zealand.</w:t>
      </w:r>
    </w:p>
    <w:p w14:paraId="3DAE0D8A" w14:textId="77777777" w:rsidR="000301E5" w:rsidRPr="00CB5247" w:rsidRDefault="000301E5" w:rsidP="00CB5247">
      <w:pPr>
        <w:rPr>
          <w:rFonts w:hint="eastAsia"/>
          <w:lang w:val="en-NZ"/>
        </w:rPr>
      </w:pPr>
    </w:p>
    <w:p w14:paraId="577DB586" w14:textId="77777777" w:rsidR="006314D5" w:rsidRPr="0091262E" w:rsidRDefault="006314D5" w:rsidP="006314D5">
      <w:pPr>
        <w:rPr>
          <w:rFonts w:hint="eastAsia"/>
          <w:b/>
          <w:bCs/>
          <w:lang w:val="en-NZ"/>
        </w:rPr>
      </w:pPr>
      <w:r w:rsidRPr="0091262E">
        <w:rPr>
          <w:b/>
          <w:bCs/>
          <w:lang w:val="en-NZ"/>
        </w:rPr>
        <w:t>Q: Will there be additional consultation regarding grandfathering provisions for Medical Devices and Medicines to support continued access of currently available therapies to NZ patients while transitioning to the new legislation?</w:t>
      </w:r>
    </w:p>
    <w:p w14:paraId="389A983D" w14:textId="77777777" w:rsidR="0011554A" w:rsidRDefault="00242681" w:rsidP="09D38451">
      <w:pPr>
        <w:rPr>
          <w:lang w:val="en-NZ"/>
        </w:rPr>
      </w:pPr>
      <w:r w:rsidRPr="00242681">
        <w:rPr>
          <w:lang w:val="en-NZ"/>
        </w:rPr>
        <w:t>Th</w:t>
      </w:r>
      <w:r w:rsidR="00146917">
        <w:rPr>
          <w:lang w:val="en-NZ"/>
        </w:rPr>
        <w:t>ere will be opportunity for the public to comment on provisions of the Medical Products Bill during Select Committee.</w:t>
      </w:r>
    </w:p>
    <w:p w14:paraId="4CE3BAAF" w14:textId="1B6B2DFD" w:rsidR="006314D5" w:rsidRDefault="00146917" w:rsidP="09D38451">
      <w:pPr>
        <w:rPr>
          <w:lang w:val="en-NZ"/>
        </w:rPr>
      </w:pPr>
      <w:r>
        <w:rPr>
          <w:lang w:val="en-NZ"/>
        </w:rPr>
        <w:t xml:space="preserve"> </w:t>
      </w:r>
      <w:r w:rsidR="00703F33">
        <w:rPr>
          <w:lang w:val="en-NZ"/>
        </w:rPr>
        <w:t xml:space="preserve">In </w:t>
      </w:r>
      <w:r w:rsidR="0011554A">
        <w:rPr>
          <w:lang w:val="en-NZ"/>
        </w:rPr>
        <w:t>developing proposals for transiting existing products</w:t>
      </w:r>
      <w:r w:rsidR="0028746A">
        <w:rPr>
          <w:lang w:val="en-NZ"/>
        </w:rPr>
        <w:t>, t</w:t>
      </w:r>
      <w:r w:rsidR="001B4CB6">
        <w:rPr>
          <w:lang w:val="en-NZ"/>
        </w:rPr>
        <w:t xml:space="preserve">he Ministry of Health </w:t>
      </w:r>
      <w:r w:rsidR="0011554A">
        <w:rPr>
          <w:lang w:val="en-NZ"/>
        </w:rPr>
        <w:t>is</w:t>
      </w:r>
      <w:r w:rsidR="001B4CB6">
        <w:rPr>
          <w:lang w:val="en-NZ"/>
        </w:rPr>
        <w:t xml:space="preserve"> utilising the extensive feedback</w:t>
      </w:r>
      <w:r w:rsidR="00274E63">
        <w:rPr>
          <w:lang w:val="en-NZ"/>
        </w:rPr>
        <w:t xml:space="preserve"> r</w:t>
      </w:r>
      <w:r w:rsidR="001B4CB6">
        <w:rPr>
          <w:lang w:val="en-NZ"/>
        </w:rPr>
        <w:t xml:space="preserve">eceived on </w:t>
      </w:r>
      <w:r w:rsidR="00703F33">
        <w:rPr>
          <w:lang w:val="en-NZ"/>
        </w:rPr>
        <w:t>the Therapeutic Products Act</w:t>
      </w:r>
      <w:r w:rsidR="00651BD2">
        <w:rPr>
          <w:lang w:val="en-NZ"/>
        </w:rPr>
        <w:t>, a</w:t>
      </w:r>
      <w:r w:rsidR="00F65D82">
        <w:rPr>
          <w:lang w:val="en-NZ"/>
        </w:rPr>
        <w:t xml:space="preserve">nd undertaking </w:t>
      </w:r>
      <w:r w:rsidR="00651BD2">
        <w:rPr>
          <w:lang w:val="en-NZ"/>
        </w:rPr>
        <w:t>targeted engagement with key stakeholders,</w:t>
      </w:r>
      <w:r w:rsidR="00DD1CF0">
        <w:rPr>
          <w:lang w:val="en-NZ"/>
        </w:rPr>
        <w:t xml:space="preserve"> to inform</w:t>
      </w:r>
      <w:r w:rsidR="00651BD2">
        <w:rPr>
          <w:lang w:val="en-NZ"/>
        </w:rPr>
        <w:t xml:space="preserve"> the </w:t>
      </w:r>
      <w:r w:rsidR="00F65D82">
        <w:rPr>
          <w:lang w:val="en-NZ"/>
        </w:rPr>
        <w:t>settings for transitions medical products into a future regulatory regime.</w:t>
      </w:r>
    </w:p>
    <w:p w14:paraId="0E77FB7B" w14:textId="77777777" w:rsidR="000301E5" w:rsidRPr="00242681" w:rsidRDefault="000301E5" w:rsidP="09D38451">
      <w:pPr>
        <w:rPr>
          <w:rFonts w:hint="eastAsia"/>
          <w:lang w:val="en-NZ"/>
        </w:rPr>
      </w:pPr>
    </w:p>
    <w:p w14:paraId="50760F39" w14:textId="77777777" w:rsidR="006314D5" w:rsidRPr="0091262E" w:rsidRDefault="006314D5" w:rsidP="006314D5">
      <w:pPr>
        <w:rPr>
          <w:rFonts w:hint="eastAsia"/>
          <w:b/>
          <w:bCs/>
          <w:lang w:val="en-NZ"/>
        </w:rPr>
      </w:pPr>
      <w:r w:rsidRPr="0091262E">
        <w:rPr>
          <w:b/>
          <w:bCs/>
          <w:lang w:val="en-NZ"/>
        </w:rPr>
        <w:t>Q: Will medical devices currently on the market be grandfathered or will new registrations/notifications be required in order to supply currently available devices? How will the new legislation impact therapeutic products that are currently included in WAND? Will new registrations be required for these products?</w:t>
      </w:r>
    </w:p>
    <w:p w14:paraId="42F81727" w14:textId="47E3BB59" w:rsidR="00C073A5" w:rsidRDefault="00CB6AA6" w:rsidP="00CB6AA6">
      <w:pPr>
        <w:rPr>
          <w:rFonts w:hint="eastAsia"/>
          <w:lang w:val="en-NZ"/>
        </w:rPr>
      </w:pPr>
      <w:r>
        <w:rPr>
          <w:lang w:val="en-NZ"/>
        </w:rPr>
        <w:t xml:space="preserve">Currently medical devices in New Zealand are able to be supplied without an approval. </w:t>
      </w:r>
      <w:r w:rsidR="007F652E">
        <w:rPr>
          <w:lang w:val="en-NZ"/>
        </w:rPr>
        <w:t xml:space="preserve">Not all medical devices are required to be </w:t>
      </w:r>
      <w:r w:rsidR="00BD1436">
        <w:rPr>
          <w:lang w:val="en-NZ"/>
        </w:rPr>
        <w:t>notified to the</w:t>
      </w:r>
      <w:r w:rsidR="007F652E">
        <w:rPr>
          <w:lang w:val="en-NZ"/>
        </w:rPr>
        <w:t xml:space="preserve"> WAND</w:t>
      </w:r>
      <w:r w:rsidR="00BD1436">
        <w:rPr>
          <w:lang w:val="en-NZ"/>
        </w:rPr>
        <w:t xml:space="preserve"> database</w:t>
      </w:r>
      <w:r w:rsidR="00F2221C">
        <w:rPr>
          <w:lang w:val="en-NZ"/>
        </w:rPr>
        <w:t xml:space="preserve"> at present so </w:t>
      </w:r>
      <w:r w:rsidR="00DC43ED">
        <w:rPr>
          <w:lang w:val="en-NZ"/>
        </w:rPr>
        <w:t>we cannot rely</w:t>
      </w:r>
      <w:r w:rsidR="00276FC0">
        <w:rPr>
          <w:lang w:val="en-NZ"/>
        </w:rPr>
        <w:t xml:space="preserve"> entirely on the WAND database to inform </w:t>
      </w:r>
      <w:r w:rsidR="007F644C">
        <w:rPr>
          <w:lang w:val="en-NZ"/>
        </w:rPr>
        <w:t xml:space="preserve">which medical devices </w:t>
      </w:r>
      <w:r w:rsidR="00DC43ED">
        <w:rPr>
          <w:lang w:val="en-NZ"/>
        </w:rPr>
        <w:t>are currently supplied in New Zealand</w:t>
      </w:r>
      <w:r w:rsidR="00205097">
        <w:rPr>
          <w:lang w:val="en-NZ"/>
        </w:rPr>
        <w:t xml:space="preserve"> and whether thos</w:t>
      </w:r>
      <w:r w:rsidR="001B0129">
        <w:rPr>
          <w:lang w:val="en-NZ"/>
        </w:rPr>
        <w:t>e devices on the database meet acceptable standards of quality, safety and efficacy/performance</w:t>
      </w:r>
      <w:r w:rsidR="00DC43ED">
        <w:rPr>
          <w:lang w:val="en-NZ"/>
        </w:rPr>
        <w:t>.</w:t>
      </w:r>
    </w:p>
    <w:p w14:paraId="075CB9B1" w14:textId="77777777" w:rsidR="00A8538F" w:rsidRDefault="00CB6AA6" w:rsidP="00CB6AA6">
      <w:pPr>
        <w:rPr>
          <w:lang w:val="en-NZ"/>
        </w:rPr>
      </w:pPr>
      <w:r>
        <w:rPr>
          <w:lang w:val="en-NZ"/>
        </w:rPr>
        <w:t xml:space="preserve">Under the new regulatory regime, medical devices that are currently supplied in New Zealand will be appropriately transitioned into the new regime to ensure they meet acceptable standards of quality, safety and efficacy/performance. </w:t>
      </w:r>
    </w:p>
    <w:p w14:paraId="3B1FDD35" w14:textId="6390D186" w:rsidR="006314D5" w:rsidRDefault="00CB6AA6" w:rsidP="09D38451">
      <w:pPr>
        <w:rPr>
          <w:lang w:val="en-NZ"/>
        </w:rPr>
      </w:pPr>
      <w:r>
        <w:rPr>
          <w:lang w:val="en-NZ"/>
        </w:rPr>
        <w:t xml:space="preserve">The Government </w:t>
      </w:r>
      <w:r w:rsidR="00A8538F">
        <w:rPr>
          <w:lang w:val="en-NZ"/>
        </w:rPr>
        <w:t>is</w:t>
      </w:r>
      <w:r>
        <w:rPr>
          <w:lang w:val="en-NZ"/>
        </w:rPr>
        <w:t xml:space="preserve"> yet to make decisions on these transitional provisions</w:t>
      </w:r>
      <w:r w:rsidR="00A75FA8">
        <w:rPr>
          <w:lang w:val="en-NZ"/>
        </w:rPr>
        <w:t>. However, p</w:t>
      </w:r>
      <w:r w:rsidR="001D4CD5">
        <w:rPr>
          <w:lang w:val="en-NZ"/>
        </w:rPr>
        <w:t xml:space="preserve">articular attention will be placed on </w:t>
      </w:r>
      <w:r w:rsidR="001B3347">
        <w:rPr>
          <w:lang w:val="en-NZ"/>
        </w:rPr>
        <w:t>minimising</w:t>
      </w:r>
      <w:r w:rsidR="001D4CD5">
        <w:rPr>
          <w:lang w:val="en-NZ"/>
        </w:rPr>
        <w:t xml:space="preserve"> disruption to supply of </w:t>
      </w:r>
      <w:r w:rsidR="00A75FA8">
        <w:rPr>
          <w:lang w:val="en-NZ"/>
        </w:rPr>
        <w:t xml:space="preserve">safe and effective </w:t>
      </w:r>
      <w:r w:rsidR="001D4CD5">
        <w:rPr>
          <w:lang w:val="en-NZ"/>
        </w:rPr>
        <w:t xml:space="preserve">medical </w:t>
      </w:r>
      <w:r w:rsidR="000301E5">
        <w:rPr>
          <w:lang w:val="en-NZ"/>
        </w:rPr>
        <w:t>devices and</w:t>
      </w:r>
      <w:r w:rsidR="00A75FA8">
        <w:rPr>
          <w:lang w:val="en-NZ"/>
        </w:rPr>
        <w:t xml:space="preserve"> learning from experiences in overseas jurisdictions. </w:t>
      </w:r>
      <w:r w:rsidR="00F941E1">
        <w:rPr>
          <w:lang w:val="en-NZ"/>
        </w:rPr>
        <w:t xml:space="preserve"> </w:t>
      </w:r>
    </w:p>
    <w:p w14:paraId="4A30A0B9" w14:textId="77777777" w:rsidR="000301E5" w:rsidRDefault="000301E5" w:rsidP="09D38451">
      <w:pPr>
        <w:rPr>
          <w:lang w:val="en-NZ"/>
        </w:rPr>
      </w:pPr>
    </w:p>
    <w:p w14:paraId="02C3BDDE" w14:textId="77777777" w:rsidR="000301E5" w:rsidRPr="00DB4A9D" w:rsidRDefault="000301E5" w:rsidP="09D38451">
      <w:pPr>
        <w:rPr>
          <w:rFonts w:hint="eastAsia"/>
          <w:lang w:val="en-NZ"/>
        </w:rPr>
      </w:pPr>
    </w:p>
    <w:p w14:paraId="082B8BE2" w14:textId="77777777" w:rsidR="00FF4902" w:rsidRPr="0091262E" w:rsidRDefault="00FF4902" w:rsidP="00FF4902">
      <w:pPr>
        <w:rPr>
          <w:rFonts w:hint="eastAsia"/>
          <w:b/>
          <w:bCs/>
          <w:lang w:val="en-NZ"/>
        </w:rPr>
      </w:pPr>
      <w:r w:rsidRPr="0091262E">
        <w:rPr>
          <w:b/>
          <w:bCs/>
          <w:lang w:val="en-NZ"/>
        </w:rPr>
        <w:t>Q: Will there be legislated timeframes for Medsafe decisions for prescription medicines via full assessment pathway and abbreviated pathway?</w:t>
      </w:r>
    </w:p>
    <w:p w14:paraId="60A07EC1" w14:textId="14F972B8" w:rsidR="00FF4902" w:rsidRDefault="006D2E68" w:rsidP="09D38451">
      <w:pPr>
        <w:rPr>
          <w:lang w:val="en-NZ"/>
        </w:rPr>
      </w:pPr>
      <w:r>
        <w:rPr>
          <w:lang w:val="en-NZ"/>
        </w:rPr>
        <w:t xml:space="preserve">The Government </w:t>
      </w:r>
      <w:r w:rsidR="00A75FA8">
        <w:rPr>
          <w:lang w:val="en-NZ"/>
        </w:rPr>
        <w:t>is</w:t>
      </w:r>
      <w:r>
        <w:rPr>
          <w:lang w:val="en-NZ"/>
        </w:rPr>
        <w:t xml:space="preserve"> yet to make decisions on statutory timeframes for the assessment of medicines</w:t>
      </w:r>
      <w:r w:rsidR="00F53BEA">
        <w:rPr>
          <w:lang w:val="en-NZ"/>
        </w:rPr>
        <w:t xml:space="preserve"> and medical devices under the Medical Products Bill</w:t>
      </w:r>
      <w:r>
        <w:rPr>
          <w:lang w:val="en-NZ"/>
        </w:rPr>
        <w:t xml:space="preserve">. </w:t>
      </w:r>
    </w:p>
    <w:p w14:paraId="6088E22F" w14:textId="77777777" w:rsidR="000301E5" w:rsidRPr="006D2E68" w:rsidRDefault="000301E5" w:rsidP="09D38451">
      <w:pPr>
        <w:rPr>
          <w:rFonts w:hint="eastAsia"/>
          <w:lang w:val="en-NZ"/>
        </w:rPr>
      </w:pPr>
    </w:p>
    <w:p w14:paraId="38A34780" w14:textId="77777777" w:rsidR="00FF4902" w:rsidRPr="0091262E" w:rsidRDefault="00FF4902" w:rsidP="00FF4902">
      <w:pPr>
        <w:rPr>
          <w:rFonts w:hint="eastAsia"/>
          <w:b/>
          <w:bCs/>
          <w:lang w:val="en-NZ"/>
        </w:rPr>
      </w:pPr>
      <w:r w:rsidRPr="0091262E">
        <w:rPr>
          <w:b/>
          <w:bCs/>
          <w:lang w:val="en-NZ"/>
        </w:rPr>
        <w:t>Q: Will there be guidelines for product approvals pathway? When will the documents be released, considering that public submission is planned to open for late 2025/early 2026.</w:t>
      </w:r>
    </w:p>
    <w:p w14:paraId="40A64F7B" w14:textId="77777777" w:rsidR="00316BC4" w:rsidRDefault="00966BB2" w:rsidP="000C4478">
      <w:pPr>
        <w:rPr>
          <w:lang w:val="en-NZ"/>
        </w:rPr>
      </w:pPr>
      <w:r>
        <w:rPr>
          <w:lang w:val="en-NZ"/>
        </w:rPr>
        <w:t>Regulatory guidance is an impor</w:t>
      </w:r>
      <w:r w:rsidR="00E40A63">
        <w:rPr>
          <w:lang w:val="en-NZ"/>
        </w:rPr>
        <w:t xml:space="preserve">tant component of </w:t>
      </w:r>
      <w:r w:rsidR="0008027F">
        <w:rPr>
          <w:lang w:val="en-NZ"/>
        </w:rPr>
        <w:t>any regulatory regime</w:t>
      </w:r>
      <w:r w:rsidR="00316BC4">
        <w:rPr>
          <w:lang w:val="en-NZ"/>
        </w:rPr>
        <w:t xml:space="preserve"> and will be developed prior to the commencement of the new regime</w:t>
      </w:r>
      <w:r w:rsidR="00BB00A1">
        <w:rPr>
          <w:lang w:val="en-NZ"/>
        </w:rPr>
        <w:t xml:space="preserve">. </w:t>
      </w:r>
    </w:p>
    <w:p w14:paraId="047932EC" w14:textId="5D9C416A" w:rsidR="00FF4902" w:rsidRDefault="00316BC4" w:rsidP="000C4478">
      <w:pPr>
        <w:rPr>
          <w:lang w:val="en-NZ"/>
        </w:rPr>
      </w:pPr>
      <w:r>
        <w:rPr>
          <w:lang w:val="en-NZ"/>
        </w:rPr>
        <w:t xml:space="preserve">There is no timetable for the development of guidance yet and this work will be dependent on the timing for the introduction and passage of the Medical Products Bill. </w:t>
      </w:r>
    </w:p>
    <w:p w14:paraId="1599C06D" w14:textId="77777777" w:rsidR="000301E5" w:rsidRPr="00966BB2" w:rsidRDefault="000301E5" w:rsidP="000C4478">
      <w:pPr>
        <w:rPr>
          <w:rFonts w:hint="eastAsia"/>
          <w:lang w:val="en-NZ"/>
        </w:rPr>
      </w:pPr>
    </w:p>
    <w:p w14:paraId="2D6C7309" w14:textId="77777777" w:rsidR="00ED707C" w:rsidRPr="0091262E" w:rsidRDefault="00ED707C" w:rsidP="00ED707C">
      <w:pPr>
        <w:rPr>
          <w:rFonts w:hint="eastAsia"/>
          <w:b/>
          <w:bCs/>
          <w:lang w:val="en-NZ"/>
        </w:rPr>
      </w:pPr>
      <w:r w:rsidRPr="0091262E">
        <w:rPr>
          <w:b/>
          <w:bCs/>
          <w:lang w:val="en-NZ"/>
        </w:rPr>
        <w:t>Q: Can you please comment if the regulation will introduce a renewal process for medical device approvals, like other overseas markets?</w:t>
      </w:r>
    </w:p>
    <w:p w14:paraId="51E731C0" w14:textId="0FF769B2" w:rsidR="00ED707C" w:rsidRDefault="00452529" w:rsidP="09D38451">
      <w:pPr>
        <w:rPr>
          <w:lang w:val="en-NZ"/>
        </w:rPr>
      </w:pPr>
      <w:r>
        <w:rPr>
          <w:lang w:val="en-NZ"/>
        </w:rPr>
        <w:t xml:space="preserve">The Government </w:t>
      </w:r>
      <w:r w:rsidR="00316BC4">
        <w:rPr>
          <w:lang w:val="en-NZ"/>
        </w:rPr>
        <w:t>is</w:t>
      </w:r>
      <w:r>
        <w:rPr>
          <w:lang w:val="en-NZ"/>
        </w:rPr>
        <w:t xml:space="preserve"> yet to make decisions on whether medical device approvals </w:t>
      </w:r>
      <w:r w:rsidR="009F4A63">
        <w:rPr>
          <w:lang w:val="en-NZ"/>
        </w:rPr>
        <w:t xml:space="preserve">(ie, market authorisations) </w:t>
      </w:r>
      <w:r>
        <w:rPr>
          <w:lang w:val="en-NZ"/>
        </w:rPr>
        <w:t>will undergo a renewal process.</w:t>
      </w:r>
    </w:p>
    <w:p w14:paraId="7DD6BF25" w14:textId="77777777" w:rsidR="000301E5" w:rsidRPr="00452529" w:rsidRDefault="000301E5" w:rsidP="09D38451">
      <w:pPr>
        <w:rPr>
          <w:rFonts w:hint="eastAsia"/>
          <w:lang w:val="en-NZ"/>
        </w:rPr>
      </w:pPr>
    </w:p>
    <w:p w14:paraId="40910E10" w14:textId="09378487" w:rsidR="003A5EFC" w:rsidRPr="0091262E" w:rsidRDefault="003A5EFC" w:rsidP="003A5EFC">
      <w:pPr>
        <w:pStyle w:val="Heading2"/>
        <w:rPr>
          <w:rFonts w:hint="eastAsia"/>
          <w:lang w:val="en-NZ"/>
        </w:rPr>
      </w:pPr>
      <w:r w:rsidRPr="0091262E">
        <w:rPr>
          <w:lang w:val="en-NZ"/>
        </w:rPr>
        <w:t>Advertising</w:t>
      </w:r>
    </w:p>
    <w:p w14:paraId="6EC51385" w14:textId="4C4EFDB6" w:rsidR="003A5EFC" w:rsidRPr="0091262E" w:rsidRDefault="003A5EFC" w:rsidP="09D38451">
      <w:pPr>
        <w:rPr>
          <w:rFonts w:hint="eastAsia"/>
          <w:b/>
          <w:bCs/>
          <w:lang w:val="en-NZ"/>
        </w:rPr>
      </w:pPr>
      <w:r w:rsidRPr="0091262E">
        <w:rPr>
          <w:b/>
          <w:bCs/>
          <w:lang w:val="en-NZ"/>
        </w:rPr>
        <w:t>Q: Is the direct</w:t>
      </w:r>
      <w:r w:rsidR="005E51C8" w:rsidRPr="0091262E">
        <w:rPr>
          <w:b/>
          <w:bCs/>
          <w:lang w:val="en-NZ"/>
        </w:rPr>
        <w:t>-</w:t>
      </w:r>
      <w:r w:rsidRPr="0091262E">
        <w:rPr>
          <w:b/>
          <w:bCs/>
          <w:lang w:val="en-NZ"/>
        </w:rPr>
        <w:t>to</w:t>
      </w:r>
      <w:r w:rsidR="005E51C8" w:rsidRPr="0091262E">
        <w:rPr>
          <w:b/>
          <w:bCs/>
          <w:lang w:val="en-NZ"/>
        </w:rPr>
        <w:t>-</w:t>
      </w:r>
      <w:r w:rsidRPr="0091262E">
        <w:rPr>
          <w:b/>
          <w:bCs/>
          <w:lang w:val="en-NZ"/>
        </w:rPr>
        <w:t>consumer advertising of medicines (DTCA) being considered (banned or regulated) for inclusion in the new Bill?</w:t>
      </w:r>
    </w:p>
    <w:p w14:paraId="5710F186" w14:textId="1C1F553C" w:rsidR="3B29F007" w:rsidRDefault="00F617C0" w:rsidP="2F0B8AA6">
      <w:pPr>
        <w:rPr>
          <w:rFonts w:hint="eastAsia"/>
          <w:lang w:val="en-NZ"/>
        </w:rPr>
      </w:pPr>
      <w:r>
        <w:rPr>
          <w:b/>
          <w:bCs/>
          <w:lang w:val="en-NZ"/>
        </w:rPr>
        <w:t xml:space="preserve">A: </w:t>
      </w:r>
      <w:r w:rsidR="005E51C8">
        <w:rPr>
          <w:lang w:val="en-NZ"/>
        </w:rPr>
        <w:t>The Government has not made any decisions yet</w:t>
      </w:r>
      <w:r w:rsidR="3B29F007" w:rsidRPr="35E52644">
        <w:rPr>
          <w:lang w:val="en-NZ"/>
        </w:rPr>
        <w:t xml:space="preserve"> </w:t>
      </w:r>
      <w:r w:rsidR="005E51C8">
        <w:rPr>
          <w:lang w:val="en-NZ"/>
        </w:rPr>
        <w:t>on</w:t>
      </w:r>
      <w:r w:rsidR="78008D51" w:rsidRPr="35E52644">
        <w:rPr>
          <w:lang w:val="en-NZ"/>
        </w:rPr>
        <w:t xml:space="preserve"> </w:t>
      </w:r>
      <w:r w:rsidR="3B29F007" w:rsidRPr="35E52644">
        <w:rPr>
          <w:lang w:val="en-NZ"/>
        </w:rPr>
        <w:t>DTCA in the Medical Products Bill</w:t>
      </w:r>
      <w:r w:rsidR="4247E048" w:rsidRPr="4B9FE905">
        <w:rPr>
          <w:lang w:val="en-NZ"/>
        </w:rPr>
        <w:t xml:space="preserve">. </w:t>
      </w:r>
    </w:p>
    <w:p w14:paraId="1E8C717D" w14:textId="77777777" w:rsidR="001C2E56" w:rsidRDefault="001C2E56" w:rsidP="2F0B8AA6">
      <w:pPr>
        <w:rPr>
          <w:rFonts w:hint="eastAsia"/>
          <w:lang w:val="en-NZ"/>
        </w:rPr>
      </w:pPr>
    </w:p>
    <w:p w14:paraId="6E30291B" w14:textId="77777777" w:rsidR="00785DE4" w:rsidRPr="0091262E" w:rsidRDefault="00785DE4" w:rsidP="00785DE4">
      <w:pPr>
        <w:rPr>
          <w:rFonts w:hint="eastAsia"/>
          <w:b/>
          <w:bCs/>
          <w:lang w:val="en-NZ"/>
        </w:rPr>
      </w:pPr>
      <w:r w:rsidRPr="0091262E">
        <w:rPr>
          <w:b/>
          <w:bCs/>
          <w:lang w:val="en-NZ"/>
        </w:rPr>
        <w:t>Q: Is there any way the current Medicines Act, specifically Sections 57 - 59, can be amended or clarified ahead of the timeline to enable Trade Shows to occur in conjunction with Conferences, even if they are exhibiting products (medicines or devices) available oversees and not yet approved in New Zealand</w:t>
      </w:r>
    </w:p>
    <w:p w14:paraId="378115DA" w14:textId="5891F908" w:rsidR="00785DE4" w:rsidRPr="0091262E" w:rsidRDefault="6A972A87" w:rsidP="09D38451">
      <w:pPr>
        <w:rPr>
          <w:rFonts w:hint="eastAsia"/>
          <w:lang w:val="en-NZ"/>
        </w:rPr>
      </w:pPr>
      <w:r w:rsidRPr="284ACC2C">
        <w:rPr>
          <w:b/>
          <w:bCs/>
          <w:lang w:val="en-NZ"/>
        </w:rPr>
        <w:t>A:</w:t>
      </w:r>
      <w:r w:rsidR="005E51C8">
        <w:rPr>
          <w:b/>
          <w:bCs/>
          <w:lang w:val="en-NZ"/>
        </w:rPr>
        <w:t xml:space="preserve"> </w:t>
      </w:r>
      <w:r w:rsidR="005E51C8">
        <w:rPr>
          <w:lang w:val="en-NZ"/>
        </w:rPr>
        <w:t>Ministers have</w:t>
      </w:r>
      <w:r w:rsidR="122B7D49" w:rsidRPr="770DE10B">
        <w:rPr>
          <w:lang w:val="en-NZ"/>
        </w:rPr>
        <w:t xml:space="preserve"> been </w:t>
      </w:r>
      <w:r w:rsidR="122B7D49" w:rsidRPr="284ACC2C">
        <w:rPr>
          <w:lang w:val="en-NZ"/>
        </w:rPr>
        <w:t xml:space="preserve">advised on </w:t>
      </w:r>
      <w:r w:rsidR="3F8F51D4" w:rsidRPr="284ACC2C">
        <w:rPr>
          <w:lang w:val="en-NZ"/>
        </w:rPr>
        <w:t xml:space="preserve">enabling </w:t>
      </w:r>
      <w:r w:rsidR="009F4A63">
        <w:rPr>
          <w:lang w:val="en-NZ"/>
        </w:rPr>
        <w:t>t</w:t>
      </w:r>
      <w:r w:rsidR="3F8F51D4" w:rsidRPr="284ACC2C">
        <w:rPr>
          <w:lang w:val="en-NZ"/>
        </w:rPr>
        <w:t>rade shows in conjunction with conferences</w:t>
      </w:r>
      <w:r w:rsidR="00B00D6B">
        <w:rPr>
          <w:lang w:val="en-NZ"/>
        </w:rPr>
        <w:t xml:space="preserve">; however, </w:t>
      </w:r>
      <w:r w:rsidR="005E51C8">
        <w:rPr>
          <w:lang w:val="en-NZ"/>
        </w:rPr>
        <w:t>the</w:t>
      </w:r>
      <w:r w:rsidR="3F8F51D4" w:rsidRPr="284ACC2C">
        <w:rPr>
          <w:lang w:val="en-NZ"/>
        </w:rPr>
        <w:t xml:space="preserve"> Government </w:t>
      </w:r>
      <w:r w:rsidR="005E51C8">
        <w:rPr>
          <w:lang w:val="en-NZ"/>
        </w:rPr>
        <w:t>has not made any decisions yet</w:t>
      </w:r>
      <w:r w:rsidR="005E51C8" w:rsidRPr="35E52644">
        <w:rPr>
          <w:lang w:val="en-NZ"/>
        </w:rPr>
        <w:t xml:space="preserve"> </w:t>
      </w:r>
      <w:r w:rsidR="005E51C8">
        <w:rPr>
          <w:lang w:val="en-NZ"/>
        </w:rPr>
        <w:t>on</w:t>
      </w:r>
      <w:r w:rsidR="005E51C8" w:rsidRPr="35E52644">
        <w:rPr>
          <w:lang w:val="en-NZ"/>
        </w:rPr>
        <w:t xml:space="preserve"> </w:t>
      </w:r>
      <w:r w:rsidR="005E51C8">
        <w:rPr>
          <w:lang w:val="en-NZ"/>
        </w:rPr>
        <w:t>the advertising provisions</w:t>
      </w:r>
      <w:r w:rsidR="005E51C8" w:rsidRPr="35E52644">
        <w:rPr>
          <w:lang w:val="en-NZ"/>
        </w:rPr>
        <w:t xml:space="preserve"> in the Medical Products Bill</w:t>
      </w:r>
      <w:r w:rsidR="5F68AA79" w:rsidRPr="284ACC2C">
        <w:rPr>
          <w:lang w:val="en-NZ"/>
        </w:rPr>
        <w:t>.</w:t>
      </w:r>
    </w:p>
    <w:p w14:paraId="7D7B6A97" w14:textId="77777777" w:rsidR="001C2E56" w:rsidRPr="0091262E" w:rsidRDefault="001C2E56" w:rsidP="09D38451">
      <w:pPr>
        <w:rPr>
          <w:rFonts w:hint="eastAsia"/>
          <w:lang w:val="en-NZ"/>
        </w:rPr>
      </w:pPr>
    </w:p>
    <w:p w14:paraId="5F8CB027" w14:textId="77777777" w:rsidR="006314D5" w:rsidRPr="0091262E" w:rsidRDefault="006314D5" w:rsidP="006314D5">
      <w:pPr>
        <w:rPr>
          <w:rFonts w:hint="eastAsia"/>
          <w:b/>
          <w:bCs/>
          <w:lang w:val="en-NZ"/>
        </w:rPr>
      </w:pPr>
      <w:r w:rsidRPr="0091262E">
        <w:rPr>
          <w:b/>
          <w:bCs/>
          <w:lang w:val="en-NZ"/>
        </w:rPr>
        <w:t>Q: What other rules around advertising might change?</w:t>
      </w:r>
    </w:p>
    <w:p w14:paraId="5A841614" w14:textId="57A262EA" w:rsidR="005E51C8" w:rsidRDefault="59F432D9" w:rsidP="005E51C8">
      <w:pPr>
        <w:rPr>
          <w:rFonts w:hint="eastAsia"/>
          <w:lang w:val="en-NZ"/>
        </w:rPr>
      </w:pPr>
      <w:r w:rsidRPr="284ACC2C">
        <w:rPr>
          <w:b/>
          <w:bCs/>
          <w:lang w:val="en-NZ"/>
        </w:rPr>
        <w:t xml:space="preserve">A: </w:t>
      </w:r>
      <w:r w:rsidR="005E51C8">
        <w:rPr>
          <w:lang w:val="en-NZ"/>
        </w:rPr>
        <w:t>The Government has not made any decisions yet</w:t>
      </w:r>
      <w:r w:rsidR="005E51C8" w:rsidRPr="35E52644">
        <w:rPr>
          <w:lang w:val="en-NZ"/>
        </w:rPr>
        <w:t xml:space="preserve"> </w:t>
      </w:r>
      <w:r w:rsidR="005E51C8">
        <w:rPr>
          <w:lang w:val="en-NZ"/>
        </w:rPr>
        <w:t>on</w:t>
      </w:r>
      <w:r w:rsidR="005E51C8" w:rsidRPr="35E52644">
        <w:rPr>
          <w:lang w:val="en-NZ"/>
        </w:rPr>
        <w:t xml:space="preserve"> </w:t>
      </w:r>
      <w:r w:rsidR="005E51C8">
        <w:rPr>
          <w:lang w:val="en-NZ"/>
        </w:rPr>
        <w:t>the advertising provisions</w:t>
      </w:r>
      <w:r w:rsidR="005E51C8" w:rsidRPr="35E52644">
        <w:rPr>
          <w:lang w:val="en-NZ"/>
        </w:rPr>
        <w:t xml:space="preserve"> in the Medical Products Bill</w:t>
      </w:r>
      <w:r w:rsidR="005E51C8">
        <w:rPr>
          <w:lang w:val="en-NZ"/>
        </w:rPr>
        <w:t>.</w:t>
      </w:r>
    </w:p>
    <w:p w14:paraId="495171AE" w14:textId="77777777" w:rsidR="006314D5" w:rsidRDefault="006314D5" w:rsidP="09D38451">
      <w:pPr>
        <w:rPr>
          <w:rFonts w:hint="eastAsia"/>
          <w:lang w:val="en-NZ"/>
        </w:rPr>
      </w:pPr>
    </w:p>
    <w:p w14:paraId="313D26F0" w14:textId="3B7FD187" w:rsidR="003A5EFC" w:rsidRPr="0091262E" w:rsidRDefault="003A5EFC" w:rsidP="003A5EFC">
      <w:pPr>
        <w:pStyle w:val="Heading2"/>
        <w:rPr>
          <w:rFonts w:hint="eastAsia"/>
          <w:lang w:val="en-NZ"/>
        </w:rPr>
      </w:pPr>
      <w:r w:rsidRPr="0091262E">
        <w:rPr>
          <w:lang w:val="en-NZ"/>
        </w:rPr>
        <w:t>Imports</w:t>
      </w:r>
    </w:p>
    <w:p w14:paraId="61A32124" w14:textId="77777777" w:rsidR="003A5EFC" w:rsidRPr="0091262E" w:rsidRDefault="003A5EFC" w:rsidP="003A5EFC">
      <w:pPr>
        <w:rPr>
          <w:rFonts w:hint="eastAsia"/>
          <w:b/>
          <w:bCs/>
          <w:lang w:val="en-NZ"/>
        </w:rPr>
      </w:pPr>
      <w:r w:rsidRPr="0091262E">
        <w:rPr>
          <w:b/>
          <w:bCs/>
          <w:lang w:val="en-NZ"/>
        </w:rPr>
        <w:t>Q: Will importation of unapproved medical devices be allowed?</w:t>
      </w:r>
    </w:p>
    <w:p w14:paraId="53C01C1D" w14:textId="3923F068" w:rsidR="003A5EFC" w:rsidRPr="0091262E" w:rsidRDefault="00F51B82" w:rsidP="003A5EFC">
      <w:pPr>
        <w:rPr>
          <w:rFonts w:hint="eastAsia"/>
          <w:lang w:val="en-NZ"/>
        </w:rPr>
      </w:pPr>
      <w:r>
        <w:rPr>
          <w:b/>
          <w:bCs/>
          <w:lang w:val="en-NZ"/>
        </w:rPr>
        <w:t xml:space="preserve">A: </w:t>
      </w:r>
      <w:r>
        <w:rPr>
          <w:lang w:val="en-NZ"/>
        </w:rPr>
        <w:t xml:space="preserve">Yes. </w:t>
      </w:r>
      <w:r w:rsidR="0040481A">
        <w:rPr>
          <w:lang w:val="en-NZ"/>
        </w:rPr>
        <w:t xml:space="preserve">The Government has agreed that the Bill </w:t>
      </w:r>
      <w:r w:rsidR="00EE4FE0">
        <w:rPr>
          <w:lang w:val="en-NZ"/>
        </w:rPr>
        <w:t>will</w:t>
      </w:r>
      <w:r w:rsidR="0040481A">
        <w:rPr>
          <w:lang w:val="en-NZ"/>
        </w:rPr>
        <w:t xml:space="preserve"> include mechanisms for the importation of unapproved medical devices. </w:t>
      </w:r>
    </w:p>
    <w:p w14:paraId="7F785903" w14:textId="77777777" w:rsidR="00F30E19" w:rsidRPr="0091262E" w:rsidRDefault="00F30E19" w:rsidP="003A5EFC">
      <w:pPr>
        <w:rPr>
          <w:rFonts w:hint="eastAsia"/>
          <w:lang w:val="en-NZ"/>
        </w:rPr>
      </w:pPr>
    </w:p>
    <w:p w14:paraId="0E88CADE" w14:textId="77777777" w:rsidR="008A1B81" w:rsidRPr="0091262E" w:rsidRDefault="008A1B81" w:rsidP="008A1B81">
      <w:pPr>
        <w:rPr>
          <w:rFonts w:hint="eastAsia"/>
          <w:b/>
          <w:bCs/>
          <w:lang w:val="en-NZ"/>
        </w:rPr>
      </w:pPr>
      <w:r w:rsidRPr="0091262E">
        <w:rPr>
          <w:b/>
          <w:bCs/>
          <w:lang w:val="en-NZ"/>
        </w:rPr>
        <w:t>Q: Will there be requirements for GMP [Good Manufacturing Process] inspections on manufacturers importing low risk medicines from MRA [Mutual Recognition Agreement] and non-MRA countries?</w:t>
      </w:r>
    </w:p>
    <w:p w14:paraId="12EC4E69" w14:textId="5CFBB754" w:rsidR="008A1B81" w:rsidRDefault="008C1689" w:rsidP="003A5EFC">
      <w:pPr>
        <w:rPr>
          <w:lang w:val="en-NZ"/>
        </w:rPr>
      </w:pPr>
      <w:r w:rsidRPr="008C1689">
        <w:rPr>
          <w:lang w:val="en-NZ"/>
        </w:rPr>
        <w:t>The particular</w:t>
      </w:r>
      <w:r w:rsidR="002054B1">
        <w:rPr>
          <w:lang w:val="en-NZ"/>
        </w:rPr>
        <w:t xml:space="preserve"> requirements</w:t>
      </w:r>
      <w:r w:rsidR="00B00D6B">
        <w:rPr>
          <w:lang w:val="en-NZ"/>
        </w:rPr>
        <w:t xml:space="preserve"> for GMP inspections have not been determined and will likely be consulted on as part of implementing the Medical Products Bill and developing necessary secondary legislation and guidance.</w:t>
      </w:r>
    </w:p>
    <w:p w14:paraId="0D1FCABA" w14:textId="77777777" w:rsidR="000301E5" w:rsidRPr="0091262E" w:rsidRDefault="000301E5" w:rsidP="003A5EFC">
      <w:pPr>
        <w:rPr>
          <w:rFonts w:hint="eastAsia"/>
          <w:lang w:val="en-NZ"/>
        </w:rPr>
      </w:pPr>
    </w:p>
    <w:p w14:paraId="1F439994" w14:textId="024FEC3D" w:rsidR="00EC05D4" w:rsidRPr="0091262E" w:rsidRDefault="00747BF0" w:rsidP="00EC05D4">
      <w:pPr>
        <w:pStyle w:val="Heading2"/>
        <w:rPr>
          <w:rFonts w:hint="eastAsia"/>
          <w:lang w:val="en-NZ"/>
        </w:rPr>
      </w:pPr>
      <w:r w:rsidRPr="0091262E">
        <w:rPr>
          <w:lang w:val="en-NZ"/>
        </w:rPr>
        <w:t>Natural health products (including medicinal cannabis)</w:t>
      </w:r>
    </w:p>
    <w:p w14:paraId="5573D92A" w14:textId="77777777" w:rsidR="008A1B81" w:rsidRPr="0091262E" w:rsidRDefault="008A1B81" w:rsidP="008A1B81">
      <w:pPr>
        <w:rPr>
          <w:rFonts w:hint="eastAsia"/>
          <w:b/>
          <w:bCs/>
          <w:lang w:val="en-NZ"/>
        </w:rPr>
      </w:pPr>
      <w:r w:rsidRPr="0091262E">
        <w:rPr>
          <w:b/>
          <w:bCs/>
          <w:lang w:val="en-NZ"/>
        </w:rPr>
        <w:t>Q: What if any steps are being taken to make the new ‘medicines act’ less about medicines, and more about health outcomes? How will it apply to medicinal cannabis and CBD products?</w:t>
      </w:r>
    </w:p>
    <w:p w14:paraId="4C7A687E" w14:textId="6534C42D" w:rsidR="005E06FF" w:rsidRDefault="7E091D47" w:rsidP="00AF5190">
      <w:pPr>
        <w:rPr>
          <w:rFonts w:hint="eastAsia"/>
        </w:rPr>
      </w:pPr>
      <w:r w:rsidRPr="621E008A">
        <w:rPr>
          <w:b/>
          <w:bCs/>
          <w:lang w:val="en-NZ"/>
        </w:rPr>
        <w:t xml:space="preserve">A: </w:t>
      </w:r>
      <w:r w:rsidR="00C272B8">
        <w:t xml:space="preserve">No decisions have been made about </w:t>
      </w:r>
      <w:r w:rsidR="00B00D6B">
        <w:t>the approach to regulating</w:t>
      </w:r>
      <w:r w:rsidR="00C272B8">
        <w:t xml:space="preserve"> </w:t>
      </w:r>
      <w:r w:rsidR="00FC3B17">
        <w:t xml:space="preserve">medicinal cannabis </w:t>
      </w:r>
      <w:r w:rsidR="005E06FF">
        <w:t>or CBD products under the Medical Products Bill.</w:t>
      </w:r>
      <w:r w:rsidR="00B00D6B">
        <w:t xml:space="preserve"> We note that medicinal cannabis products are currently regulated under the Medicines Act 1981 and the Misuse of Drugs Act 1975.</w:t>
      </w:r>
    </w:p>
    <w:p w14:paraId="5A253AB5" w14:textId="77777777" w:rsidR="00584E86" w:rsidRDefault="00482EA3" w:rsidP="00584E86">
      <w:pPr>
        <w:rPr>
          <w:rFonts w:ascii="TimesNewRomanPSMT" w:hAnsi="TimesNewRomanPSMT" w:cs="TimesNewRomanPSMT"/>
          <w:lang w:val="en-NZ"/>
        </w:rPr>
      </w:pPr>
      <w:r>
        <w:t xml:space="preserve">In September 2024, the Government agreed that the purpose of </w:t>
      </w:r>
      <w:r w:rsidR="0036608F">
        <w:t>the new Bill will be to:</w:t>
      </w:r>
      <w:r w:rsidR="00584E86" w:rsidRPr="00584E86">
        <w:rPr>
          <w:rFonts w:ascii="TimesNewRomanPSMT" w:hAnsi="TimesNewRomanPSMT" w:cs="TimesNewRomanPSMT"/>
          <w:lang w:val="en-NZ"/>
        </w:rPr>
        <w:t xml:space="preserve"> </w:t>
      </w:r>
    </w:p>
    <w:p w14:paraId="3ADB3EE1" w14:textId="614A08F8" w:rsidR="00482EA3" w:rsidRPr="00584E86" w:rsidRDefault="00584E86" w:rsidP="00584E86">
      <w:pPr>
        <w:ind w:left="720"/>
        <w:rPr>
          <w:rFonts w:ascii="TimesNewRomanPSMT" w:hAnsi="TimesNewRomanPSMT" w:cs="TimesNewRomanPSMT"/>
          <w:lang w:val="en-NZ"/>
        </w:rPr>
      </w:pPr>
      <w:r w:rsidRPr="00584E86">
        <w:rPr>
          <w:i/>
          <w:iCs/>
          <w:lang w:val="en-NZ"/>
        </w:rPr>
        <w:t>support improved health outcomes for all New Zealanders by enabling timely access to safe, high quality, and effective medical products; and to do this by providing cost-effective assurance that medical products meet acceptable standards of safety, quality, and efficacy or performance</w:t>
      </w:r>
      <w:r>
        <w:rPr>
          <w:lang w:val="en-NZ"/>
        </w:rPr>
        <w:t>.</w:t>
      </w:r>
    </w:p>
    <w:p w14:paraId="4FD87D17" w14:textId="3FE5A6B6" w:rsidR="0036608F" w:rsidRDefault="00584E86" w:rsidP="00AF5190">
      <w:pPr>
        <w:rPr>
          <w:rFonts w:hint="eastAsia"/>
        </w:rPr>
      </w:pPr>
      <w:r>
        <w:t>Cabinet also agreed to high-level principles for the new regime</w:t>
      </w:r>
      <w:r w:rsidR="00A1314B">
        <w:t>:</w:t>
      </w:r>
    </w:p>
    <w:p w14:paraId="359A728D" w14:textId="77777777" w:rsidR="00A1314B" w:rsidRDefault="00A1314B" w:rsidP="00A1314B">
      <w:pPr>
        <w:pStyle w:val="ListParagraph"/>
        <w:numPr>
          <w:ilvl w:val="0"/>
          <w:numId w:val="2"/>
        </w:numPr>
        <w:rPr>
          <w:rFonts w:hint="eastAsia"/>
          <w:i/>
          <w:iCs/>
          <w:lang w:val="en-NZ"/>
        </w:rPr>
      </w:pPr>
      <w:r w:rsidRPr="00A1314B">
        <w:rPr>
          <w:i/>
          <w:iCs/>
          <w:lang w:val="en-NZ"/>
        </w:rPr>
        <w:t>regulation should be proportionate to benefits and risks, and support timely</w:t>
      </w:r>
      <w:r>
        <w:rPr>
          <w:i/>
          <w:iCs/>
          <w:lang w:val="en-NZ"/>
        </w:rPr>
        <w:t xml:space="preserve"> </w:t>
      </w:r>
      <w:r w:rsidRPr="00A1314B">
        <w:rPr>
          <w:i/>
          <w:iCs/>
          <w:lang w:val="en-NZ"/>
        </w:rPr>
        <w:t>access to medical products;</w:t>
      </w:r>
    </w:p>
    <w:p w14:paraId="6E51912C" w14:textId="77777777" w:rsidR="00A1314B" w:rsidRDefault="00A1314B" w:rsidP="00A1314B">
      <w:pPr>
        <w:pStyle w:val="ListParagraph"/>
        <w:numPr>
          <w:ilvl w:val="0"/>
          <w:numId w:val="2"/>
        </w:numPr>
        <w:rPr>
          <w:rFonts w:hint="eastAsia"/>
          <w:i/>
          <w:iCs/>
          <w:lang w:val="en-NZ"/>
        </w:rPr>
      </w:pPr>
      <w:r w:rsidRPr="00A1314B">
        <w:rPr>
          <w:i/>
          <w:iCs/>
          <w:lang w:val="en-NZ"/>
        </w:rPr>
        <w:lastRenderedPageBreak/>
        <w:t>the likely benefits of medical products should outweigh their likely risks;</w:t>
      </w:r>
    </w:p>
    <w:p w14:paraId="3D4737A1" w14:textId="77777777" w:rsidR="00A1314B" w:rsidRDefault="00A1314B" w:rsidP="00A1314B">
      <w:pPr>
        <w:pStyle w:val="ListParagraph"/>
        <w:numPr>
          <w:ilvl w:val="0"/>
          <w:numId w:val="2"/>
        </w:numPr>
        <w:rPr>
          <w:rFonts w:hint="eastAsia"/>
          <w:i/>
          <w:iCs/>
          <w:lang w:val="en-NZ"/>
        </w:rPr>
      </w:pPr>
      <w:r w:rsidRPr="00A1314B">
        <w:rPr>
          <w:i/>
          <w:iCs/>
          <w:lang w:val="en-NZ"/>
        </w:rPr>
        <w:t>regulation should recognise differences between product types, including</w:t>
      </w:r>
      <w:r>
        <w:rPr>
          <w:i/>
          <w:iCs/>
          <w:lang w:val="en-NZ"/>
        </w:rPr>
        <w:t xml:space="preserve"> </w:t>
      </w:r>
      <w:r w:rsidRPr="00A1314B">
        <w:rPr>
          <w:i/>
          <w:iCs/>
          <w:lang w:val="en-NZ"/>
        </w:rPr>
        <w:t>the differences between medicines and medical devices;</w:t>
      </w:r>
    </w:p>
    <w:p w14:paraId="1CB775B0" w14:textId="77777777" w:rsidR="00A1314B" w:rsidRDefault="00A1314B" w:rsidP="00A1314B">
      <w:pPr>
        <w:pStyle w:val="ListParagraph"/>
        <w:numPr>
          <w:ilvl w:val="0"/>
          <w:numId w:val="2"/>
        </w:numPr>
        <w:rPr>
          <w:rFonts w:hint="eastAsia"/>
          <w:i/>
          <w:iCs/>
          <w:lang w:val="en-NZ"/>
        </w:rPr>
      </w:pPr>
      <w:r w:rsidRPr="00A1314B">
        <w:rPr>
          <w:i/>
          <w:iCs/>
          <w:lang w:val="en-NZ"/>
        </w:rPr>
        <w:t>regulation should, where possible, be harmonised with international good</w:t>
      </w:r>
      <w:r>
        <w:rPr>
          <w:i/>
          <w:iCs/>
          <w:lang w:val="en-NZ"/>
        </w:rPr>
        <w:t xml:space="preserve"> </w:t>
      </w:r>
      <w:r w:rsidRPr="00A1314B">
        <w:rPr>
          <w:i/>
          <w:iCs/>
          <w:lang w:val="en-NZ"/>
        </w:rPr>
        <w:t>practice, enabling reliance on assessments and decisions by trusted</w:t>
      </w:r>
      <w:r>
        <w:rPr>
          <w:i/>
          <w:iCs/>
          <w:lang w:val="en-NZ"/>
        </w:rPr>
        <w:t xml:space="preserve"> </w:t>
      </w:r>
      <w:r w:rsidRPr="00A1314B">
        <w:rPr>
          <w:i/>
          <w:iCs/>
          <w:lang w:val="en-NZ"/>
        </w:rPr>
        <w:t>overseas regulators;</w:t>
      </w:r>
    </w:p>
    <w:p w14:paraId="7E83FE70" w14:textId="0A745F94" w:rsidR="00A1314B" w:rsidRPr="00A1314B" w:rsidRDefault="00A1314B" w:rsidP="00A1314B">
      <w:pPr>
        <w:pStyle w:val="ListParagraph"/>
        <w:numPr>
          <w:ilvl w:val="0"/>
          <w:numId w:val="2"/>
        </w:numPr>
        <w:rPr>
          <w:rFonts w:hint="eastAsia"/>
          <w:i/>
          <w:iCs/>
          <w:lang w:val="en-NZ"/>
        </w:rPr>
      </w:pPr>
      <w:r w:rsidRPr="00A1314B">
        <w:rPr>
          <w:i/>
          <w:iCs/>
          <w:lang w:val="en-NZ"/>
        </w:rPr>
        <w:t>the regulatory system should support innovation, competition, economic</w:t>
      </w:r>
      <w:r>
        <w:rPr>
          <w:i/>
          <w:iCs/>
          <w:lang w:val="en-NZ"/>
        </w:rPr>
        <w:t xml:space="preserve"> </w:t>
      </w:r>
      <w:r w:rsidRPr="00A1314B">
        <w:rPr>
          <w:i/>
          <w:iCs/>
          <w:lang w:val="en-NZ"/>
        </w:rPr>
        <w:t>growth, and exports in a way that maintains New Zealand’s reputation as a</w:t>
      </w:r>
      <w:r>
        <w:rPr>
          <w:i/>
          <w:iCs/>
          <w:lang w:val="en-NZ"/>
        </w:rPr>
        <w:t xml:space="preserve"> </w:t>
      </w:r>
      <w:r w:rsidRPr="00A1314B">
        <w:rPr>
          <w:i/>
          <w:iCs/>
          <w:lang w:val="en-NZ"/>
        </w:rPr>
        <w:t>producer of high-quality products</w:t>
      </w:r>
      <w:r>
        <w:rPr>
          <w:lang w:val="en-NZ"/>
        </w:rPr>
        <w:t>.</w:t>
      </w:r>
    </w:p>
    <w:p w14:paraId="257C5A77" w14:textId="77777777" w:rsidR="0036608F" w:rsidRDefault="0036608F" w:rsidP="00AF5190">
      <w:pPr>
        <w:rPr>
          <w:rFonts w:hint="eastAsia"/>
        </w:rPr>
      </w:pPr>
    </w:p>
    <w:p w14:paraId="073186A3" w14:textId="17B0F413" w:rsidR="00C62A1D" w:rsidRDefault="00C62A1D" w:rsidP="00AF5190">
      <w:pPr>
        <w:rPr>
          <w:rFonts w:hint="eastAsia"/>
          <w:b/>
          <w:bCs/>
          <w:lang w:val="en-NZ"/>
        </w:rPr>
      </w:pPr>
      <w:r w:rsidRPr="0091262E">
        <w:rPr>
          <w:b/>
          <w:bCs/>
          <w:lang w:val="en-NZ"/>
        </w:rPr>
        <w:t>Q: Will something like section 32 of current medicines act in relation to Natural health practitioners prescribing over and above usual levels in vitamins, herbs and minerals which is currently available and allowed under a consultation at present?</w:t>
      </w:r>
    </w:p>
    <w:p w14:paraId="5B0A559F" w14:textId="7AA36232" w:rsidR="001D5D99" w:rsidRPr="008440EB" w:rsidRDefault="661E4AA0" w:rsidP="008A1B81">
      <w:pPr>
        <w:rPr>
          <w:rFonts w:hint="eastAsia"/>
        </w:rPr>
      </w:pPr>
      <w:r w:rsidRPr="7B7A825C">
        <w:rPr>
          <w:b/>
          <w:bCs/>
          <w:lang w:val="en-NZ"/>
        </w:rPr>
        <w:t xml:space="preserve">A: </w:t>
      </w:r>
      <w:r w:rsidR="0085423D" w:rsidRPr="00552BB1">
        <w:t xml:space="preserve">The Government has agreed to a standalone bill for </w:t>
      </w:r>
      <w:r w:rsidR="0085423D">
        <w:t>n</w:t>
      </w:r>
      <w:r w:rsidR="0085423D" w:rsidRPr="00552BB1">
        <w:t xml:space="preserve">atural </w:t>
      </w:r>
      <w:r w:rsidR="0085423D">
        <w:t>h</w:t>
      </w:r>
      <w:r w:rsidR="0085423D" w:rsidRPr="00552BB1">
        <w:t xml:space="preserve">ealth </w:t>
      </w:r>
      <w:r w:rsidR="0085423D">
        <w:t>p</w:t>
      </w:r>
      <w:r w:rsidR="0085423D" w:rsidRPr="00552BB1">
        <w:t xml:space="preserve">roducts. It is likely that </w:t>
      </w:r>
      <w:r w:rsidR="00A1314B">
        <w:t>a standalone natural health products law</w:t>
      </w:r>
      <w:r w:rsidR="0085423D" w:rsidRPr="00552BB1">
        <w:t xml:space="preserve"> will not commence until </w:t>
      </w:r>
      <w:r w:rsidR="00A1314B">
        <w:t>after the commencement of the</w:t>
      </w:r>
      <w:r w:rsidR="00A1314B" w:rsidRPr="00552BB1">
        <w:t xml:space="preserve"> </w:t>
      </w:r>
      <w:r w:rsidR="0085423D" w:rsidRPr="00552BB1">
        <w:t xml:space="preserve">Medical Products Bill. </w:t>
      </w:r>
      <w:r w:rsidR="00A1314B">
        <w:t xml:space="preserve">No decisions have been made on </w:t>
      </w:r>
      <w:r w:rsidR="00A556D2">
        <w:t>whether the Medical Products Bill should include an equivalent provision to section 32 of the Medicines Act 1981.</w:t>
      </w:r>
    </w:p>
    <w:p w14:paraId="498D4398" w14:textId="77777777" w:rsidR="00F30E19" w:rsidRPr="008440EB" w:rsidRDefault="00F30E19" w:rsidP="008A1B81">
      <w:pPr>
        <w:rPr>
          <w:rFonts w:hint="eastAsia"/>
        </w:rPr>
      </w:pPr>
    </w:p>
    <w:p w14:paraId="1F4F1D19" w14:textId="5DE62870" w:rsidR="00FF4902" w:rsidRPr="0091262E" w:rsidRDefault="00FF4902" w:rsidP="00FF4902">
      <w:pPr>
        <w:pStyle w:val="Heading2"/>
        <w:rPr>
          <w:rFonts w:hint="eastAsia"/>
          <w:lang w:val="en-NZ"/>
        </w:rPr>
      </w:pPr>
      <w:r w:rsidRPr="0091262E">
        <w:rPr>
          <w:lang w:val="en-NZ"/>
        </w:rPr>
        <w:t>Regulated activities</w:t>
      </w:r>
    </w:p>
    <w:p w14:paraId="14EB105A" w14:textId="77777777" w:rsidR="00FF4902" w:rsidRPr="0091262E" w:rsidRDefault="00FF4902" w:rsidP="00FF4902">
      <w:pPr>
        <w:rPr>
          <w:rFonts w:hint="eastAsia"/>
          <w:b/>
          <w:bCs/>
          <w:lang w:val="en-NZ"/>
        </w:rPr>
      </w:pPr>
      <w:r w:rsidRPr="0091262E">
        <w:rPr>
          <w:b/>
          <w:bCs/>
          <w:lang w:val="en-NZ"/>
        </w:rPr>
        <w:t>Q: Please comment on regulation of controlled activities such as manufacturing.</w:t>
      </w:r>
    </w:p>
    <w:p w14:paraId="065F9725" w14:textId="5B5864D1" w:rsidR="00FF4902" w:rsidRPr="00EE4A48" w:rsidRDefault="009B6309" w:rsidP="008A1B81">
      <w:pPr>
        <w:rPr>
          <w:rFonts w:hint="eastAsia"/>
          <w:lang w:val="en-NZ"/>
        </w:rPr>
      </w:pPr>
      <w:r w:rsidRPr="00EE4A48">
        <w:rPr>
          <w:lang w:val="en-NZ"/>
        </w:rPr>
        <w:t xml:space="preserve">Cabinet </w:t>
      </w:r>
      <w:r w:rsidR="00F5620C">
        <w:rPr>
          <w:lang w:val="en-NZ"/>
        </w:rPr>
        <w:t xml:space="preserve">agreed </w:t>
      </w:r>
      <w:r w:rsidR="00AB7ACD">
        <w:rPr>
          <w:lang w:val="en-NZ"/>
        </w:rPr>
        <w:t>that</w:t>
      </w:r>
      <w:r w:rsidR="00AB7ACD" w:rsidRPr="00AB7ACD">
        <w:t xml:space="preserve"> </w:t>
      </w:r>
      <w:r w:rsidR="00AB7ACD" w:rsidRPr="00AB7ACD">
        <w:rPr>
          <w:lang w:val="en-NZ"/>
        </w:rPr>
        <w:t>that the</w:t>
      </w:r>
      <w:r w:rsidR="00AB7ACD">
        <w:rPr>
          <w:lang w:val="en-NZ"/>
        </w:rPr>
        <w:t xml:space="preserve"> Medical Products</w:t>
      </w:r>
      <w:r w:rsidR="00AB7ACD" w:rsidRPr="00AB7ACD">
        <w:rPr>
          <w:lang w:val="en-NZ"/>
        </w:rPr>
        <w:t xml:space="preserve"> Bill should provide for the regulation of some activities with medicines and</w:t>
      </w:r>
      <w:r w:rsidR="00AB7ACD">
        <w:rPr>
          <w:lang w:val="en-NZ"/>
        </w:rPr>
        <w:t xml:space="preserve"> </w:t>
      </w:r>
      <w:r w:rsidR="00AB7ACD" w:rsidRPr="00AB7ACD">
        <w:rPr>
          <w:lang w:val="en-NZ"/>
        </w:rPr>
        <w:t>medical devices, including manufacture, distribution, prescribing, and some types of</w:t>
      </w:r>
      <w:r w:rsidR="00AB7ACD">
        <w:rPr>
          <w:lang w:val="en-NZ"/>
        </w:rPr>
        <w:t xml:space="preserve"> </w:t>
      </w:r>
      <w:r w:rsidR="00AB7ACD" w:rsidRPr="00AB7ACD">
        <w:rPr>
          <w:lang w:val="en-NZ"/>
        </w:rPr>
        <w:t>supply, where regulation of the activity is necessary to protect consumer safety or</w:t>
      </w:r>
      <w:r w:rsidR="00AB7ACD">
        <w:rPr>
          <w:lang w:val="en-NZ"/>
        </w:rPr>
        <w:t xml:space="preserve"> </w:t>
      </w:r>
      <w:r w:rsidR="00AB7ACD" w:rsidRPr="00AB7ACD">
        <w:rPr>
          <w:lang w:val="en-NZ"/>
        </w:rPr>
        <w:t>public health</w:t>
      </w:r>
      <w:r w:rsidR="00AB7ACD">
        <w:rPr>
          <w:lang w:val="en-NZ"/>
        </w:rPr>
        <w:t xml:space="preserve">. </w:t>
      </w:r>
    </w:p>
    <w:p w14:paraId="037BAB90" w14:textId="77777777" w:rsidR="00243DCA" w:rsidRPr="00EE4A48" w:rsidRDefault="00243DCA" w:rsidP="008A1B81">
      <w:pPr>
        <w:rPr>
          <w:rFonts w:hint="eastAsia"/>
          <w:lang w:val="en-NZ"/>
        </w:rPr>
      </w:pPr>
    </w:p>
    <w:p w14:paraId="7AE78952" w14:textId="7CCB1B89" w:rsidR="0001516F" w:rsidRPr="0091262E" w:rsidRDefault="0001516F" w:rsidP="0001516F">
      <w:pPr>
        <w:pStyle w:val="Heading2"/>
        <w:rPr>
          <w:rFonts w:hint="eastAsia"/>
          <w:lang w:val="en-NZ"/>
        </w:rPr>
      </w:pPr>
      <w:r w:rsidRPr="0091262E">
        <w:rPr>
          <w:lang w:val="en-NZ"/>
        </w:rPr>
        <w:t>Post market</w:t>
      </w:r>
      <w:r w:rsidR="00F5620C">
        <w:rPr>
          <w:lang w:val="en-NZ"/>
        </w:rPr>
        <w:t xml:space="preserve"> surveillance</w:t>
      </w:r>
    </w:p>
    <w:p w14:paraId="49D1C147" w14:textId="77777777" w:rsidR="0001516F" w:rsidRPr="0091262E" w:rsidRDefault="0001516F" w:rsidP="0001516F">
      <w:pPr>
        <w:rPr>
          <w:rFonts w:hint="eastAsia"/>
          <w:b/>
          <w:bCs/>
          <w:lang w:val="en-NZ"/>
        </w:rPr>
      </w:pPr>
      <w:r w:rsidRPr="0091262E">
        <w:rPr>
          <w:b/>
          <w:bCs/>
          <w:lang w:val="en-NZ"/>
        </w:rPr>
        <w:t>Q: When adverse event occur, would post market surveillance initiative include regulators undertaking independent investigation?</w:t>
      </w:r>
    </w:p>
    <w:p w14:paraId="5E54E0AA" w14:textId="15DA2749" w:rsidR="0001516F" w:rsidRDefault="00ED633D" w:rsidP="0001516F">
      <w:pPr>
        <w:rPr>
          <w:lang w:val="en-NZ"/>
        </w:rPr>
      </w:pPr>
      <w:r>
        <w:rPr>
          <w:lang w:val="en-NZ"/>
        </w:rPr>
        <w:t xml:space="preserve">The Government is yet to take formal </w:t>
      </w:r>
      <w:r w:rsidR="00EC53BC">
        <w:rPr>
          <w:lang w:val="en-NZ"/>
        </w:rPr>
        <w:t>decisions about post-market surveillance</w:t>
      </w:r>
      <w:r w:rsidR="00E85829">
        <w:rPr>
          <w:lang w:val="en-NZ"/>
        </w:rPr>
        <w:t xml:space="preserve"> (PMS)</w:t>
      </w:r>
      <w:r w:rsidR="00F5620C">
        <w:rPr>
          <w:lang w:val="en-NZ"/>
        </w:rPr>
        <w:t xml:space="preserve"> settings</w:t>
      </w:r>
      <w:r w:rsidR="00EC53BC">
        <w:rPr>
          <w:lang w:val="en-NZ"/>
        </w:rPr>
        <w:t xml:space="preserve">. </w:t>
      </w:r>
    </w:p>
    <w:p w14:paraId="42AFC0A1" w14:textId="77777777" w:rsidR="000301E5" w:rsidRPr="0091262E" w:rsidRDefault="000301E5" w:rsidP="0001516F">
      <w:pPr>
        <w:rPr>
          <w:rFonts w:hint="eastAsia"/>
          <w:lang w:val="en-NZ"/>
        </w:rPr>
      </w:pPr>
    </w:p>
    <w:p w14:paraId="3941B1B1" w14:textId="0ED1804E" w:rsidR="0001516F" w:rsidRPr="0091262E" w:rsidRDefault="0001516F" w:rsidP="0001516F">
      <w:pPr>
        <w:pStyle w:val="Heading2"/>
        <w:rPr>
          <w:rFonts w:hint="eastAsia"/>
          <w:lang w:val="en-NZ"/>
        </w:rPr>
      </w:pPr>
      <w:r w:rsidRPr="0091262E">
        <w:rPr>
          <w:lang w:val="en-NZ"/>
        </w:rPr>
        <w:t>The regulator</w:t>
      </w:r>
    </w:p>
    <w:p w14:paraId="6DC85628" w14:textId="77777777" w:rsidR="00333A78" w:rsidRPr="0091262E" w:rsidRDefault="00333A78" w:rsidP="00333A78">
      <w:pPr>
        <w:rPr>
          <w:rFonts w:hint="eastAsia"/>
          <w:b/>
          <w:bCs/>
          <w:lang w:val="en-NZ"/>
        </w:rPr>
      </w:pPr>
      <w:r w:rsidRPr="0091262E">
        <w:rPr>
          <w:b/>
          <w:bCs/>
          <w:lang w:val="en-NZ"/>
        </w:rPr>
        <w:t>Q: Will the Medical Products Act create a new regulator, or will it be Medsafe?</w:t>
      </w:r>
    </w:p>
    <w:p w14:paraId="555C7EAE" w14:textId="473478C5" w:rsidR="0001516F" w:rsidRDefault="00E2204F" w:rsidP="0001516F">
      <w:pPr>
        <w:rPr>
          <w:lang w:val="en-NZ"/>
        </w:rPr>
      </w:pPr>
      <w:r>
        <w:rPr>
          <w:b/>
          <w:bCs/>
          <w:lang w:val="en-NZ"/>
        </w:rPr>
        <w:t xml:space="preserve">A: </w:t>
      </w:r>
      <w:r w:rsidR="005C5D89">
        <w:rPr>
          <w:lang w:val="en-NZ"/>
        </w:rPr>
        <w:t xml:space="preserve">The Government is yet to take formal decisions about the form of the regulator. </w:t>
      </w:r>
      <w:r w:rsidR="006921E3">
        <w:rPr>
          <w:lang w:val="en-NZ"/>
        </w:rPr>
        <w:t xml:space="preserve">The Medical Products </w:t>
      </w:r>
      <w:r w:rsidR="00F5620C">
        <w:rPr>
          <w:lang w:val="en-NZ"/>
        </w:rPr>
        <w:t>Bill</w:t>
      </w:r>
      <w:r w:rsidR="006921E3">
        <w:rPr>
          <w:lang w:val="en-NZ"/>
        </w:rPr>
        <w:t xml:space="preserve"> will broaden the scope of products/services that are regulated, such as the regulation of medical devices. </w:t>
      </w:r>
    </w:p>
    <w:p w14:paraId="530B670C" w14:textId="77777777" w:rsidR="000301E5" w:rsidRPr="0091262E" w:rsidRDefault="000301E5" w:rsidP="0001516F">
      <w:pPr>
        <w:rPr>
          <w:rFonts w:hint="eastAsia"/>
          <w:lang w:val="en-NZ"/>
        </w:rPr>
      </w:pPr>
    </w:p>
    <w:p w14:paraId="1CD64EBE" w14:textId="00AFB0B3" w:rsidR="00FF4902" w:rsidRPr="0091262E" w:rsidRDefault="00FF4902" w:rsidP="00FF4902">
      <w:pPr>
        <w:pStyle w:val="Heading2"/>
        <w:rPr>
          <w:rFonts w:hint="eastAsia"/>
          <w:lang w:val="en-NZ"/>
        </w:rPr>
      </w:pPr>
      <w:r w:rsidRPr="0091262E">
        <w:rPr>
          <w:lang w:val="en-NZ"/>
        </w:rPr>
        <w:t>Fees / cost recovery</w:t>
      </w:r>
    </w:p>
    <w:p w14:paraId="0EF5C901" w14:textId="60A89936" w:rsidR="00FF4902" w:rsidRPr="0091262E" w:rsidRDefault="00FF4902" w:rsidP="00FF4902">
      <w:pPr>
        <w:rPr>
          <w:rFonts w:hint="eastAsia"/>
          <w:b/>
          <w:bCs/>
          <w:lang w:val="en-NZ"/>
        </w:rPr>
      </w:pPr>
      <w:r w:rsidRPr="0091262E">
        <w:rPr>
          <w:b/>
          <w:bCs/>
          <w:lang w:val="en-NZ"/>
        </w:rPr>
        <w:t xml:space="preserve">Q: Will there be an increase in prescription evaluation fees - will Ministry operate on full cost recovery? </w:t>
      </w:r>
    </w:p>
    <w:p w14:paraId="3A8EAFA9" w14:textId="18CDB76A" w:rsidR="00FF4902" w:rsidRDefault="00F64FC7" w:rsidP="0001516F">
      <w:pPr>
        <w:rPr>
          <w:lang w:val="en-NZ"/>
        </w:rPr>
      </w:pPr>
      <w:r>
        <w:rPr>
          <w:b/>
          <w:bCs/>
          <w:lang w:val="en-NZ"/>
        </w:rPr>
        <w:lastRenderedPageBreak/>
        <w:t>A:</w:t>
      </w:r>
      <w:r>
        <w:rPr>
          <w:lang w:val="en-NZ"/>
        </w:rPr>
        <w:t xml:space="preserve"> We assume this </w:t>
      </w:r>
      <w:r w:rsidR="006706C0">
        <w:rPr>
          <w:lang w:val="en-NZ"/>
        </w:rPr>
        <w:t>question refers to funding for the medical products regulator.</w:t>
      </w:r>
      <w:r w:rsidR="005E6041">
        <w:rPr>
          <w:lang w:val="en-NZ"/>
        </w:rPr>
        <w:t xml:space="preserve"> </w:t>
      </w:r>
      <w:r w:rsidR="00745788">
        <w:rPr>
          <w:lang w:val="en-NZ"/>
        </w:rPr>
        <w:t xml:space="preserve">The Government is yet to take formal decisions about the </w:t>
      </w:r>
      <w:r w:rsidR="00023306">
        <w:rPr>
          <w:lang w:val="en-NZ"/>
        </w:rPr>
        <w:t xml:space="preserve">funding settings for the regulator. </w:t>
      </w:r>
      <w:r w:rsidR="005E6041">
        <w:rPr>
          <w:lang w:val="en-NZ"/>
        </w:rPr>
        <w:t>Medsafe is currently cost-recovered, as are most</w:t>
      </w:r>
      <w:r w:rsidR="00552985">
        <w:rPr>
          <w:lang w:val="en-NZ"/>
        </w:rPr>
        <w:t xml:space="preserve"> comparable regulators internationally. </w:t>
      </w:r>
    </w:p>
    <w:p w14:paraId="14939CFF" w14:textId="77777777" w:rsidR="000301E5" w:rsidRPr="0091262E" w:rsidRDefault="000301E5" w:rsidP="0001516F">
      <w:pPr>
        <w:rPr>
          <w:rFonts w:hint="eastAsia"/>
          <w:lang w:val="en-NZ"/>
        </w:rPr>
      </w:pPr>
    </w:p>
    <w:p w14:paraId="618B005A" w14:textId="08F8E960" w:rsidR="008A1B81" w:rsidRPr="0091262E" w:rsidRDefault="008A1B81" w:rsidP="008A1B81">
      <w:pPr>
        <w:pStyle w:val="Heading2"/>
        <w:rPr>
          <w:rFonts w:hint="eastAsia"/>
          <w:lang w:val="en-NZ"/>
        </w:rPr>
      </w:pPr>
      <w:r w:rsidRPr="0091262E">
        <w:rPr>
          <w:lang w:val="en-NZ"/>
        </w:rPr>
        <w:t>Timeframes</w:t>
      </w:r>
    </w:p>
    <w:p w14:paraId="7E78BC74" w14:textId="77777777" w:rsidR="00785DE4" w:rsidRPr="0091262E" w:rsidRDefault="00785DE4" w:rsidP="00785DE4">
      <w:pPr>
        <w:rPr>
          <w:rFonts w:hint="eastAsia"/>
          <w:b/>
          <w:bCs/>
          <w:lang w:val="en-NZ"/>
        </w:rPr>
      </w:pPr>
      <w:r w:rsidRPr="0091262E">
        <w:rPr>
          <w:b/>
          <w:bCs/>
          <w:lang w:val="en-NZ"/>
        </w:rPr>
        <w:t>Q: What is the expected timeframe for issuing draft regulation, supporting the Bill, for industry review and comment?</w:t>
      </w:r>
    </w:p>
    <w:p w14:paraId="11ADB68A" w14:textId="2EE9B20D" w:rsidR="008A1B81" w:rsidRDefault="00D650C6" w:rsidP="008A1B81">
      <w:pPr>
        <w:rPr>
          <w:lang w:val="en-NZ"/>
        </w:rPr>
      </w:pPr>
      <w:r>
        <w:rPr>
          <w:lang w:val="en-NZ"/>
        </w:rPr>
        <w:t xml:space="preserve">The Government intends that the Medical Products Bill will be passed in 2026 and come into effect </w:t>
      </w:r>
      <w:r w:rsidR="00F5620C">
        <w:rPr>
          <w:lang w:val="en-NZ"/>
        </w:rPr>
        <w:t>in late</w:t>
      </w:r>
      <w:r>
        <w:rPr>
          <w:lang w:val="en-NZ"/>
        </w:rPr>
        <w:t xml:space="preserve"> 2028.</w:t>
      </w:r>
      <w:r w:rsidR="008B6F46">
        <w:rPr>
          <w:lang w:val="en-NZ"/>
        </w:rPr>
        <w:t xml:space="preserve"> It is anticipated that the drafting of secondary legislation</w:t>
      </w:r>
      <w:r w:rsidR="001845C6">
        <w:rPr>
          <w:lang w:val="en-NZ"/>
        </w:rPr>
        <w:t xml:space="preserve">, rules and regulations </w:t>
      </w:r>
      <w:r w:rsidR="00F5620C">
        <w:rPr>
          <w:lang w:val="en-NZ"/>
        </w:rPr>
        <w:t>could</w:t>
      </w:r>
      <w:r w:rsidR="001845C6">
        <w:rPr>
          <w:lang w:val="en-NZ"/>
        </w:rPr>
        <w:t xml:space="preserve"> be</w:t>
      </w:r>
      <w:r w:rsidR="000B7D39">
        <w:rPr>
          <w:lang w:val="en-NZ"/>
        </w:rPr>
        <w:t>gin in late</w:t>
      </w:r>
      <w:r w:rsidR="00545859">
        <w:rPr>
          <w:lang w:val="en-NZ"/>
        </w:rPr>
        <w:t xml:space="preserve"> 2025</w:t>
      </w:r>
      <w:r w:rsidR="002B0BE5">
        <w:rPr>
          <w:lang w:val="en-NZ"/>
        </w:rPr>
        <w:t xml:space="preserve"> </w:t>
      </w:r>
      <w:r w:rsidR="00D93CE6">
        <w:rPr>
          <w:lang w:val="en-NZ"/>
        </w:rPr>
        <w:t xml:space="preserve">and </w:t>
      </w:r>
      <w:r w:rsidR="00FB605B">
        <w:rPr>
          <w:lang w:val="en-NZ"/>
        </w:rPr>
        <w:t xml:space="preserve">continue </w:t>
      </w:r>
      <w:r w:rsidR="001A17CD">
        <w:rPr>
          <w:lang w:val="en-NZ"/>
        </w:rPr>
        <w:t xml:space="preserve">through to around </w:t>
      </w:r>
      <w:r w:rsidR="00736924">
        <w:rPr>
          <w:lang w:val="en-NZ"/>
        </w:rPr>
        <w:t>2029</w:t>
      </w:r>
      <w:r w:rsidR="0057043D">
        <w:rPr>
          <w:lang w:val="en-NZ"/>
        </w:rPr>
        <w:t>.</w:t>
      </w:r>
      <w:r w:rsidR="006814D3">
        <w:rPr>
          <w:lang w:val="en-NZ"/>
        </w:rPr>
        <w:t xml:space="preserve"> </w:t>
      </w:r>
      <w:r w:rsidR="002B0BE5">
        <w:rPr>
          <w:lang w:val="en-NZ"/>
        </w:rPr>
        <w:t>There will be</w:t>
      </w:r>
      <w:r w:rsidR="00444FA0">
        <w:rPr>
          <w:lang w:val="en-NZ"/>
        </w:rPr>
        <w:t xml:space="preserve"> </w:t>
      </w:r>
      <w:r w:rsidR="002B0BE5">
        <w:rPr>
          <w:lang w:val="en-NZ"/>
        </w:rPr>
        <w:t>opportunit</w:t>
      </w:r>
      <w:r w:rsidR="00444FA0">
        <w:rPr>
          <w:lang w:val="en-NZ"/>
        </w:rPr>
        <w:t>ies</w:t>
      </w:r>
      <w:r w:rsidR="002B0BE5">
        <w:rPr>
          <w:lang w:val="en-NZ"/>
        </w:rPr>
        <w:t xml:space="preserve"> for</w:t>
      </w:r>
      <w:r w:rsidR="00F5620C">
        <w:rPr>
          <w:lang w:val="en-NZ"/>
        </w:rPr>
        <w:t xml:space="preserve"> input and</w:t>
      </w:r>
      <w:r w:rsidR="002B0BE5">
        <w:rPr>
          <w:lang w:val="en-NZ"/>
        </w:rPr>
        <w:t xml:space="preserve"> comment during </w:t>
      </w:r>
      <w:r w:rsidR="00F15DDD">
        <w:rPr>
          <w:lang w:val="en-NZ"/>
        </w:rPr>
        <w:t>this process</w:t>
      </w:r>
      <w:r w:rsidR="002B0BE5">
        <w:rPr>
          <w:lang w:val="en-NZ"/>
        </w:rPr>
        <w:t>.</w:t>
      </w:r>
    </w:p>
    <w:p w14:paraId="106C3313" w14:textId="77777777" w:rsidR="000301E5" w:rsidRPr="0091262E" w:rsidRDefault="000301E5" w:rsidP="008A1B81">
      <w:pPr>
        <w:rPr>
          <w:rFonts w:hint="eastAsia"/>
          <w:b/>
          <w:bCs/>
          <w:lang w:val="en-NZ"/>
        </w:rPr>
      </w:pPr>
    </w:p>
    <w:p w14:paraId="2F6A382B" w14:textId="0EB4391A" w:rsidR="3F51D503" w:rsidRPr="0091262E" w:rsidRDefault="3F51D503" w:rsidP="09D38451">
      <w:pPr>
        <w:rPr>
          <w:rFonts w:hint="eastAsia"/>
          <w:b/>
          <w:bCs/>
          <w:lang w:val="en-NZ"/>
        </w:rPr>
      </w:pPr>
      <w:r w:rsidRPr="0091262E">
        <w:rPr>
          <w:b/>
          <w:bCs/>
          <w:lang w:val="en-NZ"/>
        </w:rPr>
        <w:t>Q: Will the Natural Health Products regime be developed concurrently with the medical products and devices regime all be it over a longer time frame and will the same team be overseeing both?</w:t>
      </w:r>
    </w:p>
    <w:p w14:paraId="4C5B3360" w14:textId="77777777" w:rsidR="00F5620C" w:rsidRDefault="00854FD1" w:rsidP="09D38451">
      <w:pPr>
        <w:rPr>
          <w:lang w:val="en-NZ"/>
        </w:rPr>
      </w:pPr>
      <w:r>
        <w:rPr>
          <w:b/>
          <w:bCs/>
          <w:lang w:val="en-NZ"/>
        </w:rPr>
        <w:t xml:space="preserve">A: </w:t>
      </w:r>
      <w:r w:rsidR="00D37B2D">
        <w:rPr>
          <w:lang w:val="en-NZ"/>
        </w:rPr>
        <w:t xml:space="preserve">A standalone </w:t>
      </w:r>
      <w:r w:rsidR="0029780F">
        <w:rPr>
          <w:lang w:val="en-NZ"/>
        </w:rPr>
        <w:t>n</w:t>
      </w:r>
      <w:r w:rsidRPr="008C2F1D">
        <w:rPr>
          <w:lang w:val="en-NZ"/>
        </w:rPr>
        <w:t xml:space="preserve">atural </w:t>
      </w:r>
      <w:r w:rsidR="0029780F">
        <w:rPr>
          <w:lang w:val="en-NZ"/>
        </w:rPr>
        <w:t>h</w:t>
      </w:r>
      <w:r w:rsidRPr="008C2F1D">
        <w:rPr>
          <w:lang w:val="en-NZ"/>
        </w:rPr>
        <w:t xml:space="preserve">ealth </w:t>
      </w:r>
      <w:r w:rsidR="0029780F">
        <w:rPr>
          <w:lang w:val="en-NZ"/>
        </w:rPr>
        <w:t>p</w:t>
      </w:r>
      <w:r w:rsidRPr="008C2F1D">
        <w:rPr>
          <w:lang w:val="en-NZ"/>
        </w:rPr>
        <w:t>roducts</w:t>
      </w:r>
      <w:r w:rsidR="00D37B2D">
        <w:rPr>
          <w:lang w:val="en-NZ"/>
        </w:rPr>
        <w:t xml:space="preserve"> bill</w:t>
      </w:r>
      <w:r w:rsidR="002A22B1">
        <w:rPr>
          <w:lang w:val="en-NZ"/>
        </w:rPr>
        <w:t xml:space="preserve"> will be developed</w:t>
      </w:r>
      <w:r w:rsidR="006B0BBB">
        <w:rPr>
          <w:lang w:val="en-NZ"/>
        </w:rPr>
        <w:t xml:space="preserve"> following engagement with the natural health products sector.</w:t>
      </w:r>
      <w:r w:rsidR="005A493A">
        <w:rPr>
          <w:lang w:val="en-NZ"/>
        </w:rPr>
        <w:t xml:space="preserve"> T</w:t>
      </w:r>
      <w:r w:rsidR="00D330B0">
        <w:rPr>
          <w:lang w:val="en-NZ"/>
        </w:rPr>
        <w:t xml:space="preserve">he </w:t>
      </w:r>
      <w:r w:rsidR="00EA2857">
        <w:rPr>
          <w:lang w:val="en-NZ"/>
        </w:rPr>
        <w:t xml:space="preserve">medical products and natural health products regimes are </w:t>
      </w:r>
      <w:r w:rsidR="005A493A">
        <w:rPr>
          <w:lang w:val="en-NZ"/>
        </w:rPr>
        <w:t xml:space="preserve">currently </w:t>
      </w:r>
      <w:r w:rsidR="00EA2857">
        <w:rPr>
          <w:lang w:val="en-NZ"/>
        </w:rPr>
        <w:t>overseen by the same team within the Ministry of Health.</w:t>
      </w:r>
      <w:r w:rsidR="006B0BBB">
        <w:rPr>
          <w:lang w:val="en-NZ"/>
        </w:rPr>
        <w:t xml:space="preserve"> </w:t>
      </w:r>
    </w:p>
    <w:p w14:paraId="0AA9FE67" w14:textId="56606DA5" w:rsidR="09D38451" w:rsidRDefault="001B2B40" w:rsidP="09D38451">
      <w:pPr>
        <w:rPr>
          <w:lang w:val="en-NZ"/>
        </w:rPr>
      </w:pPr>
      <w:r>
        <w:rPr>
          <w:lang w:val="en-NZ"/>
        </w:rPr>
        <w:t xml:space="preserve">The Ministry of Health is working with Ministers and the Ministry for Primary Industries to agree the timing and manner of stakeholder engagement. </w:t>
      </w:r>
      <w:r w:rsidR="0029780F">
        <w:rPr>
          <w:lang w:val="en-NZ"/>
        </w:rPr>
        <w:t>Work on a new natural health products</w:t>
      </w:r>
      <w:r>
        <w:rPr>
          <w:lang w:val="en-NZ"/>
        </w:rPr>
        <w:t xml:space="preserve"> </w:t>
      </w:r>
      <w:r w:rsidR="00AF7A28">
        <w:rPr>
          <w:lang w:val="en-NZ"/>
        </w:rPr>
        <w:t>bill will not commence until after we have engaged with stakeholders.</w:t>
      </w:r>
      <w:r w:rsidR="00E67B0C">
        <w:rPr>
          <w:lang w:val="en-NZ"/>
        </w:rPr>
        <w:t xml:space="preserve"> </w:t>
      </w:r>
    </w:p>
    <w:p w14:paraId="123B40E1" w14:textId="77777777" w:rsidR="000301E5" w:rsidRPr="0091262E" w:rsidRDefault="000301E5" w:rsidP="09D38451">
      <w:pPr>
        <w:rPr>
          <w:rFonts w:hint="eastAsia"/>
          <w:b/>
          <w:bCs/>
          <w:lang w:val="en-NZ"/>
        </w:rPr>
      </w:pPr>
    </w:p>
    <w:p w14:paraId="195F822A" w14:textId="5C6A9E74" w:rsidR="4F378288" w:rsidRPr="0091262E" w:rsidRDefault="4F378288" w:rsidP="09D38451">
      <w:pPr>
        <w:rPr>
          <w:rFonts w:hint="eastAsia"/>
          <w:b/>
          <w:bCs/>
          <w:lang w:val="en-NZ"/>
        </w:rPr>
      </w:pPr>
      <w:r w:rsidRPr="0091262E">
        <w:rPr>
          <w:b/>
          <w:bCs/>
          <w:lang w:val="en-NZ"/>
        </w:rPr>
        <w:t>Q: What is the contemplated consultation period for the Bill? Will it follow the TPA process?</w:t>
      </w:r>
    </w:p>
    <w:p w14:paraId="1F8383BA" w14:textId="299F4C5A" w:rsidR="00FF4902" w:rsidRDefault="00B52802" w:rsidP="000301E5">
      <w:pPr>
        <w:rPr>
          <w:lang w:val="en-NZ"/>
        </w:rPr>
      </w:pPr>
      <w:r>
        <w:rPr>
          <w:b/>
          <w:bCs/>
          <w:lang w:val="en-NZ"/>
        </w:rPr>
        <w:t xml:space="preserve">A: </w:t>
      </w:r>
      <w:r w:rsidR="00902E81">
        <w:rPr>
          <w:lang w:val="en-NZ"/>
        </w:rPr>
        <w:t>The Government intends that the Medical Products Bill will be passed in 2026</w:t>
      </w:r>
      <w:r w:rsidR="00B113E5">
        <w:rPr>
          <w:lang w:val="en-NZ"/>
        </w:rPr>
        <w:t xml:space="preserve"> and come into effect around 2028</w:t>
      </w:r>
      <w:r w:rsidR="00A85F0D">
        <w:rPr>
          <w:lang w:val="en-NZ"/>
        </w:rPr>
        <w:t xml:space="preserve">. </w:t>
      </w:r>
      <w:r w:rsidR="00553C8C">
        <w:rPr>
          <w:lang w:val="en-NZ"/>
        </w:rPr>
        <w:t>Due to this</w:t>
      </w:r>
      <w:r w:rsidR="001610F0">
        <w:rPr>
          <w:lang w:val="en-NZ"/>
        </w:rPr>
        <w:t xml:space="preserve"> tight timeframe</w:t>
      </w:r>
      <w:r w:rsidR="00553C8C">
        <w:rPr>
          <w:lang w:val="en-NZ"/>
        </w:rPr>
        <w:t>, there will not be an exposure draft</w:t>
      </w:r>
      <w:r w:rsidR="009F0BB3">
        <w:rPr>
          <w:lang w:val="en-NZ"/>
        </w:rPr>
        <w:t xml:space="preserve"> for the Medical Products Bill like there was for the TPA.</w:t>
      </w:r>
      <w:r w:rsidR="00F90C2D">
        <w:rPr>
          <w:lang w:val="en-NZ"/>
        </w:rPr>
        <w:t xml:space="preserve"> </w:t>
      </w:r>
      <w:r w:rsidR="003B2EA2">
        <w:rPr>
          <w:lang w:val="en-NZ"/>
        </w:rPr>
        <w:t>Insights gained during the</w:t>
      </w:r>
      <w:r w:rsidR="00FB5933">
        <w:rPr>
          <w:lang w:val="en-NZ"/>
        </w:rPr>
        <w:t xml:space="preserve"> development of the TPA and from submissions on the TPA Repeal Bill</w:t>
      </w:r>
      <w:r w:rsidR="005641E5">
        <w:rPr>
          <w:lang w:val="en-NZ"/>
        </w:rPr>
        <w:t xml:space="preserve"> will be </w:t>
      </w:r>
      <w:r w:rsidR="0090713F">
        <w:rPr>
          <w:lang w:val="en-NZ"/>
        </w:rPr>
        <w:t>considered</w:t>
      </w:r>
      <w:r w:rsidR="005641E5">
        <w:rPr>
          <w:lang w:val="en-NZ"/>
        </w:rPr>
        <w:t xml:space="preserve"> in the development of the Medical Products Bill</w:t>
      </w:r>
      <w:r w:rsidR="00FB5933">
        <w:rPr>
          <w:lang w:val="en-NZ"/>
        </w:rPr>
        <w:t>.</w:t>
      </w:r>
      <w:r w:rsidR="005641E5">
        <w:rPr>
          <w:lang w:val="en-NZ"/>
        </w:rPr>
        <w:t xml:space="preserve"> </w:t>
      </w:r>
      <w:r w:rsidR="00687FFB">
        <w:rPr>
          <w:lang w:val="en-NZ"/>
        </w:rPr>
        <w:t>We</w:t>
      </w:r>
      <w:r w:rsidR="007563B4">
        <w:rPr>
          <w:lang w:val="en-NZ"/>
        </w:rPr>
        <w:t xml:space="preserve"> will </w:t>
      </w:r>
      <w:r w:rsidR="00687FFB">
        <w:rPr>
          <w:lang w:val="en-NZ"/>
        </w:rPr>
        <w:t>continue to use</w:t>
      </w:r>
      <w:r w:rsidR="007563B4">
        <w:rPr>
          <w:lang w:val="en-NZ"/>
        </w:rPr>
        <w:t xml:space="preserve"> targeted consultation</w:t>
      </w:r>
      <w:r w:rsidR="0000293E">
        <w:rPr>
          <w:lang w:val="en-NZ"/>
        </w:rPr>
        <w:t xml:space="preserve"> to develop the Bill.</w:t>
      </w:r>
    </w:p>
    <w:p w14:paraId="755A0CC5" w14:textId="77777777" w:rsidR="000301E5" w:rsidRDefault="000301E5" w:rsidP="000301E5">
      <w:pPr>
        <w:rPr>
          <w:lang w:val="en-NZ"/>
        </w:rPr>
      </w:pPr>
    </w:p>
    <w:p w14:paraId="43CECD9D" w14:textId="77777777" w:rsidR="000301E5" w:rsidRPr="0091262E" w:rsidRDefault="000301E5" w:rsidP="000301E5">
      <w:pPr>
        <w:pStyle w:val="Heading2"/>
        <w:rPr>
          <w:rFonts w:hint="eastAsia"/>
          <w:lang w:val="en-NZ"/>
        </w:rPr>
      </w:pPr>
      <w:r>
        <w:rPr>
          <w:lang w:val="en-NZ"/>
        </w:rPr>
        <w:t>Miscellaneous questions</w:t>
      </w:r>
    </w:p>
    <w:p w14:paraId="6FB2CC3C" w14:textId="77777777" w:rsidR="000301E5" w:rsidRPr="0091262E" w:rsidRDefault="000301E5" w:rsidP="000301E5">
      <w:pPr>
        <w:rPr>
          <w:rFonts w:hint="eastAsia"/>
          <w:b/>
          <w:bCs/>
          <w:lang w:val="en-NZ"/>
        </w:rPr>
      </w:pPr>
      <w:r w:rsidRPr="0091262E">
        <w:rPr>
          <w:b/>
          <w:bCs/>
          <w:lang w:val="en-NZ"/>
        </w:rPr>
        <w:t>Q: Will prescriptions be increased to 6 and 12 months?</w:t>
      </w:r>
    </w:p>
    <w:p w14:paraId="39520F96" w14:textId="77777777" w:rsidR="000301E5" w:rsidRPr="00AD71CF" w:rsidRDefault="000301E5" w:rsidP="000301E5">
      <w:pPr>
        <w:rPr>
          <w:rFonts w:hint="eastAsia"/>
          <w:lang w:val="en-NZ"/>
        </w:rPr>
      </w:pPr>
      <w:r w:rsidRPr="12BA8830">
        <w:rPr>
          <w:b/>
          <w:bCs/>
          <w:lang w:val="en-NZ"/>
        </w:rPr>
        <w:t xml:space="preserve">A: </w:t>
      </w:r>
      <w:r w:rsidRPr="12BA8830">
        <w:rPr>
          <w:lang w:val="en-NZ"/>
        </w:rPr>
        <w:t xml:space="preserve">No decision has been made regarding prescription length. </w:t>
      </w:r>
      <w:r>
        <w:rPr>
          <w:lang w:val="en-NZ"/>
        </w:rPr>
        <w:t>Details will likely be set out in secondary legislation.</w:t>
      </w:r>
    </w:p>
    <w:p w14:paraId="1C2CB5A7" w14:textId="77777777" w:rsidR="000301E5" w:rsidRDefault="000301E5" w:rsidP="000301E5">
      <w:pPr>
        <w:rPr>
          <w:b/>
          <w:bCs/>
          <w:lang w:val="en-NZ"/>
        </w:rPr>
      </w:pPr>
    </w:p>
    <w:p w14:paraId="7A417812" w14:textId="324DF156" w:rsidR="000301E5" w:rsidRDefault="000301E5" w:rsidP="000301E5">
      <w:pPr>
        <w:rPr>
          <w:b/>
          <w:bCs/>
          <w:lang w:val="en-NZ"/>
        </w:rPr>
      </w:pPr>
      <w:r>
        <w:rPr>
          <w:b/>
          <w:bCs/>
          <w:lang w:val="en-NZ"/>
        </w:rPr>
        <w:t>Labelling questions:</w:t>
      </w:r>
    </w:p>
    <w:p w14:paraId="3CA8316B" w14:textId="77777777" w:rsidR="000301E5" w:rsidRDefault="000301E5" w:rsidP="000301E5">
      <w:pPr>
        <w:rPr>
          <w:b/>
          <w:bCs/>
          <w:lang w:val="en-NZ"/>
        </w:rPr>
      </w:pPr>
      <w:r w:rsidRPr="0091262E">
        <w:rPr>
          <w:b/>
          <w:bCs/>
          <w:lang w:val="en-NZ"/>
        </w:rPr>
        <w:t xml:space="preserve">Will there be requirement for medicine labels to include </w:t>
      </w:r>
      <w:r>
        <w:rPr>
          <w:b/>
          <w:bCs/>
          <w:lang w:val="en-NZ"/>
        </w:rPr>
        <w:t>Medsafe</w:t>
      </w:r>
      <w:r w:rsidRPr="0091262E">
        <w:rPr>
          <w:b/>
          <w:bCs/>
          <w:lang w:val="en-NZ"/>
        </w:rPr>
        <w:t xml:space="preserve"> Number like TGA AUSTR</w:t>
      </w:r>
    </w:p>
    <w:p w14:paraId="1B7C987C" w14:textId="77777777" w:rsidR="000301E5" w:rsidRPr="0091262E" w:rsidRDefault="000301E5" w:rsidP="000301E5">
      <w:pPr>
        <w:rPr>
          <w:rFonts w:hint="eastAsia"/>
          <w:b/>
          <w:bCs/>
          <w:lang w:val="en-NZ"/>
        </w:rPr>
      </w:pPr>
      <w:r w:rsidRPr="0091262E">
        <w:rPr>
          <w:b/>
          <w:bCs/>
          <w:lang w:val="en-NZ"/>
        </w:rPr>
        <w:t>Is a requirement to place Braille on medicine labels being considered as part of the legislation? This is a requirement that exists throughout the European Union.</w:t>
      </w:r>
    </w:p>
    <w:p w14:paraId="15F292E2" w14:textId="77777777" w:rsidR="000301E5" w:rsidRPr="00C60271" w:rsidRDefault="000301E5" w:rsidP="000301E5">
      <w:pPr>
        <w:rPr>
          <w:rFonts w:hint="eastAsia"/>
          <w:b/>
          <w:bCs/>
          <w:lang w:val="en-NZ"/>
        </w:rPr>
      </w:pPr>
      <w:r>
        <w:rPr>
          <w:lang w:val="en-NZ"/>
        </w:rPr>
        <w:t xml:space="preserve">Rules relating to </w:t>
      </w:r>
      <w:r w:rsidRPr="00EE4A48">
        <w:rPr>
          <w:lang w:val="en-NZ"/>
        </w:rPr>
        <w:t>labelling requirements</w:t>
      </w:r>
      <w:r>
        <w:rPr>
          <w:lang w:val="en-NZ"/>
        </w:rPr>
        <w:t>, such as registration number,</w:t>
      </w:r>
      <w:r w:rsidRPr="00EE4A48">
        <w:rPr>
          <w:lang w:val="en-NZ"/>
        </w:rPr>
        <w:t xml:space="preserve"> </w:t>
      </w:r>
      <w:r>
        <w:rPr>
          <w:lang w:val="en-NZ"/>
        </w:rPr>
        <w:t>are better suited to secondary legislation. Secondary legislation will be subject to public consultation so there will be opportunity to provide feedback at a later date.</w:t>
      </w:r>
    </w:p>
    <w:p w14:paraId="15F9A6AB" w14:textId="77777777" w:rsidR="000301E5" w:rsidRPr="0091262E" w:rsidRDefault="000301E5" w:rsidP="000301E5">
      <w:pPr>
        <w:rPr>
          <w:rFonts w:hint="eastAsia"/>
          <w:b/>
          <w:bCs/>
          <w:lang w:val="en-NZ"/>
        </w:rPr>
      </w:pPr>
    </w:p>
    <w:p w14:paraId="257BBB4D" w14:textId="77777777" w:rsidR="000301E5" w:rsidRPr="0091262E" w:rsidRDefault="000301E5" w:rsidP="000301E5">
      <w:pPr>
        <w:rPr>
          <w:rFonts w:hint="eastAsia"/>
          <w:b/>
          <w:bCs/>
          <w:lang w:val="en-NZ"/>
        </w:rPr>
      </w:pPr>
      <w:r w:rsidRPr="0091262E">
        <w:rPr>
          <w:b/>
          <w:bCs/>
          <w:lang w:val="en-NZ"/>
        </w:rPr>
        <w:t>Q: Would there be stricter regulations around Fluoride? Administering fluoride by municipalities, and products containing fluoride?</w:t>
      </w:r>
    </w:p>
    <w:p w14:paraId="16CD2FE6" w14:textId="77777777" w:rsidR="000301E5" w:rsidRDefault="000301E5" w:rsidP="000301E5">
      <w:pPr>
        <w:rPr>
          <w:lang w:val="en-NZ"/>
        </w:rPr>
      </w:pPr>
      <w:r w:rsidRPr="43962D0D">
        <w:rPr>
          <w:b/>
          <w:bCs/>
          <w:lang w:val="en-NZ"/>
        </w:rPr>
        <w:t xml:space="preserve">A: </w:t>
      </w:r>
      <w:r w:rsidRPr="43962D0D">
        <w:rPr>
          <w:lang w:val="en-NZ"/>
        </w:rPr>
        <w:t>There are no plans to change the current approach around fluoride regulation.</w:t>
      </w:r>
    </w:p>
    <w:p w14:paraId="58B34380" w14:textId="77777777" w:rsidR="000301E5" w:rsidRDefault="000301E5" w:rsidP="000301E5">
      <w:pPr>
        <w:rPr>
          <w:lang w:val="en-NZ"/>
        </w:rPr>
      </w:pPr>
    </w:p>
    <w:p w14:paraId="70316122" w14:textId="77777777" w:rsidR="000301E5" w:rsidRDefault="000301E5" w:rsidP="000301E5">
      <w:pPr>
        <w:rPr>
          <w:rFonts w:hint="eastAsia"/>
          <w:b/>
          <w:bCs/>
          <w:lang w:val="en-NZ"/>
        </w:rPr>
      </w:pPr>
      <w:r w:rsidRPr="0091262E">
        <w:rPr>
          <w:b/>
          <w:bCs/>
          <w:lang w:val="en-NZ"/>
        </w:rPr>
        <w:t>Q: Will Pharmac rules be aligned to the new Act?</w:t>
      </w:r>
    </w:p>
    <w:p w14:paraId="31685B2D" w14:textId="77777777" w:rsidR="000301E5" w:rsidRPr="00AD71CF" w:rsidRDefault="000301E5" w:rsidP="000301E5">
      <w:pPr>
        <w:rPr>
          <w:rFonts w:hint="eastAsia"/>
          <w:lang w:val="en-NZ"/>
        </w:rPr>
      </w:pPr>
      <w:r>
        <w:rPr>
          <w:lang w:val="en-NZ"/>
        </w:rPr>
        <w:t xml:space="preserve">We will work with Pharmac to ensure alignment between different systems. </w:t>
      </w:r>
    </w:p>
    <w:p w14:paraId="5D208658" w14:textId="77777777" w:rsidR="000301E5" w:rsidRPr="0091262E" w:rsidRDefault="000301E5" w:rsidP="000301E5">
      <w:pPr>
        <w:rPr>
          <w:rFonts w:hint="eastAsia"/>
          <w:lang w:val="en-NZ"/>
        </w:rPr>
      </w:pPr>
    </w:p>
    <w:sectPr w:rsidR="000301E5" w:rsidRPr="0091262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8B6E" w14:textId="77777777" w:rsidR="005C5CE7" w:rsidRDefault="005C5CE7" w:rsidP="005F26B6">
      <w:pPr>
        <w:spacing w:after="0" w:line="240" w:lineRule="auto"/>
        <w:rPr>
          <w:rFonts w:hint="eastAsia"/>
        </w:rPr>
      </w:pPr>
      <w:r>
        <w:separator/>
      </w:r>
    </w:p>
  </w:endnote>
  <w:endnote w:type="continuationSeparator" w:id="0">
    <w:p w14:paraId="3D44C2F7" w14:textId="77777777" w:rsidR="005C5CE7" w:rsidRDefault="005C5CE7" w:rsidP="005F26B6">
      <w:pPr>
        <w:spacing w:after="0" w:line="240" w:lineRule="auto"/>
        <w:rPr>
          <w:rFonts w:hint="eastAsia"/>
        </w:rPr>
      </w:pPr>
      <w:r>
        <w:continuationSeparator/>
      </w:r>
    </w:p>
  </w:endnote>
  <w:endnote w:type="continuationNotice" w:id="1">
    <w:p w14:paraId="00E51AF6" w14:textId="77777777" w:rsidR="005C5CE7" w:rsidRDefault="005C5CE7">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6F0" w14:textId="5450FA25" w:rsidR="005F26B6" w:rsidRPr="00033FCD" w:rsidRDefault="00EA49CA" w:rsidP="00033FCD">
    <w:pPr>
      <w:pStyle w:val="Footer"/>
      <w:jc w:val="right"/>
      <w:rPr>
        <w:rFonts w:hint="eastAsia"/>
        <w:sz w:val="20"/>
        <w:szCs w:val="20"/>
        <w:lang w:val="en-NZ"/>
      </w:rPr>
    </w:pPr>
    <w:r>
      <w:rPr>
        <w:sz w:val="20"/>
        <w:szCs w:val="20"/>
        <w:lang w:val="en-NZ"/>
      </w:rPr>
      <w:t>Ministry</w:t>
    </w:r>
    <w:r w:rsidR="00BE4EB7" w:rsidRPr="00033FCD">
      <w:rPr>
        <w:sz w:val="20"/>
        <w:szCs w:val="20"/>
        <w:lang w:val="en-NZ"/>
      </w:rPr>
      <w:t xml:space="preserve"> of Health Webinar on the Medical Products Bill </w:t>
    </w:r>
    <w:r w:rsidR="00033FCD" w:rsidRPr="00033FCD">
      <w:rPr>
        <w:sz w:val="20"/>
        <w:szCs w:val="20"/>
        <w:lang w:val="en-NZ"/>
      </w:rPr>
      <w:t>– 7 November 2024</w:t>
    </w:r>
    <w:r w:rsidR="00033FCD" w:rsidRPr="00033FCD">
      <w:rPr>
        <w:sz w:val="20"/>
        <w:szCs w:val="20"/>
        <w:lang w:val="en-NZ"/>
      </w:rPr>
      <w:br/>
    </w:r>
    <w:r w:rsidR="00BE4EB7" w:rsidRPr="00033FCD">
      <w:rPr>
        <w:sz w:val="20"/>
        <w:szCs w:val="20"/>
        <w:lang w:val="en-NZ"/>
      </w:rPr>
      <w:t>Question and answer</w:t>
    </w:r>
    <w:r w:rsidR="00BE4EB7">
      <w:rPr>
        <w:sz w:val="20"/>
        <w:szCs w:val="20"/>
        <w:lang w:val="en-NZ"/>
      </w:rPr>
      <w:t xml:space="preserve"> </w:t>
    </w:r>
    <w:r w:rsidR="00BE4EB7" w:rsidRPr="00033FCD">
      <w:rPr>
        <w:sz w:val="20"/>
        <w:szCs w:val="20"/>
        <w:lang w:val="en-NZ"/>
      </w:rPr>
      <w:t>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DF63" w14:textId="77777777" w:rsidR="005C5CE7" w:rsidRDefault="005C5CE7" w:rsidP="005F26B6">
      <w:pPr>
        <w:spacing w:after="0" w:line="240" w:lineRule="auto"/>
        <w:rPr>
          <w:rFonts w:hint="eastAsia"/>
        </w:rPr>
      </w:pPr>
      <w:r>
        <w:separator/>
      </w:r>
    </w:p>
  </w:footnote>
  <w:footnote w:type="continuationSeparator" w:id="0">
    <w:p w14:paraId="5983D1B6" w14:textId="77777777" w:rsidR="005C5CE7" w:rsidRDefault="005C5CE7" w:rsidP="005F26B6">
      <w:pPr>
        <w:spacing w:after="0" w:line="240" w:lineRule="auto"/>
        <w:rPr>
          <w:rFonts w:hint="eastAsia"/>
        </w:rPr>
      </w:pPr>
      <w:r>
        <w:continuationSeparator/>
      </w:r>
    </w:p>
  </w:footnote>
  <w:footnote w:type="continuationNotice" w:id="1">
    <w:p w14:paraId="7A18F769" w14:textId="77777777" w:rsidR="005C5CE7" w:rsidRDefault="005C5CE7">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C87"/>
    <w:multiLevelType w:val="hybridMultilevel"/>
    <w:tmpl w:val="DE32D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834C73"/>
    <w:multiLevelType w:val="hybridMultilevel"/>
    <w:tmpl w:val="323EF6C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28A59E0"/>
    <w:multiLevelType w:val="hybridMultilevel"/>
    <w:tmpl w:val="94DC4C0E"/>
    <w:lvl w:ilvl="0" w:tplc="E6DC3B98">
      <w:start w:val="4"/>
      <w:numFmt w:val="bullet"/>
      <w:lvlText w:val=""/>
      <w:lvlJc w:val="left"/>
      <w:pPr>
        <w:ind w:left="1080" w:hanging="360"/>
      </w:pPr>
      <w:rPr>
        <w:rFonts w:ascii="Symbol" w:eastAsiaTheme="minorEastAsia"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77854902">
    <w:abstractNumId w:val="1"/>
  </w:num>
  <w:num w:numId="2" w16cid:durableId="63114363">
    <w:abstractNumId w:val="2"/>
  </w:num>
  <w:num w:numId="3" w16cid:durableId="139323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F1CF6"/>
    <w:rsid w:val="00002019"/>
    <w:rsid w:val="0000293E"/>
    <w:rsid w:val="000030EC"/>
    <w:rsid w:val="000033F1"/>
    <w:rsid w:val="000037E1"/>
    <w:rsid w:val="0000495E"/>
    <w:rsid w:val="00004CB8"/>
    <w:rsid w:val="0000748F"/>
    <w:rsid w:val="0001058D"/>
    <w:rsid w:val="0001174B"/>
    <w:rsid w:val="0001338A"/>
    <w:rsid w:val="000135D1"/>
    <w:rsid w:val="00014EBE"/>
    <w:rsid w:val="0001516F"/>
    <w:rsid w:val="00015F2F"/>
    <w:rsid w:val="0001631B"/>
    <w:rsid w:val="0002178D"/>
    <w:rsid w:val="00021A6E"/>
    <w:rsid w:val="00023306"/>
    <w:rsid w:val="00024384"/>
    <w:rsid w:val="0002627E"/>
    <w:rsid w:val="00026A95"/>
    <w:rsid w:val="00026F97"/>
    <w:rsid w:val="00027E02"/>
    <w:rsid w:val="00027F70"/>
    <w:rsid w:val="000301E5"/>
    <w:rsid w:val="00033FCD"/>
    <w:rsid w:val="000346E1"/>
    <w:rsid w:val="00034F06"/>
    <w:rsid w:val="000374D7"/>
    <w:rsid w:val="000375EB"/>
    <w:rsid w:val="00037F1D"/>
    <w:rsid w:val="00040207"/>
    <w:rsid w:val="00040565"/>
    <w:rsid w:val="0004068F"/>
    <w:rsid w:val="00042476"/>
    <w:rsid w:val="000436A6"/>
    <w:rsid w:val="00044748"/>
    <w:rsid w:val="00052EC0"/>
    <w:rsid w:val="000532D4"/>
    <w:rsid w:val="000538D9"/>
    <w:rsid w:val="000541C8"/>
    <w:rsid w:val="00054DDF"/>
    <w:rsid w:val="00054EA1"/>
    <w:rsid w:val="0006239B"/>
    <w:rsid w:val="00062C2E"/>
    <w:rsid w:val="00065309"/>
    <w:rsid w:val="00065571"/>
    <w:rsid w:val="0006690C"/>
    <w:rsid w:val="000675CE"/>
    <w:rsid w:val="00067F5A"/>
    <w:rsid w:val="00076447"/>
    <w:rsid w:val="000772F8"/>
    <w:rsid w:val="00077A8B"/>
    <w:rsid w:val="00077A93"/>
    <w:rsid w:val="00077FA2"/>
    <w:rsid w:val="0008027F"/>
    <w:rsid w:val="00080CD6"/>
    <w:rsid w:val="00080E10"/>
    <w:rsid w:val="00080F43"/>
    <w:rsid w:val="00081A5A"/>
    <w:rsid w:val="00081A7F"/>
    <w:rsid w:val="00083A0F"/>
    <w:rsid w:val="000862BB"/>
    <w:rsid w:val="00091AF2"/>
    <w:rsid w:val="00093A64"/>
    <w:rsid w:val="00093F75"/>
    <w:rsid w:val="00095E48"/>
    <w:rsid w:val="000964BC"/>
    <w:rsid w:val="00097D93"/>
    <w:rsid w:val="000A109D"/>
    <w:rsid w:val="000A155C"/>
    <w:rsid w:val="000A3006"/>
    <w:rsid w:val="000A4410"/>
    <w:rsid w:val="000A48F1"/>
    <w:rsid w:val="000A49F1"/>
    <w:rsid w:val="000A4DDE"/>
    <w:rsid w:val="000A7691"/>
    <w:rsid w:val="000B0022"/>
    <w:rsid w:val="000B0731"/>
    <w:rsid w:val="000B20A7"/>
    <w:rsid w:val="000B20B9"/>
    <w:rsid w:val="000B2191"/>
    <w:rsid w:val="000B24B6"/>
    <w:rsid w:val="000B2A3F"/>
    <w:rsid w:val="000B2AA6"/>
    <w:rsid w:val="000B3CC1"/>
    <w:rsid w:val="000B4ABB"/>
    <w:rsid w:val="000B4CAD"/>
    <w:rsid w:val="000B62FD"/>
    <w:rsid w:val="000B7D39"/>
    <w:rsid w:val="000C30D8"/>
    <w:rsid w:val="000C3E5E"/>
    <w:rsid w:val="000C4160"/>
    <w:rsid w:val="000C4478"/>
    <w:rsid w:val="000C4C38"/>
    <w:rsid w:val="000C5D81"/>
    <w:rsid w:val="000D0750"/>
    <w:rsid w:val="000D1B72"/>
    <w:rsid w:val="000D3554"/>
    <w:rsid w:val="000D618A"/>
    <w:rsid w:val="000E3A3B"/>
    <w:rsid w:val="000E3FED"/>
    <w:rsid w:val="000E493C"/>
    <w:rsid w:val="000E526A"/>
    <w:rsid w:val="000E6B43"/>
    <w:rsid w:val="000E7C7B"/>
    <w:rsid w:val="000F4D03"/>
    <w:rsid w:val="000F5627"/>
    <w:rsid w:val="000F5CEA"/>
    <w:rsid w:val="000F679E"/>
    <w:rsid w:val="00106606"/>
    <w:rsid w:val="00106AC5"/>
    <w:rsid w:val="00107F7F"/>
    <w:rsid w:val="001116F1"/>
    <w:rsid w:val="00113AEA"/>
    <w:rsid w:val="00114592"/>
    <w:rsid w:val="00114CCD"/>
    <w:rsid w:val="0011554A"/>
    <w:rsid w:val="00117744"/>
    <w:rsid w:val="001203AC"/>
    <w:rsid w:val="00120F61"/>
    <w:rsid w:val="00121626"/>
    <w:rsid w:val="00123C8B"/>
    <w:rsid w:val="00123F60"/>
    <w:rsid w:val="001250C0"/>
    <w:rsid w:val="0012588E"/>
    <w:rsid w:val="00131A6E"/>
    <w:rsid w:val="00131B1E"/>
    <w:rsid w:val="00133299"/>
    <w:rsid w:val="00133645"/>
    <w:rsid w:val="001342F3"/>
    <w:rsid w:val="00134EE9"/>
    <w:rsid w:val="0013508D"/>
    <w:rsid w:val="00135B96"/>
    <w:rsid w:val="00137097"/>
    <w:rsid w:val="00137CF5"/>
    <w:rsid w:val="0014393B"/>
    <w:rsid w:val="0014639B"/>
    <w:rsid w:val="00146917"/>
    <w:rsid w:val="00147FD3"/>
    <w:rsid w:val="00150E30"/>
    <w:rsid w:val="0015261D"/>
    <w:rsid w:val="00152F30"/>
    <w:rsid w:val="0015301A"/>
    <w:rsid w:val="00157315"/>
    <w:rsid w:val="001610F0"/>
    <w:rsid w:val="00161557"/>
    <w:rsid w:val="001616C8"/>
    <w:rsid w:val="001616FF"/>
    <w:rsid w:val="00161D5B"/>
    <w:rsid w:val="00161E4C"/>
    <w:rsid w:val="001620DC"/>
    <w:rsid w:val="001657A9"/>
    <w:rsid w:val="00171FFC"/>
    <w:rsid w:val="00172889"/>
    <w:rsid w:val="00175F3D"/>
    <w:rsid w:val="00176C89"/>
    <w:rsid w:val="00177C6F"/>
    <w:rsid w:val="00177F31"/>
    <w:rsid w:val="0018037E"/>
    <w:rsid w:val="00180F52"/>
    <w:rsid w:val="001819F1"/>
    <w:rsid w:val="00184354"/>
    <w:rsid w:val="00184509"/>
    <w:rsid w:val="001845C6"/>
    <w:rsid w:val="001848C8"/>
    <w:rsid w:val="00185837"/>
    <w:rsid w:val="00186040"/>
    <w:rsid w:val="001873C5"/>
    <w:rsid w:val="00187CF9"/>
    <w:rsid w:val="00191352"/>
    <w:rsid w:val="0019157B"/>
    <w:rsid w:val="0019270A"/>
    <w:rsid w:val="00194BD3"/>
    <w:rsid w:val="00195F7D"/>
    <w:rsid w:val="001975C4"/>
    <w:rsid w:val="00197FE9"/>
    <w:rsid w:val="001A0F45"/>
    <w:rsid w:val="001A11A3"/>
    <w:rsid w:val="001A17CD"/>
    <w:rsid w:val="001A348F"/>
    <w:rsid w:val="001A3A76"/>
    <w:rsid w:val="001A4A28"/>
    <w:rsid w:val="001A540A"/>
    <w:rsid w:val="001A5FEE"/>
    <w:rsid w:val="001A7275"/>
    <w:rsid w:val="001B0129"/>
    <w:rsid w:val="001B11CA"/>
    <w:rsid w:val="001B2B40"/>
    <w:rsid w:val="001B2F39"/>
    <w:rsid w:val="001B3347"/>
    <w:rsid w:val="001B3B34"/>
    <w:rsid w:val="001B4CB6"/>
    <w:rsid w:val="001B4FA0"/>
    <w:rsid w:val="001B5828"/>
    <w:rsid w:val="001B73BD"/>
    <w:rsid w:val="001C1498"/>
    <w:rsid w:val="001C2E56"/>
    <w:rsid w:val="001C3957"/>
    <w:rsid w:val="001C51C5"/>
    <w:rsid w:val="001C571F"/>
    <w:rsid w:val="001D001A"/>
    <w:rsid w:val="001D025B"/>
    <w:rsid w:val="001D173E"/>
    <w:rsid w:val="001D244C"/>
    <w:rsid w:val="001D3D0F"/>
    <w:rsid w:val="001D4154"/>
    <w:rsid w:val="001D4768"/>
    <w:rsid w:val="001D4CD5"/>
    <w:rsid w:val="001D4D5A"/>
    <w:rsid w:val="001D5439"/>
    <w:rsid w:val="001D5D99"/>
    <w:rsid w:val="001E1CDD"/>
    <w:rsid w:val="001E20DF"/>
    <w:rsid w:val="001E3391"/>
    <w:rsid w:val="001E5877"/>
    <w:rsid w:val="001E60FA"/>
    <w:rsid w:val="001E7226"/>
    <w:rsid w:val="001F062D"/>
    <w:rsid w:val="001F0913"/>
    <w:rsid w:val="001F1583"/>
    <w:rsid w:val="001F2368"/>
    <w:rsid w:val="001F29F0"/>
    <w:rsid w:val="001F2D73"/>
    <w:rsid w:val="001F2DE4"/>
    <w:rsid w:val="001F3275"/>
    <w:rsid w:val="001F4FA6"/>
    <w:rsid w:val="001F5DC0"/>
    <w:rsid w:val="001F5E27"/>
    <w:rsid w:val="001F7798"/>
    <w:rsid w:val="002006AE"/>
    <w:rsid w:val="00200719"/>
    <w:rsid w:val="00201B41"/>
    <w:rsid w:val="00202076"/>
    <w:rsid w:val="00204727"/>
    <w:rsid w:val="00205097"/>
    <w:rsid w:val="002054B1"/>
    <w:rsid w:val="0020701B"/>
    <w:rsid w:val="002075CC"/>
    <w:rsid w:val="002103D1"/>
    <w:rsid w:val="002111D9"/>
    <w:rsid w:val="0021391A"/>
    <w:rsid w:val="002143C1"/>
    <w:rsid w:val="002147A0"/>
    <w:rsid w:val="00214C19"/>
    <w:rsid w:val="00214DA7"/>
    <w:rsid w:val="00216773"/>
    <w:rsid w:val="0022019F"/>
    <w:rsid w:val="002208F8"/>
    <w:rsid w:val="0022294E"/>
    <w:rsid w:val="00223C85"/>
    <w:rsid w:val="00226BE7"/>
    <w:rsid w:val="00230CC2"/>
    <w:rsid w:val="0023461C"/>
    <w:rsid w:val="002349C0"/>
    <w:rsid w:val="00234AD0"/>
    <w:rsid w:val="00235229"/>
    <w:rsid w:val="00235F3E"/>
    <w:rsid w:val="00236819"/>
    <w:rsid w:val="00236D18"/>
    <w:rsid w:val="00236F73"/>
    <w:rsid w:val="00240131"/>
    <w:rsid w:val="00240D31"/>
    <w:rsid w:val="002412F9"/>
    <w:rsid w:val="002424FA"/>
    <w:rsid w:val="00242681"/>
    <w:rsid w:val="00243DCA"/>
    <w:rsid w:val="00244D6C"/>
    <w:rsid w:val="00244FF3"/>
    <w:rsid w:val="002457D8"/>
    <w:rsid w:val="0024701B"/>
    <w:rsid w:val="002501C8"/>
    <w:rsid w:val="00250C40"/>
    <w:rsid w:val="00250F73"/>
    <w:rsid w:val="00251C59"/>
    <w:rsid w:val="00254A65"/>
    <w:rsid w:val="002551BC"/>
    <w:rsid w:val="0025677B"/>
    <w:rsid w:val="002601E2"/>
    <w:rsid w:val="00261046"/>
    <w:rsid w:val="002612AF"/>
    <w:rsid w:val="002618D0"/>
    <w:rsid w:val="0026238C"/>
    <w:rsid w:val="00264CAB"/>
    <w:rsid w:val="00264F5D"/>
    <w:rsid w:val="0027079A"/>
    <w:rsid w:val="002710E0"/>
    <w:rsid w:val="00271B86"/>
    <w:rsid w:val="00274E63"/>
    <w:rsid w:val="00275F36"/>
    <w:rsid w:val="00276FC0"/>
    <w:rsid w:val="00277DF7"/>
    <w:rsid w:val="002832B4"/>
    <w:rsid w:val="0028375A"/>
    <w:rsid w:val="0028486D"/>
    <w:rsid w:val="00284A6F"/>
    <w:rsid w:val="00285762"/>
    <w:rsid w:val="00286582"/>
    <w:rsid w:val="0028704F"/>
    <w:rsid w:val="0028746A"/>
    <w:rsid w:val="00287DF9"/>
    <w:rsid w:val="00292408"/>
    <w:rsid w:val="00292538"/>
    <w:rsid w:val="002934B8"/>
    <w:rsid w:val="002936B4"/>
    <w:rsid w:val="0029440D"/>
    <w:rsid w:val="00295878"/>
    <w:rsid w:val="002973A7"/>
    <w:rsid w:val="0029780F"/>
    <w:rsid w:val="00297FE3"/>
    <w:rsid w:val="002A1339"/>
    <w:rsid w:val="002A22B1"/>
    <w:rsid w:val="002A2AF2"/>
    <w:rsid w:val="002A57F6"/>
    <w:rsid w:val="002A5B53"/>
    <w:rsid w:val="002B04CC"/>
    <w:rsid w:val="002B0BE5"/>
    <w:rsid w:val="002B19F9"/>
    <w:rsid w:val="002B230A"/>
    <w:rsid w:val="002B2C72"/>
    <w:rsid w:val="002B50F6"/>
    <w:rsid w:val="002B64BF"/>
    <w:rsid w:val="002B7474"/>
    <w:rsid w:val="002B7B32"/>
    <w:rsid w:val="002C0328"/>
    <w:rsid w:val="002C2021"/>
    <w:rsid w:val="002C2DEB"/>
    <w:rsid w:val="002C3530"/>
    <w:rsid w:val="002C4624"/>
    <w:rsid w:val="002C545C"/>
    <w:rsid w:val="002C7089"/>
    <w:rsid w:val="002D0BEC"/>
    <w:rsid w:val="002D45AD"/>
    <w:rsid w:val="002E38DE"/>
    <w:rsid w:val="002E764A"/>
    <w:rsid w:val="002E7930"/>
    <w:rsid w:val="002E7D3B"/>
    <w:rsid w:val="002F1563"/>
    <w:rsid w:val="002F26EE"/>
    <w:rsid w:val="002F3D63"/>
    <w:rsid w:val="002F3FBF"/>
    <w:rsid w:val="002F6079"/>
    <w:rsid w:val="002F6292"/>
    <w:rsid w:val="002F631A"/>
    <w:rsid w:val="002F6348"/>
    <w:rsid w:val="002F6E7A"/>
    <w:rsid w:val="002F708F"/>
    <w:rsid w:val="002F743F"/>
    <w:rsid w:val="00300910"/>
    <w:rsid w:val="00302929"/>
    <w:rsid w:val="00304BAA"/>
    <w:rsid w:val="00306DB1"/>
    <w:rsid w:val="003131C0"/>
    <w:rsid w:val="00315015"/>
    <w:rsid w:val="00315837"/>
    <w:rsid w:val="003158CA"/>
    <w:rsid w:val="00316BC4"/>
    <w:rsid w:val="00320D32"/>
    <w:rsid w:val="003221D0"/>
    <w:rsid w:val="003252C9"/>
    <w:rsid w:val="00326549"/>
    <w:rsid w:val="00326C9D"/>
    <w:rsid w:val="00327745"/>
    <w:rsid w:val="00327ADE"/>
    <w:rsid w:val="00327D87"/>
    <w:rsid w:val="003314BD"/>
    <w:rsid w:val="00333A78"/>
    <w:rsid w:val="00335115"/>
    <w:rsid w:val="003408D2"/>
    <w:rsid w:val="00340EC6"/>
    <w:rsid w:val="00343B63"/>
    <w:rsid w:val="0034438F"/>
    <w:rsid w:val="003446DE"/>
    <w:rsid w:val="003461B3"/>
    <w:rsid w:val="00347C1C"/>
    <w:rsid w:val="00351B5C"/>
    <w:rsid w:val="00353E7C"/>
    <w:rsid w:val="00354BCB"/>
    <w:rsid w:val="0035539D"/>
    <w:rsid w:val="003553C5"/>
    <w:rsid w:val="003570BB"/>
    <w:rsid w:val="00360F9C"/>
    <w:rsid w:val="003623DE"/>
    <w:rsid w:val="0036270D"/>
    <w:rsid w:val="00362A82"/>
    <w:rsid w:val="003638FF"/>
    <w:rsid w:val="0036608F"/>
    <w:rsid w:val="0036656B"/>
    <w:rsid w:val="00367E60"/>
    <w:rsid w:val="00370A64"/>
    <w:rsid w:val="003761E1"/>
    <w:rsid w:val="00381C42"/>
    <w:rsid w:val="00382192"/>
    <w:rsid w:val="00383113"/>
    <w:rsid w:val="003840C9"/>
    <w:rsid w:val="00384A8D"/>
    <w:rsid w:val="003853D7"/>
    <w:rsid w:val="00385BE9"/>
    <w:rsid w:val="0039035B"/>
    <w:rsid w:val="0039074F"/>
    <w:rsid w:val="00393BC2"/>
    <w:rsid w:val="00394194"/>
    <w:rsid w:val="003955BC"/>
    <w:rsid w:val="003978FE"/>
    <w:rsid w:val="003A0CEF"/>
    <w:rsid w:val="003A5EFC"/>
    <w:rsid w:val="003A6C8E"/>
    <w:rsid w:val="003A70C4"/>
    <w:rsid w:val="003B119E"/>
    <w:rsid w:val="003B2EA2"/>
    <w:rsid w:val="003B3370"/>
    <w:rsid w:val="003B3A92"/>
    <w:rsid w:val="003B3DA5"/>
    <w:rsid w:val="003B6CC8"/>
    <w:rsid w:val="003B6F30"/>
    <w:rsid w:val="003C0C0D"/>
    <w:rsid w:val="003C18E2"/>
    <w:rsid w:val="003C1F92"/>
    <w:rsid w:val="003C2108"/>
    <w:rsid w:val="003C24C4"/>
    <w:rsid w:val="003C2BF2"/>
    <w:rsid w:val="003C385B"/>
    <w:rsid w:val="003C7749"/>
    <w:rsid w:val="003C7755"/>
    <w:rsid w:val="003C7BF5"/>
    <w:rsid w:val="003D2637"/>
    <w:rsid w:val="003D2FF4"/>
    <w:rsid w:val="003D5FEB"/>
    <w:rsid w:val="003E0BA9"/>
    <w:rsid w:val="003E0ECB"/>
    <w:rsid w:val="003E1E82"/>
    <w:rsid w:val="003E2537"/>
    <w:rsid w:val="003E3D45"/>
    <w:rsid w:val="003E6C3D"/>
    <w:rsid w:val="003E6D4D"/>
    <w:rsid w:val="003F1CDB"/>
    <w:rsid w:val="003F1F96"/>
    <w:rsid w:val="003F32F1"/>
    <w:rsid w:val="003F379E"/>
    <w:rsid w:val="003F4B01"/>
    <w:rsid w:val="003F5E4B"/>
    <w:rsid w:val="004004B4"/>
    <w:rsid w:val="00400EE9"/>
    <w:rsid w:val="00401357"/>
    <w:rsid w:val="004035D7"/>
    <w:rsid w:val="00403BF2"/>
    <w:rsid w:val="0040481A"/>
    <w:rsid w:val="004064EE"/>
    <w:rsid w:val="00410C17"/>
    <w:rsid w:val="00411C2E"/>
    <w:rsid w:val="004131BC"/>
    <w:rsid w:val="00420532"/>
    <w:rsid w:val="00420BC7"/>
    <w:rsid w:val="00422979"/>
    <w:rsid w:val="00423A6F"/>
    <w:rsid w:val="00423E75"/>
    <w:rsid w:val="0042517B"/>
    <w:rsid w:val="00425E55"/>
    <w:rsid w:val="004260EC"/>
    <w:rsid w:val="004267FB"/>
    <w:rsid w:val="00426B03"/>
    <w:rsid w:val="004276D1"/>
    <w:rsid w:val="00427CAB"/>
    <w:rsid w:val="00427F36"/>
    <w:rsid w:val="004303D8"/>
    <w:rsid w:val="00433290"/>
    <w:rsid w:val="00434414"/>
    <w:rsid w:val="004349C5"/>
    <w:rsid w:val="00435663"/>
    <w:rsid w:val="00435714"/>
    <w:rsid w:val="00440102"/>
    <w:rsid w:val="004402CD"/>
    <w:rsid w:val="00440F8F"/>
    <w:rsid w:val="0044119B"/>
    <w:rsid w:val="00442EB5"/>
    <w:rsid w:val="00443E9A"/>
    <w:rsid w:val="004445EB"/>
    <w:rsid w:val="00444D44"/>
    <w:rsid w:val="00444FA0"/>
    <w:rsid w:val="00446F45"/>
    <w:rsid w:val="00447804"/>
    <w:rsid w:val="004523A3"/>
    <w:rsid w:val="00452529"/>
    <w:rsid w:val="00452828"/>
    <w:rsid w:val="00452AC8"/>
    <w:rsid w:val="00454240"/>
    <w:rsid w:val="00454359"/>
    <w:rsid w:val="00454BCE"/>
    <w:rsid w:val="00454C31"/>
    <w:rsid w:val="00455456"/>
    <w:rsid w:val="00457071"/>
    <w:rsid w:val="004577A4"/>
    <w:rsid w:val="00464091"/>
    <w:rsid w:val="00466511"/>
    <w:rsid w:val="004709C3"/>
    <w:rsid w:val="0047121E"/>
    <w:rsid w:val="004719B0"/>
    <w:rsid w:val="0047329E"/>
    <w:rsid w:val="0047455F"/>
    <w:rsid w:val="00474D3C"/>
    <w:rsid w:val="00480E05"/>
    <w:rsid w:val="00482EA3"/>
    <w:rsid w:val="00482F80"/>
    <w:rsid w:val="004839BB"/>
    <w:rsid w:val="00486C35"/>
    <w:rsid w:val="00487F16"/>
    <w:rsid w:val="00487FD7"/>
    <w:rsid w:val="00492375"/>
    <w:rsid w:val="004927C3"/>
    <w:rsid w:val="004967B3"/>
    <w:rsid w:val="0049717B"/>
    <w:rsid w:val="00497D35"/>
    <w:rsid w:val="004A2994"/>
    <w:rsid w:val="004A2A72"/>
    <w:rsid w:val="004A2FB4"/>
    <w:rsid w:val="004A52DA"/>
    <w:rsid w:val="004B15D7"/>
    <w:rsid w:val="004B475E"/>
    <w:rsid w:val="004B71D6"/>
    <w:rsid w:val="004C126A"/>
    <w:rsid w:val="004C267F"/>
    <w:rsid w:val="004C2972"/>
    <w:rsid w:val="004C2990"/>
    <w:rsid w:val="004C2FA7"/>
    <w:rsid w:val="004C4B97"/>
    <w:rsid w:val="004C5984"/>
    <w:rsid w:val="004D0E7D"/>
    <w:rsid w:val="004D1631"/>
    <w:rsid w:val="004D235E"/>
    <w:rsid w:val="004D2C78"/>
    <w:rsid w:val="004D369C"/>
    <w:rsid w:val="004D47BE"/>
    <w:rsid w:val="004D549B"/>
    <w:rsid w:val="004D5D8C"/>
    <w:rsid w:val="004D6FA3"/>
    <w:rsid w:val="004E05A1"/>
    <w:rsid w:val="004E269E"/>
    <w:rsid w:val="004E2E41"/>
    <w:rsid w:val="004E477B"/>
    <w:rsid w:val="004E5902"/>
    <w:rsid w:val="004E5E3B"/>
    <w:rsid w:val="004E608E"/>
    <w:rsid w:val="004E7363"/>
    <w:rsid w:val="004E7970"/>
    <w:rsid w:val="004E7E7D"/>
    <w:rsid w:val="004F2C71"/>
    <w:rsid w:val="004F3477"/>
    <w:rsid w:val="004F4E4B"/>
    <w:rsid w:val="004F54C7"/>
    <w:rsid w:val="004F6169"/>
    <w:rsid w:val="004F65FB"/>
    <w:rsid w:val="00500F60"/>
    <w:rsid w:val="00501ADA"/>
    <w:rsid w:val="00501BF7"/>
    <w:rsid w:val="00504AC5"/>
    <w:rsid w:val="0050531E"/>
    <w:rsid w:val="00506505"/>
    <w:rsid w:val="005067CE"/>
    <w:rsid w:val="00506D8E"/>
    <w:rsid w:val="00511817"/>
    <w:rsid w:val="00511DA9"/>
    <w:rsid w:val="00514EFC"/>
    <w:rsid w:val="00515022"/>
    <w:rsid w:val="005159D6"/>
    <w:rsid w:val="00516D32"/>
    <w:rsid w:val="00521101"/>
    <w:rsid w:val="005268C0"/>
    <w:rsid w:val="00530315"/>
    <w:rsid w:val="00531BC3"/>
    <w:rsid w:val="00533BD4"/>
    <w:rsid w:val="00534925"/>
    <w:rsid w:val="00534AF9"/>
    <w:rsid w:val="005352BD"/>
    <w:rsid w:val="00535B8E"/>
    <w:rsid w:val="00536038"/>
    <w:rsid w:val="00536A1B"/>
    <w:rsid w:val="00536CD7"/>
    <w:rsid w:val="00537AF0"/>
    <w:rsid w:val="00537F0D"/>
    <w:rsid w:val="00540F7B"/>
    <w:rsid w:val="00541B01"/>
    <w:rsid w:val="0054315E"/>
    <w:rsid w:val="005442A6"/>
    <w:rsid w:val="00545859"/>
    <w:rsid w:val="00547828"/>
    <w:rsid w:val="00552985"/>
    <w:rsid w:val="00552CC0"/>
    <w:rsid w:val="00552D01"/>
    <w:rsid w:val="005539B9"/>
    <w:rsid w:val="00553A63"/>
    <w:rsid w:val="00553C8C"/>
    <w:rsid w:val="0055505F"/>
    <w:rsid w:val="00555277"/>
    <w:rsid w:val="0056026E"/>
    <w:rsid w:val="00561127"/>
    <w:rsid w:val="00562D0C"/>
    <w:rsid w:val="005634E3"/>
    <w:rsid w:val="00563670"/>
    <w:rsid w:val="0056417B"/>
    <w:rsid w:val="005641E5"/>
    <w:rsid w:val="00565265"/>
    <w:rsid w:val="00566E56"/>
    <w:rsid w:val="00567077"/>
    <w:rsid w:val="00567F22"/>
    <w:rsid w:val="0057043D"/>
    <w:rsid w:val="005704E5"/>
    <w:rsid w:val="00570F25"/>
    <w:rsid w:val="00572ACE"/>
    <w:rsid w:val="00572C11"/>
    <w:rsid w:val="00576A5A"/>
    <w:rsid w:val="00577180"/>
    <w:rsid w:val="0058316D"/>
    <w:rsid w:val="00584E86"/>
    <w:rsid w:val="00584FFB"/>
    <w:rsid w:val="0059479F"/>
    <w:rsid w:val="005A04BA"/>
    <w:rsid w:val="005A146D"/>
    <w:rsid w:val="005A2172"/>
    <w:rsid w:val="005A493A"/>
    <w:rsid w:val="005A697E"/>
    <w:rsid w:val="005A70E0"/>
    <w:rsid w:val="005B2BD6"/>
    <w:rsid w:val="005B3901"/>
    <w:rsid w:val="005C2483"/>
    <w:rsid w:val="005C37A2"/>
    <w:rsid w:val="005C42A3"/>
    <w:rsid w:val="005C5CE7"/>
    <w:rsid w:val="005C5D89"/>
    <w:rsid w:val="005C7E48"/>
    <w:rsid w:val="005D016A"/>
    <w:rsid w:val="005D0197"/>
    <w:rsid w:val="005D22AA"/>
    <w:rsid w:val="005D25C9"/>
    <w:rsid w:val="005D36DB"/>
    <w:rsid w:val="005D6610"/>
    <w:rsid w:val="005D7265"/>
    <w:rsid w:val="005D79A2"/>
    <w:rsid w:val="005E0411"/>
    <w:rsid w:val="005E06FF"/>
    <w:rsid w:val="005E166E"/>
    <w:rsid w:val="005E2109"/>
    <w:rsid w:val="005E4EE4"/>
    <w:rsid w:val="005E51C8"/>
    <w:rsid w:val="005E6041"/>
    <w:rsid w:val="005E64DD"/>
    <w:rsid w:val="005F1875"/>
    <w:rsid w:val="005F1FCC"/>
    <w:rsid w:val="005F26B6"/>
    <w:rsid w:val="005F4730"/>
    <w:rsid w:val="005F55D5"/>
    <w:rsid w:val="005F6C7D"/>
    <w:rsid w:val="00602207"/>
    <w:rsid w:val="00602598"/>
    <w:rsid w:val="00603450"/>
    <w:rsid w:val="00604EC0"/>
    <w:rsid w:val="00607DDD"/>
    <w:rsid w:val="00612C5E"/>
    <w:rsid w:val="0061448D"/>
    <w:rsid w:val="00615676"/>
    <w:rsid w:val="00617D03"/>
    <w:rsid w:val="00621501"/>
    <w:rsid w:val="00621C13"/>
    <w:rsid w:val="00621C7D"/>
    <w:rsid w:val="0062233E"/>
    <w:rsid w:val="00623187"/>
    <w:rsid w:val="006255DC"/>
    <w:rsid w:val="00625F7D"/>
    <w:rsid w:val="006261C5"/>
    <w:rsid w:val="00626EA3"/>
    <w:rsid w:val="0062716F"/>
    <w:rsid w:val="006314D5"/>
    <w:rsid w:val="00633FD3"/>
    <w:rsid w:val="00637626"/>
    <w:rsid w:val="006407AC"/>
    <w:rsid w:val="00641CDE"/>
    <w:rsid w:val="00642A2B"/>
    <w:rsid w:val="00642E37"/>
    <w:rsid w:val="0064373D"/>
    <w:rsid w:val="0064375C"/>
    <w:rsid w:val="006439CA"/>
    <w:rsid w:val="00645521"/>
    <w:rsid w:val="00646DA1"/>
    <w:rsid w:val="00650380"/>
    <w:rsid w:val="00650955"/>
    <w:rsid w:val="00651B98"/>
    <w:rsid w:val="00651BD2"/>
    <w:rsid w:val="006522D0"/>
    <w:rsid w:val="006547FF"/>
    <w:rsid w:val="00656883"/>
    <w:rsid w:val="00660315"/>
    <w:rsid w:val="006619D8"/>
    <w:rsid w:val="0066327C"/>
    <w:rsid w:val="00663A5F"/>
    <w:rsid w:val="0066441C"/>
    <w:rsid w:val="00664FD8"/>
    <w:rsid w:val="00664FFD"/>
    <w:rsid w:val="00666F6C"/>
    <w:rsid w:val="006702B2"/>
    <w:rsid w:val="006706C0"/>
    <w:rsid w:val="006737EB"/>
    <w:rsid w:val="00673C22"/>
    <w:rsid w:val="0067403A"/>
    <w:rsid w:val="006743F6"/>
    <w:rsid w:val="0067489A"/>
    <w:rsid w:val="00675037"/>
    <w:rsid w:val="006773A5"/>
    <w:rsid w:val="006802F5"/>
    <w:rsid w:val="00680AD9"/>
    <w:rsid w:val="006814D3"/>
    <w:rsid w:val="00681625"/>
    <w:rsid w:val="00682B01"/>
    <w:rsid w:val="00684E13"/>
    <w:rsid w:val="00685407"/>
    <w:rsid w:val="00686F16"/>
    <w:rsid w:val="0068719A"/>
    <w:rsid w:val="00687FFB"/>
    <w:rsid w:val="006903A7"/>
    <w:rsid w:val="0069070C"/>
    <w:rsid w:val="006915CC"/>
    <w:rsid w:val="00692013"/>
    <w:rsid w:val="006921E3"/>
    <w:rsid w:val="006934F1"/>
    <w:rsid w:val="006961DB"/>
    <w:rsid w:val="00696854"/>
    <w:rsid w:val="00696EB8"/>
    <w:rsid w:val="00697105"/>
    <w:rsid w:val="00697838"/>
    <w:rsid w:val="00697C3C"/>
    <w:rsid w:val="00697E33"/>
    <w:rsid w:val="006A07C0"/>
    <w:rsid w:val="006A2FDF"/>
    <w:rsid w:val="006A42C2"/>
    <w:rsid w:val="006A463B"/>
    <w:rsid w:val="006A523C"/>
    <w:rsid w:val="006A5C9D"/>
    <w:rsid w:val="006B0362"/>
    <w:rsid w:val="006B0BBB"/>
    <w:rsid w:val="006B1073"/>
    <w:rsid w:val="006B1D83"/>
    <w:rsid w:val="006B1ECE"/>
    <w:rsid w:val="006B206D"/>
    <w:rsid w:val="006B4EC2"/>
    <w:rsid w:val="006C537E"/>
    <w:rsid w:val="006C5579"/>
    <w:rsid w:val="006C5E3E"/>
    <w:rsid w:val="006C5F67"/>
    <w:rsid w:val="006C6958"/>
    <w:rsid w:val="006C7716"/>
    <w:rsid w:val="006D0196"/>
    <w:rsid w:val="006D0CB8"/>
    <w:rsid w:val="006D2BC7"/>
    <w:rsid w:val="006D2E68"/>
    <w:rsid w:val="006D2ED8"/>
    <w:rsid w:val="006D4299"/>
    <w:rsid w:val="006D7F19"/>
    <w:rsid w:val="006D7F85"/>
    <w:rsid w:val="006E0A4F"/>
    <w:rsid w:val="006E3EAB"/>
    <w:rsid w:val="006E489C"/>
    <w:rsid w:val="006E75C8"/>
    <w:rsid w:val="006F0129"/>
    <w:rsid w:val="006F0CEC"/>
    <w:rsid w:val="006F14D5"/>
    <w:rsid w:val="006F218D"/>
    <w:rsid w:val="006F3259"/>
    <w:rsid w:val="006F78C7"/>
    <w:rsid w:val="00702F6D"/>
    <w:rsid w:val="00702F7C"/>
    <w:rsid w:val="00703F33"/>
    <w:rsid w:val="00704431"/>
    <w:rsid w:val="00704E45"/>
    <w:rsid w:val="00705F35"/>
    <w:rsid w:val="00707330"/>
    <w:rsid w:val="007074A5"/>
    <w:rsid w:val="00710BD1"/>
    <w:rsid w:val="007116B9"/>
    <w:rsid w:val="00711783"/>
    <w:rsid w:val="00712232"/>
    <w:rsid w:val="00713713"/>
    <w:rsid w:val="0071427A"/>
    <w:rsid w:val="007174CC"/>
    <w:rsid w:val="00720D48"/>
    <w:rsid w:val="00721D1F"/>
    <w:rsid w:val="00722696"/>
    <w:rsid w:val="00723BB6"/>
    <w:rsid w:val="007267FF"/>
    <w:rsid w:val="007272F7"/>
    <w:rsid w:val="007314F9"/>
    <w:rsid w:val="007320FF"/>
    <w:rsid w:val="007357C0"/>
    <w:rsid w:val="00735BC7"/>
    <w:rsid w:val="00736500"/>
    <w:rsid w:val="007365DB"/>
    <w:rsid w:val="00736924"/>
    <w:rsid w:val="0073719D"/>
    <w:rsid w:val="00741518"/>
    <w:rsid w:val="00741AF3"/>
    <w:rsid w:val="00744081"/>
    <w:rsid w:val="00745788"/>
    <w:rsid w:val="00747BF0"/>
    <w:rsid w:val="00752095"/>
    <w:rsid w:val="007521CE"/>
    <w:rsid w:val="00752B05"/>
    <w:rsid w:val="00753A82"/>
    <w:rsid w:val="00753F63"/>
    <w:rsid w:val="007545F2"/>
    <w:rsid w:val="007563B4"/>
    <w:rsid w:val="007602CF"/>
    <w:rsid w:val="00761A3D"/>
    <w:rsid w:val="00764249"/>
    <w:rsid w:val="00764F74"/>
    <w:rsid w:val="00765CBE"/>
    <w:rsid w:val="007665B9"/>
    <w:rsid w:val="007727D8"/>
    <w:rsid w:val="007746F0"/>
    <w:rsid w:val="00774C44"/>
    <w:rsid w:val="00775AF1"/>
    <w:rsid w:val="00782044"/>
    <w:rsid w:val="00783480"/>
    <w:rsid w:val="00783AE0"/>
    <w:rsid w:val="007853ED"/>
    <w:rsid w:val="00785A9E"/>
    <w:rsid w:val="00785B52"/>
    <w:rsid w:val="00785DE4"/>
    <w:rsid w:val="007867B0"/>
    <w:rsid w:val="00790255"/>
    <w:rsid w:val="007927F5"/>
    <w:rsid w:val="00794308"/>
    <w:rsid w:val="0079609F"/>
    <w:rsid w:val="007972C7"/>
    <w:rsid w:val="007A09BA"/>
    <w:rsid w:val="007A14FB"/>
    <w:rsid w:val="007A31A1"/>
    <w:rsid w:val="007A3DE5"/>
    <w:rsid w:val="007A46E0"/>
    <w:rsid w:val="007A6C1D"/>
    <w:rsid w:val="007A70A1"/>
    <w:rsid w:val="007B020E"/>
    <w:rsid w:val="007B25C9"/>
    <w:rsid w:val="007B5D2F"/>
    <w:rsid w:val="007B6727"/>
    <w:rsid w:val="007B77E8"/>
    <w:rsid w:val="007C03F6"/>
    <w:rsid w:val="007C1E26"/>
    <w:rsid w:val="007C4146"/>
    <w:rsid w:val="007C589D"/>
    <w:rsid w:val="007C5C04"/>
    <w:rsid w:val="007C6F3B"/>
    <w:rsid w:val="007C76A0"/>
    <w:rsid w:val="007D0089"/>
    <w:rsid w:val="007D1C80"/>
    <w:rsid w:val="007D1D97"/>
    <w:rsid w:val="007D23DB"/>
    <w:rsid w:val="007D253A"/>
    <w:rsid w:val="007D3B7B"/>
    <w:rsid w:val="007D4185"/>
    <w:rsid w:val="007D6851"/>
    <w:rsid w:val="007D6D53"/>
    <w:rsid w:val="007D73C0"/>
    <w:rsid w:val="007D7F08"/>
    <w:rsid w:val="007E0290"/>
    <w:rsid w:val="007E086C"/>
    <w:rsid w:val="007E1578"/>
    <w:rsid w:val="007E43FC"/>
    <w:rsid w:val="007E52FF"/>
    <w:rsid w:val="007E62D4"/>
    <w:rsid w:val="007E6919"/>
    <w:rsid w:val="007E6D79"/>
    <w:rsid w:val="007F06D4"/>
    <w:rsid w:val="007F3497"/>
    <w:rsid w:val="007F379F"/>
    <w:rsid w:val="007F644C"/>
    <w:rsid w:val="007F652E"/>
    <w:rsid w:val="007F6B66"/>
    <w:rsid w:val="007F7FA8"/>
    <w:rsid w:val="008037AF"/>
    <w:rsid w:val="008039D7"/>
    <w:rsid w:val="00804235"/>
    <w:rsid w:val="00805B57"/>
    <w:rsid w:val="00805F9C"/>
    <w:rsid w:val="008062AD"/>
    <w:rsid w:val="008072EE"/>
    <w:rsid w:val="00807C18"/>
    <w:rsid w:val="00810439"/>
    <w:rsid w:val="0081078C"/>
    <w:rsid w:val="00813BFE"/>
    <w:rsid w:val="0081430A"/>
    <w:rsid w:val="00814E7C"/>
    <w:rsid w:val="0081611F"/>
    <w:rsid w:val="008204EA"/>
    <w:rsid w:val="00821C6A"/>
    <w:rsid w:val="00824715"/>
    <w:rsid w:val="00825902"/>
    <w:rsid w:val="008259A5"/>
    <w:rsid w:val="00826063"/>
    <w:rsid w:val="00826564"/>
    <w:rsid w:val="0082725F"/>
    <w:rsid w:val="0083024D"/>
    <w:rsid w:val="00830958"/>
    <w:rsid w:val="00831833"/>
    <w:rsid w:val="008318B5"/>
    <w:rsid w:val="008323C4"/>
    <w:rsid w:val="00832548"/>
    <w:rsid w:val="008343C3"/>
    <w:rsid w:val="008359E0"/>
    <w:rsid w:val="008378C1"/>
    <w:rsid w:val="00842E96"/>
    <w:rsid w:val="008440EB"/>
    <w:rsid w:val="0084A759"/>
    <w:rsid w:val="00850901"/>
    <w:rsid w:val="00851453"/>
    <w:rsid w:val="0085148E"/>
    <w:rsid w:val="0085235C"/>
    <w:rsid w:val="0085329E"/>
    <w:rsid w:val="008532F8"/>
    <w:rsid w:val="0085423D"/>
    <w:rsid w:val="00854FD1"/>
    <w:rsid w:val="008574E9"/>
    <w:rsid w:val="00861527"/>
    <w:rsid w:val="0086350C"/>
    <w:rsid w:val="00870FD8"/>
    <w:rsid w:val="00875432"/>
    <w:rsid w:val="00876E4E"/>
    <w:rsid w:val="00877A19"/>
    <w:rsid w:val="00877BD8"/>
    <w:rsid w:val="00880083"/>
    <w:rsid w:val="00886AA2"/>
    <w:rsid w:val="0089047F"/>
    <w:rsid w:val="00891394"/>
    <w:rsid w:val="00892960"/>
    <w:rsid w:val="0089378D"/>
    <w:rsid w:val="00893C05"/>
    <w:rsid w:val="00894FD7"/>
    <w:rsid w:val="00895021"/>
    <w:rsid w:val="00895A05"/>
    <w:rsid w:val="0089799C"/>
    <w:rsid w:val="008A06D3"/>
    <w:rsid w:val="008A1B81"/>
    <w:rsid w:val="008A21E2"/>
    <w:rsid w:val="008A28B9"/>
    <w:rsid w:val="008A3181"/>
    <w:rsid w:val="008A4738"/>
    <w:rsid w:val="008B0B33"/>
    <w:rsid w:val="008B2D94"/>
    <w:rsid w:val="008B3952"/>
    <w:rsid w:val="008B45C5"/>
    <w:rsid w:val="008B5970"/>
    <w:rsid w:val="008B5F8A"/>
    <w:rsid w:val="008B6F46"/>
    <w:rsid w:val="008C0A40"/>
    <w:rsid w:val="008C1689"/>
    <w:rsid w:val="008C2AA9"/>
    <w:rsid w:val="008C2DB1"/>
    <w:rsid w:val="008C2F1D"/>
    <w:rsid w:val="008C3A03"/>
    <w:rsid w:val="008C4F8D"/>
    <w:rsid w:val="008C54C8"/>
    <w:rsid w:val="008C6B9E"/>
    <w:rsid w:val="008D434D"/>
    <w:rsid w:val="008D5525"/>
    <w:rsid w:val="008D756F"/>
    <w:rsid w:val="008E0E6F"/>
    <w:rsid w:val="008E266A"/>
    <w:rsid w:val="008E38B7"/>
    <w:rsid w:val="008E3D80"/>
    <w:rsid w:val="008E44E3"/>
    <w:rsid w:val="008E47D6"/>
    <w:rsid w:val="008E729B"/>
    <w:rsid w:val="008E7FD3"/>
    <w:rsid w:val="008F15D5"/>
    <w:rsid w:val="008F21D9"/>
    <w:rsid w:val="008F2666"/>
    <w:rsid w:val="008F4912"/>
    <w:rsid w:val="008F4B18"/>
    <w:rsid w:val="008F5325"/>
    <w:rsid w:val="008F5378"/>
    <w:rsid w:val="009006D6"/>
    <w:rsid w:val="0090162E"/>
    <w:rsid w:val="0090260D"/>
    <w:rsid w:val="0090277D"/>
    <w:rsid w:val="00902E81"/>
    <w:rsid w:val="00904476"/>
    <w:rsid w:val="00904A5C"/>
    <w:rsid w:val="009067B1"/>
    <w:rsid w:val="0090713F"/>
    <w:rsid w:val="00907626"/>
    <w:rsid w:val="00911EDC"/>
    <w:rsid w:val="009121E8"/>
    <w:rsid w:val="0091262E"/>
    <w:rsid w:val="00912906"/>
    <w:rsid w:val="009133E4"/>
    <w:rsid w:val="009142EE"/>
    <w:rsid w:val="00914834"/>
    <w:rsid w:val="00915486"/>
    <w:rsid w:val="00921A0D"/>
    <w:rsid w:val="009220AE"/>
    <w:rsid w:val="0092273D"/>
    <w:rsid w:val="0092353F"/>
    <w:rsid w:val="00923EA0"/>
    <w:rsid w:val="009259F7"/>
    <w:rsid w:val="009300CD"/>
    <w:rsid w:val="009332A6"/>
    <w:rsid w:val="0093490D"/>
    <w:rsid w:val="00935410"/>
    <w:rsid w:val="0093578D"/>
    <w:rsid w:val="009363BA"/>
    <w:rsid w:val="009375D3"/>
    <w:rsid w:val="00940280"/>
    <w:rsid w:val="009404FF"/>
    <w:rsid w:val="0094337C"/>
    <w:rsid w:val="00946357"/>
    <w:rsid w:val="00947A72"/>
    <w:rsid w:val="00947A97"/>
    <w:rsid w:val="00947DE8"/>
    <w:rsid w:val="00950DD1"/>
    <w:rsid w:val="00951EA9"/>
    <w:rsid w:val="0095265D"/>
    <w:rsid w:val="009542AA"/>
    <w:rsid w:val="009547C0"/>
    <w:rsid w:val="00956AF4"/>
    <w:rsid w:val="0095704C"/>
    <w:rsid w:val="00957C1C"/>
    <w:rsid w:val="0096221C"/>
    <w:rsid w:val="00965C36"/>
    <w:rsid w:val="00966BB2"/>
    <w:rsid w:val="009677D8"/>
    <w:rsid w:val="009710BC"/>
    <w:rsid w:val="0097198D"/>
    <w:rsid w:val="00973210"/>
    <w:rsid w:val="009757DB"/>
    <w:rsid w:val="00977232"/>
    <w:rsid w:val="00977547"/>
    <w:rsid w:val="00980F7B"/>
    <w:rsid w:val="009851BF"/>
    <w:rsid w:val="00986599"/>
    <w:rsid w:val="00990B7B"/>
    <w:rsid w:val="00993012"/>
    <w:rsid w:val="009949E1"/>
    <w:rsid w:val="00995378"/>
    <w:rsid w:val="00995860"/>
    <w:rsid w:val="009A331B"/>
    <w:rsid w:val="009A3824"/>
    <w:rsid w:val="009B25C7"/>
    <w:rsid w:val="009B6309"/>
    <w:rsid w:val="009B6375"/>
    <w:rsid w:val="009B66FD"/>
    <w:rsid w:val="009B6B46"/>
    <w:rsid w:val="009C18A9"/>
    <w:rsid w:val="009C2D81"/>
    <w:rsid w:val="009C41E4"/>
    <w:rsid w:val="009C45BF"/>
    <w:rsid w:val="009C465C"/>
    <w:rsid w:val="009C5BD3"/>
    <w:rsid w:val="009C6E40"/>
    <w:rsid w:val="009D1A23"/>
    <w:rsid w:val="009D1F1F"/>
    <w:rsid w:val="009D3AC8"/>
    <w:rsid w:val="009D53EF"/>
    <w:rsid w:val="009E02E9"/>
    <w:rsid w:val="009E178B"/>
    <w:rsid w:val="009E6F0E"/>
    <w:rsid w:val="009F0BB3"/>
    <w:rsid w:val="009F11B8"/>
    <w:rsid w:val="009F1C34"/>
    <w:rsid w:val="009F2ECA"/>
    <w:rsid w:val="009F4A63"/>
    <w:rsid w:val="009F53CB"/>
    <w:rsid w:val="009F7228"/>
    <w:rsid w:val="009F7442"/>
    <w:rsid w:val="00A00FB3"/>
    <w:rsid w:val="00A01DE3"/>
    <w:rsid w:val="00A03550"/>
    <w:rsid w:val="00A06148"/>
    <w:rsid w:val="00A06CE7"/>
    <w:rsid w:val="00A073EF"/>
    <w:rsid w:val="00A12354"/>
    <w:rsid w:val="00A12BBD"/>
    <w:rsid w:val="00A1314B"/>
    <w:rsid w:val="00A13CE8"/>
    <w:rsid w:val="00A157F4"/>
    <w:rsid w:val="00A15F01"/>
    <w:rsid w:val="00A161E4"/>
    <w:rsid w:val="00A20568"/>
    <w:rsid w:val="00A20659"/>
    <w:rsid w:val="00A23FFA"/>
    <w:rsid w:val="00A245A6"/>
    <w:rsid w:val="00A249E3"/>
    <w:rsid w:val="00A25104"/>
    <w:rsid w:val="00A25749"/>
    <w:rsid w:val="00A312E1"/>
    <w:rsid w:val="00A3197D"/>
    <w:rsid w:val="00A31E74"/>
    <w:rsid w:val="00A32C99"/>
    <w:rsid w:val="00A32EF0"/>
    <w:rsid w:val="00A35DEA"/>
    <w:rsid w:val="00A36BF3"/>
    <w:rsid w:val="00A37026"/>
    <w:rsid w:val="00A40DC9"/>
    <w:rsid w:val="00A41CF8"/>
    <w:rsid w:val="00A431F4"/>
    <w:rsid w:val="00A43474"/>
    <w:rsid w:val="00A501BB"/>
    <w:rsid w:val="00A5041A"/>
    <w:rsid w:val="00A556D2"/>
    <w:rsid w:val="00A55AA4"/>
    <w:rsid w:val="00A562C2"/>
    <w:rsid w:val="00A56557"/>
    <w:rsid w:val="00A61857"/>
    <w:rsid w:val="00A621A2"/>
    <w:rsid w:val="00A64324"/>
    <w:rsid w:val="00A644FA"/>
    <w:rsid w:val="00A65623"/>
    <w:rsid w:val="00A6598D"/>
    <w:rsid w:val="00A66C1C"/>
    <w:rsid w:val="00A6719E"/>
    <w:rsid w:val="00A67675"/>
    <w:rsid w:val="00A67F7B"/>
    <w:rsid w:val="00A70E16"/>
    <w:rsid w:val="00A71F3D"/>
    <w:rsid w:val="00A72755"/>
    <w:rsid w:val="00A72DD3"/>
    <w:rsid w:val="00A73810"/>
    <w:rsid w:val="00A74305"/>
    <w:rsid w:val="00A74D57"/>
    <w:rsid w:val="00A755D5"/>
    <w:rsid w:val="00A75FA8"/>
    <w:rsid w:val="00A76D23"/>
    <w:rsid w:val="00A80114"/>
    <w:rsid w:val="00A80814"/>
    <w:rsid w:val="00A80FFC"/>
    <w:rsid w:val="00A8360B"/>
    <w:rsid w:val="00A8538F"/>
    <w:rsid w:val="00A856F7"/>
    <w:rsid w:val="00A85ADB"/>
    <w:rsid w:val="00A85F0D"/>
    <w:rsid w:val="00A8654A"/>
    <w:rsid w:val="00A86BBB"/>
    <w:rsid w:val="00A86F51"/>
    <w:rsid w:val="00A8766D"/>
    <w:rsid w:val="00A90485"/>
    <w:rsid w:val="00A911EE"/>
    <w:rsid w:val="00A95CAD"/>
    <w:rsid w:val="00AA029D"/>
    <w:rsid w:val="00AA0889"/>
    <w:rsid w:val="00AA55B0"/>
    <w:rsid w:val="00AA7429"/>
    <w:rsid w:val="00AA770C"/>
    <w:rsid w:val="00AB05F5"/>
    <w:rsid w:val="00AB3642"/>
    <w:rsid w:val="00AB48BB"/>
    <w:rsid w:val="00AB631A"/>
    <w:rsid w:val="00AB68C1"/>
    <w:rsid w:val="00AB69BC"/>
    <w:rsid w:val="00AB6DFA"/>
    <w:rsid w:val="00AB70EA"/>
    <w:rsid w:val="00AB719B"/>
    <w:rsid w:val="00AB7ACD"/>
    <w:rsid w:val="00AC00FF"/>
    <w:rsid w:val="00AC16E9"/>
    <w:rsid w:val="00AC1AC0"/>
    <w:rsid w:val="00AC21EB"/>
    <w:rsid w:val="00AC4C4D"/>
    <w:rsid w:val="00AC6406"/>
    <w:rsid w:val="00AC73F3"/>
    <w:rsid w:val="00AC749F"/>
    <w:rsid w:val="00AD163E"/>
    <w:rsid w:val="00AD17EE"/>
    <w:rsid w:val="00AD32E5"/>
    <w:rsid w:val="00AD4D60"/>
    <w:rsid w:val="00AD71CF"/>
    <w:rsid w:val="00AE0CBF"/>
    <w:rsid w:val="00AE0EF1"/>
    <w:rsid w:val="00AE1473"/>
    <w:rsid w:val="00AE160D"/>
    <w:rsid w:val="00AE3FB7"/>
    <w:rsid w:val="00AE44C9"/>
    <w:rsid w:val="00AE4A7F"/>
    <w:rsid w:val="00AE53EC"/>
    <w:rsid w:val="00AE71EE"/>
    <w:rsid w:val="00AF0F75"/>
    <w:rsid w:val="00AF1904"/>
    <w:rsid w:val="00AF1A3E"/>
    <w:rsid w:val="00AF1B4C"/>
    <w:rsid w:val="00AF26B1"/>
    <w:rsid w:val="00AF2794"/>
    <w:rsid w:val="00AF28B3"/>
    <w:rsid w:val="00AF29E7"/>
    <w:rsid w:val="00AF2D44"/>
    <w:rsid w:val="00AF44DA"/>
    <w:rsid w:val="00AF5190"/>
    <w:rsid w:val="00AF74B7"/>
    <w:rsid w:val="00AF7A28"/>
    <w:rsid w:val="00AF7FF3"/>
    <w:rsid w:val="00B00D6B"/>
    <w:rsid w:val="00B049A4"/>
    <w:rsid w:val="00B107D5"/>
    <w:rsid w:val="00B113E5"/>
    <w:rsid w:val="00B12B44"/>
    <w:rsid w:val="00B14C3E"/>
    <w:rsid w:val="00B15BFE"/>
    <w:rsid w:val="00B164B8"/>
    <w:rsid w:val="00B176E4"/>
    <w:rsid w:val="00B17A0B"/>
    <w:rsid w:val="00B20263"/>
    <w:rsid w:val="00B20E17"/>
    <w:rsid w:val="00B21912"/>
    <w:rsid w:val="00B21C9C"/>
    <w:rsid w:val="00B231E3"/>
    <w:rsid w:val="00B24891"/>
    <w:rsid w:val="00B3058B"/>
    <w:rsid w:val="00B30DF1"/>
    <w:rsid w:val="00B336BD"/>
    <w:rsid w:val="00B340CB"/>
    <w:rsid w:val="00B34A69"/>
    <w:rsid w:val="00B37C1C"/>
    <w:rsid w:val="00B41BC9"/>
    <w:rsid w:val="00B41ED0"/>
    <w:rsid w:val="00B42E3D"/>
    <w:rsid w:val="00B43FE5"/>
    <w:rsid w:val="00B45463"/>
    <w:rsid w:val="00B47C7B"/>
    <w:rsid w:val="00B47D08"/>
    <w:rsid w:val="00B51F49"/>
    <w:rsid w:val="00B52802"/>
    <w:rsid w:val="00B53EDB"/>
    <w:rsid w:val="00B540D4"/>
    <w:rsid w:val="00B54700"/>
    <w:rsid w:val="00B6283D"/>
    <w:rsid w:val="00B632D0"/>
    <w:rsid w:val="00B6488F"/>
    <w:rsid w:val="00B71A7B"/>
    <w:rsid w:val="00B726E6"/>
    <w:rsid w:val="00B7487A"/>
    <w:rsid w:val="00B74BBA"/>
    <w:rsid w:val="00B75383"/>
    <w:rsid w:val="00B7562A"/>
    <w:rsid w:val="00B75C90"/>
    <w:rsid w:val="00B764A3"/>
    <w:rsid w:val="00B76953"/>
    <w:rsid w:val="00B8130D"/>
    <w:rsid w:val="00B82F82"/>
    <w:rsid w:val="00B87EF0"/>
    <w:rsid w:val="00B90243"/>
    <w:rsid w:val="00B913DD"/>
    <w:rsid w:val="00B91CA9"/>
    <w:rsid w:val="00B92D0D"/>
    <w:rsid w:val="00B937A6"/>
    <w:rsid w:val="00B939D3"/>
    <w:rsid w:val="00B94BA3"/>
    <w:rsid w:val="00B96760"/>
    <w:rsid w:val="00B96A1C"/>
    <w:rsid w:val="00B96EA1"/>
    <w:rsid w:val="00B97095"/>
    <w:rsid w:val="00B97B18"/>
    <w:rsid w:val="00B97CD9"/>
    <w:rsid w:val="00BA0692"/>
    <w:rsid w:val="00BA0A02"/>
    <w:rsid w:val="00BA23F9"/>
    <w:rsid w:val="00BA2E39"/>
    <w:rsid w:val="00BA4D82"/>
    <w:rsid w:val="00BB00A1"/>
    <w:rsid w:val="00BB243A"/>
    <w:rsid w:val="00BB2DEB"/>
    <w:rsid w:val="00BB65AC"/>
    <w:rsid w:val="00BB65FA"/>
    <w:rsid w:val="00BB67D1"/>
    <w:rsid w:val="00BC11FD"/>
    <w:rsid w:val="00BC1426"/>
    <w:rsid w:val="00BC1E98"/>
    <w:rsid w:val="00BC4807"/>
    <w:rsid w:val="00BC4E6E"/>
    <w:rsid w:val="00BC6049"/>
    <w:rsid w:val="00BC798F"/>
    <w:rsid w:val="00BC7BD8"/>
    <w:rsid w:val="00BD018E"/>
    <w:rsid w:val="00BD0B03"/>
    <w:rsid w:val="00BD1436"/>
    <w:rsid w:val="00BD1C70"/>
    <w:rsid w:val="00BD1CFE"/>
    <w:rsid w:val="00BD33EB"/>
    <w:rsid w:val="00BD5B02"/>
    <w:rsid w:val="00BD5BA0"/>
    <w:rsid w:val="00BD7486"/>
    <w:rsid w:val="00BE0993"/>
    <w:rsid w:val="00BE1010"/>
    <w:rsid w:val="00BE2945"/>
    <w:rsid w:val="00BE2DE8"/>
    <w:rsid w:val="00BE4EB7"/>
    <w:rsid w:val="00BE5084"/>
    <w:rsid w:val="00BE50A0"/>
    <w:rsid w:val="00BE6D70"/>
    <w:rsid w:val="00BF073C"/>
    <w:rsid w:val="00BF1443"/>
    <w:rsid w:val="00BF1C9E"/>
    <w:rsid w:val="00BF2D10"/>
    <w:rsid w:val="00BF59A4"/>
    <w:rsid w:val="00BF6127"/>
    <w:rsid w:val="00C01A8B"/>
    <w:rsid w:val="00C03C98"/>
    <w:rsid w:val="00C0477D"/>
    <w:rsid w:val="00C05F95"/>
    <w:rsid w:val="00C062D4"/>
    <w:rsid w:val="00C063E1"/>
    <w:rsid w:val="00C073A5"/>
    <w:rsid w:val="00C10362"/>
    <w:rsid w:val="00C112F7"/>
    <w:rsid w:val="00C1135A"/>
    <w:rsid w:val="00C1224E"/>
    <w:rsid w:val="00C13DCC"/>
    <w:rsid w:val="00C15333"/>
    <w:rsid w:val="00C172EE"/>
    <w:rsid w:val="00C2099F"/>
    <w:rsid w:val="00C20C7C"/>
    <w:rsid w:val="00C213A9"/>
    <w:rsid w:val="00C21CA7"/>
    <w:rsid w:val="00C2316F"/>
    <w:rsid w:val="00C24114"/>
    <w:rsid w:val="00C248CB"/>
    <w:rsid w:val="00C2583B"/>
    <w:rsid w:val="00C272B8"/>
    <w:rsid w:val="00C273C5"/>
    <w:rsid w:val="00C31833"/>
    <w:rsid w:val="00C31918"/>
    <w:rsid w:val="00C31EEF"/>
    <w:rsid w:val="00C32618"/>
    <w:rsid w:val="00C33093"/>
    <w:rsid w:val="00C3538B"/>
    <w:rsid w:val="00C36525"/>
    <w:rsid w:val="00C464EF"/>
    <w:rsid w:val="00C479BD"/>
    <w:rsid w:val="00C47F7E"/>
    <w:rsid w:val="00C5002A"/>
    <w:rsid w:val="00C5074A"/>
    <w:rsid w:val="00C50F9A"/>
    <w:rsid w:val="00C529DC"/>
    <w:rsid w:val="00C53B16"/>
    <w:rsid w:val="00C54777"/>
    <w:rsid w:val="00C551DA"/>
    <w:rsid w:val="00C57430"/>
    <w:rsid w:val="00C6026E"/>
    <w:rsid w:val="00C60271"/>
    <w:rsid w:val="00C6052F"/>
    <w:rsid w:val="00C62A1D"/>
    <w:rsid w:val="00C62E8C"/>
    <w:rsid w:val="00C644D9"/>
    <w:rsid w:val="00C6468E"/>
    <w:rsid w:val="00C647C9"/>
    <w:rsid w:val="00C647E1"/>
    <w:rsid w:val="00C65B8A"/>
    <w:rsid w:val="00C66546"/>
    <w:rsid w:val="00C70047"/>
    <w:rsid w:val="00C700BF"/>
    <w:rsid w:val="00C7031C"/>
    <w:rsid w:val="00C732C4"/>
    <w:rsid w:val="00C77DFE"/>
    <w:rsid w:val="00C80025"/>
    <w:rsid w:val="00C8032A"/>
    <w:rsid w:val="00C81077"/>
    <w:rsid w:val="00C81D53"/>
    <w:rsid w:val="00C81ECC"/>
    <w:rsid w:val="00C85589"/>
    <w:rsid w:val="00C8645D"/>
    <w:rsid w:val="00C875BD"/>
    <w:rsid w:val="00C912C2"/>
    <w:rsid w:val="00C917D0"/>
    <w:rsid w:val="00C92748"/>
    <w:rsid w:val="00C93636"/>
    <w:rsid w:val="00C949FE"/>
    <w:rsid w:val="00C955DB"/>
    <w:rsid w:val="00C96C46"/>
    <w:rsid w:val="00C977F1"/>
    <w:rsid w:val="00CA186B"/>
    <w:rsid w:val="00CA1D81"/>
    <w:rsid w:val="00CA3277"/>
    <w:rsid w:val="00CA41F1"/>
    <w:rsid w:val="00CB0C45"/>
    <w:rsid w:val="00CB0DCC"/>
    <w:rsid w:val="00CB1F76"/>
    <w:rsid w:val="00CB40A9"/>
    <w:rsid w:val="00CB4C1A"/>
    <w:rsid w:val="00CB5247"/>
    <w:rsid w:val="00CB594C"/>
    <w:rsid w:val="00CB6AA6"/>
    <w:rsid w:val="00CB71CC"/>
    <w:rsid w:val="00CC0975"/>
    <w:rsid w:val="00CC4F02"/>
    <w:rsid w:val="00CC56B2"/>
    <w:rsid w:val="00CC7DFB"/>
    <w:rsid w:val="00CD2927"/>
    <w:rsid w:val="00CD302D"/>
    <w:rsid w:val="00CD378F"/>
    <w:rsid w:val="00CD38BA"/>
    <w:rsid w:val="00CD4E0B"/>
    <w:rsid w:val="00CD5640"/>
    <w:rsid w:val="00CD5A23"/>
    <w:rsid w:val="00CD63D4"/>
    <w:rsid w:val="00CD780F"/>
    <w:rsid w:val="00CD7CB1"/>
    <w:rsid w:val="00CE03A6"/>
    <w:rsid w:val="00CE1DAD"/>
    <w:rsid w:val="00CE3BAF"/>
    <w:rsid w:val="00CE5814"/>
    <w:rsid w:val="00CE6535"/>
    <w:rsid w:val="00CF2314"/>
    <w:rsid w:val="00CF33E4"/>
    <w:rsid w:val="00CF5010"/>
    <w:rsid w:val="00CF61D6"/>
    <w:rsid w:val="00CF6920"/>
    <w:rsid w:val="00D0473E"/>
    <w:rsid w:val="00D04970"/>
    <w:rsid w:val="00D05096"/>
    <w:rsid w:val="00D05131"/>
    <w:rsid w:val="00D05FBC"/>
    <w:rsid w:val="00D063F9"/>
    <w:rsid w:val="00D069D1"/>
    <w:rsid w:val="00D10386"/>
    <w:rsid w:val="00D10948"/>
    <w:rsid w:val="00D112D2"/>
    <w:rsid w:val="00D1135F"/>
    <w:rsid w:val="00D1144B"/>
    <w:rsid w:val="00D11BF7"/>
    <w:rsid w:val="00D12CC7"/>
    <w:rsid w:val="00D136ED"/>
    <w:rsid w:val="00D14140"/>
    <w:rsid w:val="00D14E71"/>
    <w:rsid w:val="00D15912"/>
    <w:rsid w:val="00D1732E"/>
    <w:rsid w:val="00D17873"/>
    <w:rsid w:val="00D21765"/>
    <w:rsid w:val="00D21E08"/>
    <w:rsid w:val="00D22628"/>
    <w:rsid w:val="00D253FC"/>
    <w:rsid w:val="00D27BDD"/>
    <w:rsid w:val="00D330B0"/>
    <w:rsid w:val="00D345E1"/>
    <w:rsid w:val="00D3465E"/>
    <w:rsid w:val="00D34E32"/>
    <w:rsid w:val="00D37668"/>
    <w:rsid w:val="00D37B2D"/>
    <w:rsid w:val="00D404A4"/>
    <w:rsid w:val="00D407A0"/>
    <w:rsid w:val="00D4148C"/>
    <w:rsid w:val="00D41AF9"/>
    <w:rsid w:val="00D41C6C"/>
    <w:rsid w:val="00D4236E"/>
    <w:rsid w:val="00D42556"/>
    <w:rsid w:val="00D428FE"/>
    <w:rsid w:val="00D43FC9"/>
    <w:rsid w:val="00D4504A"/>
    <w:rsid w:val="00D45F5D"/>
    <w:rsid w:val="00D46295"/>
    <w:rsid w:val="00D4712B"/>
    <w:rsid w:val="00D47E4B"/>
    <w:rsid w:val="00D524CD"/>
    <w:rsid w:val="00D54F5C"/>
    <w:rsid w:val="00D564A7"/>
    <w:rsid w:val="00D56930"/>
    <w:rsid w:val="00D56B15"/>
    <w:rsid w:val="00D576B6"/>
    <w:rsid w:val="00D57A27"/>
    <w:rsid w:val="00D57DA1"/>
    <w:rsid w:val="00D61A31"/>
    <w:rsid w:val="00D631F1"/>
    <w:rsid w:val="00D63327"/>
    <w:rsid w:val="00D650C6"/>
    <w:rsid w:val="00D65926"/>
    <w:rsid w:val="00D66179"/>
    <w:rsid w:val="00D66334"/>
    <w:rsid w:val="00D66DDB"/>
    <w:rsid w:val="00D7302B"/>
    <w:rsid w:val="00D73A84"/>
    <w:rsid w:val="00D74A1A"/>
    <w:rsid w:val="00D74C1F"/>
    <w:rsid w:val="00D75214"/>
    <w:rsid w:val="00D76DD5"/>
    <w:rsid w:val="00D80CEC"/>
    <w:rsid w:val="00D83362"/>
    <w:rsid w:val="00D84BED"/>
    <w:rsid w:val="00D853F6"/>
    <w:rsid w:val="00D862D5"/>
    <w:rsid w:val="00D867C5"/>
    <w:rsid w:val="00D87E9B"/>
    <w:rsid w:val="00D9257E"/>
    <w:rsid w:val="00D92A20"/>
    <w:rsid w:val="00D92E46"/>
    <w:rsid w:val="00D93CE6"/>
    <w:rsid w:val="00D94A27"/>
    <w:rsid w:val="00D94C6B"/>
    <w:rsid w:val="00D95D2E"/>
    <w:rsid w:val="00D97AEC"/>
    <w:rsid w:val="00DA0B48"/>
    <w:rsid w:val="00DA15F1"/>
    <w:rsid w:val="00DA2C47"/>
    <w:rsid w:val="00DA35FD"/>
    <w:rsid w:val="00DA5694"/>
    <w:rsid w:val="00DA5884"/>
    <w:rsid w:val="00DB0EE4"/>
    <w:rsid w:val="00DB2065"/>
    <w:rsid w:val="00DB39DB"/>
    <w:rsid w:val="00DB41E9"/>
    <w:rsid w:val="00DB4A9D"/>
    <w:rsid w:val="00DB4B1A"/>
    <w:rsid w:val="00DB77F6"/>
    <w:rsid w:val="00DC01A5"/>
    <w:rsid w:val="00DC10F8"/>
    <w:rsid w:val="00DC2AB3"/>
    <w:rsid w:val="00DC43ED"/>
    <w:rsid w:val="00DC4DE4"/>
    <w:rsid w:val="00DC7A27"/>
    <w:rsid w:val="00DC7C8F"/>
    <w:rsid w:val="00DD13FD"/>
    <w:rsid w:val="00DD1CF0"/>
    <w:rsid w:val="00DD1DCA"/>
    <w:rsid w:val="00DD23CB"/>
    <w:rsid w:val="00DD2B08"/>
    <w:rsid w:val="00DD3341"/>
    <w:rsid w:val="00DD56F7"/>
    <w:rsid w:val="00DD5771"/>
    <w:rsid w:val="00DD5A4D"/>
    <w:rsid w:val="00DD6B74"/>
    <w:rsid w:val="00DD6BD4"/>
    <w:rsid w:val="00DE0C4C"/>
    <w:rsid w:val="00DE3FB1"/>
    <w:rsid w:val="00DE4C7E"/>
    <w:rsid w:val="00DE5B48"/>
    <w:rsid w:val="00DE73E0"/>
    <w:rsid w:val="00DF0930"/>
    <w:rsid w:val="00DF39E5"/>
    <w:rsid w:val="00DF39ED"/>
    <w:rsid w:val="00DF6ADF"/>
    <w:rsid w:val="00DF6B3C"/>
    <w:rsid w:val="00E009A0"/>
    <w:rsid w:val="00E01CD5"/>
    <w:rsid w:val="00E0442B"/>
    <w:rsid w:val="00E09243"/>
    <w:rsid w:val="00E1068E"/>
    <w:rsid w:val="00E119F4"/>
    <w:rsid w:val="00E13113"/>
    <w:rsid w:val="00E1498F"/>
    <w:rsid w:val="00E16478"/>
    <w:rsid w:val="00E17403"/>
    <w:rsid w:val="00E17440"/>
    <w:rsid w:val="00E1764B"/>
    <w:rsid w:val="00E2193E"/>
    <w:rsid w:val="00E21DA9"/>
    <w:rsid w:val="00E2204F"/>
    <w:rsid w:val="00E223D0"/>
    <w:rsid w:val="00E22F70"/>
    <w:rsid w:val="00E23EAF"/>
    <w:rsid w:val="00E26F5A"/>
    <w:rsid w:val="00E27F11"/>
    <w:rsid w:val="00E31BC7"/>
    <w:rsid w:val="00E32340"/>
    <w:rsid w:val="00E37383"/>
    <w:rsid w:val="00E40A63"/>
    <w:rsid w:val="00E412CA"/>
    <w:rsid w:val="00E4147F"/>
    <w:rsid w:val="00E424EE"/>
    <w:rsid w:val="00E43B69"/>
    <w:rsid w:val="00E46072"/>
    <w:rsid w:val="00E46161"/>
    <w:rsid w:val="00E472A6"/>
    <w:rsid w:val="00E50568"/>
    <w:rsid w:val="00E53EED"/>
    <w:rsid w:val="00E54228"/>
    <w:rsid w:val="00E562D0"/>
    <w:rsid w:val="00E56555"/>
    <w:rsid w:val="00E5675F"/>
    <w:rsid w:val="00E56EB5"/>
    <w:rsid w:val="00E57A6C"/>
    <w:rsid w:val="00E60365"/>
    <w:rsid w:val="00E60C6A"/>
    <w:rsid w:val="00E63378"/>
    <w:rsid w:val="00E65392"/>
    <w:rsid w:val="00E67B0C"/>
    <w:rsid w:val="00E7083E"/>
    <w:rsid w:val="00E70846"/>
    <w:rsid w:val="00E71263"/>
    <w:rsid w:val="00E71C03"/>
    <w:rsid w:val="00E767C4"/>
    <w:rsid w:val="00E80A2F"/>
    <w:rsid w:val="00E80E60"/>
    <w:rsid w:val="00E842C9"/>
    <w:rsid w:val="00E85829"/>
    <w:rsid w:val="00E8784D"/>
    <w:rsid w:val="00E87C53"/>
    <w:rsid w:val="00E900B7"/>
    <w:rsid w:val="00E902B8"/>
    <w:rsid w:val="00E9093B"/>
    <w:rsid w:val="00E92A88"/>
    <w:rsid w:val="00E9481E"/>
    <w:rsid w:val="00EA0C7D"/>
    <w:rsid w:val="00EA0E23"/>
    <w:rsid w:val="00EA2857"/>
    <w:rsid w:val="00EA32AF"/>
    <w:rsid w:val="00EA49CA"/>
    <w:rsid w:val="00EA4E7F"/>
    <w:rsid w:val="00EA566C"/>
    <w:rsid w:val="00EA63E7"/>
    <w:rsid w:val="00EA6A1B"/>
    <w:rsid w:val="00EA6E57"/>
    <w:rsid w:val="00EA7EFA"/>
    <w:rsid w:val="00EB0F34"/>
    <w:rsid w:val="00EB1E0D"/>
    <w:rsid w:val="00EB26F2"/>
    <w:rsid w:val="00EB2FAD"/>
    <w:rsid w:val="00EB419F"/>
    <w:rsid w:val="00EB79A9"/>
    <w:rsid w:val="00EB7D12"/>
    <w:rsid w:val="00EC029A"/>
    <w:rsid w:val="00EC05D4"/>
    <w:rsid w:val="00EC0DCE"/>
    <w:rsid w:val="00EC1E42"/>
    <w:rsid w:val="00EC2C8F"/>
    <w:rsid w:val="00EC32EF"/>
    <w:rsid w:val="00EC3AC7"/>
    <w:rsid w:val="00EC53BC"/>
    <w:rsid w:val="00EC6568"/>
    <w:rsid w:val="00EC681A"/>
    <w:rsid w:val="00ED0404"/>
    <w:rsid w:val="00ED3F2E"/>
    <w:rsid w:val="00ED41E0"/>
    <w:rsid w:val="00ED55FF"/>
    <w:rsid w:val="00ED61C6"/>
    <w:rsid w:val="00ED633D"/>
    <w:rsid w:val="00ED707C"/>
    <w:rsid w:val="00EE1217"/>
    <w:rsid w:val="00EE126D"/>
    <w:rsid w:val="00EE2198"/>
    <w:rsid w:val="00EE2D6A"/>
    <w:rsid w:val="00EE4A48"/>
    <w:rsid w:val="00EE4FE0"/>
    <w:rsid w:val="00EE527A"/>
    <w:rsid w:val="00EF0425"/>
    <w:rsid w:val="00EF1435"/>
    <w:rsid w:val="00EF2650"/>
    <w:rsid w:val="00EF315B"/>
    <w:rsid w:val="00EF57CD"/>
    <w:rsid w:val="00EF5B14"/>
    <w:rsid w:val="00EF6820"/>
    <w:rsid w:val="00EF7519"/>
    <w:rsid w:val="00EF78A2"/>
    <w:rsid w:val="00F01ACC"/>
    <w:rsid w:val="00F01FF4"/>
    <w:rsid w:val="00F0368A"/>
    <w:rsid w:val="00F03FD8"/>
    <w:rsid w:val="00F0402E"/>
    <w:rsid w:val="00F043A3"/>
    <w:rsid w:val="00F049DC"/>
    <w:rsid w:val="00F05416"/>
    <w:rsid w:val="00F05F33"/>
    <w:rsid w:val="00F134CA"/>
    <w:rsid w:val="00F13A52"/>
    <w:rsid w:val="00F15AC8"/>
    <w:rsid w:val="00F15DDD"/>
    <w:rsid w:val="00F1720B"/>
    <w:rsid w:val="00F203A3"/>
    <w:rsid w:val="00F20A8C"/>
    <w:rsid w:val="00F212DE"/>
    <w:rsid w:val="00F219D1"/>
    <w:rsid w:val="00F2221C"/>
    <w:rsid w:val="00F2258C"/>
    <w:rsid w:val="00F2627C"/>
    <w:rsid w:val="00F30A4A"/>
    <w:rsid w:val="00F30E19"/>
    <w:rsid w:val="00F31782"/>
    <w:rsid w:val="00F32110"/>
    <w:rsid w:val="00F32BB2"/>
    <w:rsid w:val="00F34384"/>
    <w:rsid w:val="00F35304"/>
    <w:rsid w:val="00F36372"/>
    <w:rsid w:val="00F36F7B"/>
    <w:rsid w:val="00F40BBF"/>
    <w:rsid w:val="00F4458B"/>
    <w:rsid w:val="00F44755"/>
    <w:rsid w:val="00F44B90"/>
    <w:rsid w:val="00F44B9C"/>
    <w:rsid w:val="00F46A9F"/>
    <w:rsid w:val="00F505B2"/>
    <w:rsid w:val="00F50E9C"/>
    <w:rsid w:val="00F51287"/>
    <w:rsid w:val="00F51311"/>
    <w:rsid w:val="00F51B82"/>
    <w:rsid w:val="00F51E30"/>
    <w:rsid w:val="00F52B89"/>
    <w:rsid w:val="00F53BEA"/>
    <w:rsid w:val="00F54807"/>
    <w:rsid w:val="00F54D24"/>
    <w:rsid w:val="00F54DBF"/>
    <w:rsid w:val="00F550FC"/>
    <w:rsid w:val="00F55E69"/>
    <w:rsid w:val="00F5620C"/>
    <w:rsid w:val="00F57868"/>
    <w:rsid w:val="00F617C0"/>
    <w:rsid w:val="00F625DD"/>
    <w:rsid w:val="00F62D3E"/>
    <w:rsid w:val="00F62D77"/>
    <w:rsid w:val="00F63F2C"/>
    <w:rsid w:val="00F64691"/>
    <w:rsid w:val="00F64FC7"/>
    <w:rsid w:val="00F65D82"/>
    <w:rsid w:val="00F65EE7"/>
    <w:rsid w:val="00F66ECE"/>
    <w:rsid w:val="00F676BB"/>
    <w:rsid w:val="00F73E1D"/>
    <w:rsid w:val="00F748FE"/>
    <w:rsid w:val="00F76E92"/>
    <w:rsid w:val="00F77B7E"/>
    <w:rsid w:val="00F81E27"/>
    <w:rsid w:val="00F8202D"/>
    <w:rsid w:val="00F829D1"/>
    <w:rsid w:val="00F9051E"/>
    <w:rsid w:val="00F90C2D"/>
    <w:rsid w:val="00F9229B"/>
    <w:rsid w:val="00F922AE"/>
    <w:rsid w:val="00F92595"/>
    <w:rsid w:val="00F926E9"/>
    <w:rsid w:val="00F92E89"/>
    <w:rsid w:val="00F936C0"/>
    <w:rsid w:val="00F941E1"/>
    <w:rsid w:val="00F94B5A"/>
    <w:rsid w:val="00F94F68"/>
    <w:rsid w:val="00F950E0"/>
    <w:rsid w:val="00F95BCF"/>
    <w:rsid w:val="00F96D65"/>
    <w:rsid w:val="00FA168C"/>
    <w:rsid w:val="00FA22D0"/>
    <w:rsid w:val="00FB03B8"/>
    <w:rsid w:val="00FB0666"/>
    <w:rsid w:val="00FB0B14"/>
    <w:rsid w:val="00FB2625"/>
    <w:rsid w:val="00FB28DF"/>
    <w:rsid w:val="00FB2C6B"/>
    <w:rsid w:val="00FB4317"/>
    <w:rsid w:val="00FB46D5"/>
    <w:rsid w:val="00FB4B0E"/>
    <w:rsid w:val="00FB5933"/>
    <w:rsid w:val="00FB605B"/>
    <w:rsid w:val="00FB67FB"/>
    <w:rsid w:val="00FB79D2"/>
    <w:rsid w:val="00FC18FD"/>
    <w:rsid w:val="00FC2B3F"/>
    <w:rsid w:val="00FC3B17"/>
    <w:rsid w:val="00FC3D83"/>
    <w:rsid w:val="00FC5F3A"/>
    <w:rsid w:val="00FC6039"/>
    <w:rsid w:val="00FC6B95"/>
    <w:rsid w:val="00FC7A7B"/>
    <w:rsid w:val="00FD0AC4"/>
    <w:rsid w:val="00FD1A96"/>
    <w:rsid w:val="00FD45B5"/>
    <w:rsid w:val="00FD476C"/>
    <w:rsid w:val="00FD5384"/>
    <w:rsid w:val="00FD6774"/>
    <w:rsid w:val="00FD7F84"/>
    <w:rsid w:val="00FE1F87"/>
    <w:rsid w:val="00FE2264"/>
    <w:rsid w:val="00FE2E39"/>
    <w:rsid w:val="00FE5832"/>
    <w:rsid w:val="00FE6024"/>
    <w:rsid w:val="00FE75A3"/>
    <w:rsid w:val="00FE7CDF"/>
    <w:rsid w:val="00FE7E54"/>
    <w:rsid w:val="00FF2263"/>
    <w:rsid w:val="00FF31FF"/>
    <w:rsid w:val="00FF38DF"/>
    <w:rsid w:val="00FF4902"/>
    <w:rsid w:val="00FF5CBC"/>
    <w:rsid w:val="00FF6ACC"/>
    <w:rsid w:val="00FF7B0B"/>
    <w:rsid w:val="0109B269"/>
    <w:rsid w:val="014F0AA2"/>
    <w:rsid w:val="016793DC"/>
    <w:rsid w:val="01B459C7"/>
    <w:rsid w:val="01FFE8F2"/>
    <w:rsid w:val="022AAD54"/>
    <w:rsid w:val="023A5F5E"/>
    <w:rsid w:val="02908065"/>
    <w:rsid w:val="02BBCD49"/>
    <w:rsid w:val="02CF0897"/>
    <w:rsid w:val="02D57AB1"/>
    <w:rsid w:val="02DDF63E"/>
    <w:rsid w:val="031E3E37"/>
    <w:rsid w:val="0353630F"/>
    <w:rsid w:val="03899620"/>
    <w:rsid w:val="03B7D4E2"/>
    <w:rsid w:val="03C23000"/>
    <w:rsid w:val="03CDCC5A"/>
    <w:rsid w:val="04CF8ED6"/>
    <w:rsid w:val="0593C682"/>
    <w:rsid w:val="05AFAD14"/>
    <w:rsid w:val="05CD499A"/>
    <w:rsid w:val="05DF3FF4"/>
    <w:rsid w:val="05F0C88F"/>
    <w:rsid w:val="062EAAAE"/>
    <w:rsid w:val="0653F1FD"/>
    <w:rsid w:val="06660690"/>
    <w:rsid w:val="06863FAB"/>
    <w:rsid w:val="06ADC5D8"/>
    <w:rsid w:val="06CD8BA6"/>
    <w:rsid w:val="07479F60"/>
    <w:rsid w:val="075D527E"/>
    <w:rsid w:val="07D3F03C"/>
    <w:rsid w:val="07D9F207"/>
    <w:rsid w:val="08A1DE9E"/>
    <w:rsid w:val="08AFC808"/>
    <w:rsid w:val="08CDB6E4"/>
    <w:rsid w:val="0921276F"/>
    <w:rsid w:val="094CAACB"/>
    <w:rsid w:val="095B44E6"/>
    <w:rsid w:val="09656BB8"/>
    <w:rsid w:val="098CE29C"/>
    <w:rsid w:val="09D38451"/>
    <w:rsid w:val="0B242549"/>
    <w:rsid w:val="0B5366F1"/>
    <w:rsid w:val="0BC26DB1"/>
    <w:rsid w:val="0BD7416B"/>
    <w:rsid w:val="0C23D4F4"/>
    <w:rsid w:val="0C525998"/>
    <w:rsid w:val="0C5BC7BF"/>
    <w:rsid w:val="0C7D149A"/>
    <w:rsid w:val="0C8329F7"/>
    <w:rsid w:val="0C9AC5E1"/>
    <w:rsid w:val="0CE75BEF"/>
    <w:rsid w:val="0CFCF447"/>
    <w:rsid w:val="0D38CA9D"/>
    <w:rsid w:val="0D3EA9FF"/>
    <w:rsid w:val="0D49F1D9"/>
    <w:rsid w:val="0D59D6AA"/>
    <w:rsid w:val="0D8BDD39"/>
    <w:rsid w:val="0D8CB4DB"/>
    <w:rsid w:val="0DA55BD8"/>
    <w:rsid w:val="0DEE50ED"/>
    <w:rsid w:val="0DF8F238"/>
    <w:rsid w:val="0DFAFDD8"/>
    <w:rsid w:val="0E1A0246"/>
    <w:rsid w:val="0E819F50"/>
    <w:rsid w:val="0EA16603"/>
    <w:rsid w:val="0EE14F5C"/>
    <w:rsid w:val="0F11FFEB"/>
    <w:rsid w:val="0F33718A"/>
    <w:rsid w:val="0F4ED4AA"/>
    <w:rsid w:val="0F600B7B"/>
    <w:rsid w:val="100EB4C6"/>
    <w:rsid w:val="1066D198"/>
    <w:rsid w:val="10A27D6B"/>
    <w:rsid w:val="10C70441"/>
    <w:rsid w:val="10D76364"/>
    <w:rsid w:val="1114B025"/>
    <w:rsid w:val="11D3703F"/>
    <w:rsid w:val="11D99106"/>
    <w:rsid w:val="1229D1B4"/>
    <w:rsid w:val="122B7D49"/>
    <w:rsid w:val="123671B9"/>
    <w:rsid w:val="1254488B"/>
    <w:rsid w:val="129536CC"/>
    <w:rsid w:val="12BA8830"/>
    <w:rsid w:val="12EEFCEC"/>
    <w:rsid w:val="1351BED6"/>
    <w:rsid w:val="13598EA5"/>
    <w:rsid w:val="139FC436"/>
    <w:rsid w:val="14C51158"/>
    <w:rsid w:val="151D4359"/>
    <w:rsid w:val="1522F4E5"/>
    <w:rsid w:val="15541BB6"/>
    <w:rsid w:val="158439EF"/>
    <w:rsid w:val="159FBC11"/>
    <w:rsid w:val="15B2473F"/>
    <w:rsid w:val="15FA4501"/>
    <w:rsid w:val="1608B062"/>
    <w:rsid w:val="1665C90C"/>
    <w:rsid w:val="1703A0A7"/>
    <w:rsid w:val="171809D9"/>
    <w:rsid w:val="17B98740"/>
    <w:rsid w:val="17BED982"/>
    <w:rsid w:val="181E5F92"/>
    <w:rsid w:val="1841242B"/>
    <w:rsid w:val="184F2D97"/>
    <w:rsid w:val="18C3ADB3"/>
    <w:rsid w:val="18CDE74A"/>
    <w:rsid w:val="1A3CF323"/>
    <w:rsid w:val="1AD034A5"/>
    <w:rsid w:val="1B7C5BF0"/>
    <w:rsid w:val="1C49C8A6"/>
    <w:rsid w:val="1CD5E444"/>
    <w:rsid w:val="1CF02694"/>
    <w:rsid w:val="1D21C3B8"/>
    <w:rsid w:val="1D353E0D"/>
    <w:rsid w:val="1D87BA3B"/>
    <w:rsid w:val="1DAF1CF6"/>
    <w:rsid w:val="1DE67DA8"/>
    <w:rsid w:val="1E86372B"/>
    <w:rsid w:val="1F2C9041"/>
    <w:rsid w:val="1F32B8F9"/>
    <w:rsid w:val="1F95225B"/>
    <w:rsid w:val="1FA07A04"/>
    <w:rsid w:val="1FD50CBB"/>
    <w:rsid w:val="1FEFD48B"/>
    <w:rsid w:val="202A3A41"/>
    <w:rsid w:val="209C624C"/>
    <w:rsid w:val="2113BD1A"/>
    <w:rsid w:val="211AEEED"/>
    <w:rsid w:val="216571E2"/>
    <w:rsid w:val="2169915C"/>
    <w:rsid w:val="218263D8"/>
    <w:rsid w:val="21F42D70"/>
    <w:rsid w:val="22EDF7C4"/>
    <w:rsid w:val="22FA69DB"/>
    <w:rsid w:val="23A42A63"/>
    <w:rsid w:val="23A6D728"/>
    <w:rsid w:val="24079940"/>
    <w:rsid w:val="240B8DA5"/>
    <w:rsid w:val="2435C4A0"/>
    <w:rsid w:val="244D82A3"/>
    <w:rsid w:val="244D8E26"/>
    <w:rsid w:val="24CAFD51"/>
    <w:rsid w:val="24E97B18"/>
    <w:rsid w:val="24FCE258"/>
    <w:rsid w:val="2528141C"/>
    <w:rsid w:val="259C4360"/>
    <w:rsid w:val="25E21AB1"/>
    <w:rsid w:val="25FF6650"/>
    <w:rsid w:val="26B91CC7"/>
    <w:rsid w:val="271E1703"/>
    <w:rsid w:val="27458907"/>
    <w:rsid w:val="2771B8D8"/>
    <w:rsid w:val="2775426F"/>
    <w:rsid w:val="2783F502"/>
    <w:rsid w:val="278A4F47"/>
    <w:rsid w:val="279C891B"/>
    <w:rsid w:val="27CC9944"/>
    <w:rsid w:val="27D67F62"/>
    <w:rsid w:val="27DEDC1B"/>
    <w:rsid w:val="27F2E9C6"/>
    <w:rsid w:val="27FF9E0D"/>
    <w:rsid w:val="284ACC2C"/>
    <w:rsid w:val="285673D6"/>
    <w:rsid w:val="291077ED"/>
    <w:rsid w:val="294961E6"/>
    <w:rsid w:val="29565B49"/>
    <w:rsid w:val="296C2FE6"/>
    <w:rsid w:val="2980036A"/>
    <w:rsid w:val="29D802B9"/>
    <w:rsid w:val="2A301C76"/>
    <w:rsid w:val="2A829BE1"/>
    <w:rsid w:val="2AC475C6"/>
    <w:rsid w:val="2AC4EBC6"/>
    <w:rsid w:val="2AF2C8E7"/>
    <w:rsid w:val="2AFBFB1A"/>
    <w:rsid w:val="2B1E53D8"/>
    <w:rsid w:val="2B3D7D90"/>
    <w:rsid w:val="2B9A223D"/>
    <w:rsid w:val="2BC9C049"/>
    <w:rsid w:val="2BCD2CCE"/>
    <w:rsid w:val="2C112F34"/>
    <w:rsid w:val="2C3AC462"/>
    <w:rsid w:val="2C7F55E0"/>
    <w:rsid w:val="2C8F33CD"/>
    <w:rsid w:val="2D85D379"/>
    <w:rsid w:val="2D94CAB0"/>
    <w:rsid w:val="2DAE72BA"/>
    <w:rsid w:val="2DDF9032"/>
    <w:rsid w:val="2DE57C64"/>
    <w:rsid w:val="2E77FB23"/>
    <w:rsid w:val="2F0B8AA6"/>
    <w:rsid w:val="2F2D0FA9"/>
    <w:rsid w:val="2F5286FD"/>
    <w:rsid w:val="2F8DF0D8"/>
    <w:rsid w:val="2F963569"/>
    <w:rsid w:val="3028BACB"/>
    <w:rsid w:val="305513FD"/>
    <w:rsid w:val="305E2968"/>
    <w:rsid w:val="31E66298"/>
    <w:rsid w:val="31F74492"/>
    <w:rsid w:val="326D63AC"/>
    <w:rsid w:val="32E56DCD"/>
    <w:rsid w:val="3396408A"/>
    <w:rsid w:val="33AAA661"/>
    <w:rsid w:val="33BE9E83"/>
    <w:rsid w:val="33F6524D"/>
    <w:rsid w:val="33FE579E"/>
    <w:rsid w:val="3409FD52"/>
    <w:rsid w:val="340A21AD"/>
    <w:rsid w:val="34180A13"/>
    <w:rsid w:val="3473F967"/>
    <w:rsid w:val="349DD6DE"/>
    <w:rsid w:val="34DCE953"/>
    <w:rsid w:val="34E40109"/>
    <w:rsid w:val="34EF10D9"/>
    <w:rsid w:val="35032F68"/>
    <w:rsid w:val="3522F9C2"/>
    <w:rsid w:val="35A05C91"/>
    <w:rsid w:val="35C742DD"/>
    <w:rsid w:val="35C94042"/>
    <w:rsid w:val="35E52644"/>
    <w:rsid w:val="35E6CD9B"/>
    <w:rsid w:val="3605C87B"/>
    <w:rsid w:val="36A805CF"/>
    <w:rsid w:val="374218FD"/>
    <w:rsid w:val="38736482"/>
    <w:rsid w:val="38BB5A5F"/>
    <w:rsid w:val="38C0D93C"/>
    <w:rsid w:val="38D02EF2"/>
    <w:rsid w:val="38E217AF"/>
    <w:rsid w:val="3947682E"/>
    <w:rsid w:val="399523A4"/>
    <w:rsid w:val="39DBFEC4"/>
    <w:rsid w:val="3A6175FC"/>
    <w:rsid w:val="3A9C77C5"/>
    <w:rsid w:val="3AA2ED4C"/>
    <w:rsid w:val="3ABA0769"/>
    <w:rsid w:val="3ACF73BD"/>
    <w:rsid w:val="3AFBAF6B"/>
    <w:rsid w:val="3B0EF2B6"/>
    <w:rsid w:val="3B18DB94"/>
    <w:rsid w:val="3B29F007"/>
    <w:rsid w:val="3B60D4ED"/>
    <w:rsid w:val="3BC5667D"/>
    <w:rsid w:val="3CA5E6F1"/>
    <w:rsid w:val="3D29E664"/>
    <w:rsid w:val="3D31D7CA"/>
    <w:rsid w:val="3D7CD5EF"/>
    <w:rsid w:val="3D8E6775"/>
    <w:rsid w:val="3DBBBB44"/>
    <w:rsid w:val="3DF70F6F"/>
    <w:rsid w:val="3DFFD249"/>
    <w:rsid w:val="3E791F31"/>
    <w:rsid w:val="3ED1F311"/>
    <w:rsid w:val="3EE9BF70"/>
    <w:rsid w:val="3F17661D"/>
    <w:rsid w:val="3F1CBA60"/>
    <w:rsid w:val="3F2405A5"/>
    <w:rsid w:val="3F4734F8"/>
    <w:rsid w:val="3F51D503"/>
    <w:rsid w:val="3F597C88"/>
    <w:rsid w:val="3F8F51D4"/>
    <w:rsid w:val="3F932E87"/>
    <w:rsid w:val="3FC11778"/>
    <w:rsid w:val="3FD935F3"/>
    <w:rsid w:val="40BEB152"/>
    <w:rsid w:val="40FAB378"/>
    <w:rsid w:val="41013052"/>
    <w:rsid w:val="41357D4E"/>
    <w:rsid w:val="42319F45"/>
    <w:rsid w:val="4247E048"/>
    <w:rsid w:val="426FC575"/>
    <w:rsid w:val="42882611"/>
    <w:rsid w:val="42FBDE26"/>
    <w:rsid w:val="4340C367"/>
    <w:rsid w:val="4376FC59"/>
    <w:rsid w:val="43962D0D"/>
    <w:rsid w:val="457052AC"/>
    <w:rsid w:val="45807063"/>
    <w:rsid w:val="458191BB"/>
    <w:rsid w:val="460851E0"/>
    <w:rsid w:val="46282FB1"/>
    <w:rsid w:val="464B241E"/>
    <w:rsid w:val="46677649"/>
    <w:rsid w:val="467908BE"/>
    <w:rsid w:val="467E47AF"/>
    <w:rsid w:val="4696756D"/>
    <w:rsid w:val="470FF18E"/>
    <w:rsid w:val="47279E1C"/>
    <w:rsid w:val="47311BD6"/>
    <w:rsid w:val="4776CB40"/>
    <w:rsid w:val="480B8E53"/>
    <w:rsid w:val="4812BB6E"/>
    <w:rsid w:val="483FEEB7"/>
    <w:rsid w:val="4847FD3B"/>
    <w:rsid w:val="4912B823"/>
    <w:rsid w:val="491B2B7E"/>
    <w:rsid w:val="49FB428E"/>
    <w:rsid w:val="4A09AA29"/>
    <w:rsid w:val="4A701759"/>
    <w:rsid w:val="4AA186D6"/>
    <w:rsid w:val="4AB1ADBC"/>
    <w:rsid w:val="4AC3931F"/>
    <w:rsid w:val="4ADDAE4A"/>
    <w:rsid w:val="4B3449A2"/>
    <w:rsid w:val="4B405389"/>
    <w:rsid w:val="4B457A76"/>
    <w:rsid w:val="4B737309"/>
    <w:rsid w:val="4B9FE905"/>
    <w:rsid w:val="4BC11E50"/>
    <w:rsid w:val="4C146605"/>
    <w:rsid w:val="4C4B677B"/>
    <w:rsid w:val="4C50535D"/>
    <w:rsid w:val="4CD9C8B9"/>
    <w:rsid w:val="4D9A8FF4"/>
    <w:rsid w:val="4DAB587A"/>
    <w:rsid w:val="4DC665DF"/>
    <w:rsid w:val="4E5CC59E"/>
    <w:rsid w:val="4E6817FF"/>
    <w:rsid w:val="4EC7E58B"/>
    <w:rsid w:val="4F29DAA2"/>
    <w:rsid w:val="4F359EF5"/>
    <w:rsid w:val="4F378288"/>
    <w:rsid w:val="4F5E2FD2"/>
    <w:rsid w:val="4FB2C6FD"/>
    <w:rsid w:val="4FB6CB50"/>
    <w:rsid w:val="4FCCC20E"/>
    <w:rsid w:val="4FEBC8A8"/>
    <w:rsid w:val="50BAC7A4"/>
    <w:rsid w:val="50C25A49"/>
    <w:rsid w:val="511FBF3E"/>
    <w:rsid w:val="5164A485"/>
    <w:rsid w:val="519BB132"/>
    <w:rsid w:val="5203A25A"/>
    <w:rsid w:val="52063860"/>
    <w:rsid w:val="522B930D"/>
    <w:rsid w:val="52968745"/>
    <w:rsid w:val="52BD6560"/>
    <w:rsid w:val="52E2BC2D"/>
    <w:rsid w:val="52F55B2A"/>
    <w:rsid w:val="5300820D"/>
    <w:rsid w:val="532F7097"/>
    <w:rsid w:val="5347162E"/>
    <w:rsid w:val="539B1504"/>
    <w:rsid w:val="53BEA74C"/>
    <w:rsid w:val="53C453FF"/>
    <w:rsid w:val="53DFF27B"/>
    <w:rsid w:val="53F55C6A"/>
    <w:rsid w:val="54D31759"/>
    <w:rsid w:val="54EC2A16"/>
    <w:rsid w:val="550E75F5"/>
    <w:rsid w:val="5518A5D8"/>
    <w:rsid w:val="55201E94"/>
    <w:rsid w:val="556C52D9"/>
    <w:rsid w:val="55B528E4"/>
    <w:rsid w:val="55D8C925"/>
    <w:rsid w:val="56202ED7"/>
    <w:rsid w:val="5628DB38"/>
    <w:rsid w:val="5631EF63"/>
    <w:rsid w:val="566A7281"/>
    <w:rsid w:val="567E850C"/>
    <w:rsid w:val="56DE15C8"/>
    <w:rsid w:val="5717D1F6"/>
    <w:rsid w:val="573D9B8B"/>
    <w:rsid w:val="57736C4B"/>
    <w:rsid w:val="58031696"/>
    <w:rsid w:val="581D8636"/>
    <w:rsid w:val="582708F2"/>
    <w:rsid w:val="5893269F"/>
    <w:rsid w:val="58C478BD"/>
    <w:rsid w:val="58E86125"/>
    <w:rsid w:val="5922E7FE"/>
    <w:rsid w:val="59ACF212"/>
    <w:rsid w:val="59DFF671"/>
    <w:rsid w:val="59F432D9"/>
    <w:rsid w:val="5A110615"/>
    <w:rsid w:val="5A5BA18D"/>
    <w:rsid w:val="5A907E09"/>
    <w:rsid w:val="5AAA2AC3"/>
    <w:rsid w:val="5B1D2F81"/>
    <w:rsid w:val="5B7CC2E2"/>
    <w:rsid w:val="5BB3B1EF"/>
    <w:rsid w:val="5C45A8BD"/>
    <w:rsid w:val="5C694355"/>
    <w:rsid w:val="5C8F46C0"/>
    <w:rsid w:val="5CFFF6F6"/>
    <w:rsid w:val="5D4696EE"/>
    <w:rsid w:val="5D9789B6"/>
    <w:rsid w:val="5E4AB75B"/>
    <w:rsid w:val="5E8E9A02"/>
    <w:rsid w:val="5EF600B0"/>
    <w:rsid w:val="5F68AA79"/>
    <w:rsid w:val="5FF9868E"/>
    <w:rsid w:val="600C6582"/>
    <w:rsid w:val="602C4F61"/>
    <w:rsid w:val="6075B4F4"/>
    <w:rsid w:val="607923AF"/>
    <w:rsid w:val="608E3273"/>
    <w:rsid w:val="60A4A77D"/>
    <w:rsid w:val="60B7429F"/>
    <w:rsid w:val="612220D2"/>
    <w:rsid w:val="612734B7"/>
    <w:rsid w:val="6129352A"/>
    <w:rsid w:val="615E4E7D"/>
    <w:rsid w:val="616DDC29"/>
    <w:rsid w:val="6204E2A5"/>
    <w:rsid w:val="621E008A"/>
    <w:rsid w:val="62317441"/>
    <w:rsid w:val="623DF7D2"/>
    <w:rsid w:val="626FAE86"/>
    <w:rsid w:val="62EF42F3"/>
    <w:rsid w:val="6323BA00"/>
    <w:rsid w:val="63B713EB"/>
    <w:rsid w:val="6432C7BB"/>
    <w:rsid w:val="6442CDBA"/>
    <w:rsid w:val="644C9C95"/>
    <w:rsid w:val="649924CC"/>
    <w:rsid w:val="64FA2C75"/>
    <w:rsid w:val="6558DF29"/>
    <w:rsid w:val="658FB401"/>
    <w:rsid w:val="65951441"/>
    <w:rsid w:val="65D0D772"/>
    <w:rsid w:val="65DF4ADE"/>
    <w:rsid w:val="661E4AA0"/>
    <w:rsid w:val="66745DF2"/>
    <w:rsid w:val="668BCBB6"/>
    <w:rsid w:val="66A07487"/>
    <w:rsid w:val="66BA2016"/>
    <w:rsid w:val="66BF1100"/>
    <w:rsid w:val="66C1309C"/>
    <w:rsid w:val="66F76672"/>
    <w:rsid w:val="6727F3E0"/>
    <w:rsid w:val="672A79C3"/>
    <w:rsid w:val="676BE4EC"/>
    <w:rsid w:val="67CD75DD"/>
    <w:rsid w:val="68004AC3"/>
    <w:rsid w:val="68682879"/>
    <w:rsid w:val="688E762E"/>
    <w:rsid w:val="68B815D9"/>
    <w:rsid w:val="68C7B9A4"/>
    <w:rsid w:val="68E26D0B"/>
    <w:rsid w:val="691E31DD"/>
    <w:rsid w:val="697F1182"/>
    <w:rsid w:val="6A39880B"/>
    <w:rsid w:val="6A972A87"/>
    <w:rsid w:val="6AA1F160"/>
    <w:rsid w:val="6ACFA493"/>
    <w:rsid w:val="6AD7E98D"/>
    <w:rsid w:val="6AFE46CC"/>
    <w:rsid w:val="6B32EF00"/>
    <w:rsid w:val="6B344B24"/>
    <w:rsid w:val="6B7F178E"/>
    <w:rsid w:val="6C1089DD"/>
    <w:rsid w:val="6C3D21DE"/>
    <w:rsid w:val="6D3E7668"/>
    <w:rsid w:val="6D822F4C"/>
    <w:rsid w:val="6DB60170"/>
    <w:rsid w:val="6DB67982"/>
    <w:rsid w:val="6DF8F94D"/>
    <w:rsid w:val="6E490DEA"/>
    <w:rsid w:val="6E49C5B0"/>
    <w:rsid w:val="6EC03D90"/>
    <w:rsid w:val="6ED0348D"/>
    <w:rsid w:val="6ED68FF6"/>
    <w:rsid w:val="6EDB3FAC"/>
    <w:rsid w:val="6EE1D6FB"/>
    <w:rsid w:val="6F191472"/>
    <w:rsid w:val="6F4F488D"/>
    <w:rsid w:val="6F65E90B"/>
    <w:rsid w:val="6F7887BC"/>
    <w:rsid w:val="6FB2F7A1"/>
    <w:rsid w:val="6FD7C03E"/>
    <w:rsid w:val="702A4705"/>
    <w:rsid w:val="703F4A88"/>
    <w:rsid w:val="7082D17E"/>
    <w:rsid w:val="70973821"/>
    <w:rsid w:val="70A5FDA2"/>
    <w:rsid w:val="70AA21D8"/>
    <w:rsid w:val="70B376DC"/>
    <w:rsid w:val="70C55936"/>
    <w:rsid w:val="70CF2573"/>
    <w:rsid w:val="70D6CE3C"/>
    <w:rsid w:val="70F0EC2F"/>
    <w:rsid w:val="711F298A"/>
    <w:rsid w:val="71AE43A9"/>
    <w:rsid w:val="72C6BDBB"/>
    <w:rsid w:val="72F181CB"/>
    <w:rsid w:val="737C33FD"/>
    <w:rsid w:val="7388A040"/>
    <w:rsid w:val="73AC53B2"/>
    <w:rsid w:val="743B7988"/>
    <w:rsid w:val="751A2AAC"/>
    <w:rsid w:val="753FC2BB"/>
    <w:rsid w:val="756A7F47"/>
    <w:rsid w:val="75F27CAC"/>
    <w:rsid w:val="76505395"/>
    <w:rsid w:val="768E21C2"/>
    <w:rsid w:val="76A407A6"/>
    <w:rsid w:val="770DE10B"/>
    <w:rsid w:val="771BD27C"/>
    <w:rsid w:val="773908F1"/>
    <w:rsid w:val="775BC84C"/>
    <w:rsid w:val="77798A09"/>
    <w:rsid w:val="77B5E644"/>
    <w:rsid w:val="78008D51"/>
    <w:rsid w:val="7801F35C"/>
    <w:rsid w:val="7879B461"/>
    <w:rsid w:val="787A6A3D"/>
    <w:rsid w:val="78E361F7"/>
    <w:rsid w:val="7945DDD4"/>
    <w:rsid w:val="796E0F9B"/>
    <w:rsid w:val="79776ADF"/>
    <w:rsid w:val="798746FC"/>
    <w:rsid w:val="79B85A8A"/>
    <w:rsid w:val="79EDF6E3"/>
    <w:rsid w:val="7A56C2F1"/>
    <w:rsid w:val="7A5B219B"/>
    <w:rsid w:val="7A5C7649"/>
    <w:rsid w:val="7A73EDFE"/>
    <w:rsid w:val="7A7A22F0"/>
    <w:rsid w:val="7A9B7223"/>
    <w:rsid w:val="7B0009BC"/>
    <w:rsid w:val="7B0C6D5C"/>
    <w:rsid w:val="7B1C38FF"/>
    <w:rsid w:val="7B7A825C"/>
    <w:rsid w:val="7C4EBBE7"/>
    <w:rsid w:val="7C566CB9"/>
    <w:rsid w:val="7C6C79C2"/>
    <w:rsid w:val="7C7C9F62"/>
    <w:rsid w:val="7CCDEF95"/>
    <w:rsid w:val="7CD79E57"/>
    <w:rsid w:val="7D0150E9"/>
    <w:rsid w:val="7D2A09AA"/>
    <w:rsid w:val="7D2D242B"/>
    <w:rsid w:val="7D480A4C"/>
    <w:rsid w:val="7D4FE04D"/>
    <w:rsid w:val="7D5337FA"/>
    <w:rsid w:val="7D832DB6"/>
    <w:rsid w:val="7E091D47"/>
    <w:rsid w:val="7E5C587B"/>
    <w:rsid w:val="7E65ABE0"/>
    <w:rsid w:val="7E758C06"/>
    <w:rsid w:val="7EAB3E41"/>
    <w:rsid w:val="7EFE559A"/>
    <w:rsid w:val="7F59DFC9"/>
    <w:rsid w:val="7F9905D3"/>
    <w:rsid w:val="7FD70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1CF6"/>
  <w15:chartTrackingRefBased/>
  <w15:docId w15:val="{36BC7066-FA08-45CD-8E36-81E96648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7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76DD5"/>
    <w:rPr>
      <w:color w:val="467886" w:themeColor="hyperlink"/>
      <w:u w:val="single"/>
    </w:rPr>
  </w:style>
  <w:style w:type="character" w:styleId="UnresolvedMention">
    <w:name w:val="Unresolved Mention"/>
    <w:basedOn w:val="DefaultParagraphFont"/>
    <w:uiPriority w:val="99"/>
    <w:semiHidden/>
    <w:unhideWhenUsed/>
    <w:rsid w:val="00D76DD5"/>
    <w:rPr>
      <w:color w:val="605E5C"/>
      <w:shd w:val="clear" w:color="auto" w:fill="E1DFDD"/>
    </w:rPr>
  </w:style>
  <w:style w:type="paragraph" w:styleId="ListParagraph">
    <w:name w:val="List Paragraph"/>
    <w:basedOn w:val="Normal"/>
    <w:uiPriority w:val="34"/>
    <w:qFormat/>
    <w:rsid w:val="00692013"/>
    <w:pPr>
      <w:ind w:left="720"/>
      <w:contextualSpacing/>
    </w:pPr>
  </w:style>
  <w:style w:type="character" w:styleId="CommentReference">
    <w:name w:val="annotation reference"/>
    <w:basedOn w:val="DefaultParagraphFont"/>
    <w:uiPriority w:val="99"/>
    <w:semiHidden/>
    <w:unhideWhenUsed/>
    <w:rsid w:val="00AF0F75"/>
    <w:rPr>
      <w:sz w:val="16"/>
      <w:szCs w:val="16"/>
    </w:rPr>
  </w:style>
  <w:style w:type="paragraph" w:styleId="CommentText">
    <w:name w:val="annotation text"/>
    <w:basedOn w:val="Normal"/>
    <w:link w:val="CommentTextChar"/>
    <w:uiPriority w:val="99"/>
    <w:unhideWhenUsed/>
    <w:rsid w:val="00AF0F75"/>
    <w:pPr>
      <w:spacing w:line="240" w:lineRule="auto"/>
    </w:pPr>
    <w:rPr>
      <w:sz w:val="20"/>
      <w:szCs w:val="20"/>
    </w:rPr>
  </w:style>
  <w:style w:type="character" w:customStyle="1" w:styleId="CommentTextChar">
    <w:name w:val="Comment Text Char"/>
    <w:basedOn w:val="DefaultParagraphFont"/>
    <w:link w:val="CommentText"/>
    <w:uiPriority w:val="99"/>
    <w:rsid w:val="00AF0F75"/>
    <w:rPr>
      <w:sz w:val="20"/>
      <w:szCs w:val="20"/>
    </w:rPr>
  </w:style>
  <w:style w:type="paragraph" w:styleId="CommentSubject">
    <w:name w:val="annotation subject"/>
    <w:basedOn w:val="CommentText"/>
    <w:next w:val="CommentText"/>
    <w:link w:val="CommentSubjectChar"/>
    <w:uiPriority w:val="99"/>
    <w:semiHidden/>
    <w:unhideWhenUsed/>
    <w:rsid w:val="00AF0F75"/>
    <w:rPr>
      <w:b/>
      <w:bCs/>
    </w:rPr>
  </w:style>
  <w:style w:type="character" w:customStyle="1" w:styleId="CommentSubjectChar">
    <w:name w:val="Comment Subject Char"/>
    <w:basedOn w:val="CommentTextChar"/>
    <w:link w:val="CommentSubject"/>
    <w:uiPriority w:val="99"/>
    <w:semiHidden/>
    <w:rsid w:val="00AF0F75"/>
    <w:rPr>
      <w:b/>
      <w:bCs/>
      <w:sz w:val="20"/>
      <w:szCs w:val="20"/>
    </w:rPr>
  </w:style>
  <w:style w:type="character" w:styleId="Mention">
    <w:name w:val="Mention"/>
    <w:basedOn w:val="DefaultParagraphFont"/>
    <w:uiPriority w:val="99"/>
    <w:unhideWhenUsed/>
    <w:rsid w:val="00AF0F75"/>
    <w:rPr>
      <w:color w:val="2B579A"/>
      <w:shd w:val="clear" w:color="auto" w:fill="E1DFDD"/>
    </w:rPr>
  </w:style>
  <w:style w:type="paragraph" w:styleId="Header">
    <w:name w:val="header"/>
    <w:basedOn w:val="Normal"/>
    <w:link w:val="HeaderChar"/>
    <w:uiPriority w:val="99"/>
    <w:unhideWhenUsed/>
    <w:rsid w:val="005F2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6B6"/>
  </w:style>
  <w:style w:type="paragraph" w:styleId="Footer">
    <w:name w:val="footer"/>
    <w:basedOn w:val="Normal"/>
    <w:link w:val="FooterChar"/>
    <w:uiPriority w:val="99"/>
    <w:unhideWhenUsed/>
    <w:rsid w:val="005F2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6B6"/>
  </w:style>
  <w:style w:type="paragraph" w:styleId="Revision">
    <w:name w:val="Revision"/>
    <w:hidden/>
    <w:uiPriority w:val="99"/>
    <w:semiHidden/>
    <w:rsid w:val="0015261D"/>
    <w:pPr>
      <w:spacing w:after="0" w:line="240" w:lineRule="auto"/>
    </w:pPr>
  </w:style>
  <w:style w:type="character" w:customStyle="1" w:styleId="ui-provider">
    <w:name w:val="ui-provider"/>
    <w:basedOn w:val="DefaultParagraphFont"/>
    <w:rsid w:val="0044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1997/0087/latest/DLM414577.html" TargetMode="External"/><Relationship Id="rId18" Type="http://schemas.openxmlformats.org/officeDocument/2006/relationships/hyperlink" Target="https://www.legislation.govt.nz/act/public/2005/0126/latest/dlm363859.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t.nz/act/public/2005/0126/latest/dlm363859.html" TargetMode="External"/><Relationship Id="rId17" Type="http://schemas.openxmlformats.org/officeDocument/2006/relationships/hyperlink" Target="mailto:therapeuticproducts@health.govt.nz" TargetMode="External"/><Relationship Id="rId2" Type="http://schemas.openxmlformats.org/officeDocument/2006/relationships/customXml" Target="../customXml/item2.xml"/><Relationship Id="rId16" Type="http://schemas.openxmlformats.org/officeDocument/2006/relationships/hyperlink" Target="https://www.imdrf.org/sites/default/files/docs/imdrf/final/technical/imdrf-tech-131209-samd-key-definitions-1409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information-releases/cabinet-material-modernising-the-regulation-of-medicines-and-medical-devices" TargetMode="External"/><Relationship Id="rId5" Type="http://schemas.openxmlformats.org/officeDocument/2006/relationships/numbering" Target="numbering.xml"/><Relationship Id="rId15" Type="http://schemas.openxmlformats.org/officeDocument/2006/relationships/hyperlink" Target="https://www.imdrf.org/sites/default/files/docs/imdrf/final/technical/imdrf-tech-131209-samd-key-definitions-140901.pdf" TargetMode="External"/><Relationship Id="rId10" Type="http://schemas.openxmlformats.org/officeDocument/2006/relationships/endnotes" Target="endnotes.xml"/><Relationship Id="rId19" Type="http://schemas.openxmlformats.org/officeDocument/2006/relationships/hyperlink" Target="https://www.legislation.govt.nz/act/public/1997/0087/latest/DLM41457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drf.org/sites/default/files/docs/imdrf/final/technical/imdrf-tech-131209-samd-key-definitions-14090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359" ma:contentTypeDescription="Create a new document." ma:contentTypeScope="" ma:versionID="03d5dd07c27b3ea52afc6e3acbd80ae6">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f6b2371a9f095242a9102dd120d5ddb6"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2:SharedWithUsers" minOccurs="0"/>
                <xsd:element ref="ns2:SharedWithDetails" minOccurs="0"/>
                <xsd:element ref="ns9:MediaServiceMetadata" minOccurs="0"/>
                <xsd:element ref="ns9:MediaServiceFastMetadata" minOccurs="0"/>
                <xsd:element ref="ns9:lcf76f155ced4ddcb4097134ff3c332f" minOccurs="0"/>
                <xsd:element ref="ns2:TaxCatchAll" minOccurs="0"/>
                <xsd:element ref="ns9:MediaServiceDateTaken" minOccurs="0"/>
                <xsd:element ref="ns9:MediaServiceLocation" minOccurs="0"/>
                <xsd:element ref="ns9:MediaServiceGenerationTime" minOccurs="0"/>
                <xsd:element ref="ns9:MediaServiceEventHashCode" minOccurs="0"/>
                <xsd:element ref="ns9:MediaServiceObjectDetectorVersions" minOccurs="0"/>
                <xsd:element ref="ns9:MediaServiceOCR" minOccurs="0"/>
                <xsd:element ref="ns9:MediaServiceSearchPropertie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fdd2efc7-46a8-4907-a67e-11133fa5247d}"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Therapeutic Products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Therapeutic Products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MediaLengthInSeconds" ma:index="6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CategoryName xmlns="4f9c820c-e7e2-444d-97ee-45f2b3485c1d">Stakeholder engagement</CategoryName>
    <FunctionGroup xmlns="4f9c820c-e7e2-444d-97ee-45f2b3485c1d">Strategy Policy and Legislative Development</FunctionGroup>
    <_dlc_DocId xmlns="56bce0aa-d130-428b-89aa-972bdc26e82f">MOHECM-1493838601-24841</_dlc_DocId>
    <Endorsements xmlns="184c05c4-c568-455d-94a4-7e009b164348">N/A</Endorsements>
    <SecurityClassification xmlns="15ffb055-6eb4-45a1-bc20-bf2ac0d420da">UNCLASSIFIED</SecurityClassification>
    <SetLabel xmlns="d0b61010-d6f3-4072-b934-7bbb13e97771">T10M</SetLabel>
    <Function xmlns="4f9c820c-e7e2-444d-97ee-45f2b3485c1d">Therapeutic Products Programme</Function>
    <AggregationStatus xmlns="4f9c820c-e7e2-444d-97ee-45f2b3485c1d">Normal</AggregationStatus>
    <Case xmlns="4f9c820c-e7e2-444d-97ee-45f2b3485c1d">NA</Case>
    <CategoryValue xmlns="4f9c820c-e7e2-444d-97ee-45f2b3485c1d">MPB Webinar November 2024</CategoryValue>
    <_dlc_DocIdUrl xmlns="56bce0aa-d130-428b-89aa-972bdc26e82f">
      <Url>https://mohgovtnz.sharepoint.com/sites/moh-ecm-TheraProg/_layouts/15/DocIdRedir.aspx?ID=MOHECM-1493838601-24841</Url>
      <Description>MOHECM-1493838601-24841</Description>
    </_dlc_DocIdUrl>
    <Level2 xmlns="c91a514c-9034-4fa3-897a-8352025b26ed">NA</Level2>
    <Channel xmlns="c91a514c-9034-4fa3-897a-8352025b26ed">Consultation &amp; Engagement</Channel>
    <PRAType xmlns="4f9c820c-e7e2-444d-97ee-45f2b3485c1d">Doc</PRAType>
    <Year xmlns="c91a514c-9034-4fa3-897a-8352025b26ed">NA</Year>
    <HasNHI xmlns="184c05c4-c568-455d-94a4-7e009b164348">false</HasNHI>
    <Level3 xmlns="c91a514c-9034-4fa3-897a-8352025b26ed">NA</Level3>
    <Team xmlns="c91a514c-9034-4fa3-897a-8352025b26ed">Therapeutic Products Programme</Team>
    <BusinessValue xmlns="4f9c820c-e7e2-444d-97ee-45f2b3485c1d" xsi:nil="true"/>
    <PRADateDisposal xmlns="4f9c820c-e7e2-444d-97ee-45f2b3485c1d" xsi:nil="true"/>
    <KeyWords xmlns="15ffb055-6eb4-45a1-bc20-bf2ac0d420da" xsi:nil="true"/>
    <PRADate3 xmlns="4f9c820c-e7e2-444d-97ee-45f2b3485c1d" xsi:nil="true"/>
    <PRAText5 xmlns="4f9c820c-e7e2-444d-97ee-45f2b3485c1d" xsi:nil="true"/>
    <CopiedFrom xmlns="184c05c4-c568-455d-94a4-7e009b164348" xsi:nil="true"/>
    <Activity xmlns="4f9c820c-e7e2-444d-97ee-45f2b3485c1d" xsi:nil="true"/>
    <OverrideLabel xmlns="d0b61010-d6f3-4072-b934-7bbb13e97771" xsi:nil="true"/>
    <lcf76f155ced4ddcb4097134ff3c332f xmlns="6680c44c-cc36-4314-ad61-78a9951b8b47">
      <Terms xmlns="http://schemas.microsoft.com/office/infopath/2007/PartnerControls"/>
    </lcf76f155ced4ddcb4097134ff3c332f>
    <PRADate2 xmlns="4f9c820c-e7e2-444d-97ee-45f2b3485c1d" xsi:nil="true"/>
    <zLegacyJSON xmlns="184c05c4-c568-455d-94a4-7e009b164348" xsi:nil="true"/>
    <PRAText1 xmlns="4f9c820c-e7e2-444d-97ee-45f2b3485c1d" xsi:nil="true"/>
    <PRAText4 xmlns="4f9c820c-e7e2-444d-97ee-45f2b3485c1d" xsi:nil="true"/>
    <TaxCatchAll xmlns="56bce0aa-d130-428b-89aa-972bdc26e82f" xsi:nil="true"/>
    <RelatedPeople xmlns="4f9c820c-e7e2-444d-97ee-45f2b3485c1d">
      <UserInfo>
        <DisplayName/>
        <AccountId xsi:nil="true"/>
        <AccountType/>
      </UserInfo>
    </RelatedPeople>
    <AggregationNarrative xmlns="725c79e5-42ce-4aa0-ac78-b6418001f0d2" xsi:nil="true"/>
    <PRADate1 xmlns="4f9c820c-e7e2-444d-97ee-45f2b3485c1d" xsi:nil="true"/>
    <DocumentType xmlns="4f9c820c-e7e2-444d-97ee-45f2b3485c1d" xsi:nil="true"/>
    <PRAText3 xmlns="4f9c820c-e7e2-444d-97ee-45f2b3485c1d" xsi:nil="true"/>
    <zLegacy xmlns="184c05c4-c568-455d-94a4-7e009b164348" xsi:nil="true"/>
    <Narrative xmlns="4f9c820c-e7e2-444d-97ee-45f2b3485c1d" xsi:nil="true"/>
    <PRADateTrigger xmlns="4f9c820c-e7e2-444d-97ee-45f2b3485c1d" xsi:nil="true"/>
    <PRAText2 xmlns="4f9c820c-e7e2-444d-97ee-45f2b3485c1d" xsi:nil="true"/>
    <zLegacyID xmlns="184c05c4-c568-455d-94a4-7e009b16434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8805-8E81-4CC7-91F3-0512EB09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C8D28-91A2-4EA4-9E3F-065FB0806EA5}">
  <ds:schemaRefs>
    <ds:schemaRef ds:uri="http://schemas.microsoft.com/office/infopath/2007/PartnerControls"/>
    <ds:schemaRef ds:uri="http://schemas.microsoft.com/office/2006/documentManagement/types"/>
    <ds:schemaRef ds:uri="184c05c4-c568-455d-94a4-7e009b164348"/>
    <ds:schemaRef ds:uri="http://purl.org/dc/terms/"/>
    <ds:schemaRef ds:uri="56bce0aa-d130-428b-89aa-972bdc26e82f"/>
    <ds:schemaRef ds:uri="15ffb055-6eb4-45a1-bc20-bf2ac0d420da"/>
    <ds:schemaRef ds:uri="http://purl.org/dc/elements/1.1/"/>
    <ds:schemaRef ds:uri="c91a514c-9034-4fa3-897a-8352025b26ed"/>
    <ds:schemaRef ds:uri="http://purl.org/dc/dcmitype/"/>
    <ds:schemaRef ds:uri="http://schemas.openxmlformats.org/package/2006/metadata/core-properties"/>
    <ds:schemaRef ds:uri="725c79e5-42ce-4aa0-ac78-b6418001f0d2"/>
    <ds:schemaRef ds:uri="d0b61010-d6f3-4072-b934-7bbb13e97771"/>
    <ds:schemaRef ds:uri="http://schemas.microsoft.com/office/2006/metadata/properties"/>
    <ds:schemaRef ds:uri="6680c44c-cc36-4314-ad61-78a9951b8b47"/>
    <ds:schemaRef ds:uri="http://www.w3.org/XML/1998/namespace"/>
    <ds:schemaRef ds:uri="4f9c820c-e7e2-444d-97ee-45f2b3485c1d"/>
  </ds:schemaRefs>
</ds:datastoreItem>
</file>

<file path=customXml/itemProps3.xml><?xml version="1.0" encoding="utf-8"?>
<ds:datastoreItem xmlns:ds="http://schemas.openxmlformats.org/officeDocument/2006/customXml" ds:itemID="{F53ED790-E0C3-484C-954E-46125D1380BC}">
  <ds:schemaRefs>
    <ds:schemaRef ds:uri="http://schemas.microsoft.com/sharepoint/events"/>
  </ds:schemaRefs>
</ds:datastoreItem>
</file>

<file path=customXml/itemProps4.xml><?xml version="1.0" encoding="utf-8"?>
<ds:datastoreItem xmlns:ds="http://schemas.openxmlformats.org/officeDocument/2006/customXml" ds:itemID="{4E192CF5-B6AE-4F8D-9ED0-E7342AA76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4987</Words>
  <Characters>28428</Characters>
  <Application>Microsoft Office Word</Application>
  <DocSecurity>0</DocSecurity>
  <Lines>236</Lines>
  <Paragraphs>66</Paragraphs>
  <ScaleCrop>false</ScaleCrop>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Vines</dc:creator>
  <cp:keywords/>
  <dc:description/>
  <cp:lastModifiedBy>Tim Vines</cp:lastModifiedBy>
  <cp:revision>4</cp:revision>
  <dcterms:created xsi:type="dcterms:W3CDTF">2024-11-19T23:33:00Z</dcterms:created>
  <dcterms:modified xsi:type="dcterms:W3CDTF">2024-11-19T23:36:00Z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b3e01d60-b759-4741-a667-7f352c4854cd</vt:lpwstr>
  </property>
  <property fmtid="{D5CDD505-2E9C-101B-9397-08002B2CF9AE}" pid="4" name="MediaServiceImageTags">
    <vt:lpwstr/>
  </property>
</Properties>
</file>