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D0F4D">
      <w:pPr>
        <w:pStyle w:val="Heading1"/>
        <w:rPr>
          <w:rFonts w:cs="Arial"/>
        </w:rPr>
      </w:pPr>
      <w:bookmarkStart w:id="0" w:name="PRMS_RIName"/>
      <w:r>
        <w:rPr>
          <w:rFonts w:cs="Arial"/>
        </w:rPr>
        <w:t>Bosnyak Lifecare Management Limited - Regency Home and Hospital</w:t>
      </w:r>
      <w:bookmarkEnd w:id="0"/>
    </w:p>
    <w:p w:rsidR="00460D43" w:rsidRDefault="004D0F4D">
      <w:pPr>
        <w:pStyle w:val="Heading2"/>
        <w:spacing w:after="0"/>
        <w:rPr>
          <w:rFonts w:cs="Arial"/>
        </w:rPr>
      </w:pPr>
      <w:r>
        <w:rPr>
          <w:rFonts w:cs="Arial"/>
        </w:rPr>
        <w:t>Introduction</w:t>
      </w:r>
    </w:p>
    <w:p w:rsidR="00460D43" w:rsidRDefault="004D0F4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D0F4D">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rsidR="00460D43" w:rsidRDefault="004D0F4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D0F4D"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rsidR="00460D43" w:rsidRDefault="004D0F4D">
      <w:pPr>
        <w:spacing w:before="240" w:after="240"/>
        <w:rPr>
          <w:rFonts w:cs="Arial"/>
          <w:lang w:eastAsia="en-NZ"/>
        </w:rPr>
      </w:pPr>
      <w:r>
        <w:rPr>
          <w:rFonts w:cs="Arial"/>
          <w:lang w:eastAsia="en-NZ"/>
        </w:rPr>
        <w:t>The specifics of this audit included:</w:t>
      </w:r>
    </w:p>
    <w:p w:rsidR="009D18F5" w:rsidRPr="009D18F5" w:rsidRDefault="004D0F4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D0F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Bosnyak Lifecare Management Limited</w:t>
      </w:r>
      <w:bookmarkEnd w:id="4"/>
    </w:p>
    <w:p w:rsidR="005A5115" w:rsidRPr="009418D4" w:rsidRDefault="004D0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Regency Home and Hospital</w:t>
      </w:r>
      <w:bookmarkEnd w:id="5"/>
    </w:p>
    <w:p w:rsidR="005A5115" w:rsidRPr="009418D4" w:rsidRDefault="004D0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rsidR="005A5115" w:rsidRPr="009418D4" w:rsidRDefault="004D0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February 2019</w:t>
      </w:r>
      <w:bookmarkEnd w:id="7"/>
      <w:r w:rsidRPr="009418D4">
        <w:rPr>
          <w:rFonts w:cs="Arial"/>
        </w:rPr>
        <w:tab/>
        <w:t xml:space="preserve">End date: </w:t>
      </w:r>
      <w:bookmarkStart w:id="8" w:name="AuditEndDate"/>
      <w:r>
        <w:rPr>
          <w:rFonts w:cs="Arial"/>
        </w:rPr>
        <w:t>4 February 2019</w:t>
      </w:r>
      <w:bookmarkEnd w:id="8"/>
    </w:p>
    <w:p w:rsidR="005A5115" w:rsidRPr="009418D4" w:rsidRDefault="004D0F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4D0F4D" w:rsidP="004D0F4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460D43" w:rsidRDefault="004D0F4D">
      <w:pPr>
        <w:pStyle w:val="Heading1"/>
        <w:rPr>
          <w:rFonts w:cs="Arial"/>
        </w:rPr>
      </w:pPr>
      <w:r>
        <w:rPr>
          <w:rFonts w:cs="Arial"/>
        </w:rPr>
        <w:lastRenderedPageBreak/>
        <w:t>Executive summary of th</w:t>
      </w:r>
      <w:r>
        <w:rPr>
          <w:rFonts w:cs="Arial"/>
        </w:rPr>
        <w:t>e audit</w:t>
      </w:r>
    </w:p>
    <w:p w:rsidR="00460D43" w:rsidRDefault="004D0F4D">
      <w:pPr>
        <w:pStyle w:val="Heading2"/>
        <w:rPr>
          <w:rFonts w:cs="Arial"/>
        </w:rPr>
      </w:pPr>
      <w:r>
        <w:rPr>
          <w:rFonts w:cs="Arial"/>
        </w:rPr>
        <w:t>Introduction</w:t>
      </w:r>
    </w:p>
    <w:p w:rsidR="00460D43" w:rsidRDefault="004D0F4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4D0F4D">
      <w:pPr>
        <w:pStyle w:val="ListParagraph"/>
        <w:numPr>
          <w:ilvl w:val="0"/>
          <w:numId w:val="1"/>
        </w:numPr>
        <w:spacing w:before="240" w:after="240"/>
        <w:rPr>
          <w:rFonts w:cs="Arial"/>
          <w:lang w:eastAsia="en-NZ"/>
        </w:rPr>
      </w:pPr>
      <w:r>
        <w:rPr>
          <w:rFonts w:cs="Arial"/>
          <w:lang w:eastAsia="en-NZ"/>
        </w:rPr>
        <w:t>consumer rights</w:t>
      </w:r>
    </w:p>
    <w:p w:rsidR="00460D43" w:rsidRDefault="004D0F4D">
      <w:pPr>
        <w:pStyle w:val="ListParagraph"/>
        <w:numPr>
          <w:ilvl w:val="0"/>
          <w:numId w:val="1"/>
        </w:numPr>
        <w:spacing w:before="240" w:after="240"/>
        <w:rPr>
          <w:rFonts w:cs="Arial"/>
          <w:lang w:eastAsia="en-NZ"/>
        </w:rPr>
      </w:pPr>
      <w:r>
        <w:rPr>
          <w:rFonts w:cs="Arial"/>
          <w:lang w:eastAsia="en-NZ"/>
        </w:rPr>
        <w:t>organisational management</w:t>
      </w:r>
    </w:p>
    <w:p w:rsidR="00460D43" w:rsidRDefault="004D0F4D">
      <w:pPr>
        <w:pStyle w:val="ListParagraph"/>
        <w:numPr>
          <w:ilvl w:val="0"/>
          <w:numId w:val="1"/>
        </w:numPr>
        <w:spacing w:before="240" w:after="240"/>
        <w:rPr>
          <w:rFonts w:cs="Arial"/>
          <w:lang w:eastAsia="en-NZ"/>
        </w:rPr>
      </w:pPr>
      <w:r>
        <w:rPr>
          <w:rFonts w:cs="Arial"/>
          <w:lang w:eastAsia="en-NZ"/>
        </w:rPr>
        <w:t>c</w:t>
      </w:r>
      <w:r>
        <w:rPr>
          <w:rFonts w:cs="Arial"/>
          <w:lang w:eastAsia="en-NZ"/>
        </w:rPr>
        <w:t>ontinuum of service delivery (the provision of services)</w:t>
      </w:r>
    </w:p>
    <w:p w:rsidR="00460D43" w:rsidRDefault="004D0F4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D0F4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D0F4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D0F4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D0F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86DD8">
        <w:trPr>
          <w:cantSplit/>
          <w:tblHeader/>
        </w:trPr>
        <w:tc>
          <w:tcPr>
            <w:tcW w:w="1260" w:type="dxa"/>
            <w:tcBorders>
              <w:bottom w:val="single" w:sz="4" w:space="0" w:color="000000"/>
            </w:tcBorders>
            <w:vAlign w:val="center"/>
          </w:tcPr>
          <w:p w:rsidR="00460D43" w:rsidRDefault="004D0F4D">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4D0F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4D0F4D">
            <w:pPr>
              <w:spacing w:before="60" w:after="60"/>
              <w:rPr>
                <w:rFonts w:eastAsia="Calibri"/>
                <w:b/>
                <w:szCs w:val="24"/>
              </w:rPr>
            </w:pPr>
            <w:r>
              <w:rPr>
                <w:rFonts w:eastAsia="Calibri"/>
                <w:b/>
                <w:szCs w:val="24"/>
              </w:rPr>
              <w:t>Definition</w:t>
            </w:r>
          </w:p>
        </w:tc>
      </w:tr>
      <w:tr w:rsidR="00286DD8">
        <w:trPr>
          <w:cantSplit/>
          <w:trHeight w:val="964"/>
        </w:trPr>
        <w:tc>
          <w:tcPr>
            <w:tcW w:w="1260" w:type="dxa"/>
            <w:tcBorders>
              <w:bottom w:val="single" w:sz="4" w:space="0" w:color="000000"/>
            </w:tcBorders>
            <w:shd w:val="clear" w:color="0066FF" w:fill="0000FF"/>
            <w:vAlign w:val="center"/>
          </w:tcPr>
          <w:p w:rsidR="00460D43" w:rsidRDefault="004D0F4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D0F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4D0F4D">
            <w:pPr>
              <w:spacing w:before="60" w:after="60"/>
              <w:ind w:left="50"/>
              <w:rPr>
                <w:rFonts w:eastAsia="Calibri"/>
                <w:szCs w:val="24"/>
              </w:rPr>
            </w:pPr>
            <w:r>
              <w:rPr>
                <w:rFonts w:eastAsia="Calibri"/>
                <w:szCs w:val="24"/>
              </w:rPr>
              <w:t>All standards applicable to this service fully attained with some standards exceeded</w:t>
            </w:r>
          </w:p>
        </w:tc>
      </w:tr>
      <w:tr w:rsidR="00286DD8">
        <w:trPr>
          <w:cantSplit/>
          <w:trHeight w:val="964"/>
        </w:trPr>
        <w:tc>
          <w:tcPr>
            <w:tcW w:w="1260" w:type="dxa"/>
            <w:shd w:val="clear" w:color="33CC33" w:fill="00FF00"/>
            <w:vAlign w:val="center"/>
          </w:tcPr>
          <w:p w:rsidR="00460D43" w:rsidRDefault="004D0F4D">
            <w:pPr>
              <w:spacing w:before="60" w:after="60"/>
              <w:rPr>
                <w:rFonts w:eastAsia="Calibri"/>
                <w:szCs w:val="24"/>
              </w:rPr>
            </w:pPr>
          </w:p>
        </w:tc>
        <w:tc>
          <w:tcPr>
            <w:tcW w:w="7095" w:type="dxa"/>
            <w:shd w:val="clear" w:color="auto" w:fill="auto"/>
            <w:vAlign w:val="center"/>
          </w:tcPr>
          <w:p w:rsidR="00460D43" w:rsidRDefault="004D0F4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4D0F4D">
            <w:pPr>
              <w:spacing w:before="60" w:after="60"/>
              <w:ind w:left="50"/>
              <w:rPr>
                <w:rFonts w:eastAsia="Calibri"/>
                <w:szCs w:val="24"/>
              </w:rPr>
            </w:pPr>
            <w:r>
              <w:rPr>
                <w:rFonts w:eastAsia="Calibri"/>
                <w:szCs w:val="24"/>
              </w:rPr>
              <w:t xml:space="preserve">Standards applicable to this service fully attained </w:t>
            </w:r>
          </w:p>
        </w:tc>
      </w:tr>
      <w:tr w:rsidR="00286DD8">
        <w:trPr>
          <w:cantSplit/>
          <w:trHeight w:val="964"/>
        </w:trPr>
        <w:tc>
          <w:tcPr>
            <w:tcW w:w="1260" w:type="dxa"/>
            <w:tcBorders>
              <w:bottom w:val="single" w:sz="4" w:space="0" w:color="000000"/>
            </w:tcBorders>
            <w:shd w:val="clear" w:color="auto" w:fill="FFFF00"/>
            <w:vAlign w:val="center"/>
          </w:tcPr>
          <w:p w:rsidR="00460D43" w:rsidRDefault="004D0F4D">
            <w:pPr>
              <w:spacing w:before="60" w:after="60"/>
              <w:rPr>
                <w:rFonts w:eastAsia="Calibri"/>
                <w:szCs w:val="24"/>
              </w:rPr>
            </w:pPr>
          </w:p>
        </w:tc>
        <w:tc>
          <w:tcPr>
            <w:tcW w:w="7095" w:type="dxa"/>
            <w:shd w:val="clear" w:color="auto" w:fill="auto"/>
            <w:vAlign w:val="center"/>
          </w:tcPr>
          <w:p w:rsidR="00460D43" w:rsidRDefault="004D0F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4D0F4D">
            <w:pPr>
              <w:spacing w:before="60" w:after="60"/>
              <w:ind w:left="50"/>
              <w:rPr>
                <w:rFonts w:eastAsia="Calibri"/>
                <w:szCs w:val="24"/>
              </w:rPr>
            </w:pPr>
            <w:r>
              <w:rPr>
                <w:rFonts w:eastAsia="Calibri"/>
                <w:szCs w:val="24"/>
              </w:rPr>
              <w:t>Some standards applicable to this service partially attained and of low risk</w:t>
            </w:r>
          </w:p>
        </w:tc>
      </w:tr>
      <w:tr w:rsidR="00286DD8">
        <w:trPr>
          <w:cantSplit/>
          <w:trHeight w:val="964"/>
        </w:trPr>
        <w:tc>
          <w:tcPr>
            <w:tcW w:w="1260" w:type="dxa"/>
            <w:tcBorders>
              <w:bottom w:val="single" w:sz="4" w:space="0" w:color="000000"/>
            </w:tcBorders>
            <w:shd w:val="clear" w:color="auto" w:fill="FFC800"/>
            <w:vAlign w:val="center"/>
          </w:tcPr>
          <w:p w:rsidR="00460D43" w:rsidRDefault="004D0F4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D0F4D">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4D0F4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86DD8">
        <w:trPr>
          <w:cantSplit/>
          <w:trHeight w:val="964"/>
        </w:trPr>
        <w:tc>
          <w:tcPr>
            <w:tcW w:w="1260" w:type="dxa"/>
            <w:shd w:val="clear" w:color="auto" w:fill="FF0000"/>
            <w:vAlign w:val="center"/>
          </w:tcPr>
          <w:p w:rsidR="00460D43" w:rsidRDefault="004D0F4D">
            <w:pPr>
              <w:spacing w:before="60" w:after="60"/>
              <w:rPr>
                <w:rFonts w:eastAsia="Calibri"/>
                <w:szCs w:val="24"/>
              </w:rPr>
            </w:pPr>
          </w:p>
        </w:tc>
        <w:tc>
          <w:tcPr>
            <w:tcW w:w="7095" w:type="dxa"/>
            <w:shd w:val="clear" w:color="auto" w:fill="auto"/>
            <w:vAlign w:val="center"/>
          </w:tcPr>
          <w:p w:rsidR="00460D43" w:rsidRDefault="004D0F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4D0F4D">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4D0F4D">
      <w:pPr>
        <w:pStyle w:val="Heading2"/>
        <w:spacing w:after="0"/>
        <w:rPr>
          <w:rFonts w:cs="Arial"/>
        </w:rPr>
      </w:pPr>
      <w:r>
        <w:rPr>
          <w:rFonts w:cs="Arial"/>
        </w:rPr>
        <w:t>General overview of the audit</w:t>
      </w:r>
    </w:p>
    <w:p w:rsidR="00E536CC" w:rsidRDefault="004D0F4D">
      <w:pPr>
        <w:spacing w:before="240" w:line="276" w:lineRule="auto"/>
        <w:rPr>
          <w:rFonts w:eastAsia="Calibri"/>
        </w:rPr>
      </w:pPr>
      <w:bookmarkStart w:id="11" w:name="GeneralOverview"/>
      <w:r w:rsidRPr="00A4268A">
        <w:rPr>
          <w:rFonts w:eastAsia="Calibri"/>
        </w:rPr>
        <w:t>Regency Home and Hospital provides rest home, specialist secure dementia care and hospital level of care for up to 92 residents. Residents and family/whānau reported satisfaction with the overall care and services provided. There have been no changes to th</w:t>
      </w:r>
      <w:r w:rsidRPr="00A4268A">
        <w:rPr>
          <w:rFonts w:eastAsia="Calibri"/>
        </w:rPr>
        <w:t xml:space="preserve">e facility or services since the last audit. </w:t>
      </w:r>
    </w:p>
    <w:p w:rsidR="00286DD8" w:rsidRPr="00A4268A" w:rsidRDefault="004D0F4D">
      <w:pPr>
        <w:spacing w:before="240" w:line="276" w:lineRule="auto"/>
        <w:rPr>
          <w:rFonts w:eastAsia="Calibri"/>
        </w:rPr>
      </w:pPr>
      <w:r w:rsidRPr="00A4268A">
        <w:rPr>
          <w:rFonts w:eastAsia="Calibri"/>
        </w:rPr>
        <w:t>This unannounced audit was conducted against a subset of the Health and Disability Services Standards and the service’s contract with the district health board (DHB). The audit process included the review of do</w:t>
      </w:r>
      <w:r w:rsidRPr="00A4268A">
        <w:rPr>
          <w:rFonts w:eastAsia="Calibri"/>
        </w:rPr>
        <w:t xml:space="preserve">cumentation, observations and interviews. Interviews were conducted with management, clinical and non-clinical staff, residents, family/whanau and a general practitioner (GP).  </w:t>
      </w:r>
    </w:p>
    <w:p w:rsidR="00286DD8" w:rsidRPr="00A4268A" w:rsidRDefault="004D0F4D">
      <w:pPr>
        <w:spacing w:before="240" w:line="276" w:lineRule="auto"/>
        <w:rPr>
          <w:rFonts w:eastAsia="Calibri"/>
        </w:rPr>
      </w:pPr>
      <w:r w:rsidRPr="00A4268A">
        <w:rPr>
          <w:rFonts w:eastAsia="Calibri"/>
        </w:rPr>
        <w:t>There were no previous corrective actions to follow up and the provider contin</w:t>
      </w:r>
      <w:r w:rsidRPr="00A4268A">
        <w:rPr>
          <w:rFonts w:eastAsia="Calibri"/>
        </w:rPr>
        <w:t xml:space="preserve">ues to achieve full compliance to the standards audited. No systemic issues were identified. </w:t>
      </w:r>
    </w:p>
    <w:bookmarkEnd w:id="11"/>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w:t>
            </w:r>
            <w:r w:rsidRPr="00621629">
              <w:rPr>
                <w:rFonts w:eastAsia="Calibri"/>
              </w:rPr>
              <w:t>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4D0F4D"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4D0F4D">
      <w:pPr>
        <w:spacing w:before="240" w:line="276" w:lineRule="auto"/>
        <w:rPr>
          <w:rFonts w:eastAsia="Calibri"/>
        </w:rPr>
      </w:pPr>
      <w:bookmarkStart w:id="14" w:name="ConsumerRights"/>
      <w:r w:rsidRPr="00A4268A">
        <w:rPr>
          <w:rFonts w:eastAsia="Calibri"/>
        </w:rPr>
        <w:lastRenderedPageBreak/>
        <w:t xml:space="preserve">Residents </w:t>
      </w:r>
      <w:r w:rsidRPr="00A4268A">
        <w:rPr>
          <w:rFonts w:eastAsia="Calibri"/>
        </w:rPr>
        <w:t>confirmed that they are treated with respect and that privacy is maintained. Services are provided in a manner that meets residents’ rights and acknowledges cultural and individual values and beliefs. Interpreter services are used when required. The sharin</w:t>
      </w:r>
      <w:r w:rsidRPr="00A4268A">
        <w:rPr>
          <w:rFonts w:eastAsia="Calibri"/>
        </w:rPr>
        <w:t>g of information with residents and family/whanau is documented.</w:t>
      </w:r>
    </w:p>
    <w:p w:rsidR="00286DD8" w:rsidRPr="00A4268A" w:rsidRDefault="004D0F4D">
      <w:pPr>
        <w:spacing w:before="240" w:line="276" w:lineRule="auto"/>
        <w:rPr>
          <w:rFonts w:eastAsia="Calibri"/>
        </w:rPr>
      </w:pPr>
      <w:r w:rsidRPr="00A4268A">
        <w:rPr>
          <w:rFonts w:eastAsia="Calibri"/>
        </w:rPr>
        <w:t>The complaints process meets the requirements of consumer rights legislation. A complaint register is maintained.</w:t>
      </w:r>
    </w:p>
    <w:bookmarkEnd w:id="14"/>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4D0F4D"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4D0F4D">
      <w:pPr>
        <w:spacing w:before="240" w:line="276" w:lineRule="auto"/>
        <w:rPr>
          <w:rFonts w:eastAsia="Calibri"/>
        </w:rPr>
      </w:pPr>
      <w:bookmarkStart w:id="17" w:name="OrganisationalManagement"/>
      <w:r w:rsidRPr="00A4268A">
        <w:rPr>
          <w:rFonts w:eastAsia="Calibri"/>
        </w:rPr>
        <w:t>Organisational structures and proce</w:t>
      </w:r>
      <w:r w:rsidRPr="00A4268A">
        <w:rPr>
          <w:rFonts w:eastAsia="Calibri"/>
        </w:rPr>
        <w:t xml:space="preserve">sses are monitored by management and the owner. Organisational performance is aligned with the organisation`s philosophy and goals. The manager is suitably qualified and experienced. </w:t>
      </w:r>
    </w:p>
    <w:p w:rsidR="00286DD8" w:rsidRPr="00A4268A" w:rsidRDefault="004D0F4D">
      <w:pPr>
        <w:spacing w:before="240" w:line="276" w:lineRule="auto"/>
        <w:rPr>
          <w:rFonts w:eastAsia="Calibri"/>
        </w:rPr>
      </w:pPr>
      <w:r w:rsidRPr="00A4268A">
        <w:rPr>
          <w:rFonts w:eastAsia="Calibri"/>
        </w:rPr>
        <w:t>The quality and risk management system continues to support the provisio</w:t>
      </w:r>
      <w:r w:rsidRPr="00A4268A">
        <w:rPr>
          <w:rFonts w:eastAsia="Calibri"/>
        </w:rPr>
        <w:t>n of clinical care and support. Quality related data is gathered and utilised to identify issues/trends. Policies and procedures are current and reflect good practice principles. Adverse events are effectively managed.</w:t>
      </w:r>
    </w:p>
    <w:p w:rsidR="00286DD8" w:rsidRPr="00A4268A" w:rsidRDefault="004D0F4D">
      <w:pPr>
        <w:spacing w:before="240" w:line="276" w:lineRule="auto"/>
        <w:rPr>
          <w:rFonts w:eastAsia="Calibri"/>
        </w:rPr>
      </w:pPr>
      <w:r w:rsidRPr="00A4268A">
        <w:rPr>
          <w:rFonts w:eastAsia="Calibri"/>
        </w:rPr>
        <w:t>Systems for human resources managemen</w:t>
      </w:r>
      <w:r w:rsidRPr="00A4268A">
        <w:rPr>
          <w:rFonts w:eastAsia="Calibri"/>
        </w:rPr>
        <w:t>t are maintained. There are adequate staff numbers on each shift to meet the resident’s needs. The education programme for all staff is available and planned for the year. Staff education is encouraged. Staff performance is monitored.</w:t>
      </w:r>
    </w:p>
    <w:bookmarkEnd w:id="17"/>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lastRenderedPageBreak/>
        <w:t>Continuum of service</w:t>
      </w:r>
      <w:r>
        <w:rPr>
          <w:rFonts w:cs="Arial"/>
        </w:rPr>
        <w:t xml:space="preserv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4D0F4D"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4D0F4D" w:rsidP="00621629">
      <w:pPr>
        <w:spacing w:before="240" w:line="276" w:lineRule="auto"/>
        <w:rPr>
          <w:rFonts w:eastAsia="Calibri"/>
        </w:rPr>
      </w:pPr>
      <w:bookmarkStart w:id="20" w:name="ContinuumOfServiceDelivery"/>
      <w:r w:rsidRPr="00A4268A">
        <w:rPr>
          <w:rFonts w:eastAsia="Calibri"/>
        </w:rPr>
        <w:t>The entry to service process is managed by the nursing team and was completed in a timely manner. The general practitioner (GP) is involved in the admission process and three-monthly reviews of medica</w:t>
      </w:r>
      <w:r w:rsidRPr="00A4268A">
        <w:rPr>
          <w:rFonts w:eastAsia="Calibri"/>
        </w:rPr>
        <w:t>tion as required. The clinical leader (CL) is responsible for developing care plans in consultation with the registered nurses (RNs). Care plans and interRAI assessments are completed within the required time frames.</w:t>
      </w:r>
    </w:p>
    <w:p w:rsidR="00286DD8" w:rsidRPr="00A4268A" w:rsidRDefault="004D0F4D" w:rsidP="00621629">
      <w:pPr>
        <w:spacing w:before="240" w:line="276" w:lineRule="auto"/>
        <w:rPr>
          <w:rFonts w:eastAsia="Calibri"/>
        </w:rPr>
      </w:pPr>
      <w:r w:rsidRPr="00A4268A">
        <w:rPr>
          <w:rFonts w:eastAsia="Calibri"/>
        </w:rPr>
        <w:t xml:space="preserve">Planned activities are appropriate for </w:t>
      </w:r>
      <w:r w:rsidRPr="00A4268A">
        <w:rPr>
          <w:rFonts w:eastAsia="Calibri"/>
        </w:rPr>
        <w:t>the residents’ assessed needs and abilities. Residents and family interviewed expressed satisfaction with the activities provided by the activities coordinator with oversight from the diversional therapist (DT).</w:t>
      </w:r>
    </w:p>
    <w:p w:rsidR="00286DD8" w:rsidRPr="00A4268A" w:rsidRDefault="004D0F4D" w:rsidP="00621629">
      <w:pPr>
        <w:spacing w:before="240" w:line="276" w:lineRule="auto"/>
        <w:rPr>
          <w:rFonts w:eastAsia="Calibri"/>
        </w:rPr>
      </w:pPr>
      <w:r w:rsidRPr="00A4268A">
        <w:rPr>
          <w:rFonts w:eastAsia="Calibri"/>
        </w:rPr>
        <w:t>There are policies and procedures that clear</w:t>
      </w:r>
      <w:r w:rsidRPr="00A4268A">
        <w:rPr>
          <w:rFonts w:eastAsia="Calibri"/>
        </w:rPr>
        <w:t>ly document the service providers responsibilities in relation to each stage of medicine management. The service uses a pre-packed medication system that is paper based. All medication administration competencies are current.</w:t>
      </w:r>
    </w:p>
    <w:p w:rsidR="00286DD8" w:rsidRPr="00A4268A" w:rsidRDefault="004D0F4D" w:rsidP="00621629">
      <w:pPr>
        <w:spacing w:before="240" w:line="276" w:lineRule="auto"/>
        <w:rPr>
          <w:rFonts w:eastAsia="Calibri"/>
        </w:rPr>
      </w:pPr>
      <w:r w:rsidRPr="00A4268A">
        <w:rPr>
          <w:rFonts w:eastAsia="Calibri"/>
        </w:rPr>
        <w:t>Food services meet best practi</w:t>
      </w:r>
      <w:r w:rsidRPr="00A4268A">
        <w:rPr>
          <w:rFonts w:eastAsia="Calibri"/>
        </w:rPr>
        <w:t>ce requirements. The menu has been reviewed by a dietitian as suitable for residents. Special dietary needs are catered for.</w:t>
      </w:r>
    </w:p>
    <w:bookmarkEnd w:id="20"/>
    <w:p w:rsidR="00286DD8" w:rsidRPr="00A4268A" w:rsidRDefault="00286DD8" w:rsidP="00621629">
      <w:pPr>
        <w:spacing w:before="240" w:line="276" w:lineRule="auto"/>
        <w:rPr>
          <w:rFonts w:eastAsia="Calibri"/>
        </w:rPr>
      </w:pPr>
    </w:p>
    <w:p w:rsidR="00460D43" w:rsidRDefault="004D0F4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Includes 8 standards that support an outcome where services are provided in a clean, safe environ</w:t>
            </w:r>
            <w:r w:rsidRPr="00621629">
              <w:rPr>
                <w:rFonts w:eastAsia="Calibri"/>
              </w:rPr>
              <w:t>ment that is appropriate to the age/needs of the consumer, ensure physical privacy is maintained, has adequate space and amenities to facilitate independence, is in a setting appropriate to the consumer group and meets the needs of people with disabilities</w:t>
            </w:r>
            <w:r w:rsidRPr="00621629">
              <w:rPr>
                <w:rFonts w:eastAsia="Calibri"/>
              </w:rPr>
              <w:t>.</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4D0F4D"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4D0F4D">
      <w:pPr>
        <w:spacing w:before="240" w:line="276" w:lineRule="auto"/>
        <w:rPr>
          <w:rFonts w:eastAsia="Calibri"/>
        </w:rPr>
      </w:pPr>
      <w:bookmarkStart w:id="23" w:name="SafeAndAppropriateEnvironment"/>
      <w:r w:rsidRPr="00A4268A">
        <w:rPr>
          <w:rFonts w:eastAsia="Calibri"/>
        </w:rPr>
        <w:lastRenderedPageBreak/>
        <w:t>There have been no changes to the facility since the last audit. There is a current building warrant of fitness and trial evacuations are conducted as required.</w:t>
      </w:r>
    </w:p>
    <w:bookmarkEnd w:id="23"/>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t xml:space="preserve">Restraint minimisation and safe </w:t>
      </w:r>
      <w:r>
        <w:rPr>
          <w:rFonts w:cs="Arial"/>
        </w:rPr>
        <w:t>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4D0F4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4D0F4D">
      <w:pPr>
        <w:spacing w:before="240" w:line="276" w:lineRule="auto"/>
        <w:rPr>
          <w:rFonts w:eastAsia="Calibri"/>
        </w:rPr>
      </w:pPr>
      <w:bookmarkStart w:id="26" w:name="RestraintMinimisationAndSafePractice"/>
      <w:r w:rsidRPr="00A4268A">
        <w:rPr>
          <w:rFonts w:eastAsia="Calibri"/>
        </w:rPr>
        <w:t>The use of restraints and en</w:t>
      </w:r>
      <w:r w:rsidRPr="00A4268A">
        <w:rPr>
          <w:rFonts w:eastAsia="Calibri"/>
        </w:rPr>
        <w:t xml:space="preserve">ablers are minimised. Policies and procedures regarding restraint and enablers are documented and implemented. Staff receive the required training. </w:t>
      </w:r>
    </w:p>
    <w:bookmarkEnd w:id="26"/>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86DD8" w:rsidTr="00A4268A">
        <w:trPr>
          <w:cantSplit/>
        </w:trPr>
        <w:tc>
          <w:tcPr>
            <w:tcW w:w="10206" w:type="dxa"/>
            <w:vAlign w:val="center"/>
          </w:tcPr>
          <w:p w:rsidR="00460D43" w:rsidRPr="00621629" w:rsidRDefault="004D0F4D" w:rsidP="00621629">
            <w:pPr>
              <w:spacing w:before="60" w:after="60" w:line="276" w:lineRule="auto"/>
              <w:rPr>
                <w:rFonts w:eastAsia="Calibri"/>
              </w:rPr>
            </w:pPr>
            <w:r w:rsidRPr="00621629">
              <w:rPr>
                <w:rFonts w:eastAsia="Calibri"/>
              </w:rPr>
              <w:t xml:space="preserve">Includes 6 standards that support an outcome which minimises the risk of </w:t>
            </w:r>
            <w:r w:rsidRPr="00621629">
              <w:rPr>
                <w:rFonts w:eastAsia="Calibri"/>
              </w:rPr>
              <w:t>infection to consumers, service providers and visitors. Infection control policies and procedures are practical, safe and appropriate for the type of service provided and reflect current accepted good practice and legislative requirements. The organisation</w:t>
            </w:r>
            <w:r w:rsidRPr="00621629">
              <w:rPr>
                <w:rFonts w:eastAsia="Calibri"/>
              </w:rPr>
              <w:t xml:space="preserve">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4D0F4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4D0F4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4D0F4D">
      <w:pPr>
        <w:spacing w:before="240" w:line="276" w:lineRule="auto"/>
        <w:rPr>
          <w:rFonts w:eastAsia="Calibri"/>
        </w:rPr>
      </w:pPr>
      <w:bookmarkStart w:id="29" w:name="InfectionPreventionAndControl"/>
      <w:r w:rsidRPr="00A4268A">
        <w:rPr>
          <w:rFonts w:eastAsia="Calibri"/>
        </w:rPr>
        <w:t xml:space="preserve">The infection </w:t>
      </w:r>
      <w:r w:rsidRPr="00A4268A">
        <w:rPr>
          <w:rFonts w:eastAsia="Calibri"/>
        </w:rPr>
        <w:t>control surveillance programme is appropriate to the size and scope of the service.</w:t>
      </w:r>
    </w:p>
    <w:bookmarkEnd w:id="29"/>
    <w:p w:rsidR="00286DD8" w:rsidRPr="00A4268A" w:rsidRDefault="00286DD8">
      <w:pPr>
        <w:spacing w:before="240" w:line="276" w:lineRule="auto"/>
        <w:rPr>
          <w:rFonts w:eastAsia="Calibri"/>
        </w:rPr>
      </w:pPr>
    </w:p>
    <w:p w:rsidR="00460D43" w:rsidRDefault="004D0F4D" w:rsidP="000E6E02">
      <w:pPr>
        <w:pStyle w:val="Heading2"/>
        <w:spacing w:before="0"/>
        <w:rPr>
          <w:rFonts w:cs="Arial"/>
        </w:rPr>
      </w:pPr>
      <w:r>
        <w:rPr>
          <w:rFonts w:cs="Arial"/>
        </w:rPr>
        <w:lastRenderedPageBreak/>
        <w:t>Summary of attainment</w:t>
      </w:r>
    </w:p>
    <w:p w:rsidR="00460D43" w:rsidRDefault="004D0F4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86DD8">
        <w:tc>
          <w:tcPr>
            <w:tcW w:w="1384" w:type="dxa"/>
            <w:vAlign w:val="center"/>
          </w:tcPr>
          <w:p w:rsidR="00460D43" w:rsidRDefault="004D0F4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0F4D">
            <w:pPr>
              <w:keepNext/>
              <w:spacing w:before="60" w:after="60"/>
              <w:jc w:val="center"/>
              <w:rPr>
                <w:rFonts w:cs="Arial"/>
                <w:b/>
                <w:sz w:val="20"/>
                <w:szCs w:val="20"/>
              </w:rPr>
            </w:pPr>
            <w:r>
              <w:rPr>
                <w:rFonts w:cs="Arial"/>
                <w:b/>
                <w:sz w:val="20"/>
                <w:szCs w:val="20"/>
              </w:rPr>
              <w:t>Continuous Improveme</w:t>
            </w:r>
            <w:r>
              <w:rPr>
                <w:rFonts w:cs="Arial"/>
                <w:b/>
                <w:sz w:val="20"/>
                <w:szCs w:val="20"/>
              </w:rPr>
              <w:t>nt</w:t>
            </w:r>
          </w:p>
          <w:p w:rsidR="00460D43" w:rsidRDefault="004D0F4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Fully Attained</w:t>
            </w:r>
          </w:p>
          <w:p w:rsidR="00460D43" w:rsidRDefault="004D0F4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Partially Attained Negligible Risk</w:t>
            </w:r>
          </w:p>
          <w:p w:rsidR="00460D43" w:rsidRDefault="004D0F4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D0F4D">
            <w:pPr>
              <w:keepNext/>
              <w:spacing w:before="60" w:after="60"/>
              <w:jc w:val="center"/>
              <w:rPr>
                <w:rFonts w:cs="Arial"/>
                <w:b/>
                <w:sz w:val="20"/>
                <w:szCs w:val="20"/>
              </w:rPr>
            </w:pPr>
            <w:r>
              <w:rPr>
                <w:rFonts w:cs="Arial"/>
                <w:b/>
                <w:sz w:val="20"/>
                <w:szCs w:val="20"/>
              </w:rPr>
              <w:t>Partially Attained Low Risk</w:t>
            </w:r>
          </w:p>
          <w:p w:rsidR="00460D43" w:rsidRDefault="004D0F4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Partially Attained Moderate Risk</w:t>
            </w:r>
          </w:p>
          <w:p w:rsidR="00460D43" w:rsidRDefault="004D0F4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Partially Attained High Risk</w:t>
            </w:r>
          </w:p>
          <w:p w:rsidR="00460D43" w:rsidRDefault="004D0F4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Partially Attained Critical Risk</w:t>
            </w:r>
          </w:p>
          <w:p w:rsidR="00460D43" w:rsidRDefault="004D0F4D">
            <w:pPr>
              <w:keepNext/>
              <w:spacing w:before="60" w:after="60"/>
              <w:jc w:val="center"/>
              <w:rPr>
                <w:rFonts w:cs="Arial"/>
                <w:b/>
                <w:sz w:val="20"/>
                <w:szCs w:val="20"/>
              </w:rPr>
            </w:pPr>
            <w:r>
              <w:rPr>
                <w:rFonts w:cs="Arial"/>
                <w:b/>
                <w:sz w:val="20"/>
                <w:szCs w:val="20"/>
              </w:rPr>
              <w:t>(PA Critical)</w:t>
            </w:r>
          </w:p>
        </w:tc>
      </w:tr>
      <w:tr w:rsidR="00286DD8">
        <w:tc>
          <w:tcPr>
            <w:tcW w:w="1384" w:type="dxa"/>
            <w:vAlign w:val="center"/>
          </w:tcPr>
          <w:p w:rsidR="00460D43" w:rsidRDefault="004D0F4D">
            <w:pPr>
              <w:keepNext/>
              <w:spacing w:before="60" w:after="60"/>
              <w:rPr>
                <w:rFonts w:cs="Arial"/>
                <w:b/>
                <w:sz w:val="20"/>
                <w:szCs w:val="20"/>
              </w:rPr>
            </w:pPr>
            <w:r>
              <w:rPr>
                <w:rFonts w:cs="Arial"/>
                <w:b/>
                <w:sz w:val="20"/>
                <w:szCs w:val="20"/>
              </w:rPr>
              <w:t>Standards</w:t>
            </w:r>
          </w:p>
        </w:tc>
        <w:tc>
          <w:tcPr>
            <w:tcW w:w="1701" w:type="dxa"/>
            <w:vAlign w:val="center"/>
          </w:tcPr>
          <w:p w:rsidR="00460D43" w:rsidRDefault="004D0F4D"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4D0F4D"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rsidRDefault="004D0F4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4D0F4D"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4D0F4D"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4D0F4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4D0F4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86DD8">
        <w:tc>
          <w:tcPr>
            <w:tcW w:w="1384" w:type="dxa"/>
            <w:vAlign w:val="center"/>
          </w:tcPr>
          <w:p w:rsidR="00460D43" w:rsidRDefault="004D0F4D">
            <w:pPr>
              <w:keepNext/>
              <w:spacing w:before="60" w:after="60"/>
              <w:rPr>
                <w:rFonts w:cs="Arial"/>
                <w:b/>
                <w:sz w:val="20"/>
                <w:szCs w:val="20"/>
              </w:rPr>
            </w:pPr>
            <w:r>
              <w:rPr>
                <w:rFonts w:cs="Arial"/>
                <w:b/>
                <w:sz w:val="20"/>
                <w:szCs w:val="20"/>
              </w:rPr>
              <w:t>Criteria</w:t>
            </w:r>
          </w:p>
        </w:tc>
        <w:tc>
          <w:tcPr>
            <w:tcW w:w="1701" w:type="dxa"/>
            <w:vAlign w:val="center"/>
          </w:tcPr>
          <w:p w:rsidR="00460D43" w:rsidRDefault="004D0F4D">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4D0F4D"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rsidRDefault="004D0F4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4D0F4D"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4D0F4D"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4D0F4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4D0F4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4D0F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86DD8">
        <w:tc>
          <w:tcPr>
            <w:tcW w:w="1384" w:type="dxa"/>
            <w:vAlign w:val="center"/>
          </w:tcPr>
          <w:p w:rsidR="00460D43" w:rsidRDefault="004D0F4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0F4D">
            <w:pPr>
              <w:keepNext/>
              <w:spacing w:before="60" w:after="60"/>
              <w:jc w:val="center"/>
              <w:rPr>
                <w:rFonts w:cs="Arial"/>
                <w:b/>
                <w:sz w:val="20"/>
                <w:szCs w:val="20"/>
              </w:rPr>
            </w:pPr>
            <w:r>
              <w:rPr>
                <w:rFonts w:cs="Arial"/>
                <w:b/>
                <w:sz w:val="20"/>
                <w:szCs w:val="20"/>
              </w:rPr>
              <w:t>Unattained Negligible Risk</w:t>
            </w:r>
          </w:p>
          <w:p w:rsidR="00460D43" w:rsidRDefault="004D0F4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Unattained Low Risk</w:t>
            </w:r>
          </w:p>
          <w:p w:rsidR="00460D43" w:rsidRDefault="004D0F4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Unattained Moderate Risk</w:t>
            </w:r>
          </w:p>
          <w:p w:rsidR="00460D43" w:rsidRDefault="004D0F4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D0F4D">
            <w:pPr>
              <w:keepNext/>
              <w:spacing w:before="60" w:after="60"/>
              <w:jc w:val="center"/>
              <w:rPr>
                <w:rFonts w:cs="Arial"/>
                <w:b/>
                <w:sz w:val="20"/>
                <w:szCs w:val="20"/>
              </w:rPr>
            </w:pPr>
            <w:r>
              <w:rPr>
                <w:rFonts w:cs="Arial"/>
                <w:b/>
                <w:sz w:val="20"/>
                <w:szCs w:val="20"/>
              </w:rPr>
              <w:t>Unattained High Risk</w:t>
            </w:r>
          </w:p>
          <w:p w:rsidR="00460D43" w:rsidRDefault="004D0F4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D0F4D">
            <w:pPr>
              <w:keepNext/>
              <w:spacing w:before="60" w:after="60"/>
              <w:jc w:val="center"/>
              <w:rPr>
                <w:rFonts w:cs="Arial"/>
                <w:b/>
                <w:sz w:val="20"/>
                <w:szCs w:val="20"/>
              </w:rPr>
            </w:pPr>
            <w:r>
              <w:rPr>
                <w:rFonts w:cs="Arial"/>
                <w:b/>
                <w:sz w:val="20"/>
                <w:szCs w:val="20"/>
              </w:rPr>
              <w:t>Unattained Critical Risk</w:t>
            </w:r>
          </w:p>
          <w:p w:rsidR="00460D43" w:rsidRDefault="004D0F4D">
            <w:pPr>
              <w:keepNext/>
              <w:spacing w:before="60" w:after="60"/>
              <w:jc w:val="center"/>
              <w:rPr>
                <w:rFonts w:cs="Arial"/>
                <w:b/>
                <w:sz w:val="20"/>
                <w:szCs w:val="20"/>
              </w:rPr>
            </w:pPr>
            <w:r>
              <w:rPr>
                <w:rFonts w:cs="Arial"/>
                <w:b/>
                <w:sz w:val="20"/>
                <w:szCs w:val="20"/>
              </w:rPr>
              <w:t>(UA Critical)</w:t>
            </w:r>
          </w:p>
        </w:tc>
      </w:tr>
      <w:tr w:rsidR="00286DD8">
        <w:tc>
          <w:tcPr>
            <w:tcW w:w="1384" w:type="dxa"/>
            <w:vAlign w:val="center"/>
          </w:tcPr>
          <w:p w:rsidR="00460D43" w:rsidRDefault="004D0F4D">
            <w:pPr>
              <w:keepNext/>
              <w:spacing w:before="60" w:after="60"/>
              <w:rPr>
                <w:rFonts w:cs="Arial"/>
                <w:b/>
                <w:sz w:val="20"/>
                <w:szCs w:val="20"/>
              </w:rPr>
            </w:pPr>
            <w:r>
              <w:rPr>
                <w:rFonts w:cs="Arial"/>
                <w:b/>
                <w:sz w:val="20"/>
                <w:szCs w:val="20"/>
              </w:rPr>
              <w:t>Standards</w:t>
            </w:r>
          </w:p>
        </w:tc>
        <w:tc>
          <w:tcPr>
            <w:tcW w:w="1701" w:type="dxa"/>
            <w:vAlign w:val="center"/>
          </w:tcPr>
          <w:p w:rsidR="00460D43" w:rsidRDefault="004D0F4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4D0F4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4D0F4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4D0F4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4D0F4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86DD8">
        <w:tc>
          <w:tcPr>
            <w:tcW w:w="1384" w:type="dxa"/>
            <w:vAlign w:val="center"/>
          </w:tcPr>
          <w:p w:rsidR="00460D43" w:rsidRDefault="004D0F4D">
            <w:pPr>
              <w:spacing w:before="60" w:after="60"/>
              <w:rPr>
                <w:rFonts w:cs="Arial"/>
                <w:b/>
                <w:sz w:val="20"/>
                <w:szCs w:val="20"/>
              </w:rPr>
            </w:pPr>
            <w:r>
              <w:rPr>
                <w:rFonts w:cs="Arial"/>
                <w:b/>
                <w:sz w:val="20"/>
                <w:szCs w:val="20"/>
              </w:rPr>
              <w:t>Criteria</w:t>
            </w:r>
          </w:p>
        </w:tc>
        <w:tc>
          <w:tcPr>
            <w:tcW w:w="1701" w:type="dxa"/>
            <w:vAlign w:val="center"/>
          </w:tcPr>
          <w:p w:rsidR="00460D43" w:rsidRDefault="004D0F4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4D0F4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4D0F4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4D0F4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4D0F4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4D0F4D">
      <w:pPr>
        <w:pStyle w:val="Heading1"/>
        <w:rPr>
          <w:rFonts w:cs="Arial"/>
        </w:rPr>
      </w:pPr>
      <w:r>
        <w:rPr>
          <w:rFonts w:cs="Arial"/>
        </w:rPr>
        <w:lastRenderedPageBreak/>
        <w:t>Attainment against the Health and Disability Services Standards</w:t>
      </w:r>
    </w:p>
    <w:p w:rsidR="00460D43" w:rsidRDefault="004D0F4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w:t>
      </w:r>
      <w:r>
        <w:rPr>
          <w:rFonts w:cs="Arial"/>
          <w:sz w:val="24"/>
          <w:szCs w:val="24"/>
          <w:lang w:eastAsia="en-NZ"/>
        </w:rPr>
        <w:t>standards are relevant to all providers and not all standards are assessed at every audit.</w:t>
      </w:r>
    </w:p>
    <w:p w:rsidR="004268A8" w:rsidRDefault="004D0F4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w:t>
      </w:r>
      <w:r w:rsidRPr="004268A8">
        <w:rPr>
          <w:rFonts w:cs="Arial"/>
          <w:sz w:val="24"/>
          <w:szCs w:val="24"/>
          <w:lang w:eastAsia="en-NZ"/>
        </w:rPr>
        <w:t>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D0F4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D0F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1387"/>
        <w:gridCol w:w="7793"/>
      </w:tblGrid>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D0F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D0F4D" w:rsidP="00BE00C7">
            <w:pPr>
              <w:pStyle w:val="OutcomeDescription"/>
              <w:spacing w:before="120" w:after="120"/>
              <w:rPr>
                <w:rFonts w:cs="Arial"/>
                <w:b/>
                <w:lang w:eastAsia="en-NZ"/>
              </w:rPr>
            </w:pPr>
            <w:r w:rsidRPr="00BE00C7">
              <w:rPr>
                <w:rFonts w:cs="Arial"/>
                <w:b/>
                <w:lang w:eastAsia="en-NZ"/>
              </w:rPr>
              <w:t>Audit Evidence</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4D0F4D">
            <w:pPr>
              <w:pStyle w:val="OutcomeDescription"/>
              <w:spacing w:before="120" w:after="120"/>
              <w:rPr>
                <w:rFonts w:cs="Arial"/>
                <w:lang w:eastAsia="en-NZ"/>
              </w:rPr>
            </w:pPr>
            <w:r w:rsidRPr="00BE00C7">
              <w:rPr>
                <w:rFonts w:cs="Arial"/>
                <w:lang w:eastAsia="en-NZ"/>
              </w:rPr>
              <w:t>The complaints process meets the requirements of consumer legislation. A complaints register is maintained. There were three doc</w:t>
            </w:r>
            <w:r w:rsidRPr="00BE00C7">
              <w:rPr>
                <w:rFonts w:cs="Arial"/>
                <w:lang w:eastAsia="en-NZ"/>
              </w:rPr>
              <w:t>umented complaints for 2018, and none this year to date. All three were closed out in a timely manner with appropriate responses and actions. Complaints forms are readily available, with information given regarding advocacy and the complaints process as pa</w:t>
            </w:r>
            <w:r w:rsidRPr="00BE00C7">
              <w:rPr>
                <w:rFonts w:cs="Arial"/>
                <w:lang w:eastAsia="en-NZ"/>
              </w:rPr>
              <w:t>rt of the admission procedure. Staff complete a complaints management self-directed work book within three months of employment. Residents and family/whanau report they are encouraged to provide feedback or make a complaint. Some of the day to day concerns</w:t>
            </w:r>
            <w:r w:rsidRPr="00BE00C7">
              <w:rPr>
                <w:rFonts w:cs="Arial"/>
                <w:lang w:eastAsia="en-NZ"/>
              </w:rPr>
              <w:t xml:space="preserve"> are voiced by residents during resident meetings. There is evidence that issues discussed at resident meetings are addressed.</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Service providers communicate effectively with consumers and provide an environment conducive to </w:t>
            </w:r>
            <w:r w:rsidRPr="00BE00C7">
              <w:rPr>
                <w:rFonts w:cs="Arial"/>
                <w:lang w:eastAsia="en-NZ"/>
              </w:rPr>
              <w:t>effective communication.</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4D0F4D">
            <w:pPr>
              <w:pStyle w:val="OutcomeDescription"/>
              <w:spacing w:before="120" w:after="120"/>
              <w:rPr>
                <w:rFonts w:cs="Arial"/>
                <w:lang w:eastAsia="en-NZ"/>
              </w:rPr>
            </w:pPr>
            <w:r w:rsidRPr="00BE00C7">
              <w:rPr>
                <w:rFonts w:cs="Arial"/>
                <w:lang w:eastAsia="en-NZ"/>
              </w:rPr>
              <w:t>Staff education on communication methods is provided. The service has required access to interpreting services for the residents. Policies and procedures are in place if interpreter services are needed to be accessed. Documentat</w:t>
            </w:r>
            <w:r w:rsidRPr="00BE00C7">
              <w:rPr>
                <w:rFonts w:cs="Arial"/>
                <w:lang w:eastAsia="en-NZ"/>
              </w:rPr>
              <w:t>ion regarding open disclosure following incidents/accidents was evident. Residents and family reported they are informed of any events or concerns.</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The governing body of the organisation ensures services are planned, coordinate</w:t>
            </w:r>
            <w:r w:rsidRPr="00BE00C7">
              <w:rPr>
                <w:rFonts w:cs="Arial"/>
                <w:lang w:eastAsia="en-NZ"/>
              </w:rPr>
              <w:t>d, and appropriate to the needs of consumers.</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 mission, vision, values, philosophy and purpose are clearly documented. The business plan is reviewed annually by the director/owner. The business plan focuses </w:t>
            </w:r>
            <w:r w:rsidRPr="00BE00C7">
              <w:rPr>
                <w:rFonts w:cs="Arial"/>
                <w:lang w:eastAsia="en-NZ"/>
              </w:rPr>
              <w:lastRenderedPageBreak/>
              <w:t>on goals and projects for the year and long</w:t>
            </w:r>
            <w:r w:rsidRPr="00BE00C7">
              <w:rPr>
                <w:rFonts w:cs="Arial"/>
                <w:lang w:eastAsia="en-NZ"/>
              </w:rPr>
              <w:t xml:space="preserve">er-term future developments. Ongoing monitoring of performance is conducted through a monthly manager reports/meeting with the director. The director has an office on site so there is also ongoing informal monitoring through daily communications. </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 service is managed by a suitably qualified and experienced manager who is an enrolled nurse with a current practising certificate. The manager has worked at the service for 27 years, with 16 years’ in management. The manager has the responsibility for </w:t>
            </w:r>
            <w:r w:rsidRPr="00BE00C7">
              <w:rPr>
                <w:rFonts w:cs="Arial"/>
                <w:lang w:eastAsia="en-NZ"/>
              </w:rPr>
              <w:t>day to day management and reports to the director. The manager continues to work in close liaison with the clinical leader (RN) and administration staff. There is evidence that the manager attends over eight hours’ education related to the management of ag</w:t>
            </w:r>
            <w:r w:rsidRPr="00BE00C7">
              <w:rPr>
                <w:rFonts w:cs="Arial"/>
                <w:lang w:eastAsia="en-NZ"/>
              </w:rPr>
              <w:t xml:space="preserve">ed care services per year. The manager also receives regular updates from an aged care association regarding management and aged care related topics/issues. </w:t>
            </w:r>
          </w:p>
          <w:p w:rsidR="00EB7645" w:rsidRPr="00BE00C7" w:rsidRDefault="004D0F4D" w:rsidP="004D0F4D">
            <w:pPr>
              <w:pStyle w:val="OutcomeDescription"/>
              <w:spacing w:before="120" w:after="120"/>
              <w:rPr>
                <w:rFonts w:cs="Arial"/>
                <w:lang w:eastAsia="en-NZ"/>
              </w:rPr>
            </w:pPr>
            <w:r w:rsidRPr="00BE00C7">
              <w:rPr>
                <w:rFonts w:cs="Arial"/>
                <w:lang w:eastAsia="en-NZ"/>
              </w:rPr>
              <w:t>Regency Home and Hospital is a continuing care facility, providing rest home, hospital and dementi</w:t>
            </w:r>
            <w:r w:rsidRPr="00BE00C7">
              <w:rPr>
                <w:rFonts w:cs="Arial"/>
                <w:lang w:eastAsia="en-NZ"/>
              </w:rPr>
              <w:t>a level of care. This includes 44 rest home level beds, an 18-bed secure dementia unit and 30 hospital beds. At the time of audit there were 11 residents living in the dementia unit, 32 residents accessing rest home level care and 25 residents receiving ho</w:t>
            </w:r>
            <w:r w:rsidRPr="00BE00C7">
              <w:rPr>
                <w:rFonts w:cs="Arial"/>
                <w:lang w:eastAsia="en-NZ"/>
              </w:rPr>
              <w:t>spital level of care (including one younger resident under the age of 65). Services are staffed and resourced to meet the needs of the residents at the different levels of care.</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 organisation has an </w:t>
            </w:r>
            <w:r w:rsidRPr="00BE00C7">
              <w:rPr>
                <w:rFonts w:cs="Arial"/>
                <w:lang w:eastAsia="en-NZ"/>
              </w:rPr>
              <w:t>established, documented, and maintained quality and risk management system that reflects continuous quality improvement principles.</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There is a planned quality programme that reflects the principles of continuous quality improvement. The quality programm</w:t>
            </w:r>
            <w:r w:rsidRPr="00BE00C7">
              <w:rPr>
                <w:rFonts w:cs="Arial"/>
                <w:lang w:eastAsia="en-NZ"/>
              </w:rPr>
              <w:t>e includes a wide range of internal audits which are routinely conducted. All quality related data is discussed at monthly staff and quality meetings. Records of meeting minutes sampled confirmed monthly review and analysis of quality indicators, such as p</w:t>
            </w:r>
            <w:r w:rsidRPr="00BE00C7">
              <w:rPr>
                <w:rFonts w:cs="Arial"/>
                <w:lang w:eastAsia="en-NZ"/>
              </w:rPr>
              <w:t xml:space="preserve">olicy updates, feedback from resident meetings and satisfaction surveys, results of internal audit, adverse events and infection surveillance data. Meetings also are the venue for discussing/reviewing any corrective actions. Results of internal audits and </w:t>
            </w:r>
            <w:r w:rsidRPr="00BE00C7">
              <w:rPr>
                <w:rFonts w:cs="Arial"/>
                <w:lang w:eastAsia="en-NZ"/>
              </w:rPr>
              <w:t>analysis of quality data is graphed and displayed in the staff room.</w:t>
            </w:r>
          </w:p>
          <w:p w:rsidR="00EB7645" w:rsidRPr="00BE00C7" w:rsidRDefault="004D0F4D" w:rsidP="00BE00C7">
            <w:pPr>
              <w:pStyle w:val="OutcomeDescription"/>
              <w:spacing w:before="120" w:after="120"/>
              <w:rPr>
                <w:rFonts w:cs="Arial"/>
                <w:lang w:eastAsia="en-NZ"/>
              </w:rPr>
            </w:pPr>
            <w:r w:rsidRPr="00BE00C7">
              <w:rPr>
                <w:rFonts w:cs="Arial"/>
                <w:lang w:eastAsia="en-NZ"/>
              </w:rPr>
              <w:t>Policies cover all necessary aspects of the service and contractual requirements. Policies are based on best practice and the policies sampled were current and up to date. The document co</w:t>
            </w:r>
            <w:r w:rsidRPr="00BE00C7">
              <w:rPr>
                <w:rFonts w:cs="Arial"/>
                <w:lang w:eastAsia="en-NZ"/>
              </w:rPr>
              <w:t>ntrol system ensures a systematic and regular review process, referencing of relevant sources, approval, distribution and removal of obsolete documents. The policies that are due for review are discussed at the staff and quality meetings. Staff sign to say</w:t>
            </w:r>
            <w:r w:rsidRPr="00BE00C7">
              <w:rPr>
                <w:rFonts w:cs="Arial"/>
                <w:lang w:eastAsia="en-NZ"/>
              </w:rPr>
              <w:t xml:space="preserve"> they have read and understand any updated or new policy </w:t>
            </w:r>
            <w:r w:rsidRPr="00BE00C7">
              <w:rPr>
                <w:rFonts w:cs="Arial"/>
                <w:lang w:eastAsia="en-NZ"/>
              </w:rPr>
              <w:lastRenderedPageBreak/>
              <w:t xml:space="preserve">and are also provided with the opportunity to suggest changes.  </w:t>
            </w:r>
          </w:p>
          <w:p w:rsidR="00EB7645" w:rsidRPr="00BE00C7" w:rsidRDefault="004D0F4D" w:rsidP="00BE00C7">
            <w:pPr>
              <w:pStyle w:val="OutcomeDescription"/>
              <w:spacing w:before="120" w:after="120"/>
              <w:rPr>
                <w:rFonts w:cs="Arial"/>
                <w:lang w:eastAsia="en-NZ"/>
              </w:rPr>
            </w:pPr>
            <w:r w:rsidRPr="00BE00C7">
              <w:rPr>
                <w:rFonts w:cs="Arial"/>
                <w:lang w:eastAsia="en-NZ"/>
              </w:rPr>
              <w:t>The manager described the processes for the identification, monitoring, review and reporting of risks and development of mitigation st</w:t>
            </w:r>
            <w:r w:rsidRPr="00BE00C7">
              <w:rPr>
                <w:rFonts w:cs="Arial"/>
                <w:lang w:eastAsia="en-NZ"/>
              </w:rPr>
              <w:t xml:space="preserve">rategies. The manager is familiar with the Health and Safety at Work Act (2015) and has implemented the requirements. There is a risk register which identifies actual and potential risks for all levels of service. Minimisation strategies are documented. </w:t>
            </w:r>
          </w:p>
          <w:p w:rsidR="00EB7645" w:rsidRPr="00BE00C7" w:rsidRDefault="004D0F4D" w:rsidP="004D0F4D">
            <w:pPr>
              <w:pStyle w:val="OutcomeDescription"/>
              <w:spacing w:before="120" w:after="120"/>
              <w:rPr>
                <w:rFonts w:cs="Arial"/>
                <w:lang w:eastAsia="en-NZ"/>
              </w:rPr>
            </w:pPr>
            <w:r w:rsidRPr="00BE00C7">
              <w:rPr>
                <w:rFonts w:cs="Arial"/>
                <w:lang w:eastAsia="en-NZ"/>
              </w:rPr>
              <w:t>R</w:t>
            </w:r>
            <w:r w:rsidRPr="00BE00C7">
              <w:rPr>
                <w:rFonts w:cs="Arial"/>
                <w:lang w:eastAsia="en-NZ"/>
              </w:rPr>
              <w:t xml:space="preserve">esident and family satisfaction surveys sampled confirmed general satisfaction with the quality of care and services provided. </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The manager confirmed an understanding of responsibilities r</w:t>
            </w:r>
            <w:r w:rsidRPr="00BE00C7">
              <w:rPr>
                <w:rFonts w:cs="Arial"/>
                <w:lang w:eastAsia="en-NZ"/>
              </w:rPr>
              <w:t xml:space="preserve">elated to mandatory reporting and essential notifications. The required policies and procedures are in place. </w:t>
            </w:r>
          </w:p>
          <w:p w:rsidR="00EB7645" w:rsidRPr="00BE00C7" w:rsidRDefault="004D0F4D" w:rsidP="00BE00C7">
            <w:pPr>
              <w:pStyle w:val="OutcomeDescription"/>
              <w:spacing w:before="120" w:after="120"/>
              <w:rPr>
                <w:rFonts w:cs="Arial"/>
                <w:lang w:eastAsia="en-NZ"/>
              </w:rPr>
            </w:pPr>
            <w:r w:rsidRPr="00BE00C7">
              <w:rPr>
                <w:rFonts w:cs="Arial"/>
                <w:lang w:eastAsia="en-NZ"/>
              </w:rPr>
              <w:t>Incidents are tracked by category/type and location. Residents at risk are identified. Incident reports sampled confirmed appropriate emergency m</w:t>
            </w:r>
            <w:r w:rsidRPr="00BE00C7">
              <w:rPr>
                <w:rFonts w:cs="Arial"/>
                <w:lang w:eastAsia="en-NZ"/>
              </w:rPr>
              <w:t xml:space="preserve">anagement/first aid (if required), timely follow up and notification to family members. </w:t>
            </w:r>
          </w:p>
          <w:p w:rsidR="00EB7645" w:rsidRPr="00BE00C7" w:rsidRDefault="004D0F4D" w:rsidP="004D0F4D">
            <w:pPr>
              <w:pStyle w:val="OutcomeDescription"/>
              <w:spacing w:before="120" w:after="120"/>
              <w:rPr>
                <w:rFonts w:cs="Arial"/>
                <w:lang w:eastAsia="en-NZ"/>
              </w:rPr>
            </w:pPr>
            <w:r w:rsidRPr="00BE00C7">
              <w:rPr>
                <w:rFonts w:cs="Arial"/>
                <w:lang w:eastAsia="en-NZ"/>
              </w:rPr>
              <w:t xml:space="preserve">The numbers and type of incidents are collated monthly. Any trends identified are noted and information fed back to quality and staff meetings. The service identifies </w:t>
            </w:r>
            <w:r w:rsidRPr="00BE00C7">
              <w:rPr>
                <w:rFonts w:cs="Arial"/>
                <w:lang w:eastAsia="en-NZ"/>
              </w:rPr>
              <w:t>strategies in response to incidents and accidents and these were documented on the actual individual incident forms and on the resident`s care plan as required. There is also evidence that additional staff training is provided if a certain category of even</w:t>
            </w:r>
            <w:r w:rsidRPr="00BE00C7">
              <w:rPr>
                <w:rFonts w:cs="Arial"/>
                <w:lang w:eastAsia="en-NZ"/>
              </w:rPr>
              <w:t>t is tracking upward.</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Human resources management policies and processes</w:t>
            </w:r>
            <w:r w:rsidRPr="00BE00C7">
              <w:rPr>
                <w:rFonts w:cs="Arial"/>
                <w:lang w:eastAsia="en-NZ"/>
              </w:rPr>
              <w:t xml:space="preserve"> are based on good employment practice and relevant legislation. The recruitment process includes referee checks, police vetting at the managers discretion, and validation of qualifications and practising certificates (APCs), where required. A sample of st</w:t>
            </w:r>
            <w:r w:rsidRPr="00BE00C7">
              <w:rPr>
                <w:rFonts w:cs="Arial"/>
                <w:lang w:eastAsia="en-NZ"/>
              </w:rPr>
              <w:t>aff records reviewed confirmed the organisation’s policies are being consistently implemented and records are maintained.</w:t>
            </w:r>
          </w:p>
          <w:p w:rsidR="00EB7645" w:rsidRPr="00BE00C7" w:rsidRDefault="004D0F4D"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w:t>
            </w:r>
            <w:r w:rsidRPr="00BE00C7">
              <w:rPr>
                <w:rFonts w:cs="Arial"/>
                <w:lang w:eastAsia="en-NZ"/>
              </w:rPr>
              <w:t xml:space="preserve">ll for their role. Staff records sampled show documentation of completed orientation and a performance review after three-months and annually thereafter.  </w:t>
            </w:r>
          </w:p>
          <w:p w:rsidR="00EB7645" w:rsidRPr="00BE00C7" w:rsidRDefault="004D0F4D" w:rsidP="004D0F4D">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Staff</w:t>
            </w:r>
            <w:r w:rsidRPr="00BE00C7">
              <w:rPr>
                <w:rFonts w:cs="Arial"/>
                <w:lang w:eastAsia="en-NZ"/>
              </w:rPr>
              <w:t xml:space="preserve"> working in the dementia care area have completed the required education. The diversional therapists have specific education and experience in </w:t>
            </w:r>
            <w:r w:rsidRPr="00BE00C7">
              <w:rPr>
                <w:rFonts w:cs="Arial"/>
                <w:lang w:eastAsia="en-NZ"/>
              </w:rPr>
              <w:lastRenderedPageBreak/>
              <w:t xml:space="preserve">dementia care. Nursing staff have access to relevant training from the district health board and the gerontology </w:t>
            </w:r>
            <w:r w:rsidRPr="00BE00C7">
              <w:rPr>
                <w:rFonts w:cs="Arial"/>
                <w:lang w:eastAsia="en-NZ"/>
              </w:rPr>
              <w:t>resource nurse provides training on site. The clinical leader is interRAI trained. Records sampled confirmed completion of the required training and completion of annual performance appraisals. The director/owner conducts an annual performance with the man</w:t>
            </w:r>
            <w:r w:rsidRPr="00BE00C7">
              <w:rPr>
                <w:rFonts w:cs="Arial"/>
                <w:lang w:eastAsia="en-NZ"/>
              </w:rPr>
              <w:t xml:space="preserve">ager. </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D0F4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w:t>
            </w:r>
            <w:r w:rsidRPr="00BE00C7">
              <w:rPr>
                <w:rFonts w:cs="Arial"/>
                <w:lang w:eastAsia="en-NZ"/>
              </w:rPr>
              <w:t>levels and skill mixes to provide safe service delivery, 24 hours a day, seven days a week. The manager adjusts staffing levels to meet the changing needs of residents. The number of care staff in the rest home, hospital and dementia unit exceeds the minim</w:t>
            </w:r>
            <w:r w:rsidRPr="00BE00C7">
              <w:rPr>
                <w:rFonts w:cs="Arial"/>
                <w:lang w:eastAsia="en-NZ"/>
              </w:rPr>
              <w:t>um contractual requirements.</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The manager and clinical leader are on duty Monday to Friday, and on call at other times. There is at least one staff member on duty with a current first aid qualification each shift. There are two RNs on duty in the rest home </w:t>
            </w:r>
            <w:r w:rsidRPr="00BE00C7">
              <w:rPr>
                <w:rFonts w:cs="Arial"/>
                <w:lang w:eastAsia="en-NZ"/>
              </w:rPr>
              <w:t xml:space="preserve">and hospital sections on morning and afternoon shifts and one RN on duty for night shift. </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In the dementia unit, there is at least two caregivers on duty during the morning and afternoon shifts and one during the night. At night, there are four care staff </w:t>
            </w:r>
            <w:r w:rsidRPr="00BE00C7">
              <w:rPr>
                <w:rFonts w:cs="Arial"/>
                <w:lang w:eastAsia="en-NZ"/>
              </w:rPr>
              <w:t xml:space="preserve">on duty, which allows for the staff member in the dementia unit to call for assistance if required. </w:t>
            </w:r>
          </w:p>
          <w:p w:rsidR="00EB7645" w:rsidRPr="00BE00C7" w:rsidRDefault="004D0F4D" w:rsidP="00BE00C7">
            <w:pPr>
              <w:pStyle w:val="OutcomeDescription"/>
              <w:spacing w:before="120" w:after="120"/>
              <w:rPr>
                <w:rFonts w:cs="Arial"/>
                <w:lang w:eastAsia="en-NZ"/>
              </w:rPr>
            </w:pPr>
            <w:r w:rsidRPr="00BE00C7">
              <w:rPr>
                <w:rFonts w:cs="Arial"/>
                <w:lang w:eastAsia="en-NZ"/>
              </w:rPr>
              <w:t>Care staff reported there were adequate staff available to complete the work allocated to them. In addition to the care staff, there are sufficient managem</w:t>
            </w:r>
            <w:r w:rsidRPr="00BE00C7">
              <w:rPr>
                <w:rFonts w:cs="Arial"/>
                <w:lang w:eastAsia="en-NZ"/>
              </w:rPr>
              <w:t xml:space="preserve">ent, activities and support staff to meet the needs of the residents and facility up keep. </w:t>
            </w:r>
          </w:p>
          <w:p w:rsidR="00EB7645" w:rsidRPr="00BE00C7" w:rsidRDefault="004D0F4D" w:rsidP="004D0F4D">
            <w:pPr>
              <w:pStyle w:val="OutcomeDescription"/>
              <w:spacing w:before="120" w:after="120"/>
              <w:rPr>
                <w:rFonts w:cs="Arial"/>
                <w:lang w:eastAsia="en-NZ"/>
              </w:rPr>
            </w:pPr>
            <w:r w:rsidRPr="00BE00C7">
              <w:rPr>
                <w:rFonts w:cs="Arial"/>
                <w:lang w:eastAsia="en-NZ"/>
              </w:rPr>
              <w:t>Observations and sampling of roster cycles confirmed adequate staff cover is being provided, with staff replaced in any planned and unplanned absence.</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3.12: Medicine Management </w:t>
            </w:r>
          </w:p>
          <w:p w:rsidR="00EB7645" w:rsidRPr="00BE00C7" w:rsidRDefault="004D0F4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Residents receive medicines in a safe and timely manner that complies with current </w:t>
            </w:r>
            <w:r w:rsidRPr="00BE00C7">
              <w:rPr>
                <w:rFonts w:cs="Arial"/>
                <w:lang w:eastAsia="en-NZ"/>
              </w:rPr>
              <w:t>legislative requirements and safe practice guidelines. All staff responsible for medication administration have current competencies. Medication management training records were sighted. The service uses a pre-packed medication system. Three monthly medica</w:t>
            </w:r>
            <w:r w:rsidRPr="00BE00C7">
              <w:rPr>
                <w:rFonts w:cs="Arial"/>
                <w:lang w:eastAsia="en-NZ"/>
              </w:rPr>
              <w:t>tion reviews are completed by the GP. Allergies or sensitivities are indicated, and residents’ photos are used as part of the identification method.</w:t>
            </w:r>
          </w:p>
          <w:p w:rsidR="00EB7645" w:rsidRPr="00BE00C7" w:rsidRDefault="004D0F4D" w:rsidP="00BE00C7">
            <w:pPr>
              <w:pStyle w:val="OutcomeDescription"/>
              <w:spacing w:before="120" w:after="120"/>
              <w:rPr>
                <w:rFonts w:cs="Arial"/>
                <w:lang w:eastAsia="en-NZ"/>
              </w:rPr>
            </w:pPr>
            <w:r w:rsidRPr="00BE00C7">
              <w:rPr>
                <w:rFonts w:cs="Arial"/>
                <w:lang w:eastAsia="en-NZ"/>
              </w:rPr>
              <w:t>The RNs were observed administering medication correctly in the hospital, rest home and dementia wings. Med</w:t>
            </w:r>
            <w:r w:rsidRPr="00BE00C7">
              <w:rPr>
                <w:rFonts w:cs="Arial"/>
                <w:lang w:eastAsia="en-NZ"/>
              </w:rPr>
              <w:t>ication reconciliation is conducted when the new medication packs are delivered. The controlled drug management system complies with legislation. The medication fridges are checked daily, with recording within recommended ranges. Medication is safely store</w:t>
            </w:r>
            <w:r w:rsidRPr="00BE00C7">
              <w:rPr>
                <w:rFonts w:cs="Arial"/>
                <w:lang w:eastAsia="en-NZ"/>
              </w:rPr>
              <w:t xml:space="preserve">d in locked cupboards and drug </w:t>
            </w:r>
            <w:r w:rsidRPr="00BE00C7">
              <w:rPr>
                <w:rFonts w:cs="Arial"/>
                <w:lang w:eastAsia="en-NZ"/>
              </w:rPr>
              <w:lastRenderedPageBreak/>
              <w:t xml:space="preserve">trollies. There was no expired medication onsite. Medication audits are conducted, and corrective actions are acted upon. </w:t>
            </w:r>
          </w:p>
          <w:p w:rsidR="00EB7645" w:rsidRPr="00BE00C7" w:rsidRDefault="004D0F4D" w:rsidP="004D0F4D">
            <w:pPr>
              <w:pStyle w:val="OutcomeDescription"/>
              <w:spacing w:before="120" w:after="120"/>
              <w:rPr>
                <w:rFonts w:cs="Arial"/>
                <w:lang w:eastAsia="en-NZ"/>
              </w:rPr>
            </w:pPr>
            <w:r w:rsidRPr="00BE00C7">
              <w:rPr>
                <w:rFonts w:cs="Arial"/>
                <w:lang w:eastAsia="en-NZ"/>
              </w:rPr>
              <w:t>There were no residents currently self-administering their medication. There are policies and procedur</w:t>
            </w:r>
            <w:r w:rsidRPr="00BE00C7">
              <w:rPr>
                <w:rFonts w:cs="Arial"/>
                <w:lang w:eastAsia="en-NZ"/>
              </w:rPr>
              <w:t xml:space="preserve">e to guide this practice if this is required. </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Meals are prepared on</w:t>
            </w:r>
            <w:r w:rsidRPr="00BE00C7">
              <w:rPr>
                <w:rFonts w:cs="Arial"/>
                <w:lang w:eastAsia="en-NZ"/>
              </w:rPr>
              <w:t xml:space="preserve"> site and served in the respective dining areas. The menu has been reviewed by a dietitian. The kitchen staff have current food handling certificates. Diets are modified as required and the cook confirmed awareness of dietary needs of the residents. The nu</w:t>
            </w:r>
            <w:r w:rsidRPr="00BE00C7">
              <w:rPr>
                <w:rFonts w:cs="Arial"/>
                <w:lang w:eastAsia="en-NZ"/>
              </w:rPr>
              <w:t>tritional needs are provided in line with recognised nutritional guidelines appropriate to the residents. Additional snakes are provided to residents as needed. The resident’s nutritional information is developed on admission which identifies dietary requi</w:t>
            </w:r>
            <w:r w:rsidRPr="00BE00C7">
              <w:rPr>
                <w:rFonts w:cs="Arial"/>
                <w:lang w:eastAsia="en-NZ"/>
              </w:rPr>
              <w:t xml:space="preserve">rements, likes and dislikes and is reviewed as needed. Supplements are provided to residents with identified weight loss issues. </w:t>
            </w:r>
          </w:p>
          <w:p w:rsidR="00EB7645" w:rsidRPr="00BE00C7" w:rsidRDefault="004D0F4D" w:rsidP="004D0F4D">
            <w:pPr>
              <w:pStyle w:val="OutcomeDescription"/>
              <w:spacing w:before="120" w:after="120"/>
              <w:rPr>
                <w:rFonts w:cs="Arial"/>
                <w:lang w:eastAsia="en-NZ"/>
              </w:rPr>
            </w:pPr>
            <w:r w:rsidRPr="00BE00C7">
              <w:rPr>
                <w:rFonts w:cs="Arial"/>
                <w:lang w:eastAsia="en-NZ"/>
              </w:rPr>
              <w:t>The kitchen and pantry were observed to be clean, tidy and stocked. Labels and dates were on all containers and records of tem</w:t>
            </w:r>
            <w:r w:rsidRPr="00BE00C7">
              <w:rPr>
                <w:rFonts w:cs="Arial"/>
                <w:lang w:eastAsia="en-NZ"/>
              </w:rPr>
              <w:t xml:space="preserve">perature monitoring of food, fridges, freezers and chiller are maintained. Regular cleaning is undertaken, and all services comply with current legislation and guidelines. All decanted food had use by dates recorded on the containers and were current. The </w:t>
            </w:r>
            <w:r w:rsidRPr="00BE00C7">
              <w:rPr>
                <w:rFonts w:cs="Arial"/>
                <w:lang w:eastAsia="en-NZ"/>
              </w:rPr>
              <w:t>food service was registered under the new Food Control Plan. The residents and family interviewed indicated satisfaction with the food service.</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4D0F4D" w:rsidP="00BE00C7">
            <w:pPr>
              <w:pStyle w:val="OutcomeDescription"/>
              <w:spacing w:before="120" w:after="120"/>
              <w:rPr>
                <w:rFonts w:cs="Arial"/>
                <w:lang w:eastAsia="en-NZ"/>
              </w:rPr>
            </w:pPr>
            <w:r w:rsidRPr="00BE00C7">
              <w:rPr>
                <w:rFonts w:cs="Arial"/>
                <w:lang w:eastAsia="en-NZ"/>
              </w:rPr>
              <w:t>Consumers receive adequate and appropriate services in order t</w:t>
            </w:r>
            <w:r w:rsidRPr="00BE00C7">
              <w:rPr>
                <w:rFonts w:cs="Arial"/>
                <w:lang w:eastAsia="en-NZ"/>
              </w:rPr>
              <w:t>o meet their assessed needs and desired outcomes.</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4D0F4D">
            <w:pPr>
              <w:pStyle w:val="OutcomeDescription"/>
              <w:spacing w:before="120" w:after="120"/>
              <w:rPr>
                <w:rFonts w:cs="Arial"/>
                <w:lang w:eastAsia="en-NZ"/>
              </w:rPr>
            </w:pPr>
            <w:r w:rsidRPr="00BE00C7">
              <w:rPr>
                <w:rFonts w:cs="Arial"/>
                <w:lang w:eastAsia="en-NZ"/>
              </w:rPr>
              <w:t>The documented interventions in short term and lifestyle care plans are sufficient to address the residents assessed needs and desired goals/outcomes. When there is a significant change in the resident’s</w:t>
            </w:r>
            <w:r w:rsidRPr="00BE00C7">
              <w:rPr>
                <w:rFonts w:cs="Arial"/>
                <w:lang w:eastAsia="en-NZ"/>
              </w:rPr>
              <w:t xml:space="preserve"> condition the care plans are updated to address these needs. Short term changes are recorded on the short-term care plan. Monthly observations are completed and are up to date. Progress notes are completed daily by registered nurses and senior care staff.</w:t>
            </w:r>
            <w:r w:rsidRPr="00BE00C7">
              <w:rPr>
                <w:rFonts w:cs="Arial"/>
                <w:lang w:eastAsia="en-NZ"/>
              </w:rPr>
              <w:t xml:space="preserve"> All clinical supplies are adequate as confirmed by staff interviewed. It was observed during the audit that residents are accorded respect, privacy and dignity and this was also confirmed during interviews with the residents and families. The GP confirmed</w:t>
            </w:r>
            <w:r w:rsidRPr="00BE00C7">
              <w:rPr>
                <w:rFonts w:cs="Arial"/>
                <w:lang w:eastAsia="en-NZ"/>
              </w:rPr>
              <w:t xml:space="preserve"> that all prescribed nursing treatments/interventions were implemented as required. </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w:t>
            </w:r>
            <w:r w:rsidRPr="00BE00C7">
              <w:rPr>
                <w:rFonts w:cs="Arial"/>
                <w:lang w:eastAsia="en-NZ"/>
              </w:rPr>
              <w:t xml:space="preserve">culture, and the setting of the </w:t>
            </w:r>
            <w:r w:rsidRPr="00BE00C7">
              <w:rPr>
                <w:rFonts w:cs="Arial"/>
                <w:lang w:eastAsia="en-NZ"/>
              </w:rPr>
              <w:lastRenderedPageBreak/>
              <w:t>service.</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 xml:space="preserve">Activities are planned by the diversional therapist (DT) with assistance from the activity’s coordinator. Activities are resident focussed and appropriate for people living with dementia, under 65, rest home and </w:t>
            </w:r>
            <w:r w:rsidRPr="00BE00C7">
              <w:rPr>
                <w:rFonts w:cs="Arial"/>
                <w:lang w:eastAsia="en-NZ"/>
              </w:rPr>
              <w:t xml:space="preserve">hospital level of care. A weakly planner is posted on the notice boards that is accessible to residents in all wings of the facility. The activities provided take into consideration residents’ interests and </w:t>
            </w:r>
            <w:r w:rsidRPr="00BE00C7">
              <w:rPr>
                <w:rFonts w:cs="Arial"/>
                <w:lang w:eastAsia="en-NZ"/>
              </w:rPr>
              <w:lastRenderedPageBreak/>
              <w:t>abilities. Residents and their family are consult</w:t>
            </w:r>
            <w:r w:rsidRPr="00BE00C7">
              <w:rPr>
                <w:rFonts w:cs="Arial"/>
                <w:lang w:eastAsia="en-NZ"/>
              </w:rPr>
              <w:t>ed in the activity assessment and planning process. There is a wide range of activities offered: including bingo; quiz; music sessions; walking groups; van outings art and craft. There is community involvement with external entertainers invited, church, mu</w:t>
            </w:r>
            <w:r w:rsidRPr="00BE00C7">
              <w:rPr>
                <w:rFonts w:cs="Arial"/>
                <w:lang w:eastAsia="en-NZ"/>
              </w:rPr>
              <w:t>sic groups and various community clubs. Attendance lists are completed daily, and documentation maintained. Evaluation of the individual activity plans are completed every six months, or when there is significant change.</w:t>
            </w:r>
          </w:p>
          <w:p w:rsidR="00EB7645" w:rsidRPr="00BE00C7" w:rsidRDefault="004D0F4D" w:rsidP="004D0F4D">
            <w:pPr>
              <w:pStyle w:val="OutcomeDescription"/>
              <w:spacing w:before="120" w:after="120"/>
              <w:rPr>
                <w:rFonts w:cs="Arial"/>
                <w:lang w:eastAsia="en-NZ"/>
              </w:rPr>
            </w:pPr>
            <w:r w:rsidRPr="00BE00C7">
              <w:rPr>
                <w:rFonts w:cs="Arial"/>
                <w:lang w:eastAsia="en-NZ"/>
              </w:rPr>
              <w:t>Monthly residents’ meetings are con</w:t>
            </w:r>
            <w:r w:rsidRPr="00BE00C7">
              <w:rPr>
                <w:rFonts w:cs="Arial"/>
                <w:lang w:eastAsia="en-NZ"/>
              </w:rPr>
              <w:t>ducted, and outcomes are implemented and communicated to family and residents. Residents and family members interviewed reported satisfaction with the activities programme. Residents were observed participating in a variety of activities on the days of the</w:t>
            </w:r>
            <w:r w:rsidRPr="00BE00C7">
              <w:rPr>
                <w:rFonts w:cs="Arial"/>
                <w:lang w:eastAsia="en-NZ"/>
              </w:rPr>
              <w:t xml:space="preserve"> audit. In interview conducted the DT reported that the attendance was still the same since the last audit. The activities programme was awarded a continuous improvement rating at the last audit. The same activities programme has remained in place. </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4D0F4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4D0F4D">
            <w:pPr>
              <w:pStyle w:val="OutcomeDescription"/>
              <w:spacing w:before="120" w:after="120"/>
              <w:rPr>
                <w:rFonts w:cs="Arial"/>
                <w:lang w:eastAsia="en-NZ"/>
              </w:rPr>
            </w:pPr>
            <w:r w:rsidRPr="00BE00C7">
              <w:rPr>
                <w:rFonts w:cs="Arial"/>
                <w:lang w:eastAsia="en-NZ"/>
              </w:rPr>
              <w:t>Residents’ lifestyle care plans and activity plans are evaluated every six months and is updated when there is any significant change. Revi</w:t>
            </w:r>
            <w:r w:rsidRPr="00BE00C7">
              <w:rPr>
                <w:rFonts w:cs="Arial"/>
                <w:lang w:eastAsia="en-NZ"/>
              </w:rPr>
              <w:t>ews are documented and include the resident’s current status, any changes, and achievements towards goals. The interRAI assessments are conducted six monthly and the outcomes are used as part of the evaluation process. Six monthly multi-disciplinary review</w:t>
            </w:r>
            <w:r w:rsidRPr="00BE00C7">
              <w:rPr>
                <w:rFonts w:cs="Arial"/>
                <w:lang w:eastAsia="en-NZ"/>
              </w:rPr>
              <w:t>s (which include family input) are conducted to evaluate the effectiveness of the residents’ progress. Family and staff input is sought in all aspects of care. Short term care plans are developed and reviewed as needed.</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Standard 1.4.2: Facility Specifica</w:t>
            </w:r>
            <w:r w:rsidRPr="00BE00C7">
              <w:rPr>
                <w:rFonts w:cs="Arial"/>
                <w:lang w:eastAsia="en-NZ"/>
              </w:rPr>
              <w:t xml:space="preserve">tions </w:t>
            </w:r>
          </w:p>
          <w:p w:rsidR="00EB7645" w:rsidRPr="00BE00C7" w:rsidRDefault="004D0F4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There have been no changes to the facility since the last audit. The current building warrant of fitness was sighted.</w:t>
            </w:r>
          </w:p>
          <w:p w:rsidR="00EB7645" w:rsidRPr="00BE00C7" w:rsidRDefault="004D0F4D" w:rsidP="00BE00C7">
            <w:pPr>
              <w:pStyle w:val="OutcomeDescription"/>
              <w:spacing w:before="120" w:after="120"/>
              <w:rPr>
                <w:rFonts w:cs="Arial"/>
                <w:lang w:eastAsia="en-NZ"/>
              </w:rPr>
            </w:pP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ndard 3.5: Surveillance</w:t>
            </w:r>
          </w:p>
          <w:p w:rsidR="00EB7645" w:rsidRPr="00BE00C7" w:rsidRDefault="004D0F4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4D0F4D">
            <w:pPr>
              <w:pStyle w:val="OutcomeDescription"/>
              <w:spacing w:before="120" w:after="120"/>
              <w:rPr>
                <w:rFonts w:cs="Arial"/>
                <w:lang w:eastAsia="en-NZ"/>
              </w:rPr>
            </w:pPr>
            <w:r w:rsidRPr="00BE00C7">
              <w:rPr>
                <w:rFonts w:cs="Arial"/>
                <w:lang w:eastAsia="en-NZ"/>
              </w:rPr>
              <w:t>The infection surveillance programme is appropriate for the size</w:t>
            </w:r>
            <w:r w:rsidRPr="00BE00C7">
              <w:rPr>
                <w:rFonts w:cs="Arial"/>
                <w:lang w:eastAsia="en-NZ"/>
              </w:rPr>
              <w:t xml:space="preserve"> and complexity of the organisation. Infection data is collected, monitored and reviewed monthly. The data is analysed to identify any significant trends or common possible causative factors and action plans are instigated. Staff interviewed reported that </w:t>
            </w:r>
            <w:r w:rsidRPr="00BE00C7">
              <w:rPr>
                <w:rFonts w:cs="Arial"/>
                <w:lang w:eastAsia="en-NZ"/>
              </w:rPr>
              <w:t>they are informed of infection rates at monthly staff meetings and through compiled reports. The GP is informed within the required time frame when a resident has the symptoms of infection and antibiotics are prescribed following confirmation.</w:t>
            </w:r>
          </w:p>
        </w:tc>
      </w:tr>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lastRenderedPageBreak/>
              <w:t>Standard 2</w:t>
            </w:r>
            <w:r w:rsidRPr="00BE00C7">
              <w:rPr>
                <w:rFonts w:cs="Arial"/>
                <w:lang w:eastAsia="en-NZ"/>
              </w:rPr>
              <w:t>.1.1: Restraint minimisation</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There is a restraint minimisation policy. This includes methods for minimising restraint and approved alternatives. Definitions of restraint and enablers</w:t>
            </w:r>
            <w:r w:rsidRPr="00BE00C7">
              <w:rPr>
                <w:rFonts w:cs="Arial"/>
                <w:lang w:eastAsia="en-NZ"/>
              </w:rPr>
              <w:t xml:space="preserve"> are consistent with this standard. The assessment, approval, monitoring and review process is the same for both restraints and enablers. Current approved restraints/enablers include bed rails and vests. The use of both restraints and enablers is monitored</w:t>
            </w:r>
            <w:r w:rsidRPr="00BE00C7">
              <w:rPr>
                <w:rFonts w:cs="Arial"/>
                <w:lang w:eastAsia="en-NZ"/>
              </w:rPr>
              <w:t>. An updated restraint register was sighted.</w:t>
            </w:r>
          </w:p>
          <w:p w:rsidR="00EB7645" w:rsidRPr="00BE00C7" w:rsidRDefault="004D0F4D" w:rsidP="00BE00C7">
            <w:pPr>
              <w:pStyle w:val="OutcomeDescription"/>
              <w:spacing w:before="120" w:after="120"/>
              <w:rPr>
                <w:rFonts w:cs="Arial"/>
                <w:lang w:eastAsia="en-NZ"/>
              </w:rPr>
            </w:pPr>
            <w:r w:rsidRPr="00BE00C7">
              <w:rPr>
                <w:rFonts w:cs="Arial"/>
                <w:lang w:eastAsia="en-NZ"/>
              </w:rPr>
              <w:t xml:space="preserve">Records sampled confirmed that staff work to minimise the use of restraint. Goals for minimising the use of restraint are discussed at staff and quality management team meetings. </w:t>
            </w:r>
          </w:p>
          <w:p w:rsidR="00EB7645" w:rsidRPr="00BE00C7" w:rsidRDefault="004D0F4D" w:rsidP="004D0F4D">
            <w:pPr>
              <w:pStyle w:val="OutcomeDescription"/>
              <w:spacing w:before="120" w:after="120"/>
              <w:rPr>
                <w:rFonts w:cs="Arial"/>
                <w:lang w:eastAsia="en-NZ"/>
              </w:rPr>
            </w:pPr>
            <w:r w:rsidRPr="00BE00C7">
              <w:rPr>
                <w:rFonts w:cs="Arial"/>
                <w:lang w:eastAsia="en-NZ"/>
              </w:rPr>
              <w:t xml:space="preserve">All staff complete a restraint </w:t>
            </w:r>
            <w:r w:rsidRPr="00BE00C7">
              <w:rPr>
                <w:rFonts w:cs="Arial"/>
                <w:lang w:eastAsia="en-NZ"/>
              </w:rPr>
              <w:t>minimisation competency during orientation. This includes definitions, types of restraint, consent processes, monitoring requirements, de-escalation techniques, risks, reporting requirements, evaluation and review process.</w:t>
            </w:r>
            <w:bookmarkStart w:id="54" w:name="_GoBack"/>
            <w:bookmarkEnd w:id="54"/>
          </w:p>
        </w:tc>
      </w:tr>
    </w:tbl>
    <w:p w:rsidR="00EB7645" w:rsidRPr="00BE00C7" w:rsidRDefault="004D0F4D" w:rsidP="00BE00C7">
      <w:pPr>
        <w:pStyle w:val="OutcomeDescription"/>
        <w:spacing w:before="120" w:after="120"/>
        <w:rPr>
          <w:rFonts w:cs="Arial"/>
          <w:lang w:eastAsia="en-NZ"/>
        </w:rPr>
      </w:pPr>
      <w:bookmarkStart w:id="55" w:name="AuditSummaryAttainment"/>
      <w:bookmarkEnd w:id="55"/>
    </w:p>
    <w:p w:rsidR="00460D43" w:rsidRDefault="004D0F4D">
      <w:pPr>
        <w:pStyle w:val="Heading1"/>
        <w:rPr>
          <w:rFonts w:cs="Arial"/>
        </w:rPr>
      </w:pPr>
      <w:r>
        <w:rPr>
          <w:rFonts w:cs="Arial"/>
        </w:rPr>
        <w:lastRenderedPageBreak/>
        <w:t>Specific results for criterion</w:t>
      </w:r>
      <w:r>
        <w:rPr>
          <w:rFonts w:cs="Arial"/>
        </w:rPr>
        <w:t xml:space="preserve"> where corrective actions are required</w:t>
      </w:r>
    </w:p>
    <w:p w:rsidR="00460D43" w:rsidRDefault="004D0F4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w:t>
      </w:r>
      <w:r>
        <w:rPr>
          <w:rFonts w:cs="Arial"/>
          <w:sz w:val="24"/>
          <w:lang w:eastAsia="en-NZ"/>
        </w:rPr>
        <w:t>actions have been recorded.</w:t>
      </w:r>
    </w:p>
    <w:p w:rsidR="00460D43" w:rsidRDefault="004D0F4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w:t>
      </w:r>
      <w:r>
        <w:rPr>
          <w:rFonts w:cs="Arial"/>
          <w:sz w:val="24"/>
          <w:lang w:eastAsia="en-NZ"/>
        </w:rPr>
        <w:t>rt of their everyday practice relates to Standard 1.1.1: Consumer Rights During Service Delivery in Outcome 1.1: Consumer Rights.</w:t>
      </w:r>
    </w:p>
    <w:p w:rsidR="00460D43" w:rsidRDefault="004D0F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D0F4D" w:rsidP="00BE00C7">
      <w:pPr>
        <w:pStyle w:val="OutcomeDescription"/>
        <w:spacing w:before="120" w:after="120"/>
        <w:rPr>
          <w:rFonts w:cs="Arial"/>
          <w:lang w:eastAsia="en-NZ"/>
        </w:rPr>
      </w:pPr>
      <w:bookmarkStart w:id="56" w:name="AuditSummaryCAMCriterion"/>
      <w:bookmarkEnd w:id="56"/>
    </w:p>
    <w:p w:rsidR="00460D43" w:rsidRDefault="004D0F4D">
      <w:pPr>
        <w:pStyle w:val="Heading1"/>
        <w:rPr>
          <w:rFonts w:cs="Arial"/>
        </w:rPr>
      </w:pPr>
      <w:r>
        <w:rPr>
          <w:rFonts w:cs="Arial"/>
        </w:rPr>
        <w:lastRenderedPageBreak/>
        <w:t>Specific results for criterion where a continuous improvement has been recorded</w:t>
      </w:r>
    </w:p>
    <w:p w:rsidR="00460D43" w:rsidRDefault="004D0F4D">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w:t>
      </w:r>
      <w:r>
        <w:rPr>
          <w:rFonts w:cs="Arial"/>
          <w:sz w:val="24"/>
          <w:lang w:eastAsia="en-NZ"/>
        </w:rPr>
        <w:t>means that the provider can demonstrate achievement beyond the level required for full attainment.  The following table contains the criterion where the provider has been rated as having made corrective actions have been recorded.</w:t>
      </w:r>
    </w:p>
    <w:p w:rsidR="00460D43" w:rsidRDefault="004D0F4D">
      <w:pPr>
        <w:pStyle w:val="OutcomeDescription"/>
        <w:spacing w:before="240"/>
        <w:rPr>
          <w:rFonts w:cs="Arial"/>
          <w:sz w:val="24"/>
          <w:lang w:eastAsia="en-NZ"/>
        </w:rPr>
      </w:pPr>
      <w:r>
        <w:rPr>
          <w:rFonts w:cs="Arial"/>
          <w:sz w:val="24"/>
          <w:lang w:eastAsia="en-NZ"/>
        </w:rPr>
        <w:t>As above, criterion can b</w:t>
      </w:r>
      <w:r>
        <w:rPr>
          <w:rFonts w:cs="Arial"/>
          <w:sz w:val="24"/>
          <w:lang w:eastAsia="en-NZ"/>
        </w:rPr>
        <w:t xml:space="preserve">e linked to the relevant standard by looking at the code.  For example, a Criterion 1.1.1.1 relates to Standard 1.1.1: Consumer Rights During Service Delivery in Outcome 1.1: Consumer Rights </w:t>
      </w:r>
    </w:p>
    <w:p w:rsidR="00460D43" w:rsidRDefault="004D0F4D">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86DD8">
        <w:tc>
          <w:tcPr>
            <w:tcW w:w="0" w:type="auto"/>
          </w:tcPr>
          <w:p w:rsidR="00EB7645" w:rsidRPr="00BE00C7" w:rsidRDefault="004D0F4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D0F4D" w:rsidP="00BE00C7">
      <w:pPr>
        <w:pStyle w:val="OutcomeDescription"/>
        <w:spacing w:before="120" w:after="120"/>
        <w:rPr>
          <w:rFonts w:cs="Arial"/>
          <w:lang w:eastAsia="en-NZ"/>
        </w:rPr>
      </w:pPr>
      <w:bookmarkStart w:id="57" w:name="AuditSummaryCAMImprovment"/>
      <w:bookmarkEnd w:id="57"/>
    </w:p>
    <w:p w:rsidR="008F3634" w:rsidRDefault="004D0F4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0F4D">
      <w:r>
        <w:separator/>
      </w:r>
    </w:p>
  </w:endnote>
  <w:endnote w:type="continuationSeparator" w:id="0">
    <w:p w:rsidR="00000000" w:rsidRDefault="004D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0F4D">
    <w:pPr>
      <w:pStyle w:val="Footer"/>
    </w:pPr>
  </w:p>
  <w:p w:rsidR="005A4A55" w:rsidRDefault="004D0F4D"/>
  <w:p w:rsidR="005A4A55" w:rsidRDefault="004D0F4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D0F4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Bosnyak Lifecare Management Limited - Regency Home and </w:t>
    </w:r>
    <w:r>
      <w:rPr>
        <w:rFonts w:cs="Arial"/>
        <w:sz w:val="16"/>
        <w:szCs w:val="20"/>
      </w:rPr>
      <w:t>Hospital</w:t>
    </w:r>
    <w:bookmarkEnd w:id="58"/>
    <w:r>
      <w:rPr>
        <w:rFonts w:cs="Arial"/>
        <w:sz w:val="16"/>
        <w:szCs w:val="20"/>
      </w:rPr>
      <w:tab/>
      <w:t xml:space="preserve">Date of Audit: </w:t>
    </w:r>
    <w:bookmarkStart w:id="59" w:name="AuditStartDate1"/>
    <w:r>
      <w:rPr>
        <w:rFonts w:cs="Arial"/>
        <w:sz w:val="16"/>
        <w:szCs w:val="20"/>
      </w:rPr>
      <w:t>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16</w:t>
    </w:r>
    <w:r>
      <w:rPr>
        <w:rFonts w:cs="Arial"/>
        <w:sz w:val="16"/>
        <w:szCs w:val="20"/>
      </w:rPr>
      <w:fldChar w:fldCharType="end"/>
    </w:r>
  </w:p>
  <w:p w:rsidR="005A4A55" w:rsidRDefault="004D0F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0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0F4D">
      <w:r>
        <w:separator/>
      </w:r>
    </w:p>
  </w:footnote>
  <w:footnote w:type="continuationSeparator" w:id="0">
    <w:p w:rsidR="00000000" w:rsidRDefault="004D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0F4D">
    <w:pPr>
      <w:pStyle w:val="Header"/>
    </w:pPr>
  </w:p>
  <w:p w:rsidR="005A4A55" w:rsidRDefault="004D0F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0F4D">
    <w:pPr>
      <w:pStyle w:val="Header"/>
    </w:pPr>
  </w:p>
  <w:p w:rsidR="005A4A55" w:rsidRDefault="004D0F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0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9D3ED4A6">
      <w:start w:val="1"/>
      <w:numFmt w:val="decimal"/>
      <w:lvlText w:val="%1."/>
      <w:lvlJc w:val="left"/>
      <w:pPr>
        <w:ind w:left="360" w:hanging="360"/>
      </w:pPr>
    </w:lvl>
    <w:lvl w:ilvl="1" w:tplc="6A7EE2FE" w:tentative="1">
      <w:start w:val="1"/>
      <w:numFmt w:val="lowerLetter"/>
      <w:lvlText w:val="%2."/>
      <w:lvlJc w:val="left"/>
      <w:pPr>
        <w:ind w:left="1080" w:hanging="360"/>
      </w:pPr>
    </w:lvl>
    <w:lvl w:ilvl="2" w:tplc="E9B0B29C" w:tentative="1">
      <w:start w:val="1"/>
      <w:numFmt w:val="lowerRoman"/>
      <w:lvlText w:val="%3."/>
      <w:lvlJc w:val="right"/>
      <w:pPr>
        <w:ind w:left="1800" w:hanging="180"/>
      </w:pPr>
    </w:lvl>
    <w:lvl w:ilvl="3" w:tplc="B9F4377C" w:tentative="1">
      <w:start w:val="1"/>
      <w:numFmt w:val="decimal"/>
      <w:lvlText w:val="%4."/>
      <w:lvlJc w:val="left"/>
      <w:pPr>
        <w:ind w:left="2520" w:hanging="360"/>
      </w:pPr>
    </w:lvl>
    <w:lvl w:ilvl="4" w:tplc="1AF6A3AC" w:tentative="1">
      <w:start w:val="1"/>
      <w:numFmt w:val="lowerLetter"/>
      <w:lvlText w:val="%5."/>
      <w:lvlJc w:val="left"/>
      <w:pPr>
        <w:ind w:left="3240" w:hanging="360"/>
      </w:pPr>
    </w:lvl>
    <w:lvl w:ilvl="5" w:tplc="8276800E" w:tentative="1">
      <w:start w:val="1"/>
      <w:numFmt w:val="lowerRoman"/>
      <w:lvlText w:val="%6."/>
      <w:lvlJc w:val="right"/>
      <w:pPr>
        <w:ind w:left="3960" w:hanging="180"/>
      </w:pPr>
    </w:lvl>
    <w:lvl w:ilvl="6" w:tplc="1E366E82" w:tentative="1">
      <w:start w:val="1"/>
      <w:numFmt w:val="decimal"/>
      <w:lvlText w:val="%7."/>
      <w:lvlJc w:val="left"/>
      <w:pPr>
        <w:ind w:left="4680" w:hanging="360"/>
      </w:pPr>
    </w:lvl>
    <w:lvl w:ilvl="7" w:tplc="E85A7A2A" w:tentative="1">
      <w:start w:val="1"/>
      <w:numFmt w:val="lowerLetter"/>
      <w:lvlText w:val="%8."/>
      <w:lvlJc w:val="left"/>
      <w:pPr>
        <w:ind w:left="5400" w:hanging="360"/>
      </w:pPr>
    </w:lvl>
    <w:lvl w:ilvl="8" w:tplc="230A83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7A28AE2">
      <w:start w:val="1"/>
      <w:numFmt w:val="bullet"/>
      <w:lvlText w:val=""/>
      <w:lvlJc w:val="left"/>
      <w:pPr>
        <w:ind w:left="720" w:hanging="360"/>
      </w:pPr>
      <w:rPr>
        <w:rFonts w:ascii="Symbol" w:hAnsi="Symbol" w:hint="default"/>
      </w:rPr>
    </w:lvl>
    <w:lvl w:ilvl="1" w:tplc="90B86E7A" w:tentative="1">
      <w:start w:val="1"/>
      <w:numFmt w:val="bullet"/>
      <w:lvlText w:val="o"/>
      <w:lvlJc w:val="left"/>
      <w:pPr>
        <w:ind w:left="1440" w:hanging="360"/>
      </w:pPr>
      <w:rPr>
        <w:rFonts w:ascii="Courier New" w:hAnsi="Courier New" w:cs="Courier New" w:hint="default"/>
      </w:rPr>
    </w:lvl>
    <w:lvl w:ilvl="2" w:tplc="C5828C82" w:tentative="1">
      <w:start w:val="1"/>
      <w:numFmt w:val="bullet"/>
      <w:lvlText w:val=""/>
      <w:lvlJc w:val="left"/>
      <w:pPr>
        <w:ind w:left="2160" w:hanging="360"/>
      </w:pPr>
      <w:rPr>
        <w:rFonts w:ascii="Wingdings" w:hAnsi="Wingdings" w:hint="default"/>
      </w:rPr>
    </w:lvl>
    <w:lvl w:ilvl="3" w:tplc="F40614D4" w:tentative="1">
      <w:start w:val="1"/>
      <w:numFmt w:val="bullet"/>
      <w:lvlText w:val=""/>
      <w:lvlJc w:val="left"/>
      <w:pPr>
        <w:ind w:left="2880" w:hanging="360"/>
      </w:pPr>
      <w:rPr>
        <w:rFonts w:ascii="Symbol" w:hAnsi="Symbol" w:hint="default"/>
      </w:rPr>
    </w:lvl>
    <w:lvl w:ilvl="4" w:tplc="78D65078" w:tentative="1">
      <w:start w:val="1"/>
      <w:numFmt w:val="bullet"/>
      <w:lvlText w:val="o"/>
      <w:lvlJc w:val="left"/>
      <w:pPr>
        <w:ind w:left="3600" w:hanging="360"/>
      </w:pPr>
      <w:rPr>
        <w:rFonts w:ascii="Courier New" w:hAnsi="Courier New" w:cs="Courier New" w:hint="default"/>
      </w:rPr>
    </w:lvl>
    <w:lvl w:ilvl="5" w:tplc="625E10C8" w:tentative="1">
      <w:start w:val="1"/>
      <w:numFmt w:val="bullet"/>
      <w:lvlText w:val=""/>
      <w:lvlJc w:val="left"/>
      <w:pPr>
        <w:ind w:left="4320" w:hanging="360"/>
      </w:pPr>
      <w:rPr>
        <w:rFonts w:ascii="Wingdings" w:hAnsi="Wingdings" w:hint="default"/>
      </w:rPr>
    </w:lvl>
    <w:lvl w:ilvl="6" w:tplc="154AFA72" w:tentative="1">
      <w:start w:val="1"/>
      <w:numFmt w:val="bullet"/>
      <w:lvlText w:val=""/>
      <w:lvlJc w:val="left"/>
      <w:pPr>
        <w:ind w:left="5040" w:hanging="360"/>
      </w:pPr>
      <w:rPr>
        <w:rFonts w:ascii="Symbol" w:hAnsi="Symbol" w:hint="default"/>
      </w:rPr>
    </w:lvl>
    <w:lvl w:ilvl="7" w:tplc="6EFC37F6" w:tentative="1">
      <w:start w:val="1"/>
      <w:numFmt w:val="bullet"/>
      <w:lvlText w:val="o"/>
      <w:lvlJc w:val="left"/>
      <w:pPr>
        <w:ind w:left="5760" w:hanging="360"/>
      </w:pPr>
      <w:rPr>
        <w:rFonts w:ascii="Courier New" w:hAnsi="Courier New" w:cs="Courier New" w:hint="default"/>
      </w:rPr>
    </w:lvl>
    <w:lvl w:ilvl="8" w:tplc="39387C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D8"/>
    <w:rsid w:val="00286DD8"/>
    <w:rsid w:val="004D0F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80D65-1527-426A-982F-78DED2EC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9610-45F0-4818-A685-A574054A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DFE54590</Template>
  <TotalTime>0</TotalTime>
  <Pages>16</Pages>
  <Words>4472</Words>
  <Characters>25493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2019-02-25T22:26:00Z</dcterms:created>
  <dcterms:modified xsi:type="dcterms:W3CDTF">2019-02-25T22:26:00Z</dcterms:modified>
</cp:coreProperties>
</file>