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411B" w14:textId="77777777" w:rsidR="00460D43" w:rsidRDefault="00E22830">
      <w:pPr>
        <w:pStyle w:val="Heading1"/>
        <w:rPr>
          <w:rFonts w:cs="Arial"/>
        </w:rPr>
      </w:pPr>
      <w:bookmarkStart w:id="0" w:name="PRMS_RIName"/>
      <w:r>
        <w:rPr>
          <w:rFonts w:cs="Arial"/>
        </w:rPr>
        <w:t>Masonic Care Limited - Horowhenua Masonic Village</w:t>
      </w:r>
      <w:bookmarkEnd w:id="0"/>
    </w:p>
    <w:p w14:paraId="6673832C" w14:textId="77777777" w:rsidR="00460D43" w:rsidRDefault="00E22830">
      <w:pPr>
        <w:pStyle w:val="Heading2"/>
        <w:spacing w:after="0"/>
        <w:rPr>
          <w:rFonts w:cs="Arial"/>
        </w:rPr>
      </w:pPr>
      <w:r>
        <w:rPr>
          <w:rFonts w:cs="Arial"/>
        </w:rPr>
        <w:t>Introduction</w:t>
      </w:r>
    </w:p>
    <w:p w14:paraId="787C0B11" w14:textId="77777777" w:rsidR="00460D43" w:rsidRDefault="00E2283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9C19472" w14:textId="77777777" w:rsidR="00460D43" w:rsidRDefault="00E2283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268AA44" w14:textId="77777777" w:rsidR="00460D43" w:rsidRDefault="00E22830">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2458A5CE" w14:textId="77777777" w:rsidR="00460D43" w:rsidRDefault="00E2283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7DDA507" w14:textId="77777777" w:rsidR="00460D43" w:rsidRDefault="00E22830">
      <w:pPr>
        <w:spacing w:before="240" w:after="240"/>
        <w:rPr>
          <w:rFonts w:cs="Arial"/>
          <w:lang w:eastAsia="en-NZ"/>
        </w:rPr>
      </w:pPr>
      <w:r>
        <w:rPr>
          <w:rFonts w:cs="Arial"/>
          <w:lang w:eastAsia="en-NZ"/>
        </w:rPr>
        <w:t>The specifics of this audit included:</w:t>
      </w:r>
    </w:p>
    <w:p w14:paraId="0D10EB8B" w14:textId="77777777" w:rsidR="009D18F5" w:rsidRPr="009D18F5" w:rsidRDefault="00E22830" w:rsidP="009D18F5">
      <w:pPr>
        <w:pBdr>
          <w:top w:val="single" w:sz="4" w:space="1" w:color="auto"/>
          <w:left w:val="single" w:sz="4" w:space="4" w:color="auto"/>
          <w:bottom w:val="single" w:sz="4" w:space="1" w:color="auto"/>
          <w:right w:val="single" w:sz="4" w:space="4" w:color="auto"/>
        </w:pBdr>
        <w:rPr>
          <w:rFonts w:cs="Arial"/>
        </w:rPr>
      </w:pPr>
    </w:p>
    <w:p w14:paraId="5D28D97C" w14:textId="77777777" w:rsidR="005A5115" w:rsidRPr="009418D4" w:rsidRDefault="00E2283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Masonic Care Limited</w:t>
      </w:r>
      <w:bookmarkEnd w:id="4"/>
    </w:p>
    <w:p w14:paraId="032C4769" w14:textId="77777777" w:rsidR="005A5115" w:rsidRPr="009418D4" w:rsidRDefault="00E2283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Horowhenua Masonic Village</w:t>
      </w:r>
      <w:bookmarkEnd w:id="5"/>
    </w:p>
    <w:p w14:paraId="54BC470F" w14:textId="77777777" w:rsidR="005A5115" w:rsidRPr="009418D4" w:rsidRDefault="00E2283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5FEE1F7" w14:textId="77777777" w:rsidR="005A5115" w:rsidRPr="009418D4" w:rsidRDefault="00E2283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August 2023</w:t>
      </w:r>
      <w:bookmarkEnd w:id="7"/>
      <w:r w:rsidRPr="009418D4">
        <w:rPr>
          <w:rFonts w:cs="Arial"/>
        </w:rPr>
        <w:tab/>
        <w:t xml:space="preserve">End date: </w:t>
      </w:r>
      <w:bookmarkStart w:id="8" w:name="AuditEndDate"/>
      <w:r>
        <w:rPr>
          <w:rFonts w:cs="Arial"/>
        </w:rPr>
        <w:t>2 August 2023</w:t>
      </w:r>
      <w:bookmarkEnd w:id="8"/>
    </w:p>
    <w:p w14:paraId="2E2FB791" w14:textId="77777777" w:rsidR="005A5115" w:rsidRPr="009418D4" w:rsidRDefault="00E2283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w:t>
      </w:r>
      <w:r w:rsidRPr="009D18F5">
        <w:rPr>
          <w:rFonts w:cs="Arial"/>
          <w:b/>
        </w:rPr>
        <w:t>ervices (if any):</w:t>
      </w:r>
      <w:r w:rsidRPr="009418D4">
        <w:rPr>
          <w:rFonts w:cs="Arial"/>
        </w:rPr>
        <w:t xml:space="preserve"> </w:t>
      </w:r>
      <w:bookmarkStart w:id="9" w:name="ProposedChangesToServices"/>
      <w:r w:rsidRPr="009418D4">
        <w:rPr>
          <w:rFonts w:cs="Arial"/>
        </w:rPr>
        <w:t>None</w:t>
      </w:r>
    </w:p>
    <w:bookmarkEnd w:id="9"/>
    <w:p w14:paraId="77A212A9" w14:textId="77777777" w:rsidR="00D616CE" w:rsidRPr="009418D4" w:rsidRDefault="00E2283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14:paraId="1FB2C732" w14:textId="77777777" w:rsidR="009D18F5" w:rsidRDefault="00E22830" w:rsidP="009D18F5">
      <w:pPr>
        <w:pBdr>
          <w:top w:val="single" w:sz="4" w:space="1" w:color="auto"/>
          <w:left w:val="single" w:sz="4" w:space="4" w:color="auto"/>
          <w:bottom w:val="single" w:sz="4" w:space="1" w:color="auto"/>
          <w:right w:val="single" w:sz="4" w:space="4" w:color="auto"/>
        </w:pBdr>
        <w:rPr>
          <w:rFonts w:cs="Arial"/>
          <w:lang w:eastAsia="en-NZ"/>
        </w:rPr>
      </w:pPr>
    </w:p>
    <w:p w14:paraId="28908EED" w14:textId="77777777" w:rsidR="00460D43" w:rsidRDefault="00E22830">
      <w:pPr>
        <w:pStyle w:val="Heading1"/>
        <w:rPr>
          <w:rFonts w:cs="Arial"/>
        </w:rPr>
      </w:pPr>
      <w:r>
        <w:rPr>
          <w:rFonts w:cs="Arial"/>
        </w:rPr>
        <w:lastRenderedPageBreak/>
        <w:t>Executive summary of the audit</w:t>
      </w:r>
    </w:p>
    <w:p w14:paraId="4CC7D1B2" w14:textId="77777777" w:rsidR="00460D43" w:rsidRDefault="00E22830">
      <w:pPr>
        <w:pStyle w:val="Heading2"/>
        <w:rPr>
          <w:rFonts w:cs="Arial"/>
        </w:rPr>
      </w:pPr>
      <w:r>
        <w:rPr>
          <w:rFonts w:cs="Arial"/>
        </w:rPr>
        <w:t>Introduction</w:t>
      </w:r>
    </w:p>
    <w:p w14:paraId="28C46AF7" w14:textId="77777777" w:rsidR="00460D43" w:rsidRDefault="00E22830">
      <w:pPr>
        <w:spacing w:before="240" w:after="240"/>
        <w:rPr>
          <w:rFonts w:cs="Arial"/>
          <w:lang w:eastAsia="en-NZ"/>
        </w:rPr>
      </w:pPr>
      <w:r>
        <w:rPr>
          <w:rFonts w:cs="Arial"/>
          <w:lang w:eastAsia="en-NZ"/>
        </w:rPr>
        <w:t>This section contains a summary of the auditors’ findings for this audit.  The information i</w:t>
      </w:r>
      <w:r>
        <w:rPr>
          <w:rFonts w:cs="Arial"/>
          <w:lang w:eastAsia="en-NZ"/>
        </w:rPr>
        <w:t>s grouped into the six</w:t>
      </w:r>
      <w:r w:rsidRPr="00FB778F">
        <w:rPr>
          <w:rFonts w:cs="Arial"/>
          <w:lang w:eastAsia="en-NZ"/>
        </w:rPr>
        <w:t xml:space="preserve"> sections contained within the Ngā Paerewa Health and Disability Services Standard:</w:t>
      </w:r>
    </w:p>
    <w:p w14:paraId="12483C48" w14:textId="77777777" w:rsidR="00FB778F" w:rsidRDefault="00E2283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83D529F" w14:textId="77777777" w:rsidR="00FB778F" w:rsidRDefault="00E2283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3978E01" w14:textId="77777777" w:rsidR="00FB778F" w:rsidRDefault="00E2283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82F9A19" w14:textId="77777777" w:rsidR="00FB778F" w:rsidRDefault="00E2283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653793D6" w14:textId="77777777" w:rsidR="00FB778F" w:rsidRDefault="00E2283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02F6205" w14:textId="77777777" w:rsidR="00FB778F" w:rsidRDefault="00E2283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4D01529" w14:textId="77777777" w:rsidR="00460D43" w:rsidRDefault="00E22830">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DC89A57" w14:textId="77777777" w:rsidR="00460D43" w:rsidRDefault="00E2283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616CE" w14:paraId="71A6C89D" w14:textId="77777777">
        <w:trPr>
          <w:cantSplit/>
          <w:tblHeader/>
        </w:trPr>
        <w:tc>
          <w:tcPr>
            <w:tcW w:w="1260" w:type="dxa"/>
            <w:tcBorders>
              <w:bottom w:val="single" w:sz="4" w:space="0" w:color="000000"/>
            </w:tcBorders>
            <w:vAlign w:val="center"/>
          </w:tcPr>
          <w:p w14:paraId="23D5CA48" w14:textId="77777777" w:rsidR="00460D43" w:rsidRDefault="00E2283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BBDFB5B" w14:textId="77777777" w:rsidR="00460D43" w:rsidRDefault="00E2283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260ABAD" w14:textId="77777777" w:rsidR="00460D43" w:rsidRDefault="00E22830">
            <w:pPr>
              <w:spacing w:before="60" w:after="60"/>
              <w:rPr>
                <w:rFonts w:eastAsia="Calibri"/>
                <w:b/>
                <w:szCs w:val="24"/>
              </w:rPr>
            </w:pPr>
            <w:r>
              <w:rPr>
                <w:rFonts w:eastAsia="Calibri"/>
                <w:b/>
                <w:szCs w:val="24"/>
              </w:rPr>
              <w:t>Definition</w:t>
            </w:r>
          </w:p>
        </w:tc>
      </w:tr>
      <w:tr w:rsidR="00D616CE" w14:paraId="6EC60C25" w14:textId="77777777">
        <w:trPr>
          <w:cantSplit/>
          <w:trHeight w:val="964"/>
        </w:trPr>
        <w:tc>
          <w:tcPr>
            <w:tcW w:w="1260" w:type="dxa"/>
            <w:tcBorders>
              <w:bottom w:val="single" w:sz="4" w:space="0" w:color="000000"/>
            </w:tcBorders>
            <w:shd w:val="clear" w:color="0066FF" w:fill="0000FF"/>
            <w:vAlign w:val="center"/>
          </w:tcPr>
          <w:p w14:paraId="266B14CA" w14:textId="77777777" w:rsidR="00460D43" w:rsidRDefault="00E22830">
            <w:pPr>
              <w:spacing w:before="60" w:after="60"/>
              <w:rPr>
                <w:rFonts w:eastAsia="Calibri"/>
                <w:szCs w:val="24"/>
              </w:rPr>
            </w:pPr>
          </w:p>
        </w:tc>
        <w:tc>
          <w:tcPr>
            <w:tcW w:w="7095" w:type="dxa"/>
            <w:tcBorders>
              <w:bottom w:val="single" w:sz="4" w:space="0" w:color="000000"/>
            </w:tcBorders>
            <w:shd w:val="clear" w:color="auto" w:fill="auto"/>
            <w:vAlign w:val="center"/>
          </w:tcPr>
          <w:p w14:paraId="750956A2" w14:textId="77777777" w:rsidR="00460D43" w:rsidRDefault="00E22830">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024D691C" w14:textId="77777777" w:rsidR="00460D43" w:rsidRDefault="00E2283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616CE" w14:paraId="275403ED" w14:textId="77777777">
        <w:trPr>
          <w:cantSplit/>
          <w:trHeight w:val="964"/>
        </w:trPr>
        <w:tc>
          <w:tcPr>
            <w:tcW w:w="1260" w:type="dxa"/>
            <w:shd w:val="clear" w:color="33CC33" w:fill="00FF00"/>
            <w:vAlign w:val="center"/>
          </w:tcPr>
          <w:p w14:paraId="3ECCD165" w14:textId="77777777" w:rsidR="00460D43" w:rsidRDefault="00E22830">
            <w:pPr>
              <w:spacing w:before="60" w:after="60"/>
              <w:rPr>
                <w:rFonts w:eastAsia="Calibri"/>
                <w:szCs w:val="24"/>
              </w:rPr>
            </w:pPr>
          </w:p>
        </w:tc>
        <w:tc>
          <w:tcPr>
            <w:tcW w:w="7095" w:type="dxa"/>
            <w:shd w:val="clear" w:color="auto" w:fill="auto"/>
            <w:vAlign w:val="center"/>
          </w:tcPr>
          <w:p w14:paraId="5289D41A" w14:textId="77777777" w:rsidR="00460D43" w:rsidRDefault="00E2283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C9ABD12" w14:textId="77777777" w:rsidR="00460D43" w:rsidRDefault="00E22830">
            <w:pPr>
              <w:spacing w:before="60" w:after="60"/>
              <w:ind w:left="50"/>
              <w:rPr>
                <w:rFonts w:eastAsia="Calibri"/>
                <w:szCs w:val="24"/>
              </w:rPr>
            </w:pPr>
            <w:r w:rsidRPr="00FB778F">
              <w:rPr>
                <w:rFonts w:eastAsia="Calibri"/>
                <w:szCs w:val="24"/>
              </w:rPr>
              <w:t>Subsections applicable to this service fully attained</w:t>
            </w:r>
          </w:p>
        </w:tc>
      </w:tr>
      <w:tr w:rsidR="00D616CE" w14:paraId="7B82AA59" w14:textId="77777777">
        <w:trPr>
          <w:cantSplit/>
          <w:trHeight w:val="964"/>
        </w:trPr>
        <w:tc>
          <w:tcPr>
            <w:tcW w:w="1260" w:type="dxa"/>
            <w:tcBorders>
              <w:bottom w:val="single" w:sz="4" w:space="0" w:color="000000"/>
            </w:tcBorders>
            <w:shd w:val="clear" w:color="auto" w:fill="FFFF00"/>
            <w:vAlign w:val="center"/>
          </w:tcPr>
          <w:p w14:paraId="5D277144" w14:textId="77777777" w:rsidR="00460D43" w:rsidRDefault="00E22830">
            <w:pPr>
              <w:spacing w:before="60" w:after="60"/>
              <w:rPr>
                <w:rFonts w:eastAsia="Calibri"/>
                <w:szCs w:val="24"/>
              </w:rPr>
            </w:pPr>
          </w:p>
        </w:tc>
        <w:tc>
          <w:tcPr>
            <w:tcW w:w="7095" w:type="dxa"/>
            <w:shd w:val="clear" w:color="auto" w:fill="auto"/>
            <w:vAlign w:val="center"/>
          </w:tcPr>
          <w:p w14:paraId="4D311332" w14:textId="77777777" w:rsidR="00460D43" w:rsidRDefault="00E22830">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6EBA48AB" w14:textId="77777777" w:rsidR="00460D43" w:rsidRDefault="00E22830">
            <w:pPr>
              <w:spacing w:before="60" w:after="60"/>
              <w:ind w:left="50"/>
              <w:rPr>
                <w:rFonts w:eastAsia="Calibri"/>
                <w:szCs w:val="24"/>
              </w:rPr>
            </w:pPr>
            <w:r w:rsidRPr="00FB778F">
              <w:rPr>
                <w:rFonts w:eastAsia="Calibri"/>
                <w:szCs w:val="24"/>
              </w:rPr>
              <w:t>Some subsections applicable to this service partially attained and of low risk</w:t>
            </w:r>
          </w:p>
        </w:tc>
      </w:tr>
      <w:tr w:rsidR="00D616CE" w14:paraId="26D575F5" w14:textId="77777777">
        <w:trPr>
          <w:cantSplit/>
          <w:trHeight w:val="964"/>
        </w:trPr>
        <w:tc>
          <w:tcPr>
            <w:tcW w:w="1260" w:type="dxa"/>
            <w:tcBorders>
              <w:bottom w:val="single" w:sz="4" w:space="0" w:color="000000"/>
            </w:tcBorders>
            <w:shd w:val="clear" w:color="auto" w:fill="FFC800"/>
            <w:vAlign w:val="center"/>
          </w:tcPr>
          <w:p w14:paraId="5ECE1DA1" w14:textId="77777777" w:rsidR="00460D43" w:rsidRDefault="00E22830">
            <w:pPr>
              <w:spacing w:before="60" w:after="60"/>
              <w:rPr>
                <w:rFonts w:eastAsia="Calibri"/>
                <w:szCs w:val="24"/>
              </w:rPr>
            </w:pPr>
          </w:p>
        </w:tc>
        <w:tc>
          <w:tcPr>
            <w:tcW w:w="7095" w:type="dxa"/>
            <w:tcBorders>
              <w:bottom w:val="single" w:sz="4" w:space="0" w:color="000000"/>
            </w:tcBorders>
            <w:shd w:val="clear" w:color="auto" w:fill="auto"/>
            <w:vAlign w:val="center"/>
          </w:tcPr>
          <w:p w14:paraId="245388B9" w14:textId="77777777" w:rsidR="00460D43" w:rsidRDefault="00E2283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3B0F5E1" w14:textId="77777777" w:rsidR="00460D43" w:rsidRDefault="00E2283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616CE" w14:paraId="5B292691" w14:textId="77777777">
        <w:trPr>
          <w:cantSplit/>
          <w:trHeight w:val="964"/>
        </w:trPr>
        <w:tc>
          <w:tcPr>
            <w:tcW w:w="1260" w:type="dxa"/>
            <w:shd w:val="clear" w:color="auto" w:fill="FF0000"/>
            <w:vAlign w:val="center"/>
          </w:tcPr>
          <w:p w14:paraId="661AFAD7" w14:textId="77777777" w:rsidR="00460D43" w:rsidRDefault="00E22830">
            <w:pPr>
              <w:spacing w:before="60" w:after="60"/>
              <w:rPr>
                <w:rFonts w:eastAsia="Calibri"/>
                <w:szCs w:val="24"/>
              </w:rPr>
            </w:pPr>
          </w:p>
        </w:tc>
        <w:tc>
          <w:tcPr>
            <w:tcW w:w="7095" w:type="dxa"/>
            <w:shd w:val="clear" w:color="auto" w:fill="auto"/>
            <w:vAlign w:val="center"/>
          </w:tcPr>
          <w:p w14:paraId="3415E4D8" w14:textId="77777777" w:rsidR="00460D43" w:rsidRDefault="00E2283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6F90B09" w14:textId="77777777" w:rsidR="00460D43" w:rsidRDefault="00E2283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54B981C2" w14:textId="77777777" w:rsidR="00460D43" w:rsidRDefault="00E22830">
      <w:pPr>
        <w:pStyle w:val="Heading2"/>
        <w:spacing w:after="0"/>
        <w:rPr>
          <w:rFonts w:cs="Arial"/>
        </w:rPr>
      </w:pPr>
      <w:r>
        <w:rPr>
          <w:rFonts w:cs="Arial"/>
        </w:rPr>
        <w:t>General overview of the audit</w:t>
      </w:r>
    </w:p>
    <w:p w14:paraId="6BB3DDB2" w14:textId="77777777" w:rsidR="00E536CC" w:rsidRDefault="00E22830">
      <w:pPr>
        <w:spacing w:before="240" w:line="276" w:lineRule="auto"/>
        <w:rPr>
          <w:rFonts w:eastAsia="Calibri"/>
        </w:rPr>
      </w:pPr>
      <w:bookmarkStart w:id="13" w:name="GeneralOverview"/>
      <w:r w:rsidRPr="00A4268A">
        <w:rPr>
          <w:rFonts w:eastAsia="Calibri"/>
        </w:rPr>
        <w:t>Masonic Care Limited – Horowhenua Masonic Village - provides rest home (excluding dementia), hospital services - medical and geriatric (excluding psychogeriatric) and respite services for up to 77 residents at their facility in Levin, in the Horowhenua dis</w:t>
      </w:r>
      <w:r w:rsidRPr="00A4268A">
        <w:rPr>
          <w:rFonts w:eastAsia="Calibri"/>
        </w:rPr>
        <w:t xml:space="preserve">trict. </w:t>
      </w:r>
    </w:p>
    <w:p w14:paraId="6E4CD6EB" w14:textId="77777777" w:rsidR="00D616CE" w:rsidRPr="00A4268A" w:rsidRDefault="00E22830">
      <w:pPr>
        <w:spacing w:before="240" w:line="276" w:lineRule="auto"/>
        <w:rPr>
          <w:rFonts w:eastAsia="Calibri"/>
        </w:rPr>
      </w:pPr>
      <w:r w:rsidRPr="00A4268A">
        <w:rPr>
          <w:rFonts w:eastAsia="Calibri"/>
        </w:rPr>
        <w:t>This surveillance audit process included review of policies and procedures, review of residents’ and staff files, observations and interviews with residents, family/whānau members, managers, staff and a general practitioner.</w:t>
      </w:r>
    </w:p>
    <w:p w14:paraId="14DDECE2" w14:textId="77777777" w:rsidR="00D616CE" w:rsidRPr="00A4268A" w:rsidRDefault="00E22830">
      <w:pPr>
        <w:spacing w:before="240" w:line="276" w:lineRule="auto"/>
        <w:rPr>
          <w:rFonts w:eastAsia="Calibri"/>
        </w:rPr>
      </w:pPr>
      <w:r w:rsidRPr="00A4268A">
        <w:rPr>
          <w:rFonts w:eastAsia="Calibri"/>
        </w:rPr>
        <w:t>Improvements are requir</w:t>
      </w:r>
      <w:r w:rsidRPr="00A4268A">
        <w:rPr>
          <w:rFonts w:eastAsia="Calibri"/>
        </w:rPr>
        <w:t>ed at the governance level and at the facility to meet some of the new requirements of the Standard in relation to health equity and equity of service provision to Māori and Pacific peoples. No areas for improvement were identified at this audit.</w:t>
      </w:r>
    </w:p>
    <w:bookmarkEnd w:id="13"/>
    <w:p w14:paraId="20D56927" w14:textId="77777777" w:rsidR="00D616CE" w:rsidRPr="00A4268A" w:rsidRDefault="00D616CE">
      <w:pPr>
        <w:spacing w:before="240" w:line="276" w:lineRule="auto"/>
        <w:rPr>
          <w:rFonts w:eastAsia="Calibri"/>
        </w:rPr>
      </w:pPr>
    </w:p>
    <w:p w14:paraId="362FC8D9" w14:textId="77777777" w:rsidR="00460D43" w:rsidRDefault="00E22830" w:rsidP="000E6E02">
      <w:pPr>
        <w:pStyle w:val="Heading2"/>
        <w:spacing w:before="0"/>
        <w:rPr>
          <w:rFonts w:cs="Arial"/>
        </w:rPr>
      </w:pPr>
      <w:r w:rsidRPr="00FB778F">
        <w:rPr>
          <w:rFonts w:cs="Arial"/>
        </w:rPr>
        <w:t xml:space="preserve">Ō tatou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16CE" w14:paraId="5B68148A" w14:textId="77777777" w:rsidTr="00A4268A">
        <w:trPr>
          <w:cantSplit/>
        </w:trPr>
        <w:tc>
          <w:tcPr>
            <w:tcW w:w="10206" w:type="dxa"/>
            <w:vAlign w:val="center"/>
          </w:tcPr>
          <w:p w14:paraId="6238F1D7" w14:textId="77777777" w:rsidR="00FB778F" w:rsidRPr="00FB778F" w:rsidRDefault="00E2283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w:t>
            </w:r>
            <w:r w:rsidRPr="00FB778F">
              <w:rPr>
                <w:rFonts w:eastAsia="Calibri"/>
              </w:rPr>
              <w:t>ates informed choice, minimises harm,</w:t>
            </w:r>
          </w:p>
          <w:p w14:paraId="3DA2AA1C" w14:textId="77777777" w:rsidR="00460D43" w:rsidRPr="00621629" w:rsidRDefault="00E2283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464C851" w14:textId="77777777" w:rsidR="00460D43" w:rsidRPr="00621629" w:rsidRDefault="00E2283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965A497" w14:textId="77777777" w:rsidR="00460D43" w:rsidRPr="00621629" w:rsidRDefault="00E22830" w:rsidP="008F3634">
            <w:pPr>
              <w:spacing w:before="60" w:after="60" w:line="276" w:lineRule="auto"/>
              <w:rPr>
                <w:rFonts w:eastAsia="Calibri"/>
              </w:rPr>
            </w:pPr>
            <w:bookmarkStart w:id="15" w:name="IndicatorDescription1_1"/>
            <w:bookmarkEnd w:id="15"/>
            <w:r>
              <w:t>Subsections applicable to this service fully attained.</w:t>
            </w:r>
          </w:p>
        </w:tc>
      </w:tr>
    </w:tbl>
    <w:p w14:paraId="42E8CA40" w14:textId="77777777" w:rsidR="00460D43" w:rsidRDefault="00E22830">
      <w:pPr>
        <w:spacing w:before="240" w:line="276" w:lineRule="auto"/>
        <w:rPr>
          <w:rFonts w:eastAsia="Calibri"/>
        </w:rPr>
      </w:pPr>
      <w:bookmarkStart w:id="16" w:name="ConsumerRights"/>
      <w:r w:rsidRPr="00A4268A">
        <w:rPr>
          <w:rFonts w:eastAsia="Calibri"/>
        </w:rPr>
        <w:lastRenderedPageBreak/>
        <w:t xml:space="preserve">Horowhenua Masonic Village worked collaboratively to support and encourage a Māori world view of health in service delivery throughout the facility. Residents who identify as Māori can be supported in the service.   </w:t>
      </w:r>
    </w:p>
    <w:p w14:paraId="60A704E4" w14:textId="4CAABA3B" w:rsidR="00D616CE" w:rsidRPr="00A4268A" w:rsidRDefault="00E22830">
      <w:pPr>
        <w:spacing w:before="240" w:line="276" w:lineRule="auto"/>
        <w:rPr>
          <w:rFonts w:eastAsia="Calibri"/>
        </w:rPr>
      </w:pPr>
      <w:r w:rsidRPr="00A4268A">
        <w:rPr>
          <w:rFonts w:eastAsia="Calibri"/>
        </w:rPr>
        <w:t>Staff had received in-service educati</w:t>
      </w:r>
      <w:r w:rsidRPr="00A4268A">
        <w:rPr>
          <w:rFonts w:eastAsia="Calibri"/>
        </w:rPr>
        <w:t>on on Te Whare Tapa Whā, pronunciation of te reo Māori, cultural diversity and the Code of Health and Disability Services Consumers’ Rights (the Code). Residents were treated equitably and confirmed that their mana motuhake was supported. The service was s</w:t>
      </w:r>
      <w:r w:rsidRPr="00A4268A">
        <w:rPr>
          <w:rFonts w:eastAsia="Calibri"/>
        </w:rPr>
        <w:t>ocially inclusive and person-centred. Te reo Māori and tikanga Māori was incorporated in daily practices.</w:t>
      </w:r>
    </w:p>
    <w:p w14:paraId="25A66A3D" w14:textId="77777777" w:rsidR="00D616CE" w:rsidRPr="00A4268A" w:rsidRDefault="00E22830">
      <w:pPr>
        <w:spacing w:before="240" w:line="276" w:lineRule="auto"/>
        <w:rPr>
          <w:rFonts w:eastAsia="Calibri"/>
        </w:rPr>
      </w:pPr>
      <w:r w:rsidRPr="00A4268A">
        <w:rPr>
          <w:rFonts w:eastAsia="Calibri"/>
        </w:rPr>
        <w:t>Residents and their relatives/whānau confirmed that they were treated with dignity and respect. There was no evidence of abuse, neglect, or discrimin</w:t>
      </w:r>
      <w:r w:rsidRPr="00A4268A">
        <w:rPr>
          <w:rFonts w:eastAsia="Calibri"/>
        </w:rPr>
        <w:t>ation.</w:t>
      </w:r>
    </w:p>
    <w:p w14:paraId="3661B76B" w14:textId="77777777" w:rsidR="00D616CE" w:rsidRPr="00A4268A" w:rsidRDefault="00E22830">
      <w:pPr>
        <w:spacing w:before="240" w:line="276" w:lineRule="auto"/>
        <w:rPr>
          <w:rFonts w:eastAsia="Calibri"/>
        </w:rPr>
      </w:pPr>
      <w:r w:rsidRPr="00A4268A">
        <w:rPr>
          <w:rFonts w:eastAsia="Calibri"/>
        </w:rPr>
        <w:t>Complaints were resolved promptly and effectively in collaboration with all parties involved.</w:t>
      </w:r>
    </w:p>
    <w:bookmarkEnd w:id="16"/>
    <w:p w14:paraId="5DC65DB5" w14:textId="77777777" w:rsidR="00D616CE" w:rsidRPr="00A4268A" w:rsidRDefault="00D616CE">
      <w:pPr>
        <w:spacing w:before="240" w:line="276" w:lineRule="auto"/>
        <w:rPr>
          <w:rFonts w:eastAsia="Calibri"/>
        </w:rPr>
      </w:pPr>
    </w:p>
    <w:p w14:paraId="1E05E0CB" w14:textId="77777777" w:rsidR="00460D43" w:rsidRDefault="00E2283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16CE" w14:paraId="42865E7F" w14:textId="77777777" w:rsidTr="00A4268A">
        <w:trPr>
          <w:cantSplit/>
        </w:trPr>
        <w:tc>
          <w:tcPr>
            <w:tcW w:w="10206" w:type="dxa"/>
            <w:vAlign w:val="center"/>
          </w:tcPr>
          <w:p w14:paraId="628D7EC5" w14:textId="77777777" w:rsidR="00460D43" w:rsidRPr="00621629" w:rsidRDefault="00E22830" w:rsidP="00621629">
            <w:pPr>
              <w:spacing w:before="60" w:after="60" w:line="276" w:lineRule="auto"/>
              <w:rPr>
                <w:rFonts w:eastAsia="Calibri"/>
              </w:rPr>
            </w:pPr>
            <w:r w:rsidRPr="00FB778F">
              <w:rPr>
                <w:rFonts w:eastAsia="Calibri"/>
              </w:rPr>
              <w:t xml:space="preserve">Includes 5 subsections that support an outcome where people receive quality services through </w:t>
            </w:r>
            <w:r w:rsidRPr="00FB778F">
              <w:rPr>
                <w:rFonts w:eastAsia="Calibri"/>
              </w:rPr>
              <w:t>effective governance and a supported workforce.</w:t>
            </w:r>
          </w:p>
        </w:tc>
        <w:tc>
          <w:tcPr>
            <w:tcW w:w="1276" w:type="dxa"/>
            <w:shd w:val="clear" w:color="auto" w:fill="FFFF00"/>
            <w:vAlign w:val="center"/>
          </w:tcPr>
          <w:p w14:paraId="69454027" w14:textId="77777777" w:rsidR="00460D43" w:rsidRPr="00621629" w:rsidRDefault="00E2283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0BB0A49" w14:textId="77777777" w:rsidR="00460D43" w:rsidRPr="00621629" w:rsidRDefault="00E2283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37E40F05" w14:textId="77777777" w:rsidR="00460D43" w:rsidRDefault="00E2283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w:t>
      </w:r>
      <w:r w:rsidRPr="00A4268A">
        <w:rPr>
          <w:rFonts w:eastAsia="Calibri"/>
        </w:rPr>
        <w:t xml:space="preserve"> of Māori in governance groups, and honouring Te Tiriti o Waitangi. </w:t>
      </w:r>
    </w:p>
    <w:p w14:paraId="43210756" w14:textId="77777777" w:rsidR="00D616CE" w:rsidRPr="00A4268A" w:rsidRDefault="00E22830">
      <w:pPr>
        <w:spacing w:before="240" w:line="276" w:lineRule="auto"/>
        <w:rPr>
          <w:rFonts w:eastAsia="Calibri"/>
        </w:rPr>
      </w:pPr>
      <w:r w:rsidRPr="00A4268A">
        <w:rPr>
          <w:rFonts w:eastAsia="Calibri"/>
        </w:rPr>
        <w:t>The quality and risk management systems are focused on improving service delivery and care.  Actual and potential risks are identified and mitigated.  An integrated approach includes coll</w:t>
      </w:r>
      <w:r w:rsidRPr="00A4268A">
        <w:rPr>
          <w:rFonts w:eastAsia="Calibri"/>
        </w:rPr>
        <w:t xml:space="preserve">ection of quality improvement data, identifies trends and leads to improvements. </w:t>
      </w:r>
    </w:p>
    <w:p w14:paraId="652343E2" w14:textId="77777777" w:rsidR="00D616CE" w:rsidRPr="00A4268A" w:rsidRDefault="00E22830">
      <w:pPr>
        <w:spacing w:before="240" w:line="276" w:lineRule="auto"/>
        <w:rPr>
          <w:rFonts w:eastAsia="Calibri"/>
        </w:rPr>
      </w:pPr>
      <w:r w:rsidRPr="00A4268A">
        <w:rPr>
          <w:rFonts w:eastAsia="Calibri"/>
        </w:rPr>
        <w:lastRenderedPageBreak/>
        <w:t xml:space="preserve">Adverse events are documented with corrective actions implemented.  The service complies with statutory and regulatory reporting obligations.  </w:t>
      </w:r>
    </w:p>
    <w:p w14:paraId="14F0268C" w14:textId="77777777" w:rsidR="00D616CE" w:rsidRPr="00A4268A" w:rsidRDefault="00E22830">
      <w:pPr>
        <w:spacing w:before="240" w:line="276" w:lineRule="auto"/>
        <w:rPr>
          <w:rFonts w:eastAsia="Calibri"/>
        </w:rPr>
      </w:pPr>
      <w:r w:rsidRPr="00A4268A">
        <w:rPr>
          <w:rFonts w:eastAsia="Calibri"/>
        </w:rPr>
        <w:t xml:space="preserve">Staffing levels and skill mix </w:t>
      </w:r>
      <w:r w:rsidRPr="00A4268A">
        <w:rPr>
          <w:rFonts w:eastAsia="Calibri"/>
        </w:rPr>
        <w:t>meet the cultural and clinical needs of residents.  A systematic approach to identify and deliver ongoing learning supports safe equitable service delivery.</w:t>
      </w:r>
    </w:p>
    <w:bookmarkEnd w:id="19"/>
    <w:p w14:paraId="5C037C7C" w14:textId="77777777" w:rsidR="00D616CE" w:rsidRPr="00A4268A" w:rsidRDefault="00D616CE">
      <w:pPr>
        <w:spacing w:before="240" w:line="276" w:lineRule="auto"/>
        <w:rPr>
          <w:rFonts w:eastAsia="Calibri"/>
        </w:rPr>
      </w:pPr>
    </w:p>
    <w:p w14:paraId="0CCB80A9" w14:textId="77777777" w:rsidR="00460D43" w:rsidRDefault="00E2283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16CE" w14:paraId="052B7E2E" w14:textId="77777777" w:rsidTr="00A4268A">
        <w:trPr>
          <w:cantSplit/>
        </w:trPr>
        <w:tc>
          <w:tcPr>
            <w:tcW w:w="10206" w:type="dxa"/>
            <w:vAlign w:val="center"/>
          </w:tcPr>
          <w:p w14:paraId="76137E2D" w14:textId="77777777" w:rsidR="00460D43" w:rsidRPr="00621629" w:rsidRDefault="00E22830" w:rsidP="00621629">
            <w:pPr>
              <w:spacing w:before="60" w:after="60" w:line="276" w:lineRule="auto"/>
              <w:rPr>
                <w:rFonts w:eastAsia="Calibri"/>
              </w:rPr>
            </w:pPr>
            <w:r w:rsidRPr="00FB778F">
              <w:rPr>
                <w:rFonts w:eastAsia="Calibri"/>
              </w:rPr>
              <w:t>Includes 8 subsections that support an outcome w</w:t>
            </w:r>
            <w:r w:rsidRPr="00FB778F">
              <w:rPr>
                <w:rFonts w:eastAsia="Calibri"/>
              </w:rPr>
              <w:t>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4DC79AF" w14:textId="77777777" w:rsidR="00460D43" w:rsidRPr="00621629" w:rsidRDefault="00E2283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93519CB" w14:textId="77777777" w:rsidR="00460D43" w:rsidRPr="00621629" w:rsidRDefault="00E22830" w:rsidP="00621629">
            <w:pPr>
              <w:spacing w:before="60" w:after="60" w:line="276" w:lineRule="auto"/>
              <w:rPr>
                <w:rFonts w:eastAsia="Calibri"/>
              </w:rPr>
            </w:pPr>
            <w:bookmarkStart w:id="21" w:name="IndicatorDescription1_3"/>
            <w:bookmarkEnd w:id="21"/>
            <w:r>
              <w:t xml:space="preserve">Subsections applicable to this service </w:t>
            </w:r>
            <w:r>
              <w:t>fully attained.</w:t>
            </w:r>
          </w:p>
        </w:tc>
      </w:tr>
    </w:tbl>
    <w:p w14:paraId="709460E2" w14:textId="77777777" w:rsidR="00E536CC" w:rsidRPr="005E14A4" w:rsidRDefault="00E22830" w:rsidP="00621629">
      <w:pPr>
        <w:spacing w:before="240" w:line="276" w:lineRule="auto"/>
        <w:rPr>
          <w:rFonts w:eastAsia="Calibri"/>
        </w:rPr>
      </w:pPr>
      <w:bookmarkStart w:id="22" w:name="ContinuumOfServiceDelivery"/>
      <w:r w:rsidRPr="00A4268A">
        <w:rPr>
          <w:rFonts w:eastAsia="Calibri"/>
        </w:rPr>
        <w:t xml:space="preserve">On admission to Horowhenua Masonic Village residents were provided with a person-centred approach to care. The service conducted routine analysis of entry rates, this included specific data for entry rates for Māori. </w:t>
      </w:r>
    </w:p>
    <w:p w14:paraId="7B92D4C6" w14:textId="77777777" w:rsidR="00D616CE" w:rsidRPr="00A4268A" w:rsidRDefault="00E22830" w:rsidP="00621629">
      <w:pPr>
        <w:spacing w:before="240" w:line="276" w:lineRule="auto"/>
        <w:rPr>
          <w:rFonts w:eastAsia="Calibri"/>
        </w:rPr>
      </w:pPr>
      <w:r w:rsidRPr="00A4268A">
        <w:rPr>
          <w:rFonts w:eastAsia="Calibri"/>
        </w:rPr>
        <w:t>Residents and their family/whānau par</w:t>
      </w:r>
      <w:r w:rsidRPr="00A4268A">
        <w:rPr>
          <w:rFonts w:eastAsia="Calibri"/>
        </w:rPr>
        <w:t>ticipated in the development of a pathway to wellbeing, through planned, coordinated, and timely assessments that addressed residents’ needs. Care plans were individualised and demonstrated wellbeing outcomes for all.</w:t>
      </w:r>
    </w:p>
    <w:p w14:paraId="6485A119" w14:textId="77777777" w:rsidR="00D616CE" w:rsidRPr="00A4268A" w:rsidRDefault="00E22830" w:rsidP="00621629">
      <w:pPr>
        <w:spacing w:before="240" w:line="276" w:lineRule="auto"/>
        <w:rPr>
          <w:rFonts w:eastAsia="Calibri"/>
        </w:rPr>
      </w:pPr>
      <w:r w:rsidRPr="00A4268A">
        <w:rPr>
          <w:rFonts w:eastAsia="Calibri"/>
        </w:rPr>
        <w:t>The activity programme offered a dive</w:t>
      </w:r>
      <w:r w:rsidRPr="00A4268A">
        <w:rPr>
          <w:rFonts w:eastAsia="Calibri"/>
        </w:rPr>
        <w:t xml:space="preserve">rse range of activities and incorporated the cultural requirements of the residents. </w:t>
      </w:r>
    </w:p>
    <w:p w14:paraId="1E80C304" w14:textId="77777777" w:rsidR="00D616CE" w:rsidRPr="00A4268A" w:rsidRDefault="00E22830" w:rsidP="00621629">
      <w:pPr>
        <w:spacing w:before="240" w:line="276" w:lineRule="auto"/>
        <w:rPr>
          <w:rFonts w:eastAsia="Calibri"/>
        </w:rPr>
      </w:pPr>
      <w:r w:rsidRPr="00A4268A">
        <w:rPr>
          <w:rFonts w:eastAsia="Calibri"/>
        </w:rPr>
        <w:t>Medicines were safely managed and administered by staff who were competent to do so. All residents, including Māori residents and their whānau, were supported to underst</w:t>
      </w:r>
      <w:r w:rsidRPr="00A4268A">
        <w:rPr>
          <w:rFonts w:eastAsia="Calibri"/>
        </w:rPr>
        <w:t>and their medications.</w:t>
      </w:r>
    </w:p>
    <w:p w14:paraId="6A00E040" w14:textId="77777777" w:rsidR="00D616CE" w:rsidRPr="00A4268A" w:rsidRDefault="00E22830" w:rsidP="00621629">
      <w:pPr>
        <w:spacing w:before="240" w:line="276" w:lineRule="auto"/>
        <w:rPr>
          <w:rFonts w:eastAsia="Calibri"/>
        </w:rPr>
      </w:pPr>
      <w:r w:rsidRPr="00A4268A">
        <w:rPr>
          <w:rFonts w:eastAsia="Calibri"/>
        </w:rPr>
        <w:t xml:space="preserve">The food service met the nutritional needs of the residents with special cultural needs catered for. Māori and their whānau had menu options that were culturally specific to te ao Māori. </w:t>
      </w:r>
    </w:p>
    <w:p w14:paraId="3EA7DCC7" w14:textId="77777777" w:rsidR="00D616CE" w:rsidRPr="00A4268A" w:rsidRDefault="00D616CE" w:rsidP="00621629">
      <w:pPr>
        <w:spacing w:before="240" w:line="276" w:lineRule="auto"/>
        <w:rPr>
          <w:rFonts w:eastAsia="Calibri"/>
        </w:rPr>
      </w:pPr>
    </w:p>
    <w:p w14:paraId="48CD9CDA" w14:textId="77777777" w:rsidR="00D616CE" w:rsidRPr="00A4268A" w:rsidRDefault="00E22830" w:rsidP="00621629">
      <w:pPr>
        <w:spacing w:before="240" w:line="276" w:lineRule="auto"/>
        <w:rPr>
          <w:rFonts w:eastAsia="Calibri"/>
        </w:rPr>
      </w:pPr>
      <w:r w:rsidRPr="00A4268A">
        <w:rPr>
          <w:rFonts w:eastAsia="Calibri"/>
        </w:rPr>
        <w:lastRenderedPageBreak/>
        <w:t>A documented transition, discharge or trans</w:t>
      </w:r>
      <w:r w:rsidRPr="00A4268A">
        <w:rPr>
          <w:rFonts w:eastAsia="Calibri"/>
        </w:rPr>
        <w:t>fer plan was in place that is developed in collaboration with the person and their family/whānau.</w:t>
      </w:r>
    </w:p>
    <w:bookmarkEnd w:id="22"/>
    <w:p w14:paraId="130739E1" w14:textId="77777777" w:rsidR="00D616CE" w:rsidRPr="00A4268A" w:rsidRDefault="00D616CE" w:rsidP="00621629">
      <w:pPr>
        <w:spacing w:before="240" w:line="276" w:lineRule="auto"/>
        <w:rPr>
          <w:rFonts w:eastAsia="Calibri"/>
        </w:rPr>
      </w:pPr>
    </w:p>
    <w:p w14:paraId="174428AF" w14:textId="77777777" w:rsidR="00460D43" w:rsidRDefault="00E2283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16CE" w14:paraId="3F47CD4C" w14:textId="77777777" w:rsidTr="00A4268A">
        <w:trPr>
          <w:cantSplit/>
        </w:trPr>
        <w:tc>
          <w:tcPr>
            <w:tcW w:w="10206" w:type="dxa"/>
            <w:vAlign w:val="center"/>
          </w:tcPr>
          <w:p w14:paraId="2CD9810A" w14:textId="77777777" w:rsidR="00460D43" w:rsidRPr="00621629" w:rsidRDefault="00E22830" w:rsidP="00621629">
            <w:pPr>
              <w:spacing w:before="60" w:after="60" w:line="276" w:lineRule="auto"/>
              <w:rPr>
                <w:rFonts w:eastAsia="Calibri"/>
              </w:rPr>
            </w:pPr>
            <w:r w:rsidRPr="00FB778F">
              <w:rPr>
                <w:rFonts w:eastAsia="Calibri"/>
              </w:rPr>
              <w:t xml:space="preserve">Includes 2 subsections that support an outcome where Health and </w:t>
            </w:r>
            <w:r w:rsidRPr="00FB778F">
              <w:rPr>
                <w:rFonts w:eastAsia="Calibri"/>
              </w:rPr>
              <w:t>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F3830B4" w14:textId="77777777" w:rsidR="00460D43" w:rsidRPr="00621629" w:rsidRDefault="00E2283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9B13B97" w14:textId="77777777" w:rsidR="00460D43" w:rsidRPr="00621629" w:rsidRDefault="00E22830" w:rsidP="00621629">
            <w:pPr>
              <w:spacing w:before="60" w:after="60" w:line="276" w:lineRule="auto"/>
              <w:rPr>
                <w:rFonts w:eastAsia="Calibri"/>
              </w:rPr>
            </w:pPr>
            <w:bookmarkStart w:id="24" w:name="IndicatorDescription1_4"/>
            <w:bookmarkEnd w:id="24"/>
            <w:r>
              <w:t>Subsections applicable to this service fully attained.</w:t>
            </w:r>
          </w:p>
        </w:tc>
      </w:tr>
    </w:tbl>
    <w:p w14:paraId="409BB45A" w14:textId="77777777" w:rsidR="00460D43" w:rsidRDefault="00E22830">
      <w:pPr>
        <w:spacing w:before="240" w:line="276" w:lineRule="auto"/>
        <w:rPr>
          <w:rFonts w:eastAsia="Calibri"/>
        </w:rPr>
      </w:pPr>
      <w:bookmarkStart w:id="25" w:name="SafeAndAppropriateEnvironment"/>
      <w:r w:rsidRPr="00A4268A">
        <w:rPr>
          <w:rFonts w:eastAsia="Calibri"/>
        </w:rPr>
        <w:t xml:space="preserve">There was a current building warrant of fitness.  Electrical equipment has been tested as required. </w:t>
      </w:r>
    </w:p>
    <w:p w14:paraId="3062AF12" w14:textId="77777777" w:rsidR="00D616CE" w:rsidRPr="00A4268A" w:rsidRDefault="00E2283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w:t>
      </w:r>
      <w:r w:rsidRPr="00A4268A">
        <w:rPr>
          <w:rFonts w:eastAsia="Calibri"/>
        </w:rPr>
        <w:t xml:space="preserve"> emergency and security arrangements. Security is maintained.</w:t>
      </w:r>
    </w:p>
    <w:bookmarkEnd w:id="25"/>
    <w:p w14:paraId="54E31F3A" w14:textId="77777777" w:rsidR="00D616CE" w:rsidRPr="00A4268A" w:rsidRDefault="00D616CE">
      <w:pPr>
        <w:spacing w:before="240" w:line="276" w:lineRule="auto"/>
        <w:rPr>
          <w:rFonts w:eastAsia="Calibri"/>
        </w:rPr>
      </w:pPr>
    </w:p>
    <w:p w14:paraId="2831DE2C" w14:textId="77777777" w:rsidR="00460D43" w:rsidRDefault="00E2283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16CE" w14:paraId="22CCB7FF" w14:textId="77777777" w:rsidTr="00A4268A">
        <w:trPr>
          <w:cantSplit/>
        </w:trPr>
        <w:tc>
          <w:tcPr>
            <w:tcW w:w="10206" w:type="dxa"/>
            <w:vAlign w:val="center"/>
          </w:tcPr>
          <w:p w14:paraId="1C24F941" w14:textId="77777777" w:rsidR="00460D43" w:rsidRPr="00621629" w:rsidRDefault="00E22830" w:rsidP="00621629">
            <w:pPr>
              <w:spacing w:before="60" w:after="60" w:line="276" w:lineRule="auto"/>
              <w:rPr>
                <w:rFonts w:eastAsia="Calibri"/>
              </w:rPr>
            </w:pPr>
            <w:r w:rsidRPr="00FB778F">
              <w:rPr>
                <w:rFonts w:eastAsia="Calibri"/>
              </w:rPr>
              <w:t>Includes 5 subsections that support an outcome where Health and disability service provi</w:t>
            </w:r>
            <w:r w:rsidRPr="00FB778F">
              <w:rPr>
                <w:rFonts w:eastAsia="Calibri"/>
              </w:rPr>
              <w:t>ders’ infection prevention (IP) and antimicrobial stewardship (AMS) strategies define a clear vision and purpose, with quality of care, welfare, and safety at the centre. The IP and AMS programmes are up to date and informed by evidence and are an expressi</w:t>
            </w:r>
            <w:r w:rsidRPr="00FB778F">
              <w:rPr>
                <w:rFonts w:eastAsia="Calibri"/>
              </w:rPr>
              <w:t>on of a strategy that seeks to maximise quality of care and minimise infection risk and adverse effects from antibiotic use, such as antimicrobial resistance.</w:t>
            </w:r>
          </w:p>
        </w:tc>
        <w:tc>
          <w:tcPr>
            <w:tcW w:w="1276" w:type="dxa"/>
            <w:shd w:val="clear" w:color="auto" w:fill="00FF00"/>
            <w:vAlign w:val="center"/>
          </w:tcPr>
          <w:p w14:paraId="517B0017" w14:textId="77777777" w:rsidR="00460D43" w:rsidRPr="00621629" w:rsidRDefault="00E2283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6BF4526" w14:textId="77777777" w:rsidR="00460D43" w:rsidRPr="00621629" w:rsidRDefault="00E22830" w:rsidP="00621629">
            <w:pPr>
              <w:spacing w:before="60" w:after="60" w:line="276" w:lineRule="auto"/>
              <w:rPr>
                <w:rFonts w:eastAsia="Calibri"/>
              </w:rPr>
            </w:pPr>
            <w:bookmarkStart w:id="27" w:name="IndicatorDescription2"/>
            <w:bookmarkEnd w:id="27"/>
            <w:r>
              <w:t>Subsections applicable to this service fully attained.</w:t>
            </w:r>
          </w:p>
        </w:tc>
      </w:tr>
    </w:tbl>
    <w:p w14:paraId="22BB6869" w14:textId="77777777" w:rsidR="00460D43" w:rsidRDefault="00E22830">
      <w:pPr>
        <w:spacing w:before="240" w:line="276" w:lineRule="auto"/>
        <w:rPr>
          <w:rFonts w:eastAsia="Calibri"/>
        </w:rPr>
      </w:pPr>
      <w:bookmarkStart w:id="28" w:name="RestraintMinimisationAndSafePractice"/>
      <w:r w:rsidRPr="00A4268A">
        <w:rPr>
          <w:rFonts w:eastAsia="Calibri"/>
        </w:rPr>
        <w:t>Horowhenua Masonic Village ensured the s</w:t>
      </w:r>
      <w:r w:rsidRPr="00A4268A">
        <w:rPr>
          <w:rFonts w:eastAsia="Calibri"/>
        </w:rPr>
        <w:t>afety of residents and staff through a planned infection prevention (IP) and antimicrobial stewardship (AMS) programme that was appropriate to the size and complexity of the service. The programme was coordinated by the infection control nurse. There was a</w:t>
      </w:r>
      <w:r w:rsidRPr="00A4268A">
        <w:rPr>
          <w:rFonts w:eastAsia="Calibri"/>
        </w:rPr>
        <w:t xml:space="preserve"> pandemic plan in place which was assessed periodically.</w:t>
      </w:r>
    </w:p>
    <w:p w14:paraId="0AA15585" w14:textId="77777777" w:rsidR="00D616CE" w:rsidRPr="00A4268A" w:rsidRDefault="00D616CE">
      <w:pPr>
        <w:spacing w:before="240" w:line="276" w:lineRule="auto"/>
        <w:rPr>
          <w:rFonts w:eastAsia="Calibri"/>
        </w:rPr>
      </w:pPr>
    </w:p>
    <w:p w14:paraId="6A5A8CD5" w14:textId="77777777" w:rsidR="00D616CE" w:rsidRPr="00A4268A" w:rsidRDefault="00E22830">
      <w:pPr>
        <w:spacing w:before="240" w:line="276" w:lineRule="auto"/>
        <w:rPr>
          <w:rFonts w:eastAsia="Calibri"/>
        </w:rPr>
      </w:pPr>
      <w:r w:rsidRPr="00A4268A">
        <w:rPr>
          <w:rFonts w:eastAsia="Calibri"/>
        </w:rPr>
        <w:t>Surveillance of infections was undertaken, and results were monitored and shared with all staff. Action plans were implemented as and when required.</w:t>
      </w:r>
    </w:p>
    <w:bookmarkEnd w:id="28"/>
    <w:p w14:paraId="2ED9A617" w14:textId="77777777" w:rsidR="00D616CE" w:rsidRPr="00A4268A" w:rsidRDefault="00D616CE">
      <w:pPr>
        <w:spacing w:before="240" w:line="276" w:lineRule="auto"/>
        <w:rPr>
          <w:rFonts w:eastAsia="Calibri"/>
        </w:rPr>
      </w:pPr>
    </w:p>
    <w:p w14:paraId="6EC58A9B" w14:textId="77777777" w:rsidR="00460D43" w:rsidRDefault="00E22830" w:rsidP="000E6E02">
      <w:pPr>
        <w:pStyle w:val="Heading2"/>
        <w:spacing w:before="0"/>
        <w:rPr>
          <w:rFonts w:cs="Arial"/>
        </w:rPr>
      </w:pPr>
      <w:r w:rsidRPr="00FB778F">
        <w:rPr>
          <w:rFonts w:cs="Arial"/>
        </w:rPr>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16CE" w14:paraId="19CF268D" w14:textId="77777777" w:rsidTr="00A4268A">
        <w:trPr>
          <w:cantSplit/>
        </w:trPr>
        <w:tc>
          <w:tcPr>
            <w:tcW w:w="10206" w:type="dxa"/>
            <w:vAlign w:val="center"/>
          </w:tcPr>
          <w:p w14:paraId="2B635CBD" w14:textId="77777777" w:rsidR="00460D43" w:rsidRPr="00621629" w:rsidRDefault="00E2283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DE97F07" w14:textId="77777777" w:rsidR="00460D43" w:rsidRPr="00621629" w:rsidRDefault="00E2283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1BAE425" w14:textId="77777777" w:rsidR="00460D43" w:rsidRPr="00621629" w:rsidRDefault="00E22830" w:rsidP="00621629">
            <w:pPr>
              <w:spacing w:before="60" w:after="60" w:line="276" w:lineRule="auto"/>
              <w:rPr>
                <w:rFonts w:eastAsia="Calibri"/>
              </w:rPr>
            </w:pPr>
            <w:bookmarkStart w:id="30" w:name="IndicatorDescription3"/>
            <w:bookmarkEnd w:id="30"/>
            <w:r>
              <w:t>Subsections applicable to this service fully attained.</w:t>
            </w:r>
          </w:p>
        </w:tc>
      </w:tr>
    </w:tbl>
    <w:p w14:paraId="3B06B129" w14:textId="77777777" w:rsidR="00460D43" w:rsidRDefault="00E22830">
      <w:pPr>
        <w:spacing w:before="240" w:line="276" w:lineRule="auto"/>
        <w:rPr>
          <w:rFonts w:eastAsia="Calibri"/>
        </w:rPr>
      </w:pPr>
      <w:bookmarkStart w:id="31" w:name="InfectionPreventionAndControl"/>
      <w:r w:rsidRPr="00A4268A">
        <w:rPr>
          <w:rFonts w:eastAsia="Calibri"/>
        </w:rPr>
        <w:t>Res</w:t>
      </w:r>
      <w:r w:rsidRPr="00A4268A">
        <w:rPr>
          <w:rFonts w:eastAsia="Calibri"/>
        </w:rPr>
        <w:t xml:space="preserve">traints are used at Horowhenua Masonic Village. Managers and staff demonstrated a sound knowledge and understanding of providing the least restrictive practice, and alternative interventions.  </w:t>
      </w:r>
    </w:p>
    <w:bookmarkEnd w:id="31"/>
    <w:p w14:paraId="0AC745BE" w14:textId="77777777" w:rsidR="00D616CE" w:rsidRPr="00A4268A" w:rsidRDefault="00D616CE">
      <w:pPr>
        <w:spacing w:before="240" w:line="276" w:lineRule="auto"/>
        <w:rPr>
          <w:rFonts w:eastAsia="Calibri"/>
        </w:rPr>
      </w:pPr>
    </w:p>
    <w:p w14:paraId="19CB4751" w14:textId="77777777" w:rsidR="00460D43" w:rsidRDefault="00E22830" w:rsidP="000E6E02">
      <w:pPr>
        <w:pStyle w:val="Heading2"/>
        <w:spacing w:before="0"/>
        <w:rPr>
          <w:rFonts w:cs="Arial"/>
        </w:rPr>
      </w:pPr>
      <w:r>
        <w:rPr>
          <w:rFonts w:cs="Arial"/>
        </w:rPr>
        <w:lastRenderedPageBreak/>
        <w:t>Summary of attainment</w:t>
      </w:r>
    </w:p>
    <w:p w14:paraId="267BB83B" w14:textId="77777777" w:rsidR="00460D43" w:rsidRDefault="00E22830">
      <w:pPr>
        <w:keepNext/>
        <w:spacing w:before="240" w:after="240" w:line="276" w:lineRule="auto"/>
        <w:rPr>
          <w:rFonts w:eastAsia="Calibri"/>
        </w:rPr>
      </w:pPr>
      <w:r>
        <w:rPr>
          <w:rFonts w:eastAsia="Calibri"/>
        </w:rPr>
        <w:t>The following table summarises the numb</w:t>
      </w:r>
      <w:r>
        <w:rPr>
          <w:rFonts w:eastAsia="Calibri"/>
        </w:rPr>
        <w:t xml:space="preserve">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616CE" w14:paraId="1FCB8657" w14:textId="77777777">
        <w:tc>
          <w:tcPr>
            <w:tcW w:w="1384" w:type="dxa"/>
            <w:vAlign w:val="center"/>
          </w:tcPr>
          <w:p w14:paraId="7357860C" w14:textId="77777777" w:rsidR="00460D43" w:rsidRDefault="00E22830">
            <w:pPr>
              <w:keepNext/>
              <w:spacing w:before="60" w:after="60"/>
              <w:rPr>
                <w:rFonts w:cs="Arial"/>
                <w:b/>
                <w:sz w:val="20"/>
                <w:szCs w:val="20"/>
              </w:rPr>
            </w:pPr>
            <w:r>
              <w:rPr>
                <w:rFonts w:cs="Arial"/>
                <w:b/>
                <w:sz w:val="20"/>
                <w:szCs w:val="20"/>
              </w:rPr>
              <w:t>Attainment Rating</w:t>
            </w:r>
          </w:p>
        </w:tc>
        <w:tc>
          <w:tcPr>
            <w:tcW w:w="1701" w:type="dxa"/>
            <w:vAlign w:val="center"/>
          </w:tcPr>
          <w:p w14:paraId="7FBE79A9" w14:textId="77777777" w:rsidR="00460D43" w:rsidRDefault="00E22830">
            <w:pPr>
              <w:keepNext/>
              <w:spacing w:before="60" w:after="60"/>
              <w:jc w:val="center"/>
              <w:rPr>
                <w:rFonts w:cs="Arial"/>
                <w:b/>
                <w:sz w:val="20"/>
                <w:szCs w:val="20"/>
              </w:rPr>
            </w:pPr>
            <w:r>
              <w:rPr>
                <w:rFonts w:cs="Arial"/>
                <w:b/>
                <w:sz w:val="20"/>
                <w:szCs w:val="20"/>
              </w:rPr>
              <w:t>Continuous Improvement</w:t>
            </w:r>
          </w:p>
          <w:p w14:paraId="494E399C" w14:textId="77777777" w:rsidR="00460D43" w:rsidRDefault="00E22830">
            <w:pPr>
              <w:keepNext/>
              <w:spacing w:before="60" w:after="60"/>
              <w:jc w:val="center"/>
              <w:rPr>
                <w:rFonts w:cs="Arial"/>
                <w:b/>
                <w:sz w:val="20"/>
                <w:szCs w:val="20"/>
              </w:rPr>
            </w:pPr>
            <w:r>
              <w:rPr>
                <w:rFonts w:cs="Arial"/>
                <w:b/>
                <w:sz w:val="20"/>
                <w:szCs w:val="20"/>
              </w:rPr>
              <w:t>(CI)</w:t>
            </w:r>
          </w:p>
        </w:tc>
        <w:tc>
          <w:tcPr>
            <w:tcW w:w="1843" w:type="dxa"/>
            <w:vAlign w:val="center"/>
          </w:tcPr>
          <w:p w14:paraId="59050131" w14:textId="77777777" w:rsidR="00460D43" w:rsidRDefault="00E22830">
            <w:pPr>
              <w:keepNext/>
              <w:spacing w:before="60" w:after="60"/>
              <w:jc w:val="center"/>
              <w:rPr>
                <w:rFonts w:cs="Arial"/>
                <w:b/>
                <w:sz w:val="20"/>
                <w:szCs w:val="20"/>
              </w:rPr>
            </w:pPr>
            <w:r>
              <w:rPr>
                <w:rFonts w:cs="Arial"/>
                <w:b/>
                <w:sz w:val="20"/>
                <w:szCs w:val="20"/>
              </w:rPr>
              <w:t>Fully Attained</w:t>
            </w:r>
          </w:p>
          <w:p w14:paraId="300BA7BE" w14:textId="77777777" w:rsidR="00460D43" w:rsidRDefault="00E22830">
            <w:pPr>
              <w:keepNext/>
              <w:spacing w:before="60" w:after="60"/>
              <w:jc w:val="center"/>
              <w:rPr>
                <w:rFonts w:cs="Arial"/>
                <w:b/>
                <w:sz w:val="20"/>
                <w:szCs w:val="20"/>
              </w:rPr>
            </w:pPr>
            <w:r>
              <w:rPr>
                <w:rFonts w:cs="Arial"/>
                <w:b/>
                <w:sz w:val="20"/>
                <w:szCs w:val="20"/>
              </w:rPr>
              <w:t>(FA)</w:t>
            </w:r>
          </w:p>
        </w:tc>
        <w:tc>
          <w:tcPr>
            <w:tcW w:w="1843" w:type="dxa"/>
            <w:vAlign w:val="center"/>
          </w:tcPr>
          <w:p w14:paraId="4A2EEFED" w14:textId="77777777" w:rsidR="00460D43" w:rsidRDefault="00E22830">
            <w:pPr>
              <w:keepNext/>
              <w:spacing w:before="60" w:after="60"/>
              <w:jc w:val="center"/>
              <w:rPr>
                <w:rFonts w:cs="Arial"/>
                <w:b/>
                <w:sz w:val="20"/>
                <w:szCs w:val="20"/>
              </w:rPr>
            </w:pPr>
            <w:r>
              <w:rPr>
                <w:rFonts w:cs="Arial"/>
                <w:b/>
                <w:sz w:val="20"/>
                <w:szCs w:val="20"/>
              </w:rPr>
              <w:t>Partially Attained Negligible Risk</w:t>
            </w:r>
          </w:p>
          <w:p w14:paraId="05B73104" w14:textId="77777777" w:rsidR="00460D43" w:rsidRDefault="00E22830">
            <w:pPr>
              <w:keepNext/>
              <w:spacing w:before="60" w:after="60"/>
              <w:jc w:val="center"/>
              <w:rPr>
                <w:rFonts w:cs="Arial"/>
                <w:b/>
                <w:sz w:val="20"/>
                <w:szCs w:val="20"/>
              </w:rPr>
            </w:pPr>
            <w:r>
              <w:rPr>
                <w:rFonts w:cs="Arial"/>
                <w:b/>
                <w:sz w:val="20"/>
                <w:szCs w:val="20"/>
              </w:rPr>
              <w:t>(PA Negligible)</w:t>
            </w:r>
          </w:p>
        </w:tc>
        <w:tc>
          <w:tcPr>
            <w:tcW w:w="1842" w:type="dxa"/>
            <w:vAlign w:val="center"/>
          </w:tcPr>
          <w:p w14:paraId="5FE018BA" w14:textId="77777777" w:rsidR="00460D43" w:rsidRDefault="00E22830">
            <w:pPr>
              <w:keepNext/>
              <w:spacing w:before="60" w:after="60"/>
              <w:jc w:val="center"/>
              <w:rPr>
                <w:rFonts w:cs="Arial"/>
                <w:b/>
                <w:sz w:val="20"/>
                <w:szCs w:val="20"/>
              </w:rPr>
            </w:pPr>
            <w:r>
              <w:rPr>
                <w:rFonts w:cs="Arial"/>
                <w:b/>
                <w:sz w:val="20"/>
                <w:szCs w:val="20"/>
              </w:rPr>
              <w:t>Partially Attained Low Risk</w:t>
            </w:r>
          </w:p>
          <w:p w14:paraId="33219334" w14:textId="77777777" w:rsidR="00460D43" w:rsidRDefault="00E22830">
            <w:pPr>
              <w:keepNext/>
              <w:spacing w:before="60" w:after="60"/>
              <w:jc w:val="center"/>
              <w:rPr>
                <w:rFonts w:cs="Arial"/>
                <w:b/>
                <w:sz w:val="20"/>
                <w:szCs w:val="20"/>
              </w:rPr>
            </w:pPr>
            <w:r>
              <w:rPr>
                <w:rFonts w:cs="Arial"/>
                <w:b/>
                <w:sz w:val="20"/>
                <w:szCs w:val="20"/>
              </w:rPr>
              <w:t>(PA Low)</w:t>
            </w:r>
          </w:p>
        </w:tc>
        <w:tc>
          <w:tcPr>
            <w:tcW w:w="1843" w:type="dxa"/>
            <w:vAlign w:val="center"/>
          </w:tcPr>
          <w:p w14:paraId="2A19007E" w14:textId="77777777" w:rsidR="00460D43" w:rsidRDefault="00E22830">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1C34AA02" w14:textId="77777777" w:rsidR="00460D43" w:rsidRDefault="00E22830">
            <w:pPr>
              <w:keepNext/>
              <w:spacing w:before="60" w:after="60"/>
              <w:jc w:val="center"/>
              <w:rPr>
                <w:rFonts w:cs="Arial"/>
                <w:b/>
                <w:sz w:val="20"/>
                <w:szCs w:val="20"/>
              </w:rPr>
            </w:pPr>
            <w:r>
              <w:rPr>
                <w:rFonts w:cs="Arial"/>
                <w:b/>
                <w:sz w:val="20"/>
                <w:szCs w:val="20"/>
              </w:rPr>
              <w:t>(PA Moderate)</w:t>
            </w:r>
          </w:p>
        </w:tc>
        <w:tc>
          <w:tcPr>
            <w:tcW w:w="1843" w:type="dxa"/>
            <w:vAlign w:val="center"/>
          </w:tcPr>
          <w:p w14:paraId="2B6AC61A" w14:textId="77777777" w:rsidR="00460D43" w:rsidRDefault="00E22830">
            <w:pPr>
              <w:keepNext/>
              <w:spacing w:before="60" w:after="60"/>
              <w:jc w:val="center"/>
              <w:rPr>
                <w:rFonts w:cs="Arial"/>
                <w:b/>
                <w:sz w:val="20"/>
                <w:szCs w:val="20"/>
              </w:rPr>
            </w:pPr>
            <w:r>
              <w:rPr>
                <w:rFonts w:cs="Arial"/>
                <w:b/>
                <w:sz w:val="20"/>
                <w:szCs w:val="20"/>
              </w:rPr>
              <w:t>Partially Attained High Risk</w:t>
            </w:r>
          </w:p>
          <w:p w14:paraId="3A3E8FD7" w14:textId="77777777" w:rsidR="00460D43" w:rsidRDefault="00E22830">
            <w:pPr>
              <w:keepNext/>
              <w:spacing w:before="60" w:after="60"/>
              <w:jc w:val="center"/>
              <w:rPr>
                <w:rFonts w:cs="Arial"/>
                <w:b/>
                <w:sz w:val="20"/>
                <w:szCs w:val="20"/>
              </w:rPr>
            </w:pPr>
            <w:r>
              <w:rPr>
                <w:rFonts w:cs="Arial"/>
                <w:b/>
                <w:sz w:val="20"/>
                <w:szCs w:val="20"/>
              </w:rPr>
              <w:t>(PA High)</w:t>
            </w:r>
          </w:p>
        </w:tc>
        <w:tc>
          <w:tcPr>
            <w:tcW w:w="1843" w:type="dxa"/>
            <w:vAlign w:val="center"/>
          </w:tcPr>
          <w:p w14:paraId="0D20EE05" w14:textId="77777777" w:rsidR="00460D43" w:rsidRDefault="00E22830">
            <w:pPr>
              <w:keepNext/>
              <w:spacing w:before="60" w:after="60"/>
              <w:jc w:val="center"/>
              <w:rPr>
                <w:rFonts w:cs="Arial"/>
                <w:b/>
                <w:sz w:val="20"/>
                <w:szCs w:val="20"/>
              </w:rPr>
            </w:pPr>
            <w:r>
              <w:rPr>
                <w:rFonts w:cs="Arial"/>
                <w:b/>
                <w:sz w:val="20"/>
                <w:szCs w:val="20"/>
              </w:rPr>
              <w:t>Partially Attained Critical Risk</w:t>
            </w:r>
          </w:p>
          <w:p w14:paraId="4357F129" w14:textId="77777777" w:rsidR="00460D43" w:rsidRDefault="00E22830">
            <w:pPr>
              <w:keepNext/>
              <w:spacing w:before="60" w:after="60"/>
              <w:jc w:val="center"/>
              <w:rPr>
                <w:rFonts w:cs="Arial"/>
                <w:b/>
                <w:sz w:val="20"/>
                <w:szCs w:val="20"/>
              </w:rPr>
            </w:pPr>
            <w:r>
              <w:rPr>
                <w:rFonts w:cs="Arial"/>
                <w:b/>
                <w:sz w:val="20"/>
                <w:szCs w:val="20"/>
              </w:rPr>
              <w:t>(PA Critical)</w:t>
            </w:r>
          </w:p>
        </w:tc>
      </w:tr>
      <w:tr w:rsidR="00D616CE" w14:paraId="23BBAD3F" w14:textId="77777777">
        <w:tc>
          <w:tcPr>
            <w:tcW w:w="1384" w:type="dxa"/>
            <w:vAlign w:val="center"/>
          </w:tcPr>
          <w:p w14:paraId="5DED8647" w14:textId="77777777" w:rsidR="00460D43" w:rsidRDefault="00E22830">
            <w:pPr>
              <w:keepNext/>
              <w:spacing w:before="60" w:after="60"/>
              <w:rPr>
                <w:rFonts w:cs="Arial"/>
                <w:b/>
                <w:sz w:val="20"/>
                <w:szCs w:val="20"/>
              </w:rPr>
            </w:pPr>
            <w:r>
              <w:rPr>
                <w:rFonts w:cs="Arial"/>
                <w:b/>
                <w:sz w:val="20"/>
                <w:szCs w:val="20"/>
              </w:rPr>
              <w:t>Subsection</w:t>
            </w:r>
          </w:p>
        </w:tc>
        <w:tc>
          <w:tcPr>
            <w:tcW w:w="1701" w:type="dxa"/>
            <w:vAlign w:val="center"/>
          </w:tcPr>
          <w:p w14:paraId="7C45475A" w14:textId="77777777" w:rsidR="00460D43" w:rsidRDefault="00E2283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8CF47AD" w14:textId="77777777" w:rsidR="00460D43" w:rsidRDefault="00E22830"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12FD749E" w14:textId="77777777" w:rsidR="00460D43" w:rsidRDefault="00E2283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06F90CA" w14:textId="77777777" w:rsidR="00460D43" w:rsidRDefault="00E2283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7312627B" w14:textId="77777777" w:rsidR="00460D43" w:rsidRDefault="00E2283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359055E" w14:textId="77777777" w:rsidR="00460D43" w:rsidRDefault="00E2283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92FA437" w14:textId="77777777" w:rsidR="00460D43" w:rsidRDefault="00E2283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616CE" w14:paraId="02025A29" w14:textId="77777777">
        <w:tc>
          <w:tcPr>
            <w:tcW w:w="1384" w:type="dxa"/>
            <w:vAlign w:val="center"/>
          </w:tcPr>
          <w:p w14:paraId="71F20680" w14:textId="77777777" w:rsidR="00460D43" w:rsidRDefault="00E22830">
            <w:pPr>
              <w:keepNext/>
              <w:spacing w:before="60" w:after="60"/>
              <w:rPr>
                <w:rFonts w:cs="Arial"/>
                <w:b/>
                <w:sz w:val="20"/>
                <w:szCs w:val="20"/>
              </w:rPr>
            </w:pPr>
            <w:r>
              <w:rPr>
                <w:rFonts w:cs="Arial"/>
                <w:b/>
                <w:sz w:val="20"/>
                <w:szCs w:val="20"/>
              </w:rPr>
              <w:t>Criteria</w:t>
            </w:r>
          </w:p>
        </w:tc>
        <w:tc>
          <w:tcPr>
            <w:tcW w:w="1701" w:type="dxa"/>
            <w:vAlign w:val="center"/>
          </w:tcPr>
          <w:p w14:paraId="6CF05AAD" w14:textId="77777777" w:rsidR="00460D43" w:rsidRDefault="00E2283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BD39A8E" w14:textId="77777777" w:rsidR="00460D43" w:rsidRDefault="00E22830"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5FDD0F3A" w14:textId="77777777" w:rsidR="00460D43" w:rsidRDefault="00E2283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E9E1583" w14:textId="77777777" w:rsidR="00460D43" w:rsidRDefault="00E2283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1AC1C94" w14:textId="77777777" w:rsidR="00460D43" w:rsidRDefault="00E2283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2D13960" w14:textId="77777777" w:rsidR="00460D43" w:rsidRDefault="00E2283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F92E906" w14:textId="77777777" w:rsidR="00460D43" w:rsidRDefault="00E2283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F49753E" w14:textId="77777777" w:rsidR="00460D43" w:rsidRDefault="00E2283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616CE" w14:paraId="0FBB1F80" w14:textId="77777777">
        <w:tc>
          <w:tcPr>
            <w:tcW w:w="1384" w:type="dxa"/>
            <w:vAlign w:val="center"/>
          </w:tcPr>
          <w:p w14:paraId="302394A8" w14:textId="77777777" w:rsidR="00460D43" w:rsidRDefault="00E22830">
            <w:pPr>
              <w:keepNext/>
              <w:spacing w:before="60" w:after="60"/>
              <w:rPr>
                <w:rFonts w:cs="Arial"/>
                <w:b/>
                <w:sz w:val="20"/>
                <w:szCs w:val="20"/>
              </w:rPr>
            </w:pPr>
            <w:r>
              <w:rPr>
                <w:rFonts w:cs="Arial"/>
                <w:b/>
                <w:sz w:val="20"/>
                <w:szCs w:val="20"/>
              </w:rPr>
              <w:t>Attainment Rating</w:t>
            </w:r>
          </w:p>
        </w:tc>
        <w:tc>
          <w:tcPr>
            <w:tcW w:w="1701" w:type="dxa"/>
            <w:vAlign w:val="center"/>
          </w:tcPr>
          <w:p w14:paraId="600AC64C" w14:textId="77777777" w:rsidR="00460D43" w:rsidRDefault="00E22830">
            <w:pPr>
              <w:keepNext/>
              <w:spacing w:before="60" w:after="60"/>
              <w:jc w:val="center"/>
              <w:rPr>
                <w:rFonts w:cs="Arial"/>
                <w:b/>
                <w:sz w:val="20"/>
                <w:szCs w:val="20"/>
              </w:rPr>
            </w:pPr>
            <w:r>
              <w:rPr>
                <w:rFonts w:cs="Arial"/>
                <w:b/>
                <w:sz w:val="20"/>
                <w:szCs w:val="20"/>
              </w:rPr>
              <w:t>Unattained Negligible Risk</w:t>
            </w:r>
          </w:p>
          <w:p w14:paraId="18664693" w14:textId="77777777" w:rsidR="00460D43" w:rsidRDefault="00E22830">
            <w:pPr>
              <w:keepNext/>
              <w:spacing w:before="60" w:after="60"/>
              <w:jc w:val="center"/>
              <w:rPr>
                <w:rFonts w:cs="Arial"/>
                <w:b/>
                <w:sz w:val="20"/>
                <w:szCs w:val="20"/>
              </w:rPr>
            </w:pPr>
            <w:r>
              <w:rPr>
                <w:rFonts w:cs="Arial"/>
                <w:b/>
                <w:sz w:val="20"/>
                <w:szCs w:val="20"/>
              </w:rPr>
              <w:t>(UA Negligible)</w:t>
            </w:r>
          </w:p>
        </w:tc>
        <w:tc>
          <w:tcPr>
            <w:tcW w:w="1843" w:type="dxa"/>
            <w:vAlign w:val="center"/>
          </w:tcPr>
          <w:p w14:paraId="26AE3DA3" w14:textId="77777777" w:rsidR="00460D43" w:rsidRDefault="00E22830">
            <w:pPr>
              <w:keepNext/>
              <w:spacing w:before="60" w:after="60"/>
              <w:jc w:val="center"/>
              <w:rPr>
                <w:rFonts w:cs="Arial"/>
                <w:b/>
                <w:sz w:val="20"/>
                <w:szCs w:val="20"/>
              </w:rPr>
            </w:pPr>
            <w:r>
              <w:rPr>
                <w:rFonts w:cs="Arial"/>
                <w:b/>
                <w:sz w:val="20"/>
                <w:szCs w:val="20"/>
              </w:rPr>
              <w:t>Unattained Low Risk</w:t>
            </w:r>
          </w:p>
          <w:p w14:paraId="057F4D97" w14:textId="77777777" w:rsidR="00460D43" w:rsidRDefault="00E22830">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7FD0563E" w14:textId="77777777" w:rsidR="00460D43" w:rsidRDefault="00E22830">
            <w:pPr>
              <w:keepNext/>
              <w:spacing w:before="60" w:after="60"/>
              <w:jc w:val="center"/>
              <w:rPr>
                <w:rFonts w:cs="Arial"/>
                <w:b/>
                <w:sz w:val="20"/>
                <w:szCs w:val="20"/>
              </w:rPr>
            </w:pPr>
            <w:r>
              <w:rPr>
                <w:rFonts w:cs="Arial"/>
                <w:b/>
                <w:sz w:val="20"/>
                <w:szCs w:val="20"/>
              </w:rPr>
              <w:t>Unattained Moderate Risk</w:t>
            </w:r>
          </w:p>
          <w:p w14:paraId="76899828" w14:textId="77777777" w:rsidR="00460D43" w:rsidRDefault="00E22830">
            <w:pPr>
              <w:keepNext/>
              <w:spacing w:before="60" w:after="60"/>
              <w:jc w:val="center"/>
              <w:rPr>
                <w:rFonts w:cs="Arial"/>
                <w:b/>
                <w:sz w:val="20"/>
                <w:szCs w:val="20"/>
              </w:rPr>
            </w:pPr>
            <w:r>
              <w:rPr>
                <w:rFonts w:cs="Arial"/>
                <w:b/>
                <w:sz w:val="20"/>
                <w:szCs w:val="20"/>
              </w:rPr>
              <w:t>(UA Moderate)</w:t>
            </w:r>
          </w:p>
        </w:tc>
        <w:tc>
          <w:tcPr>
            <w:tcW w:w="1842" w:type="dxa"/>
            <w:vAlign w:val="center"/>
          </w:tcPr>
          <w:p w14:paraId="179F3EAE" w14:textId="77777777" w:rsidR="00460D43" w:rsidRDefault="00E22830">
            <w:pPr>
              <w:keepNext/>
              <w:spacing w:before="60" w:after="60"/>
              <w:jc w:val="center"/>
              <w:rPr>
                <w:rFonts w:cs="Arial"/>
                <w:b/>
                <w:sz w:val="20"/>
                <w:szCs w:val="20"/>
              </w:rPr>
            </w:pPr>
            <w:r>
              <w:rPr>
                <w:rFonts w:cs="Arial"/>
                <w:b/>
                <w:sz w:val="20"/>
                <w:szCs w:val="20"/>
              </w:rPr>
              <w:t>Unattained High Risk</w:t>
            </w:r>
          </w:p>
          <w:p w14:paraId="53344E56" w14:textId="77777777" w:rsidR="00460D43" w:rsidRDefault="00E22830">
            <w:pPr>
              <w:keepNext/>
              <w:spacing w:before="60" w:after="60"/>
              <w:jc w:val="center"/>
              <w:rPr>
                <w:rFonts w:cs="Arial"/>
                <w:b/>
                <w:sz w:val="20"/>
                <w:szCs w:val="20"/>
              </w:rPr>
            </w:pPr>
            <w:r>
              <w:rPr>
                <w:rFonts w:cs="Arial"/>
                <w:b/>
                <w:sz w:val="20"/>
                <w:szCs w:val="20"/>
              </w:rPr>
              <w:t>(UA High)</w:t>
            </w:r>
          </w:p>
        </w:tc>
        <w:tc>
          <w:tcPr>
            <w:tcW w:w="1843" w:type="dxa"/>
            <w:vAlign w:val="center"/>
          </w:tcPr>
          <w:p w14:paraId="18AE0AC4" w14:textId="77777777" w:rsidR="00460D43" w:rsidRDefault="00E22830">
            <w:pPr>
              <w:keepNext/>
              <w:spacing w:before="60" w:after="60"/>
              <w:jc w:val="center"/>
              <w:rPr>
                <w:rFonts w:cs="Arial"/>
                <w:b/>
                <w:sz w:val="20"/>
                <w:szCs w:val="20"/>
              </w:rPr>
            </w:pPr>
            <w:r>
              <w:rPr>
                <w:rFonts w:cs="Arial"/>
                <w:b/>
                <w:sz w:val="20"/>
                <w:szCs w:val="20"/>
              </w:rPr>
              <w:t>Unattained Critical Risk</w:t>
            </w:r>
          </w:p>
          <w:p w14:paraId="67DFCCA7" w14:textId="77777777" w:rsidR="00460D43" w:rsidRDefault="00E22830">
            <w:pPr>
              <w:keepNext/>
              <w:spacing w:before="60" w:after="60"/>
              <w:jc w:val="center"/>
              <w:rPr>
                <w:rFonts w:cs="Arial"/>
                <w:b/>
                <w:sz w:val="20"/>
                <w:szCs w:val="20"/>
              </w:rPr>
            </w:pPr>
            <w:r>
              <w:rPr>
                <w:rFonts w:cs="Arial"/>
                <w:b/>
                <w:sz w:val="20"/>
                <w:szCs w:val="20"/>
              </w:rPr>
              <w:t>(UA Critical)</w:t>
            </w:r>
          </w:p>
        </w:tc>
      </w:tr>
      <w:tr w:rsidR="00D616CE" w14:paraId="35584917" w14:textId="77777777">
        <w:tc>
          <w:tcPr>
            <w:tcW w:w="1384" w:type="dxa"/>
            <w:vAlign w:val="center"/>
          </w:tcPr>
          <w:p w14:paraId="18B43C82" w14:textId="77777777" w:rsidR="00460D43" w:rsidRDefault="00E22830">
            <w:pPr>
              <w:keepNext/>
              <w:spacing w:before="60" w:after="60"/>
              <w:rPr>
                <w:rFonts w:cs="Arial"/>
                <w:b/>
                <w:sz w:val="20"/>
                <w:szCs w:val="20"/>
              </w:rPr>
            </w:pPr>
            <w:r>
              <w:rPr>
                <w:rFonts w:cs="Arial"/>
                <w:b/>
                <w:sz w:val="20"/>
                <w:szCs w:val="20"/>
              </w:rPr>
              <w:t>Subsection</w:t>
            </w:r>
          </w:p>
        </w:tc>
        <w:tc>
          <w:tcPr>
            <w:tcW w:w="1701" w:type="dxa"/>
            <w:vAlign w:val="center"/>
          </w:tcPr>
          <w:p w14:paraId="5581F3E2" w14:textId="77777777" w:rsidR="00460D43" w:rsidRDefault="00E2283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57608D4" w14:textId="77777777" w:rsidR="00460D43" w:rsidRDefault="00E2283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C3DA427" w14:textId="77777777" w:rsidR="00460D43" w:rsidRDefault="00E2283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3CF3ED0" w14:textId="77777777" w:rsidR="00460D43" w:rsidRDefault="00E2283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0A998D0" w14:textId="77777777" w:rsidR="00460D43" w:rsidRDefault="00E2283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616CE" w14:paraId="60422003" w14:textId="77777777">
        <w:tc>
          <w:tcPr>
            <w:tcW w:w="1384" w:type="dxa"/>
            <w:vAlign w:val="center"/>
          </w:tcPr>
          <w:p w14:paraId="16F8D5FE" w14:textId="77777777" w:rsidR="00460D43" w:rsidRDefault="00E22830">
            <w:pPr>
              <w:spacing w:before="60" w:after="60"/>
              <w:rPr>
                <w:rFonts w:cs="Arial"/>
                <w:b/>
                <w:sz w:val="20"/>
                <w:szCs w:val="20"/>
              </w:rPr>
            </w:pPr>
            <w:r>
              <w:rPr>
                <w:rFonts w:cs="Arial"/>
                <w:b/>
                <w:sz w:val="20"/>
                <w:szCs w:val="20"/>
              </w:rPr>
              <w:t>Criteria</w:t>
            </w:r>
          </w:p>
        </w:tc>
        <w:tc>
          <w:tcPr>
            <w:tcW w:w="1701" w:type="dxa"/>
            <w:vAlign w:val="center"/>
          </w:tcPr>
          <w:p w14:paraId="6336348F" w14:textId="77777777" w:rsidR="00460D43" w:rsidRDefault="00E2283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18B3023" w14:textId="77777777" w:rsidR="00460D43" w:rsidRDefault="00E2283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3C26E8E" w14:textId="77777777" w:rsidR="00460D43" w:rsidRDefault="00E2283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5180E23" w14:textId="77777777" w:rsidR="00460D43" w:rsidRDefault="00E2283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6E3124E" w14:textId="77777777" w:rsidR="00460D43" w:rsidRDefault="00E2283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3D2FF96" w14:textId="77777777" w:rsidR="00460D43" w:rsidRDefault="00E2283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0A3F7EF" w14:textId="77777777" w:rsidR="00460D43" w:rsidRDefault="00E2283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D6B4885" w14:textId="77777777" w:rsidR="006331D4" w:rsidRDefault="00E22830">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37C9CEBD" w14:textId="77777777" w:rsidR="00460D43" w:rsidRDefault="00E2283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40CF9E2" w14:textId="77777777" w:rsidR="00460D43" w:rsidRDefault="00E22830">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2"/>
        <w:gridCol w:w="1363"/>
        <w:gridCol w:w="6273"/>
      </w:tblGrid>
      <w:tr w:rsidR="00D616CE" w14:paraId="10B419C4" w14:textId="77777777">
        <w:tc>
          <w:tcPr>
            <w:tcW w:w="0" w:type="auto"/>
          </w:tcPr>
          <w:p w14:paraId="10DB290C" w14:textId="77777777" w:rsidR="00EB7645" w:rsidRPr="00BE00C7" w:rsidRDefault="00E2283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2C271F3" w14:textId="77777777" w:rsidR="00EB7645" w:rsidRPr="00BE00C7" w:rsidRDefault="00E2283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89A40C8" w14:textId="77777777" w:rsidR="00EB7645" w:rsidRPr="00BE00C7" w:rsidRDefault="00E22830" w:rsidP="00BE00C7">
            <w:pPr>
              <w:pStyle w:val="OutcomeDescription"/>
              <w:spacing w:before="120" w:after="120"/>
              <w:rPr>
                <w:rFonts w:cs="Arial"/>
                <w:b/>
                <w:lang w:eastAsia="en-NZ"/>
              </w:rPr>
            </w:pPr>
            <w:r w:rsidRPr="00BE00C7">
              <w:rPr>
                <w:rFonts w:cs="Arial"/>
                <w:b/>
                <w:lang w:eastAsia="en-NZ"/>
              </w:rPr>
              <w:t>Audit Evidence</w:t>
            </w:r>
          </w:p>
        </w:tc>
      </w:tr>
      <w:tr w:rsidR="00D616CE" w14:paraId="11704174" w14:textId="77777777">
        <w:tc>
          <w:tcPr>
            <w:tcW w:w="0" w:type="auto"/>
          </w:tcPr>
          <w:p w14:paraId="684D3743"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754DF4FB" w14:textId="77777777" w:rsidR="00EB7645" w:rsidRPr="00BE00C7" w:rsidRDefault="00E2283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4ABC33C0" w14:textId="77777777" w:rsidR="00EB7645" w:rsidRPr="00BE00C7" w:rsidRDefault="00E22830" w:rsidP="00BE00C7">
            <w:pPr>
              <w:pStyle w:val="OutcomeDescription"/>
              <w:spacing w:before="120" w:after="120"/>
              <w:rPr>
                <w:rFonts w:cs="Arial"/>
                <w:lang w:eastAsia="en-NZ"/>
              </w:rPr>
            </w:pPr>
          </w:p>
        </w:tc>
        <w:tc>
          <w:tcPr>
            <w:tcW w:w="0" w:type="auto"/>
          </w:tcPr>
          <w:p w14:paraId="311A1C40" w14:textId="77777777" w:rsidR="00EB7645" w:rsidRPr="00BE00C7" w:rsidRDefault="00E22830" w:rsidP="00BE00C7">
            <w:pPr>
              <w:pStyle w:val="OutcomeDescription"/>
              <w:spacing w:before="120" w:after="120"/>
              <w:rPr>
                <w:rFonts w:cs="Arial"/>
                <w:lang w:eastAsia="en-NZ"/>
              </w:rPr>
            </w:pPr>
            <w:r w:rsidRPr="00BE00C7">
              <w:rPr>
                <w:rFonts w:cs="Arial"/>
                <w:lang w:eastAsia="en-NZ"/>
              </w:rPr>
              <w:t>FA</w:t>
            </w:r>
          </w:p>
        </w:tc>
        <w:tc>
          <w:tcPr>
            <w:tcW w:w="0" w:type="auto"/>
          </w:tcPr>
          <w:p w14:paraId="51BA9260" w14:textId="77777777" w:rsidR="00EB7645" w:rsidRPr="00BE00C7" w:rsidRDefault="00E22830" w:rsidP="00BE00C7">
            <w:pPr>
              <w:pStyle w:val="OutcomeDescription"/>
              <w:spacing w:before="120" w:after="120"/>
              <w:rPr>
                <w:rFonts w:cs="Arial"/>
                <w:lang w:eastAsia="en-NZ"/>
              </w:rPr>
            </w:pPr>
            <w:r w:rsidRPr="00BE00C7">
              <w:rPr>
                <w:rFonts w:cs="Arial"/>
                <w:lang w:eastAsia="en-NZ"/>
              </w:rPr>
              <w:t>There are staff members at the facility who identify as Māori. The facility manager (FM) and general manager (GM) were interviewed. They spoke about the work completed to attract and ret</w:t>
            </w:r>
            <w:r w:rsidRPr="00BE00C7">
              <w:rPr>
                <w:rFonts w:cs="Arial"/>
                <w:lang w:eastAsia="en-NZ"/>
              </w:rPr>
              <w:t xml:space="preserve">ain staff members who identify as Māori in a challenging recruitment environment. This is an ongoing focus of Horowhenua Masonic Village (HMV) and Masonic Care Limited (Masonic Care). </w:t>
            </w:r>
          </w:p>
          <w:p w14:paraId="7D8E3F84" w14:textId="77777777" w:rsidR="00EB7645" w:rsidRPr="00BE00C7" w:rsidRDefault="00E22830" w:rsidP="00BE00C7">
            <w:pPr>
              <w:pStyle w:val="OutcomeDescription"/>
              <w:spacing w:before="120" w:after="120"/>
              <w:rPr>
                <w:rFonts w:cs="Arial"/>
                <w:lang w:eastAsia="en-NZ"/>
              </w:rPr>
            </w:pPr>
          </w:p>
          <w:p w14:paraId="5527B891" w14:textId="77777777" w:rsidR="00EB7645" w:rsidRPr="00BE00C7" w:rsidRDefault="00E22830" w:rsidP="00BE00C7">
            <w:pPr>
              <w:pStyle w:val="OutcomeDescription"/>
              <w:spacing w:before="120" w:after="120"/>
              <w:rPr>
                <w:rFonts w:cs="Arial"/>
                <w:lang w:eastAsia="en-NZ"/>
              </w:rPr>
            </w:pPr>
            <w:r w:rsidRPr="00BE00C7">
              <w:rPr>
                <w:rFonts w:cs="Arial"/>
                <w:lang w:eastAsia="en-NZ"/>
              </w:rPr>
              <w:t>A planning session with all Masonic Care FMs was held in the last week</w:t>
            </w:r>
            <w:r w:rsidRPr="00BE00C7">
              <w:rPr>
                <w:rFonts w:cs="Arial"/>
                <w:lang w:eastAsia="en-NZ"/>
              </w:rPr>
              <w:t xml:space="preserve"> of July 2023 to review the group’s progress towards compliance with the Ngā Paerewa Standard. Evidence of this meeting was reviewed and discussed with the GM. This included recruitment of Māori staff across the organisation and supporting existing staff w</w:t>
            </w:r>
            <w:r w:rsidRPr="00BE00C7">
              <w:rPr>
                <w:rFonts w:cs="Arial"/>
                <w:lang w:eastAsia="en-NZ"/>
              </w:rPr>
              <w:t>ithin the organisation.</w:t>
            </w:r>
          </w:p>
          <w:p w14:paraId="6FE07833" w14:textId="77777777" w:rsidR="00EB7645" w:rsidRPr="00BE00C7" w:rsidRDefault="00E22830" w:rsidP="00BE00C7">
            <w:pPr>
              <w:pStyle w:val="OutcomeDescription"/>
              <w:spacing w:before="120" w:after="120"/>
              <w:rPr>
                <w:rFonts w:cs="Arial"/>
                <w:lang w:eastAsia="en-NZ"/>
              </w:rPr>
            </w:pPr>
          </w:p>
        </w:tc>
      </w:tr>
      <w:tr w:rsidR="00D616CE" w14:paraId="767E7CA8" w14:textId="77777777">
        <w:tc>
          <w:tcPr>
            <w:tcW w:w="0" w:type="auto"/>
          </w:tcPr>
          <w:p w14:paraId="1A8BBB9C"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DA9198C" w14:textId="77777777" w:rsidR="00EB7645" w:rsidRPr="00BE00C7" w:rsidRDefault="00E2283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w:t>
            </w:r>
            <w:r w:rsidRPr="00BE00C7">
              <w:rPr>
                <w:rFonts w:cs="Arial"/>
                <w:lang w:eastAsia="en-NZ"/>
              </w:rPr>
              <w:t>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w:t>
            </w:r>
            <w:r w:rsidRPr="00BE00C7">
              <w:rPr>
                <w:rFonts w:cs="Arial"/>
                <w:lang w:eastAsia="en-NZ"/>
              </w:rPr>
              <w:t xml:space="preserve"> health outcomes.</w:t>
            </w:r>
          </w:p>
          <w:p w14:paraId="5B4613CF" w14:textId="77777777" w:rsidR="00EB7645" w:rsidRPr="00BE00C7" w:rsidRDefault="00E22830" w:rsidP="00BE00C7">
            <w:pPr>
              <w:pStyle w:val="OutcomeDescription"/>
              <w:spacing w:before="120" w:after="120"/>
              <w:rPr>
                <w:rFonts w:cs="Arial"/>
                <w:lang w:eastAsia="en-NZ"/>
              </w:rPr>
            </w:pPr>
          </w:p>
        </w:tc>
        <w:tc>
          <w:tcPr>
            <w:tcW w:w="0" w:type="auto"/>
          </w:tcPr>
          <w:p w14:paraId="2A72C118" w14:textId="77777777" w:rsidR="00EB7645" w:rsidRPr="00BE00C7" w:rsidRDefault="00E22830" w:rsidP="00BE00C7">
            <w:pPr>
              <w:pStyle w:val="OutcomeDescription"/>
              <w:spacing w:before="120" w:after="120"/>
              <w:rPr>
                <w:rFonts w:cs="Arial"/>
                <w:lang w:eastAsia="en-NZ"/>
              </w:rPr>
            </w:pPr>
            <w:r w:rsidRPr="00BE00C7">
              <w:rPr>
                <w:rFonts w:cs="Arial"/>
                <w:lang w:eastAsia="en-NZ"/>
              </w:rPr>
              <w:t>FA</w:t>
            </w:r>
          </w:p>
        </w:tc>
        <w:tc>
          <w:tcPr>
            <w:tcW w:w="0" w:type="auto"/>
          </w:tcPr>
          <w:p w14:paraId="0F6687D8" w14:textId="77777777" w:rsidR="00EB7645" w:rsidRPr="00BE00C7" w:rsidRDefault="00E22830" w:rsidP="00BE00C7">
            <w:pPr>
              <w:pStyle w:val="OutcomeDescription"/>
              <w:spacing w:before="120" w:after="120"/>
              <w:rPr>
                <w:rFonts w:cs="Arial"/>
                <w:lang w:eastAsia="en-NZ"/>
              </w:rPr>
            </w:pPr>
            <w:r w:rsidRPr="00BE00C7">
              <w:rPr>
                <w:rFonts w:cs="Arial"/>
                <w:lang w:eastAsia="en-NZ"/>
              </w:rPr>
              <w:t>Horowhenua Masonic Care has a draft Pacific plan which has been developed following the Masonic Care guidelines. These guidelines include the provision of culturally safe practices for any Pacific people who may use the service, which</w:t>
            </w:r>
            <w:r w:rsidRPr="00BE00C7">
              <w:rPr>
                <w:rFonts w:cs="Arial"/>
                <w:lang w:eastAsia="en-NZ"/>
              </w:rPr>
              <w:t xml:space="preserve"> includes a Pacific model of care, Pacific worldviews, and cultural and spiritual beliefs. The plan is currently being reviewed by the Pasifika staff members at HMV and their input will be reviewed at the next monthly Māori health forum meeting scheduled f</w:t>
            </w:r>
            <w:r w:rsidRPr="00BE00C7">
              <w:rPr>
                <w:rFonts w:cs="Arial"/>
                <w:lang w:eastAsia="en-NZ"/>
              </w:rPr>
              <w:t xml:space="preserve">or August 2023.  </w:t>
            </w:r>
          </w:p>
          <w:p w14:paraId="6B761FF0" w14:textId="77777777" w:rsidR="00EB7645" w:rsidRPr="00BE00C7" w:rsidRDefault="00E22830" w:rsidP="00BE00C7">
            <w:pPr>
              <w:pStyle w:val="OutcomeDescription"/>
              <w:spacing w:before="120" w:after="120"/>
              <w:rPr>
                <w:rFonts w:cs="Arial"/>
                <w:lang w:eastAsia="en-NZ"/>
              </w:rPr>
            </w:pPr>
            <w:r w:rsidRPr="00BE00C7">
              <w:rPr>
                <w:rFonts w:cs="Arial"/>
                <w:lang w:eastAsia="en-NZ"/>
              </w:rPr>
              <w:t>On the day of the audit there were no residents at HMV who identified as Pasifika.</w:t>
            </w:r>
          </w:p>
          <w:p w14:paraId="2DB43C6A" w14:textId="77777777" w:rsidR="00EB7645" w:rsidRPr="00BE00C7" w:rsidRDefault="00E22830" w:rsidP="00BE00C7">
            <w:pPr>
              <w:pStyle w:val="OutcomeDescription"/>
              <w:spacing w:before="120" w:after="120"/>
              <w:rPr>
                <w:rFonts w:cs="Arial"/>
                <w:lang w:eastAsia="en-NZ"/>
              </w:rPr>
            </w:pPr>
          </w:p>
        </w:tc>
      </w:tr>
      <w:tr w:rsidR="00D616CE" w14:paraId="65C4D0E2" w14:textId="77777777">
        <w:tc>
          <w:tcPr>
            <w:tcW w:w="0" w:type="auto"/>
          </w:tcPr>
          <w:p w14:paraId="6D81242D" w14:textId="77777777" w:rsidR="00EB7645" w:rsidRPr="00BE00C7" w:rsidRDefault="00E22830" w:rsidP="00BE00C7">
            <w:pPr>
              <w:pStyle w:val="OutcomeDescription"/>
              <w:spacing w:before="120" w:after="120"/>
              <w:rPr>
                <w:rFonts w:cs="Arial"/>
                <w:lang w:eastAsia="en-NZ"/>
              </w:rPr>
            </w:pPr>
            <w:r w:rsidRPr="00BE00C7">
              <w:rPr>
                <w:rFonts w:cs="Arial"/>
                <w:lang w:eastAsia="en-NZ"/>
              </w:rPr>
              <w:t>Subsection 1.3: My rights during service delivery</w:t>
            </w:r>
          </w:p>
          <w:p w14:paraId="0E55C8F6" w14:textId="77777777" w:rsidR="00EB7645" w:rsidRPr="00BE00C7" w:rsidRDefault="00E2283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w:t>
            </w:r>
            <w:r w:rsidRPr="00BE00C7">
              <w:rPr>
                <w:rFonts w:cs="Arial"/>
                <w:lang w:eastAsia="en-NZ"/>
              </w:rPr>
              <w:t>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C0B4D87" w14:textId="77777777" w:rsidR="00EB7645" w:rsidRPr="00BE00C7" w:rsidRDefault="00E22830" w:rsidP="00BE00C7">
            <w:pPr>
              <w:pStyle w:val="OutcomeDescription"/>
              <w:spacing w:before="120" w:after="120"/>
              <w:rPr>
                <w:rFonts w:cs="Arial"/>
                <w:lang w:eastAsia="en-NZ"/>
              </w:rPr>
            </w:pPr>
          </w:p>
        </w:tc>
        <w:tc>
          <w:tcPr>
            <w:tcW w:w="0" w:type="auto"/>
          </w:tcPr>
          <w:p w14:paraId="28A9E473" w14:textId="77777777" w:rsidR="00EB7645" w:rsidRPr="00BE00C7" w:rsidRDefault="00E22830" w:rsidP="00BE00C7">
            <w:pPr>
              <w:pStyle w:val="OutcomeDescription"/>
              <w:spacing w:before="120" w:after="120"/>
              <w:rPr>
                <w:rFonts w:cs="Arial"/>
                <w:lang w:eastAsia="en-NZ"/>
              </w:rPr>
            </w:pPr>
            <w:r w:rsidRPr="00BE00C7">
              <w:rPr>
                <w:rFonts w:cs="Arial"/>
                <w:lang w:eastAsia="en-NZ"/>
              </w:rPr>
              <w:t>FA</w:t>
            </w:r>
          </w:p>
        </w:tc>
        <w:tc>
          <w:tcPr>
            <w:tcW w:w="0" w:type="auto"/>
          </w:tcPr>
          <w:p w14:paraId="18ADD04B"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The Code of Health and Disability </w:t>
            </w:r>
            <w:r w:rsidRPr="00BE00C7">
              <w:rPr>
                <w:rFonts w:cs="Arial"/>
                <w:lang w:eastAsia="en-NZ"/>
              </w:rPr>
              <w:t xml:space="preserve">Services Consumers’ Rights (the Code) was available and displayed in English and te reo Māori throughout the facility, as was a range of signage in te reo Māori. Residents were evidenced to have their mana motuhake recognised and respected. Enduring Power </w:t>
            </w:r>
            <w:r w:rsidRPr="00BE00C7">
              <w:rPr>
                <w:rFonts w:cs="Arial"/>
                <w:lang w:eastAsia="en-NZ"/>
              </w:rPr>
              <w:t>of Attorney (EPOA)/whanau or representatives of choice were consulted in the assessment process to determine residents’ wishes and support needs when required.</w:t>
            </w:r>
          </w:p>
          <w:p w14:paraId="5F1C8FC8" w14:textId="77777777" w:rsidR="00EB7645" w:rsidRPr="00BE00C7" w:rsidRDefault="00E22830" w:rsidP="00BE00C7">
            <w:pPr>
              <w:pStyle w:val="OutcomeDescription"/>
              <w:spacing w:before="120" w:after="120"/>
              <w:rPr>
                <w:rFonts w:cs="Arial"/>
                <w:lang w:eastAsia="en-NZ"/>
              </w:rPr>
            </w:pPr>
          </w:p>
        </w:tc>
      </w:tr>
      <w:tr w:rsidR="00D616CE" w14:paraId="76BD9290" w14:textId="77777777">
        <w:tc>
          <w:tcPr>
            <w:tcW w:w="0" w:type="auto"/>
          </w:tcPr>
          <w:p w14:paraId="4A8E5727" w14:textId="77777777" w:rsidR="00EB7645" w:rsidRPr="00BE00C7" w:rsidRDefault="00E22830" w:rsidP="00BE00C7">
            <w:pPr>
              <w:pStyle w:val="OutcomeDescription"/>
              <w:spacing w:before="120" w:after="120"/>
              <w:rPr>
                <w:rFonts w:cs="Arial"/>
                <w:lang w:eastAsia="en-NZ"/>
              </w:rPr>
            </w:pPr>
            <w:r w:rsidRPr="00BE00C7">
              <w:rPr>
                <w:rFonts w:cs="Arial"/>
                <w:lang w:eastAsia="en-NZ"/>
              </w:rPr>
              <w:t>Subsection 1.4: I am treated with respect</w:t>
            </w:r>
          </w:p>
          <w:p w14:paraId="51B23FF8" w14:textId="77777777" w:rsidR="00EB7645" w:rsidRPr="00BE00C7" w:rsidRDefault="00E22830" w:rsidP="00BE00C7">
            <w:pPr>
              <w:pStyle w:val="OutcomeDescription"/>
              <w:spacing w:before="120" w:after="120"/>
              <w:rPr>
                <w:rFonts w:cs="Arial"/>
                <w:lang w:eastAsia="en-NZ"/>
              </w:rPr>
            </w:pPr>
            <w:r w:rsidRPr="00BE00C7">
              <w:rPr>
                <w:rFonts w:cs="Arial"/>
                <w:lang w:eastAsia="en-NZ"/>
              </w:rPr>
              <w:t>The People: I can be who I am when I am treated with</w:t>
            </w:r>
            <w:r w:rsidRPr="00BE00C7">
              <w:rPr>
                <w:rFonts w:cs="Arial"/>
                <w:lang w:eastAsia="en-NZ"/>
              </w:rPr>
              <w:t xml:space="preserve">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E4CEDE7" w14:textId="77777777" w:rsidR="00EB7645" w:rsidRPr="00BE00C7" w:rsidRDefault="00E22830" w:rsidP="00BE00C7">
            <w:pPr>
              <w:pStyle w:val="OutcomeDescription"/>
              <w:spacing w:before="120" w:after="120"/>
              <w:rPr>
                <w:rFonts w:cs="Arial"/>
                <w:lang w:eastAsia="en-NZ"/>
              </w:rPr>
            </w:pPr>
          </w:p>
        </w:tc>
        <w:tc>
          <w:tcPr>
            <w:tcW w:w="0" w:type="auto"/>
          </w:tcPr>
          <w:p w14:paraId="284F8478" w14:textId="77777777" w:rsidR="00EB7645" w:rsidRPr="00BE00C7" w:rsidRDefault="00E22830" w:rsidP="00BE00C7">
            <w:pPr>
              <w:pStyle w:val="OutcomeDescription"/>
              <w:spacing w:before="120" w:after="120"/>
              <w:rPr>
                <w:rFonts w:cs="Arial"/>
                <w:lang w:eastAsia="en-NZ"/>
              </w:rPr>
            </w:pPr>
            <w:r w:rsidRPr="00BE00C7">
              <w:rPr>
                <w:rFonts w:cs="Arial"/>
                <w:lang w:eastAsia="en-NZ"/>
              </w:rPr>
              <w:t>FA</w:t>
            </w:r>
          </w:p>
        </w:tc>
        <w:tc>
          <w:tcPr>
            <w:tcW w:w="0" w:type="auto"/>
          </w:tcPr>
          <w:p w14:paraId="0D99C95C" w14:textId="77777777" w:rsidR="00EB7645" w:rsidRPr="00BE00C7" w:rsidRDefault="00E22830" w:rsidP="00BE00C7">
            <w:pPr>
              <w:pStyle w:val="OutcomeDescription"/>
              <w:spacing w:before="120" w:after="120"/>
              <w:rPr>
                <w:rFonts w:cs="Arial"/>
                <w:lang w:eastAsia="en-NZ"/>
              </w:rPr>
            </w:pPr>
            <w:r w:rsidRPr="00BE00C7">
              <w:rPr>
                <w:rFonts w:cs="Arial"/>
                <w:lang w:eastAsia="en-NZ"/>
              </w:rPr>
              <w:t>Records reviewed (10) confir</w:t>
            </w:r>
            <w:r w:rsidRPr="00BE00C7">
              <w:rPr>
                <w:rFonts w:cs="Arial"/>
                <w:lang w:eastAsia="en-NZ"/>
              </w:rPr>
              <w:t>med that each resident’s individual cultural, religious, and social needs, values, and beliefs had been identified, documented, and incorporated into their care plan.</w:t>
            </w:r>
          </w:p>
          <w:p w14:paraId="13D53E23" w14:textId="79097582" w:rsidR="00EB7645" w:rsidRPr="00BE00C7" w:rsidRDefault="00E22830" w:rsidP="00BE00C7">
            <w:pPr>
              <w:pStyle w:val="OutcomeDescription"/>
              <w:spacing w:before="120" w:after="120"/>
              <w:rPr>
                <w:rFonts w:cs="Arial"/>
                <w:lang w:eastAsia="en-NZ"/>
              </w:rPr>
            </w:pPr>
            <w:r w:rsidRPr="00BE00C7">
              <w:rPr>
                <w:rFonts w:cs="Arial"/>
                <w:lang w:eastAsia="en-NZ"/>
              </w:rPr>
              <w:t>Staff at HMV have had training on Te Tiriti o Waitangi, and this was reflected in their p</w:t>
            </w:r>
            <w:r w:rsidRPr="00BE00C7">
              <w:rPr>
                <w:rFonts w:cs="Arial"/>
                <w:lang w:eastAsia="en-NZ"/>
              </w:rPr>
              <w:t>ractice. Interviews verified staff understood what Te Tiriti o Waitangi meant to their practice, with te reo Māori and tikanga Māori being promoted. The organisation had acknowledged tikanga practices in the policies and procedures reviewed and in the Māor</w:t>
            </w:r>
            <w:r w:rsidRPr="00BE00C7">
              <w:rPr>
                <w:rFonts w:cs="Arial"/>
                <w:lang w:eastAsia="en-NZ"/>
              </w:rPr>
              <w:t>i care planning process. Residents and their family/ whānau reported that their values, beliefs, and language was respected in the care planning process.  The service was evidenced to respond to tāngata whaikaha needs, there had been formal specific engage</w:t>
            </w:r>
            <w:r w:rsidRPr="00BE00C7">
              <w:rPr>
                <w:rFonts w:cs="Arial"/>
                <w:lang w:eastAsia="en-NZ"/>
              </w:rPr>
              <w:t>ment with tāngata whaikaha to enable their participation in te ao Māori if residents required this.</w:t>
            </w:r>
          </w:p>
        </w:tc>
      </w:tr>
      <w:tr w:rsidR="00D616CE" w14:paraId="41691B79" w14:textId="77777777">
        <w:tc>
          <w:tcPr>
            <w:tcW w:w="0" w:type="auto"/>
          </w:tcPr>
          <w:p w14:paraId="61AC93F3"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4B4B203" w14:textId="77777777" w:rsidR="00EB7645" w:rsidRPr="00BE00C7" w:rsidRDefault="00E2283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w:t>
            </w:r>
            <w:r w:rsidRPr="00BE00C7">
              <w:rPr>
                <w:rFonts w:cs="Arial"/>
                <w:lang w:eastAsia="en-NZ"/>
              </w:rPr>
              <w:t>clinically safe services for Māori, so they feel safe and are protected from abuse.</w:t>
            </w:r>
            <w:r w:rsidRPr="00BE00C7">
              <w:rPr>
                <w:rFonts w:cs="Arial"/>
                <w:lang w:eastAsia="en-NZ"/>
              </w:rPr>
              <w:br/>
              <w:t>As service providers: We ensure the people using our services are safe and protected from abuse.</w:t>
            </w:r>
          </w:p>
          <w:p w14:paraId="131DE3AD" w14:textId="77777777" w:rsidR="00EB7645" w:rsidRPr="00BE00C7" w:rsidRDefault="00E22830" w:rsidP="00BE00C7">
            <w:pPr>
              <w:pStyle w:val="OutcomeDescription"/>
              <w:spacing w:before="120" w:after="120"/>
              <w:rPr>
                <w:rFonts w:cs="Arial"/>
                <w:lang w:eastAsia="en-NZ"/>
              </w:rPr>
            </w:pPr>
          </w:p>
        </w:tc>
        <w:tc>
          <w:tcPr>
            <w:tcW w:w="0" w:type="auto"/>
          </w:tcPr>
          <w:p w14:paraId="7CB41B5E" w14:textId="77777777" w:rsidR="00EB7645" w:rsidRPr="00BE00C7" w:rsidRDefault="00E22830" w:rsidP="00BE00C7">
            <w:pPr>
              <w:pStyle w:val="OutcomeDescription"/>
              <w:spacing w:before="120" w:after="120"/>
              <w:rPr>
                <w:rFonts w:cs="Arial"/>
                <w:lang w:eastAsia="en-NZ"/>
              </w:rPr>
            </w:pPr>
            <w:r w:rsidRPr="00BE00C7">
              <w:rPr>
                <w:rFonts w:cs="Arial"/>
                <w:lang w:eastAsia="en-NZ"/>
              </w:rPr>
              <w:t>FA</w:t>
            </w:r>
          </w:p>
        </w:tc>
        <w:tc>
          <w:tcPr>
            <w:tcW w:w="0" w:type="auto"/>
          </w:tcPr>
          <w:p w14:paraId="248AD5D8"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Policies and procedures outline the facility’s commitment to promoting </w:t>
            </w:r>
            <w:r w:rsidRPr="00BE00C7">
              <w:rPr>
                <w:rFonts w:cs="Arial"/>
                <w:lang w:eastAsia="en-NZ"/>
              </w:rPr>
              <w:t>an environment that does not support institutional and systemic racism. Cultural training and ongoing daily discussion on institutional and systemic racism was encouraged. Discussions included questioning its existence at HMV, and actions to be taken if it</w:t>
            </w:r>
            <w:r w:rsidRPr="00BE00C7">
              <w:rPr>
                <w:rFonts w:cs="Arial"/>
                <w:lang w:eastAsia="en-NZ"/>
              </w:rPr>
              <w:t xml:space="preserve"> was thought to exist.</w:t>
            </w:r>
          </w:p>
          <w:p w14:paraId="7D3A7A22" w14:textId="77777777" w:rsidR="00EB7645" w:rsidRPr="00BE00C7" w:rsidRDefault="00E22830" w:rsidP="00BE00C7">
            <w:pPr>
              <w:pStyle w:val="OutcomeDescription"/>
              <w:spacing w:before="120" w:after="120"/>
              <w:rPr>
                <w:rFonts w:cs="Arial"/>
                <w:lang w:eastAsia="en-NZ"/>
              </w:rPr>
            </w:pPr>
            <w:r w:rsidRPr="00BE00C7">
              <w:rPr>
                <w:rFonts w:cs="Arial"/>
                <w:lang w:eastAsia="en-NZ"/>
              </w:rPr>
              <w:t>The GM, FM and CNL stated that any observed or reported racism, abuse, or exploitation at HMV was addressed promptly.  They were guided by a code of conduct.</w:t>
            </w:r>
          </w:p>
          <w:p w14:paraId="476C732C"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Residents expressed that they had not witnessed any abuse or neglect, they </w:t>
            </w:r>
            <w:r w:rsidRPr="00BE00C7">
              <w:rPr>
                <w:rFonts w:cs="Arial"/>
                <w:lang w:eastAsia="en-NZ"/>
              </w:rPr>
              <w:t xml:space="preserve">were treated fairly, they felt safe, and protected from abuse and neglect. </w:t>
            </w:r>
          </w:p>
          <w:p w14:paraId="268B2C89"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During interview with the FM, clinical nurse lead (CNL) and three registered nurses (RNs) it was stated that “a holistic model of health at HMV was promoted, that </w:t>
            </w:r>
            <w:r w:rsidRPr="00BE00C7">
              <w:rPr>
                <w:rFonts w:cs="Arial"/>
                <w:lang w:eastAsia="en-NZ"/>
              </w:rPr>
              <w:t>encompassed an individualised approach” and that ensured best outcomes for all.</w:t>
            </w:r>
          </w:p>
          <w:p w14:paraId="44385D89" w14:textId="77777777" w:rsidR="00EB7645" w:rsidRPr="00BE00C7" w:rsidRDefault="00E22830" w:rsidP="00BE00C7">
            <w:pPr>
              <w:pStyle w:val="OutcomeDescription"/>
              <w:spacing w:before="120" w:after="120"/>
              <w:rPr>
                <w:rFonts w:cs="Arial"/>
                <w:lang w:eastAsia="en-NZ"/>
              </w:rPr>
            </w:pPr>
          </w:p>
        </w:tc>
      </w:tr>
      <w:tr w:rsidR="00D616CE" w14:paraId="41F9351B" w14:textId="77777777">
        <w:tc>
          <w:tcPr>
            <w:tcW w:w="0" w:type="auto"/>
          </w:tcPr>
          <w:p w14:paraId="784FCE77" w14:textId="77777777" w:rsidR="00EB7645" w:rsidRPr="00BE00C7" w:rsidRDefault="00E22830" w:rsidP="00BE00C7">
            <w:pPr>
              <w:pStyle w:val="OutcomeDescription"/>
              <w:spacing w:before="120" w:after="120"/>
              <w:rPr>
                <w:rFonts w:cs="Arial"/>
                <w:lang w:eastAsia="en-NZ"/>
              </w:rPr>
            </w:pPr>
            <w:r w:rsidRPr="00BE00C7">
              <w:rPr>
                <w:rFonts w:cs="Arial"/>
                <w:lang w:eastAsia="en-NZ"/>
              </w:rPr>
              <w:t>Subsection 1.7: I am informed and able to make choices</w:t>
            </w:r>
          </w:p>
          <w:p w14:paraId="28B09F72" w14:textId="77777777" w:rsidR="00EB7645" w:rsidRPr="00BE00C7" w:rsidRDefault="00E2283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w:t>
            </w:r>
            <w:r w:rsidRPr="00BE00C7">
              <w:rPr>
                <w:rFonts w:cs="Arial"/>
                <w:lang w:eastAsia="en-NZ"/>
              </w:rPr>
              <w:t xml:space="preserve">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t>
            </w:r>
            <w:r w:rsidRPr="00BE00C7">
              <w:rPr>
                <w:rFonts w:cs="Arial"/>
                <w:lang w:eastAsia="en-NZ"/>
              </w:rPr>
              <w:t>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w:t>
            </w:r>
            <w:r w:rsidRPr="00BE00C7">
              <w:rPr>
                <w:rFonts w:cs="Arial"/>
                <w:lang w:eastAsia="en-NZ"/>
              </w:rPr>
              <w:t>d their ability to exercise independence, choice, and control.</w:t>
            </w:r>
          </w:p>
          <w:p w14:paraId="1AE1A7C4" w14:textId="77777777" w:rsidR="00EB7645" w:rsidRPr="00BE00C7" w:rsidRDefault="00E22830" w:rsidP="00BE00C7">
            <w:pPr>
              <w:pStyle w:val="OutcomeDescription"/>
              <w:spacing w:before="120" w:after="120"/>
              <w:rPr>
                <w:rFonts w:cs="Arial"/>
                <w:lang w:eastAsia="en-NZ"/>
              </w:rPr>
            </w:pPr>
          </w:p>
        </w:tc>
        <w:tc>
          <w:tcPr>
            <w:tcW w:w="0" w:type="auto"/>
          </w:tcPr>
          <w:p w14:paraId="5DEDCB64" w14:textId="77777777" w:rsidR="00EB7645" w:rsidRPr="00BE00C7" w:rsidRDefault="00E22830" w:rsidP="00BE00C7">
            <w:pPr>
              <w:pStyle w:val="OutcomeDescription"/>
              <w:spacing w:before="120" w:after="120"/>
              <w:rPr>
                <w:rFonts w:cs="Arial"/>
                <w:lang w:eastAsia="en-NZ"/>
              </w:rPr>
            </w:pPr>
            <w:r w:rsidRPr="00BE00C7">
              <w:rPr>
                <w:rFonts w:cs="Arial"/>
                <w:lang w:eastAsia="en-NZ"/>
              </w:rPr>
              <w:t>FA</w:t>
            </w:r>
          </w:p>
        </w:tc>
        <w:tc>
          <w:tcPr>
            <w:tcW w:w="0" w:type="auto"/>
          </w:tcPr>
          <w:p w14:paraId="06A09638" w14:textId="77777777" w:rsidR="00EB7645" w:rsidRPr="00BE00C7" w:rsidRDefault="00E22830" w:rsidP="00BE00C7">
            <w:pPr>
              <w:pStyle w:val="OutcomeDescription"/>
              <w:spacing w:before="120" w:after="120"/>
              <w:rPr>
                <w:rFonts w:cs="Arial"/>
                <w:lang w:eastAsia="en-NZ"/>
              </w:rPr>
            </w:pPr>
            <w:r w:rsidRPr="00BE00C7">
              <w:rPr>
                <w:rFonts w:cs="Arial"/>
                <w:lang w:eastAsia="en-NZ"/>
              </w:rPr>
              <w:t>Appropriate best practice tikanga guidelines around informed consent were in place to guide staff. Evidence was sighted of supported decision making, being fully informed, the opportunity t</w:t>
            </w:r>
            <w:r w:rsidRPr="00BE00C7">
              <w:rPr>
                <w:rFonts w:cs="Arial"/>
                <w:lang w:eastAsia="en-NZ"/>
              </w:rPr>
              <w:t>o choose, and cultural support when a resident had a choice of treatment options available to them. Staff had received training on cultural safety and tikanga best practice.</w:t>
            </w:r>
          </w:p>
          <w:p w14:paraId="59AFA27B" w14:textId="77777777" w:rsidR="00EB7645" w:rsidRPr="00BE00C7" w:rsidRDefault="00E22830" w:rsidP="00BE00C7">
            <w:pPr>
              <w:pStyle w:val="OutcomeDescription"/>
              <w:spacing w:before="120" w:after="120"/>
              <w:rPr>
                <w:rFonts w:cs="Arial"/>
                <w:lang w:eastAsia="en-NZ"/>
              </w:rPr>
            </w:pPr>
          </w:p>
        </w:tc>
      </w:tr>
      <w:tr w:rsidR="00D616CE" w14:paraId="4FBAE924" w14:textId="77777777">
        <w:tc>
          <w:tcPr>
            <w:tcW w:w="0" w:type="auto"/>
          </w:tcPr>
          <w:p w14:paraId="10772048" w14:textId="77777777" w:rsidR="00EB7645" w:rsidRPr="00BE00C7" w:rsidRDefault="00E22830" w:rsidP="00BE00C7">
            <w:pPr>
              <w:pStyle w:val="OutcomeDescription"/>
              <w:spacing w:before="120" w:after="120"/>
              <w:rPr>
                <w:rFonts w:cs="Arial"/>
                <w:lang w:eastAsia="en-NZ"/>
              </w:rPr>
            </w:pPr>
            <w:r w:rsidRPr="00BE00C7">
              <w:rPr>
                <w:rFonts w:cs="Arial"/>
                <w:lang w:eastAsia="en-NZ"/>
              </w:rPr>
              <w:t>Subsection 1.8: I have the right to complain</w:t>
            </w:r>
          </w:p>
          <w:p w14:paraId="451E2AF8"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The people: I feel it is easy to ma</w:t>
            </w:r>
            <w:r w:rsidRPr="00BE00C7">
              <w:rPr>
                <w:rFonts w:cs="Arial"/>
                <w:lang w:eastAsia="en-NZ"/>
              </w:rPr>
              <w:t>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w:t>
            </w:r>
            <w:r w:rsidRPr="00BE00C7">
              <w:rPr>
                <w:rFonts w:cs="Arial"/>
                <w:lang w:eastAsia="en-NZ"/>
              </w:rPr>
              <w:t>rs: We have a fair, transparent, and equitable system in place to easily receive and resolve or escalate complaints in a manner that leads to quality improvement.</w:t>
            </w:r>
          </w:p>
          <w:p w14:paraId="31634A81" w14:textId="77777777" w:rsidR="00EB7645" w:rsidRPr="00BE00C7" w:rsidRDefault="00E22830" w:rsidP="00BE00C7">
            <w:pPr>
              <w:pStyle w:val="OutcomeDescription"/>
              <w:spacing w:before="120" w:after="120"/>
              <w:rPr>
                <w:rFonts w:cs="Arial"/>
                <w:lang w:eastAsia="en-NZ"/>
              </w:rPr>
            </w:pPr>
          </w:p>
        </w:tc>
        <w:tc>
          <w:tcPr>
            <w:tcW w:w="0" w:type="auto"/>
          </w:tcPr>
          <w:p w14:paraId="492E0B9B"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8023DC" w14:textId="77777777" w:rsidR="00EB7645" w:rsidRPr="00BE00C7" w:rsidRDefault="00E2283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w:t>
            </w:r>
            <w:r w:rsidRPr="00BE00C7">
              <w:rPr>
                <w:rFonts w:cs="Arial"/>
                <w:lang w:eastAsia="en-NZ"/>
              </w:rPr>
              <w:t xml:space="preserve">hat leads to improvements.  This meets the </w:t>
            </w:r>
            <w:r w:rsidRPr="00BE00C7">
              <w:rPr>
                <w:rFonts w:cs="Arial"/>
                <w:lang w:eastAsia="en-NZ"/>
              </w:rPr>
              <w:lastRenderedPageBreak/>
              <w:t>requirements of the Code. Residents, family and whānau understood their right to make a complaint and knew how to do so. Documentation sighted showed that complainants had been informed of findings following inves</w:t>
            </w:r>
            <w:r w:rsidRPr="00BE00C7">
              <w:rPr>
                <w:rFonts w:cs="Arial"/>
                <w:lang w:eastAsia="en-NZ"/>
              </w:rPr>
              <w:t xml:space="preserve">tigation. </w:t>
            </w:r>
          </w:p>
          <w:p w14:paraId="7CEC6DA2" w14:textId="77777777" w:rsidR="00EB7645" w:rsidRPr="00BE00C7" w:rsidRDefault="00E22830" w:rsidP="00BE00C7">
            <w:pPr>
              <w:pStyle w:val="OutcomeDescription"/>
              <w:spacing w:before="120" w:after="120"/>
              <w:rPr>
                <w:rFonts w:cs="Arial"/>
                <w:lang w:eastAsia="en-NZ"/>
              </w:rPr>
            </w:pPr>
          </w:p>
          <w:p w14:paraId="1536E155" w14:textId="77777777" w:rsidR="00EB7645" w:rsidRPr="00BE00C7" w:rsidRDefault="00E22830" w:rsidP="00BE00C7">
            <w:pPr>
              <w:pStyle w:val="OutcomeDescription"/>
              <w:spacing w:before="120" w:after="120"/>
              <w:rPr>
                <w:rFonts w:cs="Arial"/>
                <w:lang w:eastAsia="en-NZ"/>
              </w:rPr>
            </w:pPr>
            <w:r w:rsidRPr="00BE00C7">
              <w:rPr>
                <w:rFonts w:cs="Arial"/>
                <w:lang w:eastAsia="en-NZ"/>
              </w:rPr>
              <w:t>There have been 10 complaints received since the facility was last audited. All complaints had been responded to within the time frames of the Code and complainants received respectful and appropriate correspondence. There has been one complain</w:t>
            </w:r>
            <w:r w:rsidRPr="00BE00C7">
              <w:rPr>
                <w:rFonts w:cs="Arial"/>
                <w:lang w:eastAsia="en-NZ"/>
              </w:rPr>
              <w:t xml:space="preserve">ant supported by the Nationwide Health and Disability Advocacy service. This complaint was responded to within the timeframes of the Code and the response was accepted by the complainant. </w:t>
            </w:r>
          </w:p>
          <w:p w14:paraId="756F288E" w14:textId="77777777" w:rsidR="00EB7645" w:rsidRPr="00BE00C7" w:rsidRDefault="00E22830" w:rsidP="00BE00C7">
            <w:pPr>
              <w:pStyle w:val="OutcomeDescription"/>
              <w:spacing w:before="120" w:after="120"/>
              <w:rPr>
                <w:rFonts w:cs="Arial"/>
                <w:lang w:eastAsia="en-NZ"/>
              </w:rPr>
            </w:pPr>
          </w:p>
          <w:p w14:paraId="4473D602" w14:textId="77777777" w:rsidR="00EB7645" w:rsidRPr="00BE00C7" w:rsidRDefault="00E22830" w:rsidP="00BE00C7">
            <w:pPr>
              <w:pStyle w:val="OutcomeDescription"/>
              <w:spacing w:before="120" w:after="120"/>
              <w:rPr>
                <w:rFonts w:cs="Arial"/>
                <w:lang w:eastAsia="en-NZ"/>
              </w:rPr>
            </w:pPr>
            <w:r w:rsidRPr="00BE00C7">
              <w:rPr>
                <w:rFonts w:cs="Arial"/>
                <w:lang w:eastAsia="en-NZ"/>
              </w:rPr>
              <w:t>Masonic Care and HMV do not yet have a process for assessing wheth</w:t>
            </w:r>
            <w:r w:rsidRPr="00BE00C7">
              <w:rPr>
                <w:rFonts w:cs="Arial"/>
                <w:lang w:eastAsia="en-NZ"/>
              </w:rPr>
              <w:t xml:space="preserve">er their complaints system is working equitably for Māori.    </w:t>
            </w:r>
          </w:p>
          <w:p w14:paraId="2AE5DF79" w14:textId="77777777" w:rsidR="00EB7645" w:rsidRPr="00BE00C7" w:rsidRDefault="00E22830" w:rsidP="00BE00C7">
            <w:pPr>
              <w:pStyle w:val="OutcomeDescription"/>
              <w:spacing w:before="120" w:after="120"/>
              <w:rPr>
                <w:rFonts w:cs="Arial"/>
                <w:lang w:eastAsia="en-NZ"/>
              </w:rPr>
            </w:pPr>
          </w:p>
        </w:tc>
      </w:tr>
      <w:tr w:rsidR="00D616CE" w14:paraId="4510C826" w14:textId="77777777">
        <w:tc>
          <w:tcPr>
            <w:tcW w:w="0" w:type="auto"/>
          </w:tcPr>
          <w:p w14:paraId="508EEF28"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Subsection 2.1: Governance</w:t>
            </w:r>
          </w:p>
          <w:p w14:paraId="1679ACA6" w14:textId="77777777" w:rsidR="00EB7645" w:rsidRPr="00BE00C7" w:rsidRDefault="00E2283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w:t>
            </w:r>
            <w:r w:rsidRPr="00BE00C7">
              <w:rPr>
                <w:rFonts w:cs="Arial"/>
                <w:lang w:eastAsia="en-NZ"/>
              </w:rPr>
              <w:t>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w:t>
            </w:r>
            <w:r w:rsidRPr="00BE00C7">
              <w:rPr>
                <w:rFonts w:cs="Arial"/>
                <w:lang w:eastAsia="en-NZ"/>
              </w:rPr>
              <w:t>for delivering a highquality service that is responsive, inclusive, and sensitive to the cultural diversity of communities we serve.</w:t>
            </w:r>
          </w:p>
          <w:p w14:paraId="54E10AFC" w14:textId="77777777" w:rsidR="00EB7645" w:rsidRPr="00BE00C7" w:rsidRDefault="00E22830" w:rsidP="00BE00C7">
            <w:pPr>
              <w:pStyle w:val="OutcomeDescription"/>
              <w:spacing w:before="120" w:after="120"/>
              <w:rPr>
                <w:rFonts w:cs="Arial"/>
                <w:lang w:eastAsia="en-NZ"/>
              </w:rPr>
            </w:pPr>
          </w:p>
        </w:tc>
        <w:tc>
          <w:tcPr>
            <w:tcW w:w="0" w:type="auto"/>
          </w:tcPr>
          <w:p w14:paraId="586F459B" w14:textId="77777777" w:rsidR="00EB7645" w:rsidRPr="00BE00C7" w:rsidRDefault="00E22830" w:rsidP="00BE00C7">
            <w:pPr>
              <w:pStyle w:val="OutcomeDescription"/>
              <w:spacing w:before="120" w:after="120"/>
              <w:rPr>
                <w:rFonts w:cs="Arial"/>
                <w:lang w:eastAsia="en-NZ"/>
              </w:rPr>
            </w:pPr>
            <w:r w:rsidRPr="00BE00C7">
              <w:rPr>
                <w:rFonts w:cs="Arial"/>
                <w:lang w:eastAsia="en-NZ"/>
              </w:rPr>
              <w:t>PA Low</w:t>
            </w:r>
          </w:p>
        </w:tc>
        <w:tc>
          <w:tcPr>
            <w:tcW w:w="0" w:type="auto"/>
          </w:tcPr>
          <w:p w14:paraId="3FCE1FE7" w14:textId="77777777" w:rsidR="00EB7645" w:rsidRPr="00BE00C7" w:rsidRDefault="00E22830" w:rsidP="00BE00C7">
            <w:pPr>
              <w:pStyle w:val="OutcomeDescription"/>
              <w:spacing w:before="120" w:after="120"/>
              <w:rPr>
                <w:rFonts w:cs="Arial"/>
                <w:lang w:eastAsia="en-NZ"/>
              </w:rPr>
            </w:pPr>
            <w:r w:rsidRPr="00BE00C7">
              <w:rPr>
                <w:rFonts w:cs="Arial"/>
                <w:lang w:eastAsia="en-NZ"/>
              </w:rPr>
              <w:t>Horowhenua Masonic Village is part of the Masonic Care group, a philanthropic trust which operates aged care and re</w:t>
            </w:r>
            <w:r w:rsidRPr="00BE00C7">
              <w:rPr>
                <w:rFonts w:cs="Arial"/>
                <w:lang w:eastAsia="en-NZ"/>
              </w:rPr>
              <w:t xml:space="preserve">tirement village services in the North Island. The trust has governance boards which have oversight of HMV and there are systems for monitoring service delivery. Since the last onsite audit, the village manager has retired and the management team has been </w:t>
            </w:r>
            <w:r w:rsidRPr="00BE00C7">
              <w:rPr>
                <w:rFonts w:cs="Arial"/>
                <w:lang w:eastAsia="en-NZ"/>
              </w:rPr>
              <w:t xml:space="preserve">restructured. A new FM and CNL have been appointed. Both were working at HMV prior to their appointment to these roles. </w:t>
            </w:r>
          </w:p>
          <w:p w14:paraId="61AABD87" w14:textId="77777777" w:rsidR="00EB7645" w:rsidRPr="00BE00C7" w:rsidRDefault="00E22830" w:rsidP="00BE00C7">
            <w:pPr>
              <w:pStyle w:val="OutcomeDescription"/>
              <w:spacing w:before="120" w:after="120"/>
              <w:rPr>
                <w:rFonts w:cs="Arial"/>
                <w:lang w:eastAsia="en-NZ"/>
              </w:rPr>
            </w:pPr>
          </w:p>
          <w:p w14:paraId="6E35D15C" w14:textId="77777777" w:rsidR="00EB7645" w:rsidRPr="00BE00C7" w:rsidRDefault="00E22830" w:rsidP="00BE00C7">
            <w:pPr>
              <w:pStyle w:val="OutcomeDescription"/>
              <w:spacing w:before="120" w:after="120"/>
              <w:rPr>
                <w:rFonts w:cs="Arial"/>
                <w:lang w:eastAsia="en-NZ"/>
              </w:rPr>
            </w:pPr>
            <w:r w:rsidRPr="00BE00C7">
              <w:rPr>
                <w:rFonts w:cs="Arial"/>
                <w:lang w:eastAsia="en-NZ"/>
              </w:rPr>
              <w:t>One governance board member identifies as Māori and provides advice to the board on te ao Māori. There are two other board members who</w:t>
            </w:r>
            <w:r w:rsidRPr="00BE00C7">
              <w:rPr>
                <w:rFonts w:cs="Arial"/>
                <w:lang w:eastAsia="en-NZ"/>
              </w:rPr>
              <w:t xml:space="preserve"> work in senior roles in the health sector. Evidence of recent training for the governance board in Te Tiriti o Waitangi was seen in board meeting minutes (June 2023). </w:t>
            </w:r>
          </w:p>
          <w:p w14:paraId="21ADB727" w14:textId="77777777" w:rsidR="00EB7645" w:rsidRPr="00BE00C7" w:rsidRDefault="00E22830" w:rsidP="00BE00C7">
            <w:pPr>
              <w:pStyle w:val="OutcomeDescription"/>
              <w:spacing w:before="120" w:after="120"/>
              <w:rPr>
                <w:rFonts w:cs="Arial"/>
                <w:lang w:eastAsia="en-NZ"/>
              </w:rPr>
            </w:pPr>
          </w:p>
          <w:p w14:paraId="2058090B"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The governing body has not yet established systems for delivering services which ensur</w:t>
            </w:r>
            <w:r w:rsidRPr="00BE00C7">
              <w:rPr>
                <w:rFonts w:cs="Arial"/>
                <w:lang w:eastAsia="en-NZ"/>
              </w:rPr>
              <w:t>e service providers:</w:t>
            </w:r>
          </w:p>
          <w:p w14:paraId="6C5FB579" w14:textId="77777777" w:rsidR="00EB7645" w:rsidRPr="00BE00C7" w:rsidRDefault="00E2283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Deliver services focused on improving outcomes for Māori and people with disabilities</w:t>
            </w:r>
          </w:p>
          <w:p w14:paraId="2EC1D1ED" w14:textId="77777777" w:rsidR="00EB7645" w:rsidRPr="00BE00C7" w:rsidRDefault="00E2283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Identify and work to address barriers to equitable service delivery. </w:t>
            </w:r>
          </w:p>
          <w:p w14:paraId="5C9F4B63" w14:textId="77777777" w:rsidR="00EB7645" w:rsidRPr="00BE00C7" w:rsidRDefault="00E22830" w:rsidP="00BE00C7">
            <w:pPr>
              <w:pStyle w:val="OutcomeDescription"/>
              <w:spacing w:before="120" w:after="120"/>
              <w:rPr>
                <w:rFonts w:cs="Arial"/>
                <w:lang w:eastAsia="en-NZ"/>
              </w:rPr>
            </w:pPr>
            <w:r w:rsidRPr="00BE00C7">
              <w:rPr>
                <w:rFonts w:cs="Arial"/>
                <w:lang w:eastAsia="en-NZ"/>
              </w:rPr>
              <w:t>The first bullet point areas are noted and the second has an area for impro</w:t>
            </w:r>
            <w:r w:rsidRPr="00BE00C7">
              <w:rPr>
                <w:rFonts w:cs="Arial"/>
                <w:lang w:eastAsia="en-NZ"/>
              </w:rPr>
              <w:t xml:space="preserve">vement identified. </w:t>
            </w:r>
          </w:p>
          <w:p w14:paraId="661BEA15" w14:textId="77777777" w:rsidR="00EB7645" w:rsidRPr="00BE00C7" w:rsidRDefault="00E22830" w:rsidP="00BE00C7">
            <w:pPr>
              <w:pStyle w:val="OutcomeDescription"/>
              <w:spacing w:before="120" w:after="120"/>
              <w:rPr>
                <w:rFonts w:cs="Arial"/>
                <w:lang w:eastAsia="en-NZ"/>
              </w:rPr>
            </w:pPr>
          </w:p>
          <w:p w14:paraId="57F00EA7"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There are 77 rooms at HMV. Nine rooms are care suites which residents enter with an occupation right agreement (ORA). On the day of the audit there were 66 residents in the facility. These suites are integrated into the facility. </w:t>
            </w:r>
          </w:p>
          <w:p w14:paraId="2F6F1381" w14:textId="77777777" w:rsidR="00EB7645" w:rsidRPr="00BE00C7" w:rsidRDefault="00E22830" w:rsidP="00BE00C7">
            <w:pPr>
              <w:pStyle w:val="OutcomeDescription"/>
              <w:spacing w:before="120" w:after="120"/>
              <w:rPr>
                <w:rFonts w:cs="Arial"/>
                <w:lang w:eastAsia="en-NZ"/>
              </w:rPr>
            </w:pPr>
          </w:p>
          <w:p w14:paraId="534C18D9" w14:textId="77777777" w:rsidR="00EB7645" w:rsidRPr="00BE00C7" w:rsidRDefault="00E22830"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provider holds contracts with Te Whatu Ora – Health New Zealand Te Pae Hauora o Ruahine o Tararua  Midcentral (Te Whatu Ora Midcentral) for rest home, respite, hospital, long term chronic health conditions (LTS-CHC), and with Whaikaha Ministry for Disable</w:t>
            </w:r>
            <w:r w:rsidRPr="00BE00C7">
              <w:rPr>
                <w:rFonts w:cs="Arial"/>
                <w:lang w:eastAsia="en-NZ"/>
              </w:rPr>
              <w:t xml:space="preserve">d People (Whaikaha). </w:t>
            </w:r>
          </w:p>
          <w:p w14:paraId="296226A2" w14:textId="77777777" w:rsidR="00EB7645" w:rsidRPr="00BE00C7" w:rsidRDefault="00E22830" w:rsidP="00BE00C7">
            <w:pPr>
              <w:pStyle w:val="OutcomeDescription"/>
              <w:spacing w:before="120" w:after="120"/>
              <w:rPr>
                <w:rFonts w:cs="Arial"/>
                <w:lang w:eastAsia="en-NZ"/>
              </w:rPr>
            </w:pPr>
          </w:p>
          <w:p w14:paraId="3570DA9C" w14:textId="77777777" w:rsidR="00EB7645" w:rsidRPr="00BE00C7" w:rsidRDefault="00E22830" w:rsidP="00BE00C7">
            <w:pPr>
              <w:pStyle w:val="OutcomeDescription"/>
              <w:spacing w:before="120" w:after="120"/>
              <w:rPr>
                <w:rFonts w:cs="Arial"/>
                <w:lang w:eastAsia="en-NZ"/>
              </w:rPr>
            </w:pPr>
            <w:r w:rsidRPr="00BE00C7">
              <w:rPr>
                <w:rFonts w:cs="Arial"/>
                <w:lang w:eastAsia="en-NZ"/>
              </w:rPr>
              <w:t>On the day of the audit 30 residents were receiving rest home level care and 36 residents were receiving hospital level care. Included in these figures were five residents funded by Whaikaha although only three were under 65 years ol</w:t>
            </w:r>
            <w:r w:rsidRPr="00BE00C7">
              <w:rPr>
                <w:rFonts w:cs="Arial"/>
                <w:lang w:eastAsia="en-NZ"/>
              </w:rPr>
              <w:t xml:space="preserve">d on the day of the audit. The three people under 65 are all receiving rest home level care. The other two residents are receiving hospital care. Another hospital level care resident is funded by Te Whatu Ora Midcentral under the LTS-CHC contract.   </w:t>
            </w:r>
          </w:p>
          <w:p w14:paraId="457F70A2" w14:textId="77777777" w:rsidR="00EB7645" w:rsidRPr="00BE00C7" w:rsidRDefault="00E22830" w:rsidP="00BE00C7">
            <w:pPr>
              <w:pStyle w:val="OutcomeDescription"/>
              <w:spacing w:before="120" w:after="120"/>
              <w:rPr>
                <w:rFonts w:cs="Arial"/>
                <w:lang w:eastAsia="en-NZ"/>
              </w:rPr>
            </w:pPr>
          </w:p>
        </w:tc>
      </w:tr>
      <w:tr w:rsidR="00D616CE" w14:paraId="6208C3A7" w14:textId="77777777">
        <w:tc>
          <w:tcPr>
            <w:tcW w:w="0" w:type="auto"/>
          </w:tcPr>
          <w:p w14:paraId="2FDB36B8"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7CEED51"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w:t>
            </w:r>
            <w:r w:rsidRPr="00BE00C7">
              <w:rPr>
                <w:rFonts w:cs="Arial"/>
                <w:lang w:eastAsia="en-NZ"/>
              </w:rPr>
              <w:lastRenderedPageBreak/>
              <w:t>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2872DFF2" w14:textId="77777777" w:rsidR="00EB7645" w:rsidRPr="00BE00C7" w:rsidRDefault="00E22830" w:rsidP="00BE00C7">
            <w:pPr>
              <w:pStyle w:val="OutcomeDescription"/>
              <w:spacing w:before="120" w:after="120"/>
              <w:rPr>
                <w:rFonts w:cs="Arial"/>
                <w:lang w:eastAsia="en-NZ"/>
              </w:rPr>
            </w:pPr>
          </w:p>
        </w:tc>
        <w:tc>
          <w:tcPr>
            <w:tcW w:w="0" w:type="auto"/>
          </w:tcPr>
          <w:p w14:paraId="5A05FE23"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2F35989" w14:textId="77777777" w:rsidR="00EB7645" w:rsidRPr="00BE00C7" w:rsidRDefault="00E2283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w:t>
            </w:r>
            <w:r w:rsidRPr="00BE00C7">
              <w:rPr>
                <w:rFonts w:cs="Arial"/>
                <w:lang w:eastAsia="en-NZ"/>
              </w:rPr>
              <w:t xml:space="preserve">ncidents and complaints, audit activities, a regular </w:t>
            </w:r>
            <w:r w:rsidRPr="00BE00C7">
              <w:rPr>
                <w:rFonts w:cs="Arial"/>
                <w:lang w:eastAsia="en-NZ"/>
              </w:rPr>
              <w:lastRenderedPageBreak/>
              <w:t>patient satisfaction survey, monitoring of outcomes, policies and procedures, clinical incidents including infections and the use of restraint.</w:t>
            </w:r>
          </w:p>
          <w:p w14:paraId="3CBEA7EC" w14:textId="77777777" w:rsidR="00EB7645" w:rsidRPr="00BE00C7" w:rsidRDefault="00E22830" w:rsidP="00BE00C7">
            <w:pPr>
              <w:pStyle w:val="OutcomeDescription"/>
              <w:spacing w:before="120" w:after="120"/>
              <w:rPr>
                <w:rFonts w:cs="Arial"/>
                <w:lang w:eastAsia="en-NZ"/>
              </w:rPr>
            </w:pPr>
            <w:r w:rsidRPr="00BE00C7">
              <w:rPr>
                <w:rFonts w:cs="Arial"/>
                <w:lang w:eastAsia="en-NZ"/>
              </w:rPr>
              <w:t>Relevant corrective actions are developed and implemented t</w:t>
            </w:r>
            <w:r w:rsidRPr="00BE00C7">
              <w:rPr>
                <w:rFonts w:cs="Arial"/>
                <w:lang w:eastAsia="en-NZ"/>
              </w:rPr>
              <w:t>o address any shortfalls. The results of a wide range of internal audits are collated and reported to the Masonic Care board each month. There was evidence of analysis of data at the facility level with minutes recording discussions in the registered nurse</w:t>
            </w:r>
            <w:r w:rsidRPr="00BE00C7">
              <w:rPr>
                <w:rFonts w:cs="Arial"/>
                <w:lang w:eastAsia="en-NZ"/>
              </w:rPr>
              <w:t xml:space="preserve"> (RN), quality, and staff meetings. Graphs were on display in the staff room and staff members interviewed stated that they receive timely information and discuss trends in data and feedback about individuals who need specific interventions. </w:t>
            </w:r>
          </w:p>
          <w:p w14:paraId="793CE9B0"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The facility </w:t>
            </w:r>
            <w:r w:rsidRPr="00BE00C7">
              <w:rPr>
                <w:rFonts w:cs="Arial"/>
                <w:lang w:eastAsia="en-NZ"/>
              </w:rPr>
              <w:t>has a large number of policies, procedures and systems for monitoring service delivery and wellbeing. However, they have not developed a system or process to ensure health care and support workers can deliver high-quality health care for Māori. An area for</w:t>
            </w:r>
            <w:r w:rsidRPr="00BE00C7">
              <w:rPr>
                <w:rFonts w:cs="Arial"/>
                <w:lang w:eastAsia="en-NZ"/>
              </w:rPr>
              <w:t xml:space="preserve"> improvement is identified in relation to this. </w:t>
            </w:r>
          </w:p>
          <w:p w14:paraId="30DE06CA" w14:textId="77777777" w:rsidR="00EB7645" w:rsidRPr="00BE00C7" w:rsidRDefault="00E22830" w:rsidP="00BE00C7">
            <w:pPr>
              <w:pStyle w:val="OutcomeDescription"/>
              <w:spacing w:before="120" w:after="120"/>
              <w:rPr>
                <w:rFonts w:cs="Arial"/>
                <w:lang w:eastAsia="en-NZ"/>
              </w:rPr>
            </w:pPr>
            <w:r w:rsidRPr="00BE00C7">
              <w:rPr>
                <w:rFonts w:cs="Arial"/>
                <w:lang w:eastAsia="en-NZ"/>
              </w:rPr>
              <w:t>The FM described the processes for the identification, documentation, monitoring, review and reporting of risks, including health and safety risks, and development of mitigation strategies. There is a curren</w:t>
            </w:r>
            <w:r w:rsidRPr="00BE00C7">
              <w:rPr>
                <w:rFonts w:cs="Arial"/>
                <w:lang w:eastAsia="en-NZ"/>
              </w:rPr>
              <w:t xml:space="preserve">t risk register for the facility which is reviewed regularly and updated as needed. </w:t>
            </w:r>
          </w:p>
          <w:p w14:paraId="50B744FB" w14:textId="77777777" w:rsidR="00EB7645" w:rsidRPr="00BE00C7" w:rsidRDefault="00E22830" w:rsidP="00BE00C7">
            <w:pPr>
              <w:pStyle w:val="OutcomeDescription"/>
              <w:spacing w:before="120" w:after="120"/>
              <w:rPr>
                <w:rFonts w:cs="Arial"/>
                <w:lang w:eastAsia="en-NZ"/>
              </w:rPr>
            </w:pPr>
            <w:r w:rsidRPr="00BE00C7">
              <w:rPr>
                <w:rFonts w:cs="Arial"/>
                <w:lang w:eastAsia="en-NZ"/>
              </w:rPr>
              <w:t>Essential notification requirements are well understood and have been complied with. The essential notifications made by the FM since their appointment were reviewed.  The</w:t>
            </w:r>
            <w:r w:rsidRPr="00BE00C7">
              <w:rPr>
                <w:rFonts w:cs="Arial"/>
                <w:lang w:eastAsia="en-NZ"/>
              </w:rPr>
              <w:t>se have included Covid 19 and Norovirus outbreaks earlier in 2023, and pressure injury notifications.</w:t>
            </w:r>
          </w:p>
          <w:p w14:paraId="21DE239B" w14:textId="77777777" w:rsidR="00EB7645" w:rsidRPr="00BE00C7" w:rsidRDefault="00E22830" w:rsidP="00BE00C7">
            <w:pPr>
              <w:pStyle w:val="OutcomeDescription"/>
              <w:spacing w:before="120" w:after="120"/>
              <w:rPr>
                <w:rFonts w:cs="Arial"/>
                <w:lang w:eastAsia="en-NZ"/>
              </w:rPr>
            </w:pPr>
          </w:p>
        </w:tc>
      </w:tr>
      <w:tr w:rsidR="00D616CE" w14:paraId="51474802" w14:textId="77777777">
        <w:tc>
          <w:tcPr>
            <w:tcW w:w="0" w:type="auto"/>
          </w:tcPr>
          <w:p w14:paraId="0546CF6A"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88FBEA6"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w:t>
            </w:r>
            <w:r w:rsidRPr="00BE00C7">
              <w:rPr>
                <w:rFonts w:cs="Arial"/>
                <w:lang w:eastAsia="en-NZ"/>
              </w:rPr>
              <w:t>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As service providers: We ensure our day-to-d</w:t>
            </w:r>
            <w:r w:rsidRPr="00BE00C7">
              <w:rPr>
                <w:rFonts w:cs="Arial"/>
                <w:lang w:eastAsia="en-NZ"/>
              </w:rPr>
              <w:t>ay operation is managed to deliver effective person-centred and whānau-centred services.</w:t>
            </w:r>
          </w:p>
          <w:p w14:paraId="0D918F12" w14:textId="77777777" w:rsidR="00EB7645" w:rsidRPr="00BE00C7" w:rsidRDefault="00E22830" w:rsidP="00BE00C7">
            <w:pPr>
              <w:pStyle w:val="OutcomeDescription"/>
              <w:spacing w:before="120" w:after="120"/>
              <w:rPr>
                <w:rFonts w:cs="Arial"/>
                <w:lang w:eastAsia="en-NZ"/>
              </w:rPr>
            </w:pPr>
          </w:p>
        </w:tc>
        <w:tc>
          <w:tcPr>
            <w:tcW w:w="0" w:type="auto"/>
          </w:tcPr>
          <w:p w14:paraId="242A51D3"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91CC8B"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w:t>
            </w:r>
            <w:r w:rsidRPr="00BE00C7">
              <w:rPr>
                <w:rFonts w:cs="Arial"/>
                <w:lang w:eastAsia="en-NZ"/>
              </w:rPr>
              <w:t xml:space="preserve">seven days a week (24/7). The staffing levels are adjusted to meet the changing needs of residents when needed. CNL prepares the roster for health care and support workers, with </w:t>
            </w:r>
            <w:r w:rsidRPr="00BE00C7">
              <w:rPr>
                <w:rFonts w:cs="Arial"/>
                <w:lang w:eastAsia="en-NZ"/>
              </w:rPr>
              <w:lastRenderedPageBreak/>
              <w:t xml:space="preserve">oversight from the FM. All RNs have a current first aid certificate and there </w:t>
            </w:r>
            <w:r w:rsidRPr="00BE00C7">
              <w:rPr>
                <w:rFonts w:cs="Arial"/>
                <w:lang w:eastAsia="en-NZ"/>
              </w:rPr>
              <w:t>is 24/7 RN coverage.</w:t>
            </w:r>
          </w:p>
          <w:p w14:paraId="2260AF83" w14:textId="77777777" w:rsidR="00EB7645" w:rsidRPr="00BE00C7" w:rsidRDefault="00E22830" w:rsidP="00BE00C7">
            <w:pPr>
              <w:pStyle w:val="OutcomeDescription"/>
              <w:spacing w:before="120" w:after="120"/>
              <w:rPr>
                <w:rFonts w:cs="Arial"/>
                <w:lang w:eastAsia="en-NZ"/>
              </w:rPr>
            </w:pPr>
            <w:r w:rsidRPr="00BE00C7">
              <w:rPr>
                <w:rFonts w:cs="Arial"/>
                <w:lang w:eastAsia="en-NZ"/>
              </w:rPr>
              <w:t>Review of the rosters for the fortnight at the time of the audit, and the following fortnight, reflected the staffing policy requirements. Health care and support workers reported there were adequate staff to complete the work allocate</w:t>
            </w:r>
            <w:r w:rsidRPr="00BE00C7">
              <w:rPr>
                <w:rFonts w:cs="Arial"/>
                <w:lang w:eastAsia="en-NZ"/>
              </w:rPr>
              <w:t>d to them.  The restructure of the management team included reassignment of charge nurse positions in each Unit. However, the overall RN hours remain the same in the roster.  Residents, family and whānau interviewed reported satisfaction with the care prov</w:t>
            </w:r>
            <w:r w:rsidRPr="00BE00C7">
              <w:rPr>
                <w:rFonts w:cs="Arial"/>
                <w:lang w:eastAsia="en-NZ"/>
              </w:rPr>
              <w:t xml:space="preserve">ided. </w:t>
            </w:r>
          </w:p>
          <w:p w14:paraId="723A0536" w14:textId="77777777" w:rsidR="00EB7645" w:rsidRPr="00BE00C7" w:rsidRDefault="00E22830"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and cultural training. Related competencies are assessed and support equitable service delivery.  Care staff have either completed or commenced a New Zeala</w:t>
            </w:r>
            <w:r w:rsidRPr="00BE00C7">
              <w:rPr>
                <w:rFonts w:cs="Arial"/>
                <w:lang w:eastAsia="en-NZ"/>
              </w:rPr>
              <w:t>nd Qualification Authority education programme to meet the requirements of the provider’s agreement with Te Whatu Ora Midcentral and Whaikaha. Records reviewed demonstrated completion of the required training and competency assessments including medication</w:t>
            </w:r>
            <w:r w:rsidRPr="00BE00C7">
              <w:rPr>
                <w:rFonts w:cs="Arial"/>
                <w:lang w:eastAsia="en-NZ"/>
              </w:rPr>
              <w:t xml:space="preserve">, nursing, and support worker competencies appropriate for the provision of aged care rest home and hospital services.  </w:t>
            </w:r>
          </w:p>
          <w:p w14:paraId="36E6D38A"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The FM, CNL and QC have attended Te Tiriti o Waitangi training which included concepts of health equity for Māori. Other staff members </w:t>
            </w:r>
            <w:r w:rsidRPr="00BE00C7">
              <w:rPr>
                <w:rFonts w:cs="Arial"/>
                <w:lang w:eastAsia="en-NZ"/>
              </w:rPr>
              <w:t xml:space="preserve">have also completed online Te Tiriti o Waitangi training which meets the requirements of this Standard. </w:t>
            </w:r>
          </w:p>
          <w:p w14:paraId="504E36C4"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The staff development systems don’t yet include systems for collecting and sharing high-quality Māori health information, or for developing </w:t>
            </w:r>
            <w:r w:rsidRPr="00BE00C7">
              <w:rPr>
                <w:rFonts w:cs="Arial"/>
                <w:lang w:eastAsia="en-NZ"/>
              </w:rPr>
              <w:t>health equity expertise.</w:t>
            </w:r>
          </w:p>
          <w:p w14:paraId="6397CAAD" w14:textId="77777777" w:rsidR="00EB7645" w:rsidRPr="00BE00C7" w:rsidRDefault="00E22830" w:rsidP="00BE00C7">
            <w:pPr>
              <w:pStyle w:val="OutcomeDescription"/>
              <w:spacing w:before="120" w:after="120"/>
              <w:rPr>
                <w:rFonts w:cs="Arial"/>
                <w:lang w:eastAsia="en-NZ"/>
              </w:rPr>
            </w:pPr>
          </w:p>
        </w:tc>
      </w:tr>
      <w:tr w:rsidR="00D616CE" w14:paraId="0CBFFB3B" w14:textId="77777777">
        <w:tc>
          <w:tcPr>
            <w:tcW w:w="0" w:type="auto"/>
          </w:tcPr>
          <w:p w14:paraId="36A2438D"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A06555D" w14:textId="77777777" w:rsidR="00EB7645" w:rsidRPr="00BE00C7" w:rsidRDefault="00E2283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w:t>
            </w:r>
            <w:r w:rsidRPr="00BE00C7">
              <w:rPr>
                <w:rFonts w:cs="Arial"/>
                <w:lang w:eastAsia="en-NZ"/>
              </w:rPr>
              <w:t xml:space="preserve"> Service providers actively recruit and retain a Māori health </w:t>
            </w:r>
            <w:r w:rsidRPr="00BE00C7">
              <w:rPr>
                <w:rFonts w:cs="Arial"/>
                <w:lang w:eastAsia="en-NZ"/>
              </w:rPr>
              <w:lastRenderedPageBreak/>
              <w:t>workforce and invest in building and maintaining their capacity and capability to deliver health care that meets the needs of Māori.</w:t>
            </w:r>
            <w:r w:rsidRPr="00BE00C7">
              <w:rPr>
                <w:rFonts w:cs="Arial"/>
                <w:lang w:eastAsia="en-NZ"/>
              </w:rPr>
              <w:br/>
              <w:t>As service providers: We have sufficient health care and supp</w:t>
            </w:r>
            <w:r w:rsidRPr="00BE00C7">
              <w:rPr>
                <w:rFonts w:cs="Arial"/>
                <w:lang w:eastAsia="en-NZ"/>
              </w:rPr>
              <w:t>ort workers who are skilled and qualified to provide clinically and culturally safe, respectful, quality care and services.</w:t>
            </w:r>
          </w:p>
          <w:p w14:paraId="30057BCC" w14:textId="77777777" w:rsidR="00EB7645" w:rsidRPr="00BE00C7" w:rsidRDefault="00E22830" w:rsidP="00BE00C7">
            <w:pPr>
              <w:pStyle w:val="OutcomeDescription"/>
              <w:spacing w:before="120" w:after="120"/>
              <w:rPr>
                <w:rFonts w:cs="Arial"/>
                <w:lang w:eastAsia="en-NZ"/>
              </w:rPr>
            </w:pPr>
          </w:p>
        </w:tc>
        <w:tc>
          <w:tcPr>
            <w:tcW w:w="0" w:type="auto"/>
          </w:tcPr>
          <w:p w14:paraId="5D6AFEA0"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B71ED5" w14:textId="77777777" w:rsidR="00EB7645" w:rsidRPr="00BE00C7" w:rsidRDefault="00E2283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w:t>
            </w:r>
            <w:r w:rsidRPr="00BE00C7">
              <w:rPr>
                <w:rFonts w:cs="Arial"/>
                <w:lang w:eastAsia="en-NZ"/>
              </w:rPr>
              <w:t xml:space="preserve">taff records reviewed (nine)  confirmed that the facility and organisation’s policies are being consistently implemented. This included the validation of professional registration for all employed </w:t>
            </w:r>
            <w:r w:rsidRPr="00BE00C7">
              <w:rPr>
                <w:rFonts w:cs="Arial"/>
                <w:lang w:eastAsia="en-NZ"/>
              </w:rPr>
              <w:lastRenderedPageBreak/>
              <w:t>health care and support workers, as well as contracted heal</w:t>
            </w:r>
            <w:r w:rsidRPr="00BE00C7">
              <w:rPr>
                <w:rFonts w:cs="Arial"/>
                <w:lang w:eastAsia="en-NZ"/>
              </w:rPr>
              <w:t xml:space="preserve">th and allied health staff. </w:t>
            </w:r>
          </w:p>
          <w:p w14:paraId="4826C1FF" w14:textId="77777777" w:rsidR="00EB7645" w:rsidRPr="00BE00C7" w:rsidRDefault="00E22830" w:rsidP="00BE00C7">
            <w:pPr>
              <w:pStyle w:val="OutcomeDescription"/>
              <w:spacing w:before="120" w:after="120"/>
              <w:rPr>
                <w:rFonts w:cs="Arial"/>
                <w:lang w:eastAsia="en-NZ"/>
              </w:rPr>
            </w:pPr>
            <w:r w:rsidRPr="00BE00C7">
              <w:rPr>
                <w:rFonts w:cs="Arial"/>
                <w:lang w:eastAsia="en-NZ"/>
              </w:rPr>
              <w:t>A robust and supportive orientation and induction programme is implemented which prepares new employees well for their roles. The orientation is specific to the facility and each role. Staff members interviewed spoke positively</w:t>
            </w:r>
            <w:r w:rsidRPr="00BE00C7">
              <w:rPr>
                <w:rFonts w:cs="Arial"/>
                <w:lang w:eastAsia="en-NZ"/>
              </w:rPr>
              <w:t xml:space="preserve"> about their orientation and has been well supported throughout. Records reviewed demonstrated that orientation documentation was completed as required. </w:t>
            </w:r>
          </w:p>
          <w:p w14:paraId="11ED2DC7" w14:textId="77777777" w:rsidR="00EB7645" w:rsidRPr="00BE00C7" w:rsidRDefault="00E22830" w:rsidP="00BE00C7">
            <w:pPr>
              <w:pStyle w:val="OutcomeDescription"/>
              <w:spacing w:before="120" w:after="120"/>
              <w:rPr>
                <w:rFonts w:cs="Arial"/>
                <w:lang w:eastAsia="en-NZ"/>
              </w:rPr>
            </w:pPr>
            <w:r w:rsidRPr="00BE00C7">
              <w:rPr>
                <w:rFonts w:cs="Arial"/>
                <w:lang w:eastAsia="en-NZ"/>
              </w:rPr>
              <w:t>Information held about staff members was accurate, relevant to their roles and held securely in line w</w:t>
            </w:r>
            <w:r w:rsidRPr="00BE00C7">
              <w:rPr>
                <w:rFonts w:cs="Arial"/>
                <w:lang w:eastAsia="en-NZ"/>
              </w:rPr>
              <w:t>ith legal requirements. Ethnicity data is collected and used in accordance with the Health Information Standards organisation requirements.</w:t>
            </w:r>
          </w:p>
          <w:p w14:paraId="5301F279" w14:textId="77777777" w:rsidR="00EB7645" w:rsidRPr="00BE00C7" w:rsidRDefault="00E22830" w:rsidP="00BE00C7">
            <w:pPr>
              <w:pStyle w:val="OutcomeDescription"/>
              <w:spacing w:before="120" w:after="120"/>
              <w:rPr>
                <w:rFonts w:cs="Arial"/>
                <w:lang w:eastAsia="en-NZ"/>
              </w:rPr>
            </w:pPr>
          </w:p>
        </w:tc>
      </w:tr>
      <w:tr w:rsidR="00D616CE" w14:paraId="2C5603C6" w14:textId="77777777">
        <w:tc>
          <w:tcPr>
            <w:tcW w:w="0" w:type="auto"/>
          </w:tcPr>
          <w:p w14:paraId="3C15AFCB"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705E2C7" w14:textId="77777777" w:rsidR="00EB7645" w:rsidRPr="00BE00C7" w:rsidRDefault="00E22830" w:rsidP="00BE00C7">
            <w:pPr>
              <w:pStyle w:val="OutcomeDescription"/>
              <w:spacing w:before="120" w:after="120"/>
              <w:rPr>
                <w:rFonts w:cs="Arial"/>
                <w:lang w:eastAsia="en-NZ"/>
              </w:rPr>
            </w:pPr>
            <w:r w:rsidRPr="00BE00C7">
              <w:rPr>
                <w:rFonts w:cs="Arial"/>
                <w:lang w:eastAsia="en-NZ"/>
              </w:rPr>
              <w:t>The people: Service providers clearly communicate access, timeframes, an</w:t>
            </w:r>
            <w:r w:rsidRPr="00BE00C7">
              <w:rPr>
                <w:rFonts w:cs="Arial"/>
                <w:lang w:eastAsia="en-NZ"/>
              </w:rPr>
              <w:t>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w:t>
            </w:r>
            <w:r w:rsidRPr="00BE00C7">
              <w:rPr>
                <w:rFonts w:cs="Arial"/>
                <w:lang w:eastAsia="en-NZ"/>
              </w:rPr>
              <w:t>e providers: When people enter our service, we adopt a person-centred and whānau-centred approach to their care. We focus on their needs and goals and encourage input from whānau. Where we are unable to meet these needs, adequate information about the reas</w:t>
            </w:r>
            <w:r w:rsidRPr="00BE00C7">
              <w:rPr>
                <w:rFonts w:cs="Arial"/>
                <w:lang w:eastAsia="en-NZ"/>
              </w:rPr>
              <w:t>ons for this decision is documented and communicated to the person and whānau.</w:t>
            </w:r>
          </w:p>
          <w:p w14:paraId="27D9B294" w14:textId="77777777" w:rsidR="00EB7645" w:rsidRPr="00BE00C7" w:rsidRDefault="00E22830" w:rsidP="00BE00C7">
            <w:pPr>
              <w:pStyle w:val="OutcomeDescription"/>
              <w:spacing w:before="120" w:after="120"/>
              <w:rPr>
                <w:rFonts w:cs="Arial"/>
                <w:lang w:eastAsia="en-NZ"/>
              </w:rPr>
            </w:pPr>
          </w:p>
        </w:tc>
        <w:tc>
          <w:tcPr>
            <w:tcW w:w="0" w:type="auto"/>
          </w:tcPr>
          <w:p w14:paraId="65A499C7" w14:textId="77777777" w:rsidR="00EB7645" w:rsidRPr="00BE00C7" w:rsidRDefault="00E22830" w:rsidP="00BE00C7">
            <w:pPr>
              <w:pStyle w:val="OutcomeDescription"/>
              <w:spacing w:before="120" w:after="120"/>
              <w:rPr>
                <w:rFonts w:cs="Arial"/>
                <w:lang w:eastAsia="en-NZ"/>
              </w:rPr>
            </w:pPr>
            <w:r w:rsidRPr="00BE00C7">
              <w:rPr>
                <w:rFonts w:cs="Arial"/>
                <w:lang w:eastAsia="en-NZ"/>
              </w:rPr>
              <w:t>FA</w:t>
            </w:r>
          </w:p>
        </w:tc>
        <w:tc>
          <w:tcPr>
            <w:tcW w:w="0" w:type="auto"/>
          </w:tcPr>
          <w:p w14:paraId="76AC421A"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Horowhenua Masonic Village conducted routine analysis of entry and decline rates, this included specific data for entry rates for Māori. </w:t>
            </w:r>
          </w:p>
          <w:p w14:paraId="4970E558" w14:textId="77777777" w:rsidR="00EB7645" w:rsidRPr="00BE00C7" w:rsidRDefault="00E22830" w:rsidP="00BE00C7">
            <w:pPr>
              <w:pStyle w:val="OutcomeDescription"/>
              <w:spacing w:before="120" w:after="120"/>
              <w:rPr>
                <w:rFonts w:cs="Arial"/>
                <w:lang w:eastAsia="en-NZ"/>
              </w:rPr>
            </w:pPr>
            <w:r w:rsidRPr="00BE00C7">
              <w:rPr>
                <w:rFonts w:cs="Arial"/>
                <w:lang w:eastAsia="en-NZ"/>
              </w:rPr>
              <w:t>The facility has developed formal m</w:t>
            </w:r>
            <w:r w:rsidRPr="00BE00C7">
              <w:rPr>
                <w:rFonts w:cs="Arial"/>
                <w:lang w:eastAsia="en-NZ"/>
              </w:rPr>
              <w:t>eaningful partnerships with the local Māori community organisations to benefit Māori individuals and whānau. There were two local Māori health providers in the area that had been identified as a connection and offered access to traditional Māori healers an</w:t>
            </w:r>
            <w:r w:rsidRPr="00BE00C7">
              <w:rPr>
                <w:rFonts w:cs="Arial"/>
                <w:lang w:eastAsia="en-NZ"/>
              </w:rPr>
              <w:t>d organisations to benefit Māori and whānau.</w:t>
            </w:r>
          </w:p>
          <w:p w14:paraId="0B1B2B3A" w14:textId="77777777" w:rsidR="00EB7645" w:rsidRPr="00BE00C7" w:rsidRDefault="00E22830" w:rsidP="00BE00C7">
            <w:pPr>
              <w:pStyle w:val="OutcomeDescription"/>
              <w:spacing w:before="120" w:after="120"/>
              <w:rPr>
                <w:rFonts w:cs="Arial"/>
                <w:lang w:eastAsia="en-NZ"/>
              </w:rPr>
            </w:pPr>
          </w:p>
        </w:tc>
      </w:tr>
      <w:tr w:rsidR="00D616CE" w14:paraId="590E6A70" w14:textId="77777777">
        <w:tc>
          <w:tcPr>
            <w:tcW w:w="0" w:type="auto"/>
          </w:tcPr>
          <w:p w14:paraId="7ADB8324" w14:textId="77777777" w:rsidR="00EB7645" w:rsidRPr="00BE00C7" w:rsidRDefault="00E22830" w:rsidP="00BE00C7">
            <w:pPr>
              <w:pStyle w:val="OutcomeDescription"/>
              <w:spacing w:before="120" w:after="120"/>
              <w:rPr>
                <w:rFonts w:cs="Arial"/>
                <w:lang w:eastAsia="en-NZ"/>
              </w:rPr>
            </w:pPr>
            <w:r w:rsidRPr="00BE00C7">
              <w:rPr>
                <w:rFonts w:cs="Arial"/>
                <w:lang w:eastAsia="en-NZ"/>
              </w:rPr>
              <w:t>Subsection 3.2: My pathway to wellbeing</w:t>
            </w:r>
          </w:p>
          <w:p w14:paraId="5242EF78" w14:textId="77777777" w:rsidR="00EB7645" w:rsidRPr="00BE00C7" w:rsidRDefault="00E2283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w:t>
            </w:r>
            <w:r w:rsidRPr="00BE00C7">
              <w:rPr>
                <w:rFonts w:cs="Arial"/>
                <w:lang w:eastAsia="en-NZ"/>
              </w:rPr>
              <w:t xml:space="preserve">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wellbeing.</w:t>
            </w:r>
          </w:p>
          <w:p w14:paraId="6CE99DF1" w14:textId="77777777" w:rsidR="00EB7645" w:rsidRPr="00BE00C7" w:rsidRDefault="00E22830" w:rsidP="00BE00C7">
            <w:pPr>
              <w:pStyle w:val="OutcomeDescription"/>
              <w:spacing w:before="120" w:after="120"/>
              <w:rPr>
                <w:rFonts w:cs="Arial"/>
                <w:lang w:eastAsia="en-NZ"/>
              </w:rPr>
            </w:pPr>
          </w:p>
        </w:tc>
        <w:tc>
          <w:tcPr>
            <w:tcW w:w="0" w:type="auto"/>
          </w:tcPr>
          <w:p w14:paraId="595D0E1A"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F2D67B" w14:textId="77777777" w:rsidR="00EB7645" w:rsidRPr="00BE00C7" w:rsidRDefault="00E22830" w:rsidP="00BE00C7">
            <w:pPr>
              <w:pStyle w:val="OutcomeDescription"/>
              <w:spacing w:before="120" w:after="120"/>
              <w:rPr>
                <w:rFonts w:cs="Arial"/>
                <w:lang w:eastAsia="en-NZ"/>
              </w:rPr>
            </w:pPr>
            <w:r w:rsidRPr="00BE00C7">
              <w:rPr>
                <w:rFonts w:cs="Arial"/>
                <w:lang w:eastAsia="en-NZ"/>
              </w:rPr>
              <w:t>The multidisciplinary team at HMV wo</w:t>
            </w:r>
            <w:r w:rsidRPr="00BE00C7">
              <w:rPr>
                <w:rFonts w:cs="Arial"/>
                <w:lang w:eastAsia="en-NZ"/>
              </w:rPr>
              <w:t>rked in partnership with the residents and their family /whānau to support the residents’ wellbeing. Ten residents’ files were reviewed; seven from the hospital and three from the rest home. Files included residents under 65 years, residents receiving resp</w:t>
            </w:r>
            <w:r w:rsidRPr="00BE00C7">
              <w:rPr>
                <w:rFonts w:cs="Arial"/>
                <w:lang w:eastAsia="en-NZ"/>
              </w:rPr>
              <w:t xml:space="preserve">ite care and residents being cared for under the Aged Related Residential Care (ARRC) </w:t>
            </w:r>
            <w:r w:rsidRPr="00BE00C7">
              <w:rPr>
                <w:rFonts w:cs="Arial"/>
                <w:lang w:eastAsia="en-NZ"/>
              </w:rPr>
              <w:lastRenderedPageBreak/>
              <w:t>contract. File reviews included residents with a pressure injury, residents with behaviours that challenged, residents requiring the use of a restraint, residents who req</w:t>
            </w:r>
            <w:r w:rsidRPr="00BE00C7">
              <w:rPr>
                <w:rFonts w:cs="Arial"/>
                <w:lang w:eastAsia="en-NZ"/>
              </w:rPr>
              <w:t>uested to self-administer their medication, residents who were losing weight and residents with high risk of falls. Files reviewed verified a care plan is developed by an RN following a comprehensive assessment, including consideration of the person’s live</w:t>
            </w:r>
            <w:r w:rsidRPr="00BE00C7">
              <w:rPr>
                <w:rFonts w:cs="Arial"/>
                <w:lang w:eastAsia="en-NZ"/>
              </w:rPr>
              <w:t>d experience, cultural needs, values, and beliefs, and considers wider service integration, where required.</w:t>
            </w:r>
          </w:p>
          <w:p w14:paraId="3C1B211F" w14:textId="77777777" w:rsidR="00EB7645" w:rsidRPr="00BE00C7" w:rsidRDefault="00E22830" w:rsidP="00BE00C7">
            <w:pPr>
              <w:pStyle w:val="OutcomeDescription"/>
              <w:spacing w:before="120" w:after="120"/>
              <w:rPr>
                <w:rFonts w:cs="Arial"/>
                <w:lang w:eastAsia="en-NZ"/>
              </w:rPr>
            </w:pPr>
          </w:p>
          <w:p w14:paraId="77D28670" w14:textId="77777777" w:rsidR="00EB7645" w:rsidRPr="00BE00C7" w:rsidRDefault="00E22830" w:rsidP="00BE00C7">
            <w:pPr>
              <w:pStyle w:val="OutcomeDescription"/>
              <w:spacing w:before="120" w:after="120"/>
              <w:rPr>
                <w:rFonts w:cs="Arial"/>
                <w:lang w:eastAsia="en-NZ"/>
              </w:rPr>
            </w:pPr>
            <w:r w:rsidRPr="00BE00C7">
              <w:rPr>
                <w:rFonts w:cs="Arial"/>
                <w:lang w:eastAsia="en-NZ"/>
              </w:rPr>
              <w:t>Assessment was based on a range of clinical assessments and includes resident and family / whānau input (as applicable). Timeframes for the initial</w:t>
            </w:r>
            <w:r w:rsidRPr="00BE00C7">
              <w:rPr>
                <w:rFonts w:cs="Arial"/>
                <w:lang w:eastAsia="en-NZ"/>
              </w:rPr>
              <w:t xml:space="preserve"> assessment, medical assessment, initial care plan, long-term care plan, short-term care plans and review/evaluation timeframes met contractual requirements. The multidisciplinary team at HVM understood Māori constructs of oranga and implements a process t</w:t>
            </w:r>
            <w:r w:rsidRPr="00BE00C7">
              <w:rPr>
                <w:rFonts w:cs="Arial"/>
                <w:lang w:eastAsia="en-NZ"/>
              </w:rPr>
              <w:t>o identify and support Māori and whānau to identify their own pae ora outcomes in the care plan. This was verified by sampling residents’ records, from interviews, including with the general practitioner (GP), and from observations.</w:t>
            </w:r>
          </w:p>
          <w:p w14:paraId="627C7145" w14:textId="77777777" w:rsidR="00EB7645" w:rsidRPr="00BE00C7" w:rsidRDefault="00E22830" w:rsidP="00BE00C7">
            <w:pPr>
              <w:pStyle w:val="OutcomeDescription"/>
              <w:spacing w:before="120" w:after="120"/>
              <w:rPr>
                <w:rFonts w:cs="Arial"/>
                <w:lang w:eastAsia="en-NZ"/>
              </w:rPr>
            </w:pPr>
          </w:p>
          <w:p w14:paraId="5B124433" w14:textId="77777777" w:rsidR="00EB7645" w:rsidRPr="00BE00C7" w:rsidRDefault="00E22830" w:rsidP="00BE00C7">
            <w:pPr>
              <w:pStyle w:val="OutcomeDescription"/>
              <w:spacing w:before="120" w:after="120"/>
              <w:rPr>
                <w:rFonts w:cs="Arial"/>
                <w:lang w:eastAsia="en-NZ"/>
              </w:rPr>
            </w:pPr>
            <w:r w:rsidRPr="00BE00C7">
              <w:rPr>
                <w:rFonts w:cs="Arial"/>
                <w:lang w:eastAsia="en-NZ"/>
              </w:rPr>
              <w:t>Management of any spec</w:t>
            </w:r>
            <w:r w:rsidRPr="00BE00C7">
              <w:rPr>
                <w:rFonts w:cs="Arial"/>
                <w:lang w:eastAsia="en-NZ"/>
              </w:rPr>
              <w:t>ific medical conditions was well documented with evidence of systematic monitoring and regular evaluation of responses to planned care. Where progress was different to that expected, changes were made to the care provided in collaboration with the resident</w:t>
            </w:r>
            <w:r w:rsidRPr="00BE00C7">
              <w:rPr>
                <w:rFonts w:cs="Arial"/>
                <w:lang w:eastAsia="en-NZ"/>
              </w:rPr>
              <w:t xml:space="preserve"> and their family / whānau. Residents and their family / whānau confirmed active involvement in the process, including residents with a disability.</w:t>
            </w:r>
          </w:p>
          <w:p w14:paraId="776782B6" w14:textId="77777777" w:rsidR="00EB7645" w:rsidRPr="00BE00C7" w:rsidRDefault="00E22830" w:rsidP="00E26066">
            <w:pPr>
              <w:pStyle w:val="OutcomeDescription"/>
              <w:spacing w:before="120" w:after="120"/>
              <w:rPr>
                <w:rFonts w:cs="Arial"/>
                <w:lang w:eastAsia="en-NZ"/>
              </w:rPr>
            </w:pPr>
          </w:p>
        </w:tc>
      </w:tr>
      <w:tr w:rsidR="00D616CE" w14:paraId="23150B38" w14:textId="77777777">
        <w:tc>
          <w:tcPr>
            <w:tcW w:w="0" w:type="auto"/>
          </w:tcPr>
          <w:p w14:paraId="1916414D"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 xml:space="preserve">Subsection 3.3: </w:t>
            </w:r>
            <w:r w:rsidRPr="00BE00C7">
              <w:rPr>
                <w:rFonts w:cs="Arial"/>
                <w:lang w:eastAsia="en-NZ"/>
              </w:rPr>
              <w:t>Individualised activities</w:t>
            </w:r>
          </w:p>
          <w:p w14:paraId="05D3EF0F" w14:textId="77777777" w:rsidR="00EB7645" w:rsidRPr="00BE00C7" w:rsidRDefault="00E2283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w:t>
            </w:r>
            <w:r w:rsidRPr="00BE00C7">
              <w:rPr>
                <w:rFonts w:cs="Arial"/>
                <w:lang w:eastAsia="en-NZ"/>
              </w:rPr>
              <w:t xml:space="preserve">ur services to </w:t>
            </w:r>
            <w:r w:rsidRPr="00BE00C7">
              <w:rPr>
                <w:rFonts w:cs="Arial"/>
                <w:lang w:eastAsia="en-NZ"/>
              </w:rPr>
              <w:lastRenderedPageBreak/>
              <w:t>maintain and develop their interests and participate in meaningful community and social activities, planned and unplanned, which are suitable for their age and stage and are satisfying to them.</w:t>
            </w:r>
          </w:p>
          <w:p w14:paraId="2E86BBE3" w14:textId="77777777" w:rsidR="00EB7645" w:rsidRPr="00BE00C7" w:rsidRDefault="00E22830" w:rsidP="00BE00C7">
            <w:pPr>
              <w:pStyle w:val="OutcomeDescription"/>
              <w:spacing w:before="120" w:after="120"/>
              <w:rPr>
                <w:rFonts w:cs="Arial"/>
                <w:lang w:eastAsia="en-NZ"/>
              </w:rPr>
            </w:pPr>
          </w:p>
        </w:tc>
        <w:tc>
          <w:tcPr>
            <w:tcW w:w="0" w:type="auto"/>
          </w:tcPr>
          <w:p w14:paraId="01E2B81A"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BD7F9B" w14:textId="77777777" w:rsidR="00EB7645" w:rsidRPr="00BE00C7" w:rsidRDefault="00E22830" w:rsidP="00BE00C7">
            <w:pPr>
              <w:pStyle w:val="OutcomeDescription"/>
              <w:spacing w:before="120" w:after="120"/>
              <w:rPr>
                <w:rFonts w:cs="Arial"/>
                <w:lang w:eastAsia="en-NZ"/>
              </w:rPr>
            </w:pPr>
            <w:r w:rsidRPr="00BE00C7">
              <w:rPr>
                <w:rFonts w:cs="Arial"/>
                <w:lang w:eastAsia="en-NZ"/>
              </w:rPr>
              <w:t>The diversional therapist and three part-ti</w:t>
            </w:r>
            <w:r w:rsidRPr="00BE00C7">
              <w:rPr>
                <w:rFonts w:cs="Arial"/>
                <w:lang w:eastAsia="en-NZ"/>
              </w:rPr>
              <w:t>me activity assistants provided a planned and systematic activity programme at HMV six days a week. The programme is directed and supported by previous interests and skills, to enhance each resident’s sense of wellbeing. Younger residents were enabled to a</w:t>
            </w:r>
            <w:r w:rsidRPr="00BE00C7">
              <w:rPr>
                <w:rFonts w:cs="Arial"/>
                <w:lang w:eastAsia="en-NZ"/>
              </w:rPr>
              <w:t xml:space="preserve">ttend wider community </w:t>
            </w:r>
            <w:r w:rsidRPr="00BE00C7">
              <w:rPr>
                <w:rFonts w:cs="Arial"/>
                <w:lang w:eastAsia="en-NZ"/>
              </w:rPr>
              <w:lastRenderedPageBreak/>
              <w:t>activities of their choosing, as well as participate in activities at HMV, that interest them.</w:t>
            </w:r>
          </w:p>
          <w:p w14:paraId="0DD54610" w14:textId="77777777" w:rsidR="00EB7645" w:rsidRPr="00BE00C7" w:rsidRDefault="00E22830" w:rsidP="00BE00C7">
            <w:pPr>
              <w:pStyle w:val="OutcomeDescription"/>
              <w:spacing w:before="120" w:after="120"/>
              <w:rPr>
                <w:rFonts w:cs="Arial"/>
                <w:lang w:eastAsia="en-NZ"/>
              </w:rPr>
            </w:pPr>
            <w:r w:rsidRPr="00BE00C7">
              <w:rPr>
                <w:rFonts w:cs="Arial"/>
                <w:lang w:eastAsia="en-NZ"/>
              </w:rPr>
              <w:t>Activity assessments identified individual interests and self-identity. Individual and group activities reflected resident’s goals, interes</w:t>
            </w:r>
            <w:r w:rsidRPr="00BE00C7">
              <w:rPr>
                <w:rFonts w:cs="Arial"/>
                <w:lang w:eastAsia="en-NZ"/>
              </w:rPr>
              <w:t xml:space="preserve">ts and their daily routines. </w:t>
            </w:r>
          </w:p>
          <w:p w14:paraId="49ED9BD1" w14:textId="77777777" w:rsidR="00EB7645" w:rsidRPr="00BE00C7" w:rsidRDefault="00E22830" w:rsidP="00BE00C7">
            <w:pPr>
              <w:pStyle w:val="OutcomeDescription"/>
              <w:spacing w:before="120" w:after="120"/>
              <w:rPr>
                <w:rFonts w:cs="Arial"/>
                <w:lang w:eastAsia="en-NZ"/>
              </w:rPr>
            </w:pPr>
            <w:r w:rsidRPr="00BE00C7">
              <w:rPr>
                <w:rFonts w:cs="Arial"/>
                <w:lang w:eastAsia="en-NZ"/>
              </w:rPr>
              <w:t>The service encourages their workforce to support community initiatives that meet the health needs and aspirations of Māori and whānau. Opportunities for residents, staff and whānau to participate in te ao Māori are facilitate</w:t>
            </w:r>
            <w:r w:rsidRPr="00BE00C7">
              <w:rPr>
                <w:rFonts w:cs="Arial"/>
                <w:lang w:eastAsia="en-NZ"/>
              </w:rPr>
              <w:t>d. Matariki, Māori Language Week and Waitangi Day are all celebrated at HMV with involvement in traditional Māori boil ups, Māori bread making, whakapapa tree creation and sharing korero tara (stories) associated with Matariki.  Māori cultural groups are a</w:t>
            </w:r>
            <w:r w:rsidRPr="00BE00C7">
              <w:rPr>
                <w:rFonts w:cs="Arial"/>
                <w:lang w:eastAsia="en-NZ"/>
              </w:rPr>
              <w:t>lso invited to HMV. Groups are welcomed with a powhiri led by a resident and staff member fluent in te reo Māori. The activity staff reported that the sense of ownership from the staff and residents is driving momentum for continuing involvement and access</w:t>
            </w:r>
            <w:r w:rsidRPr="00BE00C7">
              <w:rPr>
                <w:rFonts w:cs="Arial"/>
                <w:lang w:eastAsia="en-NZ"/>
              </w:rPr>
              <w:t xml:space="preserve"> to te ao Māori. </w:t>
            </w:r>
          </w:p>
          <w:p w14:paraId="3B7F901F" w14:textId="77777777" w:rsidR="00EB7645" w:rsidRPr="00BE00C7" w:rsidRDefault="00E22830" w:rsidP="00BE00C7">
            <w:pPr>
              <w:pStyle w:val="OutcomeDescription"/>
              <w:spacing w:before="120" w:after="120"/>
              <w:rPr>
                <w:rFonts w:cs="Arial"/>
                <w:lang w:eastAsia="en-NZ"/>
              </w:rPr>
            </w:pPr>
            <w:r w:rsidRPr="00BE00C7">
              <w:rPr>
                <w:rFonts w:cs="Arial"/>
                <w:lang w:eastAsia="en-NZ"/>
              </w:rPr>
              <w:t>Residents who were able, participated in local community activities. Weekly van outings are provided for less able residents to attend events in the wider community that interest them.</w:t>
            </w:r>
          </w:p>
          <w:p w14:paraId="27C8BE05" w14:textId="77777777" w:rsidR="00EB7645" w:rsidRPr="00BE00C7" w:rsidRDefault="00E22830" w:rsidP="00BE00C7">
            <w:pPr>
              <w:pStyle w:val="OutcomeDescription"/>
              <w:spacing w:before="120" w:after="120"/>
              <w:rPr>
                <w:rFonts w:cs="Arial"/>
                <w:lang w:eastAsia="en-NZ"/>
              </w:rPr>
            </w:pPr>
            <w:r w:rsidRPr="00BE00C7">
              <w:rPr>
                <w:rFonts w:cs="Arial"/>
                <w:lang w:eastAsia="en-NZ"/>
              </w:rPr>
              <w:t>Residents and whānau are involved in evaluating and i</w:t>
            </w:r>
            <w:r w:rsidRPr="00BE00C7">
              <w:rPr>
                <w:rFonts w:cs="Arial"/>
                <w:lang w:eastAsia="en-NZ"/>
              </w:rPr>
              <w:t>mproving the programme. Residents and whānau interviewed expressed satisfaction with the programme.</w:t>
            </w:r>
          </w:p>
          <w:p w14:paraId="5B2E879A" w14:textId="77777777" w:rsidR="00EB7645" w:rsidRPr="00BE00C7" w:rsidRDefault="00E22830" w:rsidP="00BE00C7">
            <w:pPr>
              <w:pStyle w:val="OutcomeDescription"/>
              <w:spacing w:before="120" w:after="120"/>
              <w:rPr>
                <w:rFonts w:cs="Arial"/>
                <w:lang w:eastAsia="en-NZ"/>
              </w:rPr>
            </w:pPr>
          </w:p>
        </w:tc>
      </w:tr>
      <w:tr w:rsidR="00D616CE" w14:paraId="3F1CD00C" w14:textId="77777777">
        <w:tc>
          <w:tcPr>
            <w:tcW w:w="0" w:type="auto"/>
          </w:tcPr>
          <w:p w14:paraId="795C28E0" w14:textId="77777777" w:rsidR="00EB7645" w:rsidRPr="00BE00C7" w:rsidRDefault="00E22830" w:rsidP="00BE00C7">
            <w:pPr>
              <w:pStyle w:val="OutcomeDescription"/>
              <w:spacing w:before="120" w:after="120"/>
              <w:rPr>
                <w:rFonts w:cs="Arial"/>
                <w:lang w:eastAsia="en-NZ"/>
              </w:rPr>
            </w:pPr>
            <w:r w:rsidRPr="00BE00C7">
              <w:rPr>
                <w:rFonts w:cs="Arial"/>
                <w:lang w:eastAsia="en-NZ"/>
              </w:rPr>
              <w:t>Subsection 3.4: My medication</w:t>
            </w:r>
          </w:p>
          <w:p w14:paraId="5F9908CB" w14:textId="77777777" w:rsidR="00EB7645" w:rsidRPr="00BE00C7" w:rsidRDefault="00E2283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w:t>
            </w:r>
            <w:r w:rsidRPr="00BE00C7">
              <w:rPr>
                <w:rFonts w:cs="Arial"/>
                <w:lang w:eastAsia="en-NZ"/>
              </w:rPr>
              <w:t>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w:t>
            </w:r>
            <w:r w:rsidRPr="00BE00C7">
              <w:rPr>
                <w:rFonts w:cs="Arial"/>
                <w:lang w:eastAsia="en-NZ"/>
              </w:rPr>
              <w:t>ice guidelines.</w:t>
            </w:r>
          </w:p>
          <w:p w14:paraId="0CF3317C" w14:textId="77777777" w:rsidR="00EB7645" w:rsidRPr="00BE00C7" w:rsidRDefault="00E22830" w:rsidP="00BE00C7">
            <w:pPr>
              <w:pStyle w:val="OutcomeDescription"/>
              <w:spacing w:before="120" w:after="120"/>
              <w:rPr>
                <w:rFonts w:cs="Arial"/>
                <w:lang w:eastAsia="en-NZ"/>
              </w:rPr>
            </w:pPr>
          </w:p>
        </w:tc>
        <w:tc>
          <w:tcPr>
            <w:tcW w:w="0" w:type="auto"/>
          </w:tcPr>
          <w:p w14:paraId="68BE1E70" w14:textId="77777777" w:rsidR="00EB7645" w:rsidRPr="00BE00C7" w:rsidRDefault="00E22830" w:rsidP="00BE00C7">
            <w:pPr>
              <w:pStyle w:val="OutcomeDescription"/>
              <w:spacing w:before="120" w:after="120"/>
              <w:rPr>
                <w:rFonts w:cs="Arial"/>
                <w:lang w:eastAsia="en-NZ"/>
              </w:rPr>
            </w:pPr>
            <w:r w:rsidRPr="00BE00C7">
              <w:rPr>
                <w:rFonts w:cs="Arial"/>
                <w:lang w:eastAsia="en-NZ"/>
              </w:rPr>
              <w:t>FA</w:t>
            </w:r>
          </w:p>
        </w:tc>
        <w:tc>
          <w:tcPr>
            <w:tcW w:w="0" w:type="auto"/>
          </w:tcPr>
          <w:p w14:paraId="60A297F6"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using an electronic system was observed on the day of audit. All staff who </w:t>
            </w:r>
            <w:r w:rsidRPr="00BE00C7">
              <w:rPr>
                <w:rFonts w:cs="Arial"/>
                <w:lang w:eastAsia="en-NZ"/>
              </w:rPr>
              <w:t>administered medicines were competent to perform the function they manage.</w:t>
            </w:r>
          </w:p>
          <w:p w14:paraId="58AC9A13" w14:textId="77777777" w:rsidR="00EB7645" w:rsidRPr="00BE00C7" w:rsidRDefault="00E22830"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709F9F58"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There was a proce</w:t>
            </w:r>
            <w:r w:rsidRPr="00BE00C7">
              <w:rPr>
                <w:rFonts w:cs="Arial"/>
                <w:lang w:eastAsia="en-NZ"/>
              </w:rPr>
              <w:t>ss in place to identify, record and communicate residents’ medicine related allergies or sensitivities.</w:t>
            </w:r>
          </w:p>
          <w:p w14:paraId="36B0E802" w14:textId="77777777" w:rsidR="00EB7645" w:rsidRPr="00BE00C7" w:rsidRDefault="00E22830"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had been completed. Medicines stored were within the recommended tem</w:t>
            </w:r>
            <w:r w:rsidRPr="00BE00C7">
              <w:rPr>
                <w:rFonts w:cs="Arial"/>
                <w:lang w:eastAsia="en-NZ"/>
              </w:rPr>
              <w:t>perature range. Prescribing practices met requirements. The required three-monthly GP review was consistently recorded on the medicine chart.</w:t>
            </w:r>
          </w:p>
          <w:p w14:paraId="3BC16414"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Self-administration of medication was facilitated and managed safely. Residents, including Māori residents and their whānau, were supported to understand their medications. </w:t>
            </w:r>
          </w:p>
          <w:p w14:paraId="05291475" w14:textId="77777777" w:rsidR="00EB7645" w:rsidRPr="00BE00C7" w:rsidRDefault="00E22830"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w:t>
            </w:r>
            <w:r w:rsidRPr="00BE00C7">
              <w:rPr>
                <w:rFonts w:cs="Arial"/>
                <w:lang w:eastAsia="en-NZ"/>
              </w:rPr>
              <w:t>art of the person’s medication. Standing orders were used at Horowhenua Masonic Village. All instructions met standing order guidelines.</w:t>
            </w:r>
          </w:p>
          <w:p w14:paraId="14028108" w14:textId="77777777" w:rsidR="00EB7645" w:rsidRPr="00BE00C7" w:rsidRDefault="00E22830" w:rsidP="00BE00C7">
            <w:pPr>
              <w:pStyle w:val="OutcomeDescription"/>
              <w:spacing w:before="120" w:after="120"/>
              <w:rPr>
                <w:rFonts w:cs="Arial"/>
                <w:lang w:eastAsia="en-NZ"/>
              </w:rPr>
            </w:pPr>
          </w:p>
        </w:tc>
      </w:tr>
      <w:tr w:rsidR="00D616CE" w14:paraId="7FFBE7DE" w14:textId="77777777">
        <w:tc>
          <w:tcPr>
            <w:tcW w:w="0" w:type="auto"/>
          </w:tcPr>
          <w:p w14:paraId="4F66226B" w14:textId="77777777" w:rsidR="00EB7645" w:rsidRPr="00BE00C7" w:rsidRDefault="00E22830" w:rsidP="00BE00C7">
            <w:pPr>
              <w:pStyle w:val="OutcomeDescription"/>
              <w:spacing w:before="120" w:after="120"/>
              <w:rPr>
                <w:rFonts w:cs="Arial"/>
                <w:lang w:eastAsia="en-NZ"/>
              </w:rPr>
            </w:pPr>
            <w:r w:rsidRPr="00BE00C7">
              <w:rPr>
                <w:rFonts w:cs="Arial"/>
                <w:lang w:eastAsia="en-NZ"/>
              </w:rPr>
              <w:t>Subsection 3.5: Nutrition to support wellbeing</w:t>
            </w:r>
          </w:p>
          <w:p w14:paraId="1C433658" w14:textId="77777777" w:rsidR="00EB7645" w:rsidRPr="00BE00C7" w:rsidRDefault="00E22830" w:rsidP="00BE00C7">
            <w:pPr>
              <w:pStyle w:val="OutcomeDescription"/>
              <w:spacing w:before="120" w:after="120"/>
              <w:rPr>
                <w:rFonts w:cs="Arial"/>
                <w:lang w:eastAsia="en-NZ"/>
              </w:rPr>
            </w:pPr>
            <w:r w:rsidRPr="00BE00C7">
              <w:rPr>
                <w:rFonts w:cs="Arial"/>
                <w:lang w:eastAsia="en-NZ"/>
              </w:rPr>
              <w:t>The people: Service providers meet my nutritional needs and consider m</w:t>
            </w:r>
            <w:r w:rsidRPr="00BE00C7">
              <w:rPr>
                <w:rFonts w:cs="Arial"/>
                <w:lang w:eastAsia="en-NZ"/>
              </w:rPr>
              <w:t>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w:t>
            </w:r>
            <w:r w:rsidRPr="00BE00C7">
              <w:rPr>
                <w:rFonts w:cs="Arial"/>
                <w:lang w:eastAsia="en-NZ"/>
              </w:rPr>
              <w:t>n their health and wellbeing.</w:t>
            </w:r>
          </w:p>
          <w:p w14:paraId="59888EC8" w14:textId="77777777" w:rsidR="00EB7645" w:rsidRPr="00BE00C7" w:rsidRDefault="00E22830" w:rsidP="00BE00C7">
            <w:pPr>
              <w:pStyle w:val="OutcomeDescription"/>
              <w:spacing w:before="120" w:after="120"/>
              <w:rPr>
                <w:rFonts w:cs="Arial"/>
                <w:lang w:eastAsia="en-NZ"/>
              </w:rPr>
            </w:pPr>
          </w:p>
        </w:tc>
        <w:tc>
          <w:tcPr>
            <w:tcW w:w="0" w:type="auto"/>
          </w:tcPr>
          <w:p w14:paraId="66DA6D10" w14:textId="77777777" w:rsidR="00EB7645" w:rsidRPr="00BE00C7" w:rsidRDefault="00E22830" w:rsidP="00BE00C7">
            <w:pPr>
              <w:pStyle w:val="OutcomeDescription"/>
              <w:spacing w:before="120" w:after="120"/>
              <w:rPr>
                <w:rFonts w:cs="Arial"/>
                <w:lang w:eastAsia="en-NZ"/>
              </w:rPr>
            </w:pPr>
            <w:r w:rsidRPr="00BE00C7">
              <w:rPr>
                <w:rFonts w:cs="Arial"/>
                <w:lang w:eastAsia="en-NZ"/>
              </w:rPr>
              <w:t>FA</w:t>
            </w:r>
          </w:p>
        </w:tc>
        <w:tc>
          <w:tcPr>
            <w:tcW w:w="0" w:type="auto"/>
          </w:tcPr>
          <w:p w14:paraId="6496F9EB"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An approved food control plan was in place at HMV. A verification audit of that plan was undertaken in April 2022. One area requiring corrective action was identified and this had been addressed. The plan was verified for </w:t>
            </w:r>
            <w:r w:rsidRPr="00BE00C7">
              <w:rPr>
                <w:rFonts w:cs="Arial"/>
                <w:lang w:eastAsia="en-NZ"/>
              </w:rPr>
              <w:t>18 months and is due for re-audit in October 2023.</w:t>
            </w:r>
          </w:p>
          <w:p w14:paraId="0EFE96EC" w14:textId="77777777" w:rsidR="00EB7645" w:rsidRPr="00BE00C7" w:rsidRDefault="00E22830" w:rsidP="00BE00C7">
            <w:pPr>
              <w:pStyle w:val="OutcomeDescription"/>
              <w:spacing w:before="120" w:after="120"/>
              <w:rPr>
                <w:rFonts w:cs="Arial"/>
                <w:lang w:eastAsia="en-NZ"/>
              </w:rPr>
            </w:pPr>
            <w:r w:rsidRPr="00BE00C7">
              <w:rPr>
                <w:rFonts w:cs="Arial"/>
                <w:lang w:eastAsia="en-NZ"/>
              </w:rPr>
              <w:t>Each resident had a nutritional assessment on admission to the facility. The Māori health plan in place included cultural values, beliefs, and protocols around food. The personal food preferences, any spec</w:t>
            </w:r>
            <w:r w:rsidRPr="00BE00C7">
              <w:rPr>
                <w:rFonts w:cs="Arial"/>
                <w:lang w:eastAsia="en-NZ"/>
              </w:rPr>
              <w:t>ial diets and modified texture requirements were accommodated in the daily meal plan. All residents had opportunities to request meals of their choice and the kitchen would address this. An interview with the cook identified the kitchen offers menu options</w:t>
            </w:r>
            <w:r w:rsidRPr="00BE00C7">
              <w:rPr>
                <w:rFonts w:cs="Arial"/>
                <w:lang w:eastAsia="en-NZ"/>
              </w:rPr>
              <w:t xml:space="preserve"> that are culturally specific to te ao Māori and had recently had a boil up when Matariki was being celebrated.</w:t>
            </w:r>
          </w:p>
          <w:p w14:paraId="57F09A73"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Family / whānau were welcome to bring culturally specific food for their relatives. The interviewed residents and whānau expressed satisfaction </w:t>
            </w:r>
            <w:r w:rsidRPr="00BE00C7">
              <w:rPr>
                <w:rFonts w:cs="Arial"/>
                <w:lang w:eastAsia="en-NZ"/>
              </w:rPr>
              <w:t>with the food options.</w:t>
            </w:r>
          </w:p>
          <w:p w14:paraId="446208E4" w14:textId="77777777" w:rsidR="00EB7645" w:rsidRPr="00BE00C7" w:rsidRDefault="00E22830" w:rsidP="00BE00C7">
            <w:pPr>
              <w:pStyle w:val="OutcomeDescription"/>
              <w:spacing w:before="120" w:after="120"/>
              <w:rPr>
                <w:rFonts w:cs="Arial"/>
                <w:lang w:eastAsia="en-NZ"/>
              </w:rPr>
            </w:pPr>
          </w:p>
        </w:tc>
      </w:tr>
      <w:tr w:rsidR="00D616CE" w14:paraId="23A57E8A" w14:textId="77777777">
        <w:tc>
          <w:tcPr>
            <w:tcW w:w="0" w:type="auto"/>
          </w:tcPr>
          <w:p w14:paraId="7DFB3611"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9562549" w14:textId="77777777" w:rsidR="00EB7645" w:rsidRPr="00BE00C7" w:rsidRDefault="00E2283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w:t>
            </w:r>
            <w:r w:rsidRPr="00BE00C7">
              <w:rPr>
                <w:rFonts w:cs="Arial"/>
                <w:lang w:eastAsia="en-NZ"/>
              </w:rPr>
              <w:t>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w:t>
            </w:r>
            <w:r w:rsidRPr="00BE00C7">
              <w:rPr>
                <w:rFonts w:cs="Arial"/>
                <w:lang w:eastAsia="en-NZ"/>
              </w:rPr>
              <w:t>rvices. We work alongside each person and whānau to provide and coordinate a supported transition of care or support.</w:t>
            </w:r>
          </w:p>
          <w:p w14:paraId="68E125C7" w14:textId="77777777" w:rsidR="00EB7645" w:rsidRPr="00BE00C7" w:rsidRDefault="00E22830" w:rsidP="00BE00C7">
            <w:pPr>
              <w:pStyle w:val="OutcomeDescription"/>
              <w:spacing w:before="120" w:after="120"/>
              <w:rPr>
                <w:rFonts w:cs="Arial"/>
                <w:lang w:eastAsia="en-NZ"/>
              </w:rPr>
            </w:pPr>
          </w:p>
        </w:tc>
        <w:tc>
          <w:tcPr>
            <w:tcW w:w="0" w:type="auto"/>
          </w:tcPr>
          <w:p w14:paraId="20732F58" w14:textId="77777777" w:rsidR="00EB7645" w:rsidRPr="00BE00C7" w:rsidRDefault="00E22830" w:rsidP="00BE00C7">
            <w:pPr>
              <w:pStyle w:val="OutcomeDescription"/>
              <w:spacing w:before="120" w:after="120"/>
              <w:rPr>
                <w:rFonts w:cs="Arial"/>
                <w:lang w:eastAsia="en-NZ"/>
              </w:rPr>
            </w:pPr>
            <w:r w:rsidRPr="00BE00C7">
              <w:rPr>
                <w:rFonts w:cs="Arial"/>
                <w:lang w:eastAsia="en-NZ"/>
              </w:rPr>
              <w:t>FA</w:t>
            </w:r>
          </w:p>
        </w:tc>
        <w:tc>
          <w:tcPr>
            <w:tcW w:w="0" w:type="auto"/>
          </w:tcPr>
          <w:p w14:paraId="7DEBF398" w14:textId="77777777" w:rsidR="00EB7645" w:rsidRPr="00BE00C7" w:rsidRDefault="00E22830" w:rsidP="00BE00C7">
            <w:pPr>
              <w:pStyle w:val="OutcomeDescription"/>
              <w:spacing w:before="120" w:after="120"/>
              <w:rPr>
                <w:rFonts w:cs="Arial"/>
                <w:lang w:eastAsia="en-NZ"/>
              </w:rPr>
            </w:pPr>
            <w:r w:rsidRPr="00BE00C7">
              <w:rPr>
                <w:rFonts w:cs="Arial"/>
                <w:lang w:eastAsia="en-NZ"/>
              </w:rPr>
              <w:t>Transfer or discharge from HMV was planned and managed safely with coordination between services and in collaboration with the residen</w:t>
            </w:r>
            <w:r w:rsidRPr="00BE00C7">
              <w:rPr>
                <w:rFonts w:cs="Arial"/>
                <w:lang w:eastAsia="en-NZ"/>
              </w:rPr>
              <w:t>t and their family /whānau.</w:t>
            </w:r>
          </w:p>
          <w:p w14:paraId="5FED0A00" w14:textId="77777777" w:rsidR="00EB7645" w:rsidRPr="00BE00C7" w:rsidRDefault="00E22830" w:rsidP="00BE00C7">
            <w:pPr>
              <w:pStyle w:val="OutcomeDescription"/>
              <w:spacing w:before="120" w:after="120"/>
              <w:rPr>
                <w:rFonts w:cs="Arial"/>
                <w:lang w:eastAsia="en-NZ"/>
              </w:rPr>
            </w:pPr>
          </w:p>
        </w:tc>
      </w:tr>
      <w:tr w:rsidR="00D616CE" w14:paraId="00B6AF91" w14:textId="77777777">
        <w:tc>
          <w:tcPr>
            <w:tcW w:w="0" w:type="auto"/>
          </w:tcPr>
          <w:p w14:paraId="1EF43420" w14:textId="77777777" w:rsidR="00EB7645" w:rsidRPr="00BE00C7" w:rsidRDefault="00E22830" w:rsidP="00BE00C7">
            <w:pPr>
              <w:pStyle w:val="OutcomeDescription"/>
              <w:spacing w:before="120" w:after="120"/>
              <w:rPr>
                <w:rFonts w:cs="Arial"/>
                <w:lang w:eastAsia="en-NZ"/>
              </w:rPr>
            </w:pPr>
            <w:r w:rsidRPr="00BE00C7">
              <w:rPr>
                <w:rFonts w:cs="Arial"/>
                <w:lang w:eastAsia="en-NZ"/>
              </w:rPr>
              <w:t>Subsection 4.1: The facility</w:t>
            </w:r>
          </w:p>
          <w:p w14:paraId="198067C0" w14:textId="77777777" w:rsidR="00EB7645" w:rsidRPr="00BE00C7" w:rsidRDefault="00E2283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w:t>
            </w:r>
            <w:r w:rsidRPr="00BE00C7">
              <w:rPr>
                <w:rFonts w:cs="Arial"/>
                <w:lang w:eastAsia="en-NZ"/>
              </w:rPr>
              <w:t>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w:t>
            </w:r>
            <w:r w:rsidRPr="00BE00C7">
              <w:rPr>
                <w:rFonts w:cs="Arial"/>
                <w:lang w:eastAsia="en-NZ"/>
              </w:rPr>
              <w:t xml:space="preserve"> independently and freely throughout. The physical environment optimises people’s sense of belonging, independence, interaction, and function.</w:t>
            </w:r>
          </w:p>
          <w:p w14:paraId="6E18E619" w14:textId="77777777" w:rsidR="00EB7645" w:rsidRPr="00BE00C7" w:rsidRDefault="00E22830" w:rsidP="00BE00C7">
            <w:pPr>
              <w:pStyle w:val="OutcomeDescription"/>
              <w:spacing w:before="120" w:after="120"/>
              <w:rPr>
                <w:rFonts w:cs="Arial"/>
                <w:lang w:eastAsia="en-NZ"/>
              </w:rPr>
            </w:pPr>
          </w:p>
        </w:tc>
        <w:tc>
          <w:tcPr>
            <w:tcW w:w="0" w:type="auto"/>
          </w:tcPr>
          <w:p w14:paraId="4C403382" w14:textId="77777777" w:rsidR="00EB7645" w:rsidRPr="00BE00C7" w:rsidRDefault="00E22830" w:rsidP="00BE00C7">
            <w:pPr>
              <w:pStyle w:val="OutcomeDescription"/>
              <w:spacing w:before="120" w:after="120"/>
              <w:rPr>
                <w:rFonts w:cs="Arial"/>
                <w:lang w:eastAsia="en-NZ"/>
              </w:rPr>
            </w:pPr>
            <w:r w:rsidRPr="00BE00C7">
              <w:rPr>
                <w:rFonts w:cs="Arial"/>
                <w:lang w:eastAsia="en-NZ"/>
              </w:rPr>
              <w:t>FA</w:t>
            </w:r>
          </w:p>
        </w:tc>
        <w:tc>
          <w:tcPr>
            <w:tcW w:w="0" w:type="auto"/>
          </w:tcPr>
          <w:p w14:paraId="5604E7C1" w14:textId="77777777" w:rsidR="00EB7645" w:rsidRPr="00BE00C7" w:rsidRDefault="00E2283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w:t>
            </w:r>
            <w:r w:rsidRPr="00BE00C7">
              <w:rPr>
                <w:rFonts w:cs="Arial"/>
                <w:lang w:eastAsia="en-NZ"/>
              </w:rPr>
              <w:t>xternal) are fit for their purpose, well maintained and that they meet legislative requirements. They have well documented systems for recording their routine and responsive activities which are planned, and consistently completed, throughout the year. The</w:t>
            </w:r>
            <w:r w:rsidRPr="00BE00C7">
              <w:rPr>
                <w:rFonts w:cs="Arial"/>
                <w:lang w:eastAsia="en-NZ"/>
              </w:rPr>
              <w:t xml:space="preserve"> records were reviewed to confirm completion. The building warrant of fitness was current on the day of audit, expiry date 2 August 2024. Electrical testing and equipment calibration was up to date. An effective record-keeping system is in place to ensure </w:t>
            </w:r>
            <w:r w:rsidRPr="00BE00C7">
              <w:rPr>
                <w:rFonts w:cs="Arial"/>
                <w:lang w:eastAsia="en-NZ"/>
              </w:rPr>
              <w:t xml:space="preserve">all equipment is maintained. </w:t>
            </w:r>
          </w:p>
          <w:p w14:paraId="153BB5AD" w14:textId="77777777" w:rsidR="00EB7645" w:rsidRPr="00BE00C7" w:rsidRDefault="00E22830" w:rsidP="00BE00C7">
            <w:pPr>
              <w:pStyle w:val="OutcomeDescription"/>
              <w:spacing w:before="120" w:after="120"/>
              <w:rPr>
                <w:rFonts w:cs="Arial"/>
                <w:lang w:eastAsia="en-NZ"/>
              </w:rPr>
            </w:pPr>
            <w:r w:rsidRPr="00BE00C7">
              <w:rPr>
                <w:rFonts w:cs="Arial"/>
                <w:lang w:eastAsia="en-NZ"/>
              </w:rPr>
              <w:t>There is new building development occurring at HMV to increase the size of the co-located village. This is in the early stages of construction and consultation with local iwi has occurred. This included members of one local iw</w:t>
            </w:r>
            <w:r w:rsidRPr="00BE00C7">
              <w:rPr>
                <w:rFonts w:cs="Arial"/>
                <w:lang w:eastAsia="en-NZ"/>
              </w:rPr>
              <w:t xml:space="preserve">i authority being present during the initial weeks of ground clearing and earth moving. Both the construction, and relationship development are ongoing.   </w:t>
            </w:r>
          </w:p>
          <w:p w14:paraId="2EB56A2B" w14:textId="77777777" w:rsidR="00EB7645" w:rsidRPr="00BE00C7" w:rsidRDefault="00E22830" w:rsidP="00BE00C7">
            <w:pPr>
              <w:pStyle w:val="OutcomeDescription"/>
              <w:spacing w:before="120" w:after="120"/>
              <w:rPr>
                <w:rFonts w:cs="Arial"/>
                <w:lang w:eastAsia="en-NZ"/>
              </w:rPr>
            </w:pPr>
          </w:p>
        </w:tc>
      </w:tr>
      <w:tr w:rsidR="00D616CE" w14:paraId="6AD89D8A" w14:textId="77777777">
        <w:tc>
          <w:tcPr>
            <w:tcW w:w="0" w:type="auto"/>
          </w:tcPr>
          <w:p w14:paraId="7B7A0D23" w14:textId="77777777" w:rsidR="00EB7645" w:rsidRPr="00BE00C7" w:rsidRDefault="00E22830" w:rsidP="00BE00C7">
            <w:pPr>
              <w:pStyle w:val="OutcomeDescription"/>
              <w:spacing w:before="120" w:after="120"/>
              <w:rPr>
                <w:rFonts w:cs="Arial"/>
                <w:lang w:eastAsia="en-NZ"/>
              </w:rPr>
            </w:pPr>
            <w:r w:rsidRPr="00BE00C7">
              <w:rPr>
                <w:rFonts w:cs="Arial"/>
                <w:lang w:eastAsia="en-NZ"/>
              </w:rPr>
              <w:t>Subsection 4.2: Security of people and workforce</w:t>
            </w:r>
          </w:p>
          <w:p w14:paraId="1456F227" w14:textId="77777777" w:rsidR="00EB7645" w:rsidRPr="00BE00C7" w:rsidRDefault="00E22830" w:rsidP="00BE00C7">
            <w:pPr>
              <w:pStyle w:val="OutcomeDescription"/>
              <w:spacing w:before="120" w:after="120"/>
              <w:rPr>
                <w:rFonts w:cs="Arial"/>
                <w:lang w:eastAsia="en-NZ"/>
              </w:rPr>
            </w:pPr>
            <w:r w:rsidRPr="00BE00C7">
              <w:rPr>
                <w:rFonts w:cs="Arial"/>
                <w:lang w:eastAsia="en-NZ"/>
              </w:rPr>
              <w:t>The people: I trust that if there is an emergency</w:t>
            </w:r>
            <w:r w:rsidRPr="00BE00C7">
              <w:rPr>
                <w:rFonts w:cs="Arial"/>
                <w:lang w:eastAsia="en-NZ"/>
              </w:rPr>
              <w:t>, my service provider will ensure I am safe.</w:t>
            </w:r>
            <w:r w:rsidRPr="00BE00C7">
              <w:rPr>
                <w:rFonts w:cs="Arial"/>
                <w:lang w:eastAsia="en-NZ"/>
              </w:rPr>
              <w:br/>
            </w:r>
            <w:r w:rsidRPr="00BE00C7">
              <w:rPr>
                <w:rFonts w:cs="Arial"/>
                <w:lang w:eastAsia="en-NZ"/>
              </w:rPr>
              <w:lastRenderedPageBreak/>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including during </w:t>
            </w:r>
            <w:r w:rsidRPr="00BE00C7">
              <w:rPr>
                <w:rFonts w:cs="Arial"/>
                <w:lang w:eastAsia="en-NZ"/>
              </w:rPr>
              <w:t>an emergency or unexpected event.</w:t>
            </w:r>
          </w:p>
          <w:p w14:paraId="6694798A" w14:textId="77777777" w:rsidR="00EB7645" w:rsidRPr="00BE00C7" w:rsidRDefault="00E22830" w:rsidP="00BE00C7">
            <w:pPr>
              <w:pStyle w:val="OutcomeDescription"/>
              <w:spacing w:before="120" w:after="120"/>
              <w:rPr>
                <w:rFonts w:cs="Arial"/>
                <w:lang w:eastAsia="en-NZ"/>
              </w:rPr>
            </w:pPr>
          </w:p>
        </w:tc>
        <w:tc>
          <w:tcPr>
            <w:tcW w:w="0" w:type="auto"/>
          </w:tcPr>
          <w:p w14:paraId="690785E3"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A83EBD" w14:textId="77777777" w:rsidR="00EB7645" w:rsidRPr="00BE00C7" w:rsidRDefault="00E22830" w:rsidP="00BE00C7">
            <w:pPr>
              <w:pStyle w:val="OutcomeDescription"/>
              <w:spacing w:before="120" w:after="120"/>
              <w:rPr>
                <w:rFonts w:cs="Arial"/>
                <w:lang w:eastAsia="en-NZ"/>
              </w:rPr>
            </w:pPr>
            <w:r w:rsidRPr="00BE00C7">
              <w:rPr>
                <w:rFonts w:cs="Arial"/>
                <w:lang w:eastAsia="en-NZ"/>
              </w:rPr>
              <w:t>There is an approved fire evacuation plan for the facility. The evacuation plan was available for review and is practiced twice a year. Records of the most recent trial evacuation were s (27 June 2023) with an effectiv</w:t>
            </w:r>
            <w:r w:rsidRPr="00BE00C7">
              <w:rPr>
                <w:rFonts w:cs="Arial"/>
                <w:lang w:eastAsia="en-NZ"/>
              </w:rPr>
              <w:t xml:space="preserve">e evacuation time. Staff members interviewed </w:t>
            </w:r>
            <w:r w:rsidRPr="00BE00C7">
              <w:rPr>
                <w:rFonts w:cs="Arial"/>
                <w:lang w:eastAsia="en-NZ"/>
              </w:rPr>
              <w:lastRenderedPageBreak/>
              <w:t xml:space="preserve">confirmed attending these practices and knowing the evacuation procedures. </w:t>
            </w:r>
          </w:p>
          <w:p w14:paraId="317BBA5E" w14:textId="77777777" w:rsidR="00EB7645" w:rsidRPr="00BE00C7" w:rsidRDefault="00E22830" w:rsidP="00BE00C7">
            <w:pPr>
              <w:pStyle w:val="OutcomeDescription"/>
              <w:spacing w:before="120" w:after="120"/>
              <w:rPr>
                <w:rFonts w:cs="Arial"/>
                <w:lang w:eastAsia="en-NZ"/>
              </w:rPr>
            </w:pPr>
            <w:r w:rsidRPr="00BE00C7">
              <w:rPr>
                <w:rFonts w:cs="Arial"/>
                <w:lang w:eastAsia="en-NZ"/>
              </w:rPr>
              <w:t>Security systems are in place. External doors are locked at dusk and reopened in the morning as staff arrive for the morning shifts. St</w:t>
            </w:r>
            <w:r w:rsidRPr="00BE00C7">
              <w:rPr>
                <w:rFonts w:cs="Arial"/>
                <w:lang w:eastAsia="en-NZ"/>
              </w:rPr>
              <w:t xml:space="preserve">aff members have access to the facility when working after hours and there is the ability for visitors to alert staff when needed. </w:t>
            </w:r>
          </w:p>
          <w:p w14:paraId="72A97C97" w14:textId="77777777" w:rsidR="00EB7645" w:rsidRPr="00BE00C7" w:rsidRDefault="00E22830" w:rsidP="00BE00C7">
            <w:pPr>
              <w:pStyle w:val="OutcomeDescription"/>
              <w:spacing w:before="120" w:after="120"/>
              <w:rPr>
                <w:rFonts w:cs="Arial"/>
                <w:lang w:eastAsia="en-NZ"/>
              </w:rPr>
            </w:pPr>
            <w:r w:rsidRPr="00BE00C7">
              <w:rPr>
                <w:rFonts w:cs="Arial"/>
                <w:lang w:eastAsia="en-NZ"/>
              </w:rPr>
              <w:t>There is a list of residents in the facility which is updated regularly by the administrator. This includes peoples’ support</w:t>
            </w:r>
            <w:r w:rsidRPr="00BE00C7">
              <w:rPr>
                <w:rFonts w:cs="Arial"/>
                <w:lang w:eastAsia="en-NZ"/>
              </w:rPr>
              <w:t xml:space="preserve"> needs and room number so that they can be identified if needed for assistance. There is a system for evacuations which includes using the list of people who require assistance to evacuate.</w:t>
            </w:r>
          </w:p>
          <w:p w14:paraId="6B1DA1E4" w14:textId="77777777" w:rsidR="00EB7645" w:rsidRPr="00BE00C7" w:rsidRDefault="00E22830" w:rsidP="00BE00C7">
            <w:pPr>
              <w:pStyle w:val="OutcomeDescription"/>
              <w:spacing w:before="120" w:after="120"/>
              <w:rPr>
                <w:rFonts w:cs="Arial"/>
                <w:lang w:eastAsia="en-NZ"/>
              </w:rPr>
            </w:pPr>
          </w:p>
        </w:tc>
      </w:tr>
      <w:tr w:rsidR="00D616CE" w14:paraId="4431F2D6" w14:textId="77777777">
        <w:tc>
          <w:tcPr>
            <w:tcW w:w="0" w:type="auto"/>
          </w:tcPr>
          <w:p w14:paraId="13209EC3"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w:t>
            </w:r>
            <w:r w:rsidRPr="00BE00C7">
              <w:rPr>
                <w:rFonts w:cs="Arial"/>
                <w:lang w:eastAsia="en-NZ"/>
              </w:rPr>
              <w:t>ation</w:t>
            </w:r>
          </w:p>
          <w:p w14:paraId="65775A68" w14:textId="77777777" w:rsidR="00EB7645" w:rsidRPr="00BE00C7" w:rsidRDefault="00E2283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w:t>
            </w:r>
            <w:r w:rsidRPr="00BE00C7">
              <w:rPr>
                <w:rFonts w:cs="Arial"/>
                <w:lang w:eastAsia="en-NZ"/>
              </w:rPr>
              <w:t>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ED43122" w14:textId="77777777" w:rsidR="00EB7645" w:rsidRPr="00BE00C7" w:rsidRDefault="00E22830" w:rsidP="00BE00C7">
            <w:pPr>
              <w:pStyle w:val="OutcomeDescription"/>
              <w:spacing w:before="120" w:after="120"/>
              <w:rPr>
                <w:rFonts w:cs="Arial"/>
                <w:lang w:eastAsia="en-NZ"/>
              </w:rPr>
            </w:pPr>
          </w:p>
        </w:tc>
        <w:tc>
          <w:tcPr>
            <w:tcW w:w="0" w:type="auto"/>
          </w:tcPr>
          <w:p w14:paraId="1D6DA7AA" w14:textId="77777777" w:rsidR="00EB7645" w:rsidRPr="00BE00C7" w:rsidRDefault="00E22830" w:rsidP="00BE00C7">
            <w:pPr>
              <w:pStyle w:val="OutcomeDescription"/>
              <w:spacing w:before="120" w:after="120"/>
              <w:rPr>
                <w:rFonts w:cs="Arial"/>
                <w:lang w:eastAsia="en-NZ"/>
              </w:rPr>
            </w:pPr>
            <w:r w:rsidRPr="00BE00C7">
              <w:rPr>
                <w:rFonts w:cs="Arial"/>
                <w:lang w:eastAsia="en-NZ"/>
              </w:rPr>
              <w:t>FA</w:t>
            </w:r>
          </w:p>
        </w:tc>
        <w:tc>
          <w:tcPr>
            <w:tcW w:w="0" w:type="auto"/>
          </w:tcPr>
          <w:p w14:paraId="12C5F516"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A pandemic preparedness plan was in place, and this was </w:t>
            </w:r>
            <w:r w:rsidRPr="00BE00C7">
              <w:rPr>
                <w:rFonts w:cs="Arial"/>
                <w:lang w:eastAsia="en-NZ"/>
              </w:rPr>
              <w:t>reviewed at regular intervals. The plan was evaluated during a COVID-19 outbreak in June 2022 and March 2023. Sufficient infection prevention (IP) resources including personal protective equipment (PPE) were sighted. The IP resources were readily accessibl</w:t>
            </w:r>
            <w:r w:rsidRPr="00BE00C7">
              <w:rPr>
                <w:rFonts w:cs="Arial"/>
                <w:lang w:eastAsia="en-NZ"/>
              </w:rPr>
              <w:t>e to support the pandemic preparedness plan if required.</w:t>
            </w:r>
          </w:p>
          <w:p w14:paraId="4F57F5AD" w14:textId="77777777" w:rsidR="00EB7645" w:rsidRPr="00BE00C7" w:rsidRDefault="00E22830" w:rsidP="00BE00C7">
            <w:pPr>
              <w:pStyle w:val="OutcomeDescription"/>
              <w:spacing w:before="120" w:after="120"/>
              <w:rPr>
                <w:rFonts w:cs="Arial"/>
                <w:lang w:eastAsia="en-NZ"/>
              </w:rPr>
            </w:pPr>
            <w:r w:rsidRPr="00BE00C7">
              <w:rPr>
                <w:rFonts w:cs="Arial"/>
                <w:lang w:eastAsia="en-NZ"/>
              </w:rPr>
              <w:t>There were no educational resources available in te reo Māori and were accessible to Māori at HMV. Partnerships with Māori had been established for the protection of culturally safe IP practices.</w:t>
            </w:r>
          </w:p>
          <w:p w14:paraId="7C78DFE3" w14:textId="77777777" w:rsidR="00EB7645" w:rsidRPr="00BE00C7" w:rsidRDefault="00E22830" w:rsidP="00BE00C7">
            <w:pPr>
              <w:pStyle w:val="OutcomeDescription"/>
              <w:spacing w:before="120" w:after="120"/>
              <w:rPr>
                <w:rFonts w:cs="Arial"/>
                <w:lang w:eastAsia="en-NZ"/>
              </w:rPr>
            </w:pPr>
          </w:p>
        </w:tc>
      </w:tr>
      <w:tr w:rsidR="00D616CE" w14:paraId="4433A080" w14:textId="77777777">
        <w:tc>
          <w:tcPr>
            <w:tcW w:w="0" w:type="auto"/>
          </w:tcPr>
          <w:p w14:paraId="4B3DE0D2" w14:textId="77777777" w:rsidR="00EB7645" w:rsidRPr="00BE00C7" w:rsidRDefault="00E22830"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5.4: Surveillance of health care-associated infection (HAI)</w:t>
            </w:r>
          </w:p>
          <w:p w14:paraId="707D4B75" w14:textId="14EE5463" w:rsidR="00EB7645" w:rsidRPr="00BE00C7" w:rsidRDefault="00E2283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w:t>
            </w:r>
            <w:r w:rsidRPr="00BE00C7">
              <w:rPr>
                <w:rFonts w:cs="Arial"/>
                <w:lang w:eastAsia="en-NZ"/>
              </w:rPr>
              <w:t>rry out surveillance of HAIs and multi-drug-resistant organisms in accordance with national and regional surveillance programmes, agreed objectives, priorities, and methods specified in the infection prevention programme, and with an equity focus.</w:t>
            </w:r>
          </w:p>
        </w:tc>
        <w:tc>
          <w:tcPr>
            <w:tcW w:w="0" w:type="auto"/>
          </w:tcPr>
          <w:p w14:paraId="11C4CDEE" w14:textId="77777777" w:rsidR="00EB7645" w:rsidRPr="00BE00C7" w:rsidRDefault="00E22830" w:rsidP="00BE00C7">
            <w:pPr>
              <w:pStyle w:val="OutcomeDescription"/>
              <w:spacing w:before="120" w:after="120"/>
              <w:rPr>
                <w:rFonts w:cs="Arial"/>
                <w:lang w:eastAsia="en-NZ"/>
              </w:rPr>
            </w:pPr>
            <w:r w:rsidRPr="00BE00C7">
              <w:rPr>
                <w:rFonts w:cs="Arial"/>
                <w:lang w:eastAsia="en-NZ"/>
              </w:rPr>
              <w:t>FA</w:t>
            </w:r>
          </w:p>
        </w:tc>
        <w:tc>
          <w:tcPr>
            <w:tcW w:w="0" w:type="auto"/>
          </w:tcPr>
          <w:p w14:paraId="461CD1D7" w14:textId="77777777" w:rsidR="00EB7645" w:rsidRPr="00BE00C7" w:rsidRDefault="00E22830" w:rsidP="00BE00C7">
            <w:pPr>
              <w:pStyle w:val="OutcomeDescription"/>
              <w:spacing w:before="120" w:after="120"/>
              <w:rPr>
                <w:rFonts w:cs="Arial"/>
                <w:lang w:eastAsia="en-NZ"/>
              </w:rPr>
            </w:pPr>
            <w:r w:rsidRPr="00BE00C7">
              <w:rPr>
                <w:rFonts w:cs="Arial"/>
                <w:lang w:eastAsia="en-NZ"/>
              </w:rPr>
              <w:t>Surv</w:t>
            </w:r>
            <w:r w:rsidRPr="00BE00C7">
              <w:rPr>
                <w:rFonts w:cs="Arial"/>
                <w:lang w:eastAsia="en-NZ"/>
              </w:rPr>
              <w:t>eillance of health care-associated infections at Horowhenua was appropriate to that recommended for long term care facilities and was in line with priorities defined in the infection control programme. Surveillance data collected included ethnicity data.</w:t>
            </w:r>
          </w:p>
          <w:p w14:paraId="5AAB0FA7" w14:textId="77777777" w:rsidR="00EB7645" w:rsidRPr="00BE00C7" w:rsidRDefault="00E22830"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were culturally safe processes for communicating between service providers and people receiving services who developed a hospital-acquired infection.</w:t>
            </w:r>
          </w:p>
          <w:p w14:paraId="6F845EBE" w14:textId="77777777" w:rsidR="00EB7645" w:rsidRPr="00BE00C7" w:rsidRDefault="00E22830" w:rsidP="00BE00C7">
            <w:pPr>
              <w:pStyle w:val="OutcomeDescription"/>
              <w:spacing w:before="120" w:after="120"/>
              <w:rPr>
                <w:rFonts w:cs="Arial"/>
                <w:lang w:eastAsia="en-NZ"/>
              </w:rPr>
            </w:pPr>
          </w:p>
        </w:tc>
      </w:tr>
      <w:tr w:rsidR="00D616CE" w14:paraId="776D6819" w14:textId="77777777">
        <w:tc>
          <w:tcPr>
            <w:tcW w:w="0" w:type="auto"/>
          </w:tcPr>
          <w:p w14:paraId="0BA1238C" w14:textId="77777777" w:rsidR="00EB7645" w:rsidRPr="00BE00C7" w:rsidRDefault="00E2283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FDD6B8E"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The people: I trust the service provider is </w:t>
            </w:r>
            <w:r w:rsidRPr="00BE00C7">
              <w:rPr>
                <w:rFonts w:cs="Arial"/>
                <w:lang w:eastAsia="en-NZ"/>
              </w:rPr>
              <w:t>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w:t>
            </w:r>
            <w:r w:rsidRPr="00BE00C7">
              <w:rPr>
                <w:rFonts w:cs="Arial"/>
                <w:lang w:eastAsia="en-NZ"/>
              </w:rPr>
              <w:t>emonstrate the rationale for the use of restraint in the context of aiming for elimination.</w:t>
            </w:r>
          </w:p>
          <w:p w14:paraId="2C73FB2E" w14:textId="77777777" w:rsidR="00EB7645" w:rsidRPr="00BE00C7" w:rsidRDefault="00E22830" w:rsidP="00BE00C7">
            <w:pPr>
              <w:pStyle w:val="OutcomeDescription"/>
              <w:spacing w:before="120" w:after="120"/>
              <w:rPr>
                <w:rFonts w:cs="Arial"/>
                <w:lang w:eastAsia="en-NZ"/>
              </w:rPr>
            </w:pPr>
          </w:p>
        </w:tc>
        <w:tc>
          <w:tcPr>
            <w:tcW w:w="0" w:type="auto"/>
          </w:tcPr>
          <w:p w14:paraId="7877F052" w14:textId="77777777" w:rsidR="00EB7645" w:rsidRPr="00BE00C7" w:rsidRDefault="00E22830" w:rsidP="00BE00C7">
            <w:pPr>
              <w:pStyle w:val="OutcomeDescription"/>
              <w:spacing w:before="120" w:after="120"/>
              <w:rPr>
                <w:rFonts w:cs="Arial"/>
                <w:lang w:eastAsia="en-NZ"/>
              </w:rPr>
            </w:pPr>
            <w:r w:rsidRPr="00BE00C7">
              <w:rPr>
                <w:rFonts w:cs="Arial"/>
                <w:lang w:eastAsia="en-NZ"/>
              </w:rPr>
              <w:t>FA</w:t>
            </w:r>
          </w:p>
        </w:tc>
        <w:tc>
          <w:tcPr>
            <w:tcW w:w="0" w:type="auto"/>
          </w:tcPr>
          <w:p w14:paraId="2C4B671C"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On the day of the audit, six residents in the facility had restraints in use for safety reasons. Records of assessment, consent and review of restraint use for </w:t>
            </w:r>
            <w:r w:rsidRPr="00BE00C7">
              <w:rPr>
                <w:rFonts w:cs="Arial"/>
                <w:lang w:eastAsia="en-NZ"/>
              </w:rPr>
              <w:t xml:space="preserve">these residents were reviewed. </w:t>
            </w:r>
          </w:p>
          <w:p w14:paraId="63BF779C"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There is a Masonic Care policy which guides facilities in the group in the elimination of restraint and, if needed, in its use. This has recently been amended to state the organisation’s aim of zero use of restraint. </w:t>
            </w:r>
          </w:p>
          <w:p w14:paraId="435C7EBA"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Where </w:t>
            </w:r>
            <w:r w:rsidRPr="00BE00C7">
              <w:rPr>
                <w:rFonts w:cs="Arial"/>
                <w:lang w:eastAsia="en-NZ"/>
              </w:rPr>
              <w:t xml:space="preserve">restraint is used it is only after exploring all alternatives and a full assessment of the resident’s needs.  There is a definition of the role of restraint coordinators and describes responsibilities of health care and support workers. The role of the GM </w:t>
            </w:r>
            <w:r w:rsidRPr="00BE00C7">
              <w:rPr>
                <w:rFonts w:cs="Arial"/>
                <w:lang w:eastAsia="en-NZ"/>
              </w:rPr>
              <w:t xml:space="preserve">as the executive leader responsible for ensuring a commitment to restraint minimisation and elimination is also now included in the Masonic Care policy. </w:t>
            </w:r>
          </w:p>
          <w:p w14:paraId="4E76845B"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Aggregated restraint data is reported to the governance board(s) of Masonic Care Limited as a </w:t>
            </w:r>
            <w:r w:rsidRPr="00BE00C7">
              <w:rPr>
                <w:rFonts w:cs="Arial"/>
                <w:lang w:eastAsia="en-NZ"/>
              </w:rPr>
              <w:t>total number of restraints in use across the group. Data is reported on a monthly basis and whether any new restraints have been initiated. No other information is reported, or requested by, the governance board(s). An area for improvement is identified in</w:t>
            </w:r>
            <w:r w:rsidRPr="00BE00C7">
              <w:rPr>
                <w:rFonts w:cs="Arial"/>
                <w:lang w:eastAsia="en-NZ"/>
              </w:rPr>
              <w:t xml:space="preserve"> relation to this.</w:t>
            </w:r>
          </w:p>
          <w:p w14:paraId="33C06848" w14:textId="77777777" w:rsidR="00EB7645" w:rsidRPr="00BE00C7" w:rsidRDefault="00E22830" w:rsidP="00BE00C7">
            <w:pPr>
              <w:pStyle w:val="OutcomeDescription"/>
              <w:spacing w:before="120" w:after="120"/>
              <w:rPr>
                <w:rFonts w:cs="Arial"/>
                <w:lang w:eastAsia="en-NZ"/>
              </w:rPr>
            </w:pPr>
          </w:p>
        </w:tc>
      </w:tr>
    </w:tbl>
    <w:p w14:paraId="3B3F6E09" w14:textId="77777777" w:rsidR="00EB7645" w:rsidRPr="00BE00C7" w:rsidRDefault="00E22830" w:rsidP="00BE00C7">
      <w:pPr>
        <w:pStyle w:val="OutcomeDescription"/>
        <w:spacing w:before="120" w:after="120"/>
        <w:rPr>
          <w:rFonts w:cs="Arial"/>
          <w:lang w:eastAsia="en-NZ"/>
        </w:rPr>
      </w:pPr>
      <w:bookmarkStart w:id="56" w:name="AuditSummaryAttainment"/>
      <w:bookmarkEnd w:id="56"/>
    </w:p>
    <w:p w14:paraId="0B6D18ED" w14:textId="77777777" w:rsidR="00460D43" w:rsidRDefault="00E22830">
      <w:pPr>
        <w:pStyle w:val="Heading1"/>
        <w:rPr>
          <w:rFonts w:cs="Arial"/>
        </w:rPr>
      </w:pPr>
      <w:r>
        <w:rPr>
          <w:rFonts w:cs="Arial"/>
        </w:rPr>
        <w:lastRenderedPageBreak/>
        <w:t>Specific results for criterion where corrective actions are required</w:t>
      </w:r>
    </w:p>
    <w:p w14:paraId="736204C6" w14:textId="77777777" w:rsidR="00460D43" w:rsidRDefault="00E2283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w:t>
      </w:r>
      <w:r>
        <w:rPr>
          <w:rFonts w:cs="Arial"/>
          <w:sz w:val="24"/>
          <w:lang w:eastAsia="en-NZ"/>
        </w:rPr>
        <w:t>following table contains the criterion where corrective actions have been recorded.</w:t>
      </w:r>
    </w:p>
    <w:p w14:paraId="125E277A" w14:textId="77777777" w:rsidR="00460D43" w:rsidRDefault="00E2283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w:t>
      </w:r>
      <w:r w:rsidRPr="00FB778F">
        <w:rPr>
          <w:rFonts w:cs="Arial"/>
          <w:sz w:val="24"/>
          <w:lang w:eastAsia="en-NZ"/>
        </w:rPr>
        <w:t xml:space="preserve">hin all its work, recognising Māori, and supporting Māori in their aspirations, whatever they are (that is, recognising mana motuhake) relates to subsection 1.1: Pae ora healthy futures in Section 1 Our rights. </w:t>
      </w:r>
    </w:p>
    <w:p w14:paraId="411D3D6D" w14:textId="77777777" w:rsidR="00460D43" w:rsidRDefault="00E22830">
      <w:pPr>
        <w:pStyle w:val="OutcomeDescription"/>
        <w:spacing w:before="240"/>
        <w:rPr>
          <w:rFonts w:cs="Arial"/>
          <w:sz w:val="24"/>
          <w:lang w:eastAsia="en-NZ"/>
        </w:rPr>
      </w:pPr>
      <w:r>
        <w:rPr>
          <w:rFonts w:cs="Arial"/>
          <w:sz w:val="24"/>
          <w:lang w:eastAsia="en-NZ"/>
        </w:rPr>
        <w:t>If there is a message “no data to display” i</w:t>
      </w:r>
      <w:r>
        <w:rPr>
          <w:rFonts w:cs="Arial"/>
          <w:sz w:val="24"/>
          <w:lang w:eastAsia="en-NZ"/>
        </w:rPr>
        <w:t>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1345"/>
        <w:gridCol w:w="4683"/>
        <w:gridCol w:w="2774"/>
        <w:gridCol w:w="2693"/>
      </w:tblGrid>
      <w:tr w:rsidR="00D616CE" w14:paraId="23600D07" w14:textId="77777777">
        <w:tc>
          <w:tcPr>
            <w:tcW w:w="0" w:type="auto"/>
          </w:tcPr>
          <w:p w14:paraId="19CA4ABA" w14:textId="77777777" w:rsidR="00EB7645" w:rsidRPr="00BE00C7" w:rsidRDefault="00E2283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0A18A08" w14:textId="77777777" w:rsidR="00EB7645" w:rsidRPr="00BE00C7" w:rsidRDefault="00E2283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038FAD2" w14:textId="77777777" w:rsidR="00EB7645" w:rsidRPr="00BE00C7" w:rsidRDefault="00E2283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4FB20AF" w14:textId="77777777" w:rsidR="00EB7645" w:rsidRPr="00BE00C7" w:rsidRDefault="00E2283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121A913" w14:textId="77777777" w:rsidR="00EB7645" w:rsidRPr="00BE00C7" w:rsidRDefault="00E2283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616CE" w14:paraId="12FD4F72" w14:textId="77777777">
        <w:tc>
          <w:tcPr>
            <w:tcW w:w="0" w:type="auto"/>
          </w:tcPr>
          <w:p w14:paraId="36E09831" w14:textId="77777777" w:rsidR="00EB7645" w:rsidRPr="00BE00C7" w:rsidRDefault="00E22830" w:rsidP="00BE00C7">
            <w:pPr>
              <w:pStyle w:val="OutcomeDescription"/>
              <w:spacing w:before="120" w:after="120"/>
              <w:rPr>
                <w:rFonts w:cs="Arial"/>
                <w:lang w:eastAsia="en-NZ"/>
              </w:rPr>
            </w:pPr>
            <w:r w:rsidRPr="00BE00C7">
              <w:rPr>
                <w:rFonts w:cs="Arial"/>
                <w:lang w:eastAsia="en-NZ"/>
              </w:rPr>
              <w:t>Criterion 2.1.7</w:t>
            </w:r>
          </w:p>
          <w:p w14:paraId="613B50B0" w14:textId="77777777" w:rsidR="00EB7645" w:rsidRPr="00BE00C7" w:rsidRDefault="00E22830" w:rsidP="00BE00C7">
            <w:pPr>
              <w:pStyle w:val="OutcomeDescription"/>
              <w:spacing w:before="120" w:after="120"/>
              <w:rPr>
                <w:rFonts w:cs="Arial"/>
                <w:lang w:eastAsia="en-NZ"/>
              </w:rPr>
            </w:pPr>
            <w:r w:rsidRPr="00BE00C7">
              <w:rPr>
                <w:rFonts w:cs="Arial"/>
                <w:lang w:eastAsia="en-NZ"/>
              </w:rPr>
              <w:t>Governance bodies shall ensure service providers identify and work to address barriers to equitable service delivery.</w:t>
            </w:r>
          </w:p>
        </w:tc>
        <w:tc>
          <w:tcPr>
            <w:tcW w:w="0" w:type="auto"/>
          </w:tcPr>
          <w:p w14:paraId="3B935551" w14:textId="77777777" w:rsidR="00EB7645" w:rsidRPr="00BE00C7" w:rsidRDefault="00E22830" w:rsidP="00BE00C7">
            <w:pPr>
              <w:pStyle w:val="OutcomeDescription"/>
              <w:spacing w:before="120" w:after="120"/>
              <w:rPr>
                <w:rFonts w:cs="Arial"/>
                <w:lang w:eastAsia="en-NZ"/>
              </w:rPr>
            </w:pPr>
            <w:r w:rsidRPr="00BE00C7">
              <w:rPr>
                <w:rFonts w:cs="Arial"/>
                <w:lang w:eastAsia="en-NZ"/>
              </w:rPr>
              <w:t>PA Low</w:t>
            </w:r>
          </w:p>
        </w:tc>
        <w:tc>
          <w:tcPr>
            <w:tcW w:w="0" w:type="auto"/>
          </w:tcPr>
          <w:p w14:paraId="1E3CD50D" w14:textId="77777777" w:rsidR="00EB7645" w:rsidRPr="00BE00C7" w:rsidRDefault="00E22830" w:rsidP="00BE00C7">
            <w:pPr>
              <w:pStyle w:val="OutcomeDescription"/>
              <w:spacing w:before="120" w:after="120"/>
              <w:rPr>
                <w:rFonts w:cs="Arial"/>
                <w:lang w:eastAsia="en-NZ"/>
              </w:rPr>
            </w:pPr>
            <w:r w:rsidRPr="00BE00C7">
              <w:rPr>
                <w:rFonts w:cs="Arial"/>
                <w:lang w:eastAsia="en-NZ"/>
              </w:rPr>
              <w:t>The governance board(s) have systems for monitoring performance against the strategic plan of the wider organisation. Monthly repor</w:t>
            </w:r>
            <w:r w:rsidRPr="00BE00C7">
              <w:rPr>
                <w:rFonts w:cs="Arial"/>
                <w:lang w:eastAsia="en-NZ"/>
              </w:rPr>
              <w:t>ts and meeting minutes were reviewed and confirmed that performance is monitored. However, there are not yet processes and systems to meet all aspects of this revised Standard.</w:t>
            </w:r>
          </w:p>
          <w:p w14:paraId="1EC61849" w14:textId="77777777" w:rsidR="00EB7645" w:rsidRPr="00BE00C7" w:rsidRDefault="00E22830" w:rsidP="00BE00C7">
            <w:pPr>
              <w:pStyle w:val="OutcomeDescription"/>
              <w:spacing w:before="120" w:after="120"/>
              <w:rPr>
                <w:rFonts w:cs="Arial"/>
                <w:lang w:eastAsia="en-NZ"/>
              </w:rPr>
            </w:pPr>
          </w:p>
        </w:tc>
        <w:tc>
          <w:tcPr>
            <w:tcW w:w="0" w:type="auto"/>
          </w:tcPr>
          <w:p w14:paraId="309E63B7" w14:textId="77777777" w:rsidR="00EB7645" w:rsidRPr="00BE00C7" w:rsidRDefault="00E22830" w:rsidP="00BE00C7">
            <w:pPr>
              <w:pStyle w:val="OutcomeDescription"/>
              <w:spacing w:before="120" w:after="120"/>
              <w:rPr>
                <w:rFonts w:cs="Arial"/>
                <w:lang w:eastAsia="en-NZ"/>
              </w:rPr>
            </w:pPr>
            <w:r w:rsidRPr="00BE00C7">
              <w:rPr>
                <w:rFonts w:cs="Arial"/>
                <w:lang w:eastAsia="en-NZ"/>
              </w:rPr>
              <w:t>The governance board(s) have not yet developed ways to ensure service provider</w:t>
            </w:r>
            <w:r w:rsidRPr="00BE00C7">
              <w:rPr>
                <w:rFonts w:cs="Arial"/>
                <w:lang w:eastAsia="en-NZ"/>
              </w:rPr>
              <w:t>s identify and work to address barriers to equitable service delivery.</w:t>
            </w:r>
          </w:p>
          <w:p w14:paraId="476429FD" w14:textId="77777777" w:rsidR="00EB7645" w:rsidRPr="00BE00C7" w:rsidRDefault="00E22830" w:rsidP="00BE00C7">
            <w:pPr>
              <w:pStyle w:val="OutcomeDescription"/>
              <w:spacing w:before="120" w:after="120"/>
              <w:rPr>
                <w:rFonts w:cs="Arial"/>
                <w:lang w:eastAsia="en-NZ"/>
              </w:rPr>
            </w:pPr>
          </w:p>
        </w:tc>
        <w:tc>
          <w:tcPr>
            <w:tcW w:w="0" w:type="auto"/>
          </w:tcPr>
          <w:p w14:paraId="68ABA5D3" w14:textId="77777777" w:rsidR="00EB7645" w:rsidRPr="00BE00C7" w:rsidRDefault="00E22830" w:rsidP="00BE00C7">
            <w:pPr>
              <w:pStyle w:val="OutcomeDescription"/>
              <w:spacing w:before="120" w:after="120"/>
              <w:rPr>
                <w:rFonts w:cs="Arial"/>
                <w:lang w:eastAsia="en-NZ"/>
              </w:rPr>
            </w:pPr>
            <w:r w:rsidRPr="00BE00C7">
              <w:rPr>
                <w:rFonts w:cs="Arial"/>
                <w:lang w:eastAsia="en-NZ"/>
              </w:rPr>
              <w:t>Ensure that the governance board(s) develop ways for service providers to identify and work to address barriers to equity in service delivery.</w:t>
            </w:r>
          </w:p>
          <w:p w14:paraId="1C058478" w14:textId="77777777" w:rsidR="00EB7645" w:rsidRPr="00BE00C7" w:rsidRDefault="00E22830" w:rsidP="00BE00C7">
            <w:pPr>
              <w:pStyle w:val="OutcomeDescription"/>
              <w:spacing w:before="120" w:after="120"/>
              <w:rPr>
                <w:rFonts w:cs="Arial"/>
                <w:lang w:eastAsia="en-NZ"/>
              </w:rPr>
            </w:pPr>
          </w:p>
          <w:p w14:paraId="1AB7A9E4" w14:textId="77777777" w:rsidR="00EB7645" w:rsidRPr="00BE00C7" w:rsidRDefault="00E22830" w:rsidP="00BE00C7">
            <w:pPr>
              <w:pStyle w:val="OutcomeDescription"/>
              <w:spacing w:before="120" w:after="120"/>
              <w:rPr>
                <w:rFonts w:cs="Arial"/>
                <w:lang w:eastAsia="en-NZ"/>
              </w:rPr>
            </w:pPr>
            <w:r w:rsidRPr="00BE00C7">
              <w:rPr>
                <w:rFonts w:cs="Arial"/>
                <w:lang w:eastAsia="en-NZ"/>
              </w:rPr>
              <w:t>180 days</w:t>
            </w:r>
          </w:p>
        </w:tc>
      </w:tr>
      <w:tr w:rsidR="00D616CE" w14:paraId="5A516D05" w14:textId="77777777">
        <w:tc>
          <w:tcPr>
            <w:tcW w:w="0" w:type="auto"/>
          </w:tcPr>
          <w:p w14:paraId="1ADD840F" w14:textId="77777777" w:rsidR="00EB7645" w:rsidRPr="00BE00C7" w:rsidRDefault="00E22830" w:rsidP="00BE00C7">
            <w:pPr>
              <w:pStyle w:val="OutcomeDescription"/>
              <w:spacing w:before="120" w:after="120"/>
              <w:rPr>
                <w:rFonts w:cs="Arial"/>
                <w:lang w:eastAsia="en-NZ"/>
              </w:rPr>
            </w:pPr>
            <w:r w:rsidRPr="00BE00C7">
              <w:rPr>
                <w:rFonts w:cs="Arial"/>
                <w:lang w:eastAsia="en-NZ"/>
              </w:rPr>
              <w:t>Criterion 2.2.7</w:t>
            </w:r>
          </w:p>
          <w:p w14:paraId="3F1FFD67" w14:textId="77777777" w:rsidR="00EB7645" w:rsidRPr="00BE00C7" w:rsidRDefault="00E22830" w:rsidP="00BE00C7">
            <w:pPr>
              <w:pStyle w:val="OutcomeDescription"/>
              <w:spacing w:before="120" w:after="120"/>
              <w:rPr>
                <w:rFonts w:cs="Arial"/>
                <w:lang w:eastAsia="en-NZ"/>
              </w:rPr>
            </w:pPr>
            <w:r w:rsidRPr="00BE00C7">
              <w:rPr>
                <w:rFonts w:cs="Arial"/>
                <w:lang w:eastAsia="en-NZ"/>
              </w:rPr>
              <w:t xml:space="preserve">Service </w:t>
            </w:r>
            <w:r w:rsidRPr="00BE00C7">
              <w:rPr>
                <w:rFonts w:cs="Arial"/>
                <w:lang w:eastAsia="en-NZ"/>
              </w:rPr>
              <w:t>providers shall ensure their health care and support workers can deliver highquality health care for Māori.</w:t>
            </w:r>
          </w:p>
        </w:tc>
        <w:tc>
          <w:tcPr>
            <w:tcW w:w="0" w:type="auto"/>
          </w:tcPr>
          <w:p w14:paraId="49493CF9" w14:textId="77777777" w:rsidR="00EB7645" w:rsidRPr="00BE00C7" w:rsidRDefault="00E22830" w:rsidP="00BE00C7">
            <w:pPr>
              <w:pStyle w:val="OutcomeDescription"/>
              <w:spacing w:before="120" w:after="120"/>
              <w:rPr>
                <w:rFonts w:cs="Arial"/>
                <w:lang w:eastAsia="en-NZ"/>
              </w:rPr>
            </w:pPr>
            <w:r w:rsidRPr="00BE00C7">
              <w:rPr>
                <w:rFonts w:cs="Arial"/>
                <w:lang w:eastAsia="en-NZ"/>
              </w:rPr>
              <w:t>PA Low</w:t>
            </w:r>
          </w:p>
        </w:tc>
        <w:tc>
          <w:tcPr>
            <w:tcW w:w="0" w:type="auto"/>
          </w:tcPr>
          <w:p w14:paraId="19B4ED28" w14:textId="77777777" w:rsidR="00EB7645" w:rsidRPr="00BE00C7" w:rsidRDefault="00E22830" w:rsidP="00BE00C7">
            <w:pPr>
              <w:pStyle w:val="OutcomeDescription"/>
              <w:spacing w:before="120" w:after="120"/>
              <w:rPr>
                <w:rFonts w:cs="Arial"/>
                <w:lang w:eastAsia="en-NZ"/>
              </w:rPr>
            </w:pPr>
            <w:r w:rsidRPr="00BE00C7">
              <w:rPr>
                <w:rFonts w:cs="Arial"/>
                <w:lang w:eastAsia="en-NZ"/>
              </w:rPr>
              <w:t>There are a range of monitoring tools (e.g.: internal audits) for ensuring residents receive high quality services.</w:t>
            </w:r>
          </w:p>
          <w:p w14:paraId="4CFAE30F" w14:textId="77777777" w:rsidR="00EB7645" w:rsidRPr="00BE00C7" w:rsidRDefault="00E22830" w:rsidP="00BE00C7">
            <w:pPr>
              <w:pStyle w:val="OutcomeDescription"/>
              <w:spacing w:before="120" w:after="120"/>
              <w:rPr>
                <w:rFonts w:cs="Arial"/>
                <w:lang w:eastAsia="en-NZ"/>
              </w:rPr>
            </w:pPr>
          </w:p>
        </w:tc>
        <w:tc>
          <w:tcPr>
            <w:tcW w:w="0" w:type="auto"/>
          </w:tcPr>
          <w:p w14:paraId="4FE593E2" w14:textId="77777777" w:rsidR="00EB7645" w:rsidRPr="00BE00C7" w:rsidRDefault="00E22830" w:rsidP="00BE00C7">
            <w:pPr>
              <w:pStyle w:val="OutcomeDescription"/>
              <w:spacing w:before="120" w:after="120"/>
              <w:rPr>
                <w:rFonts w:cs="Arial"/>
                <w:lang w:eastAsia="en-NZ"/>
              </w:rPr>
            </w:pPr>
            <w:r w:rsidRPr="00BE00C7">
              <w:rPr>
                <w:rFonts w:cs="Arial"/>
                <w:lang w:eastAsia="en-NZ"/>
              </w:rPr>
              <w:t>There is not a process o</w:t>
            </w:r>
            <w:r w:rsidRPr="00BE00C7">
              <w:rPr>
                <w:rFonts w:cs="Arial"/>
                <w:lang w:eastAsia="en-NZ"/>
              </w:rPr>
              <w:t>r system for ensuring health care and support workers can deliver high-quality health care for Māori.</w:t>
            </w:r>
          </w:p>
          <w:p w14:paraId="35673259" w14:textId="77777777" w:rsidR="00EB7645" w:rsidRPr="00BE00C7" w:rsidRDefault="00E22830" w:rsidP="00BE00C7">
            <w:pPr>
              <w:pStyle w:val="OutcomeDescription"/>
              <w:spacing w:before="120" w:after="120"/>
              <w:rPr>
                <w:rFonts w:cs="Arial"/>
                <w:lang w:eastAsia="en-NZ"/>
              </w:rPr>
            </w:pPr>
          </w:p>
        </w:tc>
        <w:tc>
          <w:tcPr>
            <w:tcW w:w="0" w:type="auto"/>
          </w:tcPr>
          <w:p w14:paraId="530353BA" w14:textId="77777777" w:rsidR="00EB7645" w:rsidRPr="00BE00C7" w:rsidRDefault="00E22830" w:rsidP="00BE00C7">
            <w:pPr>
              <w:pStyle w:val="OutcomeDescription"/>
              <w:spacing w:before="120" w:after="120"/>
              <w:rPr>
                <w:rFonts w:cs="Arial"/>
                <w:lang w:eastAsia="en-NZ"/>
              </w:rPr>
            </w:pPr>
            <w:r w:rsidRPr="00BE00C7">
              <w:rPr>
                <w:rFonts w:cs="Arial"/>
                <w:lang w:eastAsia="en-NZ"/>
              </w:rPr>
              <w:t>Develop, or use existing, systems or processes to ensure health care and support workers can deliver high-quality health care for Māori.</w:t>
            </w:r>
          </w:p>
          <w:p w14:paraId="41AFE6C7" w14:textId="77777777" w:rsidR="00EB7645" w:rsidRPr="00BE00C7" w:rsidRDefault="00E22830" w:rsidP="00BE00C7">
            <w:pPr>
              <w:pStyle w:val="OutcomeDescription"/>
              <w:spacing w:before="120" w:after="120"/>
              <w:rPr>
                <w:rFonts w:cs="Arial"/>
                <w:lang w:eastAsia="en-NZ"/>
              </w:rPr>
            </w:pPr>
          </w:p>
          <w:p w14:paraId="143542D4" w14:textId="77777777" w:rsidR="00EB7645" w:rsidRPr="00BE00C7" w:rsidRDefault="00E22830" w:rsidP="00BE00C7">
            <w:pPr>
              <w:pStyle w:val="OutcomeDescription"/>
              <w:spacing w:before="120" w:after="120"/>
              <w:rPr>
                <w:rFonts w:cs="Arial"/>
                <w:lang w:eastAsia="en-NZ"/>
              </w:rPr>
            </w:pPr>
            <w:r w:rsidRPr="00BE00C7">
              <w:rPr>
                <w:rFonts w:cs="Arial"/>
                <w:lang w:eastAsia="en-NZ"/>
              </w:rPr>
              <w:t>180 days</w:t>
            </w:r>
          </w:p>
        </w:tc>
      </w:tr>
    </w:tbl>
    <w:p w14:paraId="00D046E4" w14:textId="77777777" w:rsidR="00EB7645" w:rsidRPr="00BE00C7" w:rsidRDefault="00E22830" w:rsidP="00BE00C7">
      <w:pPr>
        <w:pStyle w:val="OutcomeDescription"/>
        <w:spacing w:before="120" w:after="120"/>
        <w:rPr>
          <w:rFonts w:cs="Arial"/>
          <w:lang w:eastAsia="en-NZ"/>
        </w:rPr>
      </w:pPr>
      <w:bookmarkStart w:id="57" w:name="AuditSummaryCAMCriterion"/>
      <w:bookmarkEnd w:id="57"/>
    </w:p>
    <w:p w14:paraId="513C45C9" w14:textId="77777777" w:rsidR="00460D43" w:rsidRDefault="00E22830">
      <w:pPr>
        <w:pStyle w:val="Heading1"/>
        <w:rPr>
          <w:rFonts w:cs="Arial"/>
        </w:rPr>
      </w:pPr>
      <w:r>
        <w:rPr>
          <w:rFonts w:cs="Arial"/>
        </w:rPr>
        <w:lastRenderedPageBreak/>
        <w:t>Specific results for criterion where a continuous improvement has been recorded</w:t>
      </w:r>
    </w:p>
    <w:p w14:paraId="104E0943" w14:textId="77777777" w:rsidR="00460D43" w:rsidRDefault="00E2283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1CC61B18" w14:textId="77777777" w:rsidR="00460D43" w:rsidRDefault="00E2283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770A33B1" w14:textId="77777777" w:rsidR="00460D43" w:rsidRDefault="00E2283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616CE" w14:paraId="63171374" w14:textId="77777777">
        <w:tc>
          <w:tcPr>
            <w:tcW w:w="0" w:type="auto"/>
          </w:tcPr>
          <w:p w14:paraId="5D6E148B" w14:textId="77777777" w:rsidR="00EB7645" w:rsidRPr="00BE00C7" w:rsidRDefault="00E22830" w:rsidP="00BE00C7">
            <w:pPr>
              <w:pStyle w:val="OutcomeDescription"/>
              <w:spacing w:before="120" w:after="120"/>
              <w:rPr>
                <w:rFonts w:cs="Arial"/>
                <w:lang w:eastAsia="en-NZ"/>
              </w:rPr>
            </w:pPr>
            <w:r w:rsidRPr="00BE00C7">
              <w:rPr>
                <w:rFonts w:cs="Arial"/>
                <w:lang w:eastAsia="en-NZ"/>
              </w:rPr>
              <w:t>No data to display</w:t>
            </w:r>
          </w:p>
        </w:tc>
      </w:tr>
    </w:tbl>
    <w:p w14:paraId="075225C1" w14:textId="77777777" w:rsidR="00EB7645" w:rsidRPr="00BE00C7" w:rsidRDefault="00E22830" w:rsidP="00BE00C7">
      <w:pPr>
        <w:pStyle w:val="OutcomeDescription"/>
        <w:spacing w:before="120" w:after="120"/>
        <w:rPr>
          <w:rFonts w:cs="Arial"/>
          <w:lang w:eastAsia="en-NZ"/>
        </w:rPr>
      </w:pPr>
      <w:bookmarkStart w:id="58" w:name="AuditSummaryCAMImprovment"/>
      <w:bookmarkEnd w:id="58"/>
    </w:p>
    <w:p w14:paraId="757F2411" w14:textId="77777777" w:rsidR="008F3634" w:rsidRDefault="00E2283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893E" w14:textId="77777777" w:rsidR="00E22830" w:rsidRDefault="00E22830">
      <w:r>
        <w:separator/>
      </w:r>
    </w:p>
  </w:endnote>
  <w:endnote w:type="continuationSeparator" w:id="0">
    <w:p w14:paraId="390EEA44" w14:textId="77777777" w:rsidR="00E22830" w:rsidRDefault="00E2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BD06" w14:textId="77777777" w:rsidR="000B00BC" w:rsidRDefault="00E22830">
    <w:pPr>
      <w:pStyle w:val="Footer"/>
    </w:pPr>
  </w:p>
  <w:p w14:paraId="1F168ABD" w14:textId="77777777" w:rsidR="005A4A55" w:rsidRDefault="00E22830"/>
  <w:p w14:paraId="3ED53C4B" w14:textId="77777777" w:rsidR="005A4A55" w:rsidRDefault="00E2283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2BF2" w14:textId="77777777" w:rsidR="000B00BC" w:rsidRPr="000B00BC" w:rsidRDefault="00E2283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Masonic Care Limited - Horowhenua Masonic Village</w:t>
    </w:r>
    <w:bookmarkEnd w:id="59"/>
    <w:r>
      <w:rPr>
        <w:rFonts w:cs="Arial"/>
        <w:sz w:val="16"/>
        <w:szCs w:val="20"/>
      </w:rPr>
      <w:tab/>
      <w:t xml:space="preserve">Date of Audit: </w:t>
    </w:r>
    <w:bookmarkStart w:id="60" w:name="AuditStartDate1"/>
    <w:r>
      <w:rPr>
        <w:rFonts w:cs="Arial"/>
        <w:sz w:val="16"/>
        <w:szCs w:val="20"/>
      </w:rPr>
      <w:t>2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7BBA2D4" w14:textId="77777777" w:rsidR="005A4A55" w:rsidRDefault="00E228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F997" w14:textId="77777777" w:rsidR="000B00BC" w:rsidRDefault="00E22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E756" w14:textId="77777777" w:rsidR="00E22830" w:rsidRDefault="00E22830">
      <w:r>
        <w:separator/>
      </w:r>
    </w:p>
  </w:footnote>
  <w:footnote w:type="continuationSeparator" w:id="0">
    <w:p w14:paraId="3E30183F" w14:textId="77777777" w:rsidR="00E22830" w:rsidRDefault="00E2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0B08" w14:textId="77777777" w:rsidR="000B00BC" w:rsidRDefault="00E22830">
    <w:pPr>
      <w:pStyle w:val="Header"/>
    </w:pPr>
  </w:p>
  <w:p w14:paraId="6C2F1628" w14:textId="77777777" w:rsidR="005A4A55" w:rsidRDefault="00E228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47B7" w14:textId="77777777" w:rsidR="000B00BC" w:rsidRDefault="00E22830">
    <w:pPr>
      <w:pStyle w:val="Header"/>
    </w:pPr>
  </w:p>
  <w:p w14:paraId="21251A63" w14:textId="77777777" w:rsidR="005A4A55" w:rsidRDefault="00E228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1F3D" w14:textId="77777777" w:rsidR="000B00BC" w:rsidRDefault="00E22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5862016">
      <w:start w:val="1"/>
      <w:numFmt w:val="decimal"/>
      <w:lvlText w:val="%1."/>
      <w:lvlJc w:val="left"/>
      <w:pPr>
        <w:ind w:left="360" w:hanging="360"/>
      </w:pPr>
    </w:lvl>
    <w:lvl w:ilvl="1" w:tplc="5538B5F0" w:tentative="1">
      <w:start w:val="1"/>
      <w:numFmt w:val="lowerLetter"/>
      <w:lvlText w:val="%2."/>
      <w:lvlJc w:val="left"/>
      <w:pPr>
        <w:ind w:left="1080" w:hanging="360"/>
      </w:pPr>
    </w:lvl>
    <w:lvl w:ilvl="2" w:tplc="3BAA72E2" w:tentative="1">
      <w:start w:val="1"/>
      <w:numFmt w:val="lowerRoman"/>
      <w:lvlText w:val="%3."/>
      <w:lvlJc w:val="right"/>
      <w:pPr>
        <w:ind w:left="1800" w:hanging="180"/>
      </w:pPr>
    </w:lvl>
    <w:lvl w:ilvl="3" w:tplc="BEA4492A" w:tentative="1">
      <w:start w:val="1"/>
      <w:numFmt w:val="decimal"/>
      <w:lvlText w:val="%4."/>
      <w:lvlJc w:val="left"/>
      <w:pPr>
        <w:ind w:left="2520" w:hanging="360"/>
      </w:pPr>
    </w:lvl>
    <w:lvl w:ilvl="4" w:tplc="52BC72CA" w:tentative="1">
      <w:start w:val="1"/>
      <w:numFmt w:val="lowerLetter"/>
      <w:lvlText w:val="%5."/>
      <w:lvlJc w:val="left"/>
      <w:pPr>
        <w:ind w:left="3240" w:hanging="360"/>
      </w:pPr>
    </w:lvl>
    <w:lvl w:ilvl="5" w:tplc="1188E382" w:tentative="1">
      <w:start w:val="1"/>
      <w:numFmt w:val="lowerRoman"/>
      <w:lvlText w:val="%6."/>
      <w:lvlJc w:val="right"/>
      <w:pPr>
        <w:ind w:left="3960" w:hanging="180"/>
      </w:pPr>
    </w:lvl>
    <w:lvl w:ilvl="6" w:tplc="921A8436" w:tentative="1">
      <w:start w:val="1"/>
      <w:numFmt w:val="decimal"/>
      <w:lvlText w:val="%7."/>
      <w:lvlJc w:val="left"/>
      <w:pPr>
        <w:ind w:left="4680" w:hanging="360"/>
      </w:pPr>
    </w:lvl>
    <w:lvl w:ilvl="7" w:tplc="705623C8" w:tentative="1">
      <w:start w:val="1"/>
      <w:numFmt w:val="lowerLetter"/>
      <w:lvlText w:val="%8."/>
      <w:lvlJc w:val="left"/>
      <w:pPr>
        <w:ind w:left="5400" w:hanging="360"/>
      </w:pPr>
    </w:lvl>
    <w:lvl w:ilvl="8" w:tplc="1AA465F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3BEF0DA">
      <w:start w:val="1"/>
      <w:numFmt w:val="bullet"/>
      <w:lvlText w:val=""/>
      <w:lvlJc w:val="left"/>
      <w:pPr>
        <w:ind w:left="720" w:hanging="360"/>
      </w:pPr>
      <w:rPr>
        <w:rFonts w:ascii="Symbol" w:hAnsi="Symbol" w:hint="default"/>
      </w:rPr>
    </w:lvl>
    <w:lvl w:ilvl="1" w:tplc="5C3A9054" w:tentative="1">
      <w:start w:val="1"/>
      <w:numFmt w:val="bullet"/>
      <w:lvlText w:val="o"/>
      <w:lvlJc w:val="left"/>
      <w:pPr>
        <w:ind w:left="1440" w:hanging="360"/>
      </w:pPr>
      <w:rPr>
        <w:rFonts w:ascii="Courier New" w:hAnsi="Courier New" w:cs="Courier New" w:hint="default"/>
      </w:rPr>
    </w:lvl>
    <w:lvl w:ilvl="2" w:tplc="83888B0E" w:tentative="1">
      <w:start w:val="1"/>
      <w:numFmt w:val="bullet"/>
      <w:lvlText w:val=""/>
      <w:lvlJc w:val="left"/>
      <w:pPr>
        <w:ind w:left="2160" w:hanging="360"/>
      </w:pPr>
      <w:rPr>
        <w:rFonts w:ascii="Wingdings" w:hAnsi="Wingdings" w:hint="default"/>
      </w:rPr>
    </w:lvl>
    <w:lvl w:ilvl="3" w:tplc="FDB80A68" w:tentative="1">
      <w:start w:val="1"/>
      <w:numFmt w:val="bullet"/>
      <w:lvlText w:val=""/>
      <w:lvlJc w:val="left"/>
      <w:pPr>
        <w:ind w:left="2880" w:hanging="360"/>
      </w:pPr>
      <w:rPr>
        <w:rFonts w:ascii="Symbol" w:hAnsi="Symbol" w:hint="default"/>
      </w:rPr>
    </w:lvl>
    <w:lvl w:ilvl="4" w:tplc="7122891A" w:tentative="1">
      <w:start w:val="1"/>
      <w:numFmt w:val="bullet"/>
      <w:lvlText w:val="o"/>
      <w:lvlJc w:val="left"/>
      <w:pPr>
        <w:ind w:left="3600" w:hanging="360"/>
      </w:pPr>
      <w:rPr>
        <w:rFonts w:ascii="Courier New" w:hAnsi="Courier New" w:cs="Courier New" w:hint="default"/>
      </w:rPr>
    </w:lvl>
    <w:lvl w:ilvl="5" w:tplc="0C6CD54A" w:tentative="1">
      <w:start w:val="1"/>
      <w:numFmt w:val="bullet"/>
      <w:lvlText w:val=""/>
      <w:lvlJc w:val="left"/>
      <w:pPr>
        <w:ind w:left="4320" w:hanging="360"/>
      </w:pPr>
      <w:rPr>
        <w:rFonts w:ascii="Wingdings" w:hAnsi="Wingdings" w:hint="default"/>
      </w:rPr>
    </w:lvl>
    <w:lvl w:ilvl="6" w:tplc="32428300" w:tentative="1">
      <w:start w:val="1"/>
      <w:numFmt w:val="bullet"/>
      <w:lvlText w:val=""/>
      <w:lvlJc w:val="left"/>
      <w:pPr>
        <w:ind w:left="5040" w:hanging="360"/>
      </w:pPr>
      <w:rPr>
        <w:rFonts w:ascii="Symbol" w:hAnsi="Symbol" w:hint="default"/>
      </w:rPr>
    </w:lvl>
    <w:lvl w:ilvl="7" w:tplc="0FE625F2" w:tentative="1">
      <w:start w:val="1"/>
      <w:numFmt w:val="bullet"/>
      <w:lvlText w:val="o"/>
      <w:lvlJc w:val="left"/>
      <w:pPr>
        <w:ind w:left="5760" w:hanging="360"/>
      </w:pPr>
      <w:rPr>
        <w:rFonts w:ascii="Courier New" w:hAnsi="Courier New" w:cs="Courier New" w:hint="default"/>
      </w:rPr>
    </w:lvl>
    <w:lvl w:ilvl="8" w:tplc="102476F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CE"/>
    <w:rsid w:val="001527DE"/>
    <w:rsid w:val="00530307"/>
    <w:rsid w:val="00880E3F"/>
    <w:rsid w:val="00D616CE"/>
    <w:rsid w:val="00D774D5"/>
    <w:rsid w:val="00E22830"/>
    <w:rsid w:val="00E260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BBC2"/>
  <w15:docId w15:val="{A7EEADC4-BC3F-44F4-B762-189A726D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7235</Words>
  <Characters>41241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6</cp:revision>
  <dcterms:created xsi:type="dcterms:W3CDTF">2023-09-12T20:04:00Z</dcterms:created>
  <dcterms:modified xsi:type="dcterms:W3CDTF">2023-09-12T20:19:00Z</dcterms:modified>
</cp:coreProperties>
</file>