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2817" w14:textId="77777777" w:rsidR="00460D43" w:rsidRDefault="00D0476B">
      <w:pPr>
        <w:pStyle w:val="Heading1"/>
        <w:rPr>
          <w:rFonts w:cs="Arial"/>
        </w:rPr>
      </w:pPr>
      <w:bookmarkStart w:id="0" w:name="PRMS_RIName"/>
      <w:r>
        <w:rPr>
          <w:rFonts w:cs="Arial"/>
        </w:rPr>
        <w:t>Thorrington Village Limited - Thorrington Village</w:t>
      </w:r>
      <w:bookmarkEnd w:id="0"/>
    </w:p>
    <w:p w14:paraId="0A0DCE6E" w14:textId="77777777" w:rsidR="00460D43" w:rsidRDefault="00D0476B">
      <w:pPr>
        <w:pStyle w:val="Heading2"/>
        <w:spacing w:after="0"/>
        <w:rPr>
          <w:rFonts w:cs="Arial"/>
        </w:rPr>
      </w:pPr>
      <w:r>
        <w:rPr>
          <w:rFonts w:cs="Arial"/>
        </w:rPr>
        <w:t>Introduction</w:t>
      </w:r>
    </w:p>
    <w:p w14:paraId="4EB4FDCB" w14:textId="77777777" w:rsidR="00460D43" w:rsidRDefault="00D0476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079388E" w14:textId="77777777" w:rsidR="00460D43" w:rsidRDefault="00D0476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57B50F7" w14:textId="77777777" w:rsidR="00460D43" w:rsidRDefault="00D0476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DDE21B" w14:textId="77777777" w:rsidR="00460D43" w:rsidRDefault="00D0476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937FF7F" w14:textId="77777777" w:rsidR="00460D43" w:rsidRDefault="00D0476B">
      <w:pPr>
        <w:spacing w:before="240" w:after="240"/>
        <w:rPr>
          <w:rFonts w:cs="Arial"/>
          <w:lang w:eastAsia="en-NZ"/>
        </w:rPr>
      </w:pPr>
      <w:r>
        <w:rPr>
          <w:rFonts w:cs="Arial"/>
          <w:lang w:eastAsia="en-NZ"/>
        </w:rPr>
        <w:t>The specifics of this audit included:</w:t>
      </w:r>
    </w:p>
    <w:p w14:paraId="7451953B" w14:textId="77777777" w:rsidR="009D18F5" w:rsidRPr="009D18F5" w:rsidRDefault="00D0476B" w:rsidP="009D18F5">
      <w:pPr>
        <w:pBdr>
          <w:top w:val="single" w:sz="4" w:space="1" w:color="auto"/>
          <w:left w:val="single" w:sz="4" w:space="4" w:color="auto"/>
          <w:bottom w:val="single" w:sz="4" w:space="1" w:color="auto"/>
          <w:right w:val="single" w:sz="4" w:space="4" w:color="auto"/>
        </w:pBdr>
        <w:rPr>
          <w:rFonts w:cs="Arial"/>
        </w:rPr>
      </w:pPr>
    </w:p>
    <w:p w14:paraId="78D7006D" w14:textId="77777777" w:rsidR="005A5115" w:rsidRPr="009418D4" w:rsidRDefault="00D0476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Thorrington Village Limited</w:t>
      </w:r>
      <w:bookmarkEnd w:id="4"/>
    </w:p>
    <w:p w14:paraId="6B384982" w14:textId="77777777" w:rsidR="005A5115" w:rsidRPr="009418D4" w:rsidRDefault="00D047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Thorrington Village</w:t>
      </w:r>
      <w:bookmarkEnd w:id="5"/>
    </w:p>
    <w:p w14:paraId="6969006D" w14:textId="77777777" w:rsidR="005A5115" w:rsidRPr="009418D4" w:rsidRDefault="00D047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C424DB4" w14:textId="77777777" w:rsidR="005A5115" w:rsidRPr="009418D4" w:rsidRDefault="00D047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2023</w:t>
      </w:r>
      <w:bookmarkEnd w:id="7"/>
      <w:r w:rsidRPr="009418D4">
        <w:rPr>
          <w:rFonts w:cs="Arial"/>
        </w:rPr>
        <w:tab/>
        <w:t xml:space="preserve">End date: </w:t>
      </w:r>
      <w:bookmarkStart w:id="8" w:name="AuditEndDate"/>
      <w:r>
        <w:rPr>
          <w:rFonts w:cs="Arial"/>
        </w:rPr>
        <w:t>16 November 2023</w:t>
      </w:r>
      <w:bookmarkEnd w:id="8"/>
    </w:p>
    <w:p w14:paraId="16ABF91D" w14:textId="77777777" w:rsidR="005A5115" w:rsidRPr="009418D4" w:rsidRDefault="00D047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E8097CA" w14:textId="77777777" w:rsidR="002D3D6D" w:rsidRPr="009418D4" w:rsidRDefault="00D047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064BFA73" w14:textId="77777777" w:rsidR="009D18F5" w:rsidRDefault="00D0476B" w:rsidP="009D18F5">
      <w:pPr>
        <w:pBdr>
          <w:top w:val="single" w:sz="4" w:space="1" w:color="auto"/>
          <w:left w:val="single" w:sz="4" w:space="4" w:color="auto"/>
          <w:bottom w:val="single" w:sz="4" w:space="1" w:color="auto"/>
          <w:right w:val="single" w:sz="4" w:space="4" w:color="auto"/>
        </w:pBdr>
        <w:rPr>
          <w:rFonts w:cs="Arial"/>
          <w:lang w:eastAsia="en-NZ"/>
        </w:rPr>
      </w:pPr>
    </w:p>
    <w:p w14:paraId="2BD3CDFE" w14:textId="77777777" w:rsidR="00460D43" w:rsidRDefault="00D0476B">
      <w:pPr>
        <w:pStyle w:val="Heading1"/>
        <w:rPr>
          <w:rFonts w:cs="Arial"/>
        </w:rPr>
      </w:pPr>
      <w:r>
        <w:rPr>
          <w:rFonts w:cs="Arial"/>
        </w:rPr>
        <w:lastRenderedPageBreak/>
        <w:t>Executive summary of the audit</w:t>
      </w:r>
    </w:p>
    <w:p w14:paraId="7792564C" w14:textId="77777777" w:rsidR="00460D43" w:rsidRDefault="00D0476B">
      <w:pPr>
        <w:pStyle w:val="Heading2"/>
        <w:rPr>
          <w:rFonts w:cs="Arial"/>
        </w:rPr>
      </w:pPr>
      <w:r>
        <w:rPr>
          <w:rFonts w:cs="Arial"/>
        </w:rPr>
        <w:t>Introduction</w:t>
      </w:r>
    </w:p>
    <w:p w14:paraId="44059752" w14:textId="77777777" w:rsidR="00460D43" w:rsidRDefault="00D0476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58B0C6B" w14:textId="77777777" w:rsidR="00FB778F" w:rsidRDefault="00D0476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268205D" w14:textId="77777777" w:rsidR="00FB778F" w:rsidRDefault="00D0476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AE722A" w14:textId="77777777" w:rsidR="00FB778F" w:rsidRDefault="00D0476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5EA20D" w14:textId="77777777" w:rsidR="00FB778F" w:rsidRDefault="00D0476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37BC309" w14:textId="77777777" w:rsidR="00FB778F" w:rsidRDefault="00D0476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F602EB" w14:textId="77777777" w:rsidR="00FB778F" w:rsidRDefault="00D0476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DAB242" w14:textId="77777777" w:rsidR="00460D43" w:rsidRDefault="00D0476B">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DF5735B" w14:textId="77777777" w:rsidR="00460D43" w:rsidRDefault="00D0476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D3D6D" w14:paraId="79D4B626" w14:textId="77777777">
        <w:trPr>
          <w:cantSplit/>
          <w:tblHeader/>
        </w:trPr>
        <w:tc>
          <w:tcPr>
            <w:tcW w:w="1260" w:type="dxa"/>
            <w:tcBorders>
              <w:bottom w:val="single" w:sz="4" w:space="0" w:color="000000"/>
            </w:tcBorders>
            <w:vAlign w:val="center"/>
          </w:tcPr>
          <w:p w14:paraId="5C573AAE" w14:textId="77777777" w:rsidR="00460D43" w:rsidRDefault="00D0476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731023" w14:textId="77777777" w:rsidR="00460D43" w:rsidRDefault="00D0476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3EC9E8" w14:textId="77777777" w:rsidR="00460D43" w:rsidRDefault="00D0476B">
            <w:pPr>
              <w:spacing w:before="60" w:after="60"/>
              <w:rPr>
                <w:rFonts w:eastAsia="Calibri"/>
                <w:b/>
                <w:szCs w:val="24"/>
              </w:rPr>
            </w:pPr>
            <w:r>
              <w:rPr>
                <w:rFonts w:eastAsia="Calibri"/>
                <w:b/>
                <w:szCs w:val="24"/>
              </w:rPr>
              <w:t>Definition</w:t>
            </w:r>
          </w:p>
        </w:tc>
      </w:tr>
      <w:tr w:rsidR="002D3D6D" w14:paraId="051A3DB3" w14:textId="77777777">
        <w:trPr>
          <w:cantSplit/>
          <w:trHeight w:val="964"/>
        </w:trPr>
        <w:tc>
          <w:tcPr>
            <w:tcW w:w="1260" w:type="dxa"/>
            <w:tcBorders>
              <w:bottom w:val="single" w:sz="4" w:space="0" w:color="000000"/>
            </w:tcBorders>
            <w:shd w:val="clear" w:color="0066FF" w:fill="0000FF"/>
            <w:vAlign w:val="center"/>
          </w:tcPr>
          <w:p w14:paraId="705CCD28" w14:textId="77777777" w:rsidR="00460D43" w:rsidRDefault="00D0476B">
            <w:pPr>
              <w:spacing w:before="60" w:after="60"/>
              <w:rPr>
                <w:rFonts w:eastAsia="Calibri"/>
                <w:szCs w:val="24"/>
              </w:rPr>
            </w:pPr>
          </w:p>
        </w:tc>
        <w:tc>
          <w:tcPr>
            <w:tcW w:w="7095" w:type="dxa"/>
            <w:tcBorders>
              <w:bottom w:val="single" w:sz="4" w:space="0" w:color="000000"/>
            </w:tcBorders>
            <w:shd w:val="clear" w:color="auto" w:fill="auto"/>
            <w:vAlign w:val="center"/>
          </w:tcPr>
          <w:p w14:paraId="33377364" w14:textId="77777777" w:rsidR="00460D43" w:rsidRDefault="00D0476B">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152808B" w14:textId="77777777" w:rsidR="00460D43" w:rsidRDefault="00D0476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D3D6D" w14:paraId="27E5338E" w14:textId="77777777">
        <w:trPr>
          <w:cantSplit/>
          <w:trHeight w:val="964"/>
        </w:trPr>
        <w:tc>
          <w:tcPr>
            <w:tcW w:w="1260" w:type="dxa"/>
            <w:shd w:val="clear" w:color="33CC33" w:fill="00FF00"/>
            <w:vAlign w:val="center"/>
          </w:tcPr>
          <w:p w14:paraId="5ABDB067" w14:textId="77777777" w:rsidR="00460D43" w:rsidRDefault="00D0476B">
            <w:pPr>
              <w:spacing w:before="60" w:after="60"/>
              <w:rPr>
                <w:rFonts w:eastAsia="Calibri"/>
                <w:szCs w:val="24"/>
              </w:rPr>
            </w:pPr>
          </w:p>
        </w:tc>
        <w:tc>
          <w:tcPr>
            <w:tcW w:w="7095" w:type="dxa"/>
            <w:shd w:val="clear" w:color="auto" w:fill="auto"/>
            <w:vAlign w:val="center"/>
          </w:tcPr>
          <w:p w14:paraId="3A2537FC" w14:textId="77777777" w:rsidR="00460D43" w:rsidRDefault="00D0476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E18CD9" w14:textId="77777777" w:rsidR="00460D43" w:rsidRDefault="00D0476B">
            <w:pPr>
              <w:spacing w:before="60" w:after="60"/>
              <w:ind w:left="50"/>
              <w:rPr>
                <w:rFonts w:eastAsia="Calibri"/>
                <w:szCs w:val="24"/>
              </w:rPr>
            </w:pPr>
            <w:r w:rsidRPr="00FB778F">
              <w:rPr>
                <w:rFonts w:eastAsia="Calibri"/>
                <w:szCs w:val="24"/>
              </w:rPr>
              <w:t>Subsections applicable to this service fully attained</w:t>
            </w:r>
          </w:p>
        </w:tc>
      </w:tr>
      <w:tr w:rsidR="002D3D6D" w14:paraId="42E47D11" w14:textId="77777777">
        <w:trPr>
          <w:cantSplit/>
          <w:trHeight w:val="964"/>
        </w:trPr>
        <w:tc>
          <w:tcPr>
            <w:tcW w:w="1260" w:type="dxa"/>
            <w:tcBorders>
              <w:bottom w:val="single" w:sz="4" w:space="0" w:color="000000"/>
            </w:tcBorders>
            <w:shd w:val="clear" w:color="auto" w:fill="FFFF00"/>
            <w:vAlign w:val="center"/>
          </w:tcPr>
          <w:p w14:paraId="1EF79672" w14:textId="77777777" w:rsidR="00460D43" w:rsidRDefault="00D0476B">
            <w:pPr>
              <w:spacing w:before="60" w:after="60"/>
              <w:rPr>
                <w:rFonts w:eastAsia="Calibri"/>
                <w:szCs w:val="24"/>
              </w:rPr>
            </w:pPr>
          </w:p>
        </w:tc>
        <w:tc>
          <w:tcPr>
            <w:tcW w:w="7095" w:type="dxa"/>
            <w:shd w:val="clear" w:color="auto" w:fill="auto"/>
            <w:vAlign w:val="center"/>
          </w:tcPr>
          <w:p w14:paraId="1B534E4F" w14:textId="77777777" w:rsidR="00460D43" w:rsidRDefault="00D0476B">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5EFFDB2" w14:textId="77777777" w:rsidR="00460D43" w:rsidRDefault="00D0476B">
            <w:pPr>
              <w:spacing w:before="60" w:after="60"/>
              <w:ind w:left="50"/>
              <w:rPr>
                <w:rFonts w:eastAsia="Calibri"/>
                <w:szCs w:val="24"/>
              </w:rPr>
            </w:pPr>
            <w:r w:rsidRPr="00FB778F">
              <w:rPr>
                <w:rFonts w:eastAsia="Calibri"/>
                <w:szCs w:val="24"/>
              </w:rPr>
              <w:t>Some subsections applicable to this service partially attained and of low risk</w:t>
            </w:r>
          </w:p>
        </w:tc>
      </w:tr>
      <w:tr w:rsidR="002D3D6D" w14:paraId="1E0883CE" w14:textId="77777777">
        <w:trPr>
          <w:cantSplit/>
          <w:trHeight w:val="964"/>
        </w:trPr>
        <w:tc>
          <w:tcPr>
            <w:tcW w:w="1260" w:type="dxa"/>
            <w:tcBorders>
              <w:bottom w:val="single" w:sz="4" w:space="0" w:color="000000"/>
            </w:tcBorders>
            <w:shd w:val="clear" w:color="auto" w:fill="FFC800"/>
            <w:vAlign w:val="center"/>
          </w:tcPr>
          <w:p w14:paraId="529EC220" w14:textId="77777777" w:rsidR="00460D43" w:rsidRDefault="00D0476B">
            <w:pPr>
              <w:spacing w:before="60" w:after="60"/>
              <w:rPr>
                <w:rFonts w:eastAsia="Calibri"/>
                <w:szCs w:val="24"/>
              </w:rPr>
            </w:pPr>
          </w:p>
        </w:tc>
        <w:tc>
          <w:tcPr>
            <w:tcW w:w="7095" w:type="dxa"/>
            <w:tcBorders>
              <w:bottom w:val="single" w:sz="4" w:space="0" w:color="000000"/>
            </w:tcBorders>
            <w:shd w:val="clear" w:color="auto" w:fill="auto"/>
            <w:vAlign w:val="center"/>
          </w:tcPr>
          <w:p w14:paraId="2F8A345F" w14:textId="77777777" w:rsidR="00460D43" w:rsidRDefault="00D0476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07E5D2" w14:textId="77777777" w:rsidR="00460D43" w:rsidRDefault="00D0476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D3D6D" w14:paraId="5A5135F5" w14:textId="77777777">
        <w:trPr>
          <w:cantSplit/>
          <w:trHeight w:val="964"/>
        </w:trPr>
        <w:tc>
          <w:tcPr>
            <w:tcW w:w="1260" w:type="dxa"/>
            <w:shd w:val="clear" w:color="auto" w:fill="FF0000"/>
            <w:vAlign w:val="center"/>
          </w:tcPr>
          <w:p w14:paraId="47B5397F" w14:textId="77777777" w:rsidR="00460D43" w:rsidRDefault="00D0476B">
            <w:pPr>
              <w:spacing w:before="60" w:after="60"/>
              <w:rPr>
                <w:rFonts w:eastAsia="Calibri"/>
                <w:szCs w:val="24"/>
              </w:rPr>
            </w:pPr>
          </w:p>
        </w:tc>
        <w:tc>
          <w:tcPr>
            <w:tcW w:w="7095" w:type="dxa"/>
            <w:shd w:val="clear" w:color="auto" w:fill="auto"/>
            <w:vAlign w:val="center"/>
          </w:tcPr>
          <w:p w14:paraId="0E6B97CE" w14:textId="77777777" w:rsidR="00460D43" w:rsidRDefault="00D0476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AB6512" w14:textId="77777777" w:rsidR="00460D43" w:rsidRDefault="00D0476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88FF0B6" w14:textId="77777777" w:rsidR="00460D43" w:rsidRDefault="00D0476B">
      <w:pPr>
        <w:pStyle w:val="Heading2"/>
        <w:spacing w:after="0"/>
        <w:rPr>
          <w:rFonts w:cs="Arial"/>
        </w:rPr>
      </w:pPr>
      <w:r>
        <w:rPr>
          <w:rFonts w:cs="Arial"/>
        </w:rPr>
        <w:t>General overview of the audit</w:t>
      </w:r>
    </w:p>
    <w:p w14:paraId="451267DC" w14:textId="77777777" w:rsidR="00E536CC" w:rsidRDefault="00D0476B">
      <w:pPr>
        <w:spacing w:before="240" w:line="276" w:lineRule="auto"/>
        <w:rPr>
          <w:rFonts w:eastAsia="Calibri"/>
        </w:rPr>
      </w:pPr>
      <w:bookmarkStart w:id="13" w:name="GeneralOverview"/>
      <w:r w:rsidRPr="00A4268A">
        <w:rPr>
          <w:rFonts w:eastAsia="Calibri"/>
        </w:rPr>
        <w:t xml:space="preserve">Thorrington Village is part of the Archer Group.  The facility is governed by a general manager and a board of trustees.  The facility manager has been in the role for two months and </w:t>
      </w:r>
      <w:r w:rsidRPr="00A4268A">
        <w:rPr>
          <w:rFonts w:eastAsia="Calibri"/>
        </w:rPr>
        <w:t>has extensive experience in aged care management.  The facility manager reports to the group general manager. The service provides rest home and dementia level care for up to 58 residents including rest home level care across 13 studios under ORA.  There w</w:t>
      </w:r>
      <w:r w:rsidRPr="00A4268A">
        <w:rPr>
          <w:rFonts w:eastAsia="Calibri"/>
        </w:rPr>
        <w:t>ere 31 residents on the day of audit.   The facility manager (non-clinical) is supported by the clinical manager, senior registered nurse, and the nursing team.</w:t>
      </w:r>
    </w:p>
    <w:p w14:paraId="6E273291" w14:textId="77777777" w:rsidR="002D3D6D" w:rsidRPr="00A4268A" w:rsidRDefault="00D0476B">
      <w:pPr>
        <w:spacing w:before="240" w:line="276" w:lineRule="auto"/>
        <w:rPr>
          <w:rFonts w:eastAsia="Calibri"/>
        </w:rPr>
      </w:pPr>
      <w:r w:rsidRPr="00A4268A">
        <w:rPr>
          <w:rFonts w:eastAsia="Calibri"/>
        </w:rPr>
        <w:t>This surveillance audit was conducted against a subset of the Ngā Paerewa Health and Disability</w:t>
      </w:r>
      <w:r w:rsidRPr="00A4268A">
        <w:rPr>
          <w:rFonts w:eastAsia="Calibri"/>
        </w:rPr>
        <w:t xml:space="preserve"> Services Standard and the services contract with Te Whatu Ora Health New Zealand- Waitaha Canterbury. The audit process included a review of quality systems, the review of residents and staff files, observations, and interviews with residents, relatives, </w:t>
      </w:r>
      <w:r w:rsidRPr="00A4268A">
        <w:rPr>
          <w:rFonts w:eastAsia="Calibri"/>
        </w:rPr>
        <w:t>staff, management, and a general practitioner.</w:t>
      </w:r>
    </w:p>
    <w:p w14:paraId="70CBE819" w14:textId="77777777" w:rsidR="002D3D6D" w:rsidRPr="00A4268A" w:rsidRDefault="00D0476B">
      <w:pPr>
        <w:spacing w:before="240" w:line="276" w:lineRule="auto"/>
        <w:rPr>
          <w:rFonts w:eastAsia="Calibri"/>
        </w:rPr>
      </w:pPr>
      <w:r w:rsidRPr="00A4268A">
        <w:rPr>
          <w:rFonts w:eastAsia="Calibri"/>
        </w:rPr>
        <w:t>The service continues to implement a quality and risk management system. Residents and relatives interviewed were complimentary of the service and care provided.</w:t>
      </w:r>
    </w:p>
    <w:p w14:paraId="5993F7FF" w14:textId="77777777" w:rsidR="002D3D6D" w:rsidRPr="00A4268A" w:rsidRDefault="00D0476B">
      <w:pPr>
        <w:spacing w:before="240" w:line="276" w:lineRule="auto"/>
        <w:rPr>
          <w:rFonts w:eastAsia="Calibri"/>
        </w:rPr>
      </w:pPr>
      <w:r w:rsidRPr="00A4268A">
        <w:rPr>
          <w:rFonts w:eastAsia="Calibri"/>
        </w:rPr>
        <w:t>The service has addressed the three previous ce</w:t>
      </w:r>
      <w:r w:rsidRPr="00A4268A">
        <w:rPr>
          <w:rFonts w:eastAsia="Calibri"/>
        </w:rPr>
        <w:t>rtification shortfalls relating to monitoring of medication room temperatures, decanting of dried foods, and aspects of maintenance.</w:t>
      </w:r>
    </w:p>
    <w:p w14:paraId="1C9DE7A7" w14:textId="77777777" w:rsidR="002D3D6D" w:rsidRPr="00A4268A" w:rsidRDefault="00D0476B">
      <w:pPr>
        <w:spacing w:before="240" w:line="276" w:lineRule="auto"/>
        <w:rPr>
          <w:rFonts w:eastAsia="Calibri"/>
        </w:rPr>
      </w:pPr>
      <w:r w:rsidRPr="00A4268A">
        <w:rPr>
          <w:rFonts w:eastAsia="Calibri"/>
        </w:rPr>
        <w:t xml:space="preserve">This surveillance audit identified improvements are required around interRAI, care plan and evaluation timeframes.   </w:t>
      </w:r>
    </w:p>
    <w:bookmarkEnd w:id="13"/>
    <w:p w14:paraId="70CCA85D" w14:textId="77777777" w:rsidR="002D3D6D" w:rsidRPr="00A4268A" w:rsidRDefault="002D3D6D">
      <w:pPr>
        <w:spacing w:before="240" w:line="276" w:lineRule="auto"/>
        <w:rPr>
          <w:rFonts w:eastAsia="Calibri"/>
        </w:rPr>
      </w:pPr>
    </w:p>
    <w:p w14:paraId="7663E88D" w14:textId="77777777" w:rsidR="00460D43" w:rsidRDefault="00D0476B" w:rsidP="000E6E02">
      <w:pPr>
        <w:pStyle w:val="Heading2"/>
        <w:spacing w:before="0"/>
        <w:rPr>
          <w:rFonts w:cs="Arial"/>
        </w:rPr>
      </w:pPr>
      <w:r w:rsidRPr="00FB778F">
        <w:rPr>
          <w:rFonts w:cs="Arial"/>
        </w:rPr>
        <w:t xml:space="preserve">Ō </w:t>
      </w:r>
      <w:r>
        <w:rPr>
          <w:rFonts w:cs="Arial"/>
        </w:rPr>
        <w:t>t</w:t>
      </w:r>
      <w:r>
        <w:rPr>
          <w:rFonts w:cs="Arial"/>
        </w:rPr>
        <w:t>ā</w:t>
      </w:r>
      <w:r>
        <w:rPr>
          <w:rFonts w:cs="Arial"/>
        </w:rPr>
        <w:t>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62E610F6" w14:textId="77777777" w:rsidTr="00A4268A">
        <w:trPr>
          <w:cantSplit/>
        </w:trPr>
        <w:tc>
          <w:tcPr>
            <w:tcW w:w="10206" w:type="dxa"/>
            <w:vAlign w:val="center"/>
          </w:tcPr>
          <w:p w14:paraId="71DD514C" w14:textId="77777777" w:rsidR="00FB778F" w:rsidRPr="00FB778F" w:rsidRDefault="00D0476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w:t>
            </w:r>
            <w:r w:rsidRPr="00FB778F">
              <w:rPr>
                <w:rFonts w:eastAsia="Calibri"/>
              </w:rPr>
              <w:t>ilitates informed choice, minimises harm,</w:t>
            </w:r>
          </w:p>
          <w:p w14:paraId="5284B5FD" w14:textId="77777777" w:rsidR="00460D43" w:rsidRPr="00621629" w:rsidRDefault="00D0476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467B9C" w14:textId="77777777" w:rsidR="00460D43" w:rsidRPr="00621629" w:rsidRDefault="00D0476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300DB33" w14:textId="77777777" w:rsidR="00460D43" w:rsidRPr="00621629" w:rsidRDefault="00D0476B" w:rsidP="008F3634">
            <w:pPr>
              <w:spacing w:before="60" w:after="60" w:line="276" w:lineRule="auto"/>
              <w:rPr>
                <w:rFonts w:eastAsia="Calibri"/>
              </w:rPr>
            </w:pPr>
            <w:bookmarkStart w:id="15" w:name="IndicatorDescription1_1"/>
            <w:bookmarkEnd w:id="15"/>
            <w:r>
              <w:t>Subsections applicable to this service fully attained.</w:t>
            </w:r>
          </w:p>
        </w:tc>
      </w:tr>
    </w:tbl>
    <w:p w14:paraId="2F259A9D" w14:textId="77777777" w:rsidR="00460D43" w:rsidRDefault="00D0476B">
      <w:pPr>
        <w:spacing w:before="240" w:line="276" w:lineRule="auto"/>
        <w:rPr>
          <w:rFonts w:eastAsia="Calibri"/>
        </w:rPr>
      </w:pPr>
      <w:bookmarkStart w:id="16" w:name="ConsumerRights"/>
      <w:r w:rsidRPr="00A4268A">
        <w:rPr>
          <w:rFonts w:eastAsia="Calibri"/>
        </w:rPr>
        <w:t xml:space="preserve">The service provides an environment that supports residents, rights, and culturally safe care. The </w:t>
      </w:r>
      <w:r w:rsidRPr="00A4268A">
        <w:rPr>
          <w:rFonts w:eastAsia="Calibri"/>
        </w:rPr>
        <w:t>governance body and management have committed to working collaboratively to embrace, support, and encourage a Māori worldview of health and provide high-quality, equitable, and effective services for Māori.</w:t>
      </w:r>
    </w:p>
    <w:p w14:paraId="50A94C6E" w14:textId="77777777" w:rsidR="002D3D6D" w:rsidRPr="00A4268A" w:rsidRDefault="00D0476B">
      <w:pPr>
        <w:spacing w:before="240" w:line="276" w:lineRule="auto"/>
        <w:rPr>
          <w:rFonts w:eastAsia="Calibri"/>
        </w:rPr>
      </w:pPr>
      <w:r w:rsidRPr="00A4268A">
        <w:rPr>
          <w:rFonts w:eastAsia="Calibri"/>
        </w:rPr>
        <w:t>Details relating to the Health and Disability Com</w:t>
      </w:r>
      <w:r w:rsidRPr="00A4268A">
        <w:rPr>
          <w:rFonts w:eastAsia="Calibri"/>
        </w:rPr>
        <w:t xml:space="preserve">missioner’s (HDC) Code of Health and Disability Services Consumers Rights (the Code) is included in the information packs given to new or potential residents and family. A Pacific health and wellbeing action plan (Ola Manuia) is in place. </w:t>
      </w:r>
    </w:p>
    <w:p w14:paraId="09E5F82C" w14:textId="77777777" w:rsidR="002D3D6D" w:rsidRPr="00A4268A" w:rsidRDefault="00D0476B">
      <w:pPr>
        <w:spacing w:before="240" w:line="276" w:lineRule="auto"/>
        <w:rPr>
          <w:rFonts w:eastAsia="Calibri"/>
        </w:rPr>
      </w:pPr>
      <w:r w:rsidRPr="00A4268A">
        <w:rPr>
          <w:rFonts w:eastAsia="Calibri"/>
        </w:rPr>
        <w:t>Residents and fa</w:t>
      </w:r>
      <w:r w:rsidRPr="00A4268A">
        <w:rPr>
          <w:rFonts w:eastAsia="Calibri"/>
        </w:rPr>
        <w:t>mily/whanau interviewed confirmed that they are treated with dignity and respect. There was no evidence of abuse, neglect, or discrimination. There is an established system for the management of complaints that meets guidelines established by the Health an</w:t>
      </w:r>
      <w:r w:rsidRPr="00A4268A">
        <w:rPr>
          <w:rFonts w:eastAsia="Calibri"/>
        </w:rPr>
        <w:t>d Disability Commissioner.</w:t>
      </w:r>
    </w:p>
    <w:bookmarkEnd w:id="16"/>
    <w:p w14:paraId="566E6C27" w14:textId="77777777" w:rsidR="002D3D6D" w:rsidRPr="00A4268A" w:rsidRDefault="002D3D6D">
      <w:pPr>
        <w:spacing w:before="240" w:line="276" w:lineRule="auto"/>
        <w:rPr>
          <w:rFonts w:eastAsia="Calibri"/>
        </w:rPr>
      </w:pPr>
    </w:p>
    <w:p w14:paraId="6537E889" w14:textId="77777777" w:rsidR="00460D43" w:rsidRDefault="00D0476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51230265" w14:textId="77777777" w:rsidTr="00A4268A">
        <w:trPr>
          <w:cantSplit/>
        </w:trPr>
        <w:tc>
          <w:tcPr>
            <w:tcW w:w="10206" w:type="dxa"/>
            <w:vAlign w:val="center"/>
          </w:tcPr>
          <w:p w14:paraId="2CE0BDD7" w14:textId="77777777" w:rsidR="00460D43" w:rsidRPr="00621629" w:rsidRDefault="00D0476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4DFB46D" w14:textId="77777777" w:rsidR="00460D43" w:rsidRPr="00621629" w:rsidRDefault="00D0476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1992D6" w14:textId="77777777" w:rsidR="00460D43" w:rsidRPr="00621629" w:rsidRDefault="00D0476B" w:rsidP="00621629">
            <w:pPr>
              <w:spacing w:before="60" w:after="60" w:line="276" w:lineRule="auto"/>
              <w:rPr>
                <w:rFonts w:eastAsia="Calibri"/>
              </w:rPr>
            </w:pPr>
            <w:bookmarkStart w:id="18" w:name="IndicatorDescription1_2"/>
            <w:bookmarkEnd w:id="18"/>
            <w:r>
              <w:t>Subsections applicable to this</w:t>
            </w:r>
            <w:r>
              <w:t xml:space="preserve"> service fully attained.</w:t>
            </w:r>
          </w:p>
        </w:tc>
      </w:tr>
    </w:tbl>
    <w:p w14:paraId="471FB0B0" w14:textId="77777777" w:rsidR="00460D43" w:rsidRDefault="00D0476B">
      <w:pPr>
        <w:spacing w:before="240" w:line="276" w:lineRule="auto"/>
        <w:rPr>
          <w:rFonts w:eastAsia="Calibri"/>
        </w:rPr>
      </w:pPr>
      <w:bookmarkStart w:id="19"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with corrective actions as indicated. Hazards are identified with appropriate interventions implemented. </w:t>
      </w:r>
    </w:p>
    <w:p w14:paraId="25CA1B2B" w14:textId="77777777" w:rsidR="002D3D6D" w:rsidRPr="00A4268A" w:rsidRDefault="00D0476B">
      <w:pPr>
        <w:spacing w:before="240" w:line="276" w:lineRule="auto"/>
        <w:rPr>
          <w:rFonts w:eastAsia="Calibri"/>
        </w:rPr>
      </w:pPr>
      <w:r w:rsidRPr="00A4268A">
        <w:rPr>
          <w:rFonts w:eastAsia="Calibri"/>
        </w:rPr>
        <w:t>A recruitment and orientation procedure is established. Health care assistants are buddied with more experienced</w:t>
      </w:r>
      <w:r w:rsidRPr="00A4268A">
        <w:rPr>
          <w:rFonts w:eastAsia="Calibri"/>
        </w:rPr>
        <w:t xml:space="preserve"> staff during their orientation. There is a staffing and rostering policy. A staff education/training programme is being implemented. Careerforce training is encouraged for all health care assistants.</w:t>
      </w:r>
    </w:p>
    <w:bookmarkEnd w:id="19"/>
    <w:p w14:paraId="5581022F" w14:textId="77777777" w:rsidR="002D3D6D" w:rsidRPr="00A4268A" w:rsidRDefault="002D3D6D">
      <w:pPr>
        <w:spacing w:before="240" w:line="276" w:lineRule="auto"/>
        <w:rPr>
          <w:rFonts w:eastAsia="Calibri"/>
        </w:rPr>
      </w:pPr>
    </w:p>
    <w:p w14:paraId="513D9C71" w14:textId="77777777" w:rsidR="00460D43" w:rsidRDefault="00D0476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26176E90" w14:textId="77777777" w:rsidTr="00A4268A">
        <w:trPr>
          <w:cantSplit/>
        </w:trPr>
        <w:tc>
          <w:tcPr>
            <w:tcW w:w="10206" w:type="dxa"/>
            <w:vAlign w:val="center"/>
          </w:tcPr>
          <w:p w14:paraId="43A76CF3" w14:textId="77777777" w:rsidR="00460D43" w:rsidRPr="00621629" w:rsidRDefault="00D0476B" w:rsidP="00621629">
            <w:pPr>
              <w:spacing w:before="60" w:after="60" w:line="276" w:lineRule="auto"/>
              <w:rPr>
                <w:rFonts w:eastAsia="Calibri"/>
              </w:rPr>
            </w:pPr>
            <w:r w:rsidRPr="00FB778F">
              <w:rPr>
                <w:rFonts w:eastAsia="Calibri"/>
              </w:rPr>
              <w:t>Incl</w:t>
            </w:r>
            <w:r w:rsidRPr="00FB778F">
              <w:rPr>
                <w:rFonts w:eastAsia="Calibri"/>
              </w:rPr>
              <w:t xml:space="preserve">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w:t>
            </w:r>
            <w:r w:rsidRPr="00FB778F">
              <w:rPr>
                <w:rFonts w:eastAsia="Calibri"/>
              </w:rPr>
              <w:t xml:space="preserve"> needs.</w:t>
            </w:r>
          </w:p>
        </w:tc>
        <w:tc>
          <w:tcPr>
            <w:tcW w:w="1276" w:type="dxa"/>
            <w:shd w:val="clear" w:color="auto" w:fill="FFFF00"/>
            <w:vAlign w:val="center"/>
          </w:tcPr>
          <w:p w14:paraId="090B6E36" w14:textId="77777777" w:rsidR="00460D43" w:rsidRPr="00621629" w:rsidRDefault="00D0476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68FCF7B" w14:textId="77777777" w:rsidR="00460D43" w:rsidRPr="00621629" w:rsidRDefault="00D0476B"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BF94BB9" w14:textId="77777777" w:rsidR="00E536CC" w:rsidRPr="005E14A4" w:rsidRDefault="00D0476B"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evaluation of care plans. Care plans are individualised and based on the </w:t>
      </w:r>
      <w:r w:rsidRPr="00A4268A">
        <w:rPr>
          <w:rFonts w:eastAsia="Calibri"/>
        </w:rPr>
        <w:t>residents’ assessed needs. Interventions were appropriate and evaluated in the care plans reviewed.</w:t>
      </w:r>
    </w:p>
    <w:p w14:paraId="55DAE800" w14:textId="77777777" w:rsidR="002D3D6D" w:rsidRPr="00A4268A" w:rsidRDefault="00D0476B" w:rsidP="00621629">
      <w:pPr>
        <w:spacing w:before="240" w:line="276" w:lineRule="auto"/>
        <w:rPr>
          <w:rFonts w:eastAsia="Calibri"/>
        </w:rPr>
      </w:pPr>
      <w:r w:rsidRPr="00A4268A">
        <w:rPr>
          <w:rFonts w:eastAsia="Calibri"/>
        </w:rPr>
        <w:t xml:space="preserve">The organisation uses an electronic medicine management system for e-prescribing, and administration of medications. The general practitioner is </w:t>
      </w:r>
      <w:r w:rsidRPr="00A4268A">
        <w:rPr>
          <w:rFonts w:eastAsia="Calibri"/>
        </w:rPr>
        <w:t>responsible for all medication reviews. Staff involved in medication administration are assessed as competent to do so.</w:t>
      </w:r>
    </w:p>
    <w:p w14:paraId="4A032223" w14:textId="77777777" w:rsidR="002D3D6D" w:rsidRPr="00A4268A" w:rsidRDefault="00D0476B" w:rsidP="00621629">
      <w:pPr>
        <w:spacing w:before="240" w:line="276" w:lineRule="auto"/>
        <w:rPr>
          <w:rFonts w:eastAsia="Calibri"/>
        </w:rPr>
      </w:pPr>
      <w:r w:rsidRPr="00A4268A">
        <w:rPr>
          <w:rFonts w:eastAsia="Calibri"/>
        </w:rPr>
        <w:t xml:space="preserve">The food service caters for residents’ specific dietary likes and dislikes. </w:t>
      </w:r>
    </w:p>
    <w:p w14:paraId="75418642" w14:textId="77777777" w:rsidR="002D3D6D" w:rsidRPr="00A4268A" w:rsidRDefault="00D0476B" w:rsidP="00621629">
      <w:pPr>
        <w:spacing w:before="240" w:line="276" w:lineRule="auto"/>
        <w:rPr>
          <w:rFonts w:eastAsia="Calibri"/>
        </w:rPr>
      </w:pPr>
      <w:r w:rsidRPr="00A4268A">
        <w:rPr>
          <w:rFonts w:eastAsia="Calibri"/>
        </w:rPr>
        <w:t>Residents are referred or transferred to other health servi</w:t>
      </w:r>
      <w:r w:rsidRPr="00A4268A">
        <w:rPr>
          <w:rFonts w:eastAsia="Calibri"/>
        </w:rPr>
        <w:t>ces as required.</w:t>
      </w:r>
    </w:p>
    <w:bookmarkEnd w:id="22"/>
    <w:p w14:paraId="6DC8813E" w14:textId="77777777" w:rsidR="002D3D6D" w:rsidRPr="00A4268A" w:rsidRDefault="002D3D6D" w:rsidP="00621629">
      <w:pPr>
        <w:spacing w:before="240" w:line="276" w:lineRule="auto"/>
        <w:rPr>
          <w:rFonts w:eastAsia="Calibri"/>
        </w:rPr>
      </w:pPr>
    </w:p>
    <w:p w14:paraId="40131DB0" w14:textId="77777777" w:rsidR="00460D43" w:rsidRDefault="00D0476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744F284E" w14:textId="77777777" w:rsidTr="00A4268A">
        <w:trPr>
          <w:cantSplit/>
        </w:trPr>
        <w:tc>
          <w:tcPr>
            <w:tcW w:w="10206" w:type="dxa"/>
            <w:vAlign w:val="center"/>
          </w:tcPr>
          <w:p w14:paraId="3866ADA6" w14:textId="77777777" w:rsidR="00460D43" w:rsidRPr="00621629" w:rsidRDefault="00D0476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w:t>
            </w:r>
            <w:r w:rsidRPr="00FB778F">
              <w:rPr>
                <w:rFonts w:eastAsia="Calibri"/>
              </w:rPr>
              <w:t>e people receiving services that facilitates independence and meets the needs of people with disabilities.</w:t>
            </w:r>
          </w:p>
        </w:tc>
        <w:tc>
          <w:tcPr>
            <w:tcW w:w="1276" w:type="dxa"/>
            <w:shd w:val="clear" w:color="auto" w:fill="00FF00"/>
            <w:vAlign w:val="center"/>
          </w:tcPr>
          <w:p w14:paraId="5620826F" w14:textId="77777777" w:rsidR="00460D43" w:rsidRPr="00621629" w:rsidRDefault="00D0476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38C0F4" w14:textId="77777777" w:rsidR="00460D43" w:rsidRPr="00621629" w:rsidRDefault="00D0476B" w:rsidP="00621629">
            <w:pPr>
              <w:spacing w:before="60" w:after="60" w:line="276" w:lineRule="auto"/>
              <w:rPr>
                <w:rFonts w:eastAsia="Calibri"/>
              </w:rPr>
            </w:pPr>
            <w:bookmarkStart w:id="24" w:name="IndicatorDescription1_4"/>
            <w:bookmarkEnd w:id="24"/>
            <w:r>
              <w:t>Subsections applicable to this service fully attained.</w:t>
            </w:r>
          </w:p>
        </w:tc>
      </w:tr>
    </w:tbl>
    <w:p w14:paraId="1BCA261C" w14:textId="77777777" w:rsidR="00460D43" w:rsidRDefault="00D0476B">
      <w:pPr>
        <w:spacing w:before="240" w:line="276" w:lineRule="auto"/>
        <w:rPr>
          <w:rFonts w:eastAsia="Calibri"/>
        </w:rPr>
      </w:pPr>
      <w:bookmarkStart w:id="25" w:name="SafeAndAppropriateEnvironment"/>
      <w:r w:rsidRPr="00A4268A">
        <w:rPr>
          <w:rFonts w:eastAsia="Calibri"/>
        </w:rPr>
        <w:t xml:space="preserve">There is a current building warrant of fitness. Fire drills occur six-monthly. There is a planned and reactive maintenance programme in place. </w:t>
      </w:r>
    </w:p>
    <w:bookmarkEnd w:id="25"/>
    <w:p w14:paraId="3524B7B2" w14:textId="77777777" w:rsidR="002D3D6D" w:rsidRPr="00A4268A" w:rsidRDefault="002D3D6D">
      <w:pPr>
        <w:spacing w:before="240" w:line="276" w:lineRule="auto"/>
        <w:rPr>
          <w:rFonts w:eastAsia="Calibri"/>
        </w:rPr>
      </w:pPr>
    </w:p>
    <w:p w14:paraId="5CA7F1FE" w14:textId="77777777" w:rsidR="00460D43" w:rsidRDefault="00D0476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0AAA4AA3" w14:textId="77777777" w:rsidTr="00A4268A">
        <w:trPr>
          <w:cantSplit/>
        </w:trPr>
        <w:tc>
          <w:tcPr>
            <w:tcW w:w="10206" w:type="dxa"/>
            <w:vAlign w:val="center"/>
          </w:tcPr>
          <w:p w14:paraId="31FB7E4F" w14:textId="77777777" w:rsidR="00460D43" w:rsidRPr="00621629" w:rsidRDefault="00D0476B" w:rsidP="00621629">
            <w:pPr>
              <w:spacing w:before="60" w:after="60" w:line="276" w:lineRule="auto"/>
              <w:rPr>
                <w:rFonts w:eastAsia="Calibri"/>
              </w:rPr>
            </w:pPr>
            <w:r w:rsidRPr="00FB778F">
              <w:rPr>
                <w:rFonts w:eastAsia="Calibri"/>
              </w:rPr>
              <w:t>Includ</w:t>
            </w:r>
            <w:r w:rsidRPr="00FB778F">
              <w:rPr>
                <w:rFonts w:eastAsia="Calibri"/>
              </w:rPr>
              <w:t xml:space="preserve">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w:t>
            </w:r>
            <w:r w:rsidRPr="00FB778F">
              <w:rPr>
                <w:rFonts w:eastAsia="Calibri"/>
              </w:rPr>
              <w:t>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2958CB" w14:textId="77777777" w:rsidR="00460D43" w:rsidRPr="00621629" w:rsidRDefault="00D0476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5403127" w14:textId="77777777" w:rsidR="00460D43" w:rsidRPr="00621629" w:rsidRDefault="00D0476B" w:rsidP="00621629">
            <w:pPr>
              <w:spacing w:before="60" w:after="60" w:line="276" w:lineRule="auto"/>
              <w:rPr>
                <w:rFonts w:eastAsia="Calibri"/>
              </w:rPr>
            </w:pPr>
            <w:bookmarkStart w:id="27" w:name="IndicatorDescription2"/>
            <w:bookmarkEnd w:id="27"/>
            <w:r>
              <w:t>Subsections</w:t>
            </w:r>
            <w:r>
              <w:t xml:space="preserve"> applicable to this service fully attained.</w:t>
            </w:r>
          </w:p>
        </w:tc>
      </w:tr>
    </w:tbl>
    <w:p w14:paraId="41FDFBCC" w14:textId="77777777" w:rsidR="00460D43" w:rsidRDefault="00D0476B">
      <w:pPr>
        <w:spacing w:before="240" w:line="276" w:lineRule="auto"/>
        <w:rPr>
          <w:rFonts w:eastAsia="Calibri"/>
        </w:rPr>
      </w:pPr>
      <w:bookmarkStart w:id="28" w:name="RestraintMinimisationAndSafePractice"/>
      <w:r w:rsidRPr="00A4268A">
        <w:rPr>
          <w:rFonts w:eastAsia="Calibri"/>
        </w:rPr>
        <w:t>An infection control programme is documented for the service. The clinical manager is implementing the programme.</w:t>
      </w:r>
    </w:p>
    <w:p w14:paraId="47B19DDF" w14:textId="77777777" w:rsidR="002D3D6D" w:rsidRPr="00A4268A" w:rsidRDefault="00D0476B">
      <w:pPr>
        <w:spacing w:before="240" w:line="276" w:lineRule="auto"/>
        <w:rPr>
          <w:rFonts w:eastAsia="Calibri"/>
        </w:rPr>
      </w:pPr>
      <w:r w:rsidRPr="00A4268A">
        <w:rPr>
          <w:rFonts w:eastAsia="Calibri"/>
        </w:rPr>
        <w:t xml:space="preserve">Surveillance of health care-associated infections is undertaken, and results are shared with all </w:t>
      </w:r>
      <w:r w:rsidRPr="00A4268A">
        <w:rPr>
          <w:rFonts w:eastAsia="Calibri"/>
        </w:rPr>
        <w:t>staff. Follow-up action is taken as and when required. There were Covid-19 infection outbreaks in August/September 2022 and March 2023 and a norovirus outbreak in October 2023 reported since the last audit that were managed effectively.</w:t>
      </w:r>
    </w:p>
    <w:bookmarkEnd w:id="28"/>
    <w:p w14:paraId="040248E9" w14:textId="77777777" w:rsidR="002D3D6D" w:rsidRPr="00A4268A" w:rsidRDefault="002D3D6D">
      <w:pPr>
        <w:spacing w:before="240" w:line="276" w:lineRule="auto"/>
        <w:rPr>
          <w:rFonts w:eastAsia="Calibri"/>
        </w:rPr>
      </w:pPr>
    </w:p>
    <w:p w14:paraId="66B3BE67" w14:textId="77777777" w:rsidR="00460D43" w:rsidRDefault="00D0476B" w:rsidP="000E6E02">
      <w:pPr>
        <w:pStyle w:val="Heading2"/>
        <w:spacing w:before="0"/>
        <w:rPr>
          <w:rFonts w:cs="Arial"/>
        </w:rPr>
      </w:pPr>
      <w:r w:rsidRPr="00FB778F">
        <w:rPr>
          <w:rFonts w:cs="Arial"/>
        </w:rPr>
        <w:lastRenderedPageBreak/>
        <w:t>Here taratahi │ Re</w:t>
      </w:r>
      <w:r w:rsidRPr="00FB778F">
        <w:rPr>
          <w:rFonts w:cs="Arial"/>
        </w:rPr>
        <w:t>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3D6D" w14:paraId="5E78E000" w14:textId="77777777" w:rsidTr="00A4268A">
        <w:trPr>
          <w:cantSplit/>
        </w:trPr>
        <w:tc>
          <w:tcPr>
            <w:tcW w:w="10206" w:type="dxa"/>
            <w:vAlign w:val="center"/>
          </w:tcPr>
          <w:p w14:paraId="189C5242" w14:textId="77777777" w:rsidR="00460D43" w:rsidRPr="00621629" w:rsidRDefault="00D0476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00C637A" w14:textId="77777777" w:rsidR="00460D43" w:rsidRPr="00621629" w:rsidRDefault="00D0476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510D52" w14:textId="77777777" w:rsidR="00460D43" w:rsidRPr="00621629" w:rsidRDefault="00D0476B"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5E363857" w14:textId="77777777" w:rsidR="00460D43" w:rsidRDefault="00D0476B">
      <w:pPr>
        <w:spacing w:before="240" w:line="276" w:lineRule="auto"/>
        <w:rPr>
          <w:rFonts w:eastAsia="Calibri"/>
        </w:rPr>
      </w:pPr>
      <w:bookmarkStart w:id="31" w:name="InfectionPreventionAndControl"/>
      <w:r w:rsidRPr="00A4268A">
        <w:rPr>
          <w:rFonts w:eastAsia="Calibri"/>
        </w:rPr>
        <w:t>The service is committed to remaining restraint free, and this is supported by the governing body and policies and procedures. Staff interviewed demonstrated a sound knowledge and understanding of providing the least restrictive practice, de-esc</w:t>
      </w:r>
      <w:r w:rsidRPr="00A4268A">
        <w:rPr>
          <w:rFonts w:eastAsia="Calibri"/>
        </w:rPr>
        <w:t>alation techniques and alternative interventions to prevent the use of restraint.</w:t>
      </w:r>
    </w:p>
    <w:bookmarkEnd w:id="31"/>
    <w:p w14:paraId="611C415D" w14:textId="77777777" w:rsidR="002D3D6D" w:rsidRPr="00A4268A" w:rsidRDefault="002D3D6D">
      <w:pPr>
        <w:spacing w:before="240" w:line="276" w:lineRule="auto"/>
        <w:rPr>
          <w:rFonts w:eastAsia="Calibri"/>
        </w:rPr>
      </w:pPr>
    </w:p>
    <w:p w14:paraId="14046BDF" w14:textId="77777777" w:rsidR="00460D43" w:rsidRDefault="00D0476B" w:rsidP="000E6E02">
      <w:pPr>
        <w:pStyle w:val="Heading2"/>
        <w:spacing w:before="0"/>
        <w:rPr>
          <w:rFonts w:cs="Arial"/>
        </w:rPr>
      </w:pPr>
      <w:r>
        <w:rPr>
          <w:rFonts w:cs="Arial"/>
        </w:rPr>
        <w:t>Summary of attainment</w:t>
      </w:r>
    </w:p>
    <w:p w14:paraId="08AB10BF" w14:textId="77777777" w:rsidR="00460D43" w:rsidRDefault="00D0476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3D6D" w14:paraId="5B170CFD" w14:textId="77777777">
        <w:tc>
          <w:tcPr>
            <w:tcW w:w="1384" w:type="dxa"/>
            <w:vAlign w:val="center"/>
          </w:tcPr>
          <w:p w14:paraId="25AE34D9" w14:textId="77777777" w:rsidR="00460D43" w:rsidRDefault="00D0476B">
            <w:pPr>
              <w:keepNext/>
              <w:spacing w:before="60" w:after="60"/>
              <w:rPr>
                <w:rFonts w:cs="Arial"/>
                <w:b/>
                <w:sz w:val="20"/>
                <w:szCs w:val="20"/>
              </w:rPr>
            </w:pPr>
            <w:r>
              <w:rPr>
                <w:rFonts w:cs="Arial"/>
                <w:b/>
                <w:sz w:val="20"/>
                <w:szCs w:val="20"/>
              </w:rPr>
              <w:t>Attainment Rating</w:t>
            </w:r>
          </w:p>
        </w:tc>
        <w:tc>
          <w:tcPr>
            <w:tcW w:w="1701" w:type="dxa"/>
            <w:vAlign w:val="center"/>
          </w:tcPr>
          <w:p w14:paraId="272E2AEC" w14:textId="77777777" w:rsidR="00460D43" w:rsidRDefault="00D0476B">
            <w:pPr>
              <w:keepNext/>
              <w:spacing w:before="60" w:after="60"/>
              <w:jc w:val="center"/>
              <w:rPr>
                <w:rFonts w:cs="Arial"/>
                <w:b/>
                <w:sz w:val="20"/>
                <w:szCs w:val="20"/>
              </w:rPr>
            </w:pPr>
            <w:r>
              <w:rPr>
                <w:rFonts w:cs="Arial"/>
                <w:b/>
                <w:sz w:val="20"/>
                <w:szCs w:val="20"/>
              </w:rPr>
              <w:t>Continuous Improveme</w:t>
            </w:r>
            <w:r>
              <w:rPr>
                <w:rFonts w:cs="Arial"/>
                <w:b/>
                <w:sz w:val="20"/>
                <w:szCs w:val="20"/>
              </w:rPr>
              <w:t>nt</w:t>
            </w:r>
          </w:p>
          <w:p w14:paraId="31315B27" w14:textId="77777777" w:rsidR="00460D43" w:rsidRDefault="00D0476B">
            <w:pPr>
              <w:keepNext/>
              <w:spacing w:before="60" w:after="60"/>
              <w:jc w:val="center"/>
              <w:rPr>
                <w:rFonts w:cs="Arial"/>
                <w:b/>
                <w:sz w:val="20"/>
                <w:szCs w:val="20"/>
              </w:rPr>
            </w:pPr>
            <w:r>
              <w:rPr>
                <w:rFonts w:cs="Arial"/>
                <w:b/>
                <w:sz w:val="20"/>
                <w:szCs w:val="20"/>
              </w:rPr>
              <w:t>(CI)</w:t>
            </w:r>
          </w:p>
        </w:tc>
        <w:tc>
          <w:tcPr>
            <w:tcW w:w="1843" w:type="dxa"/>
            <w:vAlign w:val="center"/>
          </w:tcPr>
          <w:p w14:paraId="4D82C294" w14:textId="77777777" w:rsidR="00460D43" w:rsidRDefault="00D0476B">
            <w:pPr>
              <w:keepNext/>
              <w:spacing w:before="60" w:after="60"/>
              <w:jc w:val="center"/>
              <w:rPr>
                <w:rFonts w:cs="Arial"/>
                <w:b/>
                <w:sz w:val="20"/>
                <w:szCs w:val="20"/>
              </w:rPr>
            </w:pPr>
            <w:r>
              <w:rPr>
                <w:rFonts w:cs="Arial"/>
                <w:b/>
                <w:sz w:val="20"/>
                <w:szCs w:val="20"/>
              </w:rPr>
              <w:t>Fully Attained</w:t>
            </w:r>
          </w:p>
          <w:p w14:paraId="2C6F98AF" w14:textId="77777777" w:rsidR="00460D43" w:rsidRDefault="00D0476B">
            <w:pPr>
              <w:keepNext/>
              <w:spacing w:before="60" w:after="60"/>
              <w:jc w:val="center"/>
              <w:rPr>
                <w:rFonts w:cs="Arial"/>
                <w:b/>
                <w:sz w:val="20"/>
                <w:szCs w:val="20"/>
              </w:rPr>
            </w:pPr>
            <w:r>
              <w:rPr>
                <w:rFonts w:cs="Arial"/>
                <w:b/>
                <w:sz w:val="20"/>
                <w:szCs w:val="20"/>
              </w:rPr>
              <w:t>(FA)</w:t>
            </w:r>
          </w:p>
        </w:tc>
        <w:tc>
          <w:tcPr>
            <w:tcW w:w="1843" w:type="dxa"/>
            <w:vAlign w:val="center"/>
          </w:tcPr>
          <w:p w14:paraId="50414126" w14:textId="77777777" w:rsidR="00460D43" w:rsidRDefault="00D0476B">
            <w:pPr>
              <w:keepNext/>
              <w:spacing w:before="60" w:after="60"/>
              <w:jc w:val="center"/>
              <w:rPr>
                <w:rFonts w:cs="Arial"/>
                <w:b/>
                <w:sz w:val="20"/>
                <w:szCs w:val="20"/>
              </w:rPr>
            </w:pPr>
            <w:r>
              <w:rPr>
                <w:rFonts w:cs="Arial"/>
                <w:b/>
                <w:sz w:val="20"/>
                <w:szCs w:val="20"/>
              </w:rPr>
              <w:t>Partially Attained Negligible Risk</w:t>
            </w:r>
          </w:p>
          <w:p w14:paraId="726D24E5" w14:textId="77777777" w:rsidR="00460D43" w:rsidRDefault="00D0476B">
            <w:pPr>
              <w:keepNext/>
              <w:spacing w:before="60" w:after="60"/>
              <w:jc w:val="center"/>
              <w:rPr>
                <w:rFonts w:cs="Arial"/>
                <w:b/>
                <w:sz w:val="20"/>
                <w:szCs w:val="20"/>
              </w:rPr>
            </w:pPr>
            <w:r>
              <w:rPr>
                <w:rFonts w:cs="Arial"/>
                <w:b/>
                <w:sz w:val="20"/>
                <w:szCs w:val="20"/>
              </w:rPr>
              <w:t>(PA Negligible)</w:t>
            </w:r>
          </w:p>
        </w:tc>
        <w:tc>
          <w:tcPr>
            <w:tcW w:w="1842" w:type="dxa"/>
            <w:vAlign w:val="center"/>
          </w:tcPr>
          <w:p w14:paraId="602D5A14" w14:textId="77777777" w:rsidR="00460D43" w:rsidRDefault="00D0476B">
            <w:pPr>
              <w:keepNext/>
              <w:spacing w:before="60" w:after="60"/>
              <w:jc w:val="center"/>
              <w:rPr>
                <w:rFonts w:cs="Arial"/>
                <w:b/>
                <w:sz w:val="20"/>
                <w:szCs w:val="20"/>
              </w:rPr>
            </w:pPr>
            <w:r>
              <w:rPr>
                <w:rFonts w:cs="Arial"/>
                <w:b/>
                <w:sz w:val="20"/>
                <w:szCs w:val="20"/>
              </w:rPr>
              <w:t>Partially Attained Low Risk</w:t>
            </w:r>
          </w:p>
          <w:p w14:paraId="46E598E4" w14:textId="77777777" w:rsidR="00460D43" w:rsidRDefault="00D0476B">
            <w:pPr>
              <w:keepNext/>
              <w:spacing w:before="60" w:after="60"/>
              <w:jc w:val="center"/>
              <w:rPr>
                <w:rFonts w:cs="Arial"/>
                <w:b/>
                <w:sz w:val="20"/>
                <w:szCs w:val="20"/>
              </w:rPr>
            </w:pPr>
            <w:r>
              <w:rPr>
                <w:rFonts w:cs="Arial"/>
                <w:b/>
                <w:sz w:val="20"/>
                <w:szCs w:val="20"/>
              </w:rPr>
              <w:t>(PA Low)</w:t>
            </w:r>
          </w:p>
        </w:tc>
        <w:tc>
          <w:tcPr>
            <w:tcW w:w="1843" w:type="dxa"/>
            <w:vAlign w:val="center"/>
          </w:tcPr>
          <w:p w14:paraId="712744AF" w14:textId="77777777" w:rsidR="00460D43" w:rsidRDefault="00D0476B">
            <w:pPr>
              <w:keepNext/>
              <w:spacing w:before="60" w:after="60"/>
              <w:jc w:val="center"/>
              <w:rPr>
                <w:rFonts w:cs="Arial"/>
                <w:b/>
                <w:sz w:val="20"/>
                <w:szCs w:val="20"/>
              </w:rPr>
            </w:pPr>
            <w:r>
              <w:rPr>
                <w:rFonts w:cs="Arial"/>
                <w:b/>
                <w:sz w:val="20"/>
                <w:szCs w:val="20"/>
              </w:rPr>
              <w:t>Partially Attained Moderate Risk</w:t>
            </w:r>
          </w:p>
          <w:p w14:paraId="0A82CFF5" w14:textId="77777777" w:rsidR="00460D43" w:rsidRDefault="00D0476B">
            <w:pPr>
              <w:keepNext/>
              <w:spacing w:before="60" w:after="60"/>
              <w:jc w:val="center"/>
              <w:rPr>
                <w:rFonts w:cs="Arial"/>
                <w:b/>
                <w:sz w:val="20"/>
                <w:szCs w:val="20"/>
              </w:rPr>
            </w:pPr>
            <w:r>
              <w:rPr>
                <w:rFonts w:cs="Arial"/>
                <w:b/>
                <w:sz w:val="20"/>
                <w:szCs w:val="20"/>
              </w:rPr>
              <w:t>(PA Moderate)</w:t>
            </w:r>
          </w:p>
        </w:tc>
        <w:tc>
          <w:tcPr>
            <w:tcW w:w="1843" w:type="dxa"/>
            <w:vAlign w:val="center"/>
          </w:tcPr>
          <w:p w14:paraId="5770B083" w14:textId="77777777" w:rsidR="00460D43" w:rsidRDefault="00D0476B">
            <w:pPr>
              <w:keepNext/>
              <w:spacing w:before="60" w:after="60"/>
              <w:jc w:val="center"/>
              <w:rPr>
                <w:rFonts w:cs="Arial"/>
                <w:b/>
                <w:sz w:val="20"/>
                <w:szCs w:val="20"/>
              </w:rPr>
            </w:pPr>
            <w:r>
              <w:rPr>
                <w:rFonts w:cs="Arial"/>
                <w:b/>
                <w:sz w:val="20"/>
                <w:szCs w:val="20"/>
              </w:rPr>
              <w:t>Partially Attained High Risk</w:t>
            </w:r>
          </w:p>
          <w:p w14:paraId="19306882" w14:textId="77777777" w:rsidR="00460D43" w:rsidRDefault="00D0476B">
            <w:pPr>
              <w:keepNext/>
              <w:spacing w:before="60" w:after="60"/>
              <w:jc w:val="center"/>
              <w:rPr>
                <w:rFonts w:cs="Arial"/>
                <w:b/>
                <w:sz w:val="20"/>
                <w:szCs w:val="20"/>
              </w:rPr>
            </w:pPr>
            <w:r>
              <w:rPr>
                <w:rFonts w:cs="Arial"/>
                <w:b/>
                <w:sz w:val="20"/>
                <w:szCs w:val="20"/>
              </w:rPr>
              <w:t>(PA High)</w:t>
            </w:r>
          </w:p>
        </w:tc>
        <w:tc>
          <w:tcPr>
            <w:tcW w:w="1843" w:type="dxa"/>
            <w:vAlign w:val="center"/>
          </w:tcPr>
          <w:p w14:paraId="712611AC" w14:textId="77777777" w:rsidR="00460D43" w:rsidRDefault="00D0476B">
            <w:pPr>
              <w:keepNext/>
              <w:spacing w:before="60" w:after="60"/>
              <w:jc w:val="center"/>
              <w:rPr>
                <w:rFonts w:cs="Arial"/>
                <w:b/>
                <w:sz w:val="20"/>
                <w:szCs w:val="20"/>
              </w:rPr>
            </w:pPr>
            <w:r>
              <w:rPr>
                <w:rFonts w:cs="Arial"/>
                <w:b/>
                <w:sz w:val="20"/>
                <w:szCs w:val="20"/>
              </w:rPr>
              <w:t>Partially Attained Critical Risk</w:t>
            </w:r>
          </w:p>
          <w:p w14:paraId="5C80FA81" w14:textId="77777777" w:rsidR="00460D43" w:rsidRDefault="00D0476B">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2D3D6D" w14:paraId="6C4F8A88" w14:textId="77777777">
        <w:tc>
          <w:tcPr>
            <w:tcW w:w="1384" w:type="dxa"/>
            <w:vAlign w:val="center"/>
          </w:tcPr>
          <w:p w14:paraId="1E5A35DB" w14:textId="77777777" w:rsidR="00460D43" w:rsidRDefault="00D0476B">
            <w:pPr>
              <w:keepNext/>
              <w:spacing w:before="60" w:after="60"/>
              <w:rPr>
                <w:rFonts w:cs="Arial"/>
                <w:b/>
                <w:sz w:val="20"/>
                <w:szCs w:val="20"/>
              </w:rPr>
            </w:pPr>
            <w:r>
              <w:rPr>
                <w:rFonts w:cs="Arial"/>
                <w:b/>
                <w:sz w:val="20"/>
                <w:szCs w:val="20"/>
              </w:rPr>
              <w:t>Subsection</w:t>
            </w:r>
          </w:p>
        </w:tc>
        <w:tc>
          <w:tcPr>
            <w:tcW w:w="1701" w:type="dxa"/>
            <w:vAlign w:val="center"/>
          </w:tcPr>
          <w:p w14:paraId="05D0D446" w14:textId="77777777" w:rsidR="00460D43" w:rsidRDefault="00D0476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6C405F" w14:textId="77777777" w:rsidR="00460D43" w:rsidRDefault="00D0476B"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EEE462A" w14:textId="77777777" w:rsidR="00460D43" w:rsidRDefault="00D0476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06A84E" w14:textId="77777777" w:rsidR="00460D43" w:rsidRDefault="00D0476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8737327" w14:textId="77777777" w:rsidR="00460D43" w:rsidRDefault="00D0476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0158F90" w14:textId="77777777" w:rsidR="00460D43" w:rsidRDefault="00D0476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314C79" w14:textId="77777777" w:rsidR="00460D43" w:rsidRDefault="00D0476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D3D6D" w14:paraId="24908078" w14:textId="77777777">
        <w:tc>
          <w:tcPr>
            <w:tcW w:w="1384" w:type="dxa"/>
            <w:vAlign w:val="center"/>
          </w:tcPr>
          <w:p w14:paraId="428275AC" w14:textId="77777777" w:rsidR="00460D43" w:rsidRDefault="00D0476B">
            <w:pPr>
              <w:keepNext/>
              <w:spacing w:before="60" w:after="60"/>
              <w:rPr>
                <w:rFonts w:cs="Arial"/>
                <w:b/>
                <w:sz w:val="20"/>
                <w:szCs w:val="20"/>
              </w:rPr>
            </w:pPr>
            <w:r>
              <w:rPr>
                <w:rFonts w:cs="Arial"/>
                <w:b/>
                <w:sz w:val="20"/>
                <w:szCs w:val="20"/>
              </w:rPr>
              <w:t>Criteria</w:t>
            </w:r>
          </w:p>
        </w:tc>
        <w:tc>
          <w:tcPr>
            <w:tcW w:w="1701" w:type="dxa"/>
            <w:vAlign w:val="center"/>
          </w:tcPr>
          <w:p w14:paraId="21E9217A" w14:textId="77777777" w:rsidR="00460D43" w:rsidRDefault="00D0476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B5FE92" w14:textId="77777777" w:rsidR="00460D43" w:rsidRDefault="00D0476B"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6BF3D1D2" w14:textId="77777777" w:rsidR="00460D43" w:rsidRDefault="00D0476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C55AA1" w14:textId="77777777" w:rsidR="00460D43" w:rsidRDefault="00D0476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5329759" w14:textId="77777777" w:rsidR="00460D43" w:rsidRDefault="00D0476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0E50866" w14:textId="77777777" w:rsidR="00460D43" w:rsidRDefault="00D0476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D800D71" w14:textId="77777777" w:rsidR="00460D43" w:rsidRDefault="00D0476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69D3BF5" w14:textId="77777777" w:rsidR="00460D43" w:rsidRDefault="00D0476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3D6D" w14:paraId="26CCAD1D" w14:textId="77777777">
        <w:tc>
          <w:tcPr>
            <w:tcW w:w="1384" w:type="dxa"/>
            <w:vAlign w:val="center"/>
          </w:tcPr>
          <w:p w14:paraId="691200F7" w14:textId="77777777" w:rsidR="00460D43" w:rsidRDefault="00D0476B">
            <w:pPr>
              <w:keepNext/>
              <w:spacing w:before="60" w:after="60"/>
              <w:rPr>
                <w:rFonts w:cs="Arial"/>
                <w:b/>
                <w:sz w:val="20"/>
                <w:szCs w:val="20"/>
              </w:rPr>
            </w:pPr>
            <w:r>
              <w:rPr>
                <w:rFonts w:cs="Arial"/>
                <w:b/>
                <w:sz w:val="20"/>
                <w:szCs w:val="20"/>
              </w:rPr>
              <w:t>Attainment Rating</w:t>
            </w:r>
          </w:p>
        </w:tc>
        <w:tc>
          <w:tcPr>
            <w:tcW w:w="1701" w:type="dxa"/>
            <w:vAlign w:val="center"/>
          </w:tcPr>
          <w:p w14:paraId="72BBF133" w14:textId="77777777" w:rsidR="00460D43" w:rsidRDefault="00D0476B">
            <w:pPr>
              <w:keepNext/>
              <w:spacing w:before="60" w:after="60"/>
              <w:jc w:val="center"/>
              <w:rPr>
                <w:rFonts w:cs="Arial"/>
                <w:b/>
                <w:sz w:val="20"/>
                <w:szCs w:val="20"/>
              </w:rPr>
            </w:pPr>
            <w:r>
              <w:rPr>
                <w:rFonts w:cs="Arial"/>
                <w:b/>
                <w:sz w:val="20"/>
                <w:szCs w:val="20"/>
              </w:rPr>
              <w:t>Unattained Negligible Risk</w:t>
            </w:r>
          </w:p>
          <w:p w14:paraId="2F2119D4" w14:textId="77777777" w:rsidR="00460D43" w:rsidRDefault="00D0476B">
            <w:pPr>
              <w:keepNext/>
              <w:spacing w:before="60" w:after="60"/>
              <w:jc w:val="center"/>
              <w:rPr>
                <w:rFonts w:cs="Arial"/>
                <w:b/>
                <w:sz w:val="20"/>
                <w:szCs w:val="20"/>
              </w:rPr>
            </w:pPr>
            <w:r>
              <w:rPr>
                <w:rFonts w:cs="Arial"/>
                <w:b/>
                <w:sz w:val="20"/>
                <w:szCs w:val="20"/>
              </w:rPr>
              <w:t>(UA Negligible)</w:t>
            </w:r>
          </w:p>
        </w:tc>
        <w:tc>
          <w:tcPr>
            <w:tcW w:w="1843" w:type="dxa"/>
            <w:vAlign w:val="center"/>
          </w:tcPr>
          <w:p w14:paraId="23E8ADDD" w14:textId="77777777" w:rsidR="00460D43" w:rsidRDefault="00D0476B">
            <w:pPr>
              <w:keepNext/>
              <w:spacing w:before="60" w:after="60"/>
              <w:jc w:val="center"/>
              <w:rPr>
                <w:rFonts w:cs="Arial"/>
                <w:b/>
                <w:sz w:val="20"/>
                <w:szCs w:val="20"/>
              </w:rPr>
            </w:pPr>
            <w:r>
              <w:rPr>
                <w:rFonts w:cs="Arial"/>
                <w:b/>
                <w:sz w:val="20"/>
                <w:szCs w:val="20"/>
              </w:rPr>
              <w:t>Unattained Low Risk</w:t>
            </w:r>
          </w:p>
          <w:p w14:paraId="3062B494" w14:textId="77777777" w:rsidR="00460D43" w:rsidRDefault="00D0476B">
            <w:pPr>
              <w:keepNext/>
              <w:spacing w:before="60" w:after="60"/>
              <w:jc w:val="center"/>
              <w:rPr>
                <w:rFonts w:cs="Arial"/>
                <w:b/>
                <w:sz w:val="20"/>
                <w:szCs w:val="20"/>
              </w:rPr>
            </w:pPr>
            <w:r>
              <w:rPr>
                <w:rFonts w:cs="Arial"/>
                <w:b/>
                <w:sz w:val="20"/>
                <w:szCs w:val="20"/>
              </w:rPr>
              <w:t>(UA Low)</w:t>
            </w:r>
          </w:p>
        </w:tc>
        <w:tc>
          <w:tcPr>
            <w:tcW w:w="1843" w:type="dxa"/>
            <w:vAlign w:val="center"/>
          </w:tcPr>
          <w:p w14:paraId="55B65B92" w14:textId="77777777" w:rsidR="00460D43" w:rsidRDefault="00D0476B">
            <w:pPr>
              <w:keepNext/>
              <w:spacing w:before="60" w:after="60"/>
              <w:jc w:val="center"/>
              <w:rPr>
                <w:rFonts w:cs="Arial"/>
                <w:b/>
                <w:sz w:val="20"/>
                <w:szCs w:val="20"/>
              </w:rPr>
            </w:pPr>
            <w:r>
              <w:rPr>
                <w:rFonts w:cs="Arial"/>
                <w:b/>
                <w:sz w:val="20"/>
                <w:szCs w:val="20"/>
              </w:rPr>
              <w:t>Unattained Moderate Risk</w:t>
            </w:r>
          </w:p>
          <w:p w14:paraId="4FE3C6A8" w14:textId="77777777" w:rsidR="00460D43" w:rsidRDefault="00D0476B">
            <w:pPr>
              <w:keepNext/>
              <w:spacing w:before="60" w:after="60"/>
              <w:jc w:val="center"/>
              <w:rPr>
                <w:rFonts w:cs="Arial"/>
                <w:b/>
                <w:sz w:val="20"/>
                <w:szCs w:val="20"/>
              </w:rPr>
            </w:pPr>
            <w:r>
              <w:rPr>
                <w:rFonts w:cs="Arial"/>
                <w:b/>
                <w:sz w:val="20"/>
                <w:szCs w:val="20"/>
              </w:rPr>
              <w:t>(UA Moderate)</w:t>
            </w:r>
          </w:p>
        </w:tc>
        <w:tc>
          <w:tcPr>
            <w:tcW w:w="1842" w:type="dxa"/>
            <w:vAlign w:val="center"/>
          </w:tcPr>
          <w:p w14:paraId="7048F3F8" w14:textId="77777777" w:rsidR="00460D43" w:rsidRDefault="00D0476B">
            <w:pPr>
              <w:keepNext/>
              <w:spacing w:before="60" w:after="60"/>
              <w:jc w:val="center"/>
              <w:rPr>
                <w:rFonts w:cs="Arial"/>
                <w:b/>
                <w:sz w:val="20"/>
                <w:szCs w:val="20"/>
              </w:rPr>
            </w:pPr>
            <w:r>
              <w:rPr>
                <w:rFonts w:cs="Arial"/>
                <w:b/>
                <w:sz w:val="20"/>
                <w:szCs w:val="20"/>
              </w:rPr>
              <w:t>Unattained High Risk</w:t>
            </w:r>
          </w:p>
          <w:p w14:paraId="39C4623C" w14:textId="77777777" w:rsidR="00460D43" w:rsidRDefault="00D0476B">
            <w:pPr>
              <w:keepNext/>
              <w:spacing w:before="60" w:after="60"/>
              <w:jc w:val="center"/>
              <w:rPr>
                <w:rFonts w:cs="Arial"/>
                <w:b/>
                <w:sz w:val="20"/>
                <w:szCs w:val="20"/>
              </w:rPr>
            </w:pPr>
            <w:r>
              <w:rPr>
                <w:rFonts w:cs="Arial"/>
                <w:b/>
                <w:sz w:val="20"/>
                <w:szCs w:val="20"/>
              </w:rPr>
              <w:t>(UA High)</w:t>
            </w:r>
          </w:p>
        </w:tc>
        <w:tc>
          <w:tcPr>
            <w:tcW w:w="1843" w:type="dxa"/>
            <w:vAlign w:val="center"/>
          </w:tcPr>
          <w:p w14:paraId="3DF97C6D" w14:textId="77777777" w:rsidR="00460D43" w:rsidRDefault="00D0476B">
            <w:pPr>
              <w:keepNext/>
              <w:spacing w:before="60" w:after="60"/>
              <w:jc w:val="center"/>
              <w:rPr>
                <w:rFonts w:cs="Arial"/>
                <w:b/>
                <w:sz w:val="20"/>
                <w:szCs w:val="20"/>
              </w:rPr>
            </w:pPr>
            <w:r>
              <w:rPr>
                <w:rFonts w:cs="Arial"/>
                <w:b/>
                <w:sz w:val="20"/>
                <w:szCs w:val="20"/>
              </w:rPr>
              <w:t>Unattained Critical Risk</w:t>
            </w:r>
          </w:p>
          <w:p w14:paraId="27273944" w14:textId="77777777" w:rsidR="00460D43" w:rsidRDefault="00D0476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2D3D6D" w14:paraId="1F479DBA" w14:textId="77777777">
        <w:tc>
          <w:tcPr>
            <w:tcW w:w="1384" w:type="dxa"/>
            <w:vAlign w:val="center"/>
          </w:tcPr>
          <w:p w14:paraId="1519E8FC" w14:textId="77777777" w:rsidR="00460D43" w:rsidRDefault="00D0476B">
            <w:pPr>
              <w:keepNext/>
              <w:spacing w:before="60" w:after="60"/>
              <w:rPr>
                <w:rFonts w:cs="Arial"/>
                <w:b/>
                <w:sz w:val="20"/>
                <w:szCs w:val="20"/>
              </w:rPr>
            </w:pPr>
            <w:r>
              <w:rPr>
                <w:rFonts w:cs="Arial"/>
                <w:b/>
                <w:sz w:val="20"/>
                <w:szCs w:val="20"/>
              </w:rPr>
              <w:t>Subsection</w:t>
            </w:r>
          </w:p>
        </w:tc>
        <w:tc>
          <w:tcPr>
            <w:tcW w:w="1701" w:type="dxa"/>
            <w:vAlign w:val="center"/>
          </w:tcPr>
          <w:p w14:paraId="1E0BCEE9" w14:textId="77777777" w:rsidR="00460D43" w:rsidRDefault="00D0476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60D7F6F" w14:textId="77777777" w:rsidR="00460D43" w:rsidRDefault="00D0476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DEA769" w14:textId="77777777" w:rsidR="00460D43" w:rsidRDefault="00D0476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C911B5" w14:textId="77777777" w:rsidR="00460D43" w:rsidRDefault="00D0476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B906D3" w14:textId="77777777" w:rsidR="00460D43" w:rsidRDefault="00D0476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D3D6D" w14:paraId="2607AFBE" w14:textId="77777777">
        <w:tc>
          <w:tcPr>
            <w:tcW w:w="1384" w:type="dxa"/>
            <w:vAlign w:val="center"/>
          </w:tcPr>
          <w:p w14:paraId="197AB094" w14:textId="77777777" w:rsidR="00460D43" w:rsidRDefault="00D0476B">
            <w:pPr>
              <w:spacing w:before="60" w:after="60"/>
              <w:rPr>
                <w:rFonts w:cs="Arial"/>
                <w:b/>
                <w:sz w:val="20"/>
                <w:szCs w:val="20"/>
              </w:rPr>
            </w:pPr>
            <w:r>
              <w:rPr>
                <w:rFonts w:cs="Arial"/>
                <w:b/>
                <w:sz w:val="20"/>
                <w:szCs w:val="20"/>
              </w:rPr>
              <w:t>Criteria</w:t>
            </w:r>
          </w:p>
        </w:tc>
        <w:tc>
          <w:tcPr>
            <w:tcW w:w="1701" w:type="dxa"/>
            <w:vAlign w:val="center"/>
          </w:tcPr>
          <w:p w14:paraId="12D4E699" w14:textId="77777777" w:rsidR="00460D43" w:rsidRDefault="00D0476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9F4457" w14:textId="77777777" w:rsidR="00460D43" w:rsidRDefault="00D0476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0D7F64" w14:textId="77777777" w:rsidR="00460D43" w:rsidRDefault="00D0476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DD0B9B" w14:textId="77777777" w:rsidR="00460D43" w:rsidRDefault="00D0476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12D87B" w14:textId="77777777" w:rsidR="00460D43" w:rsidRDefault="00D0476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EDDA54" w14:textId="77777777" w:rsidR="00460D43" w:rsidRDefault="00D0476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2DD74E0" w14:textId="77777777" w:rsidR="00460D43" w:rsidRDefault="00D0476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4D97D3A" w14:textId="77777777" w:rsidR="00460D43" w:rsidRDefault="00D0476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6A621B1" w14:textId="77777777" w:rsidR="00460D43" w:rsidRDefault="00D0476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369"/>
        <w:gridCol w:w="6948"/>
      </w:tblGrid>
      <w:tr w:rsidR="002D3D6D" w14:paraId="450DD5C8" w14:textId="77777777">
        <w:tc>
          <w:tcPr>
            <w:tcW w:w="0" w:type="auto"/>
          </w:tcPr>
          <w:p w14:paraId="3E675473" w14:textId="77777777" w:rsidR="00EB7645" w:rsidRPr="00BE00C7" w:rsidRDefault="00D0476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1F8EC1"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B446D2"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Audit Evidence</w:t>
            </w:r>
          </w:p>
        </w:tc>
      </w:tr>
      <w:tr w:rsidR="002D3D6D" w14:paraId="4124DCC0" w14:textId="77777777">
        <w:tc>
          <w:tcPr>
            <w:tcW w:w="0" w:type="auto"/>
          </w:tcPr>
          <w:p w14:paraId="3ECF3E49"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1.1: Pae ora healthy futures</w:t>
            </w:r>
          </w:p>
          <w:p w14:paraId="2F954E30" w14:textId="77777777" w:rsidR="00EB7645" w:rsidRPr="00BE00C7" w:rsidRDefault="00D0476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DE54ED9" w14:textId="77777777" w:rsidR="00EB7645" w:rsidRPr="00BE00C7" w:rsidRDefault="00D0476B" w:rsidP="00BE00C7">
            <w:pPr>
              <w:pStyle w:val="OutcomeDescription"/>
              <w:spacing w:before="120" w:after="120"/>
              <w:rPr>
                <w:rFonts w:cs="Arial"/>
                <w:lang w:eastAsia="en-NZ"/>
              </w:rPr>
            </w:pPr>
          </w:p>
        </w:tc>
        <w:tc>
          <w:tcPr>
            <w:tcW w:w="0" w:type="auto"/>
          </w:tcPr>
          <w:p w14:paraId="310E9248"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170E9785" w14:textId="77777777" w:rsidR="00EB7645" w:rsidRPr="00BE00C7" w:rsidRDefault="00D0476B" w:rsidP="00BE00C7">
            <w:pPr>
              <w:pStyle w:val="OutcomeDescription"/>
              <w:spacing w:before="120" w:after="120"/>
              <w:rPr>
                <w:rFonts w:cs="Arial"/>
                <w:lang w:eastAsia="en-NZ"/>
              </w:rPr>
            </w:pPr>
            <w:r w:rsidRPr="00BE00C7">
              <w:rPr>
                <w:rFonts w:cs="Arial"/>
                <w:lang w:eastAsia="en-NZ"/>
              </w:rPr>
              <w:t>A Māori health plan policy is documented for Thorrin</w:t>
            </w:r>
            <w:r w:rsidRPr="00BE00C7">
              <w:rPr>
                <w:rFonts w:cs="Arial"/>
                <w:lang w:eastAsia="en-NZ"/>
              </w:rPr>
              <w:t>gton Village and acknowledges Te Tiriti o Waitangi as a founding document for New Zealand and the provision of services based on the principles of mana motuhake.  Residents are involved in providing input into their care planning, their activities, and the</w:t>
            </w:r>
            <w:r w:rsidRPr="00BE00C7">
              <w:rPr>
                <w:rFonts w:cs="Arial"/>
                <w:lang w:eastAsia="en-NZ"/>
              </w:rPr>
              <w:t>ir dietary needs.</w:t>
            </w:r>
          </w:p>
          <w:p w14:paraId="25D7881C" w14:textId="77777777" w:rsidR="00EB7645" w:rsidRPr="00BE00C7" w:rsidRDefault="00D0476B" w:rsidP="00BE00C7">
            <w:pPr>
              <w:pStyle w:val="OutcomeDescription"/>
              <w:spacing w:before="120" w:after="120"/>
              <w:rPr>
                <w:rFonts w:cs="Arial"/>
                <w:lang w:eastAsia="en-NZ"/>
              </w:rPr>
            </w:pPr>
            <w:r w:rsidRPr="00BE00C7">
              <w:rPr>
                <w:rFonts w:cs="Arial"/>
                <w:lang w:eastAsia="en-NZ"/>
              </w:rPr>
              <w:t>Staff interviewed (one registered nurse (RNs), one enrolled nurse (EN), three healthcare assistants (HCA’s), the kitchen manager, laundry, maintenance staff and housekeeper confirmed management encourage and support an understanding of Te</w:t>
            </w:r>
            <w:r w:rsidRPr="00BE00C7">
              <w:rPr>
                <w:rFonts w:cs="Arial"/>
                <w:lang w:eastAsia="en-NZ"/>
              </w:rPr>
              <w:t xml:space="preserve"> Tiriti o Waitangi.</w:t>
            </w:r>
          </w:p>
          <w:p w14:paraId="588D55E3" w14:textId="77777777" w:rsidR="00EB7645" w:rsidRPr="00BE00C7" w:rsidRDefault="00D0476B" w:rsidP="00BE00C7">
            <w:pPr>
              <w:pStyle w:val="OutcomeDescription"/>
              <w:spacing w:before="120" w:after="120"/>
              <w:rPr>
                <w:rFonts w:cs="Arial"/>
                <w:lang w:eastAsia="en-NZ"/>
              </w:rPr>
            </w:pPr>
          </w:p>
        </w:tc>
      </w:tr>
      <w:tr w:rsidR="002D3D6D" w14:paraId="690D6795" w14:textId="77777777">
        <w:tc>
          <w:tcPr>
            <w:tcW w:w="0" w:type="auto"/>
          </w:tcPr>
          <w:p w14:paraId="3E35922F"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835E626"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w:t>
            </w:r>
            <w:r w:rsidRPr="00BE00C7">
              <w:rPr>
                <w:rFonts w:cs="Arial"/>
                <w:lang w:eastAsia="en-NZ"/>
              </w:rPr>
              <w:t>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w:t>
            </w:r>
            <w:r w:rsidRPr="00BE00C7">
              <w:rPr>
                <w:rFonts w:cs="Arial"/>
                <w:lang w:eastAsia="en-NZ"/>
              </w:rPr>
              <w:lastRenderedPageBreak/>
              <w:t>peoples for improved hea</w:t>
            </w:r>
            <w:r w:rsidRPr="00BE00C7">
              <w:rPr>
                <w:rFonts w:cs="Arial"/>
                <w:lang w:eastAsia="en-NZ"/>
              </w:rPr>
              <w:t>lth outcomes.</w:t>
            </w:r>
          </w:p>
          <w:p w14:paraId="36CB07D0" w14:textId="77777777" w:rsidR="00EB7645" w:rsidRPr="00BE00C7" w:rsidRDefault="00D0476B" w:rsidP="00BE00C7">
            <w:pPr>
              <w:pStyle w:val="OutcomeDescription"/>
              <w:spacing w:before="120" w:after="120"/>
              <w:rPr>
                <w:rFonts w:cs="Arial"/>
                <w:lang w:eastAsia="en-NZ"/>
              </w:rPr>
            </w:pPr>
          </w:p>
        </w:tc>
        <w:tc>
          <w:tcPr>
            <w:tcW w:w="0" w:type="auto"/>
          </w:tcPr>
          <w:p w14:paraId="25F77F65"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DF0E73"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Thorrington Village has a policy based on the Pacific Health and Wellbeing Plan (Ola Manuia) 2020-2025 that encompasses the needs of Pasifika and addresses the Ngā Paerewa Health and Disability Services Standard. The aim is to uphold the </w:t>
            </w:r>
            <w:r w:rsidRPr="00BE00C7">
              <w:rPr>
                <w:rFonts w:cs="Arial"/>
                <w:lang w:eastAsia="en-NZ"/>
              </w:rPr>
              <w:t>principles of Pacific people by acknowledging respectful relationships and embracing cultural and spiritual beliefs and providing high quality healthcare.</w:t>
            </w:r>
          </w:p>
          <w:p w14:paraId="623A1390" w14:textId="77777777" w:rsidR="00EB7645" w:rsidRPr="00BE00C7" w:rsidRDefault="00D0476B" w:rsidP="00BE00C7">
            <w:pPr>
              <w:pStyle w:val="OutcomeDescription"/>
              <w:spacing w:before="120" w:after="120"/>
              <w:rPr>
                <w:rFonts w:cs="Arial"/>
                <w:lang w:eastAsia="en-NZ"/>
              </w:rPr>
            </w:pPr>
          </w:p>
        </w:tc>
      </w:tr>
      <w:tr w:rsidR="002D3D6D" w14:paraId="7DBE765E" w14:textId="77777777">
        <w:tc>
          <w:tcPr>
            <w:tcW w:w="0" w:type="auto"/>
          </w:tcPr>
          <w:p w14:paraId="424BAB07"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1.3: My rights during service delivery</w:t>
            </w:r>
          </w:p>
          <w:p w14:paraId="6BECF498"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My rights have meaningful effect thro</w:t>
            </w:r>
            <w:r w:rsidRPr="00BE00C7">
              <w:rPr>
                <w:rFonts w:cs="Arial"/>
                <w:lang w:eastAsia="en-NZ"/>
              </w:rPr>
              <w:t>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w:t>
            </w:r>
            <w:r w:rsidRPr="00BE00C7">
              <w:rPr>
                <w:rFonts w:cs="Arial"/>
                <w:lang w:eastAsia="en-NZ"/>
              </w:rPr>
              <w:t>s.</w:t>
            </w:r>
          </w:p>
          <w:p w14:paraId="7C706F3D" w14:textId="77777777" w:rsidR="00EB7645" w:rsidRPr="00BE00C7" w:rsidRDefault="00D0476B" w:rsidP="00BE00C7">
            <w:pPr>
              <w:pStyle w:val="OutcomeDescription"/>
              <w:spacing w:before="120" w:after="120"/>
              <w:rPr>
                <w:rFonts w:cs="Arial"/>
                <w:lang w:eastAsia="en-NZ"/>
              </w:rPr>
            </w:pPr>
          </w:p>
        </w:tc>
        <w:tc>
          <w:tcPr>
            <w:tcW w:w="0" w:type="auto"/>
          </w:tcPr>
          <w:p w14:paraId="00687977"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430878E9"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Six rest home residents interviewed reported that all staff respected their rights, that they were supported to know and understand their rights. Care plans reviewed were resident centred and evidenced input into their care and choice/independence.  Staff </w:t>
            </w:r>
            <w:r w:rsidRPr="00BE00C7">
              <w:rPr>
                <w:rFonts w:cs="Arial"/>
                <w:lang w:eastAsia="en-NZ"/>
              </w:rPr>
              <w:t xml:space="preserve">have completed training on the Code of Health and Disability Services Consumer Rights (the Code).  The Code is displayed in English and Te Reo Māori. </w:t>
            </w:r>
          </w:p>
          <w:p w14:paraId="371362B4" w14:textId="77777777" w:rsidR="00EB7645" w:rsidRPr="00BE00C7" w:rsidRDefault="00D0476B" w:rsidP="00BE00C7">
            <w:pPr>
              <w:pStyle w:val="OutcomeDescription"/>
              <w:spacing w:before="120" w:after="120"/>
              <w:rPr>
                <w:rFonts w:cs="Arial"/>
                <w:lang w:eastAsia="en-NZ"/>
              </w:rPr>
            </w:pPr>
          </w:p>
        </w:tc>
      </w:tr>
      <w:tr w:rsidR="002D3D6D" w14:paraId="3053C6C5" w14:textId="77777777">
        <w:tc>
          <w:tcPr>
            <w:tcW w:w="0" w:type="auto"/>
          </w:tcPr>
          <w:p w14:paraId="0ECFF255"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1.5: I am protected from abuse</w:t>
            </w:r>
          </w:p>
          <w:p w14:paraId="5A9055DC"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w:t>
            </w:r>
            <w:r w:rsidRPr="00BE00C7">
              <w:rPr>
                <w:rFonts w:cs="Arial"/>
                <w:lang w:eastAsia="en-NZ"/>
              </w:rPr>
              <w:t>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E3AAE7D" w14:textId="77777777" w:rsidR="00EB7645" w:rsidRPr="00BE00C7" w:rsidRDefault="00D0476B" w:rsidP="00BE00C7">
            <w:pPr>
              <w:pStyle w:val="OutcomeDescription"/>
              <w:spacing w:before="120" w:after="120"/>
              <w:rPr>
                <w:rFonts w:cs="Arial"/>
                <w:lang w:eastAsia="en-NZ"/>
              </w:rPr>
            </w:pPr>
          </w:p>
        </w:tc>
        <w:tc>
          <w:tcPr>
            <w:tcW w:w="0" w:type="auto"/>
          </w:tcPr>
          <w:p w14:paraId="5C44DBE2"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58B44B49" w14:textId="77777777" w:rsidR="00EB7645" w:rsidRPr="00BE00C7" w:rsidRDefault="00D0476B" w:rsidP="00BE00C7">
            <w:pPr>
              <w:pStyle w:val="OutcomeDescription"/>
              <w:spacing w:before="120" w:after="120"/>
              <w:rPr>
                <w:rFonts w:cs="Arial"/>
                <w:lang w:eastAsia="en-NZ"/>
              </w:rPr>
            </w:pPr>
            <w:r w:rsidRPr="00BE00C7">
              <w:rPr>
                <w:rFonts w:cs="Arial"/>
                <w:lang w:eastAsia="en-NZ"/>
              </w:rPr>
              <w:t>An abuse and neglect policy is</w:t>
            </w:r>
            <w:r w:rsidRPr="00BE00C7">
              <w:rPr>
                <w:rFonts w:cs="Arial"/>
                <w:lang w:eastAsia="en-NZ"/>
              </w:rPr>
              <w:t xml:space="preserve"> being implemented. Thorrington Village policies prevent any form of discrimination, coercion, harassment, or any other exploitation. A comprehensive code of conduct is discussed and signed by staff during their induction to the service. The code of conduc</w:t>
            </w:r>
            <w:r w:rsidRPr="00BE00C7">
              <w:rPr>
                <w:rFonts w:cs="Arial"/>
                <w:lang w:eastAsia="en-NZ"/>
              </w:rPr>
              <w:t>t addresses harassment, racism, and bullying. Staff sign to acknowledge that they accept the code of conduct as part of the employment process.</w:t>
            </w:r>
          </w:p>
          <w:p w14:paraId="17B915B9" w14:textId="77777777" w:rsidR="00EB7645" w:rsidRPr="00BE00C7" w:rsidRDefault="00D0476B"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w:t>
            </w:r>
            <w:r w:rsidRPr="00BE00C7">
              <w:rPr>
                <w:rFonts w:cs="Arial"/>
                <w:lang w:eastAsia="en-NZ"/>
              </w:rPr>
              <w:t>ct. Staff are educated on how to value the older person, showing them respect and dignity. All residents and families/whānau interviewed confirmed that the staff are very caring, supportive, and respectful. The service implements a process to manage reside</w:t>
            </w:r>
            <w:r w:rsidRPr="00BE00C7">
              <w:rPr>
                <w:rFonts w:cs="Arial"/>
                <w:lang w:eastAsia="en-NZ"/>
              </w:rPr>
              <w:t xml:space="preserve">nts’ comfort funds, such as sundry expenses. </w:t>
            </w:r>
          </w:p>
          <w:p w14:paraId="32832AC2" w14:textId="77777777" w:rsidR="00EB7645" w:rsidRPr="00BE00C7" w:rsidRDefault="00D0476B"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and Healthcare assistants confirmed their understanding of professional boundaries, including the boundaries of their role and responsibilities. Professional boundar</w:t>
            </w:r>
            <w:r w:rsidRPr="00BE00C7">
              <w:rPr>
                <w:rFonts w:cs="Arial"/>
                <w:lang w:eastAsia="en-NZ"/>
              </w:rPr>
              <w:t xml:space="preserve">ies are covered as part of orientation. </w:t>
            </w:r>
          </w:p>
          <w:p w14:paraId="6D0C1211" w14:textId="77777777" w:rsidR="00EB7645" w:rsidRPr="00BE00C7" w:rsidRDefault="00D0476B" w:rsidP="00BE00C7">
            <w:pPr>
              <w:pStyle w:val="OutcomeDescription"/>
              <w:spacing w:before="120" w:after="120"/>
              <w:rPr>
                <w:rFonts w:cs="Arial"/>
                <w:lang w:eastAsia="en-NZ"/>
              </w:rPr>
            </w:pPr>
            <w:r w:rsidRPr="00BE00C7">
              <w:rPr>
                <w:rFonts w:cs="Arial"/>
                <w:lang w:eastAsia="en-NZ"/>
              </w:rPr>
              <w:t>Residents and two families/whānau (dementia level care) interviewed confirmed that the staff are very caring, supportive, and respectful.</w:t>
            </w:r>
          </w:p>
          <w:p w14:paraId="031DFBDC" w14:textId="77777777" w:rsidR="00EB7645" w:rsidRPr="00BE00C7" w:rsidRDefault="00D0476B" w:rsidP="00BE00C7">
            <w:pPr>
              <w:pStyle w:val="OutcomeDescription"/>
              <w:spacing w:before="120" w:after="120"/>
              <w:rPr>
                <w:rFonts w:cs="Arial"/>
                <w:lang w:eastAsia="en-NZ"/>
              </w:rPr>
            </w:pPr>
          </w:p>
        </w:tc>
      </w:tr>
      <w:tr w:rsidR="002D3D6D" w14:paraId="3ACDD433" w14:textId="77777777">
        <w:tc>
          <w:tcPr>
            <w:tcW w:w="0" w:type="auto"/>
          </w:tcPr>
          <w:p w14:paraId="18FD2E9D"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1.7: I am informed and able to make choices</w:t>
            </w:r>
          </w:p>
          <w:p w14:paraId="43F20C9C"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The people: I know I</w:t>
            </w:r>
            <w:r w:rsidRPr="00BE00C7">
              <w:rPr>
                <w:rFonts w:cs="Arial"/>
                <w:lang w:eastAsia="en-NZ"/>
              </w:rPr>
              <w:t xml:space="preserve">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w:t>
            </w:r>
            <w:r w:rsidRPr="00BE00C7">
              <w:rPr>
                <w:rFonts w:cs="Arial"/>
                <w:lang w:eastAsia="en-NZ"/>
              </w:rPr>
              <w:t>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w:t>
            </w:r>
            <w:r w:rsidRPr="00BE00C7">
              <w:rPr>
                <w:rFonts w:cs="Arial"/>
                <w:lang w:eastAsia="en-NZ"/>
              </w:rPr>
              <w:t>atives with the information necessary to make informed decisions in accordance with their rights and their ability to exercise independence, choice, and control.</w:t>
            </w:r>
          </w:p>
          <w:p w14:paraId="37DA92C4" w14:textId="77777777" w:rsidR="00EB7645" w:rsidRPr="00BE00C7" w:rsidRDefault="00D0476B" w:rsidP="00BE00C7">
            <w:pPr>
              <w:pStyle w:val="OutcomeDescription"/>
              <w:spacing w:before="120" w:after="120"/>
              <w:rPr>
                <w:rFonts w:cs="Arial"/>
                <w:lang w:eastAsia="en-NZ"/>
              </w:rPr>
            </w:pPr>
          </w:p>
        </w:tc>
        <w:tc>
          <w:tcPr>
            <w:tcW w:w="0" w:type="auto"/>
          </w:tcPr>
          <w:p w14:paraId="573D37BA"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8FC232"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w:t>
            </w:r>
            <w:r w:rsidRPr="00BE00C7">
              <w:rPr>
                <w:rFonts w:cs="Arial"/>
                <w:lang w:eastAsia="en-NZ"/>
              </w:rPr>
              <w:t xml:space="preserve"> residents and family/whānau on admission.  Five </w:t>
            </w:r>
            <w:r w:rsidRPr="00BE00C7">
              <w:rPr>
                <w:rFonts w:cs="Arial"/>
                <w:lang w:eastAsia="en-NZ"/>
              </w:rPr>
              <w:lastRenderedPageBreak/>
              <w:t>electronic resident files were reviewed and written general consents sighted for outings, photographs, release of medical information, medication management and medical cares were included and signed as part</w:t>
            </w:r>
            <w:r w:rsidRPr="00BE00C7">
              <w:rPr>
                <w:rFonts w:cs="Arial"/>
                <w:lang w:eastAsia="en-NZ"/>
              </w:rPr>
              <w:t xml:space="preserve"> of the admission process. Specific consent forms had been signed by residents or their activated enduring power of attorney (EPOA) for procedures such vaccines and other clinical procedures.</w:t>
            </w:r>
          </w:p>
          <w:p w14:paraId="4019DA05" w14:textId="77777777" w:rsidR="00EB7645" w:rsidRPr="00BE00C7" w:rsidRDefault="00D0476B" w:rsidP="00BE00C7">
            <w:pPr>
              <w:pStyle w:val="OutcomeDescription"/>
              <w:spacing w:before="120" w:after="120"/>
              <w:rPr>
                <w:rFonts w:cs="Arial"/>
                <w:lang w:eastAsia="en-NZ"/>
              </w:rPr>
            </w:pPr>
          </w:p>
        </w:tc>
      </w:tr>
      <w:tr w:rsidR="002D3D6D" w14:paraId="7D8CBB79" w14:textId="77777777">
        <w:tc>
          <w:tcPr>
            <w:tcW w:w="0" w:type="auto"/>
          </w:tcPr>
          <w:p w14:paraId="05526EF7"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677A351"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their care </w:t>
            </w:r>
            <w:r w:rsidRPr="00BE00C7">
              <w:rPr>
                <w:rFonts w:cs="Arial"/>
                <w:lang w:eastAsia="en-NZ"/>
              </w:rPr>
              <w:t>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6C12CFE" w14:textId="77777777" w:rsidR="00EB7645" w:rsidRPr="00BE00C7" w:rsidRDefault="00D0476B" w:rsidP="00BE00C7">
            <w:pPr>
              <w:pStyle w:val="OutcomeDescription"/>
              <w:spacing w:before="120" w:after="120"/>
              <w:rPr>
                <w:rFonts w:cs="Arial"/>
                <w:lang w:eastAsia="en-NZ"/>
              </w:rPr>
            </w:pPr>
          </w:p>
        </w:tc>
        <w:tc>
          <w:tcPr>
            <w:tcW w:w="0" w:type="auto"/>
          </w:tcPr>
          <w:p w14:paraId="6BE812EB"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412AAAF2" w14:textId="77777777" w:rsidR="00EB7645" w:rsidRPr="00BE00C7" w:rsidRDefault="00D0476B" w:rsidP="00BE00C7">
            <w:pPr>
              <w:pStyle w:val="OutcomeDescription"/>
              <w:spacing w:before="120" w:after="120"/>
              <w:rPr>
                <w:rFonts w:cs="Arial"/>
                <w:lang w:eastAsia="en-NZ"/>
              </w:rPr>
            </w:pPr>
            <w:r w:rsidRPr="00BE00C7">
              <w:rPr>
                <w:rFonts w:cs="Arial"/>
                <w:lang w:eastAsia="en-NZ"/>
              </w:rPr>
              <w:t>The complaints procedure is equitable and is provided to r</w:t>
            </w:r>
            <w:r w:rsidRPr="00BE00C7">
              <w:rPr>
                <w:rFonts w:cs="Arial"/>
                <w:lang w:eastAsia="en-NZ"/>
              </w:rPr>
              <w:t>esidents and relatives on entry to the service. The facility manager maintains an electronic record of all complaints, both verbal and written, by using a complaint register. There have been no complaints since the previous audit in April 2022. The facilit</w:t>
            </w:r>
            <w:r w:rsidRPr="00BE00C7">
              <w:rPr>
                <w:rFonts w:cs="Arial"/>
                <w:lang w:eastAsia="en-NZ"/>
              </w:rPr>
              <w:t>y manager and clinical manager discussed the complaint documentation process, including acknowledgement, investigation, follow-up letters and resolution to demonstrate that complaints are managed in accordance with guidelines set by the Health and Disabili</w:t>
            </w:r>
            <w:r w:rsidRPr="00BE00C7">
              <w:rPr>
                <w:rFonts w:cs="Arial"/>
                <w:lang w:eastAsia="en-NZ"/>
              </w:rPr>
              <w:t xml:space="preserve">ty Commissioner (HDC). </w:t>
            </w:r>
          </w:p>
          <w:p w14:paraId="1CECDD35" w14:textId="77777777" w:rsidR="00EB7645" w:rsidRPr="00BE00C7" w:rsidRDefault="00D0476B" w:rsidP="00BE00C7">
            <w:pPr>
              <w:pStyle w:val="OutcomeDescription"/>
              <w:spacing w:before="120" w:after="120"/>
              <w:rPr>
                <w:rFonts w:cs="Arial"/>
                <w:lang w:eastAsia="en-NZ"/>
              </w:rPr>
            </w:pPr>
            <w:r w:rsidRPr="00BE00C7">
              <w:rPr>
                <w:rFonts w:cs="Arial"/>
                <w:lang w:eastAsia="en-NZ"/>
              </w:rPr>
              <w:t>Complaints and compliments are a standard agenda item at staff and quality meetings. Staff interviewed confirmed they are informed of complaints (and any subsequent corrective actions) in staff meetings.</w:t>
            </w:r>
          </w:p>
          <w:p w14:paraId="45EF052F" w14:textId="77777777" w:rsidR="00EB7645" w:rsidRPr="00BE00C7" w:rsidRDefault="00D0476B" w:rsidP="00BE00C7">
            <w:pPr>
              <w:pStyle w:val="OutcomeDescription"/>
              <w:spacing w:before="120" w:after="120"/>
              <w:rPr>
                <w:rFonts w:cs="Arial"/>
                <w:lang w:eastAsia="en-NZ"/>
              </w:rPr>
            </w:pPr>
            <w:r w:rsidRPr="00BE00C7">
              <w:rPr>
                <w:rFonts w:cs="Arial"/>
                <w:lang w:eastAsia="en-NZ"/>
              </w:rPr>
              <w:t>Discussions with residents a</w:t>
            </w:r>
            <w:r w:rsidRPr="00BE00C7">
              <w:rPr>
                <w:rFonts w:cs="Arial"/>
                <w:lang w:eastAsia="en-NZ"/>
              </w:rPr>
              <w:t>nd family/whānau confirmed they were provided with information on complaints, and complaints forms are available at the entrance to the facility. Residents have a variety of avenues they can choose from to make a complaint or express a concern, including t</w:t>
            </w:r>
            <w:r w:rsidRPr="00BE00C7">
              <w:rPr>
                <w:rFonts w:cs="Arial"/>
                <w:lang w:eastAsia="en-NZ"/>
              </w:rPr>
              <w:t>he resident meetings which are held monthly. Communication is maintained with individual residents, with updates at activities and mealtimes and one on one reviews. Residents and relatives making a complaint can involve an independent support person in the</w:t>
            </w:r>
            <w:r w:rsidRPr="00BE00C7">
              <w:rPr>
                <w:rFonts w:cs="Arial"/>
                <w:lang w:eastAsia="en-NZ"/>
              </w:rPr>
              <w:t xml:space="preserve"> process if they choose. Resources in te reo Māori is available to assist Māori in the complaints process. The facility manager and clinical staff acknowledged the understanding that for many </w:t>
            </w:r>
            <w:r w:rsidRPr="00BE00C7">
              <w:rPr>
                <w:rFonts w:cs="Arial"/>
                <w:lang w:eastAsia="en-NZ"/>
              </w:rPr>
              <w:lastRenderedPageBreak/>
              <w:t xml:space="preserve">Māori, there is a preference for face-to-face communication and </w:t>
            </w:r>
            <w:r w:rsidRPr="00BE00C7">
              <w:rPr>
                <w:rFonts w:cs="Arial"/>
                <w:lang w:eastAsia="en-NZ"/>
              </w:rPr>
              <w:t xml:space="preserve">confirmed their commitment to do this wherever possible. On interview, residents and family/whānau stated they felt comfortable to raise issues of concern with management at any time.  </w:t>
            </w:r>
          </w:p>
          <w:p w14:paraId="7DA6A81F" w14:textId="77777777" w:rsidR="00EB7645" w:rsidRPr="00BE00C7" w:rsidRDefault="00D0476B" w:rsidP="00BE00C7">
            <w:pPr>
              <w:pStyle w:val="OutcomeDescription"/>
              <w:spacing w:before="120" w:after="120"/>
              <w:rPr>
                <w:rFonts w:cs="Arial"/>
                <w:lang w:eastAsia="en-NZ"/>
              </w:rPr>
            </w:pPr>
          </w:p>
        </w:tc>
      </w:tr>
      <w:tr w:rsidR="002D3D6D" w14:paraId="565B4B67" w14:textId="77777777">
        <w:tc>
          <w:tcPr>
            <w:tcW w:w="0" w:type="auto"/>
          </w:tcPr>
          <w:p w14:paraId="1B0107DF"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2.1: Governance</w:t>
            </w:r>
          </w:p>
          <w:p w14:paraId="1197B3AE"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people: I trust the people governing </w:t>
            </w:r>
            <w:r w:rsidRPr="00BE00C7">
              <w:rPr>
                <w:rFonts w:cs="Arial"/>
                <w:lang w:eastAsia="en-NZ"/>
              </w:rPr>
              <w:t>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w:t>
            </w:r>
            <w:r w:rsidRPr="00BE00C7">
              <w:rPr>
                <w:rFonts w:cs="Arial"/>
                <w:lang w:eastAsia="en-NZ"/>
              </w:rPr>
              <w:t>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3D4E07F" w14:textId="77777777" w:rsidR="00EB7645" w:rsidRPr="00BE00C7" w:rsidRDefault="00D0476B" w:rsidP="00BE00C7">
            <w:pPr>
              <w:pStyle w:val="OutcomeDescription"/>
              <w:spacing w:before="120" w:after="120"/>
              <w:rPr>
                <w:rFonts w:cs="Arial"/>
                <w:lang w:eastAsia="en-NZ"/>
              </w:rPr>
            </w:pPr>
          </w:p>
        </w:tc>
        <w:tc>
          <w:tcPr>
            <w:tcW w:w="0" w:type="auto"/>
          </w:tcPr>
          <w:p w14:paraId="18B52A27"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791ECE9D"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Archer </w:t>
            </w:r>
            <w:r w:rsidRPr="00BE00C7">
              <w:rPr>
                <w:rFonts w:cs="Arial"/>
                <w:lang w:eastAsia="en-NZ"/>
              </w:rPr>
              <w:t>Group are the proprietors of the Thorrington Village, which is governed by a general manager, a chief financial officer, and a board of trustees.  The service provides dementia and rest home level care for up to 45 residents, and rest home level care for u</w:t>
            </w:r>
            <w:r w:rsidRPr="00BE00C7">
              <w:rPr>
                <w:rFonts w:cs="Arial"/>
                <w:lang w:eastAsia="en-NZ"/>
              </w:rPr>
              <w:t>p to a further 13 residents in studios under occupancy right agreements.  The 15 beds in the dementia unit include five rooms certified for double occupancy. These were all single occupancy on the days of audit.  On the day of the audit there were 31 resid</w:t>
            </w:r>
            <w:r w:rsidRPr="00BE00C7">
              <w:rPr>
                <w:rFonts w:cs="Arial"/>
                <w:lang w:eastAsia="en-NZ"/>
              </w:rPr>
              <w:t>ents, which included ten residents in the 15-bed dementia unit (named memory support unit), 17 rest home residents in the rest home area and 4 rest home level residents in the occupancy right agreement studio rooms.  All residents were under the age-relate</w:t>
            </w:r>
            <w:r w:rsidRPr="00BE00C7">
              <w:rPr>
                <w:rFonts w:cs="Arial"/>
                <w:lang w:eastAsia="en-NZ"/>
              </w:rPr>
              <w:t>d residential care (ARRC) contract. There were no residents on respite care.</w:t>
            </w:r>
          </w:p>
          <w:p w14:paraId="2DE962EF" w14:textId="77777777" w:rsidR="00EB7645" w:rsidRPr="00BE00C7" w:rsidRDefault="00D0476B" w:rsidP="00BE00C7">
            <w:pPr>
              <w:pStyle w:val="OutcomeDescription"/>
              <w:spacing w:before="120" w:after="120"/>
              <w:rPr>
                <w:rFonts w:cs="Arial"/>
                <w:lang w:eastAsia="en-NZ"/>
              </w:rPr>
            </w:pPr>
            <w:r w:rsidRPr="00BE00C7">
              <w:rPr>
                <w:rFonts w:cs="Arial"/>
                <w:lang w:eastAsia="en-NZ"/>
              </w:rPr>
              <w:t>The facility manager (FM), who is non-clinical has previous experience in management and is actively involved in the day-to-day operations.  He is supported by a clinical manager,</w:t>
            </w:r>
            <w:r w:rsidRPr="00BE00C7">
              <w:rPr>
                <w:rFonts w:cs="Arial"/>
                <w:lang w:eastAsia="en-NZ"/>
              </w:rPr>
              <w:t xml:space="preserve"> a registered nurse, an EN and healthcare assistants.  Responsibilities and accountabilities are clearly defined. The FM confirmed knowledge of the sector, regulatory, Ministry of Health and other mandatory reporting body requirements. The FM maintains cur</w:t>
            </w:r>
            <w:r w:rsidRPr="00BE00C7">
              <w:rPr>
                <w:rFonts w:cs="Arial"/>
                <w:lang w:eastAsia="en-NZ"/>
              </w:rPr>
              <w:t>rency through professional networks, including through Te Whatu Ora Health New Zealand - Waitaha Canterbury. The FM meets with the general manager monthly.</w:t>
            </w:r>
          </w:p>
          <w:p w14:paraId="6D853513" w14:textId="77777777" w:rsidR="00EB7645" w:rsidRPr="00BE00C7" w:rsidRDefault="00D0476B" w:rsidP="00BE00C7">
            <w:pPr>
              <w:pStyle w:val="OutcomeDescription"/>
              <w:spacing w:before="120" w:after="120"/>
              <w:rPr>
                <w:rFonts w:cs="Arial"/>
                <w:lang w:eastAsia="en-NZ"/>
              </w:rPr>
            </w:pPr>
            <w:r w:rsidRPr="00BE00C7">
              <w:rPr>
                <w:rFonts w:cs="Arial"/>
                <w:lang w:eastAsia="en-NZ"/>
              </w:rPr>
              <w:t>The 2022 to 2023 strategic business plan has been reviewed and the October 2023 to March 2024 plan i</w:t>
            </w:r>
            <w:r w:rsidRPr="00BE00C7">
              <w:rPr>
                <w:rFonts w:cs="Arial"/>
                <w:lang w:eastAsia="en-NZ"/>
              </w:rPr>
              <w:t>s documented. A mission, philosophy and objectives are documented for the service.  The plan sighted outlined the scope, direction, and goals of Thorrington Village and describes annual goals and objectives that support outcomes to achieve equity and addre</w:t>
            </w:r>
            <w:r w:rsidRPr="00BE00C7">
              <w:rPr>
                <w:rFonts w:cs="Arial"/>
                <w:lang w:eastAsia="en-NZ"/>
              </w:rPr>
              <w:t>ssing barriers for Māori.   The quarterly board meetings provide an opportunity to review the day-to-day operations and to review progress towards meeting the business objectives. The facility manager, clinical manager, kitchen manager, housekeeper and lau</w:t>
            </w:r>
            <w:r w:rsidRPr="00BE00C7">
              <w:rPr>
                <w:rFonts w:cs="Arial"/>
                <w:lang w:eastAsia="en-NZ"/>
              </w:rPr>
              <w:t xml:space="preserve">ndry staff meet regularly to analyse the quality data and provides clinical oversight of the facility.   </w:t>
            </w:r>
          </w:p>
          <w:p w14:paraId="2A521A55"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 xml:space="preserve">The Board has access to a Māori advisor with links to Kaiārahi Tikanga Vision West and is actively implementing Kete Kōrero (a Te Reo Māori programme </w:t>
            </w:r>
            <w:r w:rsidRPr="00BE00C7">
              <w:rPr>
                <w:rFonts w:cs="Arial"/>
                <w:lang w:eastAsia="en-NZ"/>
              </w:rPr>
              <w:t>for Visionwest Waka Whakakitenga west Baptist associated agencies in Otautahi/Christchurch). The annual resident survey evidenced positive outcomes and equity for tāngata whaikaha people with disabilities. Collaboration with governance, the Māori health pl</w:t>
            </w:r>
            <w:r w:rsidRPr="00BE00C7">
              <w:rPr>
                <w:rFonts w:cs="Arial"/>
                <w:lang w:eastAsia="en-NZ"/>
              </w:rPr>
              <w:t>an, and Māori advisor and/or tāngata whaikaha (the disability sector) reflect their input for the provision of equitable delivery of care.</w:t>
            </w:r>
          </w:p>
          <w:p w14:paraId="2AC8EF3E"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service employs a full-time clinical manager and a senior RN who together provide the facility manager and board </w:t>
            </w:r>
            <w:r w:rsidRPr="00BE00C7">
              <w:rPr>
                <w:rFonts w:cs="Arial"/>
                <w:lang w:eastAsia="en-NZ"/>
              </w:rPr>
              <w:t>with clinical oversight.  One member of the board has a history of active involvement with aged care over many years and a clinical background.</w:t>
            </w:r>
          </w:p>
          <w:p w14:paraId="798EF87C" w14:textId="77777777" w:rsidR="00EB7645" w:rsidRPr="00BE00C7" w:rsidRDefault="00D0476B" w:rsidP="00BE00C7">
            <w:pPr>
              <w:pStyle w:val="OutcomeDescription"/>
              <w:spacing w:before="120" w:after="120"/>
              <w:rPr>
                <w:rFonts w:cs="Arial"/>
                <w:lang w:eastAsia="en-NZ"/>
              </w:rPr>
            </w:pPr>
            <w:r w:rsidRPr="00BE00C7">
              <w:rPr>
                <w:rFonts w:cs="Arial"/>
                <w:lang w:eastAsia="en-NZ"/>
              </w:rPr>
              <w:t>The management team have demonstrated expertise in Te Tiriti, health equity, and cultural safety as core compete</w:t>
            </w:r>
            <w:r w:rsidRPr="00BE00C7">
              <w:rPr>
                <w:rFonts w:cs="Arial"/>
                <w:lang w:eastAsia="en-NZ"/>
              </w:rPr>
              <w:t xml:space="preserve">ncies through attending the same training as the facility staff members. One of the board members works closely with Vision West and is implementing Te reo training for board members and management staff.  The board is in the process of enhancing existing </w:t>
            </w:r>
            <w:r w:rsidRPr="00BE00C7">
              <w:rPr>
                <w:rFonts w:cs="Arial"/>
                <w:lang w:eastAsia="en-NZ"/>
              </w:rPr>
              <w:t>knowledge by ensuring all members of the board receive training to align with The Good Governance Code Waehere Whakahaere Tika.</w:t>
            </w:r>
          </w:p>
          <w:p w14:paraId="7CDF9A84"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 The facility manager and clinical manager have maintained a minimum of eight hours of professional development per year relatin</w:t>
            </w:r>
            <w:r w:rsidRPr="00BE00C7">
              <w:rPr>
                <w:rFonts w:cs="Arial"/>
                <w:lang w:eastAsia="en-NZ"/>
              </w:rPr>
              <w:t xml:space="preserve">g to the management of an aged care facility and have open communication with members of the board at all times.  </w:t>
            </w:r>
          </w:p>
          <w:p w14:paraId="2937A254" w14:textId="77777777" w:rsidR="00EB7645" w:rsidRPr="00BE00C7" w:rsidRDefault="00D0476B" w:rsidP="00BE00C7">
            <w:pPr>
              <w:pStyle w:val="OutcomeDescription"/>
              <w:spacing w:before="120" w:after="120"/>
              <w:rPr>
                <w:rFonts w:cs="Arial"/>
                <w:lang w:eastAsia="en-NZ"/>
              </w:rPr>
            </w:pPr>
          </w:p>
        </w:tc>
      </w:tr>
      <w:tr w:rsidR="002D3D6D" w14:paraId="0EB0450B" w14:textId="77777777">
        <w:tc>
          <w:tcPr>
            <w:tcW w:w="0" w:type="auto"/>
          </w:tcPr>
          <w:p w14:paraId="076894EC"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25E7CB"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w:t>
            </w:r>
            <w:r w:rsidRPr="00BE00C7">
              <w:rPr>
                <w:rFonts w:cs="Arial"/>
                <w:lang w:eastAsia="en-NZ"/>
              </w:rPr>
              <w:t xml:space="preserve">nisation-wide governance systems in place relating to continuous quality improvement that take a risk-based approach, and these systems meet the needs of people using the services and our </w:t>
            </w:r>
            <w:r w:rsidRPr="00BE00C7">
              <w:rPr>
                <w:rFonts w:cs="Arial"/>
                <w:lang w:eastAsia="en-NZ"/>
              </w:rPr>
              <w:lastRenderedPageBreak/>
              <w:t>health care and support workers.</w:t>
            </w:r>
          </w:p>
          <w:p w14:paraId="133A2A38" w14:textId="77777777" w:rsidR="00EB7645" w:rsidRPr="00BE00C7" w:rsidRDefault="00D0476B" w:rsidP="00BE00C7">
            <w:pPr>
              <w:pStyle w:val="OutcomeDescription"/>
              <w:spacing w:before="120" w:after="120"/>
              <w:rPr>
                <w:rFonts w:cs="Arial"/>
                <w:lang w:eastAsia="en-NZ"/>
              </w:rPr>
            </w:pPr>
          </w:p>
        </w:tc>
        <w:tc>
          <w:tcPr>
            <w:tcW w:w="0" w:type="auto"/>
          </w:tcPr>
          <w:p w14:paraId="39726728"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EC47F0" w14:textId="77777777" w:rsidR="00EB7645" w:rsidRPr="00BE00C7" w:rsidRDefault="00D0476B" w:rsidP="00BE00C7">
            <w:pPr>
              <w:pStyle w:val="OutcomeDescription"/>
              <w:spacing w:before="120" w:after="120"/>
              <w:rPr>
                <w:rFonts w:cs="Arial"/>
                <w:lang w:eastAsia="en-NZ"/>
              </w:rPr>
            </w:pPr>
            <w:r w:rsidRPr="00BE00C7">
              <w:rPr>
                <w:rFonts w:cs="Arial"/>
                <w:lang w:eastAsia="en-NZ"/>
              </w:rPr>
              <w:t>Thorrington Village has an impl</w:t>
            </w:r>
            <w:r w:rsidRPr="00BE00C7">
              <w:rPr>
                <w:rFonts w:cs="Arial"/>
                <w:lang w:eastAsia="en-NZ"/>
              </w:rPr>
              <w:t>emented quality and risk management programme, developed by an external contractor. The quality system includes performance monitoring, internal audits, resident satisfaction, staff retention and the collection, collation, and benchmarking of clinical indi</w:t>
            </w:r>
            <w:r w:rsidRPr="00BE00C7">
              <w:rPr>
                <w:rFonts w:cs="Arial"/>
                <w:lang w:eastAsia="en-NZ"/>
              </w:rPr>
              <w:t xml:space="preserve">cator data. </w:t>
            </w:r>
          </w:p>
          <w:p w14:paraId="2790BD4C"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Internal audits, staff meetings, and collation of data were documented as taking place, with corrective actions documented where indicated to address service improvements, with evidence of progress and sign off when achieved. Quality data and </w:t>
            </w:r>
            <w:r w:rsidRPr="00BE00C7">
              <w:rPr>
                <w:rFonts w:cs="Arial"/>
                <w:lang w:eastAsia="en-NZ"/>
              </w:rPr>
              <w:t xml:space="preserve">trends in data are posted on quality noticeboards. Corrective actions are discussed at staff and quality meetings to ensure any outstanding matters are addressed with sign-off when completed. Staff </w:t>
            </w:r>
            <w:r w:rsidRPr="00BE00C7">
              <w:rPr>
                <w:rFonts w:cs="Arial"/>
                <w:lang w:eastAsia="en-NZ"/>
              </w:rPr>
              <w:lastRenderedPageBreak/>
              <w:t>complete cultural training, and their competency is assess</w:t>
            </w:r>
            <w:r w:rsidRPr="00BE00C7">
              <w:rPr>
                <w:rFonts w:cs="Arial"/>
                <w:lang w:eastAsia="en-NZ"/>
              </w:rPr>
              <w:t xml:space="preserve">ed to ensure a high-quality service and culturally safe care is provided for Māori. </w:t>
            </w:r>
          </w:p>
          <w:p w14:paraId="76BAD0DE" w14:textId="77777777" w:rsidR="00EB7645" w:rsidRPr="00BE00C7" w:rsidRDefault="00D0476B" w:rsidP="00BE00C7">
            <w:pPr>
              <w:pStyle w:val="OutcomeDescription"/>
              <w:spacing w:before="120" w:after="120"/>
              <w:rPr>
                <w:rFonts w:cs="Arial"/>
                <w:lang w:eastAsia="en-NZ"/>
              </w:rPr>
            </w:pPr>
            <w:r w:rsidRPr="00BE00C7">
              <w:rPr>
                <w:rFonts w:cs="Arial"/>
                <w:lang w:eastAsia="en-NZ"/>
              </w:rPr>
              <w:t>Monthly quality, quarterly staff meetings and quarterly clinical meetings are scheduled, and minutes are documented. The minutes of all meetings are shared with the GM and</w:t>
            </w:r>
            <w:r w:rsidRPr="00BE00C7">
              <w:rPr>
                <w:rFonts w:cs="Arial"/>
                <w:lang w:eastAsia="en-NZ"/>
              </w:rPr>
              <w:t xml:space="preserve"> a summary is presented to the board. Minutes of quality meetings evidence detailed discussion on health and safety, staffing, education, and quality indicators. Staff interviewed were aware of quality data indicator results and any corrective actions requ</w:t>
            </w:r>
            <w:r w:rsidRPr="00BE00C7">
              <w:rPr>
                <w:rFonts w:cs="Arial"/>
                <w:lang w:eastAsia="en-NZ"/>
              </w:rPr>
              <w:t>ired.</w:t>
            </w:r>
          </w:p>
          <w:p w14:paraId="77EBC0B1" w14:textId="77777777" w:rsidR="00EB7645" w:rsidRPr="00BE00C7" w:rsidRDefault="00D0476B" w:rsidP="00BE00C7">
            <w:pPr>
              <w:pStyle w:val="OutcomeDescription"/>
              <w:spacing w:before="120" w:after="120"/>
              <w:rPr>
                <w:rFonts w:cs="Arial"/>
                <w:lang w:eastAsia="en-NZ"/>
              </w:rPr>
            </w:pPr>
            <w:r w:rsidRPr="00BE00C7">
              <w:rPr>
                <w:rFonts w:cs="Arial"/>
                <w:lang w:eastAsia="en-NZ"/>
              </w:rPr>
              <w:t>Quality goals for 2022 were reviewed by the management team in January 2023. Quality goals for 2023 are established and relate to implementation of an online electronic staff training system.  Progress towards goals is reported at monthly quality and</w:t>
            </w:r>
            <w:r w:rsidRPr="00BE00C7">
              <w:rPr>
                <w:rFonts w:cs="Arial"/>
                <w:lang w:eastAsia="en-NZ"/>
              </w:rPr>
              <w:t xml:space="preserve"> quarterly staff meetings.</w:t>
            </w:r>
          </w:p>
          <w:p w14:paraId="2A4C43CF" w14:textId="77777777" w:rsidR="00EB7645" w:rsidRPr="00BE00C7" w:rsidRDefault="00D0476B" w:rsidP="00BE00C7">
            <w:pPr>
              <w:pStyle w:val="OutcomeDescription"/>
              <w:spacing w:before="120" w:after="120"/>
              <w:rPr>
                <w:rFonts w:cs="Arial"/>
                <w:lang w:eastAsia="en-NZ"/>
              </w:rPr>
            </w:pPr>
            <w:r w:rsidRPr="00BE00C7">
              <w:rPr>
                <w:rFonts w:cs="Arial"/>
                <w:lang w:eastAsia="en-NZ"/>
              </w:rPr>
              <w:t>The annual resident and family/whānau satisfaction surveys indicate that both residents and family/whānau have reported high levels of satisfaction with the service provided.  Results will be shared in the next staff, resident an</w:t>
            </w:r>
            <w:r w:rsidRPr="00BE00C7">
              <w:rPr>
                <w:rFonts w:cs="Arial"/>
                <w:lang w:eastAsia="en-NZ"/>
              </w:rPr>
              <w:t xml:space="preserve">d family/whānau meetings, as confirmed on interview with the facility manager. </w:t>
            </w:r>
          </w:p>
          <w:p w14:paraId="4AD21944" w14:textId="77777777" w:rsidR="00EB7645" w:rsidRPr="00BE00C7" w:rsidRDefault="00D0476B" w:rsidP="00BE00C7">
            <w:pPr>
              <w:pStyle w:val="OutcomeDescription"/>
              <w:spacing w:before="120" w:after="120"/>
              <w:rPr>
                <w:rFonts w:cs="Arial"/>
                <w:lang w:eastAsia="en-NZ"/>
              </w:rPr>
            </w:pPr>
            <w:r w:rsidRPr="00BE00C7">
              <w:rPr>
                <w:rFonts w:cs="Arial"/>
                <w:lang w:eastAsia="en-NZ"/>
              </w:rPr>
              <w:t>A health and safety system is in place with annual identified health and safety goals. Health and safety is a part of the combined health and safety and infection control meeti</w:t>
            </w:r>
            <w:r w:rsidRPr="00BE00C7">
              <w:rPr>
                <w:rFonts w:cs="Arial"/>
                <w:lang w:eastAsia="en-NZ"/>
              </w:rPr>
              <w:t>ngs held monthly. There is a health and safety officer who has completed formal health and safety training. Manufacturer safety datasheets are up to date. Hazard identification forms and an up-to-date hazard register had been reviewed on 30th September 202</w:t>
            </w:r>
            <w:r w:rsidRPr="00BE00C7">
              <w:rPr>
                <w:rFonts w:cs="Arial"/>
                <w:lang w:eastAsia="en-NZ"/>
              </w:rPr>
              <w:t>3 (sighted). A staff noticeboard keeps staff informed on health and safety. Staff and external contractors are orientated to the health and safety programme. There are regular manual handling training sessions for staff. In the event of a staff accident or</w:t>
            </w:r>
            <w:r w:rsidRPr="00BE00C7">
              <w:rPr>
                <w:rFonts w:cs="Arial"/>
                <w:lang w:eastAsia="en-NZ"/>
              </w:rPr>
              <w:t xml:space="preserve"> incident, a debrief process is documented on the electronic accident/incident form. Staff wellbeing programmes include access to discounted meals, access to the facility chaplain and employee assistance programmes. On interview, staff reported management </w:t>
            </w:r>
            <w:r w:rsidRPr="00BE00C7">
              <w:rPr>
                <w:rFonts w:cs="Arial"/>
                <w:lang w:eastAsia="en-NZ"/>
              </w:rPr>
              <w:t xml:space="preserve">were supportive of staff wellbeing. Electronic reports on the resident management system are completed for each incident/accident. Data is collated monthly and analysed. </w:t>
            </w:r>
          </w:p>
          <w:p w14:paraId="792020F6" w14:textId="77777777" w:rsidR="00EB7645" w:rsidRPr="00BE00C7" w:rsidRDefault="00D0476B" w:rsidP="00BE00C7">
            <w:pPr>
              <w:pStyle w:val="OutcomeDescription"/>
              <w:spacing w:before="120" w:after="120"/>
              <w:rPr>
                <w:rFonts w:cs="Arial"/>
                <w:lang w:eastAsia="en-NZ"/>
              </w:rPr>
            </w:pPr>
            <w:r w:rsidRPr="00BE00C7">
              <w:rPr>
                <w:rFonts w:cs="Arial"/>
                <w:lang w:eastAsia="en-NZ"/>
              </w:rPr>
              <w:t>Discussions with the FM and CM evidenced awareness of their requirement to notify rel</w:t>
            </w:r>
            <w:r w:rsidRPr="00BE00C7">
              <w:rPr>
                <w:rFonts w:cs="Arial"/>
                <w:lang w:eastAsia="en-NZ"/>
              </w:rPr>
              <w:t xml:space="preserve">evant authorities in relation to essential notifications. There have been two Section 31 notifications completed for RN shortages. There have been three outbreaks (two Covid-19 and one norovirus) since the previous </w:t>
            </w:r>
            <w:r w:rsidRPr="00BE00C7">
              <w:rPr>
                <w:rFonts w:cs="Arial"/>
                <w:lang w:eastAsia="en-NZ"/>
              </w:rPr>
              <w:lastRenderedPageBreak/>
              <w:t xml:space="preserve">audit, which were appropriately managed, </w:t>
            </w:r>
            <w:r w:rsidRPr="00BE00C7">
              <w:rPr>
                <w:rFonts w:cs="Arial"/>
                <w:lang w:eastAsia="en-NZ"/>
              </w:rPr>
              <w:t xml:space="preserve">and staff debriefed. </w:t>
            </w:r>
          </w:p>
          <w:p w14:paraId="609D86B6" w14:textId="77777777" w:rsidR="00EB7645" w:rsidRPr="00BE00C7" w:rsidRDefault="00D0476B" w:rsidP="00BE00C7">
            <w:pPr>
              <w:pStyle w:val="OutcomeDescription"/>
              <w:spacing w:before="120" w:after="120"/>
              <w:rPr>
                <w:rFonts w:cs="Arial"/>
                <w:lang w:eastAsia="en-NZ"/>
              </w:rPr>
            </w:pPr>
            <w:r w:rsidRPr="00BE00C7">
              <w:rPr>
                <w:rFonts w:cs="Arial"/>
                <w:lang w:eastAsia="en-NZ"/>
              </w:rPr>
              <w:t>Ethnicities are documented as part of the resident’s entry profile and any extracted quality indicator data can be critically analysed for comparisons and trends to improve health equity. The FM and CM interviewed described reports th</w:t>
            </w:r>
            <w:r w:rsidRPr="00BE00C7">
              <w:rPr>
                <w:rFonts w:cs="Arial"/>
                <w:lang w:eastAsia="en-NZ"/>
              </w:rPr>
              <w:t>at can be generated to review ethnicity data.</w:t>
            </w:r>
          </w:p>
          <w:p w14:paraId="1645CC03" w14:textId="77777777" w:rsidR="00EB7645" w:rsidRPr="00BE00C7" w:rsidRDefault="00D0476B" w:rsidP="00BE00C7">
            <w:pPr>
              <w:pStyle w:val="OutcomeDescription"/>
              <w:spacing w:before="120" w:after="120"/>
              <w:rPr>
                <w:rFonts w:cs="Arial"/>
                <w:lang w:eastAsia="en-NZ"/>
              </w:rPr>
            </w:pPr>
          </w:p>
        </w:tc>
      </w:tr>
      <w:tr w:rsidR="002D3D6D" w14:paraId="6CD4B482" w14:textId="77777777">
        <w:tc>
          <w:tcPr>
            <w:tcW w:w="0" w:type="auto"/>
          </w:tcPr>
          <w:p w14:paraId="1B556215"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5A0841D"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w:t>
            </w:r>
            <w:r w:rsidRPr="00BE00C7">
              <w:rPr>
                <w:rFonts w:cs="Arial"/>
                <w:lang w:eastAsia="en-NZ"/>
              </w:rPr>
              <w:t>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w:t>
            </w:r>
            <w:r w:rsidRPr="00BE00C7">
              <w:rPr>
                <w:rFonts w:cs="Arial"/>
                <w:lang w:eastAsia="en-NZ"/>
              </w:rPr>
              <w:t>red and whānau-centred services.</w:t>
            </w:r>
          </w:p>
          <w:p w14:paraId="69F9271F" w14:textId="77777777" w:rsidR="00EB7645" w:rsidRPr="00BE00C7" w:rsidRDefault="00D0476B" w:rsidP="00BE00C7">
            <w:pPr>
              <w:pStyle w:val="OutcomeDescription"/>
              <w:spacing w:before="120" w:after="120"/>
              <w:rPr>
                <w:rFonts w:cs="Arial"/>
                <w:lang w:eastAsia="en-NZ"/>
              </w:rPr>
            </w:pPr>
          </w:p>
        </w:tc>
        <w:tc>
          <w:tcPr>
            <w:tcW w:w="0" w:type="auto"/>
          </w:tcPr>
          <w:p w14:paraId="165EC142"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4C28B128"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staffing policy meets with the safe staffing hours and aligns with the ARRC contract with Te Whatu Ora -Waitaha Canterbury. There is a RN or EN on six morning shifts per week. The CM works five days a week and </w:t>
            </w:r>
            <w:r w:rsidRPr="00BE00C7">
              <w:rPr>
                <w:rFonts w:cs="Arial"/>
                <w:lang w:eastAsia="en-NZ"/>
              </w:rPr>
              <w:t>supports the clinical staff as required. Staffing is flexible to meet the acuity and needs of the residents, confirmed during interviews with both managers and staff.  The two RN’s share the clinical on call roster on alternate weeks. Interviews with resid</w:t>
            </w:r>
            <w:r w:rsidRPr="00BE00C7">
              <w:rPr>
                <w:rFonts w:cs="Arial"/>
                <w:lang w:eastAsia="en-NZ"/>
              </w:rPr>
              <w:t>ents and families/whānau confirmed staffing overall was satisfactory.</w:t>
            </w:r>
          </w:p>
          <w:p w14:paraId="50211D81" w14:textId="77777777" w:rsidR="00EB7645" w:rsidRPr="00BE00C7" w:rsidRDefault="00D0476B"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HCAs are required to complete annual competencies for restraint, handwashing, correct u</w:t>
            </w:r>
            <w:r w:rsidRPr="00BE00C7">
              <w:rPr>
                <w:rFonts w:cs="Arial"/>
                <w:lang w:eastAsia="en-NZ"/>
              </w:rPr>
              <w:t>se of personal protective equipment (PPE), cultural safety and moving and handling. A record of completion is maintained on an electronic register. The service embeds cultural values in their mandatory training programmes and competencies.</w:t>
            </w:r>
          </w:p>
          <w:p w14:paraId="2175ACC4"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is a biann</w:t>
            </w:r>
            <w:r w:rsidRPr="00BE00C7">
              <w:rPr>
                <w:rFonts w:cs="Arial"/>
                <w:lang w:eastAsia="en-NZ"/>
              </w:rPr>
              <w:t>ual education and training schedule being implemented that includes mandatory training across 2022 and 2023. Training has been provided monthly by RN’s and/or external providers.  An online training programme has been purchased and is being implemented.  O</w:t>
            </w:r>
            <w:r w:rsidRPr="00BE00C7">
              <w:rPr>
                <w:rFonts w:cs="Arial"/>
                <w:lang w:eastAsia="en-NZ"/>
              </w:rPr>
              <w:t>nline training can be accessed by registered nurses and care staff, with a record of completion evidenced on staff files. Education is also provided at morning briefings and at handovers, facilitating the collection and sharing of high-quality safe service</w:t>
            </w:r>
            <w:r w:rsidRPr="00BE00C7">
              <w:rPr>
                <w:rFonts w:cs="Arial"/>
                <w:lang w:eastAsia="en-NZ"/>
              </w:rPr>
              <w:t>s for all residents.</w:t>
            </w:r>
            <w:r w:rsidRPr="00BE00C7">
              <w:rPr>
                <w:rFonts w:cs="Arial"/>
                <w:lang w:eastAsia="en-NZ"/>
              </w:rPr>
              <w:tab/>
              <w:t xml:space="preserve"> </w:t>
            </w:r>
          </w:p>
          <w:p w14:paraId="3A7198F2"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Out of a total of 20 permanent and five casual healthcare assistants, 13 have completed their level four </w:t>
            </w:r>
            <w:r w:rsidRPr="00BE00C7">
              <w:rPr>
                <w:rFonts w:cs="Arial"/>
                <w:lang w:eastAsia="en-NZ"/>
              </w:rPr>
              <w:t>qualification, six have completed their level three qualification, and one has commenced training.  There are 13 healthcare assistants who work in the dementia unit and 12 have completed their dementia qualifications.  One staff member who recently commenc</w:t>
            </w:r>
            <w:r w:rsidRPr="00BE00C7">
              <w:rPr>
                <w:rFonts w:cs="Arial"/>
                <w:lang w:eastAsia="en-NZ"/>
              </w:rPr>
              <w:t xml:space="preserve">ed working in the dementia unit is </w:t>
            </w:r>
            <w:r w:rsidRPr="00BE00C7">
              <w:rPr>
                <w:rFonts w:cs="Arial"/>
                <w:lang w:eastAsia="en-NZ"/>
              </w:rPr>
              <w:lastRenderedPageBreak/>
              <w:t xml:space="preserve">enrolled and working on attaining dementia qualifications.  Clinical staff can access external training through Te Whatu Ora - Waitaha Canterbury.  Registered nurse specific training viewed included: wound care, interRAI </w:t>
            </w:r>
            <w:r w:rsidRPr="00BE00C7">
              <w:rPr>
                <w:rFonts w:cs="Arial"/>
                <w:lang w:eastAsia="en-NZ"/>
              </w:rPr>
              <w:t xml:space="preserve">and first aid. There are two RNs (including the CM), who have completed their interRAI training. </w:t>
            </w:r>
          </w:p>
          <w:p w14:paraId="3305492B" w14:textId="77777777" w:rsidR="00EB7645" w:rsidRPr="00BE00C7" w:rsidRDefault="00D0476B" w:rsidP="00BE00C7">
            <w:pPr>
              <w:pStyle w:val="OutcomeDescription"/>
              <w:spacing w:before="120" w:after="120"/>
              <w:rPr>
                <w:rFonts w:cs="Arial"/>
                <w:lang w:eastAsia="en-NZ"/>
              </w:rPr>
            </w:pPr>
          </w:p>
        </w:tc>
      </w:tr>
      <w:tr w:rsidR="002D3D6D" w14:paraId="1C6BE39D" w14:textId="77777777">
        <w:tc>
          <w:tcPr>
            <w:tcW w:w="0" w:type="auto"/>
          </w:tcPr>
          <w:p w14:paraId="371DE0C7"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0450E62"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4458225" w14:textId="77777777" w:rsidR="00EB7645" w:rsidRPr="00BE00C7" w:rsidRDefault="00D0476B" w:rsidP="00BE00C7">
            <w:pPr>
              <w:pStyle w:val="OutcomeDescription"/>
              <w:spacing w:before="120" w:after="120"/>
              <w:rPr>
                <w:rFonts w:cs="Arial"/>
                <w:lang w:eastAsia="en-NZ"/>
              </w:rPr>
            </w:pPr>
          </w:p>
        </w:tc>
        <w:tc>
          <w:tcPr>
            <w:tcW w:w="0" w:type="auto"/>
          </w:tcPr>
          <w:p w14:paraId="399E964A"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13F86E5A"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are human resources policies in place, includi</w:t>
            </w:r>
            <w:r w:rsidRPr="00BE00C7">
              <w:rPr>
                <w:rFonts w:cs="Arial"/>
                <w:lang w:eastAsia="en-NZ"/>
              </w:rPr>
              <w:t xml:space="preserve">ng recruitment, selection, orientation and staff training and development. Staff files are stored securely. Five staff files reviewed evidenced implementation of the recruitment process, employment contracts, police checking and completed orientation. </w:t>
            </w:r>
          </w:p>
          <w:p w14:paraId="3CAE2187" w14:textId="77777777" w:rsidR="00EB7645" w:rsidRPr="00BE00C7" w:rsidRDefault="00D0476B" w:rsidP="00BE00C7">
            <w:pPr>
              <w:pStyle w:val="OutcomeDescription"/>
              <w:spacing w:before="120" w:after="120"/>
              <w:rPr>
                <w:rFonts w:cs="Arial"/>
                <w:lang w:eastAsia="en-NZ"/>
              </w:rPr>
            </w:pPr>
            <w:r w:rsidRPr="00BE00C7">
              <w:rPr>
                <w:rFonts w:cs="Arial"/>
                <w:lang w:eastAsia="en-NZ"/>
              </w:rPr>
              <w:t>A r</w:t>
            </w:r>
            <w:r w:rsidRPr="00BE00C7">
              <w:rPr>
                <w:rFonts w:cs="Arial"/>
                <w:lang w:eastAsia="en-NZ"/>
              </w:rPr>
              <w:t>egister of practising certificates is maintained for all health professionals. The appraisal policy is implemented. All staff who had been employed for over one year have an annual appraisal completed.</w:t>
            </w:r>
          </w:p>
          <w:p w14:paraId="7F48FFAC"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There are job descriptions in place for all positions </w:t>
            </w:r>
            <w:r w:rsidRPr="00BE00C7">
              <w:rPr>
                <w:rFonts w:cs="Arial"/>
                <w:lang w:eastAsia="en-NZ"/>
              </w:rPr>
              <w:t>that includes outcomes, accountability, responsibilities.  The clinical manager job description includes the roles of restraint coordinator and infection control coordinator to be achieved in each position. All staff sign their job description during their</w:t>
            </w:r>
            <w:r w:rsidRPr="00BE00C7">
              <w:rPr>
                <w:rFonts w:cs="Arial"/>
                <w:lang w:eastAsia="en-NZ"/>
              </w:rPr>
              <w:t xml:space="preserve"> onboarding to the service. </w:t>
            </w:r>
          </w:p>
          <w:p w14:paraId="2E855C33" w14:textId="77777777" w:rsidR="00EB7645" w:rsidRPr="00BE00C7" w:rsidRDefault="00D0476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Agen</w:t>
            </w:r>
            <w:r w:rsidRPr="00BE00C7">
              <w:rPr>
                <w:rFonts w:cs="Arial"/>
                <w:lang w:eastAsia="en-NZ"/>
              </w:rPr>
              <w:t>cy staff are orientated to the facility.</w:t>
            </w:r>
          </w:p>
          <w:p w14:paraId="4D2EEDF6" w14:textId="77777777" w:rsidR="00EB7645" w:rsidRPr="00BE00C7" w:rsidRDefault="00D0476B" w:rsidP="00BE00C7">
            <w:pPr>
              <w:pStyle w:val="OutcomeDescription"/>
              <w:spacing w:before="120" w:after="120"/>
              <w:rPr>
                <w:rFonts w:cs="Arial"/>
                <w:lang w:eastAsia="en-NZ"/>
              </w:rPr>
            </w:pPr>
          </w:p>
        </w:tc>
      </w:tr>
      <w:tr w:rsidR="002D3D6D" w14:paraId="66C8D254" w14:textId="77777777">
        <w:tc>
          <w:tcPr>
            <w:tcW w:w="0" w:type="auto"/>
          </w:tcPr>
          <w:p w14:paraId="7207D16D"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3.2: My pathway to wellbeing</w:t>
            </w:r>
          </w:p>
          <w:p w14:paraId="30FA492C"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w:t>
            </w:r>
            <w:r w:rsidRPr="00BE00C7">
              <w:rPr>
                <w:rFonts w:cs="Arial"/>
                <w:lang w:eastAsia="en-NZ"/>
              </w:rPr>
              <w:t>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CD5D928" w14:textId="77777777" w:rsidR="00EB7645" w:rsidRPr="00BE00C7" w:rsidRDefault="00D0476B" w:rsidP="00BE00C7">
            <w:pPr>
              <w:pStyle w:val="OutcomeDescription"/>
              <w:spacing w:before="120" w:after="120"/>
              <w:rPr>
                <w:rFonts w:cs="Arial"/>
                <w:lang w:eastAsia="en-NZ"/>
              </w:rPr>
            </w:pPr>
          </w:p>
        </w:tc>
        <w:tc>
          <w:tcPr>
            <w:tcW w:w="0" w:type="auto"/>
          </w:tcPr>
          <w:p w14:paraId="02F8818B"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28E52D8" w14:textId="77777777" w:rsidR="00EB7645" w:rsidRPr="00BE00C7" w:rsidRDefault="00D0476B" w:rsidP="00BE00C7">
            <w:pPr>
              <w:pStyle w:val="OutcomeDescription"/>
              <w:spacing w:before="120" w:after="120"/>
              <w:rPr>
                <w:rFonts w:cs="Arial"/>
                <w:lang w:eastAsia="en-NZ"/>
              </w:rPr>
            </w:pPr>
            <w:r w:rsidRPr="00BE00C7">
              <w:rPr>
                <w:rFonts w:cs="Arial"/>
                <w:lang w:eastAsia="en-NZ"/>
              </w:rPr>
              <w:t>Five resident files were reviewed, including four rest home level residents and one dementia level resident. There is a clinical management policy and procedures to guide RNs in the development of care plans. The registered nurses are responsible for condu</w:t>
            </w:r>
            <w:r w:rsidRPr="00BE00C7">
              <w:rPr>
                <w:rFonts w:cs="Arial"/>
                <w:lang w:eastAsia="en-NZ"/>
              </w:rPr>
              <w:t xml:space="preserve">cting all assessments and for the development of care plans. </w:t>
            </w:r>
          </w:p>
          <w:p w14:paraId="790CD56D"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There was evidence of resident and family/whānau involvement in the interRAI assessments and long-term care plans reviewed and this was documented in progress notes, six-monthly care review and </w:t>
            </w:r>
            <w:r w:rsidRPr="00BE00C7">
              <w:rPr>
                <w:rFonts w:cs="Arial"/>
                <w:lang w:eastAsia="en-NZ"/>
              </w:rPr>
              <w:t>family/whānau contact forms. Family/whānau interviewed stated they are involved in the development and evaluation of the care plan.</w:t>
            </w:r>
          </w:p>
          <w:p w14:paraId="7C64A6D6"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All residents have admission assessment information collected and an initial care plan completed at time of admission. All l</w:t>
            </w:r>
            <w:r w:rsidRPr="00BE00C7">
              <w:rPr>
                <w:rFonts w:cs="Arial"/>
                <w:lang w:eastAsia="en-NZ"/>
              </w:rPr>
              <w:t>ong-term residents had an interRAI assessment and long-term care plan completed however not all were completed within required timeframe.  Additionally, all files had a suite of assessments (including activities, cultural and dietary assessments) completed</w:t>
            </w:r>
            <w:r w:rsidRPr="00BE00C7">
              <w:rPr>
                <w:rFonts w:cs="Arial"/>
                <w:lang w:eastAsia="en-NZ"/>
              </w:rPr>
              <w:t xml:space="preserve"> to form the basis of the long-term care plan or initial care plan. Cultural assessments included identification of individual preferences including traditions where applicable.  InterRAI and risk assessment outcomes form the basis of the completed care pl</w:t>
            </w:r>
            <w:r w:rsidRPr="00BE00C7">
              <w:rPr>
                <w:rFonts w:cs="Arial"/>
                <w:lang w:eastAsia="en-NZ"/>
              </w:rPr>
              <w:t xml:space="preserve">ans reviewed. Additional risk assessment tools include behaviour and wound assessments as applicable. </w:t>
            </w:r>
          </w:p>
          <w:p w14:paraId="3C6163D7" w14:textId="77777777" w:rsidR="00EB7645" w:rsidRPr="00BE00C7" w:rsidRDefault="00D0476B" w:rsidP="00BE00C7">
            <w:pPr>
              <w:pStyle w:val="OutcomeDescription"/>
              <w:spacing w:before="120" w:after="120"/>
              <w:rPr>
                <w:rFonts w:cs="Arial"/>
                <w:lang w:eastAsia="en-NZ"/>
              </w:rPr>
            </w:pPr>
            <w:r w:rsidRPr="00BE00C7">
              <w:rPr>
                <w:rFonts w:cs="Arial"/>
                <w:lang w:eastAsia="en-NZ"/>
              </w:rPr>
              <w:t>The completed long-term care plan includes aspects of daily living. Care plan interventions were holistic and addressed all needs in sufficient detail to</w:t>
            </w:r>
            <w:r w:rsidRPr="00BE00C7">
              <w:rPr>
                <w:rFonts w:cs="Arial"/>
                <w:lang w:eastAsia="en-NZ"/>
              </w:rPr>
              <w:t xml:space="preserve"> guide staff in the management of the care of the resident. Evaluations were completed however not all were evaluated six-monthly or sooner for a change in health condition.  All evaluations contained written progress towards care goals. The GP reviews res</w:t>
            </w:r>
            <w:r w:rsidRPr="00BE00C7">
              <w:rPr>
                <w:rFonts w:cs="Arial"/>
                <w:lang w:eastAsia="en-NZ"/>
              </w:rPr>
              <w:t>idents at least three-monthly. Short-term care plans are utilised for acute issues, including (but not limited to) weight loss, infections, and acute wounds.</w:t>
            </w:r>
          </w:p>
          <w:p w14:paraId="7F4011EF" w14:textId="77777777" w:rsidR="00EB7645" w:rsidRPr="00BE00C7" w:rsidRDefault="00D0476B"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w:t>
            </w:r>
            <w:r w:rsidRPr="00BE00C7">
              <w:rPr>
                <w:rFonts w:cs="Arial"/>
                <w:lang w:eastAsia="en-NZ"/>
              </w:rPr>
              <w:t xml:space="preserve">sion. The GP service visits routinely weekly. The GP (interviewed) commented positively on the respect, genuine and authentic relationships with residents and the clinical care provided at the facility. Specialist referrals are initiated as needed. Allied </w:t>
            </w:r>
            <w:r w:rsidRPr="00BE00C7">
              <w:rPr>
                <w:rFonts w:cs="Arial"/>
                <w:lang w:eastAsia="en-NZ"/>
              </w:rPr>
              <w:t>health interventions were documented and integrated into care plans.  Residents with disabilities are assessed by the contracted physiotherapist and equipment is available as needed. The service contracts with a physiotherapist two hours a week and a podia</w:t>
            </w:r>
            <w:r w:rsidRPr="00BE00C7">
              <w:rPr>
                <w:rFonts w:cs="Arial"/>
                <w:lang w:eastAsia="en-NZ"/>
              </w:rPr>
              <w:t>trist visits every six to eight weeks. Specialist services, including mental health, dietitian, speech language therapist, gerontology nurse specialist, wound care, and continence specialist nurse, are available as required through Te Whatu Ora -Waitaha Ca</w:t>
            </w:r>
            <w:r w:rsidRPr="00BE00C7">
              <w:rPr>
                <w:rFonts w:cs="Arial"/>
                <w:lang w:eastAsia="en-NZ"/>
              </w:rPr>
              <w:t>nterbury.</w:t>
            </w:r>
          </w:p>
          <w:p w14:paraId="57FCEE11" w14:textId="77777777" w:rsidR="00EB7645" w:rsidRPr="00BE00C7" w:rsidRDefault="00D0476B"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electronically every shift and as necessary by healthcare assistants and</w:t>
            </w:r>
            <w:r w:rsidRPr="00BE00C7">
              <w:rPr>
                <w:rFonts w:cs="Arial"/>
                <w:lang w:eastAsia="en-NZ"/>
              </w:rPr>
              <w:t xml:space="preserve"> at least weekly by the registered nurses. The registered nurses further add to the progress notes if there are any incidents or changes in health status.</w:t>
            </w:r>
          </w:p>
          <w:p w14:paraId="1D45DFEA"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were being met, and family members confir</w:t>
            </w:r>
            <w:r w:rsidRPr="00BE00C7">
              <w:rPr>
                <w:rFonts w:cs="Arial"/>
                <w:lang w:eastAsia="en-NZ"/>
              </w:rPr>
              <w:t>med the same regarding their whānau. When a resident’s condition alters, the staff alert the registered nurse who then initiates a review with a GP. Family/whānau stated they were notified of all changes to health, including infections, accident/incidents,</w:t>
            </w:r>
            <w:r w:rsidRPr="00BE00C7">
              <w:rPr>
                <w:rFonts w:cs="Arial"/>
                <w:lang w:eastAsia="en-NZ"/>
              </w:rPr>
              <w:t xml:space="preserve"> GP visit, medication changes and any changes to health status, and this was consistently documented on the electronic resident record.</w:t>
            </w:r>
          </w:p>
          <w:p w14:paraId="1CABD067"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were eight residents with 16 current wounds (a haematoma, skin tears, abrasions, and skin lesions). All wounds rev</w:t>
            </w:r>
            <w:r w:rsidRPr="00BE00C7">
              <w:rPr>
                <w:rFonts w:cs="Arial"/>
                <w:lang w:eastAsia="en-NZ"/>
              </w:rPr>
              <w:t>iewed had comprehensive wound assessments, including photographs (for significant wounds) to show the healing progress. An electronic wound register is maintained, and wound management plans are implemented. There is access to the Nurse Maude clinical nurs</w:t>
            </w:r>
            <w:r w:rsidRPr="00BE00C7">
              <w:rPr>
                <w:rFonts w:cs="Arial"/>
                <w:lang w:eastAsia="en-NZ"/>
              </w:rPr>
              <w:t>e specialist. There were no pressure injuries at the time of the audit. Healthcare assistants and RNs interviewed stated there are adequate clinical supplies and equipment provided, including wound care supplies and pressure injury prevention resources. Co</w:t>
            </w:r>
            <w:r w:rsidRPr="00BE00C7">
              <w:rPr>
                <w:rFonts w:cs="Arial"/>
                <w:lang w:eastAsia="en-NZ"/>
              </w:rPr>
              <w:t>ntinence products are available and resident files included a continence assessment, with toileting regimes and continence products identified for day use and night use.</w:t>
            </w:r>
          </w:p>
          <w:p w14:paraId="0666C255"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Healthcare assistants and the registered nurses complete monitoring charts, including </w:t>
            </w:r>
            <w:r w:rsidRPr="00BE00C7">
              <w:rPr>
                <w:rFonts w:cs="Arial"/>
                <w:lang w:eastAsia="en-NZ"/>
              </w:rPr>
              <w:t>bowel chart, repositioning charts, vital signs, weight, food and fluid chart, blood glucose levels, and behaviour as required. Incident and accident reports reviewed evidenced timely RN follow up, and relatives are notified following adverse events (confir</w:t>
            </w:r>
            <w:r w:rsidRPr="00BE00C7">
              <w:rPr>
                <w:rFonts w:cs="Arial"/>
                <w:lang w:eastAsia="en-NZ"/>
              </w:rPr>
              <w:t>med in interviews). Opportunities to minimise future risks are identified by the unit coordinator or clinical manager, who reviews every adverse event before closing. Neurological observations were completed as per the falls management policy and neurologi</w:t>
            </w:r>
            <w:r w:rsidRPr="00BE00C7">
              <w:rPr>
                <w:rFonts w:cs="Arial"/>
                <w:lang w:eastAsia="en-NZ"/>
              </w:rPr>
              <w:t xml:space="preserve">cal observation policy.  </w:t>
            </w:r>
          </w:p>
          <w:p w14:paraId="52C83C94" w14:textId="77777777" w:rsidR="00EB7645" w:rsidRPr="00BE00C7" w:rsidRDefault="00D0476B" w:rsidP="00D0476B">
            <w:pPr>
              <w:pStyle w:val="OutcomeDescription"/>
              <w:spacing w:before="120" w:after="120"/>
              <w:rPr>
                <w:rFonts w:cs="Arial"/>
                <w:lang w:eastAsia="en-NZ"/>
              </w:rPr>
            </w:pPr>
          </w:p>
        </w:tc>
      </w:tr>
      <w:tr w:rsidR="002D3D6D" w14:paraId="07B5FC8A" w14:textId="77777777">
        <w:tc>
          <w:tcPr>
            <w:tcW w:w="0" w:type="auto"/>
          </w:tcPr>
          <w:p w14:paraId="4139D52E"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3.4: My medication</w:t>
            </w:r>
          </w:p>
          <w:p w14:paraId="62B4186E"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321A222E" w14:textId="77777777" w:rsidR="00EB7645" w:rsidRPr="00BE00C7" w:rsidRDefault="00D0476B" w:rsidP="00BE00C7">
            <w:pPr>
              <w:pStyle w:val="OutcomeDescription"/>
              <w:spacing w:before="120" w:after="120"/>
              <w:rPr>
                <w:rFonts w:cs="Arial"/>
                <w:lang w:eastAsia="en-NZ"/>
              </w:rPr>
            </w:pPr>
          </w:p>
        </w:tc>
        <w:tc>
          <w:tcPr>
            <w:tcW w:w="0" w:type="auto"/>
          </w:tcPr>
          <w:p w14:paraId="2F9E1FF8"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3D3E17"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are policies available for safe medic</w:t>
            </w:r>
            <w:r w:rsidRPr="00BE00C7">
              <w:rPr>
                <w:rFonts w:cs="Arial"/>
                <w:lang w:eastAsia="en-NZ"/>
              </w:rPr>
              <w:t xml:space="preserve">ine management that meet legislative requirements. Staff who administer medications have been assessed for competency on an annual basis. Education around safe medication administration has been provided.  </w:t>
            </w:r>
          </w:p>
          <w:p w14:paraId="2883DFC2" w14:textId="77777777" w:rsidR="00EB7645" w:rsidRPr="00BE00C7" w:rsidRDefault="00D0476B" w:rsidP="00BE00C7">
            <w:pPr>
              <w:pStyle w:val="OutcomeDescription"/>
              <w:spacing w:before="120" w:after="120"/>
              <w:rPr>
                <w:rFonts w:cs="Arial"/>
                <w:lang w:eastAsia="en-NZ"/>
              </w:rPr>
            </w:pPr>
            <w:r w:rsidRPr="00BE00C7">
              <w:rPr>
                <w:rFonts w:cs="Arial"/>
                <w:lang w:eastAsia="en-NZ"/>
              </w:rPr>
              <w:t>Staff were observed to be safely administering me</w:t>
            </w:r>
            <w:r w:rsidRPr="00BE00C7">
              <w:rPr>
                <w:rFonts w:cs="Arial"/>
                <w:lang w:eastAsia="en-NZ"/>
              </w:rPr>
              <w:t xml:space="preserve">dications. The registered nurses and healthcare assistants interviewed could describe their role regarding medication administration. The service uses blister packs for </w:t>
            </w:r>
            <w:r w:rsidRPr="00BE00C7">
              <w:rPr>
                <w:rFonts w:cs="Arial"/>
                <w:lang w:eastAsia="en-NZ"/>
              </w:rPr>
              <w:lastRenderedPageBreak/>
              <w:t>regular medication and ‘as required’ medications. All medications are checked on delive</w:t>
            </w:r>
            <w:r w:rsidRPr="00BE00C7">
              <w:rPr>
                <w:rFonts w:cs="Arial"/>
                <w:lang w:eastAsia="en-NZ"/>
              </w:rPr>
              <w:t xml:space="preserve">ry against the medication chart and any discrepancies are fed back to the supplying pharmacy. The effectiveness of ‘as required’ medications is recorded in the electronic medication system and in the progress notes. </w:t>
            </w:r>
          </w:p>
          <w:p w14:paraId="662BE26D" w14:textId="77777777" w:rsidR="00EB7645" w:rsidRPr="00BE00C7" w:rsidRDefault="00D0476B" w:rsidP="00BE00C7">
            <w:pPr>
              <w:pStyle w:val="OutcomeDescription"/>
              <w:spacing w:before="120" w:after="120"/>
              <w:rPr>
                <w:rFonts w:cs="Arial"/>
                <w:lang w:eastAsia="en-NZ"/>
              </w:rPr>
            </w:pPr>
            <w:r w:rsidRPr="00BE00C7">
              <w:rPr>
                <w:rFonts w:cs="Arial"/>
                <w:lang w:eastAsia="en-NZ"/>
              </w:rPr>
              <w:t>All medications are stored securely. Me</w:t>
            </w:r>
            <w:r w:rsidRPr="00BE00C7">
              <w:rPr>
                <w:rFonts w:cs="Arial"/>
                <w:lang w:eastAsia="en-NZ"/>
              </w:rPr>
              <w:t xml:space="preserve">dications reviewed were appropriately stored in the medication trolley and medication room. The medication fridge and medication room temperatures are monitored daily, and the temperatures were within acceptable ranges.   </w:t>
            </w:r>
          </w:p>
          <w:p w14:paraId="3C9A5E58"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previous shortfall (criterion</w:t>
            </w:r>
            <w:r w:rsidRPr="00BE00C7">
              <w:rPr>
                <w:rFonts w:cs="Arial"/>
                <w:lang w:eastAsia="en-NZ"/>
              </w:rPr>
              <w:t xml:space="preserve"> 3.4.1) around monitoring medication room temperatures has been addressed. Expired medicines were being returned to the pharmacy promptly.  All eyedrops have been dated on opening. </w:t>
            </w:r>
          </w:p>
          <w:p w14:paraId="09221B48" w14:textId="77777777" w:rsidR="00EB7645" w:rsidRPr="00BE00C7" w:rsidRDefault="00D0476B" w:rsidP="00BE00C7">
            <w:pPr>
              <w:pStyle w:val="OutcomeDescription"/>
              <w:spacing w:before="120" w:after="120"/>
              <w:rPr>
                <w:rFonts w:cs="Arial"/>
                <w:lang w:eastAsia="en-NZ"/>
              </w:rPr>
            </w:pPr>
            <w:r w:rsidRPr="00BE00C7">
              <w:rPr>
                <w:rFonts w:cs="Arial"/>
                <w:lang w:eastAsia="en-NZ"/>
              </w:rPr>
              <w:t>Ten electronic medication charts were reviewed. The medication charts revi</w:t>
            </w:r>
            <w:r w:rsidRPr="00BE00C7">
              <w:rPr>
                <w:rFonts w:cs="Arial"/>
                <w:lang w:eastAsia="en-NZ"/>
              </w:rPr>
              <w:t>ewed identified that the GP had reviewed all resident medication charts three-monthly, and each medication chart has photo identification and allergy status identified.  Indications for use were noted for pro re nata (PRN) medications, including over the c</w:t>
            </w:r>
            <w:r w:rsidRPr="00BE00C7">
              <w:rPr>
                <w:rFonts w:cs="Arial"/>
                <w:lang w:eastAsia="en-NZ"/>
              </w:rPr>
              <w:t xml:space="preserve">ounter medications and supplements. There are no residents self-medicating on the days of audit.  The medication policy describes the procedure for self-medicating residents. There are no standing orders in use. </w:t>
            </w:r>
          </w:p>
          <w:p w14:paraId="7C7D4D4E" w14:textId="77777777" w:rsidR="00EB7645" w:rsidRPr="00BE00C7" w:rsidRDefault="00D0476B" w:rsidP="00BE00C7">
            <w:pPr>
              <w:pStyle w:val="OutcomeDescription"/>
              <w:spacing w:before="120" w:after="120"/>
              <w:rPr>
                <w:rFonts w:cs="Arial"/>
                <w:lang w:eastAsia="en-NZ"/>
              </w:rPr>
            </w:pPr>
            <w:r w:rsidRPr="00BE00C7">
              <w:rPr>
                <w:rFonts w:cs="Arial"/>
                <w:lang w:eastAsia="en-NZ"/>
              </w:rPr>
              <w:t>There was documented evidence in the clinic</w:t>
            </w:r>
            <w:r w:rsidRPr="00BE00C7">
              <w:rPr>
                <w:rFonts w:cs="Arial"/>
                <w:lang w:eastAsia="en-NZ"/>
              </w:rPr>
              <w:t>al files that residents and families/whānau are updated around medication changes, including the reason for changing medications and side effects. The registered nurses described working in partnership with all residents to ensure the appropriate support i</w:t>
            </w:r>
            <w:r w:rsidRPr="00BE00C7">
              <w:rPr>
                <w:rFonts w:cs="Arial"/>
                <w:lang w:eastAsia="en-NZ"/>
              </w:rPr>
              <w:t>s in place, advice is timely, easily accessed, and treatment is prioritised to achieve better health outcomes.</w:t>
            </w:r>
          </w:p>
          <w:p w14:paraId="6E0B935B" w14:textId="77777777" w:rsidR="00EB7645" w:rsidRPr="00BE00C7" w:rsidRDefault="00D0476B"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were reviewed during t</w:t>
            </w:r>
            <w:r w:rsidRPr="00BE00C7">
              <w:rPr>
                <w:rFonts w:cs="Arial"/>
                <w:lang w:eastAsia="en-NZ"/>
              </w:rPr>
              <w:t>he audit.</w:t>
            </w:r>
          </w:p>
          <w:p w14:paraId="4D210B29" w14:textId="77777777" w:rsidR="00EB7645" w:rsidRPr="00BE00C7" w:rsidRDefault="00D0476B" w:rsidP="00BE00C7">
            <w:pPr>
              <w:pStyle w:val="OutcomeDescription"/>
              <w:spacing w:before="120" w:after="120"/>
              <w:rPr>
                <w:rFonts w:cs="Arial"/>
                <w:lang w:eastAsia="en-NZ"/>
              </w:rPr>
            </w:pPr>
          </w:p>
        </w:tc>
      </w:tr>
      <w:tr w:rsidR="002D3D6D" w14:paraId="74D3EA4B" w14:textId="77777777">
        <w:tc>
          <w:tcPr>
            <w:tcW w:w="0" w:type="auto"/>
          </w:tcPr>
          <w:p w14:paraId="6BA5E909"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6E9F33B"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 xml:space="preserve">beliefs, values, and protocols around food </w:t>
            </w:r>
            <w:r w:rsidRPr="00BE00C7">
              <w:rPr>
                <w:rFonts w:cs="Arial"/>
                <w:lang w:eastAsia="en-NZ"/>
              </w:rPr>
              <w:t>and access to traditional foods.</w:t>
            </w:r>
            <w:r w:rsidRPr="00BE00C7">
              <w:rPr>
                <w:rFonts w:cs="Arial"/>
                <w:lang w:eastAsia="en-NZ"/>
              </w:rPr>
              <w:br/>
              <w:t>As service providers: We ensure people’s nutrition and hydration needs are met to promote and maintain their health and wellbeing.</w:t>
            </w:r>
          </w:p>
          <w:p w14:paraId="68250D1A" w14:textId="77777777" w:rsidR="00EB7645" w:rsidRPr="00BE00C7" w:rsidRDefault="00D0476B" w:rsidP="00BE00C7">
            <w:pPr>
              <w:pStyle w:val="OutcomeDescription"/>
              <w:spacing w:before="120" w:after="120"/>
              <w:rPr>
                <w:rFonts w:cs="Arial"/>
                <w:lang w:eastAsia="en-NZ"/>
              </w:rPr>
            </w:pPr>
          </w:p>
        </w:tc>
        <w:tc>
          <w:tcPr>
            <w:tcW w:w="0" w:type="auto"/>
          </w:tcPr>
          <w:p w14:paraId="70748325"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D82770" w14:textId="77777777" w:rsidR="00EB7645" w:rsidRPr="00BE00C7" w:rsidRDefault="00D0476B"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w:t>
            </w:r>
            <w:r w:rsidRPr="00BE00C7">
              <w:rPr>
                <w:rFonts w:cs="Arial"/>
                <w:lang w:eastAsia="en-NZ"/>
              </w:rPr>
              <w:t xml:space="preserve">tion with the residents and family/whānau. The nutritional assessments identify residents’ personal food preferences, allergies, intolerances, any special diets, cultural preferences, and modified texture </w:t>
            </w:r>
            <w:r w:rsidRPr="00BE00C7">
              <w:rPr>
                <w:rFonts w:cs="Arial"/>
                <w:lang w:eastAsia="en-NZ"/>
              </w:rPr>
              <w:lastRenderedPageBreak/>
              <w:t>requirements. Copies of individual dietary preferen</w:t>
            </w:r>
            <w:r w:rsidRPr="00BE00C7">
              <w:rPr>
                <w:rFonts w:cs="Arial"/>
                <w:lang w:eastAsia="en-NZ"/>
              </w:rPr>
              <w:t>ces were available in the kitchen folder.  The service has a current approved food control plan. Decanted dry ingredients evidence decanting dates, best before or expiry dates.  The previous shortfall (criterion 3.5.3) around decanted dry ingredients has b</w:t>
            </w:r>
            <w:r w:rsidRPr="00BE00C7">
              <w:rPr>
                <w:rFonts w:cs="Arial"/>
                <w:lang w:eastAsia="en-NZ"/>
              </w:rPr>
              <w:t>een addressed.</w:t>
            </w:r>
          </w:p>
          <w:p w14:paraId="3F6DDD69" w14:textId="77777777" w:rsidR="00EB7645" w:rsidRPr="00BE00C7" w:rsidRDefault="00D0476B" w:rsidP="00BE00C7">
            <w:pPr>
              <w:pStyle w:val="OutcomeDescription"/>
              <w:spacing w:before="120" w:after="120"/>
              <w:rPr>
                <w:rFonts w:cs="Arial"/>
                <w:lang w:eastAsia="en-NZ"/>
              </w:rPr>
            </w:pPr>
          </w:p>
        </w:tc>
      </w:tr>
      <w:tr w:rsidR="002D3D6D" w14:paraId="32626D66" w14:textId="77777777">
        <w:tc>
          <w:tcPr>
            <w:tcW w:w="0" w:type="auto"/>
          </w:tcPr>
          <w:p w14:paraId="00D047B2"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15B224C"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w:t>
            </w:r>
            <w:r w:rsidRPr="00BE00C7">
              <w:rPr>
                <w:rFonts w:cs="Arial"/>
                <w:lang w:eastAsia="en-NZ"/>
              </w:rPr>
              <w:t>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w:t>
            </w:r>
            <w:r w:rsidRPr="00BE00C7">
              <w:rPr>
                <w:rFonts w:cs="Arial"/>
                <w:lang w:eastAsia="en-NZ"/>
              </w:rPr>
              <w:t>ur services. We work alongside each person and whānau to provide and coordinate a supported transition of care or support.</w:t>
            </w:r>
          </w:p>
          <w:p w14:paraId="303FA503" w14:textId="77777777" w:rsidR="00EB7645" w:rsidRPr="00BE00C7" w:rsidRDefault="00D0476B" w:rsidP="00BE00C7">
            <w:pPr>
              <w:pStyle w:val="OutcomeDescription"/>
              <w:spacing w:before="120" w:after="120"/>
              <w:rPr>
                <w:rFonts w:cs="Arial"/>
                <w:lang w:eastAsia="en-NZ"/>
              </w:rPr>
            </w:pPr>
          </w:p>
        </w:tc>
        <w:tc>
          <w:tcPr>
            <w:tcW w:w="0" w:type="auto"/>
          </w:tcPr>
          <w:p w14:paraId="14AA3C82"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61E00797" w14:textId="77777777" w:rsidR="00EB7645" w:rsidRPr="00BE00C7" w:rsidRDefault="00D0476B" w:rsidP="00BE00C7">
            <w:pPr>
              <w:pStyle w:val="OutcomeDescription"/>
              <w:spacing w:before="120" w:after="120"/>
              <w:rPr>
                <w:rFonts w:cs="Arial"/>
                <w:lang w:eastAsia="en-NZ"/>
              </w:rPr>
            </w:pPr>
            <w:r w:rsidRPr="00BE00C7">
              <w:rPr>
                <w:rFonts w:cs="Arial"/>
                <w:lang w:eastAsia="en-NZ"/>
              </w:rPr>
              <w:t>A standard transfer notification form is utilised when residents are required to be transferred to the public hospital or another</w:t>
            </w:r>
            <w:r w:rsidRPr="00BE00C7">
              <w:rPr>
                <w:rFonts w:cs="Arial"/>
                <w:lang w:eastAsia="en-NZ"/>
              </w:rPr>
              <w:t xml:space="preserve"> service. Residents and their families/whānau were involved in all exit or discharges to and from the service and there was sufficient evidence in the residents’ records to confirm this. Records sampled evidenced that the transfer and discharge planning in</w:t>
            </w:r>
            <w:r w:rsidRPr="00BE00C7">
              <w:rPr>
                <w:rFonts w:cs="Arial"/>
                <w:lang w:eastAsia="en-NZ"/>
              </w:rPr>
              <w:t>cluded risk mitigation and current residents’ needs. The discharge plan sampled confirmed that, where required, a referral to other allied health providers to ensure the safety of the resident was completed.</w:t>
            </w:r>
          </w:p>
          <w:p w14:paraId="6A9006D1" w14:textId="77777777" w:rsidR="00EB7645" w:rsidRPr="00BE00C7" w:rsidRDefault="00D0476B" w:rsidP="00BE00C7">
            <w:pPr>
              <w:pStyle w:val="OutcomeDescription"/>
              <w:spacing w:before="120" w:after="120"/>
              <w:rPr>
                <w:rFonts w:cs="Arial"/>
                <w:lang w:eastAsia="en-NZ"/>
              </w:rPr>
            </w:pPr>
          </w:p>
        </w:tc>
      </w:tr>
      <w:tr w:rsidR="002D3D6D" w14:paraId="32CFCE03" w14:textId="77777777">
        <w:tc>
          <w:tcPr>
            <w:tcW w:w="0" w:type="auto"/>
          </w:tcPr>
          <w:p w14:paraId="050BA3FF"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4.1: The facility</w:t>
            </w:r>
          </w:p>
          <w:p w14:paraId="2A9F1B1F"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34E0318E" w14:textId="77777777" w:rsidR="00EB7645" w:rsidRPr="00BE00C7" w:rsidRDefault="00D0476B" w:rsidP="00BE00C7">
            <w:pPr>
              <w:pStyle w:val="OutcomeDescription"/>
              <w:spacing w:before="120" w:after="120"/>
              <w:rPr>
                <w:rFonts w:cs="Arial"/>
                <w:lang w:eastAsia="en-NZ"/>
              </w:rPr>
            </w:pPr>
          </w:p>
        </w:tc>
        <w:tc>
          <w:tcPr>
            <w:tcW w:w="0" w:type="auto"/>
          </w:tcPr>
          <w:p w14:paraId="17D9DE65"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1C3578F3" w14:textId="77777777" w:rsidR="00EB7645" w:rsidRPr="00BE00C7" w:rsidRDefault="00D0476B"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reactive maintenance programme and buildings, plant</w:t>
            </w:r>
            <w:r w:rsidRPr="00BE00C7">
              <w:rPr>
                <w:rFonts w:cs="Arial"/>
                <w:lang w:eastAsia="en-NZ"/>
              </w:rPr>
              <w:t xml:space="preserve">, and equipment are maintained to an adequate standard. There is a current building warrant of fitness that expires on 1 July 2024. All electrical equipment is tested and tagged, and bio-medical equipment calibrated. </w:t>
            </w:r>
          </w:p>
          <w:p w14:paraId="4A6DB4DB"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previous partial attainment (crite</w:t>
            </w:r>
            <w:r w:rsidRPr="00BE00C7">
              <w:rPr>
                <w:rFonts w:cs="Arial"/>
                <w:lang w:eastAsia="en-NZ"/>
              </w:rPr>
              <w:t>rion 4.1.2) around hot water temperatures, flooring and hatch surfaces have been addressed. Water temperatures were monitored and recorded.  Kitchen floor surfaces have been replaced, the servery hatch timber surrounds have been painted, and carpet hazards</w:t>
            </w:r>
            <w:r w:rsidRPr="00BE00C7">
              <w:rPr>
                <w:rFonts w:cs="Arial"/>
                <w:lang w:eastAsia="en-NZ"/>
              </w:rPr>
              <w:t xml:space="preserve"> have been remedied. Communal carpets are scheduled for replacement awaiting board approval.  </w:t>
            </w:r>
          </w:p>
          <w:p w14:paraId="6DC00056"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Residents and family/whānau interviewed were happy with the environment, including heating and ventilation, privacy, and maintenance.  Spaces were </w:t>
            </w:r>
            <w:r w:rsidRPr="00BE00C7">
              <w:rPr>
                <w:rFonts w:cs="Arial"/>
                <w:lang w:eastAsia="en-NZ"/>
              </w:rPr>
              <w:lastRenderedPageBreak/>
              <w:t>culturally inc</w:t>
            </w:r>
            <w:r w:rsidRPr="00BE00C7">
              <w:rPr>
                <w:rFonts w:cs="Arial"/>
                <w:lang w:eastAsia="en-NZ"/>
              </w:rPr>
              <w:t xml:space="preserve">lusive and suited the needs of the resident groups. </w:t>
            </w:r>
          </w:p>
          <w:p w14:paraId="79D9C7B8" w14:textId="77777777" w:rsidR="00EB7645" w:rsidRPr="00BE00C7" w:rsidRDefault="00D0476B" w:rsidP="00BE00C7">
            <w:pPr>
              <w:pStyle w:val="OutcomeDescription"/>
              <w:spacing w:before="120" w:after="120"/>
              <w:rPr>
                <w:rFonts w:cs="Arial"/>
                <w:lang w:eastAsia="en-NZ"/>
              </w:rPr>
            </w:pPr>
          </w:p>
        </w:tc>
      </w:tr>
      <w:tr w:rsidR="002D3D6D" w14:paraId="604BBE90" w14:textId="77777777">
        <w:tc>
          <w:tcPr>
            <w:tcW w:w="0" w:type="auto"/>
          </w:tcPr>
          <w:p w14:paraId="691F1FC8"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A131B90"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w:t>
            </w:r>
            <w:r w:rsidRPr="00BE00C7">
              <w:rPr>
                <w:rFonts w:cs="Arial"/>
                <w:lang w:eastAsia="en-NZ"/>
              </w:rPr>
              <w:t>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w:t>
            </w:r>
            <w:r w:rsidRPr="00BE00C7">
              <w:rPr>
                <w:rFonts w:cs="Arial"/>
                <w:lang w:eastAsia="en-NZ"/>
              </w:rPr>
              <w:t>opriate to the needs, size, and scope of our services.</w:t>
            </w:r>
          </w:p>
          <w:p w14:paraId="7A155054" w14:textId="77777777" w:rsidR="00EB7645" w:rsidRPr="00BE00C7" w:rsidRDefault="00D0476B" w:rsidP="00BE00C7">
            <w:pPr>
              <w:pStyle w:val="OutcomeDescription"/>
              <w:spacing w:before="120" w:after="120"/>
              <w:rPr>
                <w:rFonts w:cs="Arial"/>
                <w:lang w:eastAsia="en-NZ"/>
              </w:rPr>
            </w:pPr>
          </w:p>
        </w:tc>
        <w:tc>
          <w:tcPr>
            <w:tcW w:w="0" w:type="auto"/>
          </w:tcPr>
          <w:p w14:paraId="1EB7B1BC"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082A3FA9" w14:textId="77777777" w:rsidR="00EB7645" w:rsidRPr="00BE00C7" w:rsidRDefault="00D0476B"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are provided by an ex</w:t>
            </w:r>
            <w:r w:rsidRPr="00BE00C7">
              <w:rPr>
                <w:rFonts w:cs="Arial"/>
                <w:lang w:eastAsia="en-NZ"/>
              </w:rPr>
              <w:t>ternal consultant with input from infection control specialists and reviewed by the management team and governance.  Policies are available to staff and linked to the quality system. Infection control is included in the internal audit schedule. Any correct</w:t>
            </w:r>
            <w:r w:rsidRPr="00BE00C7">
              <w:rPr>
                <w:rFonts w:cs="Arial"/>
                <w:lang w:eastAsia="en-NZ"/>
              </w:rPr>
              <w:t xml:space="preserve">ive actions identified have been implemented and signed off as resolved.  The infection control programme is reviewed and reported on annually,  </w:t>
            </w:r>
          </w:p>
          <w:p w14:paraId="57D8D903" w14:textId="77777777" w:rsidR="00EB7645" w:rsidRPr="00BE00C7" w:rsidRDefault="00D0476B" w:rsidP="00BE00C7">
            <w:pPr>
              <w:pStyle w:val="OutcomeDescription"/>
              <w:spacing w:before="120" w:after="120"/>
              <w:rPr>
                <w:rFonts w:cs="Arial"/>
                <w:lang w:eastAsia="en-NZ"/>
              </w:rPr>
            </w:pPr>
            <w:r w:rsidRPr="00BE00C7">
              <w:rPr>
                <w:rFonts w:cs="Arial"/>
                <w:lang w:eastAsia="en-NZ"/>
              </w:rPr>
              <w:t>The infection control policy states that Thorrington Village is committed to the ongoing education of staff an</w:t>
            </w:r>
            <w:r w:rsidRPr="00BE00C7">
              <w:rPr>
                <w:rFonts w:cs="Arial"/>
                <w:lang w:eastAsia="en-NZ"/>
              </w:rPr>
              <w:t>d residents. Infection prevention and control is part of staff orientation and included in the annual training plan. The infection control coordinator has undertaken recent external education in infection prevention and control and has additional support a</w:t>
            </w:r>
            <w:r w:rsidRPr="00BE00C7">
              <w:rPr>
                <w:rFonts w:cs="Arial"/>
                <w:lang w:eastAsia="en-NZ"/>
              </w:rPr>
              <w:t>vailable from expertise at Te Whatu Ora - Waitaha Canterbury. There has been additional training and education around Covid-19. All staff completed infection prevention and control in-services and associated competencies, such as handwashing and the use of</w:t>
            </w:r>
            <w:r w:rsidRPr="00BE00C7">
              <w:rPr>
                <w:rFonts w:cs="Arial"/>
                <w:lang w:eastAsia="en-NZ"/>
              </w:rPr>
              <w:t xml:space="preserve"> personal protective equipment. </w:t>
            </w:r>
          </w:p>
          <w:p w14:paraId="350A1EC8" w14:textId="77777777" w:rsidR="00EB7645" w:rsidRPr="00BE00C7" w:rsidRDefault="00D0476B" w:rsidP="00BE00C7">
            <w:pPr>
              <w:pStyle w:val="OutcomeDescription"/>
              <w:spacing w:before="120" w:after="120"/>
              <w:rPr>
                <w:rFonts w:cs="Arial"/>
                <w:lang w:eastAsia="en-NZ"/>
              </w:rPr>
            </w:pPr>
          </w:p>
        </w:tc>
      </w:tr>
      <w:tr w:rsidR="002D3D6D" w14:paraId="14E38533" w14:textId="77777777">
        <w:tc>
          <w:tcPr>
            <w:tcW w:w="0" w:type="auto"/>
          </w:tcPr>
          <w:p w14:paraId="54DA8755" w14:textId="77777777" w:rsidR="00EB7645" w:rsidRPr="00BE00C7" w:rsidRDefault="00D0476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E86ACBB"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w:t>
            </w:r>
            <w:r w:rsidRPr="00BE00C7">
              <w:rPr>
                <w:rFonts w:cs="Arial"/>
                <w:lang w:eastAsia="en-NZ"/>
              </w:rPr>
              <w: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w:t>
            </w:r>
            <w:r w:rsidRPr="00BE00C7">
              <w:rPr>
                <w:rFonts w:cs="Arial"/>
                <w:lang w:eastAsia="en-NZ"/>
              </w:rPr>
              <w:t>, and with an equity focus.</w:t>
            </w:r>
          </w:p>
          <w:p w14:paraId="6F9D6E81" w14:textId="77777777" w:rsidR="00EB7645" w:rsidRPr="00BE00C7" w:rsidRDefault="00D0476B" w:rsidP="00BE00C7">
            <w:pPr>
              <w:pStyle w:val="OutcomeDescription"/>
              <w:spacing w:before="120" w:after="120"/>
              <w:rPr>
                <w:rFonts w:cs="Arial"/>
                <w:lang w:eastAsia="en-NZ"/>
              </w:rPr>
            </w:pPr>
          </w:p>
        </w:tc>
        <w:tc>
          <w:tcPr>
            <w:tcW w:w="0" w:type="auto"/>
          </w:tcPr>
          <w:p w14:paraId="05A52C46"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2CA03201" w14:textId="77777777" w:rsidR="00EB7645" w:rsidRPr="00BE00C7" w:rsidRDefault="00D0476B"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defin</w:t>
            </w:r>
            <w:r w:rsidRPr="00BE00C7">
              <w:rPr>
                <w:rFonts w:cs="Arial"/>
                <w:lang w:eastAsia="en-NZ"/>
              </w:rPr>
              <w:t>ition of the infection. Infections are entered into the electronic infection register and surveillance of all infections (including organisms) is collated onto a monthly infection summary. Reports include antibiotic use. This data is monitored and analysed</w:t>
            </w:r>
            <w:r w:rsidRPr="00BE00C7">
              <w:rPr>
                <w:rFonts w:cs="Arial"/>
                <w:lang w:eastAsia="en-NZ"/>
              </w:rPr>
              <w:t xml:space="preserve"> for trends, monthly and annually.</w:t>
            </w:r>
          </w:p>
          <w:p w14:paraId="18AB0929" w14:textId="77777777" w:rsidR="00EB7645" w:rsidRPr="00BE00C7" w:rsidRDefault="00D0476B" w:rsidP="00BE00C7">
            <w:pPr>
              <w:pStyle w:val="OutcomeDescription"/>
              <w:spacing w:before="120" w:after="120"/>
              <w:rPr>
                <w:rFonts w:cs="Arial"/>
                <w:lang w:eastAsia="en-NZ"/>
              </w:rPr>
            </w:pPr>
            <w:r w:rsidRPr="00BE00C7">
              <w:rPr>
                <w:rFonts w:cs="Arial"/>
                <w:lang w:eastAsia="en-NZ"/>
              </w:rPr>
              <w:t>Thorrington Village incorporates ethnicity data into surveillance methods and data captured around infections. Infection control surveillance results are discussed at staff meetings. Meeting minutes and data are available</w:t>
            </w:r>
            <w:r w:rsidRPr="00BE00C7">
              <w:rPr>
                <w:rFonts w:cs="Arial"/>
                <w:lang w:eastAsia="en-NZ"/>
              </w:rPr>
              <w:t xml:space="preserve"> for staff. Action plans are completed for any infection rates of concern. Internal infection control audits are completed, with corrective actions for areas of improvement. </w:t>
            </w:r>
          </w:p>
          <w:p w14:paraId="748B3798"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Thorrington Village receives regular notifications and alerts from Te Whatu Ora H</w:t>
            </w:r>
            <w:r w:rsidRPr="00BE00C7">
              <w:rPr>
                <w:rFonts w:cs="Arial"/>
                <w:lang w:eastAsia="en-NZ"/>
              </w:rPr>
              <w:t>ealth – Waitaha Canterbury for any community concerns. There have been three outbreaks reported since the previous audit.  Covid-19 reported in August/September 2022 and March 2023 and a norovirus outbreak in October 2023 since the previous audit. These we</w:t>
            </w:r>
            <w:r w:rsidRPr="00BE00C7">
              <w:rPr>
                <w:rFonts w:cs="Arial"/>
                <w:lang w:eastAsia="en-NZ"/>
              </w:rPr>
              <w:t>re managed appropriately, with appropriate notifications completed.</w:t>
            </w:r>
          </w:p>
          <w:p w14:paraId="1BE0A9EC" w14:textId="77777777" w:rsidR="00EB7645" w:rsidRPr="00BE00C7" w:rsidRDefault="00D0476B" w:rsidP="00BE00C7">
            <w:pPr>
              <w:pStyle w:val="OutcomeDescription"/>
              <w:spacing w:before="120" w:after="120"/>
              <w:rPr>
                <w:rFonts w:cs="Arial"/>
                <w:lang w:eastAsia="en-NZ"/>
              </w:rPr>
            </w:pPr>
          </w:p>
        </w:tc>
      </w:tr>
      <w:tr w:rsidR="002D3D6D" w14:paraId="30FD9C48" w14:textId="77777777">
        <w:tc>
          <w:tcPr>
            <w:tcW w:w="0" w:type="auto"/>
          </w:tcPr>
          <w:p w14:paraId="7779AD6C" w14:textId="77777777" w:rsidR="00EB7645" w:rsidRPr="00BE00C7" w:rsidRDefault="00D0476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1FEF568" w14:textId="77777777" w:rsidR="00EB7645" w:rsidRPr="00BE00C7" w:rsidRDefault="00D0476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w:t>
            </w:r>
            <w:r w:rsidRPr="00BE00C7">
              <w:rPr>
                <w:rFonts w:cs="Arial"/>
                <w:lang w:eastAsia="en-NZ"/>
              </w:rPr>
              <w: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D196348" w14:textId="77777777" w:rsidR="00EB7645" w:rsidRPr="00BE00C7" w:rsidRDefault="00D0476B" w:rsidP="00BE00C7">
            <w:pPr>
              <w:pStyle w:val="OutcomeDescription"/>
              <w:spacing w:before="120" w:after="120"/>
              <w:rPr>
                <w:rFonts w:cs="Arial"/>
                <w:lang w:eastAsia="en-NZ"/>
              </w:rPr>
            </w:pPr>
          </w:p>
        </w:tc>
        <w:tc>
          <w:tcPr>
            <w:tcW w:w="0" w:type="auto"/>
          </w:tcPr>
          <w:p w14:paraId="5202AC74" w14:textId="77777777" w:rsidR="00EB7645" w:rsidRPr="00BE00C7" w:rsidRDefault="00D0476B" w:rsidP="00BE00C7">
            <w:pPr>
              <w:pStyle w:val="OutcomeDescription"/>
              <w:spacing w:before="120" w:after="120"/>
              <w:rPr>
                <w:rFonts w:cs="Arial"/>
                <w:lang w:eastAsia="en-NZ"/>
              </w:rPr>
            </w:pPr>
            <w:r w:rsidRPr="00BE00C7">
              <w:rPr>
                <w:rFonts w:cs="Arial"/>
                <w:lang w:eastAsia="en-NZ"/>
              </w:rPr>
              <w:t>FA</w:t>
            </w:r>
          </w:p>
        </w:tc>
        <w:tc>
          <w:tcPr>
            <w:tcW w:w="0" w:type="auto"/>
          </w:tcPr>
          <w:p w14:paraId="4B9EBC2D" w14:textId="77777777" w:rsidR="00EB7645" w:rsidRPr="00BE00C7" w:rsidRDefault="00D0476B" w:rsidP="00BE00C7">
            <w:pPr>
              <w:pStyle w:val="OutcomeDescription"/>
              <w:spacing w:before="120" w:after="120"/>
              <w:rPr>
                <w:rFonts w:cs="Arial"/>
                <w:lang w:eastAsia="en-NZ"/>
              </w:rPr>
            </w:pPr>
            <w:r w:rsidRPr="00BE00C7">
              <w:rPr>
                <w:rFonts w:cs="Arial"/>
                <w:lang w:eastAsia="en-NZ"/>
              </w:rPr>
              <w:t>The fac</w:t>
            </w:r>
            <w:r w:rsidRPr="00BE00C7">
              <w:rPr>
                <w:rFonts w:cs="Arial"/>
                <w:lang w:eastAsia="en-NZ"/>
              </w:rPr>
              <w:t>ility aims to maintain a restraint free environment. This is supported by the governing body and policies and procedures. On the days of audit there was no restraint in use. Staff confirmed they had received annual education. The clinical manager is the re</w:t>
            </w:r>
            <w:r w:rsidRPr="00BE00C7">
              <w:rPr>
                <w:rFonts w:cs="Arial"/>
                <w:lang w:eastAsia="en-NZ"/>
              </w:rPr>
              <w:t xml:space="preserve">straint coordinator role. </w:t>
            </w:r>
          </w:p>
          <w:p w14:paraId="23A5E29E" w14:textId="77777777" w:rsidR="00EB7645" w:rsidRPr="00BE00C7" w:rsidRDefault="00D0476B"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residents who are a high falls risk are discussed at the monthly quality and three monthly</w:t>
            </w:r>
            <w:r w:rsidRPr="00BE00C7">
              <w:rPr>
                <w:rFonts w:cs="Arial"/>
                <w:lang w:eastAsia="en-NZ"/>
              </w:rPr>
              <w:t xml:space="preserve"> staff meetings. Any use of restraint and how it is being monitored and analysed would be reported at these meetings.</w:t>
            </w:r>
          </w:p>
          <w:p w14:paraId="2DF379D4"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A comprehensive assessment, approval, monitoring, and quality review process is documented for all use of restraint. At all times when </w:t>
            </w:r>
            <w:r w:rsidRPr="00BE00C7">
              <w:rPr>
                <w:rFonts w:cs="Arial"/>
                <w:lang w:eastAsia="en-NZ"/>
              </w:rPr>
              <w:t>restraint is considered, the facility will work in partnership with Māori, to promote and ensure services are mana enhancing, and the cultural advisor will be consulted as required.</w:t>
            </w:r>
          </w:p>
          <w:p w14:paraId="709576DB" w14:textId="77777777" w:rsidR="00EB7645" w:rsidRPr="00BE00C7" w:rsidRDefault="00D0476B" w:rsidP="00BE00C7">
            <w:pPr>
              <w:pStyle w:val="OutcomeDescription"/>
              <w:spacing w:before="120" w:after="120"/>
              <w:rPr>
                <w:rFonts w:cs="Arial"/>
                <w:lang w:eastAsia="en-NZ"/>
              </w:rPr>
            </w:pPr>
          </w:p>
        </w:tc>
      </w:tr>
    </w:tbl>
    <w:p w14:paraId="0C613F37" w14:textId="77777777" w:rsidR="00EB7645" w:rsidRPr="00BE00C7" w:rsidRDefault="00D0476B" w:rsidP="00BE00C7">
      <w:pPr>
        <w:pStyle w:val="OutcomeDescription"/>
        <w:spacing w:before="120" w:after="120"/>
        <w:rPr>
          <w:rFonts w:cs="Arial"/>
          <w:lang w:eastAsia="en-NZ"/>
        </w:rPr>
      </w:pPr>
      <w:bookmarkStart w:id="56" w:name="AuditSummaryAttainment"/>
      <w:bookmarkEnd w:id="56"/>
    </w:p>
    <w:p w14:paraId="09C2D848" w14:textId="77777777" w:rsidR="00460D43" w:rsidRDefault="00D0476B">
      <w:pPr>
        <w:pStyle w:val="Heading1"/>
        <w:rPr>
          <w:rFonts w:cs="Arial"/>
        </w:rPr>
      </w:pPr>
      <w:r>
        <w:rPr>
          <w:rFonts w:cs="Arial"/>
        </w:rPr>
        <w:lastRenderedPageBreak/>
        <w:t>Specific results for criterion where corrective actions are required</w:t>
      </w:r>
    </w:p>
    <w:p w14:paraId="12EFF795" w14:textId="77777777" w:rsidR="00460D43" w:rsidRDefault="00D0476B">
      <w:pPr>
        <w:pStyle w:val="OutcomeDescription"/>
        <w:spacing w:before="240"/>
        <w:rPr>
          <w:rFonts w:cs="Arial"/>
          <w:sz w:val="24"/>
          <w:lang w:eastAsia="en-NZ"/>
        </w:rPr>
      </w:pPr>
      <w:r>
        <w:rPr>
          <w:rFonts w:cs="Arial"/>
          <w:sz w:val="24"/>
          <w:lang w:eastAsia="en-NZ"/>
        </w:rPr>
        <w:t>Wh</w:t>
      </w:r>
      <w:r>
        <w:rPr>
          <w:rFonts w:cs="Arial"/>
          <w:sz w:val="24"/>
          <w:lang w:eastAsia="en-NZ"/>
        </w:rPr>
        <w:t xml:space="preserve">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AF9D62A" w14:textId="77777777" w:rsidR="00460D43" w:rsidRDefault="00D0476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D99C439" w14:textId="77777777" w:rsidR="00460D43" w:rsidRDefault="00D0476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355"/>
        <w:gridCol w:w="3012"/>
        <w:gridCol w:w="2739"/>
        <w:gridCol w:w="3237"/>
      </w:tblGrid>
      <w:tr w:rsidR="002D3D6D" w14:paraId="5837F4CA" w14:textId="77777777">
        <w:tc>
          <w:tcPr>
            <w:tcW w:w="0" w:type="auto"/>
          </w:tcPr>
          <w:p w14:paraId="0F09BD0A" w14:textId="77777777" w:rsidR="00EB7645" w:rsidRPr="00BE00C7" w:rsidRDefault="00D0476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A5E5B4"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69DF4B"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EA7FCDE"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9C821A" w14:textId="77777777" w:rsidR="00EB7645" w:rsidRPr="00BE00C7" w:rsidRDefault="00D0476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3D6D" w14:paraId="4BB55C3C" w14:textId="77777777">
        <w:tc>
          <w:tcPr>
            <w:tcW w:w="0" w:type="auto"/>
          </w:tcPr>
          <w:p w14:paraId="75B6BEF3" w14:textId="77777777" w:rsidR="00EB7645" w:rsidRPr="00BE00C7" w:rsidRDefault="00D0476B" w:rsidP="00BE00C7">
            <w:pPr>
              <w:pStyle w:val="OutcomeDescription"/>
              <w:spacing w:before="120" w:after="120"/>
              <w:rPr>
                <w:rFonts w:cs="Arial"/>
                <w:lang w:eastAsia="en-NZ"/>
              </w:rPr>
            </w:pPr>
            <w:r w:rsidRPr="00BE00C7">
              <w:rPr>
                <w:rFonts w:cs="Arial"/>
                <w:lang w:eastAsia="en-NZ"/>
              </w:rPr>
              <w:t>Criterion 3.2.1</w:t>
            </w:r>
          </w:p>
          <w:p w14:paraId="7EC85ABF"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w:t>
            </w:r>
            <w:r w:rsidRPr="00BE00C7">
              <w:rPr>
                <w:rFonts w:cs="Arial"/>
                <w:lang w:eastAsia="en-NZ"/>
              </w:rPr>
              <w:t>individual care or support plan in a timely manner. Whānau shall be involved when the person receiving services requests this.</w:t>
            </w:r>
          </w:p>
        </w:tc>
        <w:tc>
          <w:tcPr>
            <w:tcW w:w="0" w:type="auto"/>
          </w:tcPr>
          <w:p w14:paraId="674E55EF" w14:textId="77777777" w:rsidR="00EB7645" w:rsidRPr="00BE00C7" w:rsidRDefault="00D0476B" w:rsidP="00BE00C7">
            <w:pPr>
              <w:pStyle w:val="OutcomeDescription"/>
              <w:spacing w:before="120" w:after="120"/>
              <w:rPr>
                <w:rFonts w:cs="Arial"/>
                <w:lang w:eastAsia="en-NZ"/>
              </w:rPr>
            </w:pPr>
            <w:r w:rsidRPr="00BE00C7">
              <w:rPr>
                <w:rFonts w:cs="Arial"/>
                <w:lang w:eastAsia="en-NZ"/>
              </w:rPr>
              <w:t>PA Low</w:t>
            </w:r>
          </w:p>
        </w:tc>
        <w:tc>
          <w:tcPr>
            <w:tcW w:w="0" w:type="auto"/>
          </w:tcPr>
          <w:p w14:paraId="4343981A" w14:textId="77777777" w:rsidR="00EB7645" w:rsidRPr="00BE00C7" w:rsidRDefault="00D0476B" w:rsidP="00BE00C7">
            <w:pPr>
              <w:pStyle w:val="OutcomeDescription"/>
              <w:spacing w:before="120" w:after="120"/>
              <w:rPr>
                <w:rFonts w:cs="Arial"/>
                <w:lang w:eastAsia="en-NZ"/>
              </w:rPr>
            </w:pPr>
            <w:r w:rsidRPr="00BE00C7">
              <w:rPr>
                <w:rFonts w:cs="Arial"/>
                <w:lang w:eastAsia="en-NZ"/>
              </w:rPr>
              <w:t>The registered nurses document care plans.  Initial assessments and initial care plans were not always developed within th</w:t>
            </w:r>
            <w:r w:rsidRPr="00BE00C7">
              <w:rPr>
                <w:rFonts w:cs="Arial"/>
                <w:lang w:eastAsia="en-NZ"/>
              </w:rPr>
              <w:t xml:space="preserve">e required timeframes. </w:t>
            </w:r>
          </w:p>
          <w:p w14:paraId="132EF4F7" w14:textId="77777777" w:rsidR="00EB7645" w:rsidRPr="00BE00C7" w:rsidRDefault="00D0476B" w:rsidP="00BE00C7">
            <w:pPr>
              <w:pStyle w:val="OutcomeDescription"/>
              <w:spacing w:before="120" w:after="120"/>
              <w:rPr>
                <w:rFonts w:cs="Arial"/>
                <w:lang w:eastAsia="en-NZ"/>
              </w:rPr>
            </w:pPr>
          </w:p>
        </w:tc>
        <w:tc>
          <w:tcPr>
            <w:tcW w:w="0" w:type="auto"/>
          </w:tcPr>
          <w:p w14:paraId="0B786134" w14:textId="77777777" w:rsidR="00EB7645" w:rsidRPr="00BE00C7" w:rsidRDefault="00D0476B" w:rsidP="00BE00C7">
            <w:pPr>
              <w:pStyle w:val="OutcomeDescription"/>
              <w:spacing w:before="120" w:after="120"/>
              <w:rPr>
                <w:rFonts w:cs="Arial"/>
                <w:lang w:eastAsia="en-NZ"/>
              </w:rPr>
            </w:pPr>
            <w:r w:rsidRPr="00BE00C7">
              <w:rPr>
                <w:rFonts w:cs="Arial"/>
                <w:lang w:eastAsia="en-NZ"/>
              </w:rPr>
              <w:t>i).Two initial interRAI assessments were not completed within three weeks of admission.</w:t>
            </w:r>
          </w:p>
          <w:p w14:paraId="2435C795" w14:textId="77777777" w:rsidR="00EB7645" w:rsidRPr="00BE00C7" w:rsidRDefault="00D0476B" w:rsidP="00BE00C7">
            <w:pPr>
              <w:pStyle w:val="OutcomeDescription"/>
              <w:spacing w:before="120" w:after="120"/>
              <w:rPr>
                <w:rFonts w:cs="Arial"/>
                <w:lang w:eastAsia="en-NZ"/>
              </w:rPr>
            </w:pPr>
            <w:r w:rsidRPr="00BE00C7">
              <w:rPr>
                <w:rFonts w:cs="Arial"/>
                <w:lang w:eastAsia="en-NZ"/>
              </w:rPr>
              <w:t>ii) Two initial long term care plans were not completed within three weeks of admission.</w:t>
            </w:r>
          </w:p>
          <w:p w14:paraId="3E3661BE" w14:textId="77777777" w:rsidR="00EB7645" w:rsidRPr="00BE00C7" w:rsidRDefault="00D0476B" w:rsidP="00BE00C7">
            <w:pPr>
              <w:pStyle w:val="OutcomeDescription"/>
              <w:spacing w:before="120" w:after="120"/>
              <w:rPr>
                <w:rFonts w:cs="Arial"/>
                <w:lang w:eastAsia="en-NZ"/>
              </w:rPr>
            </w:pPr>
            <w:r w:rsidRPr="00BE00C7">
              <w:rPr>
                <w:rFonts w:cs="Arial"/>
                <w:lang w:eastAsia="en-NZ"/>
              </w:rPr>
              <w:t>iii).Three of four interRAI reassessments have not bee</w:t>
            </w:r>
            <w:r w:rsidRPr="00BE00C7">
              <w:rPr>
                <w:rFonts w:cs="Arial"/>
                <w:lang w:eastAsia="en-NZ"/>
              </w:rPr>
              <w:t>n completed within required timeframes.</w:t>
            </w:r>
          </w:p>
          <w:p w14:paraId="47507BDB" w14:textId="77777777" w:rsidR="00EB7645" w:rsidRPr="00BE00C7" w:rsidRDefault="00D0476B" w:rsidP="00BE00C7">
            <w:pPr>
              <w:pStyle w:val="OutcomeDescription"/>
              <w:spacing w:before="120" w:after="120"/>
              <w:rPr>
                <w:rFonts w:cs="Arial"/>
                <w:lang w:eastAsia="en-NZ"/>
              </w:rPr>
            </w:pPr>
            <w:r w:rsidRPr="00BE00C7">
              <w:rPr>
                <w:rFonts w:cs="Arial"/>
                <w:lang w:eastAsia="en-NZ"/>
              </w:rPr>
              <w:t>iv), Three of four long term care plan requiring evaluations had not been completed within required timeframes.</w:t>
            </w:r>
          </w:p>
          <w:p w14:paraId="75AC657C" w14:textId="77777777" w:rsidR="00EB7645" w:rsidRPr="00BE00C7" w:rsidRDefault="00D0476B" w:rsidP="00BE00C7">
            <w:pPr>
              <w:pStyle w:val="OutcomeDescription"/>
              <w:spacing w:before="120" w:after="120"/>
              <w:rPr>
                <w:rFonts w:cs="Arial"/>
                <w:lang w:eastAsia="en-NZ"/>
              </w:rPr>
            </w:pPr>
          </w:p>
        </w:tc>
        <w:tc>
          <w:tcPr>
            <w:tcW w:w="0" w:type="auto"/>
          </w:tcPr>
          <w:p w14:paraId="71BE3995" w14:textId="77777777" w:rsidR="00EB7645" w:rsidRPr="00BE00C7" w:rsidRDefault="00D0476B" w:rsidP="00BE00C7">
            <w:pPr>
              <w:pStyle w:val="OutcomeDescription"/>
              <w:spacing w:before="120" w:after="120"/>
              <w:rPr>
                <w:rFonts w:cs="Arial"/>
                <w:lang w:eastAsia="en-NZ"/>
              </w:rPr>
            </w:pPr>
            <w:r w:rsidRPr="00BE00C7">
              <w:rPr>
                <w:rFonts w:cs="Arial"/>
                <w:lang w:eastAsia="en-NZ"/>
              </w:rPr>
              <w:t xml:space="preserve">(i-iv) Ensure interRAI assessments, interRAI reassessments, initial long term care plans and care plan </w:t>
            </w:r>
            <w:r w:rsidRPr="00BE00C7">
              <w:rPr>
                <w:rFonts w:cs="Arial"/>
                <w:lang w:eastAsia="en-NZ"/>
              </w:rPr>
              <w:t>evaluations occur within required timeframes</w:t>
            </w:r>
          </w:p>
          <w:p w14:paraId="29B40CEE" w14:textId="77777777" w:rsidR="00EB7645" w:rsidRPr="00BE00C7" w:rsidRDefault="00D0476B" w:rsidP="00BE00C7">
            <w:pPr>
              <w:pStyle w:val="OutcomeDescription"/>
              <w:spacing w:before="120" w:after="120"/>
              <w:rPr>
                <w:rFonts w:cs="Arial"/>
                <w:lang w:eastAsia="en-NZ"/>
              </w:rPr>
            </w:pPr>
          </w:p>
          <w:p w14:paraId="7B60CD6A" w14:textId="77777777" w:rsidR="00EB7645" w:rsidRPr="00BE00C7" w:rsidRDefault="00D0476B" w:rsidP="00BE00C7">
            <w:pPr>
              <w:pStyle w:val="OutcomeDescription"/>
              <w:spacing w:before="120" w:after="120"/>
              <w:rPr>
                <w:rFonts w:cs="Arial"/>
                <w:lang w:eastAsia="en-NZ"/>
              </w:rPr>
            </w:pPr>
            <w:r w:rsidRPr="00BE00C7">
              <w:rPr>
                <w:rFonts w:cs="Arial"/>
                <w:lang w:eastAsia="en-NZ"/>
              </w:rPr>
              <w:t>90 days</w:t>
            </w:r>
          </w:p>
        </w:tc>
      </w:tr>
    </w:tbl>
    <w:p w14:paraId="07A0460A" w14:textId="77777777" w:rsidR="00EB7645" w:rsidRPr="00BE00C7" w:rsidRDefault="00D0476B" w:rsidP="00BE00C7">
      <w:pPr>
        <w:pStyle w:val="OutcomeDescription"/>
        <w:spacing w:before="120" w:after="120"/>
        <w:rPr>
          <w:rFonts w:cs="Arial"/>
          <w:lang w:eastAsia="en-NZ"/>
        </w:rPr>
      </w:pPr>
      <w:bookmarkStart w:id="57" w:name="AuditSummaryCAMCriterion"/>
      <w:bookmarkEnd w:id="57"/>
    </w:p>
    <w:p w14:paraId="2AAB91C0" w14:textId="77777777" w:rsidR="00460D43" w:rsidRDefault="00D0476B">
      <w:pPr>
        <w:pStyle w:val="Heading1"/>
        <w:rPr>
          <w:rFonts w:cs="Arial"/>
        </w:rPr>
      </w:pPr>
      <w:r>
        <w:rPr>
          <w:rFonts w:cs="Arial"/>
        </w:rPr>
        <w:lastRenderedPageBreak/>
        <w:t>Specific results for criterion where a continuous improvement has been recorded</w:t>
      </w:r>
    </w:p>
    <w:p w14:paraId="13033B5C" w14:textId="77777777" w:rsidR="00460D43" w:rsidRDefault="00D0476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7E08EC45" w14:textId="77777777" w:rsidR="00460D43" w:rsidRDefault="00D0476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75D0795" w14:textId="77777777" w:rsidR="00460D43" w:rsidRDefault="00D0476B">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3D6D" w14:paraId="0BB7F7FB" w14:textId="77777777">
        <w:tc>
          <w:tcPr>
            <w:tcW w:w="0" w:type="auto"/>
          </w:tcPr>
          <w:p w14:paraId="06F8A3FE" w14:textId="77777777" w:rsidR="00EB7645" w:rsidRPr="00BE00C7" w:rsidRDefault="00D0476B" w:rsidP="00BE00C7">
            <w:pPr>
              <w:pStyle w:val="OutcomeDescription"/>
              <w:spacing w:before="120" w:after="120"/>
              <w:rPr>
                <w:rFonts w:cs="Arial"/>
                <w:lang w:eastAsia="en-NZ"/>
              </w:rPr>
            </w:pPr>
            <w:r w:rsidRPr="00BE00C7">
              <w:rPr>
                <w:rFonts w:cs="Arial"/>
                <w:lang w:eastAsia="en-NZ"/>
              </w:rPr>
              <w:t>No data to display</w:t>
            </w:r>
          </w:p>
        </w:tc>
      </w:tr>
    </w:tbl>
    <w:p w14:paraId="2BB10E35" w14:textId="77777777" w:rsidR="00EB7645" w:rsidRPr="00BE00C7" w:rsidRDefault="00D0476B" w:rsidP="00BE00C7">
      <w:pPr>
        <w:pStyle w:val="OutcomeDescription"/>
        <w:spacing w:before="120" w:after="120"/>
        <w:rPr>
          <w:rFonts w:cs="Arial"/>
          <w:lang w:eastAsia="en-NZ"/>
        </w:rPr>
      </w:pPr>
      <w:bookmarkStart w:id="58" w:name="AuditSummaryCAMImprovment"/>
      <w:bookmarkEnd w:id="58"/>
    </w:p>
    <w:p w14:paraId="427ADFAB" w14:textId="77777777" w:rsidR="008F3634" w:rsidRDefault="00D0476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B4A7" w14:textId="77777777" w:rsidR="00000000" w:rsidRDefault="00D0476B">
      <w:r>
        <w:separator/>
      </w:r>
    </w:p>
  </w:endnote>
  <w:endnote w:type="continuationSeparator" w:id="0">
    <w:p w14:paraId="1BDF35C7" w14:textId="77777777" w:rsidR="00000000" w:rsidRDefault="00D0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A90B" w14:textId="77777777" w:rsidR="000B00BC" w:rsidRDefault="00D0476B">
    <w:pPr>
      <w:pStyle w:val="Footer"/>
    </w:pPr>
  </w:p>
  <w:p w14:paraId="76F1B0AF" w14:textId="77777777" w:rsidR="005A4A55" w:rsidRDefault="00D0476B"/>
  <w:p w14:paraId="3114116D" w14:textId="77777777" w:rsidR="005A4A55" w:rsidRDefault="00D0476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9665" w14:textId="77777777" w:rsidR="000B00BC" w:rsidRPr="000B00BC" w:rsidRDefault="00D0476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Thorrington Village Limited - Thorrington Village</w:t>
    </w:r>
    <w:bookmarkEnd w:id="59"/>
    <w:r>
      <w:rPr>
        <w:rFonts w:cs="Arial"/>
        <w:sz w:val="16"/>
        <w:szCs w:val="20"/>
      </w:rPr>
      <w:tab/>
      <w:t xml:space="preserve">Date of Audit: </w:t>
    </w:r>
    <w:bookmarkStart w:id="60" w:name="AuditStartDate1"/>
    <w:r>
      <w:rPr>
        <w:rFonts w:cs="Arial"/>
        <w:sz w:val="16"/>
        <w:szCs w:val="20"/>
      </w:rPr>
      <w:t>15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E5865E" w14:textId="77777777" w:rsidR="005A4A55" w:rsidRDefault="00D047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FC09" w14:textId="77777777" w:rsidR="000B00BC" w:rsidRDefault="00D0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89D8" w14:textId="77777777" w:rsidR="00000000" w:rsidRDefault="00D0476B">
      <w:r>
        <w:separator/>
      </w:r>
    </w:p>
  </w:footnote>
  <w:footnote w:type="continuationSeparator" w:id="0">
    <w:p w14:paraId="0A8C6D5F" w14:textId="77777777" w:rsidR="00000000" w:rsidRDefault="00D0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1395" w14:textId="77777777" w:rsidR="000B00BC" w:rsidRDefault="00D0476B">
    <w:pPr>
      <w:pStyle w:val="Header"/>
    </w:pPr>
  </w:p>
  <w:p w14:paraId="3B57E491" w14:textId="77777777" w:rsidR="005A4A55" w:rsidRDefault="00D047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E63A" w14:textId="77777777" w:rsidR="000B00BC" w:rsidRDefault="00D0476B">
    <w:pPr>
      <w:pStyle w:val="Header"/>
    </w:pPr>
  </w:p>
  <w:p w14:paraId="651D0174" w14:textId="77777777" w:rsidR="005A4A55" w:rsidRDefault="00D047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8462" w14:textId="77777777" w:rsidR="000B00BC" w:rsidRDefault="00D0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9ECE376">
      <w:start w:val="1"/>
      <w:numFmt w:val="decimal"/>
      <w:lvlText w:val="%1."/>
      <w:lvlJc w:val="left"/>
      <w:pPr>
        <w:ind w:left="360" w:hanging="360"/>
      </w:pPr>
    </w:lvl>
    <w:lvl w:ilvl="1" w:tplc="DD42C58E" w:tentative="1">
      <w:start w:val="1"/>
      <w:numFmt w:val="lowerLetter"/>
      <w:lvlText w:val="%2."/>
      <w:lvlJc w:val="left"/>
      <w:pPr>
        <w:ind w:left="1080" w:hanging="360"/>
      </w:pPr>
    </w:lvl>
    <w:lvl w:ilvl="2" w:tplc="67024A4C" w:tentative="1">
      <w:start w:val="1"/>
      <w:numFmt w:val="lowerRoman"/>
      <w:lvlText w:val="%3."/>
      <w:lvlJc w:val="right"/>
      <w:pPr>
        <w:ind w:left="1800" w:hanging="180"/>
      </w:pPr>
    </w:lvl>
    <w:lvl w:ilvl="3" w:tplc="9AD432B8" w:tentative="1">
      <w:start w:val="1"/>
      <w:numFmt w:val="decimal"/>
      <w:lvlText w:val="%4."/>
      <w:lvlJc w:val="left"/>
      <w:pPr>
        <w:ind w:left="2520" w:hanging="360"/>
      </w:pPr>
    </w:lvl>
    <w:lvl w:ilvl="4" w:tplc="123AA268" w:tentative="1">
      <w:start w:val="1"/>
      <w:numFmt w:val="lowerLetter"/>
      <w:lvlText w:val="%5."/>
      <w:lvlJc w:val="left"/>
      <w:pPr>
        <w:ind w:left="3240" w:hanging="360"/>
      </w:pPr>
    </w:lvl>
    <w:lvl w:ilvl="5" w:tplc="0EFC2E6A" w:tentative="1">
      <w:start w:val="1"/>
      <w:numFmt w:val="lowerRoman"/>
      <w:lvlText w:val="%6."/>
      <w:lvlJc w:val="right"/>
      <w:pPr>
        <w:ind w:left="3960" w:hanging="180"/>
      </w:pPr>
    </w:lvl>
    <w:lvl w:ilvl="6" w:tplc="FD1255D4" w:tentative="1">
      <w:start w:val="1"/>
      <w:numFmt w:val="decimal"/>
      <w:lvlText w:val="%7."/>
      <w:lvlJc w:val="left"/>
      <w:pPr>
        <w:ind w:left="4680" w:hanging="360"/>
      </w:pPr>
    </w:lvl>
    <w:lvl w:ilvl="7" w:tplc="FA6A8164" w:tentative="1">
      <w:start w:val="1"/>
      <w:numFmt w:val="lowerLetter"/>
      <w:lvlText w:val="%8."/>
      <w:lvlJc w:val="left"/>
      <w:pPr>
        <w:ind w:left="5400" w:hanging="360"/>
      </w:pPr>
    </w:lvl>
    <w:lvl w:ilvl="8" w:tplc="4DA6660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D6E1692">
      <w:start w:val="1"/>
      <w:numFmt w:val="bullet"/>
      <w:lvlText w:val=""/>
      <w:lvlJc w:val="left"/>
      <w:pPr>
        <w:ind w:left="720" w:hanging="360"/>
      </w:pPr>
      <w:rPr>
        <w:rFonts w:ascii="Symbol" w:hAnsi="Symbol" w:hint="default"/>
      </w:rPr>
    </w:lvl>
    <w:lvl w:ilvl="1" w:tplc="64D496DC" w:tentative="1">
      <w:start w:val="1"/>
      <w:numFmt w:val="bullet"/>
      <w:lvlText w:val="o"/>
      <w:lvlJc w:val="left"/>
      <w:pPr>
        <w:ind w:left="1440" w:hanging="360"/>
      </w:pPr>
      <w:rPr>
        <w:rFonts w:ascii="Courier New" w:hAnsi="Courier New" w:cs="Courier New" w:hint="default"/>
      </w:rPr>
    </w:lvl>
    <w:lvl w:ilvl="2" w:tplc="13562E48" w:tentative="1">
      <w:start w:val="1"/>
      <w:numFmt w:val="bullet"/>
      <w:lvlText w:val=""/>
      <w:lvlJc w:val="left"/>
      <w:pPr>
        <w:ind w:left="2160" w:hanging="360"/>
      </w:pPr>
      <w:rPr>
        <w:rFonts w:ascii="Wingdings" w:hAnsi="Wingdings" w:hint="default"/>
      </w:rPr>
    </w:lvl>
    <w:lvl w:ilvl="3" w:tplc="CAC4515E" w:tentative="1">
      <w:start w:val="1"/>
      <w:numFmt w:val="bullet"/>
      <w:lvlText w:val=""/>
      <w:lvlJc w:val="left"/>
      <w:pPr>
        <w:ind w:left="2880" w:hanging="360"/>
      </w:pPr>
      <w:rPr>
        <w:rFonts w:ascii="Symbol" w:hAnsi="Symbol" w:hint="default"/>
      </w:rPr>
    </w:lvl>
    <w:lvl w:ilvl="4" w:tplc="FA622AAA" w:tentative="1">
      <w:start w:val="1"/>
      <w:numFmt w:val="bullet"/>
      <w:lvlText w:val="o"/>
      <w:lvlJc w:val="left"/>
      <w:pPr>
        <w:ind w:left="3600" w:hanging="360"/>
      </w:pPr>
      <w:rPr>
        <w:rFonts w:ascii="Courier New" w:hAnsi="Courier New" w:cs="Courier New" w:hint="default"/>
      </w:rPr>
    </w:lvl>
    <w:lvl w:ilvl="5" w:tplc="4A5E791A" w:tentative="1">
      <w:start w:val="1"/>
      <w:numFmt w:val="bullet"/>
      <w:lvlText w:val=""/>
      <w:lvlJc w:val="left"/>
      <w:pPr>
        <w:ind w:left="4320" w:hanging="360"/>
      </w:pPr>
      <w:rPr>
        <w:rFonts w:ascii="Wingdings" w:hAnsi="Wingdings" w:hint="default"/>
      </w:rPr>
    </w:lvl>
    <w:lvl w:ilvl="6" w:tplc="40BA9A2A" w:tentative="1">
      <w:start w:val="1"/>
      <w:numFmt w:val="bullet"/>
      <w:lvlText w:val=""/>
      <w:lvlJc w:val="left"/>
      <w:pPr>
        <w:ind w:left="5040" w:hanging="360"/>
      </w:pPr>
      <w:rPr>
        <w:rFonts w:ascii="Symbol" w:hAnsi="Symbol" w:hint="default"/>
      </w:rPr>
    </w:lvl>
    <w:lvl w:ilvl="7" w:tplc="C86C9560" w:tentative="1">
      <w:start w:val="1"/>
      <w:numFmt w:val="bullet"/>
      <w:lvlText w:val="o"/>
      <w:lvlJc w:val="left"/>
      <w:pPr>
        <w:ind w:left="5760" w:hanging="360"/>
      </w:pPr>
      <w:rPr>
        <w:rFonts w:ascii="Courier New" w:hAnsi="Courier New" w:cs="Courier New" w:hint="default"/>
      </w:rPr>
    </w:lvl>
    <w:lvl w:ilvl="8" w:tplc="003692DE" w:tentative="1">
      <w:start w:val="1"/>
      <w:numFmt w:val="bullet"/>
      <w:lvlText w:val=""/>
      <w:lvlJc w:val="left"/>
      <w:pPr>
        <w:ind w:left="6480" w:hanging="360"/>
      </w:pPr>
      <w:rPr>
        <w:rFonts w:ascii="Wingdings" w:hAnsi="Wingdings" w:hint="default"/>
      </w:rPr>
    </w:lvl>
  </w:abstractNum>
  <w:num w:numId="1" w16cid:durableId="193690831">
    <w:abstractNumId w:val="1"/>
  </w:num>
  <w:num w:numId="2" w16cid:durableId="179983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6D"/>
    <w:rsid w:val="002D3D6D"/>
    <w:rsid w:val="00D047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B838"/>
  <w15:docId w15:val="{D2AFFBE9-8829-4C6B-8E24-53504448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7854</Words>
  <Characters>44770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2024-01-17T03:09:00Z</dcterms:created>
  <dcterms:modified xsi:type="dcterms:W3CDTF">2024-01-17T03:09:00Z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