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E665" w14:textId="77777777" w:rsidR="00460D43" w:rsidRDefault="00000000">
      <w:pPr>
        <w:pStyle w:val="Heading1"/>
        <w:rPr>
          <w:rFonts w:cs="Arial"/>
        </w:rPr>
      </w:pPr>
      <w:bookmarkStart w:id="0" w:name="PRMS_RIName"/>
      <w:r>
        <w:rPr>
          <w:rFonts w:cs="Arial"/>
        </w:rPr>
        <w:t>QR 168 Limited - Queen Rose Retirement Home</w:t>
      </w:r>
      <w:bookmarkEnd w:id="0"/>
    </w:p>
    <w:p w14:paraId="114D8896" w14:textId="77777777" w:rsidR="00460D43" w:rsidRDefault="00000000">
      <w:pPr>
        <w:pStyle w:val="Heading2"/>
        <w:spacing w:after="0"/>
        <w:rPr>
          <w:rFonts w:cs="Arial"/>
        </w:rPr>
      </w:pPr>
      <w:r>
        <w:rPr>
          <w:rFonts w:cs="Arial"/>
        </w:rPr>
        <w:t>Introduction</w:t>
      </w:r>
    </w:p>
    <w:p w14:paraId="667D9870"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Pr>
          <w:rFonts w:cs="Arial"/>
        </w:rPr>
        <w:t>p</w:t>
      </w:r>
      <w:r w:rsidRPr="00FB778F">
        <w:rPr>
          <w:rFonts w:cs="Arial"/>
        </w:rPr>
        <w:t>aerewa</w:t>
      </w:r>
      <w:proofErr w:type="spellEnd"/>
      <w:r w:rsidRPr="00FB778F">
        <w:rPr>
          <w:rFonts w:cs="Arial"/>
        </w:rPr>
        <w:t xml:space="preserve">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B4DF87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proofErr w:type="spellStart"/>
      <w:r>
        <w:rPr>
          <w:rFonts w:cs="Arial"/>
        </w:rPr>
        <w:t>Manatū</w:t>
      </w:r>
      <w:proofErr w:type="spellEnd"/>
      <w:r>
        <w:rPr>
          <w:rFonts w:cs="Arial"/>
        </w:rPr>
        <w:t xml:space="preserve"> Hauora (the Ministry of Health).</w:t>
      </w:r>
    </w:p>
    <w:p w14:paraId="79430AFB"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Pr>
          <w:rFonts w:cs="Arial"/>
          <w:lang w:eastAsia="en-NZ"/>
        </w:rPr>
        <w:t>p</w:t>
      </w:r>
      <w:r w:rsidRPr="00FB778F">
        <w:rPr>
          <w:rFonts w:cs="Arial"/>
          <w:lang w:eastAsia="en-NZ"/>
        </w:rPr>
        <w:t>aerewa</w:t>
      </w:r>
      <w:proofErr w:type="spellEnd"/>
      <w:r w:rsidRPr="00FB778F">
        <w:rPr>
          <w:rFonts w:cs="Arial"/>
          <w:lang w:eastAsia="en-NZ"/>
        </w:rPr>
        <w:t xml:space="preserve">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C09404A" w14:textId="77777777" w:rsidR="00460D43" w:rsidRDefault="00000000" w:rsidP="005A5115">
      <w:pPr>
        <w:spacing w:before="240" w:after="240"/>
        <w:rPr>
          <w:rFonts w:cs="Arial"/>
        </w:rPr>
      </w:pPr>
      <w:r>
        <w:rPr>
          <w:rFonts w:cs="Arial"/>
        </w:rPr>
        <w:t xml:space="preserve">You can view a full copy of the standard on the </w:t>
      </w:r>
      <w:proofErr w:type="spellStart"/>
      <w:r>
        <w:rPr>
          <w:rFonts w:cs="Arial"/>
        </w:rPr>
        <w:t>Manatū</w:t>
      </w:r>
      <w:proofErr w:type="spellEnd"/>
      <w:r>
        <w:rPr>
          <w:rFonts w:cs="Arial"/>
        </w:rPr>
        <w:t xml:space="preserve"> Hauora website by clicking </w:t>
      </w:r>
      <w:hyperlink r:id="rId12" w:history="1">
        <w:r>
          <w:rPr>
            <w:rStyle w:val="Hyperlink"/>
            <w:rFonts w:cs="Arial"/>
          </w:rPr>
          <w:t>here</w:t>
        </w:r>
      </w:hyperlink>
      <w:r>
        <w:rPr>
          <w:rFonts w:cs="Arial"/>
        </w:rPr>
        <w:t>.</w:t>
      </w:r>
    </w:p>
    <w:p w14:paraId="29F40929" w14:textId="77777777" w:rsidR="00460D43" w:rsidRDefault="00000000">
      <w:pPr>
        <w:spacing w:before="240" w:after="240"/>
        <w:rPr>
          <w:rFonts w:cs="Arial"/>
          <w:lang w:eastAsia="en-NZ"/>
        </w:rPr>
      </w:pPr>
      <w:r>
        <w:rPr>
          <w:rFonts w:cs="Arial"/>
          <w:lang w:eastAsia="en-NZ"/>
        </w:rPr>
        <w:t>The specifics of this audit included:</w:t>
      </w:r>
    </w:p>
    <w:p w14:paraId="12103F2B"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453FCD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QR 168 Limited</w:t>
      </w:r>
      <w:bookmarkEnd w:id="4"/>
    </w:p>
    <w:p w14:paraId="75184C2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Queen Rose Retirement Home</w:t>
      </w:r>
      <w:bookmarkEnd w:id="5"/>
    </w:p>
    <w:p w14:paraId="402E51E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C08EDB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May 2024</w:t>
      </w:r>
      <w:bookmarkEnd w:id="7"/>
      <w:r w:rsidRPr="009418D4">
        <w:rPr>
          <w:rFonts w:cs="Arial"/>
        </w:rPr>
        <w:tab/>
        <w:t xml:space="preserve">End date: </w:t>
      </w:r>
      <w:bookmarkStart w:id="8" w:name="AuditEndDate"/>
      <w:r>
        <w:rPr>
          <w:rFonts w:cs="Arial"/>
        </w:rPr>
        <w:t>24 May 2024</w:t>
      </w:r>
      <w:bookmarkEnd w:id="8"/>
    </w:p>
    <w:p w14:paraId="0D95A8A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proofErr w:type="gramStart"/>
      <w:r w:rsidRPr="009418D4">
        <w:rPr>
          <w:rFonts w:cs="Arial"/>
        </w:rPr>
        <w:t>None</w:t>
      </w:r>
      <w:proofErr w:type="gramEnd"/>
    </w:p>
    <w:bookmarkEnd w:id="9"/>
    <w:p w14:paraId="41730613" w14:textId="77777777" w:rsidR="001D485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27</w:t>
      </w:r>
      <w:bookmarkEnd w:id="10"/>
      <w:proofErr w:type="gramEnd"/>
    </w:p>
    <w:p w14:paraId="74BCDBB8"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C46135D" w14:textId="77777777" w:rsidR="00460D43" w:rsidRDefault="00000000">
      <w:pPr>
        <w:pStyle w:val="Heading1"/>
        <w:rPr>
          <w:rFonts w:cs="Arial"/>
        </w:rPr>
      </w:pPr>
      <w:r>
        <w:rPr>
          <w:rFonts w:cs="Arial"/>
        </w:rPr>
        <w:lastRenderedPageBreak/>
        <w:t>Executive summary of the audit</w:t>
      </w:r>
    </w:p>
    <w:p w14:paraId="77619173" w14:textId="77777777" w:rsidR="00460D43" w:rsidRDefault="00000000">
      <w:pPr>
        <w:pStyle w:val="Heading2"/>
        <w:rPr>
          <w:rFonts w:cs="Arial"/>
        </w:rPr>
      </w:pPr>
      <w:r>
        <w:rPr>
          <w:rFonts w:cs="Arial"/>
        </w:rPr>
        <w:t>Introduction</w:t>
      </w:r>
    </w:p>
    <w:p w14:paraId="7515F19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Pr>
          <w:rFonts w:cs="Arial"/>
          <w:lang w:eastAsia="en-NZ"/>
        </w:rPr>
        <w:t>p</w:t>
      </w:r>
      <w:r w:rsidRPr="00FB778F">
        <w:rPr>
          <w:rFonts w:cs="Arial"/>
          <w:lang w:eastAsia="en-NZ"/>
        </w:rPr>
        <w:t>aerewa</w:t>
      </w:r>
      <w:proofErr w:type="spellEnd"/>
      <w:r w:rsidRPr="00FB778F">
        <w:rPr>
          <w:rFonts w:cs="Arial"/>
          <w:lang w:eastAsia="en-NZ"/>
        </w:rPr>
        <w:t xml:space="preserve">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5E24821"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proofErr w:type="spellStart"/>
      <w:r>
        <w:rPr>
          <w:rFonts w:cs="Arial"/>
          <w:lang w:eastAsia="en-NZ"/>
        </w:rPr>
        <w:t>tātou</w:t>
      </w:r>
      <w:proofErr w:type="spellEnd"/>
      <w:r>
        <w:rPr>
          <w:rFonts w:cs="Arial"/>
          <w:lang w:eastAsia="en-NZ"/>
        </w:rPr>
        <w:t xml:space="preserve">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F61A31" w14:textId="77777777" w:rsidR="00FB778F" w:rsidRDefault="00000000"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60579B79" w14:textId="77777777" w:rsidR="00FB778F" w:rsidRDefault="00000000"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1BF44A59" w14:textId="77777777" w:rsidR="00FB778F" w:rsidRDefault="00000000"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05D50690" w14:textId="77777777" w:rsidR="00FB778F" w:rsidRDefault="00000000"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586967B3" w14:textId="77777777" w:rsidR="00FB778F" w:rsidRDefault="00000000"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5EBC305E" w14:textId="77777777" w:rsidR="00460D43" w:rsidRDefault="0000000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4986707"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D4859" w14:paraId="44888C16" w14:textId="77777777">
        <w:trPr>
          <w:cantSplit/>
          <w:tblHeader/>
        </w:trPr>
        <w:tc>
          <w:tcPr>
            <w:tcW w:w="1260" w:type="dxa"/>
            <w:tcBorders>
              <w:bottom w:val="single" w:sz="4" w:space="0" w:color="000000"/>
            </w:tcBorders>
            <w:vAlign w:val="center"/>
          </w:tcPr>
          <w:p w14:paraId="15B5726E"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CF3953D"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B1369A" w14:textId="77777777" w:rsidR="00460D43" w:rsidRDefault="00000000">
            <w:pPr>
              <w:spacing w:before="60" w:after="60"/>
              <w:rPr>
                <w:rFonts w:eastAsia="Calibri"/>
                <w:b/>
                <w:szCs w:val="24"/>
              </w:rPr>
            </w:pPr>
            <w:r>
              <w:rPr>
                <w:rFonts w:eastAsia="Calibri"/>
                <w:b/>
                <w:szCs w:val="24"/>
              </w:rPr>
              <w:t>Definition</w:t>
            </w:r>
          </w:p>
        </w:tc>
      </w:tr>
      <w:tr w:rsidR="001D4859" w14:paraId="542FAA45" w14:textId="77777777">
        <w:trPr>
          <w:cantSplit/>
          <w:trHeight w:val="964"/>
        </w:trPr>
        <w:tc>
          <w:tcPr>
            <w:tcW w:w="1260" w:type="dxa"/>
            <w:tcBorders>
              <w:bottom w:val="single" w:sz="4" w:space="0" w:color="000000"/>
            </w:tcBorders>
            <w:shd w:val="clear" w:color="0066FF" w:fill="0000FF"/>
            <w:vAlign w:val="center"/>
          </w:tcPr>
          <w:p w14:paraId="4572EF2D"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54E5A40"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9E93F57"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D4859" w14:paraId="0F30DD07" w14:textId="77777777">
        <w:trPr>
          <w:cantSplit/>
          <w:trHeight w:val="964"/>
        </w:trPr>
        <w:tc>
          <w:tcPr>
            <w:tcW w:w="1260" w:type="dxa"/>
            <w:shd w:val="clear" w:color="33CC33" w:fill="00FF00"/>
            <w:vAlign w:val="center"/>
          </w:tcPr>
          <w:p w14:paraId="43A405B6" w14:textId="77777777" w:rsidR="00460D43" w:rsidRDefault="00000000">
            <w:pPr>
              <w:spacing w:before="60" w:after="60"/>
              <w:rPr>
                <w:rFonts w:eastAsia="Calibri"/>
                <w:szCs w:val="24"/>
              </w:rPr>
            </w:pPr>
          </w:p>
        </w:tc>
        <w:tc>
          <w:tcPr>
            <w:tcW w:w="7095" w:type="dxa"/>
            <w:shd w:val="clear" w:color="auto" w:fill="auto"/>
            <w:vAlign w:val="center"/>
          </w:tcPr>
          <w:p w14:paraId="067BFF7F"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055F9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1D4859" w14:paraId="32B73E23" w14:textId="77777777">
        <w:trPr>
          <w:cantSplit/>
          <w:trHeight w:val="964"/>
        </w:trPr>
        <w:tc>
          <w:tcPr>
            <w:tcW w:w="1260" w:type="dxa"/>
            <w:tcBorders>
              <w:bottom w:val="single" w:sz="4" w:space="0" w:color="000000"/>
            </w:tcBorders>
            <w:shd w:val="clear" w:color="auto" w:fill="FFFF00"/>
            <w:vAlign w:val="center"/>
          </w:tcPr>
          <w:p w14:paraId="609C1FB8" w14:textId="77777777" w:rsidR="00460D43" w:rsidRDefault="00000000">
            <w:pPr>
              <w:spacing w:before="60" w:after="60"/>
              <w:rPr>
                <w:rFonts w:eastAsia="Calibri"/>
                <w:szCs w:val="24"/>
              </w:rPr>
            </w:pPr>
          </w:p>
        </w:tc>
        <w:tc>
          <w:tcPr>
            <w:tcW w:w="7095" w:type="dxa"/>
            <w:shd w:val="clear" w:color="auto" w:fill="auto"/>
            <w:vAlign w:val="center"/>
          </w:tcPr>
          <w:p w14:paraId="6079CF4D"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C12A7AC"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D4859" w14:paraId="14932185" w14:textId="77777777">
        <w:trPr>
          <w:cantSplit/>
          <w:trHeight w:val="964"/>
        </w:trPr>
        <w:tc>
          <w:tcPr>
            <w:tcW w:w="1260" w:type="dxa"/>
            <w:tcBorders>
              <w:bottom w:val="single" w:sz="4" w:space="0" w:color="000000"/>
            </w:tcBorders>
            <w:shd w:val="clear" w:color="auto" w:fill="FFC800"/>
            <w:vAlign w:val="center"/>
          </w:tcPr>
          <w:p w14:paraId="3AD7979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BDF2B48" w14:textId="77777777" w:rsidR="00460D43" w:rsidRDefault="00000000">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3B8C6889" w14:textId="77777777" w:rsidR="00460D43" w:rsidRDefault="0000000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1D4859" w14:paraId="77DF0F13" w14:textId="77777777">
        <w:trPr>
          <w:cantSplit/>
          <w:trHeight w:val="964"/>
        </w:trPr>
        <w:tc>
          <w:tcPr>
            <w:tcW w:w="1260" w:type="dxa"/>
            <w:shd w:val="clear" w:color="auto" w:fill="FF0000"/>
            <w:vAlign w:val="center"/>
          </w:tcPr>
          <w:p w14:paraId="6B79A54F" w14:textId="77777777" w:rsidR="00460D43" w:rsidRDefault="00000000">
            <w:pPr>
              <w:spacing w:before="60" w:after="60"/>
              <w:rPr>
                <w:rFonts w:eastAsia="Calibri"/>
                <w:szCs w:val="24"/>
              </w:rPr>
            </w:pPr>
          </w:p>
        </w:tc>
        <w:tc>
          <w:tcPr>
            <w:tcW w:w="7095" w:type="dxa"/>
            <w:shd w:val="clear" w:color="auto" w:fill="auto"/>
            <w:vAlign w:val="center"/>
          </w:tcPr>
          <w:p w14:paraId="34C7B82B"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F115D2" w14:textId="77777777" w:rsidR="00460D43" w:rsidRDefault="00000000">
            <w:pPr>
              <w:spacing w:before="60" w:after="60"/>
              <w:ind w:left="50"/>
              <w:rPr>
                <w:rFonts w:eastAsia="Calibri"/>
                <w:szCs w:val="24"/>
              </w:rPr>
            </w:pPr>
            <w:r>
              <w:rPr>
                <w:rFonts w:eastAsia="Calibri"/>
                <w:szCs w:val="24"/>
              </w:rPr>
              <w:t>Some subsections applicable to this service unattained and of moderate or high risk</w:t>
            </w:r>
          </w:p>
        </w:tc>
      </w:tr>
    </w:tbl>
    <w:p w14:paraId="43523A6C" w14:textId="77777777" w:rsidR="00460D43" w:rsidRDefault="00000000">
      <w:pPr>
        <w:pStyle w:val="Heading2"/>
        <w:spacing w:after="0"/>
        <w:rPr>
          <w:rFonts w:cs="Arial"/>
        </w:rPr>
      </w:pPr>
      <w:r>
        <w:rPr>
          <w:rFonts w:cs="Arial"/>
        </w:rPr>
        <w:t>General overview of the audit</w:t>
      </w:r>
    </w:p>
    <w:p w14:paraId="44981814" w14:textId="77777777" w:rsidR="00E536CC" w:rsidRDefault="00000000">
      <w:pPr>
        <w:spacing w:before="240" w:line="276" w:lineRule="auto"/>
        <w:rPr>
          <w:rFonts w:eastAsia="Calibri"/>
        </w:rPr>
      </w:pPr>
      <w:bookmarkStart w:id="13" w:name="GeneralOverview"/>
      <w:r w:rsidRPr="00A4268A">
        <w:rPr>
          <w:rFonts w:eastAsia="Calibri"/>
        </w:rPr>
        <w:t xml:space="preserve">Queen Rose Retirement Home provides rest home level care for up to 29 rest home level care residents. On the day of audit, the facility had full occupancy of 27 residents. </w:t>
      </w:r>
    </w:p>
    <w:p w14:paraId="19E07EC0" w14:textId="77777777" w:rsidR="001D4859" w:rsidRPr="00A4268A" w:rsidRDefault="00000000">
      <w:pPr>
        <w:spacing w:before="240" w:line="276" w:lineRule="auto"/>
        <w:rPr>
          <w:rFonts w:eastAsia="Calibri"/>
        </w:rPr>
      </w:pPr>
      <w:r w:rsidRPr="00A4268A">
        <w:rPr>
          <w:rFonts w:eastAsia="Calibri"/>
        </w:rPr>
        <w:t xml:space="preserve">This certification audit was conducted against the </w:t>
      </w:r>
      <w:proofErr w:type="spellStart"/>
      <w:r w:rsidRPr="00A4268A">
        <w:rPr>
          <w:rFonts w:eastAsia="Calibri"/>
        </w:rPr>
        <w:t>Ngā</w:t>
      </w:r>
      <w:proofErr w:type="spellEnd"/>
      <w:r w:rsidRPr="00A4268A">
        <w:rPr>
          <w:rFonts w:eastAsia="Calibri"/>
        </w:rPr>
        <w:t xml:space="preserve"> </w:t>
      </w:r>
      <w:proofErr w:type="spellStart"/>
      <w:r w:rsidRPr="00A4268A">
        <w:rPr>
          <w:rFonts w:eastAsia="Calibri"/>
        </w:rPr>
        <w:t>Paerewa</w:t>
      </w:r>
      <w:proofErr w:type="spellEnd"/>
      <w:r w:rsidRPr="00A4268A">
        <w:rPr>
          <w:rFonts w:eastAsia="Calibri"/>
        </w:rPr>
        <w:t xml:space="preserve"> Health and Disability Services Standard 2021 and the contracts held with Health New Zealand Te Whatu Ora - Southern. The audit process included the review of policies and procedures, the review of residents and staff files, observations, and interviews with residents, family/whānau, general practitioner, </w:t>
      </w:r>
      <w:proofErr w:type="gramStart"/>
      <w:r w:rsidRPr="00A4268A">
        <w:rPr>
          <w:rFonts w:eastAsia="Calibri"/>
        </w:rPr>
        <w:t>management</w:t>
      </w:r>
      <w:proofErr w:type="gramEnd"/>
      <w:r w:rsidRPr="00A4268A">
        <w:rPr>
          <w:rFonts w:eastAsia="Calibri"/>
        </w:rPr>
        <w:t xml:space="preserve"> and staff.</w:t>
      </w:r>
    </w:p>
    <w:p w14:paraId="546B4A2A" w14:textId="77777777" w:rsidR="001D4859" w:rsidRPr="00A4268A" w:rsidRDefault="00000000">
      <w:pPr>
        <w:spacing w:before="240" w:line="276" w:lineRule="auto"/>
        <w:rPr>
          <w:rFonts w:eastAsia="Calibri"/>
        </w:rPr>
      </w:pPr>
      <w:r w:rsidRPr="00A4268A">
        <w:rPr>
          <w:rFonts w:eastAsia="Calibri"/>
        </w:rPr>
        <w:t xml:space="preserve">The facility manager who is a director and shareholder and an experienced manager are supported by a registered nurse. Other senior roles, the kitchen manager, activities coordinator, are also director shareholders. Robust quality systems and processes are implemented. </w:t>
      </w:r>
    </w:p>
    <w:p w14:paraId="330912DD" w14:textId="77777777" w:rsidR="001D4859" w:rsidRPr="00A4268A" w:rsidRDefault="00000000">
      <w:pPr>
        <w:spacing w:before="240" w:line="276" w:lineRule="auto"/>
        <w:rPr>
          <w:rFonts w:eastAsia="Calibri"/>
        </w:rPr>
      </w:pPr>
      <w:r w:rsidRPr="00A4268A">
        <w:rPr>
          <w:rFonts w:eastAsia="Calibri"/>
        </w:rPr>
        <w:t>Feedback from residents and family/whānau was positive about the care and the services provided.</w:t>
      </w:r>
    </w:p>
    <w:p w14:paraId="7E256772" w14:textId="77777777" w:rsidR="001D4859" w:rsidRPr="00A4268A" w:rsidRDefault="00000000">
      <w:pPr>
        <w:spacing w:before="240" w:line="276" w:lineRule="auto"/>
        <w:rPr>
          <w:rFonts w:eastAsia="Calibri"/>
        </w:rPr>
      </w:pPr>
      <w:r w:rsidRPr="00A4268A">
        <w:rPr>
          <w:rFonts w:eastAsia="Calibri"/>
        </w:rPr>
        <w:t xml:space="preserve">A continuous improvement has been awarded in relation to food services. </w:t>
      </w:r>
    </w:p>
    <w:bookmarkEnd w:id="13"/>
    <w:p w14:paraId="7BFE8555" w14:textId="77777777" w:rsidR="001D4859" w:rsidRPr="00A4268A" w:rsidRDefault="001D4859">
      <w:pPr>
        <w:spacing w:before="240" w:line="276" w:lineRule="auto"/>
        <w:rPr>
          <w:rFonts w:eastAsia="Calibri"/>
        </w:rPr>
      </w:pPr>
    </w:p>
    <w:p w14:paraId="6E4E1712" w14:textId="77777777" w:rsidR="00460D43" w:rsidRDefault="00000000" w:rsidP="000E6E02">
      <w:pPr>
        <w:pStyle w:val="Heading2"/>
        <w:spacing w:before="0"/>
        <w:rPr>
          <w:rFonts w:cs="Arial"/>
        </w:rPr>
      </w:pPr>
      <w:r w:rsidRPr="00FB778F">
        <w:rPr>
          <w:rFonts w:cs="Arial"/>
        </w:rPr>
        <w:lastRenderedPageBreak/>
        <w:t xml:space="preserve">Ō </w:t>
      </w:r>
      <w:proofErr w:type="spellStart"/>
      <w:r>
        <w:rPr>
          <w:rFonts w:cs="Arial"/>
        </w:rPr>
        <w:t>tātou</w:t>
      </w:r>
      <w:proofErr w:type="spellEnd"/>
      <w:r w:rsidRPr="00FB778F">
        <w:rPr>
          <w:rFonts w:cs="Arial"/>
        </w:rPr>
        <w:t xml:space="preserve">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859" w14:paraId="2F18EECB" w14:textId="77777777" w:rsidTr="00A4268A">
        <w:trPr>
          <w:cantSplit/>
        </w:trPr>
        <w:tc>
          <w:tcPr>
            <w:tcW w:w="10206" w:type="dxa"/>
            <w:vAlign w:val="center"/>
          </w:tcPr>
          <w:p w14:paraId="44D7FDDB"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D329F3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A11CC1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CFEF3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A8DA51B" w14:textId="77777777" w:rsidR="00460D43" w:rsidRDefault="00000000">
      <w:pPr>
        <w:spacing w:before="240" w:line="276" w:lineRule="auto"/>
        <w:rPr>
          <w:rFonts w:eastAsia="Calibri"/>
        </w:rPr>
      </w:pPr>
      <w:bookmarkStart w:id="16" w:name="ConsumerRights"/>
      <w:r w:rsidRPr="00A4268A">
        <w:rPr>
          <w:rFonts w:eastAsia="Calibri"/>
        </w:rPr>
        <w:t xml:space="preserve">Queen Rose Residential Home provides an environment that supports resident rights and safe care. Staff demonstrated an understanding of residents' rights and obligations. There are Māori and Pacific health plans. The service works to provide high-quality and effective services and care for residents. 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whānau are kept informed. The rights of the resident and/or their family/whānau to make a complaint is understood, respected, and upheld by the service. Complaints processes are </w:t>
      </w:r>
      <w:proofErr w:type="gramStart"/>
      <w:r w:rsidRPr="00A4268A">
        <w:rPr>
          <w:rFonts w:eastAsia="Calibri"/>
        </w:rPr>
        <w:t>implemented</w:t>
      </w:r>
      <w:proofErr w:type="gramEnd"/>
      <w:r w:rsidRPr="00A4268A">
        <w:rPr>
          <w:rFonts w:eastAsia="Calibri"/>
        </w:rPr>
        <w:t xml:space="preserve"> and complaints and concerns are actively managed and well-documented.</w:t>
      </w:r>
    </w:p>
    <w:bookmarkEnd w:id="16"/>
    <w:p w14:paraId="5703E1F6" w14:textId="77777777" w:rsidR="001D4859" w:rsidRPr="00A4268A" w:rsidRDefault="001D4859">
      <w:pPr>
        <w:spacing w:before="240" w:line="276" w:lineRule="auto"/>
        <w:rPr>
          <w:rFonts w:eastAsia="Calibri"/>
        </w:rPr>
      </w:pPr>
    </w:p>
    <w:p w14:paraId="4B007C73" w14:textId="77777777" w:rsidR="00460D43" w:rsidRDefault="00000000"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859" w14:paraId="7CB3EB6D" w14:textId="77777777" w:rsidTr="00A4268A">
        <w:trPr>
          <w:cantSplit/>
        </w:trPr>
        <w:tc>
          <w:tcPr>
            <w:tcW w:w="10206" w:type="dxa"/>
            <w:vAlign w:val="center"/>
          </w:tcPr>
          <w:p w14:paraId="6CB318B3"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DC76B7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6725F03"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D5B9FAC" w14:textId="77777777" w:rsidR="00460D43" w:rsidRDefault="00000000">
      <w:pPr>
        <w:spacing w:before="240" w:line="276" w:lineRule="auto"/>
        <w:rPr>
          <w:rFonts w:eastAsia="Calibri"/>
        </w:rPr>
      </w:pPr>
      <w:bookmarkStart w:id="19" w:name="OrganisationalManagement"/>
      <w:r w:rsidRPr="00A4268A">
        <w:rPr>
          <w:rFonts w:eastAsia="Calibri"/>
        </w:rPr>
        <w:t xml:space="preserve">The business plan for 2024-2026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 A health and safety programme </w:t>
      </w:r>
      <w:proofErr w:type="gramStart"/>
      <w:r w:rsidRPr="00A4268A">
        <w:rPr>
          <w:rFonts w:eastAsia="Calibri"/>
        </w:rPr>
        <w:t>is</w:t>
      </w:r>
      <w:proofErr w:type="gramEnd"/>
      <w:r w:rsidRPr="00A4268A">
        <w:rPr>
          <w:rFonts w:eastAsia="Calibri"/>
        </w:rPr>
        <w:t xml:space="preserve"> being implemented. The director/facility manager and office administrator are the designated health and safety officers. Hazards are identified with appropriate </w:t>
      </w:r>
      <w:r w:rsidRPr="00A4268A">
        <w:rPr>
          <w:rFonts w:eastAsia="Calibri"/>
        </w:rPr>
        <w:lastRenderedPageBreak/>
        <w:t>interventions implemented. 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5F0952B0" w14:textId="77777777" w:rsidR="001D4859" w:rsidRPr="00A4268A" w:rsidRDefault="001D4859">
      <w:pPr>
        <w:spacing w:before="240" w:line="276" w:lineRule="auto"/>
        <w:rPr>
          <w:rFonts w:eastAsia="Calibri"/>
        </w:rPr>
      </w:pPr>
    </w:p>
    <w:p w14:paraId="03B6158A" w14:textId="77777777" w:rsidR="00460D43" w:rsidRDefault="00000000"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859" w14:paraId="0ABF976F" w14:textId="77777777" w:rsidTr="00A4268A">
        <w:trPr>
          <w:cantSplit/>
        </w:trPr>
        <w:tc>
          <w:tcPr>
            <w:tcW w:w="10206" w:type="dxa"/>
            <w:vAlign w:val="center"/>
          </w:tcPr>
          <w:p w14:paraId="7B64FC50"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C307734"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A5A06B2"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3213CB6"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director/facility manager and registered nurse are responsible for each stage of service provision. Nursing assessments and care plans reviewed demonstrated service integration and were evaluated at least six-monthly. Discharge and transfers are coordinated and planned.</w:t>
      </w:r>
    </w:p>
    <w:p w14:paraId="5D230595" w14:textId="77777777" w:rsidR="001D4859" w:rsidRPr="00A4268A" w:rsidRDefault="00000000" w:rsidP="00621629">
      <w:pPr>
        <w:spacing w:before="240" w:line="276" w:lineRule="auto"/>
        <w:rPr>
          <w:rFonts w:eastAsia="Calibri"/>
        </w:rPr>
      </w:pPr>
      <w:r w:rsidRPr="00A4268A">
        <w:rPr>
          <w:rFonts w:eastAsia="Calibri"/>
        </w:rPr>
        <w:t xml:space="preserve">The activity programme is designed to meet the individual needs, preferences, and abilities of the residents. Residents are encouraged to maintain community links. </w:t>
      </w:r>
    </w:p>
    <w:p w14:paraId="2399FB86" w14:textId="77777777" w:rsidR="001D4859"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provided by an external contractor. A new menu that provides choice has been implemented, Cultural food preferences are accommodated.</w:t>
      </w:r>
    </w:p>
    <w:p w14:paraId="655307B6" w14:textId="77777777" w:rsidR="001D4859" w:rsidRPr="00A4268A" w:rsidRDefault="00000000" w:rsidP="00621629">
      <w:pPr>
        <w:spacing w:before="240" w:line="276" w:lineRule="auto"/>
        <w:rPr>
          <w:rFonts w:eastAsia="Calibri"/>
        </w:rPr>
      </w:pPr>
      <w:r w:rsidRPr="00A4268A">
        <w:rPr>
          <w:rFonts w:eastAsia="Calibri"/>
        </w:rPr>
        <w:t>Medication policies meet legislative requirements and guidelines. Medication competent staff are responsible for administration of medicines. They complete annual education and medication competencies. The electronic medicine charts reviewed met prescribing requirements and were reviewed at least three-monthly by the general practitioner.</w:t>
      </w:r>
    </w:p>
    <w:bookmarkEnd w:id="22"/>
    <w:p w14:paraId="3D5BCE9F" w14:textId="77777777" w:rsidR="001D4859" w:rsidRPr="00A4268A" w:rsidRDefault="001D4859" w:rsidP="00621629">
      <w:pPr>
        <w:spacing w:before="240" w:line="276" w:lineRule="auto"/>
        <w:rPr>
          <w:rFonts w:eastAsia="Calibri"/>
        </w:rPr>
      </w:pPr>
    </w:p>
    <w:p w14:paraId="06128D1F" w14:textId="77777777" w:rsidR="00460D43" w:rsidRDefault="00000000" w:rsidP="000E6E02">
      <w:pPr>
        <w:pStyle w:val="Heading2"/>
        <w:spacing w:before="0"/>
        <w:rPr>
          <w:rFonts w:cs="Arial"/>
        </w:rPr>
      </w:pPr>
      <w:r w:rsidRPr="00FB778F">
        <w:rPr>
          <w:rFonts w:cs="Arial"/>
        </w:rPr>
        <w:lastRenderedPageBreak/>
        <w:t xml:space="preserve">Te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859" w14:paraId="026F8D4A" w14:textId="77777777" w:rsidTr="00A4268A">
        <w:trPr>
          <w:cantSplit/>
        </w:trPr>
        <w:tc>
          <w:tcPr>
            <w:tcW w:w="10206" w:type="dxa"/>
            <w:vAlign w:val="center"/>
          </w:tcPr>
          <w:p w14:paraId="10BC8C3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C5B1AE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23E75C"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3D85F44" w14:textId="073837D6" w:rsidR="001D4859" w:rsidRDefault="00000000">
      <w:pPr>
        <w:spacing w:before="240" w:line="276" w:lineRule="auto"/>
        <w:rPr>
          <w:rFonts w:eastAsia="Calibri"/>
        </w:rPr>
      </w:pPr>
      <w:bookmarkStart w:id="25" w:name="SafeAndAppropriateEnvironment"/>
      <w:r w:rsidRPr="00A4268A">
        <w:rPr>
          <w:rFonts w:eastAsia="Calibri"/>
        </w:rPr>
        <w:t xml:space="preserve">There is an emergency management plan in place and adequate civil defence supplies in the event of an emergency. Appropriate training, information, and equipment for responding to emergencies are provided. Fire drills occur six-monthly. The building is secure at night to ensure the safety of residents and staff. There is always a staff member on duty with a current first aid certificate. </w:t>
      </w:r>
      <w:bookmarkEnd w:id="25"/>
    </w:p>
    <w:p w14:paraId="55D624AF" w14:textId="77777777" w:rsidR="00EA5368" w:rsidRPr="00A4268A" w:rsidRDefault="00EA5368">
      <w:pPr>
        <w:spacing w:before="240" w:line="276" w:lineRule="auto"/>
        <w:rPr>
          <w:rFonts w:eastAsia="Calibri"/>
        </w:rPr>
      </w:pPr>
    </w:p>
    <w:p w14:paraId="5ECB9509" w14:textId="77777777" w:rsidR="00460D43" w:rsidRDefault="00000000"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859" w14:paraId="0029EB15" w14:textId="77777777" w:rsidTr="00A4268A">
        <w:trPr>
          <w:cantSplit/>
        </w:trPr>
        <w:tc>
          <w:tcPr>
            <w:tcW w:w="10206" w:type="dxa"/>
            <w:vAlign w:val="center"/>
          </w:tcPr>
          <w:p w14:paraId="4321523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05CAB13"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1BEB9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32C3555" w14:textId="07D9C348" w:rsidR="00460D43" w:rsidRDefault="00000000">
      <w:pPr>
        <w:spacing w:before="240" w:line="276" w:lineRule="auto"/>
        <w:rPr>
          <w:rFonts w:eastAsia="Calibri"/>
        </w:rPr>
      </w:pPr>
      <w:bookmarkStart w:id="28" w:name="RestraintMinimisationAndSafePractice"/>
      <w:r w:rsidRPr="00A4268A">
        <w:rPr>
          <w:rFonts w:eastAsia="Calibri"/>
        </w:rPr>
        <w:t xml:space="preserve">The director/facility manager is the designated infection control person and oversees the infection prevention programme. They are supported by the general practitioner. Staff have completed annual infection prevention training, and the director/facility manager provides ongoing supervision and support. There are implemented internal audits around the environment and cleanliness that ensures that infection control is monitored. Infection data </w:t>
      </w:r>
      <w:r w:rsidR="00D75EF3">
        <w:rPr>
          <w:rFonts w:eastAsia="Calibri"/>
        </w:rPr>
        <w:t xml:space="preserve">is </w:t>
      </w:r>
      <w:r w:rsidRPr="00A4268A">
        <w:rPr>
          <w:rFonts w:eastAsia="Calibri"/>
        </w:rPr>
        <w:t>communicated to the owners which includes ethnicity data.</w:t>
      </w:r>
    </w:p>
    <w:bookmarkEnd w:id="28"/>
    <w:p w14:paraId="3206DA45" w14:textId="77777777" w:rsidR="001D4859" w:rsidRPr="00A4268A" w:rsidRDefault="001D4859">
      <w:pPr>
        <w:spacing w:before="240" w:line="276" w:lineRule="auto"/>
        <w:rPr>
          <w:rFonts w:eastAsia="Calibri"/>
        </w:rPr>
      </w:pPr>
    </w:p>
    <w:p w14:paraId="4BF04981" w14:textId="77777777" w:rsidR="00460D43" w:rsidRDefault="00000000" w:rsidP="000E6E02">
      <w:pPr>
        <w:pStyle w:val="Heading2"/>
        <w:spacing w:before="0"/>
        <w:rPr>
          <w:rFonts w:cs="Arial"/>
        </w:rPr>
      </w:pPr>
      <w:r w:rsidRPr="00FB778F">
        <w:rPr>
          <w:rFonts w:cs="Arial"/>
        </w:rPr>
        <w:lastRenderedPageBreak/>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859" w14:paraId="21633404" w14:textId="77777777" w:rsidTr="00A4268A">
        <w:trPr>
          <w:cantSplit/>
        </w:trPr>
        <w:tc>
          <w:tcPr>
            <w:tcW w:w="10206" w:type="dxa"/>
            <w:vAlign w:val="center"/>
          </w:tcPr>
          <w:p w14:paraId="5C40BBC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A714419"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64E3565"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5CF4C80" w14:textId="77777777" w:rsidR="00460D43" w:rsidRDefault="00000000">
      <w:pPr>
        <w:spacing w:before="240" w:line="276" w:lineRule="auto"/>
        <w:rPr>
          <w:rFonts w:eastAsia="Calibri"/>
        </w:rPr>
      </w:pPr>
      <w:bookmarkStart w:id="31" w:name="InfectionPreventionAndControl"/>
      <w:r w:rsidRPr="00A4268A">
        <w:rPr>
          <w:rFonts w:eastAsia="Calibri"/>
        </w:rPr>
        <w:t xml:space="preserve">Queen Rose considers least restrictive practices, implementing de-escalation techniques and alternative interventions, and would only use an approved restraint as the last resort. There were no residents using restraint at the time of the audit. The restraint coordinator is the director/facility manager. Restraint training which includes behaviours that </w:t>
      </w:r>
      <w:proofErr w:type="gramStart"/>
      <w:r w:rsidRPr="00A4268A">
        <w:rPr>
          <w:rFonts w:eastAsia="Calibri"/>
        </w:rPr>
        <w:t>challenge</w:t>
      </w:r>
      <w:proofErr w:type="gramEnd"/>
      <w:r w:rsidRPr="00A4268A">
        <w:rPr>
          <w:rFonts w:eastAsia="Calibri"/>
        </w:rPr>
        <w:t xml:space="preserve"> and de-escalation strategies is completed as part of the mandatory training plan.</w:t>
      </w:r>
    </w:p>
    <w:bookmarkEnd w:id="31"/>
    <w:p w14:paraId="2CB6BC8B" w14:textId="77777777" w:rsidR="001D4859" w:rsidRPr="00A4268A" w:rsidRDefault="001D4859">
      <w:pPr>
        <w:spacing w:before="240" w:line="276" w:lineRule="auto"/>
        <w:rPr>
          <w:rFonts w:eastAsia="Calibri"/>
        </w:rPr>
      </w:pPr>
    </w:p>
    <w:p w14:paraId="796BE5A7" w14:textId="77777777" w:rsidR="00460D43" w:rsidRDefault="00000000" w:rsidP="000E6E02">
      <w:pPr>
        <w:pStyle w:val="Heading2"/>
        <w:spacing w:before="0"/>
        <w:rPr>
          <w:rFonts w:cs="Arial"/>
        </w:rPr>
      </w:pPr>
      <w:r>
        <w:rPr>
          <w:rFonts w:cs="Arial"/>
        </w:rPr>
        <w:t>Summary of attainment</w:t>
      </w:r>
    </w:p>
    <w:p w14:paraId="3B562A9C" w14:textId="77777777" w:rsidR="00460D43" w:rsidRDefault="0000000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D4859" w14:paraId="79EBAB35" w14:textId="77777777">
        <w:tc>
          <w:tcPr>
            <w:tcW w:w="1384" w:type="dxa"/>
            <w:vAlign w:val="center"/>
          </w:tcPr>
          <w:p w14:paraId="73AD6EB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F7D970E" w14:textId="77777777" w:rsidR="00460D43" w:rsidRDefault="00000000">
            <w:pPr>
              <w:keepNext/>
              <w:spacing w:before="60" w:after="60"/>
              <w:jc w:val="center"/>
              <w:rPr>
                <w:rFonts w:cs="Arial"/>
                <w:b/>
                <w:sz w:val="20"/>
                <w:szCs w:val="20"/>
              </w:rPr>
            </w:pPr>
            <w:r>
              <w:rPr>
                <w:rFonts w:cs="Arial"/>
                <w:b/>
                <w:sz w:val="20"/>
                <w:szCs w:val="20"/>
              </w:rPr>
              <w:t>Continuous Improvement</w:t>
            </w:r>
          </w:p>
          <w:p w14:paraId="7018EAFF"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6FC1C98" w14:textId="77777777" w:rsidR="00460D43" w:rsidRDefault="00000000">
            <w:pPr>
              <w:keepNext/>
              <w:spacing w:before="60" w:after="60"/>
              <w:jc w:val="center"/>
              <w:rPr>
                <w:rFonts w:cs="Arial"/>
                <w:b/>
                <w:sz w:val="20"/>
                <w:szCs w:val="20"/>
              </w:rPr>
            </w:pPr>
            <w:r>
              <w:rPr>
                <w:rFonts w:cs="Arial"/>
                <w:b/>
                <w:sz w:val="20"/>
                <w:szCs w:val="20"/>
              </w:rPr>
              <w:t>Fully Attained</w:t>
            </w:r>
          </w:p>
          <w:p w14:paraId="10E1B2B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D90B7A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3E20723"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138AD8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6659F0F"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393D0D2"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8BF0858"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3AFDBC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C8F49E5"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0129F8D"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357F9108" w14:textId="77777777" w:rsidR="00460D43" w:rsidRDefault="00000000">
            <w:pPr>
              <w:keepNext/>
              <w:spacing w:before="60" w:after="60"/>
              <w:jc w:val="center"/>
              <w:rPr>
                <w:rFonts w:cs="Arial"/>
                <w:b/>
                <w:sz w:val="20"/>
                <w:szCs w:val="20"/>
              </w:rPr>
            </w:pPr>
            <w:r>
              <w:rPr>
                <w:rFonts w:cs="Arial"/>
                <w:b/>
                <w:sz w:val="20"/>
                <w:szCs w:val="20"/>
              </w:rPr>
              <w:t>(PA Critical)</w:t>
            </w:r>
          </w:p>
        </w:tc>
      </w:tr>
      <w:tr w:rsidR="001D4859" w14:paraId="5B52A247" w14:textId="77777777">
        <w:tc>
          <w:tcPr>
            <w:tcW w:w="1384" w:type="dxa"/>
            <w:vAlign w:val="center"/>
          </w:tcPr>
          <w:p w14:paraId="6113FF2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730280D"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D7D4CF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AFF970B"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527B0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9479DE2"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8099C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9752D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D4859" w14:paraId="7043A866" w14:textId="77777777">
        <w:tc>
          <w:tcPr>
            <w:tcW w:w="1384" w:type="dxa"/>
            <w:vAlign w:val="center"/>
          </w:tcPr>
          <w:p w14:paraId="0C286E4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61ACC7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4D22E00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4DFA1F0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F841965"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9CEFBB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49BE5B6"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BC85A7A"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A0461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D4859" w14:paraId="75BAEFE1" w14:textId="77777777">
        <w:tc>
          <w:tcPr>
            <w:tcW w:w="1384" w:type="dxa"/>
            <w:vAlign w:val="center"/>
          </w:tcPr>
          <w:p w14:paraId="15ADD61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8FA31CD"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155675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469E3E7" w14:textId="77777777" w:rsidR="00460D43" w:rsidRDefault="00000000">
            <w:pPr>
              <w:keepNext/>
              <w:spacing w:before="60" w:after="60"/>
              <w:jc w:val="center"/>
              <w:rPr>
                <w:rFonts w:cs="Arial"/>
                <w:b/>
                <w:sz w:val="20"/>
                <w:szCs w:val="20"/>
              </w:rPr>
            </w:pPr>
            <w:r>
              <w:rPr>
                <w:rFonts w:cs="Arial"/>
                <w:b/>
                <w:sz w:val="20"/>
                <w:szCs w:val="20"/>
              </w:rPr>
              <w:t>Unattained Low Risk</w:t>
            </w:r>
          </w:p>
          <w:p w14:paraId="6D58B4FC"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F241DDB" w14:textId="77777777" w:rsidR="00460D43" w:rsidRDefault="00000000">
            <w:pPr>
              <w:keepNext/>
              <w:spacing w:before="60" w:after="60"/>
              <w:jc w:val="center"/>
              <w:rPr>
                <w:rFonts w:cs="Arial"/>
                <w:b/>
                <w:sz w:val="20"/>
                <w:szCs w:val="20"/>
              </w:rPr>
            </w:pPr>
            <w:r>
              <w:rPr>
                <w:rFonts w:cs="Arial"/>
                <w:b/>
                <w:sz w:val="20"/>
                <w:szCs w:val="20"/>
              </w:rPr>
              <w:t>Unattained Moderate Risk</w:t>
            </w:r>
          </w:p>
          <w:p w14:paraId="279A5392"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684C900" w14:textId="77777777" w:rsidR="00460D43" w:rsidRDefault="00000000">
            <w:pPr>
              <w:keepNext/>
              <w:spacing w:before="60" w:after="60"/>
              <w:jc w:val="center"/>
              <w:rPr>
                <w:rFonts w:cs="Arial"/>
                <w:b/>
                <w:sz w:val="20"/>
                <w:szCs w:val="20"/>
              </w:rPr>
            </w:pPr>
            <w:r>
              <w:rPr>
                <w:rFonts w:cs="Arial"/>
                <w:b/>
                <w:sz w:val="20"/>
                <w:szCs w:val="20"/>
              </w:rPr>
              <w:t>Unattained High Risk</w:t>
            </w:r>
          </w:p>
          <w:p w14:paraId="0F1FF15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77AAFD5" w14:textId="77777777" w:rsidR="00460D43" w:rsidRDefault="00000000">
            <w:pPr>
              <w:keepNext/>
              <w:spacing w:before="60" w:after="60"/>
              <w:jc w:val="center"/>
              <w:rPr>
                <w:rFonts w:cs="Arial"/>
                <w:b/>
                <w:sz w:val="20"/>
                <w:szCs w:val="20"/>
              </w:rPr>
            </w:pPr>
            <w:r>
              <w:rPr>
                <w:rFonts w:cs="Arial"/>
                <w:b/>
                <w:sz w:val="20"/>
                <w:szCs w:val="20"/>
              </w:rPr>
              <w:t>Unattained Critical Risk</w:t>
            </w:r>
          </w:p>
          <w:p w14:paraId="18B869AE" w14:textId="77777777" w:rsidR="00460D43" w:rsidRDefault="00000000">
            <w:pPr>
              <w:keepNext/>
              <w:spacing w:before="60" w:after="60"/>
              <w:jc w:val="center"/>
              <w:rPr>
                <w:rFonts w:cs="Arial"/>
                <w:b/>
                <w:sz w:val="20"/>
                <w:szCs w:val="20"/>
              </w:rPr>
            </w:pPr>
            <w:r>
              <w:rPr>
                <w:rFonts w:cs="Arial"/>
                <w:b/>
                <w:sz w:val="20"/>
                <w:szCs w:val="20"/>
              </w:rPr>
              <w:t>(UA Critical)</w:t>
            </w:r>
          </w:p>
        </w:tc>
      </w:tr>
      <w:tr w:rsidR="001D4859" w14:paraId="353B2C5A" w14:textId="77777777">
        <w:tc>
          <w:tcPr>
            <w:tcW w:w="1384" w:type="dxa"/>
            <w:vAlign w:val="center"/>
          </w:tcPr>
          <w:p w14:paraId="1F91895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D4FB417"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5BCA122"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7E79D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F14AA1B"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6CEC3D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D4859" w14:paraId="6E9DC7CE" w14:textId="77777777">
        <w:tc>
          <w:tcPr>
            <w:tcW w:w="1384" w:type="dxa"/>
            <w:vAlign w:val="center"/>
          </w:tcPr>
          <w:p w14:paraId="3A21431A"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917FE1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87B49F7"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CD1568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F0818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A6231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607137C" w14:textId="77777777" w:rsidR="00460D43" w:rsidRDefault="00000000">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Pr>
          <w:rFonts w:cs="Arial"/>
        </w:rPr>
        <w:t>p</w:t>
      </w:r>
      <w:r w:rsidRPr="00FB778F">
        <w:rPr>
          <w:rFonts w:cs="Arial"/>
        </w:rPr>
        <w:t>aerewa</w:t>
      </w:r>
      <w:proofErr w:type="spellEnd"/>
      <w:r w:rsidRPr="00FB778F">
        <w:rPr>
          <w:rFonts w:cs="Arial"/>
        </w:rPr>
        <w:t xml:space="preserve">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8835A62" w14:textId="77777777" w:rsidR="00460D43" w:rsidRDefault="0000000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22F2F6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739648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1357"/>
        <w:gridCol w:w="6301"/>
      </w:tblGrid>
      <w:tr w:rsidR="001D4859" w14:paraId="558734E2" w14:textId="77777777">
        <w:tc>
          <w:tcPr>
            <w:tcW w:w="0" w:type="auto"/>
          </w:tcPr>
          <w:p w14:paraId="0FD30D4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EB11C0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8D446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D4859" w14:paraId="141F1B23" w14:textId="77777777">
        <w:tc>
          <w:tcPr>
            <w:tcW w:w="0" w:type="auto"/>
          </w:tcPr>
          <w:p w14:paraId="3F04A4C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1.1: </w:t>
            </w:r>
            <w:proofErr w:type="spellStart"/>
            <w:r w:rsidRPr="00BE00C7">
              <w:rPr>
                <w:rFonts w:cs="Arial"/>
                <w:lang w:eastAsia="en-NZ"/>
              </w:rPr>
              <w:t>Pae</w:t>
            </w:r>
            <w:proofErr w:type="spellEnd"/>
            <w:r w:rsidRPr="00BE00C7">
              <w:rPr>
                <w:rFonts w:cs="Arial"/>
                <w:lang w:eastAsia="en-NZ"/>
              </w:rPr>
              <w:t xml:space="preserve"> </w:t>
            </w:r>
            <w:proofErr w:type="spellStart"/>
            <w:r w:rsidRPr="00BE00C7">
              <w:rPr>
                <w:rFonts w:cs="Arial"/>
                <w:lang w:eastAsia="en-NZ"/>
              </w:rPr>
              <w:t>ora</w:t>
            </w:r>
            <w:proofErr w:type="spellEnd"/>
            <w:r w:rsidRPr="00BE00C7">
              <w:rPr>
                <w:rFonts w:cs="Arial"/>
                <w:lang w:eastAsia="en-NZ"/>
              </w:rPr>
              <w:t xml:space="preserve"> healthy futures</w:t>
            </w:r>
          </w:p>
          <w:p w14:paraId="30326E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t>
            </w:r>
            <w:proofErr w:type="spellStart"/>
            <w:r w:rsidRPr="00BE00C7">
              <w:rPr>
                <w:rFonts w:cs="Arial"/>
                <w:lang w:eastAsia="en-NZ"/>
              </w:rPr>
              <w:t>Tiriti</w:t>
            </w:r>
            <w:proofErr w:type="spellEnd"/>
            <w:r w:rsidRPr="00BE00C7">
              <w:rPr>
                <w:rFonts w:cs="Arial"/>
                <w:lang w:eastAsia="en-NZ"/>
              </w:rPr>
              <w:t>: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provide high-quality, equitable, and effective services for Māori framed by Te </w:t>
            </w:r>
            <w:proofErr w:type="spellStart"/>
            <w:r w:rsidRPr="00BE00C7">
              <w:rPr>
                <w:rFonts w:cs="Arial"/>
                <w:lang w:eastAsia="en-NZ"/>
              </w:rPr>
              <w:t>Tiriti</w:t>
            </w:r>
            <w:proofErr w:type="spellEnd"/>
            <w:r w:rsidRPr="00BE00C7">
              <w:rPr>
                <w:rFonts w:cs="Arial"/>
                <w:lang w:eastAsia="en-NZ"/>
              </w:rPr>
              <w:t xml:space="preserve"> o Waitangi.</w:t>
            </w:r>
          </w:p>
          <w:p w14:paraId="19D7B933" w14:textId="77777777" w:rsidR="00EB7645" w:rsidRPr="00BE00C7" w:rsidRDefault="00000000" w:rsidP="00BE00C7">
            <w:pPr>
              <w:pStyle w:val="OutcomeDescription"/>
              <w:spacing w:before="120" w:after="120"/>
              <w:rPr>
                <w:rFonts w:cs="Arial"/>
                <w:lang w:eastAsia="en-NZ"/>
              </w:rPr>
            </w:pPr>
          </w:p>
        </w:tc>
        <w:tc>
          <w:tcPr>
            <w:tcW w:w="0" w:type="auto"/>
          </w:tcPr>
          <w:p w14:paraId="03E8873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98DAF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plan and associated policies acknowledge Te </w:t>
            </w:r>
            <w:proofErr w:type="spellStart"/>
            <w:r w:rsidRPr="00BE00C7">
              <w:rPr>
                <w:rFonts w:cs="Arial"/>
                <w:lang w:eastAsia="en-NZ"/>
              </w:rPr>
              <w:t>Tiriti</w:t>
            </w:r>
            <w:proofErr w:type="spellEnd"/>
            <w:r w:rsidRPr="00BE00C7">
              <w:rPr>
                <w:rFonts w:cs="Arial"/>
                <w:lang w:eastAsia="en-NZ"/>
              </w:rPr>
              <w:t xml:space="preserve"> o Waitangi as a founding document for New Zealand. The service currently has no residents who identify as Māori. Key relationships with Māori are in place through connections with Te </w:t>
            </w:r>
            <w:proofErr w:type="spellStart"/>
            <w:r w:rsidRPr="00BE00C7">
              <w:rPr>
                <w:rFonts w:cs="Arial"/>
                <w:lang w:eastAsia="en-NZ"/>
              </w:rPr>
              <w:t>Roopu</w:t>
            </w:r>
            <w:proofErr w:type="spellEnd"/>
            <w:r w:rsidRPr="00BE00C7">
              <w:rPr>
                <w:rFonts w:cs="Arial"/>
                <w:lang w:eastAsia="en-NZ"/>
              </w:rPr>
              <w:t xml:space="preserve"> </w:t>
            </w:r>
            <w:proofErr w:type="spellStart"/>
            <w:r w:rsidRPr="00BE00C7">
              <w:rPr>
                <w:rFonts w:cs="Arial"/>
                <w:lang w:eastAsia="en-NZ"/>
              </w:rPr>
              <w:t>Tautoko</w:t>
            </w:r>
            <w:proofErr w:type="spellEnd"/>
            <w:r w:rsidRPr="00BE00C7">
              <w:rPr>
                <w:rFonts w:cs="Arial"/>
                <w:lang w:eastAsia="en-NZ"/>
              </w:rPr>
              <w:t xml:space="preserve"> Ki Te Tonga (Community Health and Social Services Kaupapa Māori) who provide guidance and support for Māori and with a </w:t>
            </w:r>
            <w:proofErr w:type="spellStart"/>
            <w:r w:rsidRPr="00BE00C7">
              <w:rPr>
                <w:rFonts w:cs="Arial"/>
                <w:lang w:eastAsia="en-NZ"/>
              </w:rPr>
              <w:t>Kaitiko</w:t>
            </w:r>
            <w:proofErr w:type="spellEnd"/>
            <w:r w:rsidRPr="00BE00C7">
              <w:rPr>
                <w:rFonts w:cs="Arial"/>
                <w:lang w:eastAsia="en-NZ"/>
              </w:rPr>
              <w:t xml:space="preserve"> </w:t>
            </w:r>
            <w:proofErr w:type="spellStart"/>
            <w:r w:rsidRPr="00BE00C7">
              <w:rPr>
                <w:rFonts w:cs="Arial"/>
                <w:lang w:eastAsia="en-NZ"/>
              </w:rPr>
              <w:t>Matauranga</w:t>
            </w:r>
            <w:proofErr w:type="spellEnd"/>
            <w:r w:rsidRPr="00BE00C7">
              <w:rPr>
                <w:rFonts w:cs="Arial"/>
                <w:lang w:eastAsia="en-NZ"/>
              </w:rPr>
              <w:t xml:space="preserve"> (through a Māori staff member) who is affiliated with </w:t>
            </w:r>
            <w:proofErr w:type="spellStart"/>
            <w:r w:rsidRPr="00BE00C7">
              <w:rPr>
                <w:rFonts w:cs="Arial"/>
                <w:lang w:eastAsia="en-NZ"/>
              </w:rPr>
              <w:t>Otakou</w:t>
            </w:r>
            <w:proofErr w:type="spellEnd"/>
            <w:r w:rsidRPr="00BE00C7">
              <w:rPr>
                <w:rFonts w:cs="Arial"/>
                <w:lang w:eastAsia="en-NZ"/>
              </w:rPr>
              <w:t xml:space="preserve"> Marae. An entertainer who identifies as Māori visits Queen Rose regularly to perform Māori music. There are groups of residents who have visited “Treasures of </w:t>
            </w:r>
            <w:proofErr w:type="spellStart"/>
            <w:r w:rsidRPr="00BE00C7">
              <w:rPr>
                <w:rFonts w:cs="Arial"/>
                <w:lang w:eastAsia="en-NZ"/>
              </w:rPr>
              <w:t>Tuhura</w:t>
            </w:r>
            <w:proofErr w:type="spellEnd"/>
            <w:r w:rsidRPr="00BE00C7">
              <w:rPr>
                <w:rFonts w:cs="Arial"/>
                <w:lang w:eastAsia="en-NZ"/>
              </w:rPr>
              <w:t xml:space="preserve"> Otago Museum Tour” to expand their knowledge of Māori and culture.</w:t>
            </w:r>
          </w:p>
          <w:p w14:paraId="2516261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increasing the numbers of Māori staff members. At the time of the audit there were Māori staff members. Staff members interviewed stated that they are supported in culturally safe ways and are encouraged to use both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and relevant tikanga in their work with the residents, as detailed in the Māori health plan and tikanga guidelines. Cultural training for staff begins during their orientation and continues as a regular in-service topic. Training covers discussions in relation to the importance of Te </w:t>
            </w:r>
            <w:proofErr w:type="spellStart"/>
            <w:r w:rsidRPr="00BE00C7">
              <w:rPr>
                <w:rFonts w:cs="Arial"/>
                <w:lang w:eastAsia="en-NZ"/>
              </w:rPr>
              <w:t>Tiriti</w:t>
            </w:r>
            <w:proofErr w:type="spellEnd"/>
            <w:r w:rsidRPr="00BE00C7">
              <w:rPr>
                <w:rFonts w:cs="Arial"/>
                <w:lang w:eastAsia="en-NZ"/>
              </w:rPr>
              <w:t xml:space="preserve"> o Waitangi and how the principles of </w:t>
            </w:r>
            <w:r w:rsidRPr="00BE00C7">
              <w:rPr>
                <w:rFonts w:cs="Arial"/>
                <w:lang w:eastAsia="en-NZ"/>
              </w:rPr>
              <w:lastRenderedPageBreak/>
              <w:t>partnership, protection and participation are enacted in the work with residents. Elements of this are woven through other training as appropriate. All staff have access to relevant tikanga guidelines.</w:t>
            </w:r>
          </w:p>
          <w:p w14:paraId="5DBFA501" w14:textId="77777777" w:rsidR="00EB7645" w:rsidRPr="00BE00C7" w:rsidRDefault="00000000" w:rsidP="00BE00C7">
            <w:pPr>
              <w:pStyle w:val="OutcomeDescription"/>
              <w:spacing w:before="120" w:after="120"/>
              <w:rPr>
                <w:rFonts w:cs="Arial"/>
                <w:lang w:eastAsia="en-NZ"/>
              </w:rPr>
            </w:pPr>
            <w:r w:rsidRPr="00BE00C7">
              <w:rPr>
                <w:rFonts w:cs="Arial"/>
                <w:lang w:eastAsia="en-NZ"/>
              </w:rPr>
              <w:t>Two directors (facility manager and activities coordinator), one shareholder (care manager) and eight staff members, including one registered nurse (RN), quality coordinator (RN), five healthcare assistants (HCA) and one maintenance person interviewed described how care is based on the resident’s individual values, beliefs, and preferences. Care plans included the physical, spiritual, family/whānau and psychological health of the residents.</w:t>
            </w:r>
          </w:p>
          <w:p w14:paraId="1C2A0C1B" w14:textId="77777777" w:rsidR="00EB7645" w:rsidRPr="00BE00C7" w:rsidRDefault="00000000" w:rsidP="00BE00C7">
            <w:pPr>
              <w:pStyle w:val="OutcomeDescription"/>
              <w:spacing w:before="120" w:after="120"/>
              <w:rPr>
                <w:rFonts w:cs="Arial"/>
                <w:lang w:eastAsia="en-NZ"/>
              </w:rPr>
            </w:pPr>
          </w:p>
        </w:tc>
      </w:tr>
      <w:tr w:rsidR="001D4859" w14:paraId="383D14C4" w14:textId="77777777">
        <w:tc>
          <w:tcPr>
            <w:tcW w:w="0" w:type="auto"/>
          </w:tcPr>
          <w:p w14:paraId="0860D1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1.2: Ola </w:t>
            </w:r>
            <w:proofErr w:type="spellStart"/>
            <w:r w:rsidRPr="00BE00C7">
              <w:rPr>
                <w:rFonts w:cs="Arial"/>
                <w:lang w:eastAsia="en-NZ"/>
              </w:rPr>
              <w:t>manuia</w:t>
            </w:r>
            <w:proofErr w:type="spellEnd"/>
            <w:r w:rsidRPr="00BE00C7">
              <w:rPr>
                <w:rFonts w:cs="Arial"/>
                <w:lang w:eastAsia="en-NZ"/>
              </w:rPr>
              <w:t xml:space="preserve"> of Pacific peoples in Aotearoa</w:t>
            </w:r>
          </w:p>
          <w:p w14:paraId="05500A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Pacific peoples acknowledge the mana whenua of Aotearoa as </w:t>
            </w:r>
            <w:proofErr w:type="spellStart"/>
            <w:r w:rsidRPr="00BE00C7">
              <w:rPr>
                <w:rFonts w:cs="Arial"/>
                <w:lang w:eastAsia="en-NZ"/>
              </w:rPr>
              <w:t>tuakana</w:t>
            </w:r>
            <w:proofErr w:type="spellEnd"/>
            <w:r w:rsidRPr="00BE00C7">
              <w:rPr>
                <w:rFonts w:cs="Arial"/>
                <w:lang w:eastAsia="en-NZ"/>
              </w:rPr>
              <w:t xml:space="preserve">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AAC2B9E" w14:textId="77777777" w:rsidR="00EB7645" w:rsidRPr="00BE00C7" w:rsidRDefault="00000000" w:rsidP="00BE00C7">
            <w:pPr>
              <w:pStyle w:val="OutcomeDescription"/>
              <w:spacing w:before="120" w:after="120"/>
              <w:rPr>
                <w:rFonts w:cs="Arial"/>
                <w:lang w:eastAsia="en-NZ"/>
              </w:rPr>
            </w:pPr>
          </w:p>
        </w:tc>
        <w:tc>
          <w:tcPr>
            <w:tcW w:w="0" w:type="auto"/>
          </w:tcPr>
          <w:p w14:paraId="6A12458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034DC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Queen Rose Residential Home recognises the uniqueness of Pacific cultures and the importance of recognising that dignity and the sacredness of life are integral in the service delivery of health and disability services for Pacific people. A Pacific health plan with associated policies is based on the Ministry of Health Ola </w:t>
            </w:r>
            <w:proofErr w:type="spellStart"/>
            <w:r w:rsidRPr="00BE00C7">
              <w:rPr>
                <w:rFonts w:cs="Arial"/>
                <w:lang w:eastAsia="en-NZ"/>
              </w:rPr>
              <w:t>Manuia</w:t>
            </w:r>
            <w:proofErr w:type="spellEnd"/>
            <w:r w:rsidRPr="00BE00C7">
              <w:rPr>
                <w:rFonts w:cs="Arial"/>
                <w:lang w:eastAsia="en-NZ"/>
              </w:rPr>
              <w:t xml:space="preserve">: Pacific Health and Wellbeing Action Plan 2020-2025. </w:t>
            </w:r>
          </w:p>
          <w:p w14:paraId="4BCB82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Pasifika residents living at Queen Rose Residential Home. There is a process to gather ethnicity information in place. Information including ethnicity and Pacific people’s cultural beliefs and practices are collected during the admission process which would then be entered into the residents’ files. Family/whanau are encouraged to be present during the admission process and the service welcomes input from residents and family/whanau when documenting the initial care plan. </w:t>
            </w:r>
          </w:p>
          <w:p w14:paraId="594997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cultural assessments and care plans in place for residents who could identify as of Samoan, Tongan, Cook Island descent. There is a staff member of Pasifika descent who provides advice around cultural differences. The service has linkages to a Pacific Community Group (Samoan) through the staff member to provide guidance for better planning, support, interventions, research, and evaluation of the health and wellbeing of Pacific peoples to improve outcomes. </w:t>
            </w:r>
          </w:p>
          <w:p w14:paraId="7747B9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director/facility manager confirmed that the service would encourage and support any applicants who identify as Pasifika, </w:t>
            </w:r>
            <w:r w:rsidRPr="00BE00C7">
              <w:rPr>
                <w:rFonts w:cs="Arial"/>
                <w:lang w:eastAsia="en-NZ"/>
              </w:rPr>
              <w:lastRenderedPageBreak/>
              <w:t>through the interview process. Interviews with management, staff members, residents, and family/whānau identified that the service puts people using the services, family/whānau, and the Queen Rose Residential Home community at the heart of their services.</w:t>
            </w:r>
          </w:p>
          <w:p w14:paraId="15AD665F" w14:textId="77777777" w:rsidR="00EB7645" w:rsidRPr="00BE00C7" w:rsidRDefault="00000000" w:rsidP="00BE00C7">
            <w:pPr>
              <w:pStyle w:val="OutcomeDescription"/>
              <w:spacing w:before="120" w:after="120"/>
              <w:rPr>
                <w:rFonts w:cs="Arial"/>
                <w:lang w:eastAsia="en-NZ"/>
              </w:rPr>
            </w:pPr>
          </w:p>
        </w:tc>
      </w:tr>
      <w:tr w:rsidR="001D4859" w14:paraId="20F9DB14" w14:textId="77777777">
        <w:tc>
          <w:tcPr>
            <w:tcW w:w="0" w:type="auto"/>
          </w:tcPr>
          <w:p w14:paraId="1A527D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99C80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proofErr w:type="spellStart"/>
            <w:proofErr w:type="gramStart"/>
            <w:r w:rsidRPr="00BE00C7">
              <w:rPr>
                <w:rFonts w:cs="Arial"/>
                <w:lang w:eastAsia="en-NZ"/>
              </w:rPr>
              <w:t>Tiriti:Service</w:t>
            </w:r>
            <w:proofErr w:type="spellEnd"/>
            <w:proofErr w:type="gram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r w:rsidRPr="00BE00C7">
              <w:rPr>
                <w:rFonts w:cs="Arial"/>
                <w:lang w:eastAsia="en-NZ"/>
              </w:rPr>
              <w:br/>
              <w:t>As service providers: We provide services and support to people in a way that upholds their rights and complies with legal requirements.</w:t>
            </w:r>
          </w:p>
          <w:p w14:paraId="33F2172F" w14:textId="77777777" w:rsidR="00EB7645" w:rsidRPr="00BE00C7" w:rsidRDefault="00000000" w:rsidP="00BE00C7">
            <w:pPr>
              <w:pStyle w:val="OutcomeDescription"/>
              <w:spacing w:before="120" w:after="120"/>
              <w:rPr>
                <w:rFonts w:cs="Arial"/>
                <w:lang w:eastAsia="en-NZ"/>
              </w:rPr>
            </w:pPr>
          </w:p>
        </w:tc>
        <w:tc>
          <w:tcPr>
            <w:tcW w:w="0" w:type="auto"/>
          </w:tcPr>
          <w:p w14:paraId="697035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BE57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provided to new residents and their family. The director/facility manager, care manager, or RN discuss aspects of the Code with residents and their family/whānau on admission. Discussions relating to the Code are also held during the quarterly resident and family/whānau meetings. An HDC advocate attends the residents meeting at least once a year. Six residents and four family/whānau interviewed reported they are involved in providing input into the resident’s care planning, </w:t>
            </w:r>
            <w:proofErr w:type="gramStart"/>
            <w:r w:rsidRPr="00BE00C7">
              <w:rPr>
                <w:rFonts w:cs="Arial"/>
                <w:lang w:eastAsia="en-NZ"/>
              </w:rPr>
              <w:t>activities</w:t>
            </w:r>
            <w:proofErr w:type="gramEnd"/>
            <w:r w:rsidRPr="00BE00C7">
              <w:rPr>
                <w:rFonts w:cs="Arial"/>
                <w:lang w:eastAsia="en-NZ"/>
              </w:rPr>
              <w:t xml:space="preserve"> and their dietary needs. interviewed reported that the residents’ rights are being upheld by the service. </w:t>
            </w:r>
          </w:p>
          <w:p w14:paraId="713A94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Interactions observed between staff and residents during the audit were respectful. Information about the Nationwide Health and Disability Advocacy Service is available at the entrance to the facility and in the information, pack provided to residents and their family/whānau. Staff receive education in relation to the Code at orientation and through the education and training programme which includes understanding the role of advocacy services. Advocacy services are linked to the complaints process. The service recognises Māori mana </w:t>
            </w:r>
            <w:proofErr w:type="spellStart"/>
            <w:r w:rsidRPr="00BE00C7">
              <w:rPr>
                <w:rFonts w:cs="Arial"/>
                <w:lang w:eastAsia="en-NZ"/>
              </w:rPr>
              <w:t>motuhake</w:t>
            </w:r>
            <w:proofErr w:type="spellEnd"/>
            <w:r w:rsidRPr="00BE00C7">
              <w:rPr>
                <w:rFonts w:cs="Arial"/>
                <w:lang w:eastAsia="en-NZ"/>
              </w:rPr>
              <w:t>, self-determination, independence, sovereignty, authority, as evidenced in their Māori health plan and through interviews with management and staff.</w:t>
            </w:r>
          </w:p>
          <w:p w14:paraId="6F6F6EC8" w14:textId="77777777" w:rsidR="00EB7645" w:rsidRPr="00BE00C7" w:rsidRDefault="00000000" w:rsidP="00BE00C7">
            <w:pPr>
              <w:pStyle w:val="OutcomeDescription"/>
              <w:spacing w:before="120" w:after="120"/>
              <w:rPr>
                <w:rFonts w:cs="Arial"/>
                <w:lang w:eastAsia="en-NZ"/>
              </w:rPr>
            </w:pPr>
          </w:p>
        </w:tc>
      </w:tr>
      <w:tr w:rsidR="001D4859" w14:paraId="66826615" w14:textId="77777777">
        <w:tc>
          <w:tcPr>
            <w:tcW w:w="0" w:type="auto"/>
          </w:tcPr>
          <w:p w14:paraId="2C5661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1.4: I am treated with </w:t>
            </w:r>
            <w:proofErr w:type="gramStart"/>
            <w:r w:rsidRPr="00BE00C7">
              <w:rPr>
                <w:rFonts w:cs="Arial"/>
                <w:lang w:eastAsia="en-NZ"/>
              </w:rPr>
              <w:t>respect</w:t>
            </w:r>
            <w:proofErr w:type="gramEnd"/>
          </w:p>
          <w:p w14:paraId="08F330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commit to Māori mana </w:t>
            </w:r>
            <w:proofErr w:type="spellStart"/>
            <w:r w:rsidRPr="00BE00C7">
              <w:rPr>
                <w:rFonts w:cs="Arial"/>
                <w:lang w:eastAsia="en-NZ"/>
              </w:rPr>
              <w:t>motuhake</w:t>
            </w:r>
            <w:proofErr w:type="spellEnd"/>
            <w:r w:rsidRPr="00BE00C7">
              <w:rPr>
                <w:rFonts w:cs="Arial"/>
                <w:lang w:eastAsia="en-NZ"/>
              </w:rPr>
              <w:t>.</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74927A41" w14:textId="77777777" w:rsidR="00EB7645" w:rsidRPr="00BE00C7" w:rsidRDefault="00000000" w:rsidP="00BE00C7">
            <w:pPr>
              <w:pStyle w:val="OutcomeDescription"/>
              <w:spacing w:before="120" w:after="120"/>
              <w:rPr>
                <w:rFonts w:cs="Arial"/>
                <w:lang w:eastAsia="en-NZ"/>
              </w:rPr>
            </w:pPr>
          </w:p>
        </w:tc>
        <w:tc>
          <w:tcPr>
            <w:tcW w:w="0" w:type="auto"/>
          </w:tcPr>
          <w:p w14:paraId="32690B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DB7E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are supported to make decisions about whether they would like family/whanau members to be involved in their care. The resident and family/whānau satisfaction survey results (February 2024) confirmed that residents </w:t>
            </w:r>
            <w:r w:rsidRPr="00BE00C7">
              <w:rPr>
                <w:rFonts w:cs="Arial"/>
                <w:lang w:eastAsia="en-NZ"/>
              </w:rPr>
              <w:lastRenderedPageBreak/>
              <w:t xml:space="preserve">are treated with respect. This was also confirmed during interviews with residents and family/whānau. A sexuality and intimacy policy </w:t>
            </w:r>
            <w:proofErr w:type="gramStart"/>
            <w:r w:rsidRPr="00BE00C7">
              <w:rPr>
                <w:rFonts w:cs="Arial"/>
                <w:lang w:eastAsia="en-NZ"/>
              </w:rPr>
              <w:t>is</w:t>
            </w:r>
            <w:proofErr w:type="gramEnd"/>
            <w:r w:rsidRPr="00BE00C7">
              <w:rPr>
                <w:rFonts w:cs="Arial"/>
                <w:lang w:eastAsia="en-NZ"/>
              </w:rPr>
              <w:t xml:space="preserve"> in place. Staff interviewed stated they respect each resident’s right to have space for intimate relationships. Staff were observed to use person-centred and respectful language with residents. Residents interviewed were positive about the service in relation to their personal choices, values and beliefs being considered and met. </w:t>
            </w:r>
          </w:p>
          <w:p w14:paraId="399A35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Privacy is ensured and independence is encouraged. Six resident files reviewed identified residents’ preferred names. Values and beliefs information is gathered on admission with family involvement and is integrated into the residents' care plans. Spiritual needs are identified. A spirituality policy is in place. Te </w:t>
            </w:r>
            <w:proofErr w:type="spellStart"/>
            <w:r w:rsidRPr="00BE00C7">
              <w:rPr>
                <w:rFonts w:cs="Arial"/>
                <w:lang w:eastAsia="en-NZ"/>
              </w:rPr>
              <w:t>reo</w:t>
            </w:r>
            <w:proofErr w:type="spellEnd"/>
            <w:r w:rsidRPr="00BE00C7">
              <w:rPr>
                <w:rFonts w:cs="Arial"/>
                <w:lang w:eastAsia="en-NZ"/>
              </w:rPr>
              <w:t xml:space="preserve"> Māori signage was evident in a range of locations. Te </w:t>
            </w:r>
            <w:proofErr w:type="spellStart"/>
            <w:r w:rsidRPr="00BE00C7">
              <w:rPr>
                <w:rFonts w:cs="Arial"/>
                <w:lang w:eastAsia="en-NZ"/>
              </w:rPr>
              <w:t>Tiriti</w:t>
            </w:r>
            <w:proofErr w:type="spellEnd"/>
            <w:r w:rsidRPr="00BE00C7">
              <w:rPr>
                <w:rFonts w:cs="Arial"/>
                <w:lang w:eastAsia="en-NZ"/>
              </w:rPr>
              <w:t xml:space="preserve"> o Waitangi and tikanga Māori training are provided. The Māori health plan acknowledges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referencing the interconnectedness and interrelationship of all living and non-living things. Written information referencing Te </w:t>
            </w:r>
            <w:proofErr w:type="spellStart"/>
            <w:r w:rsidRPr="00BE00C7">
              <w:rPr>
                <w:rFonts w:cs="Arial"/>
                <w:lang w:eastAsia="en-NZ"/>
              </w:rPr>
              <w:t>Tiriti</w:t>
            </w:r>
            <w:proofErr w:type="spellEnd"/>
            <w:r w:rsidRPr="00BE00C7">
              <w:rPr>
                <w:rFonts w:cs="Arial"/>
                <w:lang w:eastAsia="en-NZ"/>
              </w:rPr>
              <w:t xml:space="preserve"> o Waitangi is available for residents and staff to refer to.</w:t>
            </w:r>
          </w:p>
          <w:p w14:paraId="6C1115E8" w14:textId="77777777" w:rsidR="00EB7645" w:rsidRPr="00BE00C7" w:rsidRDefault="00000000" w:rsidP="00BE00C7">
            <w:pPr>
              <w:pStyle w:val="OutcomeDescription"/>
              <w:spacing w:before="120" w:after="120"/>
              <w:rPr>
                <w:rFonts w:cs="Arial"/>
                <w:lang w:eastAsia="en-NZ"/>
              </w:rPr>
            </w:pPr>
          </w:p>
        </w:tc>
      </w:tr>
      <w:tr w:rsidR="001D4859" w14:paraId="45C012B7" w14:textId="77777777">
        <w:tc>
          <w:tcPr>
            <w:tcW w:w="0" w:type="auto"/>
          </w:tcPr>
          <w:p w14:paraId="339316C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1.5: I am protected from </w:t>
            </w:r>
            <w:proofErr w:type="gramStart"/>
            <w:r w:rsidRPr="00BE00C7">
              <w:rPr>
                <w:rFonts w:cs="Arial"/>
                <w:lang w:eastAsia="en-NZ"/>
              </w:rPr>
              <w:t>abuse</w:t>
            </w:r>
            <w:proofErr w:type="gramEnd"/>
          </w:p>
          <w:p w14:paraId="2CDCF63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3DF0289" w14:textId="77777777" w:rsidR="00EB7645" w:rsidRPr="00BE00C7" w:rsidRDefault="00000000" w:rsidP="00BE00C7">
            <w:pPr>
              <w:pStyle w:val="OutcomeDescription"/>
              <w:spacing w:before="120" w:after="120"/>
              <w:rPr>
                <w:rFonts w:cs="Arial"/>
                <w:lang w:eastAsia="en-NZ"/>
              </w:rPr>
            </w:pPr>
          </w:p>
        </w:tc>
        <w:tc>
          <w:tcPr>
            <w:tcW w:w="0" w:type="auto"/>
          </w:tcPr>
          <w:p w14:paraId="0D7118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B5E76C" w14:textId="77777777" w:rsidR="00EB7645" w:rsidRPr="00BE00C7" w:rsidRDefault="00000000"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addresses the elimination of discrimination, harassment, and bullying. All staff are held responsible for creating a positive, inclusive and a safe working environment. Staff are encouraged to address issues of racism and to recognise their own bias. The service promotes a strengths-based and 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w:t>
            </w:r>
          </w:p>
          <w:p w14:paraId="4B7BF5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as well as effective safeguards to protect the resident from </w:t>
            </w:r>
            <w:proofErr w:type="spellStart"/>
            <w:r w:rsidRPr="00BE00C7">
              <w:rPr>
                <w:rFonts w:cs="Arial"/>
                <w:lang w:eastAsia="en-NZ"/>
              </w:rPr>
              <w:t>revictimisation</w:t>
            </w:r>
            <w:proofErr w:type="spellEnd"/>
            <w:r w:rsidRPr="00BE00C7">
              <w:rPr>
                <w:rFonts w:cs="Arial"/>
                <w:lang w:eastAsia="en-NZ"/>
              </w:rPr>
              <w:t xml:space="preserve">. Staff are educated on how to value the older person, showing them respect and dignity. All residents and family/whānau interviewed confirmed that staff are very caring, supportive, and respectful. </w:t>
            </w:r>
            <w:r w:rsidRPr="00BE00C7">
              <w:rPr>
                <w:rFonts w:cs="Arial"/>
                <w:lang w:eastAsia="en-NZ"/>
              </w:rPr>
              <w:lastRenderedPageBreak/>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6D85EC1D" w14:textId="77777777" w:rsidR="00EB7645" w:rsidRPr="00BE00C7" w:rsidRDefault="00000000" w:rsidP="00BE00C7">
            <w:pPr>
              <w:pStyle w:val="OutcomeDescription"/>
              <w:spacing w:before="120" w:after="120"/>
              <w:rPr>
                <w:rFonts w:cs="Arial"/>
                <w:lang w:eastAsia="en-NZ"/>
              </w:rPr>
            </w:pPr>
          </w:p>
        </w:tc>
      </w:tr>
      <w:tr w:rsidR="001D4859" w14:paraId="4678DF57" w14:textId="77777777">
        <w:tc>
          <w:tcPr>
            <w:tcW w:w="0" w:type="auto"/>
          </w:tcPr>
          <w:p w14:paraId="749ACBD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1.6: Effective communication </w:t>
            </w:r>
            <w:proofErr w:type="gramStart"/>
            <w:r w:rsidRPr="00BE00C7">
              <w:rPr>
                <w:rFonts w:cs="Arial"/>
                <w:lang w:eastAsia="en-NZ"/>
              </w:rPr>
              <w:t>occurs</w:t>
            </w:r>
            <w:proofErr w:type="gramEnd"/>
          </w:p>
          <w:p w14:paraId="718A33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DDBD5F7" w14:textId="77777777" w:rsidR="00EB7645" w:rsidRPr="00BE00C7" w:rsidRDefault="00000000" w:rsidP="00BE00C7">
            <w:pPr>
              <w:pStyle w:val="OutcomeDescription"/>
              <w:spacing w:before="120" w:after="120"/>
              <w:rPr>
                <w:rFonts w:cs="Arial"/>
                <w:lang w:eastAsia="en-NZ"/>
              </w:rPr>
            </w:pPr>
          </w:p>
        </w:tc>
        <w:tc>
          <w:tcPr>
            <w:tcW w:w="0" w:type="auto"/>
          </w:tcPr>
          <w:p w14:paraId="55AC50D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A6992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service is provided to residents and whānau on admission. Resident and family/whānau meetings identify feedback from residents and consequent follow-up by the service. Policies and procedures relating to accident/incidents, complaints, and open disclosure alert staff to their responsibility to notify whānau/next of kin of any accident/incident that occurs. Accident/incident forms have a section to indicate if whānau have been informed (or not). This is also documented in the progress notes. Ten accident/incident forms reviewed identified family/whānau are kept informed and this was confirmed through the interviews with family/whānau. </w:t>
            </w:r>
          </w:p>
          <w:p w14:paraId="684E64D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all residents could speak and understand English. </w:t>
            </w:r>
          </w:p>
          <w:p w14:paraId="7BAD67ED" w14:textId="33B56493" w:rsidR="00EB7645" w:rsidRPr="00BE00C7" w:rsidRDefault="00000000" w:rsidP="00BE00C7">
            <w:pPr>
              <w:pStyle w:val="OutcomeDescription"/>
              <w:spacing w:before="120" w:after="120"/>
              <w:rPr>
                <w:rFonts w:cs="Arial"/>
                <w:lang w:eastAsia="en-NZ"/>
              </w:rPr>
            </w:pPr>
            <w:r w:rsidRPr="00BE00C7">
              <w:rPr>
                <w:rFonts w:cs="Arial"/>
                <w:lang w:eastAsia="en-NZ"/>
              </w:rPr>
              <w:t>HCAs and the director/facility manager interviewed described how they would assist any resident that did not speak English with interpreters or resources to communicate as the need arises.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delivery of care includes a multidisciplinary team. Health professionals involved with the residents may include specialist services. The director/facility manager described an implemented process around providing residents with time for discussion around care, time to consider decisions, and opportunities for further discussion, if required.</w:t>
            </w:r>
          </w:p>
        </w:tc>
      </w:tr>
      <w:tr w:rsidR="001D4859" w14:paraId="1FA12281" w14:textId="77777777">
        <w:tc>
          <w:tcPr>
            <w:tcW w:w="0" w:type="auto"/>
          </w:tcPr>
          <w:p w14:paraId="261CEA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to make </w:t>
            </w:r>
            <w:proofErr w:type="gramStart"/>
            <w:r w:rsidRPr="00BE00C7">
              <w:rPr>
                <w:rFonts w:cs="Arial"/>
                <w:lang w:eastAsia="en-NZ"/>
              </w:rPr>
              <w:t>choices</w:t>
            </w:r>
            <w:proofErr w:type="gramEnd"/>
          </w:p>
          <w:p w14:paraId="3E56EE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80328B3" w14:textId="77777777" w:rsidR="00EB7645" w:rsidRPr="00BE00C7" w:rsidRDefault="00000000" w:rsidP="00BE00C7">
            <w:pPr>
              <w:pStyle w:val="OutcomeDescription"/>
              <w:spacing w:before="120" w:after="120"/>
              <w:rPr>
                <w:rFonts w:cs="Arial"/>
                <w:lang w:eastAsia="en-NZ"/>
              </w:rPr>
            </w:pPr>
          </w:p>
        </w:tc>
        <w:tc>
          <w:tcPr>
            <w:tcW w:w="0" w:type="auto"/>
          </w:tcPr>
          <w:p w14:paraId="1C3D166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900E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are in place for informed consent. The six resident files reviewed included signed general consent forms, vaccinations, outings, and photographs, there were also appropriately signed resuscitation plans and advance directives. Residents and family/whānau interviewed could describe what informed consent was and knew they had the right to choose. There is an advance directive policy. </w:t>
            </w:r>
          </w:p>
          <w:p w14:paraId="279A9BAE"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family/whānau confirmed that they are involved in the decision-making process, and in the planning of resident’s care. Admission agreements are signed and were sighted in all the files seen. Copies of enduring power of attorneys (EPOAs) and activation letters were on resident files where required. The service has Māori tikanga guidelines available for staff to ensure they can provide appropriate information for residents, family/whānau, and in care planning as required.</w:t>
            </w:r>
          </w:p>
          <w:p w14:paraId="7153318F" w14:textId="77777777" w:rsidR="00EB7645" w:rsidRPr="00BE00C7" w:rsidRDefault="00000000" w:rsidP="00BE00C7">
            <w:pPr>
              <w:pStyle w:val="OutcomeDescription"/>
              <w:spacing w:before="120" w:after="120"/>
              <w:rPr>
                <w:rFonts w:cs="Arial"/>
                <w:lang w:eastAsia="en-NZ"/>
              </w:rPr>
            </w:pPr>
          </w:p>
        </w:tc>
      </w:tr>
      <w:tr w:rsidR="001D4859" w14:paraId="5AEB505A" w14:textId="77777777">
        <w:tc>
          <w:tcPr>
            <w:tcW w:w="0" w:type="auto"/>
          </w:tcPr>
          <w:p w14:paraId="03B563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1.8: I have the right to </w:t>
            </w:r>
            <w:proofErr w:type="gramStart"/>
            <w:r w:rsidRPr="00BE00C7">
              <w:rPr>
                <w:rFonts w:cs="Arial"/>
                <w:lang w:eastAsia="en-NZ"/>
              </w:rPr>
              <w:t>complain</w:t>
            </w:r>
            <w:proofErr w:type="gramEnd"/>
          </w:p>
          <w:p w14:paraId="60B8733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F289C6F" w14:textId="77777777" w:rsidR="00EB7645" w:rsidRPr="00BE00C7" w:rsidRDefault="00000000" w:rsidP="00BE00C7">
            <w:pPr>
              <w:pStyle w:val="OutcomeDescription"/>
              <w:spacing w:before="120" w:after="120"/>
              <w:rPr>
                <w:rFonts w:cs="Arial"/>
                <w:lang w:eastAsia="en-NZ"/>
              </w:rPr>
            </w:pPr>
          </w:p>
        </w:tc>
        <w:tc>
          <w:tcPr>
            <w:tcW w:w="0" w:type="auto"/>
          </w:tcPr>
          <w:p w14:paraId="7406228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680EA1" w14:textId="07744C86"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provided with the </w:t>
            </w:r>
            <w:proofErr w:type="gramStart"/>
            <w:r w:rsidRPr="00BE00C7">
              <w:rPr>
                <w:rFonts w:cs="Arial"/>
                <w:lang w:eastAsia="en-NZ"/>
              </w:rPr>
              <w:t>complaints</w:t>
            </w:r>
            <w:proofErr w:type="gramEnd"/>
            <w:r w:rsidRPr="00BE00C7">
              <w:rPr>
                <w:rFonts w:cs="Arial"/>
                <w:lang w:eastAsia="en-NZ"/>
              </w:rPr>
              <w:t xml:space="preserve"> procedure on entry to the service, this was confirmed in interviews. The service maintains a record of all complaints, both verbal and written on the complaints register. The complaint documentation process includes acknowledgement, investigation, follow-up letters and resolution to demonstrate that any complaints received would be managed in accordance with guidelines set by the Health and Disability Commissioner (HDC). There have not been any complaints made since the previous audit in June 2023. Staff interviewed confirmed they would be informed of complaints in the monthly quality/staff meetings (meeting minutes sighted). Compliments and concerns (complaints) forms are available near the entrance to the facility. </w:t>
            </w:r>
          </w:p>
          <w:p w14:paraId="750612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make a complaint or express a concern. Resident and family/whānau meetings are held quarterly. Communication is maintained with individual residents with updates during activities, mealtimes and one on one reviews. Residents and/or family/whanau making a complaint can involve an independent support person in the process </w:t>
            </w:r>
            <w:r w:rsidRPr="00BE00C7">
              <w:rPr>
                <w:rFonts w:cs="Arial"/>
                <w:lang w:eastAsia="en-NZ"/>
              </w:rPr>
              <w:lastRenderedPageBreak/>
              <w:t>if they choose. On interview residents and family/whānau stated they felt comfortable to raise issues of concern with management at any time. The complaints process is equitable for Māori and the management team are aware of the preference of face-to-face interactions for some Māori.</w:t>
            </w:r>
          </w:p>
          <w:p w14:paraId="04F23516" w14:textId="77777777" w:rsidR="00EB7645" w:rsidRPr="00BE00C7" w:rsidRDefault="00000000" w:rsidP="00BE00C7">
            <w:pPr>
              <w:pStyle w:val="OutcomeDescription"/>
              <w:spacing w:before="120" w:after="120"/>
              <w:rPr>
                <w:rFonts w:cs="Arial"/>
                <w:lang w:eastAsia="en-NZ"/>
              </w:rPr>
            </w:pPr>
          </w:p>
        </w:tc>
      </w:tr>
      <w:tr w:rsidR="001D4859" w14:paraId="7B18595B" w14:textId="77777777">
        <w:tc>
          <w:tcPr>
            <w:tcW w:w="0" w:type="auto"/>
          </w:tcPr>
          <w:p w14:paraId="107671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AFA73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Honouring Te </w:t>
            </w:r>
            <w:proofErr w:type="spellStart"/>
            <w:r w:rsidRPr="00BE00C7">
              <w:rPr>
                <w:rFonts w:cs="Arial"/>
                <w:lang w:eastAsia="en-NZ"/>
              </w:rPr>
              <w:t>Tiriti</w:t>
            </w:r>
            <w:proofErr w:type="spellEnd"/>
            <w:r w:rsidRPr="00BE00C7">
              <w:rPr>
                <w:rFonts w:cs="Arial"/>
                <w:lang w:eastAsia="en-NZ"/>
              </w:rPr>
              <w:t>,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653DA8EE" w14:textId="77777777" w:rsidR="00EB7645" w:rsidRPr="00BE00C7" w:rsidRDefault="00000000" w:rsidP="00BE00C7">
            <w:pPr>
              <w:pStyle w:val="OutcomeDescription"/>
              <w:spacing w:before="120" w:after="120"/>
              <w:rPr>
                <w:rFonts w:cs="Arial"/>
                <w:lang w:eastAsia="en-NZ"/>
              </w:rPr>
            </w:pPr>
          </w:p>
        </w:tc>
        <w:tc>
          <w:tcPr>
            <w:tcW w:w="0" w:type="auto"/>
          </w:tcPr>
          <w:p w14:paraId="098692E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BE2C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Queen Rose Retirement home is owned by QR 168 Limited, a group of eight shareholders (four directors and four shareholders). The service provides care for up to 29 rest home level care residents. At the time of the audit there were 27 residents including one resident (under 65), one resident funded by a Ministry of Disabled contract and one resident on respite care under an Accident Compensation Corporation (ACC) contract. All other residents were under the age-related residential care (ARRC) services agreement. </w:t>
            </w:r>
          </w:p>
          <w:p w14:paraId="3CB4F4B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director/facility manager confirmed the ownership team is supportive and committed to supporting Queen Rose management and staff. The ownership team and senior staff have completed </w:t>
            </w:r>
            <w:proofErr w:type="spellStart"/>
            <w:r w:rsidRPr="00BE00C7">
              <w:rPr>
                <w:rFonts w:cs="Arial"/>
                <w:lang w:eastAsia="en-NZ"/>
              </w:rPr>
              <w:t>Ngā</w:t>
            </w:r>
            <w:proofErr w:type="spellEnd"/>
            <w:r w:rsidRPr="00BE00C7">
              <w:rPr>
                <w:rFonts w:cs="Arial"/>
                <w:lang w:eastAsia="en-NZ"/>
              </w:rPr>
              <w:t xml:space="preserve"> </w:t>
            </w:r>
            <w:proofErr w:type="spellStart"/>
            <w:r w:rsidRPr="00BE00C7">
              <w:rPr>
                <w:rFonts w:cs="Arial"/>
                <w:lang w:eastAsia="en-NZ"/>
              </w:rPr>
              <w:t>Paerewa</w:t>
            </w:r>
            <w:proofErr w:type="spellEnd"/>
            <w:r w:rsidRPr="00BE00C7">
              <w:rPr>
                <w:rFonts w:cs="Arial"/>
                <w:lang w:eastAsia="en-NZ"/>
              </w:rPr>
              <w:t xml:space="preserve"> modules one and two training to ensure they are able to demonstrate expertise in Te </w:t>
            </w:r>
            <w:proofErr w:type="spellStart"/>
            <w:r w:rsidRPr="00BE00C7">
              <w:rPr>
                <w:rFonts w:cs="Arial"/>
                <w:lang w:eastAsia="en-NZ"/>
              </w:rPr>
              <w:t>Tiriti</w:t>
            </w:r>
            <w:proofErr w:type="spellEnd"/>
            <w:r w:rsidRPr="00BE00C7">
              <w:rPr>
                <w:rFonts w:cs="Arial"/>
                <w:lang w:eastAsia="en-NZ"/>
              </w:rPr>
              <w:t xml:space="preserve"> o Waitangi, health equity and cultural safety. There is collaboration with a </w:t>
            </w:r>
            <w:proofErr w:type="spellStart"/>
            <w:r w:rsidRPr="00BE00C7">
              <w:rPr>
                <w:rFonts w:cs="Arial"/>
                <w:lang w:eastAsia="en-NZ"/>
              </w:rPr>
              <w:t>Kaitiko</w:t>
            </w:r>
            <w:proofErr w:type="spellEnd"/>
            <w:r w:rsidRPr="00BE00C7">
              <w:rPr>
                <w:rFonts w:cs="Arial"/>
                <w:lang w:eastAsia="en-NZ"/>
              </w:rPr>
              <w:t xml:space="preserve"> </w:t>
            </w:r>
            <w:proofErr w:type="spellStart"/>
            <w:r w:rsidRPr="00BE00C7">
              <w:rPr>
                <w:rFonts w:cs="Arial"/>
                <w:lang w:eastAsia="en-NZ"/>
              </w:rPr>
              <w:t>Matauranga</w:t>
            </w:r>
            <w:proofErr w:type="spellEnd"/>
            <w:r w:rsidRPr="00BE00C7">
              <w:rPr>
                <w:rFonts w:cs="Arial"/>
                <w:lang w:eastAsia="en-NZ"/>
              </w:rPr>
              <w:t xml:space="preserve"> and mana whenua in business planning and service development that support outcomes to achieve equity for Māori and tāngata </w:t>
            </w:r>
            <w:proofErr w:type="spellStart"/>
            <w:r w:rsidRPr="00BE00C7">
              <w:rPr>
                <w:rFonts w:cs="Arial"/>
                <w:lang w:eastAsia="en-NZ"/>
              </w:rPr>
              <w:t>whaikaha</w:t>
            </w:r>
            <w:proofErr w:type="spellEnd"/>
            <w:r w:rsidRPr="00BE00C7">
              <w:rPr>
                <w:rFonts w:cs="Arial"/>
                <w:lang w:eastAsia="en-NZ"/>
              </w:rPr>
              <w:t xml:space="preserve">. The satisfaction surveys and resident and family/whānau meetings provide forums for tāngata </w:t>
            </w:r>
            <w:proofErr w:type="spellStart"/>
            <w:r w:rsidRPr="00BE00C7">
              <w:rPr>
                <w:rFonts w:cs="Arial"/>
                <w:lang w:eastAsia="en-NZ"/>
              </w:rPr>
              <w:t>whaikaha</w:t>
            </w:r>
            <w:proofErr w:type="spellEnd"/>
            <w:r w:rsidRPr="00BE00C7">
              <w:rPr>
                <w:rFonts w:cs="Arial"/>
                <w:lang w:eastAsia="en-NZ"/>
              </w:rPr>
              <w:t xml:space="preserve"> to have input into the service. </w:t>
            </w:r>
          </w:p>
          <w:p w14:paraId="051CB2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Queen Rose 2024-2026 business plan clearly identifies the company purpose, values, scope, </w:t>
            </w:r>
            <w:proofErr w:type="gramStart"/>
            <w:r w:rsidRPr="00BE00C7">
              <w:rPr>
                <w:rFonts w:cs="Arial"/>
                <w:lang w:eastAsia="en-NZ"/>
              </w:rPr>
              <w:t>direction</w:t>
            </w:r>
            <w:proofErr w:type="gramEnd"/>
            <w:r w:rsidRPr="00BE00C7">
              <w:rPr>
                <w:rFonts w:cs="Arial"/>
                <w:lang w:eastAsia="en-NZ"/>
              </w:rPr>
              <w:t xml:space="preserve"> and goals. Organisational performance is regularly monitored against the direction and goals. The business plan reflects a commitment to improving the health status of ethnic groups including Māori and Pacific people. This aligns with the Ministry of Health strategies and addresses barriers to equitable service delivery. The director/facility manager was interviewed and confirmed an in-depth knowledge of the operational and clinical activities. Two of the directors (facility manager and activities coordinator) and one shareholder (care manager) attend the monthly combined quality/staff meeting and are fully informed around management of quality and risk. Copies of the </w:t>
            </w:r>
            <w:r w:rsidRPr="00BE00C7">
              <w:rPr>
                <w:rFonts w:cs="Arial"/>
                <w:lang w:eastAsia="en-NZ"/>
              </w:rPr>
              <w:lastRenderedPageBreak/>
              <w:t xml:space="preserve">meeting minutes are shared with other directors and shareholders. </w:t>
            </w:r>
            <w:proofErr w:type="gramStart"/>
            <w:r w:rsidRPr="00BE00C7">
              <w:rPr>
                <w:rFonts w:cs="Arial"/>
                <w:lang w:eastAsia="en-NZ"/>
              </w:rPr>
              <w:t>The  clinical</w:t>
            </w:r>
            <w:proofErr w:type="gramEnd"/>
            <w:r w:rsidRPr="00BE00C7">
              <w:rPr>
                <w:rFonts w:cs="Arial"/>
                <w:lang w:eastAsia="en-NZ"/>
              </w:rPr>
              <w:t xml:space="preserve"> governance structure in place is appropriate to the size and complexity of Queen Rose with the GP and facility manager being part of the board.</w:t>
            </w:r>
          </w:p>
          <w:p w14:paraId="3909DD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director/facility manager is a RN with a current annual practising certificate, with six years management experience at Queen Rose. The director/facility manager is supported by a care manager, RN, RN/quality coordinator and a director/activities coordinator (referred to as the activities coordinator). The director/facility manager has maintained at least eight hours annually of professional development activities related to managing a rest home. This includes attending an NZ Aged Care Association (NZACA) one day training course around human resources and sustainability.</w:t>
            </w:r>
          </w:p>
          <w:p w14:paraId="4A71640E" w14:textId="77777777" w:rsidR="00EB7645" w:rsidRPr="00BE00C7" w:rsidRDefault="00000000" w:rsidP="00BE00C7">
            <w:pPr>
              <w:pStyle w:val="OutcomeDescription"/>
              <w:spacing w:before="120" w:after="120"/>
              <w:rPr>
                <w:rFonts w:cs="Arial"/>
                <w:lang w:eastAsia="en-NZ"/>
              </w:rPr>
            </w:pPr>
          </w:p>
        </w:tc>
      </w:tr>
      <w:tr w:rsidR="001D4859" w14:paraId="2685909D" w14:textId="77777777">
        <w:tc>
          <w:tcPr>
            <w:tcW w:w="0" w:type="auto"/>
          </w:tcPr>
          <w:p w14:paraId="7028E3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BBDF70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1BBD82F" w14:textId="77777777" w:rsidR="00EB7645" w:rsidRPr="00BE00C7" w:rsidRDefault="00000000" w:rsidP="00BE00C7">
            <w:pPr>
              <w:pStyle w:val="OutcomeDescription"/>
              <w:spacing w:before="120" w:after="120"/>
              <w:rPr>
                <w:rFonts w:cs="Arial"/>
                <w:lang w:eastAsia="en-NZ"/>
              </w:rPr>
            </w:pPr>
          </w:p>
        </w:tc>
        <w:tc>
          <w:tcPr>
            <w:tcW w:w="0" w:type="auto"/>
          </w:tcPr>
          <w:p w14:paraId="4E6165E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8F3F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quality and risk management programme provided by an external consultant and a part time quality coordinator (RN) who completes internal audits and implements corrective actions (when required). The quality and risk management system includes performance monitoring through internal audits and through the collection of clinical indicator data. Internal audits are completed as per the internal audit schedule. Corrective actions are documented to address service improvements with evidence of progress and sign off when achieved. Clinical indicator data is collected and analysed, and results discussed at the quality and staff meetings. Staff meetings provide an avenue for discussions in relation to (but not limited to); health and safety, infection control, outbreak management, complaints received (if any), staffing and education. </w:t>
            </w:r>
          </w:p>
          <w:p w14:paraId="5779C5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and family/whānau meetings provide a forum for open discussion and sharing of survey results, staffing and outbreak management. Resident and family/whānau satisfaction surveys are completed annually. The 2024 resident satisfaction survey had a 100% response rate and indicated that 100% of the respondents were happy with all aspects of the service. These results were confirmed during interviews with residents and family/whānau. The service actively looks to improve health equity through critical </w:t>
            </w:r>
            <w:r w:rsidRPr="00BE00C7">
              <w:rPr>
                <w:rFonts w:cs="Arial"/>
                <w:lang w:eastAsia="en-NZ"/>
              </w:rPr>
              <w:lastRenderedPageBreak/>
              <w:t xml:space="preserve">analysis of organisational practices. This is completed through annual reviews of the quality programme. There are procedures to guide staff in managing clinical and non-clinical emergencies. </w:t>
            </w:r>
          </w:p>
          <w:p w14:paraId="7594DE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programme </w:t>
            </w:r>
            <w:proofErr w:type="gramStart"/>
            <w:r w:rsidRPr="00BE00C7">
              <w:rPr>
                <w:rFonts w:cs="Arial"/>
                <w:lang w:eastAsia="en-NZ"/>
              </w:rPr>
              <w:t>is</w:t>
            </w:r>
            <w:proofErr w:type="gramEnd"/>
            <w:r w:rsidRPr="00BE00C7">
              <w:rPr>
                <w:rFonts w:cs="Arial"/>
                <w:lang w:eastAsia="en-NZ"/>
              </w:rPr>
              <w:t xml:space="preserve"> being implemented with the director/facility manager and office administrator in the role of health and safety officers. Hazard identification forms and an up-to-date hazard register were sighted. In the event of a staff accident, a debrief process is documented on the incident report. Each accident/incident is documented in hard copy. Accident/incident forms reviewed indicated that the forms are completed in full and are signed off by the director/facility manager. Accident and incident data is collated monthly and analysed. Results are discussed in the quality and staff meetings. There is a policy and procedure for recording neurological observations, which is closely followed. </w:t>
            </w:r>
          </w:p>
          <w:p w14:paraId="6B24943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provides training and support to ensure all staff are adequately equipped to deliver high quality health care for Māori. Training is supported with input from an external consultant who has cultural expertise. The service actively looks to improve health equity through critical analysis of organisational practices. This is completed annual reviews of the quality programme. Discussions with the director/facility manager and RN evidenced awareness of the requirement to notify relevant authorities in relation to essential notifications. There have been no section 31 reports required to be completed since the last audit in June 2023. There have also been no outbreaks documented since the last audit.</w:t>
            </w:r>
          </w:p>
          <w:p w14:paraId="755705C7" w14:textId="77777777" w:rsidR="00EB7645" w:rsidRPr="00BE00C7" w:rsidRDefault="00000000" w:rsidP="00BE00C7">
            <w:pPr>
              <w:pStyle w:val="OutcomeDescription"/>
              <w:spacing w:before="120" w:after="120"/>
              <w:rPr>
                <w:rFonts w:cs="Arial"/>
                <w:lang w:eastAsia="en-NZ"/>
              </w:rPr>
            </w:pPr>
          </w:p>
        </w:tc>
      </w:tr>
      <w:tr w:rsidR="001D4859" w14:paraId="0A202705" w14:textId="77777777">
        <w:tc>
          <w:tcPr>
            <w:tcW w:w="0" w:type="auto"/>
          </w:tcPr>
          <w:p w14:paraId="6D09B1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EA52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3591C06" w14:textId="77777777" w:rsidR="00EB7645" w:rsidRPr="00BE00C7" w:rsidRDefault="00000000" w:rsidP="00BE00C7">
            <w:pPr>
              <w:pStyle w:val="OutcomeDescription"/>
              <w:spacing w:before="120" w:after="120"/>
              <w:rPr>
                <w:rFonts w:cs="Arial"/>
                <w:lang w:eastAsia="en-NZ"/>
              </w:rPr>
            </w:pPr>
          </w:p>
        </w:tc>
        <w:tc>
          <w:tcPr>
            <w:tcW w:w="0" w:type="auto"/>
          </w:tcPr>
          <w:p w14:paraId="6C94F1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FB64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staffing policy describes the rostering process. The roster provides sufficient and appropriate coverage for the effective delivery of care and support. The director/facility manager works three days a week, Thursday, Friday and Sunday and an RN works full time from Monday to Friday. They are on call 24/7 for any non-clinical and clinical issues respectively. The RN is supported by a part time RN/quality coordinator. The care manager (non-clinical) works four days a week from Monday to Thursday. </w:t>
            </w:r>
          </w:p>
          <w:p w14:paraId="4F43EC1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and residents are informed when there are changes to staffing levels, evidenced in staff interviews and meeting minutes. Healthcare assistants stated there is enough time in their shift to complete all cares and laundry duties throughout the shifts. There is the flexibility on the roster to increase hours to meet residents’ needs. The HCAs, residents and family/ whānau interviewed confirmed there </w:t>
            </w:r>
            <w:proofErr w:type="gramStart"/>
            <w:r w:rsidRPr="00BE00C7">
              <w:rPr>
                <w:rFonts w:cs="Arial"/>
                <w:lang w:eastAsia="en-NZ"/>
              </w:rPr>
              <w:t>are sufficient staff on duty at all times</w:t>
            </w:r>
            <w:proofErr w:type="gramEnd"/>
            <w:r w:rsidRPr="00BE00C7">
              <w:rPr>
                <w:rFonts w:cs="Arial"/>
                <w:lang w:eastAsia="en-NZ"/>
              </w:rPr>
              <w:t>.</w:t>
            </w:r>
          </w:p>
          <w:p w14:paraId="7BC5DD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care manager provides both group and one on one training education to all staff with additional education training available online. A review of training identified that compulsory training has been provided. The training has included the provision of safe cultural care and Te </w:t>
            </w:r>
            <w:proofErr w:type="spellStart"/>
            <w:r w:rsidRPr="00BE00C7">
              <w:rPr>
                <w:rFonts w:cs="Arial"/>
                <w:lang w:eastAsia="en-NZ"/>
              </w:rPr>
              <w:t>Tiriti</w:t>
            </w:r>
            <w:proofErr w:type="spellEnd"/>
            <w:r w:rsidRPr="00BE00C7">
              <w:rPr>
                <w:rFonts w:cs="Arial"/>
                <w:lang w:eastAsia="en-NZ"/>
              </w:rPr>
              <w:t xml:space="preserve"> o Waitangi. The training content provides resources to staff to encourage participation in learning opportunities that will provide them with up-to-date information on Māori health outcomes and disparities and health equity. External training opportunities for care staff include training days provided by Health New Zealand Te Whatu Ora - Southern. The service supports and encourages HCAs to obtain a New Zealand Qualification Authority (NZQA) qualification. Sixteen HCAs are employed; nine HCAs have achieved a level four NZQA qualification, one HCA has completed level three, five HCAs have achieved level two and one HCA is level zero. </w:t>
            </w:r>
          </w:p>
          <w:p w14:paraId="70E126D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Queen Rose Residential Home’s orientation programme ensures core competencies and compulsory knowledge/topics are addressed. All HCAs are required to complete annual competencies, including (but not limited to); restraint, hand hygiene, correct use of personal protective equipment, medication administration (if medication competent) and moving and handling. A record of completion is maintained. Additional RN specific competencies include (but are not limited to) syringe pump, wound management and an </w:t>
            </w:r>
            <w:proofErr w:type="spellStart"/>
            <w:r w:rsidRPr="00BE00C7">
              <w:rPr>
                <w:rFonts w:cs="Arial"/>
                <w:lang w:eastAsia="en-NZ"/>
              </w:rPr>
              <w:t>interRAI</w:t>
            </w:r>
            <w:proofErr w:type="spellEnd"/>
            <w:r w:rsidRPr="00BE00C7">
              <w:rPr>
                <w:rFonts w:cs="Arial"/>
                <w:lang w:eastAsia="en-NZ"/>
              </w:rPr>
              <w:t xml:space="preserve"> assessment competency. Three RNs are all </w:t>
            </w:r>
            <w:proofErr w:type="spellStart"/>
            <w:r w:rsidRPr="00BE00C7">
              <w:rPr>
                <w:rFonts w:cs="Arial"/>
                <w:lang w:eastAsia="en-NZ"/>
              </w:rPr>
              <w:t>interRAI</w:t>
            </w:r>
            <w:proofErr w:type="spellEnd"/>
            <w:r w:rsidRPr="00BE00C7">
              <w:rPr>
                <w:rFonts w:cs="Arial"/>
                <w:lang w:eastAsia="en-NZ"/>
              </w:rPr>
              <w:t xml:space="preserve"> trained. Care staff are encouraged to complete additional training opportunities where available. Staff wellness is encouraged through participation in health and wellbeing activities, to balance work with life. </w:t>
            </w:r>
          </w:p>
          <w:p w14:paraId="089D0046" w14:textId="77777777" w:rsidR="00EB7645" w:rsidRPr="00BE00C7" w:rsidRDefault="00000000" w:rsidP="00BE00C7">
            <w:pPr>
              <w:pStyle w:val="OutcomeDescription"/>
              <w:spacing w:before="120" w:after="120"/>
              <w:rPr>
                <w:rFonts w:cs="Arial"/>
                <w:lang w:eastAsia="en-NZ"/>
              </w:rPr>
            </w:pPr>
          </w:p>
        </w:tc>
      </w:tr>
      <w:tr w:rsidR="001D4859" w14:paraId="7E4EC904" w14:textId="77777777">
        <w:tc>
          <w:tcPr>
            <w:tcW w:w="0" w:type="auto"/>
          </w:tcPr>
          <w:p w14:paraId="0E85970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5FFA1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AE2155E" w14:textId="77777777" w:rsidR="00EB7645" w:rsidRPr="00BE00C7" w:rsidRDefault="00000000" w:rsidP="00BE00C7">
            <w:pPr>
              <w:pStyle w:val="OutcomeDescription"/>
              <w:spacing w:before="120" w:after="120"/>
              <w:rPr>
                <w:rFonts w:cs="Arial"/>
                <w:lang w:eastAsia="en-NZ"/>
              </w:rPr>
            </w:pPr>
          </w:p>
        </w:tc>
        <w:tc>
          <w:tcPr>
            <w:tcW w:w="0" w:type="auto"/>
          </w:tcPr>
          <w:p w14:paraId="3E5A876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091C2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w:t>
            </w:r>
            <w:proofErr w:type="gramStart"/>
            <w:r w:rsidRPr="00BE00C7">
              <w:rPr>
                <w:rFonts w:cs="Arial"/>
                <w:lang w:eastAsia="en-NZ"/>
              </w:rPr>
              <w:t>orientation</w:t>
            </w:r>
            <w:proofErr w:type="gramEnd"/>
            <w:r w:rsidRPr="00BE00C7">
              <w:rPr>
                <w:rFonts w:cs="Arial"/>
                <w:lang w:eastAsia="en-NZ"/>
              </w:rPr>
              <w:t xml:space="preserve"> and staff training and development. Staff files are securely stored in hard copy. Five staff files reviewed (one care manager, one RN, two HCAs and one activities coordinator) evidenced implementation of the recruitment process, employment contracts, police checking and completed orientation. There are job descriptions in place for all positions that include outcomes, accountability, responsibilities, and functions to be achieved in each position. All staff sign their job description during </w:t>
            </w:r>
            <w:proofErr w:type="gramStart"/>
            <w:r w:rsidRPr="00BE00C7">
              <w:rPr>
                <w:rFonts w:cs="Arial"/>
                <w:lang w:eastAsia="en-NZ"/>
              </w:rPr>
              <w:t>their</w:t>
            </w:r>
            <w:proofErr w:type="gramEnd"/>
            <w:r w:rsidRPr="00BE00C7">
              <w:rPr>
                <w:rFonts w:cs="Arial"/>
                <w:lang w:eastAsia="en-NZ"/>
              </w:rPr>
              <w:t xml:space="preserve"> on boarding to the service. Job descriptions reflect the expected positive behaviours and values, </w:t>
            </w:r>
            <w:proofErr w:type="gramStart"/>
            <w:r w:rsidRPr="00BE00C7">
              <w:rPr>
                <w:rFonts w:cs="Arial"/>
                <w:lang w:eastAsia="en-NZ"/>
              </w:rPr>
              <w:t>responsibilities</w:t>
            </w:r>
            <w:proofErr w:type="gramEnd"/>
            <w:r w:rsidRPr="00BE00C7">
              <w:rPr>
                <w:rFonts w:cs="Arial"/>
                <w:lang w:eastAsia="en-NZ"/>
              </w:rPr>
              <w:t xml:space="preserve"> and any additional functions (</w:t>
            </w:r>
            <w:proofErr w:type="spellStart"/>
            <w:r w:rsidRPr="00BE00C7">
              <w:rPr>
                <w:rFonts w:cs="Arial"/>
                <w:lang w:eastAsia="en-NZ"/>
              </w:rPr>
              <w:t>eg</w:t>
            </w:r>
            <w:proofErr w:type="spellEnd"/>
            <w:r w:rsidRPr="00BE00C7">
              <w:rPr>
                <w:rFonts w:cs="Arial"/>
                <w:lang w:eastAsia="en-NZ"/>
              </w:rPr>
              <w:t>, restraint coordinator and infection control coordinator).</w:t>
            </w:r>
          </w:p>
          <w:p w14:paraId="22893A84"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w:t>
            </w:r>
            <w:proofErr w:type="spellStart"/>
            <w:r w:rsidRPr="00BE00C7">
              <w:rPr>
                <w:rFonts w:cs="Arial"/>
                <w:lang w:eastAsia="en-NZ"/>
              </w:rPr>
              <w:t>eg</w:t>
            </w:r>
            <w:proofErr w:type="spellEnd"/>
            <w:r w:rsidRPr="00BE00C7">
              <w:rPr>
                <w:rFonts w:cs="Arial"/>
                <w:lang w:eastAsia="en-NZ"/>
              </w:rPr>
              <w:t xml:space="preserve">, RNs, GPs, pharmacy, physiotherapy, podiatry, and dietitian). There is an appraisal policy in place. All staff who had been employed for over 12 months have an annual appraisal on file. 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HCAs to provide a culturally safe environment to Māori. Ethnicity data is identified, and an employee ethnicity database is available. Following any staff accident/incident, evidence of debriefing and follow-up actions taken are documented. </w:t>
            </w:r>
          </w:p>
          <w:p w14:paraId="05969E97" w14:textId="77777777" w:rsidR="00EB7645" w:rsidRPr="00BE00C7" w:rsidRDefault="00000000" w:rsidP="00BE00C7">
            <w:pPr>
              <w:pStyle w:val="OutcomeDescription"/>
              <w:spacing w:before="120" w:after="120"/>
              <w:rPr>
                <w:rFonts w:cs="Arial"/>
                <w:lang w:eastAsia="en-NZ"/>
              </w:rPr>
            </w:pPr>
          </w:p>
        </w:tc>
      </w:tr>
      <w:tr w:rsidR="001D4859" w14:paraId="7A9C1C90" w14:textId="77777777">
        <w:tc>
          <w:tcPr>
            <w:tcW w:w="0" w:type="auto"/>
          </w:tcPr>
          <w:p w14:paraId="2F8287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3D89AD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collect, store, and use quality ethnicity data </w:t>
            </w:r>
            <w:proofErr w:type="gramStart"/>
            <w:r w:rsidRPr="00BE00C7">
              <w:rPr>
                <w:rFonts w:cs="Arial"/>
                <w:lang w:eastAsia="en-NZ"/>
              </w:rPr>
              <w:t>in order to</w:t>
            </w:r>
            <w:proofErr w:type="gramEnd"/>
            <w:r w:rsidRPr="00BE00C7">
              <w:rPr>
                <w:rFonts w:cs="Arial"/>
                <w:lang w:eastAsia="en-NZ"/>
              </w:rPr>
              <w:t xml:space="preserve">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5CB6EBE" w14:textId="77777777" w:rsidR="00EB7645" w:rsidRPr="00BE00C7" w:rsidRDefault="00000000" w:rsidP="00BE00C7">
            <w:pPr>
              <w:pStyle w:val="OutcomeDescription"/>
              <w:spacing w:before="120" w:after="120"/>
              <w:rPr>
                <w:rFonts w:cs="Arial"/>
                <w:lang w:eastAsia="en-NZ"/>
              </w:rPr>
            </w:pPr>
          </w:p>
        </w:tc>
        <w:tc>
          <w:tcPr>
            <w:tcW w:w="0" w:type="auto"/>
          </w:tcPr>
          <w:p w14:paraId="486459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BEBBC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(kept in locked cabinets when not in use). Electronic information is regularly backed-up and password protected. There is a documented business continuity plan in case of information systems failure. The resident files are appropriate to the service type and demonstrated service integration. Records are uniquely identifiable, legible, and timely. </w:t>
            </w:r>
          </w:p>
          <w:p w14:paraId="4C3617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Signatures that are documented include the name and designation of the service provider. Residents archived files are securely stored </w:t>
            </w:r>
            <w:r w:rsidRPr="00BE00C7">
              <w:rPr>
                <w:rFonts w:cs="Arial"/>
                <w:lang w:eastAsia="en-NZ"/>
              </w:rPr>
              <w:lastRenderedPageBreak/>
              <w:t xml:space="preserve">in a locked room and are easily retrievable when required.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52329C1E" w14:textId="77777777" w:rsidR="00EB7645" w:rsidRPr="00BE00C7" w:rsidRDefault="00000000" w:rsidP="00BE00C7">
            <w:pPr>
              <w:pStyle w:val="OutcomeDescription"/>
              <w:spacing w:before="120" w:after="120"/>
              <w:rPr>
                <w:rFonts w:cs="Arial"/>
                <w:lang w:eastAsia="en-NZ"/>
              </w:rPr>
            </w:pPr>
          </w:p>
        </w:tc>
      </w:tr>
      <w:tr w:rsidR="001D4859" w14:paraId="11EE5690" w14:textId="77777777">
        <w:tc>
          <w:tcPr>
            <w:tcW w:w="0" w:type="auto"/>
          </w:tcPr>
          <w:p w14:paraId="5200AF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F4E57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B7F9BC5" w14:textId="77777777" w:rsidR="00EB7645" w:rsidRPr="00BE00C7" w:rsidRDefault="00000000" w:rsidP="00BE00C7">
            <w:pPr>
              <w:pStyle w:val="OutcomeDescription"/>
              <w:spacing w:before="120" w:after="120"/>
              <w:rPr>
                <w:rFonts w:cs="Arial"/>
                <w:lang w:eastAsia="en-NZ"/>
              </w:rPr>
            </w:pPr>
          </w:p>
        </w:tc>
        <w:tc>
          <w:tcPr>
            <w:tcW w:w="0" w:type="auto"/>
          </w:tcPr>
          <w:p w14:paraId="6987BF7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CA000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admitted to the service after their care needs are determined and validated by the Needs Assessment and Service Coordination agency (NASC). Queen Rose encourages prospective residents and their family/whānau to visit prior to admission. The service provides them with detailed written information about the services and the admission procedure.</w:t>
            </w:r>
          </w:p>
          <w:p w14:paraId="3B7073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for entering services are well-documented and include explicit methods for communicating reasons for service denial, ensuring transparency and respect for potential residents' rights and identities. </w:t>
            </w:r>
          </w:p>
          <w:p w14:paraId="640ABBC0" w14:textId="774036BF" w:rsidR="00EB7645" w:rsidRPr="00BE00C7" w:rsidRDefault="00000000" w:rsidP="00BE00C7">
            <w:pPr>
              <w:pStyle w:val="OutcomeDescription"/>
              <w:spacing w:before="120" w:after="120"/>
              <w:rPr>
                <w:rFonts w:cs="Arial"/>
                <w:lang w:eastAsia="en-NZ"/>
              </w:rPr>
            </w:pPr>
            <w:r w:rsidRPr="00BE00C7">
              <w:rPr>
                <w:rFonts w:cs="Arial"/>
                <w:lang w:eastAsia="en-NZ"/>
              </w:rPr>
              <w:t xml:space="preserve">Entry-to-services data is documented, including ethnicity data. The director/facility manager stated they seldom decline admissions, and any declines that occur are typically due to contractual limitations to rest home level care. </w:t>
            </w:r>
          </w:p>
          <w:p w14:paraId="0AD1A9F1" w14:textId="77777777" w:rsidR="00EB7645" w:rsidRPr="00BE00C7" w:rsidRDefault="00000000" w:rsidP="00BE00C7">
            <w:pPr>
              <w:pStyle w:val="OutcomeDescription"/>
              <w:spacing w:before="120" w:after="120"/>
              <w:rPr>
                <w:rFonts w:cs="Arial"/>
                <w:lang w:eastAsia="en-NZ"/>
              </w:rPr>
            </w:pPr>
            <w:r w:rsidRPr="00BE00C7">
              <w:rPr>
                <w:rFonts w:cs="Arial"/>
                <w:lang w:eastAsia="en-NZ"/>
              </w:rPr>
              <w:t>Queen Rose has strategic partnerships with local Māori communities and organisations, offering tailored benefits to residents who identify as Māori, as needed.</w:t>
            </w:r>
          </w:p>
          <w:p w14:paraId="28713953" w14:textId="77777777" w:rsidR="00EB7645" w:rsidRPr="00BE00C7" w:rsidRDefault="00000000" w:rsidP="00BE00C7">
            <w:pPr>
              <w:pStyle w:val="OutcomeDescription"/>
              <w:spacing w:before="120" w:after="120"/>
              <w:rPr>
                <w:rFonts w:cs="Arial"/>
                <w:lang w:eastAsia="en-NZ"/>
              </w:rPr>
            </w:pPr>
            <w:r w:rsidRPr="00BE00C7">
              <w:rPr>
                <w:rFonts w:cs="Arial"/>
                <w:lang w:eastAsia="en-NZ"/>
              </w:rPr>
              <w:t>Feedback from residents, their family/whānau, and legal representatives has confirmed their satisfaction with the admission process and the clarity and availability of information provided at the time of admission. All records reviewed complied with contractual obligations.</w:t>
            </w:r>
          </w:p>
          <w:p w14:paraId="1AB0F687" w14:textId="77777777" w:rsidR="00EB7645" w:rsidRPr="00BE00C7" w:rsidRDefault="00000000" w:rsidP="00BE00C7">
            <w:pPr>
              <w:pStyle w:val="OutcomeDescription"/>
              <w:spacing w:before="120" w:after="120"/>
              <w:rPr>
                <w:rFonts w:cs="Arial"/>
                <w:lang w:eastAsia="en-NZ"/>
              </w:rPr>
            </w:pPr>
          </w:p>
        </w:tc>
      </w:tr>
      <w:tr w:rsidR="001D4859" w14:paraId="00D1A401" w14:textId="77777777">
        <w:tc>
          <w:tcPr>
            <w:tcW w:w="0" w:type="auto"/>
          </w:tcPr>
          <w:p w14:paraId="7F7B8AA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1833FA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work in partnership with Māori and whānau, and support their aspirations, mana </w:t>
            </w:r>
            <w:proofErr w:type="spellStart"/>
            <w:r w:rsidRPr="00BE00C7">
              <w:rPr>
                <w:rFonts w:cs="Arial"/>
                <w:lang w:eastAsia="en-NZ"/>
              </w:rPr>
              <w:t>motuhake</w:t>
            </w:r>
            <w:proofErr w:type="spellEnd"/>
            <w:r w:rsidRPr="00BE00C7">
              <w:rPr>
                <w:rFonts w:cs="Arial"/>
                <w:lang w:eastAsia="en-NZ"/>
              </w:rPr>
              <w:t>, and whānau rangatiratanga.</w:t>
            </w:r>
            <w:r w:rsidRPr="00BE00C7">
              <w:rPr>
                <w:rFonts w:cs="Arial"/>
                <w:lang w:eastAsia="en-NZ"/>
              </w:rPr>
              <w:br/>
              <w:t>As service providers: We work in partnership with people and whānau to support wellbeing.</w:t>
            </w:r>
          </w:p>
          <w:p w14:paraId="632D9D71" w14:textId="77777777" w:rsidR="00EB7645" w:rsidRPr="00BE00C7" w:rsidRDefault="00000000" w:rsidP="00BE00C7">
            <w:pPr>
              <w:pStyle w:val="OutcomeDescription"/>
              <w:spacing w:before="120" w:after="120"/>
              <w:rPr>
                <w:rFonts w:cs="Arial"/>
                <w:lang w:eastAsia="en-NZ"/>
              </w:rPr>
            </w:pPr>
          </w:p>
        </w:tc>
        <w:tc>
          <w:tcPr>
            <w:tcW w:w="0" w:type="auto"/>
          </w:tcPr>
          <w:p w14:paraId="67FDE5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5DE7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 files were reviewed at rest home level care including one on a respite Accident Compensation Corporation (ACC) contract </w:t>
            </w:r>
            <w:r w:rsidRPr="00BE00C7">
              <w:rPr>
                <w:rFonts w:cs="Arial"/>
                <w:lang w:eastAsia="en-NZ"/>
              </w:rPr>
              <w:lastRenderedPageBreak/>
              <w:t xml:space="preserve">and one mental health and a younger person with a disability (YPD) contract. Registered Nurses are responsible for completing nursing assessments including </w:t>
            </w:r>
            <w:proofErr w:type="spellStart"/>
            <w:r w:rsidRPr="00BE00C7">
              <w:rPr>
                <w:rFonts w:cs="Arial"/>
                <w:lang w:eastAsia="en-NZ"/>
              </w:rPr>
              <w:t>interRAI</w:t>
            </w:r>
            <w:proofErr w:type="spellEnd"/>
            <w:r w:rsidRPr="00BE00C7">
              <w:rPr>
                <w:rFonts w:cs="Arial"/>
                <w:lang w:eastAsia="en-NZ"/>
              </w:rPr>
              <w:t xml:space="preserve"> assessments, care planning and evaluation of care plans. The service uses assessment tools that include consideration of residents’ lived experiences, cultural needs, values, and beliefs.</w:t>
            </w:r>
          </w:p>
          <w:p w14:paraId="37867622" w14:textId="77777777" w:rsidR="00EB7645"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 practitioner assessment, initial care plans, medical assessments and long-term care plan timeframes meet contractual requirements. This was verified in residents’ records and in interviews with the RN. The care plans documented integration with other health providers, including HCAs, the GP, and visiting health professionals. Any changes in residents' health were promptly escalated to the GP, and referrals to relevant specialist services were made as needed, as evidenced by the residents' files reviewed. The GP was available for an interview and was very positive regarding the capability and experience of the RNs at Queen Rose.</w:t>
            </w:r>
          </w:p>
          <w:p w14:paraId="3C6EDA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for acute conditions were established and reviewed as clinically necessary. Regular review of care plans occurred six monthly. Care plan evaluations focused on the residents’ progress towards achieving their personal goals and aspirations, as well as those of their family/whānau. </w:t>
            </w:r>
          </w:p>
          <w:p w14:paraId="03BCA7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variety of clinical assessments including </w:t>
            </w:r>
            <w:proofErr w:type="spellStart"/>
            <w:r w:rsidRPr="00BE00C7">
              <w:rPr>
                <w:rFonts w:cs="Arial"/>
                <w:lang w:eastAsia="en-NZ"/>
              </w:rPr>
              <w:t>interRAI</w:t>
            </w:r>
            <w:proofErr w:type="spellEnd"/>
            <w:r w:rsidRPr="00BE00C7">
              <w:rPr>
                <w:rFonts w:cs="Arial"/>
                <w:lang w:eastAsia="en-NZ"/>
              </w:rPr>
              <w:t xml:space="preserve"> assessment outcomes, referral details, and the needs assessment and service coordination evaluations formed the foundation for personalised care planning. Residents, along with their family/whānau and legal representatives, actively participate in the assessment and care planning processes, as confirmed through interviews. Care plans sampled showed that they were all accurately reflected the residents' strengths, goals, and aspirations, and were aligned with their values and beliefs. The care plans included strategies to maintain and enhance residents' independence and well-being, and documented potential early warning signs and risks that could impact health.</w:t>
            </w:r>
          </w:p>
          <w:p w14:paraId="7781717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of specific medical conditions was documented, showing systematic monitoring and regular evaluations of the responses to the care provided. Behaviour management plans were </w:t>
            </w:r>
            <w:r w:rsidRPr="00BE00C7">
              <w:rPr>
                <w:rFonts w:cs="Arial"/>
                <w:lang w:eastAsia="en-NZ"/>
              </w:rPr>
              <w:lastRenderedPageBreak/>
              <w:t>in place as required, with triggers and strategies outlined to manage specific behaviours. Additionally, residents with conditions such as diabetes and those on anticoagulant medications had comprehensive risk management plans. Neurological observations are completed for unwitnessed falls, or where there is a head injury. The director/facility manager or RN reviews all neurological observations as part of the post fall review.</w:t>
            </w:r>
          </w:p>
          <w:p w14:paraId="3BEB30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 Whare Tapa </w:t>
            </w:r>
            <w:proofErr w:type="spellStart"/>
            <w:r w:rsidRPr="00BE00C7">
              <w:rPr>
                <w:rFonts w:cs="Arial"/>
                <w:lang w:eastAsia="en-NZ"/>
              </w:rPr>
              <w:t>Whā</w:t>
            </w:r>
            <w:proofErr w:type="spellEnd"/>
            <w:r w:rsidRPr="00BE00C7">
              <w:rPr>
                <w:rFonts w:cs="Arial"/>
                <w:lang w:eastAsia="en-NZ"/>
              </w:rPr>
              <w:t xml:space="preserve"> model of care is implemented to integrate tikanga and </w:t>
            </w:r>
            <w:proofErr w:type="spellStart"/>
            <w:r w:rsidRPr="00BE00C7">
              <w:rPr>
                <w:rFonts w:cs="Arial"/>
                <w:lang w:eastAsia="en-NZ"/>
              </w:rPr>
              <w:t>kaupapa</w:t>
            </w:r>
            <w:proofErr w:type="spellEnd"/>
            <w:r w:rsidRPr="00BE00C7">
              <w:rPr>
                <w:rFonts w:cs="Arial"/>
                <w:lang w:eastAsia="en-NZ"/>
              </w:rPr>
              <w:t xml:space="preserve"> Māori perspectives throughout the care planning process, supporting Māori residents and their whānau in identifying their unique needs. The director/facility manager confirmed traditional healing practices such as </w:t>
            </w:r>
            <w:proofErr w:type="spellStart"/>
            <w:r w:rsidRPr="00BE00C7">
              <w:rPr>
                <w:rFonts w:cs="Arial"/>
                <w:lang w:eastAsia="en-NZ"/>
              </w:rPr>
              <w:t>karakia</w:t>
            </w:r>
            <w:proofErr w:type="spellEnd"/>
            <w:r w:rsidRPr="00BE00C7">
              <w:rPr>
                <w:rFonts w:cs="Arial"/>
                <w:lang w:eastAsia="en-NZ"/>
              </w:rPr>
              <w:t xml:space="preserve">, </w:t>
            </w:r>
            <w:proofErr w:type="spellStart"/>
            <w:r w:rsidRPr="00BE00C7">
              <w:rPr>
                <w:rFonts w:cs="Arial"/>
                <w:lang w:eastAsia="en-NZ"/>
              </w:rPr>
              <w:t>rongoā</w:t>
            </w:r>
            <w:proofErr w:type="spellEnd"/>
            <w:r w:rsidRPr="00BE00C7">
              <w:rPr>
                <w:rFonts w:cs="Arial"/>
                <w:lang w:eastAsia="en-NZ"/>
              </w:rPr>
              <w:t xml:space="preserve">, and mirimiri, with the director/facility manager confirming that these practices are supported as required. Tāngata </w:t>
            </w:r>
            <w:proofErr w:type="spellStart"/>
            <w:r w:rsidRPr="00BE00C7">
              <w:rPr>
                <w:rFonts w:cs="Arial"/>
                <w:lang w:eastAsia="en-NZ"/>
              </w:rPr>
              <w:t>whaikaha</w:t>
            </w:r>
            <w:proofErr w:type="spellEnd"/>
            <w:r w:rsidRPr="00BE00C7">
              <w:rPr>
                <w:rFonts w:cs="Arial"/>
                <w:lang w:eastAsia="en-NZ"/>
              </w:rPr>
              <w:t xml:space="preserve"> (people with disabilities) and family/whānau play active roles in the care planning to ensure that their preferences and desires are honoured. The service promotes accessibility by encouraging family/whānau participation and ensuring that cultural support and advocacy services are available when required.</w:t>
            </w:r>
          </w:p>
          <w:p w14:paraId="48A267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electronic resident management system with </w:t>
            </w:r>
            <w:proofErr w:type="gramStart"/>
            <w:r w:rsidRPr="00BE00C7">
              <w:rPr>
                <w:rFonts w:cs="Arial"/>
                <w:lang w:eastAsia="en-NZ"/>
              </w:rPr>
              <w:t>a number of</w:t>
            </w:r>
            <w:proofErr w:type="gramEnd"/>
            <w:r w:rsidRPr="00BE00C7">
              <w:rPr>
                <w:rFonts w:cs="Arial"/>
                <w:lang w:eastAsia="en-NZ"/>
              </w:rPr>
              <w:t xml:space="preserve"> paper monitoring forms being used. Records are well-integrated with paper forms being uploaded to the electronic file. </w:t>
            </w:r>
          </w:p>
          <w:p w14:paraId="197839A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have access to a physiotherapist as required. The podiatrist visits the facility six-eight weekly. A dietitian, speech language therapist, wound care and continence specialist nurse are available as required through Health NZ – Southern. </w:t>
            </w:r>
          </w:p>
          <w:p w14:paraId="34484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wound assessment and management plans were reviewed for one wound. Wound dressings were being changed appropriately and a wound register is maintained. Evaluations were documented well. </w:t>
            </w:r>
          </w:p>
          <w:p w14:paraId="2EA165F8" w14:textId="1F440C7D" w:rsidR="00EB7645" w:rsidRPr="00BE00C7" w:rsidRDefault="00000000" w:rsidP="0027028F">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 suited to the rest home level care provided and in accordance with the residents’ needs. Residents and family/whānau interviews confirmed being involved in every aspect of service delivery.</w:t>
            </w:r>
          </w:p>
        </w:tc>
      </w:tr>
      <w:tr w:rsidR="001D4859" w14:paraId="0672A8FD" w14:textId="77777777">
        <w:tc>
          <w:tcPr>
            <w:tcW w:w="0" w:type="auto"/>
          </w:tcPr>
          <w:p w14:paraId="058D63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C3794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B3EB9F1" w14:textId="77777777" w:rsidR="00EB7645" w:rsidRPr="00BE00C7" w:rsidRDefault="00000000" w:rsidP="00BE00C7">
            <w:pPr>
              <w:pStyle w:val="OutcomeDescription"/>
              <w:spacing w:before="120" w:after="120"/>
              <w:rPr>
                <w:rFonts w:cs="Arial"/>
                <w:lang w:eastAsia="en-NZ"/>
              </w:rPr>
            </w:pPr>
          </w:p>
        </w:tc>
        <w:tc>
          <w:tcPr>
            <w:tcW w:w="0" w:type="auto"/>
          </w:tcPr>
          <w:p w14:paraId="50701B9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DE77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is managed by the </w:t>
            </w:r>
            <w:proofErr w:type="gramStart"/>
            <w:r w:rsidRPr="00BE00C7">
              <w:rPr>
                <w:rFonts w:cs="Arial"/>
                <w:lang w:eastAsia="en-NZ"/>
              </w:rPr>
              <w:t>activities</w:t>
            </w:r>
            <w:proofErr w:type="gramEnd"/>
            <w:r w:rsidRPr="00BE00C7">
              <w:rPr>
                <w:rFonts w:cs="Arial"/>
                <w:lang w:eastAsia="en-NZ"/>
              </w:rPr>
              <w:t xml:space="preserve"> coordinator, with all staff supporting the delivery of activities. The activities offered reflect the residents' usual lifestyles, strengths, skills, and interests, and include typical community activities. The programme runs from Monday to Friday, with pet therapy coming in over the weekend. </w:t>
            </w:r>
          </w:p>
          <w:p w14:paraId="2C895E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Daily exercises are incorporated into the programme, including group walks and chair yoga. The activities coordinator conformed </w:t>
            </w:r>
            <w:proofErr w:type="gramStart"/>
            <w:r w:rsidRPr="00BE00C7">
              <w:rPr>
                <w:rFonts w:cs="Arial"/>
                <w:lang w:eastAsia="en-NZ"/>
              </w:rPr>
              <w:t>staff  involvement</w:t>
            </w:r>
            <w:proofErr w:type="gramEnd"/>
            <w:r w:rsidRPr="00BE00C7">
              <w:rPr>
                <w:rFonts w:cs="Arial"/>
                <w:lang w:eastAsia="en-NZ"/>
              </w:rPr>
              <w:t xml:space="preserve"> in activities and games like </w:t>
            </w:r>
            <w:proofErr w:type="spellStart"/>
            <w:r w:rsidRPr="00BE00C7">
              <w:rPr>
                <w:rFonts w:cs="Arial"/>
                <w:lang w:eastAsia="en-NZ"/>
              </w:rPr>
              <w:t>housie</w:t>
            </w:r>
            <w:proofErr w:type="spellEnd"/>
            <w:r w:rsidRPr="00BE00C7">
              <w:rPr>
                <w:rFonts w:cs="Arial"/>
                <w:lang w:eastAsia="en-NZ"/>
              </w:rPr>
              <w:t xml:space="preserve">. There are cultural activities available for residents including celebration of </w:t>
            </w:r>
            <w:proofErr w:type="spellStart"/>
            <w:r w:rsidRPr="00BE00C7">
              <w:rPr>
                <w:rFonts w:cs="Arial"/>
                <w:lang w:eastAsia="en-NZ"/>
              </w:rPr>
              <w:t>Matariki</w:t>
            </w:r>
            <w:proofErr w:type="spellEnd"/>
            <w:r w:rsidRPr="00BE00C7">
              <w:rPr>
                <w:rFonts w:cs="Arial"/>
                <w:lang w:eastAsia="en-NZ"/>
              </w:rPr>
              <w:t xml:space="preserve">, Māori language week and the inclusion of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Additionally, residents have access to Māori TV programs, including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News, enriching their cultural engagement.</w:t>
            </w:r>
          </w:p>
          <w:p w14:paraId="2D0A74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has its own van which is used for outings and residents are supported to access community events.</w:t>
            </w:r>
          </w:p>
          <w:p w14:paraId="0514B50F" w14:textId="77777777" w:rsidR="00EB7645" w:rsidRPr="00BE00C7" w:rsidRDefault="00000000" w:rsidP="00BE00C7">
            <w:pPr>
              <w:pStyle w:val="OutcomeDescription"/>
              <w:spacing w:before="120" w:after="120"/>
              <w:rPr>
                <w:rFonts w:cs="Arial"/>
                <w:lang w:eastAsia="en-NZ"/>
              </w:rPr>
            </w:pPr>
          </w:p>
        </w:tc>
      </w:tr>
      <w:tr w:rsidR="001D4859" w14:paraId="6EEC14A0" w14:textId="77777777">
        <w:tc>
          <w:tcPr>
            <w:tcW w:w="0" w:type="auto"/>
          </w:tcPr>
          <w:p w14:paraId="77C9AFA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F6466E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9CD29B4" w14:textId="77777777" w:rsidR="00EB7645" w:rsidRPr="00BE00C7" w:rsidRDefault="00000000" w:rsidP="00BE00C7">
            <w:pPr>
              <w:pStyle w:val="OutcomeDescription"/>
              <w:spacing w:before="120" w:after="120"/>
              <w:rPr>
                <w:rFonts w:cs="Arial"/>
                <w:lang w:eastAsia="en-NZ"/>
              </w:rPr>
            </w:pPr>
          </w:p>
        </w:tc>
        <w:tc>
          <w:tcPr>
            <w:tcW w:w="0" w:type="auto"/>
          </w:tcPr>
          <w:p w14:paraId="6EC59A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B8D4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are available for safe medicine management that meet legislative requirements. All staff who administer medicines have a current medication administration competency. The facility manager monitors staff competencies. </w:t>
            </w:r>
          </w:p>
          <w:p w14:paraId="26CEE41E" w14:textId="77777777" w:rsidR="00EB7645" w:rsidRPr="00BE00C7" w:rsidRDefault="00000000"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has reviewed all resident medication charts three-monthly, and each chart has photo identification and allergy status identified. On the day of the audit, no residents were self-medicating. The facility has established policies and procedures to manage self-medication effectively if needed. Standing orders are not used. The residents' diabetic and anticoagulant medications have been administered safely, adhering strictly to the GP's instructions.</w:t>
            </w:r>
          </w:p>
          <w:p w14:paraId="6A122B5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using an electronic medication management system. The HCAs interviewed could describe their role regarding medication administration. The service uses robotic rolls, and all medications are checked on </w:t>
            </w:r>
            <w:r w:rsidRPr="00BE00C7">
              <w:rPr>
                <w:rFonts w:cs="Arial"/>
                <w:lang w:eastAsia="en-NZ"/>
              </w:rPr>
              <w:lastRenderedPageBreak/>
              <w:t xml:space="preserve">delivery against the medication chart by the facility manager for any discrepancies, which would be fed back to the supplying pharmacy. </w:t>
            </w:r>
          </w:p>
          <w:p w14:paraId="561482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Fridge temperatures and medication room temperatures are monitored and maintained within safe levels. All medications are checked monthly for expiry dates and returned to pharmacy when required. Controlled medications are securely </w:t>
            </w:r>
            <w:proofErr w:type="gramStart"/>
            <w:r w:rsidRPr="00BE00C7">
              <w:rPr>
                <w:rFonts w:cs="Arial"/>
                <w:lang w:eastAsia="en-NZ"/>
              </w:rPr>
              <w:t>stored</w:t>
            </w:r>
            <w:proofErr w:type="gramEnd"/>
            <w:r w:rsidRPr="00BE00C7">
              <w:rPr>
                <w:rFonts w:cs="Arial"/>
                <w:lang w:eastAsia="en-NZ"/>
              </w:rPr>
              <w:t xml:space="preserve"> and weekly checks are completed. All eyedrops have been dated on opening. The director/facility manager stated that all over the counter vitamins or alternative therapies residents choose to use, are reviewed by the GP. </w:t>
            </w:r>
          </w:p>
          <w:p w14:paraId="6BEA5A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files contained documented evidence showing that residents and their relatives are kept informed about changes to medications, including reasons for the changes and potential side effects. The director/facility manager explained they work collaboratively with all residents, including Māori residents and their whānau, to ensure they receive the necessary support. This collaboration ensures that advice is timely, accessible, and that treatment is prioritized to enhance better health outcomes.</w:t>
            </w:r>
          </w:p>
          <w:p w14:paraId="1898CF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thorough process is in place for analysing medication errors, with corrective actions taken as needed. Regular audits of medication practices and the implementation of corrective action plans are conducted to ensure ongoing compliance and safety. There were no expired medications sighted during the audit and there is a process involving returning any expired or unwanted medications to the pharmacy in a timely manner. </w:t>
            </w:r>
          </w:p>
          <w:p w14:paraId="395AE410" w14:textId="77777777" w:rsidR="00EB7645" w:rsidRPr="00BE00C7" w:rsidRDefault="00000000" w:rsidP="00BE00C7">
            <w:pPr>
              <w:pStyle w:val="OutcomeDescription"/>
              <w:spacing w:before="120" w:after="120"/>
              <w:rPr>
                <w:rFonts w:cs="Arial"/>
                <w:lang w:eastAsia="en-NZ"/>
              </w:rPr>
            </w:pPr>
          </w:p>
        </w:tc>
      </w:tr>
      <w:tr w:rsidR="001D4859" w14:paraId="7A9982F0" w14:textId="77777777">
        <w:tc>
          <w:tcPr>
            <w:tcW w:w="0" w:type="auto"/>
          </w:tcPr>
          <w:p w14:paraId="71E01D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3.5: Nutrition to support </w:t>
            </w:r>
            <w:proofErr w:type="gramStart"/>
            <w:r w:rsidRPr="00BE00C7">
              <w:rPr>
                <w:rFonts w:cs="Arial"/>
                <w:lang w:eastAsia="en-NZ"/>
              </w:rPr>
              <w:t>wellbeing</w:t>
            </w:r>
            <w:proofErr w:type="gramEnd"/>
          </w:p>
          <w:p w14:paraId="3DDEA6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1AC0872" w14:textId="77777777" w:rsidR="00EB7645" w:rsidRPr="00BE00C7" w:rsidRDefault="00000000" w:rsidP="00BE00C7">
            <w:pPr>
              <w:pStyle w:val="OutcomeDescription"/>
              <w:spacing w:before="120" w:after="120"/>
              <w:rPr>
                <w:rFonts w:cs="Arial"/>
                <w:lang w:eastAsia="en-NZ"/>
              </w:rPr>
            </w:pPr>
          </w:p>
        </w:tc>
        <w:tc>
          <w:tcPr>
            <w:tcW w:w="0" w:type="auto"/>
          </w:tcPr>
          <w:p w14:paraId="5FCCC49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9EEA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Residents’ nutritional requirements are assessed on admission to the service in consultation with the residents and family/whānau. The assessment identifies residents’ personal food preferences, allergies, intolerances, any special diets, cultural preferences, and modified texture requirements. Special food requirements are accommodated in daily meal plans. </w:t>
            </w:r>
          </w:p>
          <w:p w14:paraId="64968D22" w14:textId="48255096" w:rsidR="00EB7645" w:rsidRPr="00BE00C7" w:rsidRDefault="00000000" w:rsidP="00BE00C7">
            <w:pPr>
              <w:pStyle w:val="OutcomeDescription"/>
              <w:spacing w:before="120" w:after="120"/>
              <w:rPr>
                <w:rFonts w:cs="Arial"/>
                <w:lang w:eastAsia="en-NZ"/>
              </w:rPr>
            </w:pPr>
            <w:r w:rsidRPr="00BE00C7">
              <w:rPr>
                <w:rFonts w:cs="Arial"/>
                <w:lang w:eastAsia="en-NZ"/>
              </w:rPr>
              <w:t xml:space="preserve">Queen Rose uses a contracted service to provide the food service. The morning HCAs prepares and serves breakfast and then lunch. </w:t>
            </w:r>
            <w:r w:rsidRPr="00BE00C7">
              <w:rPr>
                <w:rFonts w:cs="Arial"/>
                <w:lang w:eastAsia="en-NZ"/>
              </w:rPr>
              <w:lastRenderedPageBreak/>
              <w:t>An afternoon HCA heats and serves the evening meal (which is delivered at lunch time). All food arrives at the site dated before it is stored in the chiller. The menu meets the nutritional guidelines for older people and has been reviewed by a dietitian each time there is a change to the menu (at least four times a year). The menu accommodate</w:t>
            </w:r>
            <w:r w:rsidR="00D75EF3">
              <w:rPr>
                <w:rFonts w:cs="Arial"/>
                <w:lang w:eastAsia="en-NZ"/>
              </w:rPr>
              <w:t>s</w:t>
            </w:r>
            <w:r w:rsidRPr="00BE00C7">
              <w:rPr>
                <w:rFonts w:cs="Arial"/>
                <w:lang w:eastAsia="en-NZ"/>
              </w:rPr>
              <w:t xml:space="preserve"> Queen Rose resident’s preferences, likes, dislikes, special diets such as vegetarian diet, soft diet, or diabetic diet. In response to resident satisfaction surveys, the external contractor and Queen Rose management have implemented an options menu. This has been very well received by residents and has contributed to a 100% satisfaction result in the 2024 survey.</w:t>
            </w:r>
          </w:p>
          <w:p w14:paraId="7EB13561" w14:textId="3B2E2708"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who serve food have completed food safety training and are familiar with the concepts of </w:t>
            </w:r>
            <w:proofErr w:type="spellStart"/>
            <w:r w:rsidRPr="00BE00C7">
              <w:rPr>
                <w:rFonts w:cs="Arial"/>
                <w:lang w:eastAsia="en-NZ"/>
              </w:rPr>
              <w:t>tapu</w:t>
            </w:r>
            <w:proofErr w:type="spellEnd"/>
            <w:r w:rsidRPr="00BE00C7">
              <w:rPr>
                <w:rFonts w:cs="Arial"/>
                <w:lang w:eastAsia="en-NZ"/>
              </w:rPr>
              <w:t xml:space="preserve"> and </w:t>
            </w:r>
            <w:proofErr w:type="spellStart"/>
            <w:r w:rsidRPr="00BE00C7">
              <w:rPr>
                <w:rFonts w:cs="Arial"/>
                <w:lang w:eastAsia="en-NZ"/>
              </w:rPr>
              <w:t>noa</w:t>
            </w:r>
            <w:proofErr w:type="spellEnd"/>
            <w:r w:rsidRPr="00BE00C7">
              <w:rPr>
                <w:rFonts w:cs="Arial"/>
                <w:lang w:eastAsia="en-NZ"/>
              </w:rPr>
              <w:t>. The menu follows seasonal patterns in a four-weekly cycle. Meals are served in the dining room. Residents who cho</w:t>
            </w:r>
            <w:r w:rsidR="00D75EF3">
              <w:rPr>
                <w:rFonts w:cs="Arial"/>
                <w:lang w:eastAsia="en-NZ"/>
              </w:rPr>
              <w:t>o</w:t>
            </w:r>
            <w:r w:rsidRPr="00BE00C7">
              <w:rPr>
                <w:rFonts w:cs="Arial"/>
                <w:lang w:eastAsia="en-NZ"/>
              </w:rPr>
              <w:t xml:space="preserve">se not to go to the dining room for meals, have meals delivered to their rooms. The menu has cultural times on it which can be accessed when residents request these. </w:t>
            </w:r>
          </w:p>
          <w:p w14:paraId="6F59B6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An approved food control plan and registration issued by the Ministry for Primary Industries was available. The current food control plan will expire on 31 May 2025. </w:t>
            </w:r>
          </w:p>
          <w:p w14:paraId="5FC9E4A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have provided menu options culturally specific to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w:t>
            </w:r>
          </w:p>
          <w:p w14:paraId="5F54B6F3" w14:textId="77777777" w:rsidR="00EB7645" w:rsidRPr="00BE00C7" w:rsidRDefault="00000000" w:rsidP="00BE00C7">
            <w:pPr>
              <w:pStyle w:val="OutcomeDescription"/>
              <w:spacing w:before="120" w:after="120"/>
              <w:rPr>
                <w:rFonts w:cs="Arial"/>
                <w:lang w:eastAsia="en-NZ"/>
              </w:rPr>
            </w:pPr>
            <w:r w:rsidRPr="00BE00C7">
              <w:rPr>
                <w:rFonts w:cs="Arial"/>
                <w:lang w:eastAsia="en-NZ"/>
              </w:rPr>
              <w:t>During the audit, mealtimes were observed. Residents were provided with the necessary support and ample time to enjoy their meals at a leisurely pace.</w:t>
            </w:r>
          </w:p>
          <w:p w14:paraId="4FFB6689" w14:textId="77777777" w:rsidR="00EB7645" w:rsidRPr="00BE00C7" w:rsidRDefault="00000000" w:rsidP="00BE00C7">
            <w:pPr>
              <w:pStyle w:val="OutcomeDescription"/>
              <w:spacing w:before="120" w:after="120"/>
              <w:rPr>
                <w:rFonts w:cs="Arial"/>
                <w:lang w:eastAsia="en-NZ"/>
              </w:rPr>
            </w:pPr>
          </w:p>
        </w:tc>
      </w:tr>
      <w:tr w:rsidR="001D4859" w14:paraId="0969E895" w14:textId="77777777">
        <w:tc>
          <w:tcPr>
            <w:tcW w:w="0" w:type="auto"/>
          </w:tcPr>
          <w:p w14:paraId="6E4123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40E12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ADB1E09" w14:textId="77777777" w:rsidR="00EB7645" w:rsidRPr="00BE00C7" w:rsidRDefault="00000000" w:rsidP="00BE00C7">
            <w:pPr>
              <w:pStyle w:val="OutcomeDescription"/>
              <w:spacing w:before="120" w:after="120"/>
              <w:rPr>
                <w:rFonts w:cs="Arial"/>
                <w:lang w:eastAsia="en-NZ"/>
              </w:rPr>
            </w:pPr>
          </w:p>
        </w:tc>
        <w:tc>
          <w:tcPr>
            <w:tcW w:w="0" w:type="auto"/>
          </w:tcPr>
          <w:p w14:paraId="031C1E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BCB0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management of transitions, transfers, and discharges is documented in a policy to guide staff practices. This policy ensures that any transfer or discharge is planned and executed safely, with coordination across services and in collaboration with the resident, their family/whānau, or EPOA. Family/whānau reported they were well-informed throughout the transfer process of their </w:t>
            </w:r>
            <w:r w:rsidRPr="00BE00C7">
              <w:rPr>
                <w:rFonts w:cs="Arial"/>
                <w:lang w:eastAsia="en-NZ"/>
              </w:rPr>
              <w:lastRenderedPageBreak/>
              <w:t>Family/whānau. In acute or emergency situations, residents are transported to the accident and emergency department by ambulance. The documentation of the transfer, including the reasons, current needs, and associated risks, is recorded in the transfer documents and the residents' progress notes.</w:t>
            </w:r>
          </w:p>
          <w:p w14:paraId="29BFA6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Family/whānau are informed about their options for accessing other health and disability services, social support, or </w:t>
            </w:r>
            <w:proofErr w:type="spellStart"/>
            <w:r w:rsidRPr="00BE00C7">
              <w:rPr>
                <w:rFonts w:cs="Arial"/>
                <w:lang w:eastAsia="en-NZ"/>
              </w:rPr>
              <w:t>kaupapa</w:t>
            </w:r>
            <w:proofErr w:type="spellEnd"/>
            <w:r w:rsidRPr="00BE00C7">
              <w:rPr>
                <w:rFonts w:cs="Arial"/>
                <w:lang w:eastAsia="en-NZ"/>
              </w:rPr>
              <w:t xml:space="preserve"> Māori services, should such needs arise.</w:t>
            </w:r>
          </w:p>
          <w:p w14:paraId="3864ADBC" w14:textId="77777777" w:rsidR="00EB7645" w:rsidRPr="00BE00C7" w:rsidRDefault="00000000" w:rsidP="00BE00C7">
            <w:pPr>
              <w:pStyle w:val="OutcomeDescription"/>
              <w:spacing w:before="120" w:after="120"/>
              <w:rPr>
                <w:rFonts w:cs="Arial"/>
                <w:lang w:eastAsia="en-NZ"/>
              </w:rPr>
            </w:pPr>
          </w:p>
        </w:tc>
      </w:tr>
      <w:tr w:rsidR="001D4859" w14:paraId="085E5057" w14:textId="77777777">
        <w:tc>
          <w:tcPr>
            <w:tcW w:w="0" w:type="auto"/>
          </w:tcPr>
          <w:p w14:paraId="3F0C43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476B4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68FA68D5" w14:textId="77777777" w:rsidR="00EB7645" w:rsidRPr="00BE00C7" w:rsidRDefault="00000000" w:rsidP="00BE00C7">
            <w:pPr>
              <w:pStyle w:val="OutcomeDescription"/>
              <w:spacing w:before="120" w:after="120"/>
              <w:rPr>
                <w:rFonts w:cs="Arial"/>
                <w:lang w:eastAsia="en-NZ"/>
              </w:rPr>
            </w:pPr>
          </w:p>
        </w:tc>
        <w:tc>
          <w:tcPr>
            <w:tcW w:w="0" w:type="auto"/>
          </w:tcPr>
          <w:p w14:paraId="69948FC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5C2A9F" w14:textId="77777777" w:rsidR="00EB7645" w:rsidRPr="00BE00C7" w:rsidRDefault="00000000" w:rsidP="00BE00C7">
            <w:pPr>
              <w:pStyle w:val="OutcomeDescription"/>
              <w:spacing w:before="120" w:after="120"/>
              <w:rPr>
                <w:rFonts w:cs="Arial"/>
                <w:lang w:eastAsia="en-NZ"/>
              </w:rPr>
            </w:pPr>
            <w:r w:rsidRPr="00BE00C7">
              <w:rPr>
                <w:rFonts w:cs="Arial"/>
                <w:lang w:eastAsia="en-NZ"/>
              </w:rPr>
              <w:t>Queen Rose has a current building warrant of fitness, which expires on 31 March 2025. Systems are in place to ensure the physical environment and facilities, both internal and external, are appropriate for the use of residents requiring rest home level care. The buildings are maintained as necessary, and compliant with legislative requirements. All equipment inspected has undergone the necessary checks.</w:t>
            </w:r>
          </w:p>
          <w:p w14:paraId="01DBD6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Queen Rose provides an accessible environment promoting independence and safe mobility while minimising the risk of harm. Customised equipment can be accessed to accommodate the specific needs of residents with disabilities. There is </w:t>
            </w:r>
            <w:proofErr w:type="gramStart"/>
            <w:r w:rsidRPr="00BE00C7">
              <w:rPr>
                <w:rFonts w:cs="Arial"/>
                <w:lang w:eastAsia="en-NZ"/>
              </w:rPr>
              <w:t>a sufficient number of</w:t>
            </w:r>
            <w:proofErr w:type="gramEnd"/>
            <w:r w:rsidRPr="00BE00C7">
              <w:rPr>
                <w:rFonts w:cs="Arial"/>
                <w:lang w:eastAsia="en-NZ"/>
              </w:rPr>
              <w:t xml:space="preserve"> communal accessible bathrooms and toilets. </w:t>
            </w:r>
          </w:p>
          <w:p w14:paraId="69B2649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are satisfied with the environment, noting the adequacy of heating, ventilation, natural light, and privacy.</w:t>
            </w:r>
          </w:p>
          <w:p w14:paraId="7BC9BB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current environment respects and incorporates cultural practices, including the use of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and the display of Māori artworks. At present there are no plans for any building changes/construction and the ownership team including facility manager confirmed they would include appropriate cultural perspectives.</w:t>
            </w:r>
          </w:p>
          <w:p w14:paraId="053CCBAD" w14:textId="77777777" w:rsidR="00EB7645" w:rsidRPr="00BE00C7" w:rsidRDefault="00000000" w:rsidP="00BE00C7">
            <w:pPr>
              <w:pStyle w:val="OutcomeDescription"/>
              <w:spacing w:before="120" w:after="120"/>
              <w:rPr>
                <w:rFonts w:cs="Arial"/>
                <w:lang w:eastAsia="en-NZ"/>
              </w:rPr>
            </w:pPr>
          </w:p>
        </w:tc>
      </w:tr>
      <w:tr w:rsidR="001D4859" w14:paraId="2E018399" w14:textId="77777777">
        <w:tc>
          <w:tcPr>
            <w:tcW w:w="0" w:type="auto"/>
          </w:tcPr>
          <w:p w14:paraId="253CDEB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B37F1E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C4847AC" w14:textId="77777777" w:rsidR="00EB7645" w:rsidRPr="00BE00C7" w:rsidRDefault="00000000" w:rsidP="00BE00C7">
            <w:pPr>
              <w:pStyle w:val="OutcomeDescription"/>
              <w:spacing w:before="120" w:after="120"/>
              <w:rPr>
                <w:rFonts w:cs="Arial"/>
                <w:lang w:eastAsia="en-NZ"/>
              </w:rPr>
            </w:pPr>
          </w:p>
        </w:tc>
        <w:tc>
          <w:tcPr>
            <w:tcW w:w="0" w:type="auto"/>
          </w:tcPr>
          <w:p w14:paraId="1BF244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40E38F" w14:textId="0CE98FBB" w:rsidR="00EB7645"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policies include a comprehensive pandemic plan. Emergency management procedures guide staff to </w:t>
            </w:r>
            <w:r w:rsidRPr="00BE00C7">
              <w:rPr>
                <w:rFonts w:cs="Arial"/>
                <w:lang w:eastAsia="en-NZ"/>
              </w:rPr>
              <w:lastRenderedPageBreak/>
              <w:t>complete a safe and timely evacuation in the case of an emergency. The fire evacuation plan has been approved by the New Zealand Fire Service (10 May 2010). A fire evacuation drill is repeated six-monthly in accordance with the facility’s building warrant of fitness with the last fire drill having been completed on 22 February 2024. There are emergency management plans to ensure health, civil defence and other emergencies are included. In the event of a power outage there is a BBQ</w:t>
            </w:r>
            <w:r w:rsidR="0030538D">
              <w:rPr>
                <w:rFonts w:cs="Arial"/>
                <w:lang w:eastAsia="en-NZ"/>
              </w:rPr>
              <w:t xml:space="preserve"> </w:t>
            </w:r>
            <w:r w:rsidR="0030538D" w:rsidRPr="0030538D">
              <w:rPr>
                <w:rFonts w:cs="Arial"/>
                <w:lang w:eastAsia="en-NZ"/>
              </w:rPr>
              <w:t>and gas Hobbs should gas cooking be needed</w:t>
            </w:r>
            <w:r w:rsidRPr="00BE00C7">
              <w:rPr>
                <w:rFonts w:cs="Arial"/>
                <w:lang w:eastAsia="en-NZ"/>
              </w:rPr>
              <w:t xml:space="preserve">. Emergency lighting is available to give staff time to organise emergency procedures. Adequate supplies are available in the event of a civil defence emergency, sufficient water supply to provide </w:t>
            </w:r>
            <w:proofErr w:type="gramStart"/>
            <w:r w:rsidRPr="00BE00C7">
              <w:rPr>
                <w:rFonts w:cs="Arial"/>
                <w:lang w:eastAsia="en-NZ"/>
              </w:rPr>
              <w:t>in excess of</w:t>
            </w:r>
            <w:proofErr w:type="gramEnd"/>
            <w:r w:rsidRPr="00BE00C7">
              <w:rPr>
                <w:rFonts w:cs="Arial"/>
                <w:lang w:eastAsia="en-NZ"/>
              </w:rPr>
              <w:t xml:space="preserve"> three litres of water per person for seven days. There is access to a generator when required. Oxygen cylinders are stored appropriately. </w:t>
            </w:r>
          </w:p>
          <w:p w14:paraId="2C66A8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around emergency procedures is provided for residents and family/whānau in the admission information provided. The orientation programme for staff includes fire and security training. Staff interviewed confirmed their awareness of the emergency procedures. The director/facility manager, care manager, RN and a selection of HCAs staff hold current first aid certificates. There is a first aid trained staff member on duty 24/7. </w:t>
            </w:r>
          </w:p>
          <w:p w14:paraId="795983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Call bells are in the residents’ rooms, communal toilets/bathroom, and lounge/dining room areas. During the audit residents were observed to have their call bells close by. Residents and family/whānau interviewed confirmed call bells are answered in a timely manner. </w:t>
            </w:r>
          </w:p>
          <w:p w14:paraId="7A1A38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front door to the building is locked by staff at sunset and unlocked at sunrise. The building is secured after hours, and staff complete regular security checks at night. Visitors and contractors are instructed to sign in and complete visiting protocols. </w:t>
            </w:r>
          </w:p>
          <w:p w14:paraId="5AE56932" w14:textId="77777777" w:rsidR="00EB7645" w:rsidRPr="00BE00C7" w:rsidRDefault="00000000" w:rsidP="00BE00C7">
            <w:pPr>
              <w:pStyle w:val="OutcomeDescription"/>
              <w:spacing w:before="120" w:after="120"/>
              <w:rPr>
                <w:rFonts w:cs="Arial"/>
                <w:lang w:eastAsia="en-NZ"/>
              </w:rPr>
            </w:pPr>
          </w:p>
        </w:tc>
      </w:tr>
      <w:tr w:rsidR="001D4859" w14:paraId="336A4000" w14:textId="77777777">
        <w:tc>
          <w:tcPr>
            <w:tcW w:w="0" w:type="auto"/>
          </w:tcPr>
          <w:p w14:paraId="0B2255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3F3CD6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Monitoring of equity for Māori is an important component of </w:t>
            </w:r>
            <w:r w:rsidRPr="00BE00C7">
              <w:rPr>
                <w:rFonts w:cs="Arial"/>
                <w:lang w:eastAsia="en-NZ"/>
              </w:rPr>
              <w:lastRenderedPageBreak/>
              <w:t>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BEC0677" w14:textId="77777777" w:rsidR="00EB7645" w:rsidRPr="00BE00C7" w:rsidRDefault="00000000" w:rsidP="00BE00C7">
            <w:pPr>
              <w:pStyle w:val="OutcomeDescription"/>
              <w:spacing w:before="120" w:after="120"/>
              <w:rPr>
                <w:rFonts w:cs="Arial"/>
                <w:lang w:eastAsia="en-NZ"/>
              </w:rPr>
            </w:pPr>
          </w:p>
        </w:tc>
        <w:tc>
          <w:tcPr>
            <w:tcW w:w="0" w:type="auto"/>
          </w:tcPr>
          <w:p w14:paraId="48C0CB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5E6A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director/facility manager oversees the infection prevention and control and antimicrobial stewardship (AMS) programme, with support from the GP who is also a director. This program is incorporated into the facility's quality improvement plans. The </w:t>
            </w:r>
            <w:r w:rsidRPr="00BE00C7">
              <w:rPr>
                <w:rFonts w:cs="Arial"/>
                <w:lang w:eastAsia="en-NZ"/>
              </w:rPr>
              <w:lastRenderedPageBreak/>
              <w:t xml:space="preserve">director/facility manager confirmed that the infection prevention and control and AMS information is shared at </w:t>
            </w:r>
            <w:proofErr w:type="gramStart"/>
            <w:r w:rsidRPr="00BE00C7">
              <w:rPr>
                <w:rFonts w:cs="Arial"/>
                <w:lang w:eastAsia="en-NZ"/>
              </w:rPr>
              <w:t>directors</w:t>
            </w:r>
            <w:proofErr w:type="gramEnd"/>
            <w:r w:rsidRPr="00BE00C7">
              <w:rPr>
                <w:rFonts w:cs="Arial"/>
                <w:lang w:eastAsia="en-NZ"/>
              </w:rPr>
              <w:t xml:space="preserve"> meetings and they are well-informed about infection risks and other potential issues. Additionally, external advice and expertise is sought and utilized, with policies and the programme provided by an external consultant.</w:t>
            </w:r>
          </w:p>
          <w:p w14:paraId="6C301A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Queen Rose has implemented a systematic approach to managing significant infection prevention and control events. This includes well-documented infection prevention and control policies and procedures, a robust risk management framework, and an effective adverse event reporting system. The director/facility manager and RNs support HCAs through regular meetings and clear communication protocols. Ongoing training and education is provided to staff, Queen Rose maintain detailed infection prevention and </w:t>
            </w:r>
            <w:proofErr w:type="gramStart"/>
            <w:r w:rsidRPr="00BE00C7">
              <w:rPr>
                <w:rFonts w:cs="Arial"/>
                <w:lang w:eastAsia="en-NZ"/>
              </w:rPr>
              <w:t>control  response</w:t>
            </w:r>
            <w:proofErr w:type="gramEnd"/>
            <w:r w:rsidRPr="00BE00C7">
              <w:rPr>
                <w:rFonts w:cs="Arial"/>
                <w:lang w:eastAsia="en-NZ"/>
              </w:rPr>
              <w:t xml:space="preserve"> plans. Internal audits, monitoring and evaluation of infection prevention and control interventions ensure the effectiveness of current measures. </w:t>
            </w:r>
          </w:p>
          <w:p w14:paraId="0C862EB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director/facility manager is very experienced in infection prevention and control, this is demonstrated by the allocation of necessary resources and strong leadership support ensuring that significant events are managed with the highest level of support. This was evidenced as there has been no outbreaks since the previous 2023 audit.</w:t>
            </w:r>
          </w:p>
          <w:p w14:paraId="12BB3844" w14:textId="77777777" w:rsidR="00EB7645" w:rsidRPr="00BE00C7" w:rsidRDefault="00000000" w:rsidP="00BE00C7">
            <w:pPr>
              <w:pStyle w:val="OutcomeDescription"/>
              <w:spacing w:before="120" w:after="120"/>
              <w:rPr>
                <w:rFonts w:cs="Arial"/>
                <w:lang w:eastAsia="en-NZ"/>
              </w:rPr>
            </w:pPr>
          </w:p>
        </w:tc>
      </w:tr>
      <w:tr w:rsidR="001D4859" w14:paraId="13EC8DEB" w14:textId="77777777">
        <w:tc>
          <w:tcPr>
            <w:tcW w:w="0" w:type="auto"/>
          </w:tcPr>
          <w:p w14:paraId="0E261BC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704DB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06252D7" w14:textId="77777777" w:rsidR="00EB7645" w:rsidRPr="00BE00C7" w:rsidRDefault="00000000" w:rsidP="00BE00C7">
            <w:pPr>
              <w:pStyle w:val="OutcomeDescription"/>
              <w:spacing w:before="120" w:after="120"/>
              <w:rPr>
                <w:rFonts w:cs="Arial"/>
                <w:lang w:eastAsia="en-NZ"/>
              </w:rPr>
            </w:pPr>
          </w:p>
        </w:tc>
        <w:tc>
          <w:tcPr>
            <w:tcW w:w="0" w:type="auto"/>
          </w:tcPr>
          <w:p w14:paraId="1710DA1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8AC7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w:t>
            </w:r>
            <w:proofErr w:type="gramStart"/>
            <w:r w:rsidRPr="00BE00C7">
              <w:rPr>
                <w:rFonts w:cs="Arial"/>
                <w:lang w:eastAsia="en-NZ"/>
              </w:rPr>
              <w:t>is</w:t>
            </w:r>
            <w:proofErr w:type="gramEnd"/>
            <w:r w:rsidRPr="00BE00C7">
              <w:rPr>
                <w:rFonts w:cs="Arial"/>
                <w:lang w:eastAsia="en-NZ"/>
              </w:rPr>
              <w:t xml:space="preserve"> the director/facility manager and the job description for this is in their file. The director/facility manager completed external online training in infection prevention and control last in 2024. The infection prevention and control coordinator </w:t>
            </w:r>
            <w:proofErr w:type="gramStart"/>
            <w:r w:rsidRPr="00BE00C7">
              <w:rPr>
                <w:rFonts w:cs="Arial"/>
                <w:lang w:eastAsia="en-NZ"/>
              </w:rPr>
              <w:t>has</w:t>
            </w:r>
            <w:proofErr w:type="gramEnd"/>
            <w:r w:rsidRPr="00BE00C7">
              <w:rPr>
                <w:rFonts w:cs="Arial"/>
                <w:lang w:eastAsia="en-NZ"/>
              </w:rPr>
              <w:t xml:space="preserve"> responsibilities and reporting requirements to the staff and fellow directors who have approved the programme (which is developed by their external consultant). </w:t>
            </w:r>
          </w:p>
          <w:p w14:paraId="732090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policies comply with relevant legislation and accepted best practice. The infection prevention and control programme </w:t>
            </w:r>
            <w:proofErr w:type="gramStart"/>
            <w:r w:rsidRPr="00BE00C7">
              <w:rPr>
                <w:rFonts w:cs="Arial"/>
                <w:lang w:eastAsia="en-NZ"/>
              </w:rPr>
              <w:t>is</w:t>
            </w:r>
            <w:proofErr w:type="gramEnd"/>
            <w:r w:rsidRPr="00BE00C7">
              <w:rPr>
                <w:rFonts w:cs="Arial"/>
                <w:lang w:eastAsia="en-NZ"/>
              </w:rPr>
              <w:t xml:space="preserve"> reviewed annually. This review includes review of the pandemic plan and outbreak management plan. Sufficient </w:t>
            </w:r>
            <w:r w:rsidRPr="00BE00C7">
              <w:rPr>
                <w:rFonts w:cs="Arial"/>
                <w:lang w:eastAsia="en-NZ"/>
              </w:rPr>
              <w:lastRenderedPageBreak/>
              <w:t>infection prevention and control resources, including personal protective equipment are maintained and readily accessible to support response plans for pandemics and outbreaks as needed.</w:t>
            </w:r>
          </w:p>
          <w:p w14:paraId="4358C24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w:t>
            </w:r>
            <w:proofErr w:type="gramStart"/>
            <w:r w:rsidRPr="00BE00C7">
              <w:rPr>
                <w:rFonts w:cs="Arial"/>
                <w:lang w:eastAsia="en-NZ"/>
              </w:rPr>
              <w:t>contributes</w:t>
            </w:r>
            <w:proofErr w:type="gramEnd"/>
            <w:r w:rsidRPr="00BE00C7">
              <w:rPr>
                <w:rFonts w:cs="Arial"/>
                <w:lang w:eastAsia="en-NZ"/>
              </w:rPr>
              <w:t xml:space="preserve"> to the formulation of other clinical policies that influence the risk of health care-associated infections. Staff are educated in infection prevention and control practices during initial orientation and through ongoing annual training sessions. Education to residents about infections occurs individually as infections are identified. This is reinforced through infection prevention and control posters displayed throughout the facility and RNs and HCAs confirmed resident education occurs </w:t>
            </w:r>
            <w:proofErr w:type="gramStart"/>
            <w:r w:rsidRPr="00BE00C7">
              <w:rPr>
                <w:rFonts w:cs="Arial"/>
                <w:lang w:eastAsia="en-NZ"/>
              </w:rPr>
              <w:t>on a daily basis</w:t>
            </w:r>
            <w:proofErr w:type="gramEnd"/>
            <w:r w:rsidRPr="00BE00C7">
              <w:rPr>
                <w:rFonts w:cs="Arial"/>
                <w:lang w:eastAsia="en-NZ"/>
              </w:rPr>
              <w:t xml:space="preserve"> as issues occur or in discussions around the prevention of infections. </w:t>
            </w:r>
          </w:p>
          <w:p w14:paraId="3F2135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coordinator </w:t>
            </w:r>
            <w:proofErr w:type="gramStart"/>
            <w:r w:rsidRPr="00BE00C7">
              <w:rPr>
                <w:rFonts w:cs="Arial"/>
                <w:lang w:eastAsia="en-NZ"/>
              </w:rPr>
              <w:t>is</w:t>
            </w:r>
            <w:proofErr w:type="gramEnd"/>
            <w:r w:rsidRPr="00BE00C7">
              <w:rPr>
                <w:rFonts w:cs="Arial"/>
                <w:lang w:eastAsia="en-NZ"/>
              </w:rPr>
              <w:t xml:space="preserve"> involved in procuring equipment, devices, and consumables. In the event of any modifications to the facility the infection prevention and control coordinator would be consulted. </w:t>
            </w:r>
          </w:p>
          <w:p w14:paraId="77FFA3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confirmed that medical reusable devices and shared equipment are properly decontaminated or disinfected in accordance with manufacturer recommendations and best practice guidelines. Single-use medical devices are never reused as confirmed by care staff when interviewed. Comprehensive policies and procedures are in place to direct staff practices around this. Infection prevention audits are regularly conducted, and corrective actions are taken where needed. Infection prevention and control practices were observed during the audit include appropriate hand washing, use of personal protective equipment, mask wearing with adherence to policy noted. Sanitizer dispensers were readily available at the entrance and around the facility. </w:t>
            </w:r>
          </w:p>
          <w:p w14:paraId="2526C8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To ensure culturally safe practices that acknowledge the spirit of Te </w:t>
            </w:r>
            <w:proofErr w:type="spellStart"/>
            <w:r w:rsidRPr="00BE00C7">
              <w:rPr>
                <w:rFonts w:cs="Arial"/>
                <w:lang w:eastAsia="en-NZ"/>
              </w:rPr>
              <w:t>Tiriti</w:t>
            </w:r>
            <w:proofErr w:type="spellEnd"/>
            <w:r w:rsidRPr="00BE00C7">
              <w:rPr>
                <w:rFonts w:cs="Arial"/>
                <w:lang w:eastAsia="en-NZ"/>
              </w:rPr>
              <w:t xml:space="preserve"> o Waitangi, the Queen Rose director/facility manager has access to support from Health NZ - Southern and cultural advice from Te </w:t>
            </w:r>
            <w:proofErr w:type="spellStart"/>
            <w:r w:rsidRPr="00BE00C7">
              <w:rPr>
                <w:rFonts w:cs="Arial"/>
                <w:lang w:eastAsia="en-NZ"/>
              </w:rPr>
              <w:t>Roopu</w:t>
            </w:r>
            <w:proofErr w:type="spellEnd"/>
            <w:r w:rsidRPr="00BE00C7">
              <w:rPr>
                <w:rFonts w:cs="Arial"/>
                <w:lang w:eastAsia="en-NZ"/>
              </w:rPr>
              <w:t xml:space="preserve"> </w:t>
            </w:r>
            <w:proofErr w:type="spellStart"/>
            <w:r w:rsidRPr="00BE00C7">
              <w:rPr>
                <w:rFonts w:cs="Arial"/>
                <w:lang w:eastAsia="en-NZ"/>
              </w:rPr>
              <w:t>Tautoko</w:t>
            </w:r>
            <w:proofErr w:type="spellEnd"/>
            <w:r w:rsidRPr="00BE00C7">
              <w:rPr>
                <w:rFonts w:cs="Arial"/>
                <w:lang w:eastAsia="en-NZ"/>
              </w:rPr>
              <w:t xml:space="preserve"> Ki Te Tonga. Educational resources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were available. Residents, family/whānau and EPOA interviewed confirmed satisfaction with communication provided.</w:t>
            </w:r>
          </w:p>
          <w:p w14:paraId="5BF65375" w14:textId="77777777" w:rsidR="00EB7645" w:rsidRPr="00BE00C7" w:rsidRDefault="00000000" w:rsidP="00BE00C7">
            <w:pPr>
              <w:pStyle w:val="OutcomeDescription"/>
              <w:spacing w:before="120" w:after="120"/>
              <w:rPr>
                <w:rFonts w:cs="Arial"/>
                <w:lang w:eastAsia="en-NZ"/>
              </w:rPr>
            </w:pPr>
          </w:p>
        </w:tc>
      </w:tr>
      <w:tr w:rsidR="001D4859" w14:paraId="2EB77CAC" w14:textId="77777777">
        <w:tc>
          <w:tcPr>
            <w:tcW w:w="0" w:type="auto"/>
          </w:tcPr>
          <w:p w14:paraId="750D1E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36196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21CFC6D7" w14:textId="77777777" w:rsidR="00EB7645" w:rsidRPr="00BE00C7" w:rsidRDefault="00000000" w:rsidP="00BE00C7">
            <w:pPr>
              <w:pStyle w:val="OutcomeDescription"/>
              <w:spacing w:before="120" w:after="120"/>
              <w:rPr>
                <w:rFonts w:cs="Arial"/>
                <w:lang w:eastAsia="en-NZ"/>
              </w:rPr>
            </w:pPr>
          </w:p>
        </w:tc>
        <w:tc>
          <w:tcPr>
            <w:tcW w:w="0" w:type="auto"/>
          </w:tcPr>
          <w:p w14:paraId="3B0BE8C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EE808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and AMS policy is tailored to fit the size, scope, and complexity of Queen Rose. It was designed based on evidence-based guidance for antimicrobial prescribing and expert input. The AMS program has been approved by the directors. The AMS policy is designed to ensure the appropriate use of antimicrobials and to minimize potential harm. The effectiveness of the AMS program is assessed through the ongoing monitoring of antimicrobial usage. </w:t>
            </w:r>
          </w:p>
          <w:p w14:paraId="22C65BAB" w14:textId="77777777" w:rsidR="00EB7645" w:rsidRPr="00BE00C7" w:rsidRDefault="00000000" w:rsidP="00BE00C7">
            <w:pPr>
              <w:pStyle w:val="OutcomeDescription"/>
              <w:spacing w:before="120" w:after="120"/>
              <w:rPr>
                <w:rFonts w:cs="Arial"/>
                <w:lang w:eastAsia="en-NZ"/>
              </w:rPr>
            </w:pPr>
          </w:p>
        </w:tc>
      </w:tr>
      <w:tr w:rsidR="001D4859" w14:paraId="65F21E31" w14:textId="77777777">
        <w:tc>
          <w:tcPr>
            <w:tcW w:w="0" w:type="auto"/>
          </w:tcPr>
          <w:p w14:paraId="5036AC3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C7ADD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0A1B726" w14:textId="77777777" w:rsidR="00EB7645" w:rsidRPr="00BE00C7" w:rsidRDefault="00000000" w:rsidP="00BE00C7">
            <w:pPr>
              <w:pStyle w:val="OutcomeDescription"/>
              <w:spacing w:before="120" w:after="120"/>
              <w:rPr>
                <w:rFonts w:cs="Arial"/>
                <w:lang w:eastAsia="en-NZ"/>
              </w:rPr>
            </w:pPr>
          </w:p>
        </w:tc>
        <w:tc>
          <w:tcPr>
            <w:tcW w:w="0" w:type="auto"/>
          </w:tcPr>
          <w:p w14:paraId="06FC21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8B8C2B" w14:textId="77EC6BC9" w:rsidR="00EB7645" w:rsidRPr="00BE00C7" w:rsidRDefault="00000000" w:rsidP="00BE00C7">
            <w:pPr>
              <w:pStyle w:val="OutcomeDescription"/>
              <w:spacing w:before="120" w:after="120"/>
              <w:rPr>
                <w:rFonts w:cs="Arial"/>
                <w:lang w:eastAsia="en-NZ"/>
              </w:rPr>
            </w:pPr>
            <w:r w:rsidRPr="00BE00C7">
              <w:rPr>
                <w:rFonts w:cs="Arial"/>
                <w:lang w:eastAsia="en-NZ"/>
              </w:rPr>
              <w:t xml:space="preserve">The surveillance of health care-associated infections (HAIs) is tailored to the facility's size and complexity, aligning with the infection prevention and control programme priorities. Tools are utilized to gather infection data, and standardized definitions are employed for surveillance. Infection data is collected, monitored, and reviewed </w:t>
            </w:r>
            <w:proofErr w:type="gramStart"/>
            <w:r w:rsidRPr="00BE00C7">
              <w:rPr>
                <w:rFonts w:cs="Arial"/>
                <w:lang w:eastAsia="en-NZ"/>
              </w:rPr>
              <w:t>on a monthly basis</w:t>
            </w:r>
            <w:proofErr w:type="gramEnd"/>
            <w:r w:rsidRPr="00BE00C7">
              <w:rPr>
                <w:rFonts w:cs="Arial"/>
                <w:lang w:eastAsia="en-NZ"/>
              </w:rPr>
              <w:t xml:space="preserve">, followed by the compilation and analysis of this data to develop and implement action plans. Ethnicity is also recorded in the surveillance data. The infection prevention and control </w:t>
            </w:r>
            <w:r w:rsidR="00283FAF">
              <w:rPr>
                <w:rFonts w:cs="Arial"/>
                <w:lang w:eastAsia="en-NZ"/>
              </w:rPr>
              <w:t>data</w:t>
            </w:r>
            <w:r w:rsidRPr="00BE00C7">
              <w:rPr>
                <w:rFonts w:cs="Arial"/>
                <w:lang w:eastAsia="en-NZ"/>
              </w:rPr>
              <w:t xml:space="preserve"> </w:t>
            </w:r>
            <w:proofErr w:type="gramStart"/>
            <w:r w:rsidRPr="00BE00C7">
              <w:rPr>
                <w:rFonts w:cs="Arial"/>
                <w:lang w:eastAsia="en-NZ"/>
              </w:rPr>
              <w:t>is</w:t>
            </w:r>
            <w:proofErr w:type="gramEnd"/>
            <w:r w:rsidRPr="00BE00C7">
              <w:rPr>
                <w:rFonts w:cs="Arial"/>
                <w:lang w:eastAsia="en-NZ"/>
              </w:rPr>
              <w:t xml:space="preserve"> provided to the directors at their monthly meetings.</w:t>
            </w:r>
          </w:p>
          <w:p w14:paraId="318D0ECF"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and control audits were conducted, and corrective actions are put in place to resolve any issues that arise. Staff are kept informed about infection rates and the outcomes of regular audits during staff meetings. Discussions about new infections occur during shift handovers to ensure early intervention.</w:t>
            </w:r>
          </w:p>
          <w:p w14:paraId="0B7DF6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family/whānau of residents are informed about infections in a culturally sensitive manner, as confirmed through interviews with the family/whānau. There have been </w:t>
            </w:r>
            <w:proofErr w:type="gramStart"/>
            <w:r w:rsidRPr="00BE00C7">
              <w:rPr>
                <w:rFonts w:cs="Arial"/>
                <w:lang w:eastAsia="en-NZ"/>
              </w:rPr>
              <w:t>no  infection</w:t>
            </w:r>
            <w:proofErr w:type="gramEnd"/>
            <w:r w:rsidRPr="00BE00C7">
              <w:rPr>
                <w:rFonts w:cs="Arial"/>
                <w:lang w:eastAsia="en-NZ"/>
              </w:rPr>
              <w:t xml:space="preserve"> outbreaks since the last audit.</w:t>
            </w:r>
          </w:p>
          <w:p w14:paraId="7A56907E" w14:textId="77777777" w:rsidR="00EB7645" w:rsidRPr="00BE00C7" w:rsidRDefault="00000000" w:rsidP="00BE00C7">
            <w:pPr>
              <w:pStyle w:val="OutcomeDescription"/>
              <w:spacing w:before="120" w:after="120"/>
              <w:rPr>
                <w:rFonts w:cs="Arial"/>
                <w:lang w:eastAsia="en-NZ"/>
              </w:rPr>
            </w:pPr>
          </w:p>
        </w:tc>
      </w:tr>
      <w:tr w:rsidR="001D4859" w14:paraId="1A08851F" w14:textId="77777777">
        <w:tc>
          <w:tcPr>
            <w:tcW w:w="0" w:type="auto"/>
          </w:tcPr>
          <w:p w14:paraId="147D37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2CF08E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w:t>
            </w:r>
            <w:r w:rsidRPr="00BE00C7">
              <w:rPr>
                <w:rFonts w:cs="Arial"/>
                <w:lang w:eastAsia="en-NZ"/>
              </w:rPr>
              <w:lastRenderedPageBreak/>
              <w:t>the environment.</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that facilitates the prevention of infection and transmission of </w:t>
            </w:r>
            <w:proofErr w:type="spellStart"/>
            <w:r w:rsidRPr="00BE00C7">
              <w:rPr>
                <w:rFonts w:cs="Arial"/>
                <w:lang w:eastAsia="en-NZ"/>
              </w:rPr>
              <w:t>antimicrobialresistant</w:t>
            </w:r>
            <w:proofErr w:type="spellEnd"/>
            <w:r w:rsidRPr="00BE00C7">
              <w:rPr>
                <w:rFonts w:cs="Arial"/>
                <w:lang w:eastAsia="en-NZ"/>
              </w:rPr>
              <w:t xml:space="preserve"> organisms.</w:t>
            </w:r>
          </w:p>
          <w:p w14:paraId="7B9539D7" w14:textId="77777777" w:rsidR="00EB7645" w:rsidRPr="00BE00C7" w:rsidRDefault="00000000" w:rsidP="00BE00C7">
            <w:pPr>
              <w:pStyle w:val="OutcomeDescription"/>
              <w:spacing w:before="120" w:after="120"/>
              <w:rPr>
                <w:rFonts w:cs="Arial"/>
                <w:lang w:eastAsia="en-NZ"/>
              </w:rPr>
            </w:pPr>
          </w:p>
        </w:tc>
        <w:tc>
          <w:tcPr>
            <w:tcW w:w="0" w:type="auto"/>
          </w:tcPr>
          <w:p w14:paraId="26D8E8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5FA9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Documented procedures are in place for handling waste and hazardous materials. During the tour of the facility, all chemicals were observed to be securely and safely stored. Material safety and </w:t>
            </w:r>
            <w:r w:rsidRPr="00BE00C7">
              <w:rPr>
                <w:rFonts w:cs="Arial"/>
                <w:lang w:eastAsia="en-NZ"/>
              </w:rPr>
              <w:lastRenderedPageBreak/>
              <w:t xml:space="preserve">data sheets were available in the laundry area. Cleaning agents were stored in clearly labelled bottles. Adequate personal and protective equipment including masks, gloves, face shields, and aprons, was available. Staff were observed using and demonstrated proficiency in putting on and removing personal and protective equipment. </w:t>
            </w:r>
          </w:p>
          <w:p w14:paraId="72F723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adequate policies and procedures to provide guidelines regarding the safe and efficient use of laundry and cleaning services. </w:t>
            </w:r>
          </w:p>
          <w:p w14:paraId="0E24D9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housekeeper works seven days prior to changing to an HCA role. They wear appropriate protective equipment when in the housekeeper role. Weekly task lists and spring-cleaning schedules are in place and completed in a timely manner. Cleaning products are dispensed from a closed dispensing system. Safe and hygienic storage of cleaning equipment and chemicals are kept in designated locked cupboards. Staff receive training in the correct use of cleaning products.</w:t>
            </w:r>
          </w:p>
          <w:p w14:paraId="36B3D5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laundry is completed onsite. The laundry has a clean and soiled area to ensure appropriate handling and storage of clean and dirty laundry. The facility manager in their infection prevention and control coordinator role monitors effectiveness of the cleaning and laundry processes. The laundry audit was </w:t>
            </w:r>
            <w:proofErr w:type="gramStart"/>
            <w:r w:rsidRPr="00BE00C7">
              <w:rPr>
                <w:rFonts w:cs="Arial"/>
                <w:lang w:eastAsia="en-NZ"/>
              </w:rPr>
              <w:t>reviewed</w:t>
            </w:r>
            <w:proofErr w:type="gramEnd"/>
            <w:r w:rsidRPr="00BE00C7">
              <w:rPr>
                <w:rFonts w:cs="Arial"/>
                <w:lang w:eastAsia="en-NZ"/>
              </w:rPr>
              <w:t xml:space="preserve"> and no problems were identified. Residents and family/whānau interviewed confirmed satisfaction with housekeeping and laundry processes.</w:t>
            </w:r>
          </w:p>
          <w:p w14:paraId="2C0013E8" w14:textId="77777777" w:rsidR="00EB7645" w:rsidRPr="00BE00C7" w:rsidRDefault="00000000" w:rsidP="00BE00C7">
            <w:pPr>
              <w:pStyle w:val="OutcomeDescription"/>
              <w:spacing w:before="120" w:after="120"/>
              <w:rPr>
                <w:rFonts w:cs="Arial"/>
                <w:lang w:eastAsia="en-NZ"/>
              </w:rPr>
            </w:pPr>
          </w:p>
        </w:tc>
      </w:tr>
      <w:tr w:rsidR="001D4859" w14:paraId="067FA4ED" w14:textId="77777777">
        <w:tc>
          <w:tcPr>
            <w:tcW w:w="0" w:type="auto"/>
          </w:tcPr>
          <w:p w14:paraId="53E7C7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DEDF5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CE50D35" w14:textId="77777777" w:rsidR="00EB7645" w:rsidRPr="00BE00C7" w:rsidRDefault="00000000" w:rsidP="00BE00C7">
            <w:pPr>
              <w:pStyle w:val="OutcomeDescription"/>
              <w:spacing w:before="120" w:after="120"/>
              <w:rPr>
                <w:rFonts w:cs="Arial"/>
                <w:lang w:eastAsia="en-NZ"/>
              </w:rPr>
            </w:pPr>
          </w:p>
        </w:tc>
        <w:tc>
          <w:tcPr>
            <w:tcW w:w="0" w:type="auto"/>
          </w:tcPr>
          <w:p w14:paraId="6A38760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13F6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designated restraint coordinator is the director/facility manager. The directors, management and staff are committed to providing services to residents without using restraint. At the time of the audit there were no residents using restraint. Systems are in place to ensure restraint use (if any) will be reported. Policies have been updated to reflect the </w:t>
            </w:r>
            <w:proofErr w:type="spellStart"/>
            <w:r w:rsidRPr="00BE00C7">
              <w:rPr>
                <w:rFonts w:cs="Arial"/>
                <w:lang w:eastAsia="en-NZ"/>
              </w:rPr>
              <w:t>Ngā</w:t>
            </w:r>
            <w:proofErr w:type="spellEnd"/>
            <w:r w:rsidRPr="00BE00C7">
              <w:rPr>
                <w:rFonts w:cs="Arial"/>
                <w:lang w:eastAsia="en-NZ"/>
              </w:rPr>
              <w:t xml:space="preserve"> </w:t>
            </w:r>
            <w:proofErr w:type="spellStart"/>
            <w:r w:rsidRPr="00BE00C7">
              <w:rPr>
                <w:rFonts w:cs="Arial"/>
                <w:lang w:eastAsia="en-NZ"/>
              </w:rPr>
              <w:t>Paerewa</w:t>
            </w:r>
            <w:proofErr w:type="spellEnd"/>
            <w:r w:rsidRPr="00BE00C7">
              <w:rPr>
                <w:rFonts w:cs="Arial"/>
                <w:lang w:eastAsia="en-NZ"/>
              </w:rPr>
              <w:t xml:space="preserve"> Health and Disability Services Standard 2021. Restraint policy confirms that restraint consideration and application must be done in partnership with family/whānau, and the choice of device must be the least restrictive possible. </w:t>
            </w:r>
          </w:p>
          <w:p w14:paraId="7FEC38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At all times when restraint is considered, Queen Rose staff will work in partnership with Māori, to promote and ensure services are mana enhancing. The restraint approval process includes the resident, EPOA, GP and restraint coordinator. A competency assessment and restraint training including behaviours that challenge and de-escalation strategies is completed as part of the mandatory training plan. </w:t>
            </w:r>
          </w:p>
          <w:p w14:paraId="2437A9F3" w14:textId="77777777" w:rsidR="00EB7645" w:rsidRPr="00BE00C7" w:rsidRDefault="00000000" w:rsidP="00BE00C7">
            <w:pPr>
              <w:pStyle w:val="OutcomeDescription"/>
              <w:spacing w:before="120" w:after="120"/>
              <w:rPr>
                <w:rFonts w:cs="Arial"/>
                <w:lang w:eastAsia="en-NZ"/>
              </w:rPr>
            </w:pPr>
          </w:p>
        </w:tc>
      </w:tr>
    </w:tbl>
    <w:p w14:paraId="69E6BCC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3E6518D" w14:textId="77777777" w:rsidR="00460D43" w:rsidRDefault="00000000">
      <w:pPr>
        <w:pStyle w:val="Heading1"/>
        <w:rPr>
          <w:rFonts w:cs="Arial"/>
        </w:rPr>
      </w:pPr>
      <w:r>
        <w:rPr>
          <w:rFonts w:cs="Arial"/>
        </w:rPr>
        <w:lastRenderedPageBreak/>
        <w:t xml:space="preserve">Specific results for criterion where corrective actions are </w:t>
      </w:r>
      <w:proofErr w:type="gramStart"/>
      <w:r>
        <w:rPr>
          <w:rFonts w:cs="Arial"/>
        </w:rPr>
        <w:t>required</w:t>
      </w:r>
      <w:proofErr w:type="gramEnd"/>
    </w:p>
    <w:p w14:paraId="45D36DD5" w14:textId="77777777" w:rsidR="00460D43" w:rsidRDefault="0000000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B295586"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5BC2EB04" w14:textId="77777777" w:rsidR="00460D43" w:rsidRDefault="00000000">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D4859" w14:paraId="392B7B2C" w14:textId="77777777">
        <w:tc>
          <w:tcPr>
            <w:tcW w:w="0" w:type="auto"/>
          </w:tcPr>
          <w:p w14:paraId="5FBEE38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4212B9D"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1792FDB4" w14:textId="77777777" w:rsidR="00460D43" w:rsidRDefault="00000000">
      <w:pPr>
        <w:pStyle w:val="Heading1"/>
        <w:rPr>
          <w:rFonts w:cs="Arial"/>
        </w:rPr>
      </w:pPr>
      <w:r>
        <w:rPr>
          <w:rFonts w:cs="Arial"/>
        </w:rPr>
        <w:lastRenderedPageBreak/>
        <w:t xml:space="preserve">Specific results for criterion where a continuous improvement has been </w:t>
      </w:r>
      <w:proofErr w:type="gramStart"/>
      <w:r>
        <w:rPr>
          <w:rFonts w:cs="Arial"/>
        </w:rPr>
        <w:t>recorded</w:t>
      </w:r>
      <w:proofErr w:type="gramEnd"/>
    </w:p>
    <w:p w14:paraId="7D1BA9CB" w14:textId="77777777" w:rsidR="00460D43" w:rsidRDefault="0000000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94DD4EC"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29EE2519"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334"/>
        <w:gridCol w:w="4807"/>
        <w:gridCol w:w="4846"/>
      </w:tblGrid>
      <w:tr w:rsidR="001D4859" w14:paraId="1BBCA82A" w14:textId="77777777">
        <w:tc>
          <w:tcPr>
            <w:tcW w:w="0" w:type="auto"/>
          </w:tcPr>
          <w:p w14:paraId="3011EEE0"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B05C31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1A40A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52EB40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1D4859" w14:paraId="3864AC17" w14:textId="77777777">
        <w:tc>
          <w:tcPr>
            <w:tcW w:w="0" w:type="auto"/>
          </w:tcPr>
          <w:p w14:paraId="2F8C1B6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3.5.1</w:t>
            </w:r>
          </w:p>
          <w:p w14:paraId="2D048847" w14:textId="77777777" w:rsidR="00EB7645" w:rsidRPr="00BE00C7" w:rsidRDefault="00000000"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21ECCC4F" w14:textId="77777777" w:rsidR="00EB7645"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1466B53D" w14:textId="0CE51487" w:rsidR="00EB7645" w:rsidRPr="00BE00C7" w:rsidRDefault="00000000" w:rsidP="00BE00C7">
            <w:pPr>
              <w:pStyle w:val="OutcomeDescription"/>
              <w:spacing w:before="120" w:after="120"/>
              <w:rPr>
                <w:rFonts w:cs="Arial"/>
                <w:lang w:eastAsia="en-NZ"/>
              </w:rPr>
            </w:pPr>
            <w:r w:rsidRPr="00BE00C7">
              <w:rPr>
                <w:rFonts w:cs="Arial"/>
                <w:lang w:eastAsia="en-NZ"/>
              </w:rPr>
              <w:t xml:space="preserve">An area for potential improvement was identified in the provision of food services to </w:t>
            </w:r>
            <w:r w:rsidR="00C904BE">
              <w:rPr>
                <w:rFonts w:cs="Arial"/>
                <w:lang w:eastAsia="en-NZ"/>
              </w:rPr>
              <w:t>the</w:t>
            </w:r>
            <w:r w:rsidRPr="00BE00C7">
              <w:rPr>
                <w:rFonts w:cs="Arial"/>
                <w:lang w:eastAsia="en-NZ"/>
              </w:rPr>
              <w:t xml:space="preserve"> residents during teatime. In the 2020 residents' satisfaction survey, 90% of residents expressed satisfaction with the food provided to them, with the remaining 10% indicating otherwise. The 2021 residents' satisfaction survey revealed a slight decrease in satisfaction with 80% reporting satisfaction and 20% dissatisfaction regarding the food services; however, in the 2022 survey, satisfaction levels returned to 90% of residents indicating contentment with the food, and 10% expressing dissatisfaction.</w:t>
            </w:r>
          </w:p>
          <w:p w14:paraId="4343A40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improvement involved addressing residents' concerns regarding limited tea meal options. Specifically, with the support of the external contractor management implemented a solution to ensure that residents have the choice of option A or B. Additionally, residents desiring both options were </w:t>
            </w:r>
            <w:r w:rsidRPr="00BE00C7">
              <w:rPr>
                <w:rFonts w:cs="Arial"/>
                <w:lang w:eastAsia="en-NZ"/>
              </w:rPr>
              <w:lastRenderedPageBreak/>
              <w:t>accommodated accordingly. This enhancement not only addressed the specific concerns raised but also enhanced the overall flexibility and satisfaction within food service offerings.</w:t>
            </w:r>
          </w:p>
          <w:p w14:paraId="14F8633B" w14:textId="77777777" w:rsidR="00EB7645" w:rsidRPr="00BE00C7" w:rsidRDefault="00000000" w:rsidP="00BE00C7">
            <w:pPr>
              <w:pStyle w:val="OutcomeDescription"/>
              <w:spacing w:before="120" w:after="120"/>
              <w:rPr>
                <w:rFonts w:cs="Arial"/>
                <w:lang w:eastAsia="en-NZ"/>
              </w:rPr>
            </w:pPr>
          </w:p>
        </w:tc>
        <w:tc>
          <w:tcPr>
            <w:tcW w:w="0" w:type="auto"/>
          </w:tcPr>
          <w:p w14:paraId="18039B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 response to the findings identified around food services, proactive measures were taken to enhance the quality of food services. As evidenced by the 2024 residents' satisfaction survey, Queen Rose achieved a notable milestone, attaining a 100% satisfaction rate from the full occupancy of 27 residents</w:t>
            </w:r>
          </w:p>
          <w:p w14:paraId="5D672D9A" w14:textId="37CFA2EC" w:rsidR="00EB7645" w:rsidRPr="00BE00C7" w:rsidRDefault="00000000" w:rsidP="00BE00C7">
            <w:pPr>
              <w:pStyle w:val="OutcomeDescription"/>
              <w:spacing w:before="120" w:after="120"/>
              <w:rPr>
                <w:rFonts w:cs="Arial"/>
                <w:lang w:eastAsia="en-NZ"/>
              </w:rPr>
            </w:pPr>
            <w:r w:rsidRPr="00BE00C7">
              <w:rPr>
                <w:rFonts w:cs="Arial"/>
                <w:lang w:eastAsia="en-NZ"/>
              </w:rPr>
              <w:t>This improvement is particularly significant, given the full occupancy of 27 residents at that time were all surveyed.  A +Achievement of perfect satisfaction rate despite the fluctuating satisfaction rates observed between 2020- 2022, the conclusive evidence of improvement</w:t>
            </w:r>
            <w:r w:rsidR="00D75EF3">
              <w:rPr>
                <w:rFonts w:cs="Arial"/>
                <w:lang w:eastAsia="en-NZ"/>
              </w:rPr>
              <w:t>,</w:t>
            </w:r>
            <w:r w:rsidRPr="00BE00C7">
              <w:rPr>
                <w:rFonts w:cs="Arial"/>
                <w:lang w:eastAsia="en-NZ"/>
              </w:rPr>
              <w:t xml:space="preserve"> is reflected on the attainment of 100% satisfaction rate in the 2024 residents' satisfaction survey. At interview residents and family/whanau confirmed the benefits of the options menu. In reviewing weight loss amongst the resident group this was minimal and confined to </w:t>
            </w:r>
            <w:r w:rsidRPr="00BE00C7">
              <w:rPr>
                <w:rFonts w:cs="Arial"/>
                <w:lang w:eastAsia="en-NZ"/>
              </w:rPr>
              <w:lastRenderedPageBreak/>
              <w:t xml:space="preserve">residents who were experiencing considerable health decline. </w:t>
            </w:r>
          </w:p>
          <w:p w14:paraId="5A4D60D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Queen Rose management team have gained valuable insights into the importance of accommodating residents' diverse preferences regarding teatime meal options. Specifically, the necessity of ensuring flexibility in meal choices to address individual preferences effectively. Additionally, the management learned the significance of clear communication and collaboration between various stakeholders, such as kitchen management, procurement personnel, the external contractor, </w:t>
            </w:r>
            <w:proofErr w:type="gramStart"/>
            <w:r w:rsidRPr="00BE00C7">
              <w:rPr>
                <w:rFonts w:cs="Arial"/>
                <w:lang w:eastAsia="en-NZ"/>
              </w:rPr>
              <w:t>residents</w:t>
            </w:r>
            <w:proofErr w:type="gramEnd"/>
            <w:r w:rsidRPr="00BE00C7">
              <w:rPr>
                <w:rFonts w:cs="Arial"/>
                <w:lang w:eastAsia="en-NZ"/>
              </w:rPr>
              <w:t xml:space="preserve"> and family/whanau to implement changes successfully. Furthermore, there has been an increase in understanding the critical role of feedback mechanisms, </w:t>
            </w:r>
            <w:proofErr w:type="gramStart"/>
            <w:r w:rsidRPr="00BE00C7">
              <w:rPr>
                <w:rFonts w:cs="Arial"/>
                <w:lang w:eastAsia="en-NZ"/>
              </w:rPr>
              <w:t>including  facilitating</w:t>
            </w:r>
            <w:proofErr w:type="gramEnd"/>
            <w:r w:rsidRPr="00BE00C7">
              <w:rPr>
                <w:rFonts w:cs="Arial"/>
                <w:lang w:eastAsia="en-NZ"/>
              </w:rPr>
              <w:t xml:space="preserve"> resident meetings, and satisfaction surveys in identifying areas for improvement and validating the effectiveness of implemented solutions. Overall, this iterative process has underscored the need for continuous adaptation and refinement to better meet the needs and preferences of all residents.</w:t>
            </w:r>
          </w:p>
          <w:p w14:paraId="6589B1AF" w14:textId="2CF5B024"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continues to provide alternatives ensuring that residents who opt for neither option A nor B still </w:t>
            </w:r>
            <w:r w:rsidR="00D75EF3">
              <w:rPr>
                <w:rFonts w:cs="Arial"/>
                <w:lang w:eastAsia="en-NZ"/>
              </w:rPr>
              <w:t>have</w:t>
            </w:r>
            <w:r w:rsidRPr="00BE00C7">
              <w:rPr>
                <w:rFonts w:cs="Arial"/>
                <w:lang w:eastAsia="en-NZ"/>
              </w:rPr>
              <w:t xml:space="preserve"> the flexibility to request their preferred meal choices, such as</w:t>
            </w:r>
            <w:r w:rsidR="00D75EF3">
              <w:rPr>
                <w:rFonts w:cs="Arial"/>
                <w:lang w:eastAsia="en-NZ"/>
              </w:rPr>
              <w:t xml:space="preserve"> </w:t>
            </w:r>
            <w:r w:rsidRPr="00BE00C7">
              <w:rPr>
                <w:rFonts w:cs="Arial"/>
                <w:lang w:eastAsia="en-NZ"/>
              </w:rPr>
              <w:t>poached eggs and sandwiches. Additionally, recognizing the diverse preferences of the residents, those who desire both options are also accommodated accordingly.</w:t>
            </w:r>
          </w:p>
          <w:p w14:paraId="6E7277A3" w14:textId="77777777" w:rsidR="00EB7645" w:rsidRPr="00BE00C7" w:rsidRDefault="00000000" w:rsidP="00BE00C7">
            <w:pPr>
              <w:pStyle w:val="OutcomeDescription"/>
              <w:spacing w:before="120" w:after="120"/>
              <w:rPr>
                <w:rFonts w:cs="Arial"/>
                <w:lang w:eastAsia="en-NZ"/>
              </w:rPr>
            </w:pPr>
          </w:p>
        </w:tc>
      </w:tr>
    </w:tbl>
    <w:p w14:paraId="092ABC36"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7830C87"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72AB" w14:textId="77777777" w:rsidR="00F407CE" w:rsidRDefault="00F407CE">
      <w:r>
        <w:separator/>
      </w:r>
    </w:p>
  </w:endnote>
  <w:endnote w:type="continuationSeparator" w:id="0">
    <w:p w14:paraId="1ACD9813" w14:textId="77777777" w:rsidR="00F407CE" w:rsidRDefault="00F4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33E2" w14:textId="77777777" w:rsidR="000B00BC" w:rsidRDefault="00000000">
    <w:pPr>
      <w:pStyle w:val="Footer"/>
    </w:pPr>
  </w:p>
  <w:p w14:paraId="47E72C95" w14:textId="77777777" w:rsidR="005A4A55" w:rsidRDefault="00000000"/>
  <w:p w14:paraId="0AA634E9"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FCA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QR 168 Limited - Queen Rose Retirement Home</w:t>
    </w:r>
    <w:bookmarkEnd w:id="59"/>
    <w:r>
      <w:rPr>
        <w:rFonts w:cs="Arial"/>
        <w:sz w:val="16"/>
        <w:szCs w:val="20"/>
      </w:rPr>
      <w:tab/>
      <w:t xml:space="preserve">Date of Audit: </w:t>
    </w:r>
    <w:bookmarkStart w:id="60" w:name="AuditStartDate1"/>
    <w:r>
      <w:rPr>
        <w:rFonts w:cs="Arial"/>
        <w:sz w:val="16"/>
        <w:szCs w:val="20"/>
      </w:rPr>
      <w:t>23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238B0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AFB0"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C06F" w14:textId="77777777" w:rsidR="00F407CE" w:rsidRDefault="00F407CE">
      <w:r>
        <w:separator/>
      </w:r>
    </w:p>
  </w:footnote>
  <w:footnote w:type="continuationSeparator" w:id="0">
    <w:p w14:paraId="60CD156B" w14:textId="77777777" w:rsidR="00F407CE" w:rsidRDefault="00F4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CAF8" w14:textId="77777777" w:rsidR="000B00BC" w:rsidRDefault="00000000">
    <w:pPr>
      <w:pStyle w:val="Header"/>
    </w:pPr>
  </w:p>
  <w:p w14:paraId="665E7584"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11C9" w14:textId="77777777" w:rsidR="000B00BC" w:rsidRDefault="00000000">
    <w:pPr>
      <w:pStyle w:val="Header"/>
    </w:pPr>
  </w:p>
  <w:p w14:paraId="7BA61B71"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D7C2"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07CB0FE">
      <w:start w:val="1"/>
      <w:numFmt w:val="decimal"/>
      <w:lvlText w:val="%1."/>
      <w:lvlJc w:val="left"/>
      <w:pPr>
        <w:ind w:left="360" w:hanging="360"/>
      </w:pPr>
    </w:lvl>
    <w:lvl w:ilvl="1" w:tplc="7DF6D6A8" w:tentative="1">
      <w:start w:val="1"/>
      <w:numFmt w:val="lowerLetter"/>
      <w:lvlText w:val="%2."/>
      <w:lvlJc w:val="left"/>
      <w:pPr>
        <w:ind w:left="1080" w:hanging="360"/>
      </w:pPr>
    </w:lvl>
    <w:lvl w:ilvl="2" w:tplc="986033FA" w:tentative="1">
      <w:start w:val="1"/>
      <w:numFmt w:val="lowerRoman"/>
      <w:lvlText w:val="%3."/>
      <w:lvlJc w:val="right"/>
      <w:pPr>
        <w:ind w:left="1800" w:hanging="180"/>
      </w:pPr>
    </w:lvl>
    <w:lvl w:ilvl="3" w:tplc="522AA144" w:tentative="1">
      <w:start w:val="1"/>
      <w:numFmt w:val="decimal"/>
      <w:lvlText w:val="%4."/>
      <w:lvlJc w:val="left"/>
      <w:pPr>
        <w:ind w:left="2520" w:hanging="360"/>
      </w:pPr>
    </w:lvl>
    <w:lvl w:ilvl="4" w:tplc="2ECA61EE" w:tentative="1">
      <w:start w:val="1"/>
      <w:numFmt w:val="lowerLetter"/>
      <w:lvlText w:val="%5."/>
      <w:lvlJc w:val="left"/>
      <w:pPr>
        <w:ind w:left="3240" w:hanging="360"/>
      </w:pPr>
    </w:lvl>
    <w:lvl w:ilvl="5" w:tplc="5A8C23B6" w:tentative="1">
      <w:start w:val="1"/>
      <w:numFmt w:val="lowerRoman"/>
      <w:lvlText w:val="%6."/>
      <w:lvlJc w:val="right"/>
      <w:pPr>
        <w:ind w:left="3960" w:hanging="180"/>
      </w:pPr>
    </w:lvl>
    <w:lvl w:ilvl="6" w:tplc="3FA288F2" w:tentative="1">
      <w:start w:val="1"/>
      <w:numFmt w:val="decimal"/>
      <w:lvlText w:val="%7."/>
      <w:lvlJc w:val="left"/>
      <w:pPr>
        <w:ind w:left="4680" w:hanging="360"/>
      </w:pPr>
    </w:lvl>
    <w:lvl w:ilvl="7" w:tplc="2B98CEF6" w:tentative="1">
      <w:start w:val="1"/>
      <w:numFmt w:val="lowerLetter"/>
      <w:lvlText w:val="%8."/>
      <w:lvlJc w:val="left"/>
      <w:pPr>
        <w:ind w:left="5400" w:hanging="360"/>
      </w:pPr>
    </w:lvl>
    <w:lvl w:ilvl="8" w:tplc="69F2CA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1927BDC">
      <w:start w:val="1"/>
      <w:numFmt w:val="bullet"/>
      <w:lvlText w:val=""/>
      <w:lvlJc w:val="left"/>
      <w:pPr>
        <w:ind w:left="720" w:hanging="360"/>
      </w:pPr>
      <w:rPr>
        <w:rFonts w:ascii="Symbol" w:hAnsi="Symbol" w:hint="default"/>
      </w:rPr>
    </w:lvl>
    <w:lvl w:ilvl="1" w:tplc="0E8C75E4" w:tentative="1">
      <w:start w:val="1"/>
      <w:numFmt w:val="bullet"/>
      <w:lvlText w:val="o"/>
      <w:lvlJc w:val="left"/>
      <w:pPr>
        <w:ind w:left="1440" w:hanging="360"/>
      </w:pPr>
      <w:rPr>
        <w:rFonts w:ascii="Courier New" w:hAnsi="Courier New" w:cs="Courier New" w:hint="default"/>
      </w:rPr>
    </w:lvl>
    <w:lvl w:ilvl="2" w:tplc="22F8E7E6" w:tentative="1">
      <w:start w:val="1"/>
      <w:numFmt w:val="bullet"/>
      <w:lvlText w:val=""/>
      <w:lvlJc w:val="left"/>
      <w:pPr>
        <w:ind w:left="2160" w:hanging="360"/>
      </w:pPr>
      <w:rPr>
        <w:rFonts w:ascii="Wingdings" w:hAnsi="Wingdings" w:hint="default"/>
      </w:rPr>
    </w:lvl>
    <w:lvl w:ilvl="3" w:tplc="22A45852" w:tentative="1">
      <w:start w:val="1"/>
      <w:numFmt w:val="bullet"/>
      <w:lvlText w:val=""/>
      <w:lvlJc w:val="left"/>
      <w:pPr>
        <w:ind w:left="2880" w:hanging="360"/>
      </w:pPr>
      <w:rPr>
        <w:rFonts w:ascii="Symbol" w:hAnsi="Symbol" w:hint="default"/>
      </w:rPr>
    </w:lvl>
    <w:lvl w:ilvl="4" w:tplc="B34AC89A" w:tentative="1">
      <w:start w:val="1"/>
      <w:numFmt w:val="bullet"/>
      <w:lvlText w:val="o"/>
      <w:lvlJc w:val="left"/>
      <w:pPr>
        <w:ind w:left="3600" w:hanging="360"/>
      </w:pPr>
      <w:rPr>
        <w:rFonts w:ascii="Courier New" w:hAnsi="Courier New" w:cs="Courier New" w:hint="default"/>
      </w:rPr>
    </w:lvl>
    <w:lvl w:ilvl="5" w:tplc="34F2A50A" w:tentative="1">
      <w:start w:val="1"/>
      <w:numFmt w:val="bullet"/>
      <w:lvlText w:val=""/>
      <w:lvlJc w:val="left"/>
      <w:pPr>
        <w:ind w:left="4320" w:hanging="360"/>
      </w:pPr>
      <w:rPr>
        <w:rFonts w:ascii="Wingdings" w:hAnsi="Wingdings" w:hint="default"/>
      </w:rPr>
    </w:lvl>
    <w:lvl w:ilvl="6" w:tplc="DBD61B7E" w:tentative="1">
      <w:start w:val="1"/>
      <w:numFmt w:val="bullet"/>
      <w:lvlText w:val=""/>
      <w:lvlJc w:val="left"/>
      <w:pPr>
        <w:ind w:left="5040" w:hanging="360"/>
      </w:pPr>
      <w:rPr>
        <w:rFonts w:ascii="Symbol" w:hAnsi="Symbol" w:hint="default"/>
      </w:rPr>
    </w:lvl>
    <w:lvl w:ilvl="7" w:tplc="152A48CA" w:tentative="1">
      <w:start w:val="1"/>
      <w:numFmt w:val="bullet"/>
      <w:lvlText w:val="o"/>
      <w:lvlJc w:val="left"/>
      <w:pPr>
        <w:ind w:left="5760" w:hanging="360"/>
      </w:pPr>
      <w:rPr>
        <w:rFonts w:ascii="Courier New" w:hAnsi="Courier New" w:cs="Courier New" w:hint="default"/>
      </w:rPr>
    </w:lvl>
    <w:lvl w:ilvl="8" w:tplc="EE5CCC66" w:tentative="1">
      <w:start w:val="1"/>
      <w:numFmt w:val="bullet"/>
      <w:lvlText w:val=""/>
      <w:lvlJc w:val="left"/>
      <w:pPr>
        <w:ind w:left="6480" w:hanging="360"/>
      </w:pPr>
      <w:rPr>
        <w:rFonts w:ascii="Wingdings" w:hAnsi="Wingdings" w:hint="default"/>
      </w:rPr>
    </w:lvl>
  </w:abstractNum>
  <w:num w:numId="1" w16cid:durableId="347367862">
    <w:abstractNumId w:val="1"/>
  </w:num>
  <w:num w:numId="2" w16cid:durableId="77425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59"/>
    <w:rsid w:val="000D4D4D"/>
    <w:rsid w:val="001D4859"/>
    <w:rsid w:val="0027028F"/>
    <w:rsid w:val="00283FAF"/>
    <w:rsid w:val="0030538D"/>
    <w:rsid w:val="0066686C"/>
    <w:rsid w:val="007666AF"/>
    <w:rsid w:val="009B3FC4"/>
    <w:rsid w:val="00A944C9"/>
    <w:rsid w:val="00AF35C0"/>
    <w:rsid w:val="00C14475"/>
    <w:rsid w:val="00C904BE"/>
    <w:rsid w:val="00C908EE"/>
    <w:rsid w:val="00D75EF3"/>
    <w:rsid w:val="00E9272F"/>
    <w:rsid w:val="00EA5368"/>
    <w:rsid w:val="00F407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7350"/>
  <w15:docId w15:val="{2EE0755F-6F30-4AB1-83AD-8B9D9259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11742</Words>
  <Characters>66931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15</cp:revision>
  <dcterms:created xsi:type="dcterms:W3CDTF">2024-07-17T19:34:00Z</dcterms:created>
  <dcterms:modified xsi:type="dcterms:W3CDTF">2024-07-22T03:29:00Z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