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ACBE" w14:textId="77777777" w:rsidR="002F333E" w:rsidRDefault="00000000">
      <w:pPr>
        <w:pStyle w:val="Heading1"/>
        <w:rPr>
          <w:rFonts w:cs="Arial"/>
        </w:rPr>
      </w:pPr>
      <w:bookmarkStart w:id="0" w:name="PRMS_RIName"/>
      <w:r>
        <w:rPr>
          <w:rFonts w:cs="Arial"/>
        </w:rPr>
        <w:t>Claud Switzer Memorial Trust Board - Switzer Residential Care</w:t>
      </w:r>
      <w:bookmarkEnd w:id="0"/>
    </w:p>
    <w:p w14:paraId="0D37B71D" w14:textId="77777777" w:rsidR="002F333E" w:rsidRDefault="00000000">
      <w:pPr>
        <w:pStyle w:val="Heading2"/>
        <w:spacing w:after="0"/>
        <w:rPr>
          <w:rFonts w:cs="Arial"/>
        </w:rPr>
      </w:pPr>
      <w:r>
        <w:rPr>
          <w:rFonts w:cs="Arial"/>
        </w:rPr>
        <w:t>Introduction</w:t>
      </w:r>
    </w:p>
    <w:p w14:paraId="2D788EF4" w14:textId="77777777" w:rsidR="002F333E"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511020F" w14:textId="77777777" w:rsidR="002F333E"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78889DA3" w14:textId="77777777" w:rsidR="002F333E"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C146C27" w14:textId="77777777" w:rsidR="002F333E" w:rsidRDefault="00000000"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2685EA6A" w14:textId="77777777" w:rsidR="002F333E" w:rsidRDefault="00000000">
      <w:pPr>
        <w:spacing w:before="240" w:after="240"/>
        <w:rPr>
          <w:rFonts w:cs="Arial"/>
          <w:lang w:eastAsia="en-NZ"/>
        </w:rPr>
      </w:pPr>
      <w:r>
        <w:rPr>
          <w:rFonts w:cs="Arial"/>
          <w:lang w:eastAsia="en-NZ"/>
        </w:rPr>
        <w:t>The specifics of this audit included:</w:t>
      </w:r>
    </w:p>
    <w:p w14:paraId="7A7E9A9A" w14:textId="77777777" w:rsidR="002F333E" w:rsidRPr="009D18F5" w:rsidRDefault="002F333E" w:rsidP="009D18F5">
      <w:pPr>
        <w:pBdr>
          <w:top w:val="single" w:sz="4" w:space="1" w:color="auto"/>
          <w:left w:val="single" w:sz="4" w:space="4" w:color="auto"/>
          <w:bottom w:val="single" w:sz="4" w:space="1" w:color="auto"/>
          <w:right w:val="single" w:sz="4" w:space="4" w:color="auto"/>
        </w:pBdr>
        <w:rPr>
          <w:rFonts w:cs="Arial"/>
        </w:rPr>
      </w:pPr>
    </w:p>
    <w:p w14:paraId="65FE0BB1" w14:textId="77777777" w:rsidR="002F333E"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Claud Switzer Memorial Trust Board</w:t>
      </w:r>
      <w:bookmarkEnd w:id="4"/>
    </w:p>
    <w:p w14:paraId="5E1367FB" w14:textId="77777777" w:rsidR="002F333E"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Switzer Residential Care</w:t>
      </w:r>
      <w:bookmarkEnd w:id="5"/>
    </w:p>
    <w:p w14:paraId="2988EA7E" w14:textId="77777777" w:rsidR="002F333E"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 Dementia care</w:t>
      </w:r>
      <w:bookmarkEnd w:id="6"/>
    </w:p>
    <w:p w14:paraId="0498A33E" w14:textId="77777777" w:rsidR="002F333E"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August 2024</w:t>
      </w:r>
      <w:bookmarkEnd w:id="7"/>
      <w:r w:rsidRPr="009418D4">
        <w:rPr>
          <w:rFonts w:cs="Arial"/>
        </w:rPr>
        <w:tab/>
        <w:t xml:space="preserve">End date: </w:t>
      </w:r>
      <w:bookmarkStart w:id="8" w:name="AuditEndDate"/>
      <w:r>
        <w:rPr>
          <w:rFonts w:cs="Arial"/>
        </w:rPr>
        <w:t>22 August 2024</w:t>
      </w:r>
      <w:bookmarkEnd w:id="8"/>
    </w:p>
    <w:p w14:paraId="6EBB2F3A" w14:textId="77777777" w:rsidR="002F333E"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applied for a reconfiguration (letter dated 21 December 2023) to convert the previous hairdressing salon to a hospital level room. </w:t>
      </w:r>
    </w:p>
    <w:p w14:paraId="1E0FBCA2" w14:textId="77777777" w:rsidR="00912F3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 room was verified as suitable for hospital level care. Overall bed numbers are now 31 hospital, 22 dual purpose, 18 rest home, 15 dementia and 7 beds for younger people with a disability (YPD). </w:t>
      </w:r>
    </w:p>
    <w:bookmarkEnd w:id="9"/>
    <w:p w14:paraId="5CC4505E" w14:textId="77777777" w:rsidR="00912F3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88</w:t>
      </w:r>
      <w:bookmarkEnd w:id="10"/>
    </w:p>
    <w:p w14:paraId="724C04DB" w14:textId="77777777" w:rsidR="002F333E" w:rsidRDefault="002F333E" w:rsidP="009D18F5">
      <w:pPr>
        <w:pBdr>
          <w:top w:val="single" w:sz="4" w:space="1" w:color="auto"/>
          <w:left w:val="single" w:sz="4" w:space="4" w:color="auto"/>
          <w:bottom w:val="single" w:sz="4" w:space="1" w:color="auto"/>
          <w:right w:val="single" w:sz="4" w:space="4" w:color="auto"/>
        </w:pBdr>
        <w:rPr>
          <w:rFonts w:cs="Arial"/>
          <w:lang w:eastAsia="en-NZ"/>
        </w:rPr>
      </w:pPr>
    </w:p>
    <w:p w14:paraId="6963362C" w14:textId="77777777" w:rsidR="002F333E" w:rsidRDefault="00000000">
      <w:pPr>
        <w:pStyle w:val="Heading1"/>
        <w:rPr>
          <w:rFonts w:cs="Arial"/>
        </w:rPr>
      </w:pPr>
      <w:r>
        <w:rPr>
          <w:rFonts w:cs="Arial"/>
        </w:rPr>
        <w:lastRenderedPageBreak/>
        <w:t>Executive summary of the audit</w:t>
      </w:r>
    </w:p>
    <w:p w14:paraId="1E22367D" w14:textId="77777777" w:rsidR="002F333E" w:rsidRDefault="00000000">
      <w:pPr>
        <w:pStyle w:val="Heading2"/>
        <w:rPr>
          <w:rFonts w:cs="Arial"/>
        </w:rPr>
      </w:pPr>
      <w:r>
        <w:rPr>
          <w:rFonts w:cs="Arial"/>
        </w:rPr>
        <w:t>Introduction</w:t>
      </w:r>
    </w:p>
    <w:p w14:paraId="21912098" w14:textId="77777777" w:rsidR="002F333E"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79C301F" w14:textId="77777777" w:rsidR="002F333E"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DEF0B5A" w14:textId="77777777" w:rsidR="002F333E"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693395C" w14:textId="77777777" w:rsidR="002F333E"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90C6B12" w14:textId="77777777" w:rsidR="002F333E" w:rsidRDefault="0000000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C7453B4" w14:textId="77777777" w:rsidR="002F333E"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5BBE2C7" w14:textId="77777777" w:rsidR="002F333E"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3F7C396" w14:textId="77777777" w:rsidR="002F333E" w:rsidRDefault="0000000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3171C6B" w14:textId="77777777" w:rsidR="002F333E"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912F3D" w14:paraId="3D0CE18E" w14:textId="77777777">
        <w:trPr>
          <w:cantSplit/>
          <w:tblHeader/>
        </w:trPr>
        <w:tc>
          <w:tcPr>
            <w:tcW w:w="1260" w:type="dxa"/>
            <w:tcBorders>
              <w:bottom w:val="single" w:sz="4" w:space="0" w:color="000000"/>
            </w:tcBorders>
            <w:vAlign w:val="center"/>
          </w:tcPr>
          <w:p w14:paraId="58AA2749" w14:textId="77777777" w:rsidR="002F333E"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B20373" w14:textId="77777777" w:rsidR="002F333E"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23B03C8" w14:textId="77777777" w:rsidR="002F333E" w:rsidRDefault="00000000">
            <w:pPr>
              <w:spacing w:before="60" w:after="60"/>
              <w:rPr>
                <w:rFonts w:eastAsia="Calibri"/>
                <w:b/>
                <w:szCs w:val="24"/>
              </w:rPr>
            </w:pPr>
            <w:r>
              <w:rPr>
                <w:rFonts w:eastAsia="Calibri"/>
                <w:b/>
                <w:szCs w:val="24"/>
              </w:rPr>
              <w:t>Definition</w:t>
            </w:r>
          </w:p>
        </w:tc>
      </w:tr>
      <w:tr w:rsidR="00912F3D" w14:paraId="4297DB45" w14:textId="77777777">
        <w:trPr>
          <w:cantSplit/>
          <w:trHeight w:val="964"/>
        </w:trPr>
        <w:tc>
          <w:tcPr>
            <w:tcW w:w="1260" w:type="dxa"/>
            <w:tcBorders>
              <w:bottom w:val="single" w:sz="4" w:space="0" w:color="000000"/>
            </w:tcBorders>
            <w:shd w:val="clear" w:color="0066FF" w:fill="0000FF"/>
            <w:vAlign w:val="center"/>
          </w:tcPr>
          <w:p w14:paraId="3235CC85" w14:textId="77777777" w:rsidR="002F333E" w:rsidRDefault="002F333E">
            <w:pPr>
              <w:spacing w:before="60" w:after="60"/>
              <w:rPr>
                <w:rFonts w:eastAsia="Calibri"/>
                <w:szCs w:val="24"/>
              </w:rPr>
            </w:pPr>
          </w:p>
        </w:tc>
        <w:tc>
          <w:tcPr>
            <w:tcW w:w="7095" w:type="dxa"/>
            <w:tcBorders>
              <w:bottom w:val="single" w:sz="4" w:space="0" w:color="000000"/>
            </w:tcBorders>
            <w:shd w:val="clear" w:color="auto" w:fill="auto"/>
            <w:vAlign w:val="center"/>
          </w:tcPr>
          <w:p w14:paraId="54F3CC2D" w14:textId="77777777" w:rsidR="002F333E"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7ECCD97" w14:textId="77777777" w:rsidR="002F333E"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12F3D" w14:paraId="2FDC9EBA" w14:textId="77777777">
        <w:trPr>
          <w:cantSplit/>
          <w:trHeight w:val="964"/>
        </w:trPr>
        <w:tc>
          <w:tcPr>
            <w:tcW w:w="1260" w:type="dxa"/>
            <w:shd w:val="clear" w:color="33CC33" w:fill="00FF00"/>
            <w:vAlign w:val="center"/>
          </w:tcPr>
          <w:p w14:paraId="56C3AF7F" w14:textId="77777777" w:rsidR="002F333E" w:rsidRDefault="002F333E">
            <w:pPr>
              <w:spacing w:before="60" w:after="60"/>
              <w:rPr>
                <w:rFonts w:eastAsia="Calibri"/>
                <w:szCs w:val="24"/>
              </w:rPr>
            </w:pPr>
          </w:p>
        </w:tc>
        <w:tc>
          <w:tcPr>
            <w:tcW w:w="7095" w:type="dxa"/>
            <w:shd w:val="clear" w:color="auto" w:fill="auto"/>
            <w:vAlign w:val="center"/>
          </w:tcPr>
          <w:p w14:paraId="2C307547" w14:textId="77777777" w:rsidR="002F333E"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A0FEBF9" w14:textId="77777777" w:rsidR="002F333E" w:rsidRDefault="00000000">
            <w:pPr>
              <w:spacing w:before="60" w:after="60"/>
              <w:ind w:left="50"/>
              <w:rPr>
                <w:rFonts w:eastAsia="Calibri"/>
                <w:szCs w:val="24"/>
              </w:rPr>
            </w:pPr>
            <w:r w:rsidRPr="00FB778F">
              <w:rPr>
                <w:rFonts w:eastAsia="Calibri"/>
                <w:szCs w:val="24"/>
              </w:rPr>
              <w:t>Subsections applicable to this service fully attained</w:t>
            </w:r>
          </w:p>
        </w:tc>
      </w:tr>
      <w:tr w:rsidR="00912F3D" w14:paraId="45CE9547" w14:textId="77777777">
        <w:trPr>
          <w:cantSplit/>
          <w:trHeight w:val="964"/>
        </w:trPr>
        <w:tc>
          <w:tcPr>
            <w:tcW w:w="1260" w:type="dxa"/>
            <w:tcBorders>
              <w:bottom w:val="single" w:sz="4" w:space="0" w:color="000000"/>
            </w:tcBorders>
            <w:shd w:val="clear" w:color="auto" w:fill="FFFF00"/>
            <w:vAlign w:val="center"/>
          </w:tcPr>
          <w:p w14:paraId="3DC2154B" w14:textId="77777777" w:rsidR="002F333E" w:rsidRDefault="002F333E">
            <w:pPr>
              <w:spacing w:before="60" w:after="60"/>
              <w:rPr>
                <w:rFonts w:eastAsia="Calibri"/>
                <w:szCs w:val="24"/>
              </w:rPr>
            </w:pPr>
          </w:p>
        </w:tc>
        <w:tc>
          <w:tcPr>
            <w:tcW w:w="7095" w:type="dxa"/>
            <w:shd w:val="clear" w:color="auto" w:fill="auto"/>
            <w:vAlign w:val="center"/>
          </w:tcPr>
          <w:p w14:paraId="59B7C246" w14:textId="77777777" w:rsidR="002F333E"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9A4E413" w14:textId="77777777" w:rsidR="002F333E"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912F3D" w14:paraId="461647AE" w14:textId="77777777">
        <w:trPr>
          <w:cantSplit/>
          <w:trHeight w:val="964"/>
        </w:trPr>
        <w:tc>
          <w:tcPr>
            <w:tcW w:w="1260" w:type="dxa"/>
            <w:tcBorders>
              <w:bottom w:val="single" w:sz="4" w:space="0" w:color="000000"/>
            </w:tcBorders>
            <w:shd w:val="clear" w:color="auto" w:fill="FFC800"/>
            <w:vAlign w:val="center"/>
          </w:tcPr>
          <w:p w14:paraId="21419FAF" w14:textId="77777777" w:rsidR="002F333E" w:rsidRDefault="002F333E">
            <w:pPr>
              <w:spacing w:before="60" w:after="60"/>
              <w:rPr>
                <w:rFonts w:eastAsia="Calibri"/>
                <w:szCs w:val="24"/>
              </w:rPr>
            </w:pPr>
          </w:p>
        </w:tc>
        <w:tc>
          <w:tcPr>
            <w:tcW w:w="7095" w:type="dxa"/>
            <w:tcBorders>
              <w:bottom w:val="single" w:sz="4" w:space="0" w:color="000000"/>
            </w:tcBorders>
            <w:shd w:val="clear" w:color="auto" w:fill="auto"/>
            <w:vAlign w:val="center"/>
          </w:tcPr>
          <w:p w14:paraId="6D97BCB6" w14:textId="77777777" w:rsidR="002F333E"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12F7E89" w14:textId="77777777" w:rsidR="002F333E" w:rsidRDefault="0000000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912F3D" w14:paraId="3C0ECB31" w14:textId="77777777">
        <w:trPr>
          <w:cantSplit/>
          <w:trHeight w:val="964"/>
        </w:trPr>
        <w:tc>
          <w:tcPr>
            <w:tcW w:w="1260" w:type="dxa"/>
            <w:shd w:val="clear" w:color="auto" w:fill="FF0000"/>
            <w:vAlign w:val="center"/>
          </w:tcPr>
          <w:p w14:paraId="5FC8A611" w14:textId="77777777" w:rsidR="002F333E" w:rsidRDefault="002F333E">
            <w:pPr>
              <w:spacing w:before="60" w:after="60"/>
              <w:rPr>
                <w:rFonts w:eastAsia="Calibri"/>
                <w:szCs w:val="24"/>
              </w:rPr>
            </w:pPr>
          </w:p>
        </w:tc>
        <w:tc>
          <w:tcPr>
            <w:tcW w:w="7095" w:type="dxa"/>
            <w:shd w:val="clear" w:color="auto" w:fill="auto"/>
            <w:vAlign w:val="center"/>
          </w:tcPr>
          <w:p w14:paraId="2F97BB6F" w14:textId="77777777" w:rsidR="002F333E"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AFE6252" w14:textId="77777777" w:rsidR="002F333E" w:rsidRDefault="00000000">
            <w:pPr>
              <w:spacing w:before="60" w:after="60"/>
              <w:ind w:left="50"/>
              <w:rPr>
                <w:rFonts w:eastAsia="Calibri"/>
                <w:szCs w:val="24"/>
              </w:rPr>
            </w:pPr>
            <w:r>
              <w:rPr>
                <w:rFonts w:eastAsia="Calibri"/>
                <w:szCs w:val="24"/>
              </w:rPr>
              <w:t>Some subsections applicable to this service unattained and of moderate or high risk</w:t>
            </w:r>
          </w:p>
        </w:tc>
      </w:tr>
    </w:tbl>
    <w:p w14:paraId="1E95E3C1" w14:textId="77777777" w:rsidR="002F333E" w:rsidRDefault="00000000">
      <w:pPr>
        <w:pStyle w:val="Heading2"/>
        <w:spacing w:after="0"/>
        <w:rPr>
          <w:rFonts w:cs="Arial"/>
        </w:rPr>
      </w:pPr>
      <w:r>
        <w:rPr>
          <w:rFonts w:cs="Arial"/>
        </w:rPr>
        <w:t>General overview of the audit</w:t>
      </w:r>
    </w:p>
    <w:p w14:paraId="774F2B7E" w14:textId="77777777" w:rsidR="002F333E" w:rsidRDefault="00000000">
      <w:pPr>
        <w:spacing w:before="240" w:line="276" w:lineRule="auto"/>
        <w:rPr>
          <w:rFonts w:eastAsia="Calibri"/>
        </w:rPr>
      </w:pPr>
      <w:bookmarkStart w:id="13" w:name="GeneralOverview"/>
      <w:r w:rsidRPr="00A4268A">
        <w:rPr>
          <w:rFonts w:eastAsia="Calibri"/>
        </w:rPr>
        <w:t xml:space="preserve">Switzer Residential Care provides rest home, hospital (medical and geriatric), residential disability (physical), and dementia levels of care for up to 93 residents. There were 88 residents on the days of audit. </w:t>
      </w:r>
    </w:p>
    <w:p w14:paraId="33446C72" w14:textId="39E49CF4" w:rsidR="00912F3D" w:rsidRPr="00A4268A" w:rsidRDefault="00000000">
      <w:pPr>
        <w:spacing w:before="240" w:line="276" w:lineRule="auto"/>
        <w:rPr>
          <w:rFonts w:eastAsia="Calibri"/>
        </w:rPr>
      </w:pPr>
      <w:r w:rsidRPr="00A4268A">
        <w:rPr>
          <w:rFonts w:eastAsia="Calibri"/>
        </w:rPr>
        <w:t>This certification audit was conducted against the Nga Paerewa Health and Disability Services Standards 2021, contracts with the Health New Zealand</w:t>
      </w:r>
      <w:r w:rsidR="008B1969">
        <w:rPr>
          <w:rFonts w:eastAsia="Calibri"/>
        </w:rPr>
        <w:t xml:space="preserve"> </w:t>
      </w:r>
      <w:r w:rsidRPr="00A4268A">
        <w:rPr>
          <w:rFonts w:eastAsia="Calibri"/>
        </w:rPr>
        <w:t xml:space="preserve">- Te Whatu Ora, and </w:t>
      </w:r>
      <w:proofErr w:type="spellStart"/>
      <w:r w:rsidRPr="00A4268A">
        <w:rPr>
          <w:rFonts w:eastAsia="Calibri"/>
        </w:rPr>
        <w:t>Whaikaha</w:t>
      </w:r>
      <w:proofErr w:type="spellEnd"/>
      <w:r w:rsidRPr="00A4268A">
        <w:rPr>
          <w:rFonts w:eastAsia="Calibri"/>
        </w:rPr>
        <w:t xml:space="preserve"> </w:t>
      </w:r>
      <w:r w:rsidR="008B1969">
        <w:rPr>
          <w:rFonts w:eastAsia="Calibri"/>
        </w:rPr>
        <w:t xml:space="preserve">- </w:t>
      </w:r>
      <w:r w:rsidRPr="00A4268A">
        <w:rPr>
          <w:rFonts w:eastAsia="Calibri"/>
        </w:rPr>
        <w:t>Ministry of Disabled People. The audit process included the review of policies and procedures, the review of residents and staff files, observations, interviews with residents, family, management, staff, and a general practitioner.</w:t>
      </w:r>
    </w:p>
    <w:p w14:paraId="63012C00" w14:textId="77777777" w:rsidR="00912F3D" w:rsidRPr="00A4268A" w:rsidRDefault="00000000">
      <w:pPr>
        <w:spacing w:before="240" w:line="276" w:lineRule="auto"/>
        <w:rPr>
          <w:rFonts w:eastAsia="Calibri"/>
        </w:rPr>
      </w:pPr>
      <w:r w:rsidRPr="00A4268A">
        <w:rPr>
          <w:rFonts w:eastAsia="Calibri"/>
        </w:rPr>
        <w:t>The chief executive officer is appropriately qualified and experienced and is supported by a clinical nurse lead (both are registered nurses), business manager, facilities manager, and wider team.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3F01ECFE" w14:textId="77777777" w:rsidR="00912F3D" w:rsidRPr="00A4268A" w:rsidRDefault="00000000">
      <w:pPr>
        <w:spacing w:before="240" w:line="276" w:lineRule="auto"/>
        <w:rPr>
          <w:rFonts w:eastAsia="Calibri"/>
        </w:rPr>
      </w:pPr>
      <w:r w:rsidRPr="00A4268A">
        <w:rPr>
          <w:rFonts w:eastAsia="Calibri"/>
        </w:rPr>
        <w:t xml:space="preserve">This certification audit identified areas for improvement related to care plan interventions, monitoring charts, care plan evaluations, medication management and hot water temperature monitoring. </w:t>
      </w:r>
    </w:p>
    <w:bookmarkEnd w:id="13"/>
    <w:p w14:paraId="47EDA2D1" w14:textId="77777777" w:rsidR="00912F3D" w:rsidRPr="00A4268A" w:rsidRDefault="00912F3D">
      <w:pPr>
        <w:spacing w:before="240" w:line="276" w:lineRule="auto"/>
        <w:rPr>
          <w:rFonts w:eastAsia="Calibri"/>
        </w:rPr>
      </w:pPr>
    </w:p>
    <w:p w14:paraId="028BFDE7" w14:textId="77777777" w:rsidR="002F333E" w:rsidRDefault="00000000"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2F3D" w14:paraId="48F0C6B7" w14:textId="77777777" w:rsidTr="00A4268A">
        <w:trPr>
          <w:cantSplit/>
        </w:trPr>
        <w:tc>
          <w:tcPr>
            <w:tcW w:w="10206" w:type="dxa"/>
            <w:vAlign w:val="center"/>
          </w:tcPr>
          <w:p w14:paraId="4F982F74" w14:textId="77777777" w:rsidR="002F333E"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C615940" w14:textId="77777777" w:rsidR="002F333E"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DA9AA24" w14:textId="77777777" w:rsidR="002F333E" w:rsidRPr="00621629" w:rsidRDefault="002F333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0F10244" w14:textId="77777777" w:rsidR="002F333E"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804366B" w14:textId="77777777" w:rsidR="002F333E" w:rsidRDefault="00000000">
      <w:pPr>
        <w:spacing w:before="240" w:line="276" w:lineRule="auto"/>
        <w:rPr>
          <w:rFonts w:eastAsia="Calibri"/>
        </w:rPr>
      </w:pPr>
      <w:bookmarkStart w:id="16" w:name="ConsumerRights"/>
      <w:r w:rsidRPr="00A4268A">
        <w:rPr>
          <w:rFonts w:eastAsia="Calibri"/>
        </w:rPr>
        <w:t>Switzer Residential Care provides an environment that supports resident rights and safe care. Staff demonstrated an understanding of residents' rights and obligations. There is a Māori and Pacific health plan. The service works to provide high-quality and effective services and care for residents.</w:t>
      </w:r>
    </w:p>
    <w:p w14:paraId="34A87BD7" w14:textId="77777777" w:rsidR="00912F3D" w:rsidRPr="00A4268A" w:rsidRDefault="00000000">
      <w:pPr>
        <w:spacing w:before="240" w:line="276" w:lineRule="auto"/>
        <w:rPr>
          <w:rFonts w:eastAsia="Calibri"/>
        </w:rPr>
      </w:pPr>
      <w:r w:rsidRPr="00A4268A">
        <w:rPr>
          <w:rFonts w:eastAsia="Calibri"/>
        </w:rPr>
        <w:t xml:space="preserve">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 </w:t>
      </w:r>
    </w:p>
    <w:bookmarkEnd w:id="16"/>
    <w:p w14:paraId="3EA3C032" w14:textId="77777777" w:rsidR="00912F3D" w:rsidRPr="00A4268A" w:rsidRDefault="00912F3D">
      <w:pPr>
        <w:spacing w:before="240" w:line="276" w:lineRule="auto"/>
        <w:rPr>
          <w:rFonts w:eastAsia="Calibri"/>
        </w:rPr>
      </w:pPr>
    </w:p>
    <w:p w14:paraId="2B1116E1" w14:textId="77777777" w:rsidR="002F333E"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2F3D" w14:paraId="5F24AFFA" w14:textId="77777777" w:rsidTr="00A4268A">
        <w:trPr>
          <w:cantSplit/>
        </w:trPr>
        <w:tc>
          <w:tcPr>
            <w:tcW w:w="10206" w:type="dxa"/>
            <w:vAlign w:val="center"/>
          </w:tcPr>
          <w:p w14:paraId="49A791FA" w14:textId="77777777" w:rsidR="002F333E"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C97EE4D" w14:textId="77777777" w:rsidR="002F333E" w:rsidRPr="00621629" w:rsidRDefault="002F333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B9DC894" w14:textId="77777777" w:rsidR="002F333E"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D7FFE56" w14:textId="77777777" w:rsidR="002F333E" w:rsidRDefault="00000000">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524CEE07" w14:textId="77777777" w:rsidR="00912F3D" w:rsidRPr="00A4268A" w:rsidRDefault="00000000">
      <w:pPr>
        <w:spacing w:before="240" w:line="276" w:lineRule="auto"/>
        <w:rPr>
          <w:rFonts w:eastAsia="Calibri"/>
        </w:rPr>
      </w:pPr>
      <w:r w:rsidRPr="00A4268A">
        <w:rPr>
          <w:rFonts w:eastAsia="Calibri"/>
        </w:rPr>
        <w:lastRenderedPageBreak/>
        <w:t xml:space="preserve">The service ensures the collection, storage, and use of personal and health information of residents is secure, accessible, and confidential. </w:t>
      </w:r>
    </w:p>
    <w:p w14:paraId="6C5452A4" w14:textId="77777777" w:rsidR="00912F3D" w:rsidRPr="00A4268A" w:rsidRDefault="00000000">
      <w:pPr>
        <w:spacing w:before="240" w:line="276" w:lineRule="auto"/>
        <w:rPr>
          <w:rFonts w:eastAsia="Calibri"/>
        </w:rPr>
      </w:pPr>
      <w:r w:rsidRPr="00A4268A">
        <w:rPr>
          <w:rFonts w:eastAsia="Calibri"/>
        </w:rPr>
        <w:t xml:space="preserve">There is a staffing and rostering policy. Human resources are managed in accordance with good employment practice. A role specific orientation programme and regular staff education and training are in place. </w:t>
      </w:r>
    </w:p>
    <w:bookmarkEnd w:id="19"/>
    <w:p w14:paraId="79F33E15" w14:textId="77777777" w:rsidR="00912F3D" w:rsidRPr="00A4268A" w:rsidRDefault="00912F3D">
      <w:pPr>
        <w:spacing w:before="240" w:line="276" w:lineRule="auto"/>
        <w:rPr>
          <w:rFonts w:eastAsia="Calibri"/>
        </w:rPr>
      </w:pPr>
    </w:p>
    <w:p w14:paraId="03A1AA09" w14:textId="77777777" w:rsidR="002F333E"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2F3D" w14:paraId="64D229AE" w14:textId="77777777" w:rsidTr="00A4268A">
        <w:trPr>
          <w:cantSplit/>
        </w:trPr>
        <w:tc>
          <w:tcPr>
            <w:tcW w:w="10206" w:type="dxa"/>
            <w:vAlign w:val="center"/>
          </w:tcPr>
          <w:p w14:paraId="6C04DF3A" w14:textId="77777777" w:rsidR="002F333E"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1F4AA9C" w14:textId="77777777" w:rsidR="002F333E" w:rsidRPr="00621629" w:rsidRDefault="002F333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241E3EF" w14:textId="77777777" w:rsidR="002F333E"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D95DABD" w14:textId="77777777" w:rsidR="002F333E" w:rsidRPr="005E14A4" w:rsidRDefault="00000000"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clinical nurse lead and registered nurses are responsible for each stage of service provision. The registered nurses assess, plan and review residents' needs, outcomes, and goals with the resident and family/whānau input. Resident files included medical notes by the general practitioner, nurse practitioner and visiting allied health professionals. Discharge and transfers are coordinated and planned. </w:t>
      </w:r>
    </w:p>
    <w:p w14:paraId="28F57F65" w14:textId="77777777" w:rsidR="00912F3D"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Snacks are available 24/7.</w:t>
      </w:r>
    </w:p>
    <w:p w14:paraId="6D250D8C" w14:textId="77777777" w:rsidR="00912F3D" w:rsidRPr="00A4268A" w:rsidRDefault="00000000" w:rsidP="00621629">
      <w:pPr>
        <w:spacing w:before="240" w:line="276" w:lineRule="auto"/>
        <w:rPr>
          <w:rFonts w:eastAsia="Calibri"/>
        </w:rPr>
      </w:pPr>
      <w:r w:rsidRPr="00A4268A">
        <w:rPr>
          <w:rFonts w:eastAsia="Calibri"/>
        </w:rPr>
        <w:t xml:space="preserve">The diversional therapists implement an interesting and varied activity programme, which includes outings, entertainment and meaningful activities that meet the individual recreational preferences. Medication policies reflect legislative requirements and guidelines. Registered nurses, enrolled nurses and medication competent healthcare assistants are responsible for administration </w:t>
      </w:r>
      <w:r w:rsidRPr="00A4268A">
        <w:rPr>
          <w:rFonts w:eastAsia="Calibri"/>
        </w:rPr>
        <w:lastRenderedPageBreak/>
        <w:t xml:space="preserve">of medicines. They complete annual education and medication competencies. The electronic medicine charts reviewed met prescribing requirements and were reviewed at least three-monthly by the general practitioner. </w:t>
      </w:r>
    </w:p>
    <w:bookmarkEnd w:id="22"/>
    <w:p w14:paraId="4185951E" w14:textId="77777777" w:rsidR="00912F3D" w:rsidRPr="00A4268A" w:rsidRDefault="00912F3D" w:rsidP="00621629">
      <w:pPr>
        <w:spacing w:before="240" w:line="276" w:lineRule="auto"/>
        <w:rPr>
          <w:rFonts w:eastAsia="Calibri"/>
        </w:rPr>
      </w:pPr>
    </w:p>
    <w:p w14:paraId="3CB6710C" w14:textId="77777777" w:rsidR="002F333E"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2F3D" w14:paraId="69872631" w14:textId="77777777" w:rsidTr="00A4268A">
        <w:trPr>
          <w:cantSplit/>
        </w:trPr>
        <w:tc>
          <w:tcPr>
            <w:tcW w:w="10206" w:type="dxa"/>
            <w:vAlign w:val="center"/>
          </w:tcPr>
          <w:p w14:paraId="3E1BA856" w14:textId="77777777" w:rsidR="002F333E"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4615AFF4" w14:textId="77777777" w:rsidR="002F333E" w:rsidRPr="00621629" w:rsidRDefault="002F333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90BECC5" w14:textId="77777777" w:rsidR="002F333E"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00D123D6" w14:textId="77777777" w:rsidR="002F333E"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well-maintained. A preventative maintenance programme is being implemented. There is a current building warrant of fitness in place. Clinical equipment has been tested as required. Residents can freely mobilise within the communal areas with safe access to the outdoors, seating, and shade. Rooms are personalised with ample light and adequate heating. The facility vehicles have current registration and warrant of fitness.</w:t>
      </w:r>
    </w:p>
    <w:p w14:paraId="725869C8" w14:textId="77777777" w:rsidR="00912F3D" w:rsidRPr="00A4268A" w:rsidRDefault="00000000">
      <w:pPr>
        <w:spacing w:before="240" w:line="276" w:lineRule="auto"/>
        <w:rPr>
          <w:rFonts w:eastAsia="Calibri"/>
        </w:rPr>
      </w:pPr>
      <w:r w:rsidRPr="00A4268A">
        <w:rPr>
          <w:rFonts w:eastAsia="Calibri"/>
        </w:rPr>
        <w:t>There are appropriate emergency equipment and supplies available. There is an approved evacuation scheme and fire drills are conducted six-monthly. There is a staff member on duty on each shift who holds a current first aid certificate. Staff, residents and family/whānau understood emergency and security arrangements. Hazards are identified with appropriate interventions implemented. Residents and family/whānau reported a timely staff response to call bells. Security is maintained.</w:t>
      </w:r>
    </w:p>
    <w:bookmarkEnd w:id="25"/>
    <w:p w14:paraId="44DF21D5" w14:textId="77777777" w:rsidR="00912F3D" w:rsidRPr="00A4268A" w:rsidRDefault="00912F3D">
      <w:pPr>
        <w:spacing w:before="240" w:line="276" w:lineRule="auto"/>
        <w:rPr>
          <w:rFonts w:eastAsia="Calibri"/>
        </w:rPr>
      </w:pPr>
    </w:p>
    <w:p w14:paraId="3F21B747" w14:textId="77777777" w:rsidR="002F333E"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2F3D" w14:paraId="1B4D92B2" w14:textId="77777777" w:rsidTr="00A4268A">
        <w:trPr>
          <w:cantSplit/>
        </w:trPr>
        <w:tc>
          <w:tcPr>
            <w:tcW w:w="10206" w:type="dxa"/>
            <w:vAlign w:val="center"/>
          </w:tcPr>
          <w:p w14:paraId="0B8102E7" w14:textId="77777777" w:rsidR="002F333E"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F58FECE" w14:textId="77777777" w:rsidR="002F333E" w:rsidRPr="00621629" w:rsidRDefault="002F333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4340917" w14:textId="77777777" w:rsidR="002F333E"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A017A41" w14:textId="77777777" w:rsidR="002F333E"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have been four outbreaks since the previous audit. </w:t>
      </w:r>
    </w:p>
    <w:p w14:paraId="75BBBCF1" w14:textId="77777777" w:rsidR="00912F3D" w:rsidRPr="00A4268A" w:rsidRDefault="00000000">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are appropriate and toilet/shower facilities are constructed for ease of cleaning. Documented policies and procedures for the cleaning and laundry services are implemented with appropriate monitoring systems in place to evaluate the effectiveness of these services.</w:t>
      </w:r>
    </w:p>
    <w:bookmarkEnd w:id="28"/>
    <w:p w14:paraId="3E4C65A2" w14:textId="77777777" w:rsidR="00912F3D" w:rsidRPr="00A4268A" w:rsidRDefault="00912F3D">
      <w:pPr>
        <w:spacing w:before="240" w:line="276" w:lineRule="auto"/>
        <w:rPr>
          <w:rFonts w:eastAsia="Calibri"/>
        </w:rPr>
      </w:pPr>
    </w:p>
    <w:p w14:paraId="13E3C9E7" w14:textId="77777777" w:rsidR="002F333E"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2F3D" w14:paraId="7BF938D3" w14:textId="77777777" w:rsidTr="00A4268A">
        <w:trPr>
          <w:cantSplit/>
        </w:trPr>
        <w:tc>
          <w:tcPr>
            <w:tcW w:w="10206" w:type="dxa"/>
            <w:vAlign w:val="center"/>
          </w:tcPr>
          <w:p w14:paraId="24C5526D" w14:textId="77777777" w:rsidR="002F333E"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0F7D938" w14:textId="77777777" w:rsidR="002F333E" w:rsidRPr="00621629" w:rsidRDefault="002F333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F5506F7" w14:textId="77777777" w:rsidR="002F333E"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305E3AD" w14:textId="77777777" w:rsidR="002F333E" w:rsidRDefault="00000000">
      <w:pPr>
        <w:spacing w:before="240" w:line="276" w:lineRule="auto"/>
        <w:rPr>
          <w:rFonts w:eastAsia="Calibri"/>
        </w:rPr>
      </w:pPr>
      <w:bookmarkStart w:id="31" w:name="InfectionPreventionAndControl"/>
      <w:r w:rsidRPr="00A4268A">
        <w:rPr>
          <w:rFonts w:eastAsia="Calibri"/>
        </w:rPr>
        <w:t>There is governance commitment to minimise restraint use in the facility. Restraint minimisation and safe practice policies and procedures are in place. Restraint minimisation is overseen by the restraint coordinator. At the time of the audit the service had residents using restraints. The service considers least restrictive practices, implementing de-escalation techniques and alternative interventions, and would only use an approved restraint as the last resort. Restraint training and competencies are included as part of the education and training plan.</w:t>
      </w:r>
    </w:p>
    <w:bookmarkEnd w:id="31"/>
    <w:p w14:paraId="33FC226A" w14:textId="77777777" w:rsidR="00912F3D" w:rsidRPr="00A4268A" w:rsidRDefault="00912F3D">
      <w:pPr>
        <w:spacing w:before="240" w:line="276" w:lineRule="auto"/>
        <w:rPr>
          <w:rFonts w:eastAsia="Calibri"/>
        </w:rPr>
      </w:pPr>
    </w:p>
    <w:p w14:paraId="6AC109AF" w14:textId="77777777" w:rsidR="002F333E" w:rsidRDefault="00000000" w:rsidP="000E6E02">
      <w:pPr>
        <w:pStyle w:val="Heading2"/>
        <w:spacing w:before="0"/>
        <w:rPr>
          <w:rFonts w:cs="Arial"/>
        </w:rPr>
      </w:pPr>
      <w:r>
        <w:rPr>
          <w:rFonts w:cs="Arial"/>
        </w:rPr>
        <w:t>Summary of attainment</w:t>
      </w:r>
    </w:p>
    <w:p w14:paraId="0A9D5BDD" w14:textId="77777777" w:rsidR="002F333E" w:rsidRDefault="0000000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12F3D" w14:paraId="6FA15D14" w14:textId="77777777">
        <w:tc>
          <w:tcPr>
            <w:tcW w:w="1384" w:type="dxa"/>
            <w:vAlign w:val="center"/>
          </w:tcPr>
          <w:p w14:paraId="51D9E63B" w14:textId="77777777" w:rsidR="002F333E"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F624112" w14:textId="77777777" w:rsidR="002F333E" w:rsidRDefault="00000000">
            <w:pPr>
              <w:keepNext/>
              <w:spacing w:before="60" w:after="60"/>
              <w:jc w:val="center"/>
              <w:rPr>
                <w:rFonts w:cs="Arial"/>
                <w:b/>
                <w:sz w:val="20"/>
                <w:szCs w:val="20"/>
              </w:rPr>
            </w:pPr>
            <w:r>
              <w:rPr>
                <w:rFonts w:cs="Arial"/>
                <w:b/>
                <w:sz w:val="20"/>
                <w:szCs w:val="20"/>
              </w:rPr>
              <w:t>Continuous Improvement</w:t>
            </w:r>
          </w:p>
          <w:p w14:paraId="67672EFF" w14:textId="77777777" w:rsidR="002F333E"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C82D635" w14:textId="77777777" w:rsidR="002F333E" w:rsidRDefault="00000000">
            <w:pPr>
              <w:keepNext/>
              <w:spacing w:before="60" w:after="60"/>
              <w:jc w:val="center"/>
              <w:rPr>
                <w:rFonts w:cs="Arial"/>
                <w:b/>
                <w:sz w:val="20"/>
                <w:szCs w:val="20"/>
              </w:rPr>
            </w:pPr>
            <w:r>
              <w:rPr>
                <w:rFonts w:cs="Arial"/>
                <w:b/>
                <w:sz w:val="20"/>
                <w:szCs w:val="20"/>
              </w:rPr>
              <w:t>Fully Attained</w:t>
            </w:r>
          </w:p>
          <w:p w14:paraId="4260ACD5" w14:textId="77777777" w:rsidR="002F333E"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1D351B5" w14:textId="77777777" w:rsidR="002F333E" w:rsidRDefault="00000000">
            <w:pPr>
              <w:keepNext/>
              <w:spacing w:before="60" w:after="60"/>
              <w:jc w:val="center"/>
              <w:rPr>
                <w:rFonts w:cs="Arial"/>
                <w:b/>
                <w:sz w:val="20"/>
                <w:szCs w:val="20"/>
              </w:rPr>
            </w:pPr>
            <w:r>
              <w:rPr>
                <w:rFonts w:cs="Arial"/>
                <w:b/>
                <w:sz w:val="20"/>
                <w:szCs w:val="20"/>
              </w:rPr>
              <w:t>Partially Attained Negligible Risk</w:t>
            </w:r>
          </w:p>
          <w:p w14:paraId="72F23690" w14:textId="77777777" w:rsidR="002F333E"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12419CA" w14:textId="77777777" w:rsidR="002F333E" w:rsidRDefault="00000000">
            <w:pPr>
              <w:keepNext/>
              <w:spacing w:before="60" w:after="60"/>
              <w:jc w:val="center"/>
              <w:rPr>
                <w:rFonts w:cs="Arial"/>
                <w:b/>
                <w:sz w:val="20"/>
                <w:szCs w:val="20"/>
              </w:rPr>
            </w:pPr>
            <w:r>
              <w:rPr>
                <w:rFonts w:cs="Arial"/>
                <w:b/>
                <w:sz w:val="20"/>
                <w:szCs w:val="20"/>
              </w:rPr>
              <w:t>Partially Attained Low Risk</w:t>
            </w:r>
          </w:p>
          <w:p w14:paraId="70FE2E60" w14:textId="77777777" w:rsidR="002F333E"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2460A77" w14:textId="77777777" w:rsidR="002F333E" w:rsidRDefault="00000000">
            <w:pPr>
              <w:keepNext/>
              <w:spacing w:before="60" w:after="60"/>
              <w:jc w:val="center"/>
              <w:rPr>
                <w:rFonts w:cs="Arial"/>
                <w:b/>
                <w:sz w:val="20"/>
                <w:szCs w:val="20"/>
              </w:rPr>
            </w:pPr>
            <w:r>
              <w:rPr>
                <w:rFonts w:cs="Arial"/>
                <w:b/>
                <w:sz w:val="20"/>
                <w:szCs w:val="20"/>
              </w:rPr>
              <w:t>Partially Attained Moderate Risk</w:t>
            </w:r>
          </w:p>
          <w:p w14:paraId="340C5F28" w14:textId="77777777" w:rsidR="002F333E"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9AB58E5" w14:textId="77777777" w:rsidR="002F333E" w:rsidRDefault="00000000">
            <w:pPr>
              <w:keepNext/>
              <w:spacing w:before="60" w:after="60"/>
              <w:jc w:val="center"/>
              <w:rPr>
                <w:rFonts w:cs="Arial"/>
                <w:b/>
                <w:sz w:val="20"/>
                <w:szCs w:val="20"/>
              </w:rPr>
            </w:pPr>
            <w:r>
              <w:rPr>
                <w:rFonts w:cs="Arial"/>
                <w:b/>
                <w:sz w:val="20"/>
                <w:szCs w:val="20"/>
              </w:rPr>
              <w:t>Partially Attained High Risk</w:t>
            </w:r>
          </w:p>
          <w:p w14:paraId="1D7E4174" w14:textId="77777777" w:rsidR="002F333E"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FA1C713" w14:textId="77777777" w:rsidR="002F333E" w:rsidRDefault="00000000">
            <w:pPr>
              <w:keepNext/>
              <w:spacing w:before="60" w:after="60"/>
              <w:jc w:val="center"/>
              <w:rPr>
                <w:rFonts w:cs="Arial"/>
                <w:b/>
                <w:sz w:val="20"/>
                <w:szCs w:val="20"/>
              </w:rPr>
            </w:pPr>
            <w:r>
              <w:rPr>
                <w:rFonts w:cs="Arial"/>
                <w:b/>
                <w:sz w:val="20"/>
                <w:szCs w:val="20"/>
              </w:rPr>
              <w:t>Partially Attained Critical Risk</w:t>
            </w:r>
          </w:p>
          <w:p w14:paraId="4C5EE5C4" w14:textId="77777777" w:rsidR="002F333E" w:rsidRDefault="00000000">
            <w:pPr>
              <w:keepNext/>
              <w:spacing w:before="60" w:after="60"/>
              <w:jc w:val="center"/>
              <w:rPr>
                <w:rFonts w:cs="Arial"/>
                <w:b/>
                <w:sz w:val="20"/>
                <w:szCs w:val="20"/>
              </w:rPr>
            </w:pPr>
            <w:r>
              <w:rPr>
                <w:rFonts w:cs="Arial"/>
                <w:b/>
                <w:sz w:val="20"/>
                <w:szCs w:val="20"/>
              </w:rPr>
              <w:t>(PA Critical)</w:t>
            </w:r>
          </w:p>
        </w:tc>
      </w:tr>
      <w:tr w:rsidR="00912F3D" w14:paraId="26C382DF" w14:textId="77777777">
        <w:tc>
          <w:tcPr>
            <w:tcW w:w="1384" w:type="dxa"/>
            <w:vAlign w:val="center"/>
          </w:tcPr>
          <w:p w14:paraId="1C7CB00B" w14:textId="77777777" w:rsidR="002F333E" w:rsidRDefault="00000000">
            <w:pPr>
              <w:keepNext/>
              <w:spacing w:before="60" w:after="60"/>
              <w:rPr>
                <w:rFonts w:cs="Arial"/>
                <w:b/>
                <w:sz w:val="20"/>
                <w:szCs w:val="20"/>
              </w:rPr>
            </w:pPr>
            <w:r>
              <w:rPr>
                <w:rFonts w:cs="Arial"/>
                <w:b/>
                <w:sz w:val="20"/>
                <w:szCs w:val="20"/>
              </w:rPr>
              <w:t>Subsection</w:t>
            </w:r>
          </w:p>
        </w:tc>
        <w:tc>
          <w:tcPr>
            <w:tcW w:w="1701" w:type="dxa"/>
            <w:vAlign w:val="center"/>
          </w:tcPr>
          <w:p w14:paraId="767A5F7F" w14:textId="77777777" w:rsidR="002F333E"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FAE929B" w14:textId="77777777" w:rsidR="002F333E"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773B2DBB" w14:textId="77777777" w:rsidR="002F333E"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4564E94" w14:textId="77777777" w:rsidR="002F333E"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E11501D" w14:textId="77777777" w:rsidR="002F333E"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93B6C43" w14:textId="77777777" w:rsidR="002F333E"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7B50667" w14:textId="77777777" w:rsidR="002F333E"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12F3D" w14:paraId="23C98DBE" w14:textId="77777777">
        <w:tc>
          <w:tcPr>
            <w:tcW w:w="1384" w:type="dxa"/>
            <w:vAlign w:val="center"/>
          </w:tcPr>
          <w:p w14:paraId="35807C9B" w14:textId="77777777" w:rsidR="002F333E" w:rsidRDefault="00000000">
            <w:pPr>
              <w:keepNext/>
              <w:spacing w:before="60" w:after="60"/>
              <w:rPr>
                <w:rFonts w:cs="Arial"/>
                <w:b/>
                <w:sz w:val="20"/>
                <w:szCs w:val="20"/>
              </w:rPr>
            </w:pPr>
            <w:r>
              <w:rPr>
                <w:rFonts w:cs="Arial"/>
                <w:b/>
                <w:sz w:val="20"/>
                <w:szCs w:val="20"/>
              </w:rPr>
              <w:t>Criteria</w:t>
            </w:r>
          </w:p>
        </w:tc>
        <w:tc>
          <w:tcPr>
            <w:tcW w:w="1701" w:type="dxa"/>
            <w:vAlign w:val="center"/>
          </w:tcPr>
          <w:p w14:paraId="1D3906C0" w14:textId="77777777" w:rsidR="002F333E"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FC4AF52" w14:textId="77777777" w:rsidR="002F333E" w:rsidRDefault="00000000"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27869FC7" w14:textId="77777777" w:rsidR="002F333E"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2AC579A" w14:textId="77777777" w:rsidR="002F333E"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58A9A5A1" w14:textId="77777777" w:rsidR="002F333E"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F4406E6" w14:textId="77777777" w:rsidR="002F333E"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FC99798" w14:textId="77777777" w:rsidR="002F333E"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64F7EAE" w14:textId="77777777" w:rsidR="002F333E" w:rsidRDefault="002F333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12F3D" w14:paraId="0833DAF3" w14:textId="77777777">
        <w:tc>
          <w:tcPr>
            <w:tcW w:w="1384" w:type="dxa"/>
            <w:vAlign w:val="center"/>
          </w:tcPr>
          <w:p w14:paraId="32BB85B8" w14:textId="77777777" w:rsidR="002F333E"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F05B9A3" w14:textId="77777777" w:rsidR="002F333E" w:rsidRDefault="00000000">
            <w:pPr>
              <w:keepNext/>
              <w:spacing w:before="60" w:after="60"/>
              <w:jc w:val="center"/>
              <w:rPr>
                <w:rFonts w:cs="Arial"/>
                <w:b/>
                <w:sz w:val="20"/>
                <w:szCs w:val="20"/>
              </w:rPr>
            </w:pPr>
            <w:r>
              <w:rPr>
                <w:rFonts w:cs="Arial"/>
                <w:b/>
                <w:sz w:val="20"/>
                <w:szCs w:val="20"/>
              </w:rPr>
              <w:t>Unattained Negligible Risk</w:t>
            </w:r>
          </w:p>
          <w:p w14:paraId="79AF7B3A" w14:textId="77777777" w:rsidR="002F333E"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C17582E" w14:textId="77777777" w:rsidR="002F333E" w:rsidRDefault="00000000">
            <w:pPr>
              <w:keepNext/>
              <w:spacing w:before="60" w:after="60"/>
              <w:jc w:val="center"/>
              <w:rPr>
                <w:rFonts w:cs="Arial"/>
                <w:b/>
                <w:sz w:val="20"/>
                <w:szCs w:val="20"/>
              </w:rPr>
            </w:pPr>
            <w:r>
              <w:rPr>
                <w:rFonts w:cs="Arial"/>
                <w:b/>
                <w:sz w:val="20"/>
                <w:szCs w:val="20"/>
              </w:rPr>
              <w:t>Unattained Low Risk</w:t>
            </w:r>
          </w:p>
          <w:p w14:paraId="069EBD26" w14:textId="77777777" w:rsidR="002F333E"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2CB0584" w14:textId="77777777" w:rsidR="002F333E" w:rsidRDefault="00000000">
            <w:pPr>
              <w:keepNext/>
              <w:spacing w:before="60" w:after="60"/>
              <w:jc w:val="center"/>
              <w:rPr>
                <w:rFonts w:cs="Arial"/>
                <w:b/>
                <w:sz w:val="20"/>
                <w:szCs w:val="20"/>
              </w:rPr>
            </w:pPr>
            <w:r>
              <w:rPr>
                <w:rFonts w:cs="Arial"/>
                <w:b/>
                <w:sz w:val="20"/>
                <w:szCs w:val="20"/>
              </w:rPr>
              <w:t>Unattained Moderate Risk</w:t>
            </w:r>
          </w:p>
          <w:p w14:paraId="119F60F6" w14:textId="77777777" w:rsidR="002F333E"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A578633" w14:textId="77777777" w:rsidR="002F333E" w:rsidRDefault="00000000">
            <w:pPr>
              <w:keepNext/>
              <w:spacing w:before="60" w:after="60"/>
              <w:jc w:val="center"/>
              <w:rPr>
                <w:rFonts w:cs="Arial"/>
                <w:b/>
                <w:sz w:val="20"/>
                <w:szCs w:val="20"/>
              </w:rPr>
            </w:pPr>
            <w:r>
              <w:rPr>
                <w:rFonts w:cs="Arial"/>
                <w:b/>
                <w:sz w:val="20"/>
                <w:szCs w:val="20"/>
              </w:rPr>
              <w:t>Unattained High Risk</w:t>
            </w:r>
          </w:p>
          <w:p w14:paraId="7AC41B48" w14:textId="77777777" w:rsidR="002F333E"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057814E" w14:textId="77777777" w:rsidR="002F333E" w:rsidRDefault="00000000">
            <w:pPr>
              <w:keepNext/>
              <w:spacing w:before="60" w:after="60"/>
              <w:jc w:val="center"/>
              <w:rPr>
                <w:rFonts w:cs="Arial"/>
                <w:b/>
                <w:sz w:val="20"/>
                <w:szCs w:val="20"/>
              </w:rPr>
            </w:pPr>
            <w:r>
              <w:rPr>
                <w:rFonts w:cs="Arial"/>
                <w:b/>
                <w:sz w:val="20"/>
                <w:szCs w:val="20"/>
              </w:rPr>
              <w:t>Unattained Critical Risk</w:t>
            </w:r>
          </w:p>
          <w:p w14:paraId="480879C2" w14:textId="77777777" w:rsidR="002F333E" w:rsidRDefault="00000000">
            <w:pPr>
              <w:keepNext/>
              <w:spacing w:before="60" w:after="60"/>
              <w:jc w:val="center"/>
              <w:rPr>
                <w:rFonts w:cs="Arial"/>
                <w:b/>
                <w:sz w:val="20"/>
                <w:szCs w:val="20"/>
              </w:rPr>
            </w:pPr>
            <w:r>
              <w:rPr>
                <w:rFonts w:cs="Arial"/>
                <w:b/>
                <w:sz w:val="20"/>
                <w:szCs w:val="20"/>
              </w:rPr>
              <w:t>(UA Critical)</w:t>
            </w:r>
          </w:p>
        </w:tc>
      </w:tr>
      <w:tr w:rsidR="00912F3D" w14:paraId="1A92115F" w14:textId="77777777">
        <w:tc>
          <w:tcPr>
            <w:tcW w:w="1384" w:type="dxa"/>
            <w:vAlign w:val="center"/>
          </w:tcPr>
          <w:p w14:paraId="48635D17" w14:textId="77777777" w:rsidR="002F333E" w:rsidRDefault="00000000">
            <w:pPr>
              <w:keepNext/>
              <w:spacing w:before="60" w:after="60"/>
              <w:rPr>
                <w:rFonts w:cs="Arial"/>
                <w:b/>
                <w:sz w:val="20"/>
                <w:szCs w:val="20"/>
              </w:rPr>
            </w:pPr>
            <w:r>
              <w:rPr>
                <w:rFonts w:cs="Arial"/>
                <w:b/>
                <w:sz w:val="20"/>
                <w:szCs w:val="20"/>
              </w:rPr>
              <w:t>Subsection</w:t>
            </w:r>
          </w:p>
        </w:tc>
        <w:tc>
          <w:tcPr>
            <w:tcW w:w="1701" w:type="dxa"/>
            <w:vAlign w:val="center"/>
          </w:tcPr>
          <w:p w14:paraId="26F719C4" w14:textId="77777777" w:rsidR="002F333E"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0A448F2" w14:textId="77777777" w:rsidR="002F333E"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98F5676" w14:textId="77777777" w:rsidR="002F333E"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AF4D219" w14:textId="77777777" w:rsidR="002F333E"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D2CCBC4" w14:textId="77777777" w:rsidR="002F333E"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12F3D" w14:paraId="7D4812AF" w14:textId="77777777">
        <w:tc>
          <w:tcPr>
            <w:tcW w:w="1384" w:type="dxa"/>
            <w:vAlign w:val="center"/>
          </w:tcPr>
          <w:p w14:paraId="70B123F4" w14:textId="77777777" w:rsidR="002F333E" w:rsidRDefault="00000000">
            <w:pPr>
              <w:spacing w:before="60" w:after="60"/>
              <w:rPr>
                <w:rFonts w:cs="Arial"/>
                <w:b/>
                <w:sz w:val="20"/>
                <w:szCs w:val="20"/>
              </w:rPr>
            </w:pPr>
            <w:r>
              <w:rPr>
                <w:rFonts w:cs="Arial"/>
                <w:b/>
                <w:sz w:val="20"/>
                <w:szCs w:val="20"/>
              </w:rPr>
              <w:t>Criteria</w:t>
            </w:r>
          </w:p>
        </w:tc>
        <w:tc>
          <w:tcPr>
            <w:tcW w:w="1701" w:type="dxa"/>
            <w:vAlign w:val="center"/>
          </w:tcPr>
          <w:p w14:paraId="56BD3B8E" w14:textId="77777777" w:rsidR="002F333E"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4A2906D" w14:textId="77777777" w:rsidR="002F333E"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8B7745" w14:textId="77777777" w:rsidR="002F333E"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06B6B76" w14:textId="77777777" w:rsidR="002F333E"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40635BC" w14:textId="77777777" w:rsidR="002F333E"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101B5EA" w14:textId="77777777" w:rsidR="002F333E" w:rsidRDefault="00000000">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9ACB30A" w14:textId="77777777" w:rsidR="002F333E" w:rsidRDefault="0000000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15D6918" w14:textId="77777777" w:rsidR="002F333E"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79564C1" w14:textId="77777777" w:rsidR="002F333E"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1357"/>
        <w:gridCol w:w="6547"/>
      </w:tblGrid>
      <w:tr w:rsidR="00912F3D" w14:paraId="5B30E26D" w14:textId="77777777">
        <w:tc>
          <w:tcPr>
            <w:tcW w:w="0" w:type="auto"/>
          </w:tcPr>
          <w:p w14:paraId="3947324E" w14:textId="77777777" w:rsidR="002F333E"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B61B8D1" w14:textId="77777777" w:rsidR="002F333E"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EFC2C00" w14:textId="77777777" w:rsidR="002F333E"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912F3D" w14:paraId="62DDC253" w14:textId="77777777">
        <w:tc>
          <w:tcPr>
            <w:tcW w:w="0" w:type="auto"/>
          </w:tcPr>
          <w:p w14:paraId="7D6B551F" w14:textId="77777777" w:rsidR="002F333E"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9AD8B30" w14:textId="77777777" w:rsidR="002F333E"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1C16CE8" w14:textId="77777777" w:rsidR="002F333E" w:rsidRPr="00BE00C7" w:rsidRDefault="002F333E" w:rsidP="00BE00C7">
            <w:pPr>
              <w:pStyle w:val="OutcomeDescription"/>
              <w:spacing w:before="120" w:after="120"/>
              <w:rPr>
                <w:rFonts w:cs="Arial"/>
                <w:lang w:eastAsia="en-NZ"/>
              </w:rPr>
            </w:pPr>
          </w:p>
        </w:tc>
        <w:tc>
          <w:tcPr>
            <w:tcW w:w="0" w:type="auto"/>
          </w:tcPr>
          <w:p w14:paraId="647BCA29"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07647A"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Switzer Residential Care Māori Health plan 2024-2029 acknowledges Te Tiriti O Waitangi as a founding document for New Zealand. The service currently has residents who identify as Māori. </w:t>
            </w:r>
          </w:p>
          <w:p w14:paraId="42A69781"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As part of staff training, Switzer Residential Care incorporate the Māori health strategy (He Korowai Oranga), Te Whare Tapa Wha Māori Model of Health and wellbeing, and Te Tai Tokerau Hauora – Northland Health Strategy. 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in the form of policy and Tikanga best practice flipcharts which are displayed in numerous locations. </w:t>
            </w:r>
          </w:p>
          <w:p w14:paraId="0C0EFB05"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 has links with local iwi through the Board of Trustees, iwi representatives, and through current staff members; with kaumatua and kuia being available to support the organisations cultural journey. </w:t>
            </w:r>
          </w:p>
          <w:p w14:paraId="35C0A969"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At the time of the audit there were Māori staff members. Staff members interviewed stated that they are supported in a culturally safe way and staff are encouraged to use both te reo and relevant tikanga in their work with the residents as detailed in the Māori </w:t>
            </w:r>
            <w:r w:rsidRPr="00BE00C7">
              <w:rPr>
                <w:rFonts w:cs="Arial"/>
                <w:lang w:eastAsia="en-NZ"/>
              </w:rPr>
              <w:lastRenderedPageBreak/>
              <w:t xml:space="preserve">health plan and tikanga guidelines. </w:t>
            </w:r>
          </w:p>
          <w:p w14:paraId="3B2FFCA2" w14:textId="77777777" w:rsidR="002F333E" w:rsidRPr="00BE00C7" w:rsidRDefault="00000000"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Twenty staff members interviewed; six healthcare assistants (HCAs), four registered nurse (RN), two enrolled nurses (EN), two housekeepers, a training coordinator, H&amp;S/quality coordinator, HR administrator, one diversional therapist, kitchen regional operations manager, and relieving kitchen manager described how care is based on the resident’s individual values, beliefs, and preferences. Care plans included the physical, spiritual, family/whānau, and psychological health of the residents.</w:t>
            </w:r>
          </w:p>
          <w:p w14:paraId="3AFBA460" w14:textId="77777777" w:rsidR="002F333E" w:rsidRPr="00BE00C7" w:rsidRDefault="002F333E" w:rsidP="00BE00C7">
            <w:pPr>
              <w:pStyle w:val="OutcomeDescription"/>
              <w:spacing w:before="120" w:after="120"/>
              <w:rPr>
                <w:rFonts w:cs="Arial"/>
                <w:lang w:eastAsia="en-NZ"/>
              </w:rPr>
            </w:pPr>
          </w:p>
        </w:tc>
      </w:tr>
      <w:tr w:rsidR="00912F3D" w14:paraId="7EB24AE7" w14:textId="77777777">
        <w:tc>
          <w:tcPr>
            <w:tcW w:w="0" w:type="auto"/>
          </w:tcPr>
          <w:p w14:paraId="7074E6FB"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FCE1C8D"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12A2052" w14:textId="77777777" w:rsidR="002F333E" w:rsidRPr="00BE00C7" w:rsidRDefault="002F333E" w:rsidP="00BE00C7">
            <w:pPr>
              <w:pStyle w:val="OutcomeDescription"/>
              <w:spacing w:before="120" w:after="120"/>
              <w:rPr>
                <w:rFonts w:cs="Arial"/>
                <w:lang w:eastAsia="en-NZ"/>
              </w:rPr>
            </w:pPr>
          </w:p>
        </w:tc>
        <w:tc>
          <w:tcPr>
            <w:tcW w:w="0" w:type="auto"/>
          </w:tcPr>
          <w:p w14:paraId="3826AE20"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F2CE47" w14:textId="77777777" w:rsidR="002F333E" w:rsidRPr="00BE00C7" w:rsidRDefault="00000000" w:rsidP="00BE00C7">
            <w:pPr>
              <w:pStyle w:val="OutcomeDescription"/>
              <w:spacing w:before="120" w:after="120"/>
              <w:rPr>
                <w:rFonts w:cs="Arial"/>
                <w:lang w:eastAsia="en-NZ"/>
              </w:rPr>
            </w:pPr>
            <w:r w:rsidRPr="00BE00C7">
              <w:rPr>
                <w:rFonts w:cs="Arial"/>
                <w:lang w:eastAsia="en-NZ"/>
              </w:rPr>
              <w:t>Switzer Residential Care recognises the uniqueness of Pacific cultures and the importance of recognising that dignity and the sacredness of life are integral in the service delivery of Health and Disability Services for Pacific people. There is a comprehensive Pacific Health plan documented, written in consultation with Pasifika staff members, with policy based on the Te Mana Ola: Pacific Health Strategy, and the Ola Manuia: Pacific Health and Wellbeing Action Plan 2020-2025. The Code of Residents Rights are available in a number of different languages according to resident need.</w:t>
            </w:r>
          </w:p>
          <w:p w14:paraId="03E04CAB" w14:textId="77777777" w:rsidR="002F333E" w:rsidRPr="00BE00C7" w:rsidRDefault="00000000" w:rsidP="00BE00C7">
            <w:pPr>
              <w:pStyle w:val="OutcomeDescription"/>
              <w:spacing w:before="120" w:after="120"/>
              <w:rPr>
                <w:rFonts w:cs="Arial"/>
                <w:lang w:eastAsia="en-NZ"/>
              </w:rPr>
            </w:pPr>
            <w:r w:rsidRPr="00BE00C7">
              <w:rPr>
                <w:rFonts w:cs="Arial"/>
                <w:lang w:eastAsia="en-NZ"/>
              </w:rPr>
              <w:t>On the day of audit there were no Pasifika residents living at Switzer Residential Care. Ethnicity information and Pacific people’s cultural beliefs and practices are identified during the admission process and entered into the residents’ files. Family/whānau are encouraged to be present during the admission process and the service welcomes input from the resident and family/whānau when developing the initial care plan. Individual cultural beliefs are documented in the activities profile, activities plan and care plan.</w:t>
            </w:r>
          </w:p>
          <w:p w14:paraId="4EE9EB8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Interviews with staff members (including Pasifika staff), four rest home residents, one hospital resident, and ten relatives (one rest home, three hospital, one dementia, and five younger people with a disability [YPD]) confirmed the service is a welcoming place for all cultures, and the recruitment processes support this. The service can consult with Pacific Island staff, a Samoan cultural group leader, and industry advisors who </w:t>
            </w:r>
            <w:r w:rsidRPr="00BE00C7">
              <w:rPr>
                <w:rFonts w:cs="Arial"/>
                <w:lang w:eastAsia="en-NZ"/>
              </w:rPr>
              <w:lastRenderedPageBreak/>
              <w:t xml:space="preserve">identify as Pasifika to access community links and continue to provide equitable employment opportunities for the Pasifika community. </w:t>
            </w:r>
          </w:p>
          <w:p w14:paraId="7EFE593C" w14:textId="77777777" w:rsidR="002F333E" w:rsidRPr="00BE00C7" w:rsidRDefault="002F333E" w:rsidP="00BE00C7">
            <w:pPr>
              <w:pStyle w:val="OutcomeDescription"/>
              <w:spacing w:before="120" w:after="120"/>
              <w:rPr>
                <w:rFonts w:cs="Arial"/>
                <w:lang w:eastAsia="en-NZ"/>
              </w:rPr>
            </w:pPr>
          </w:p>
        </w:tc>
      </w:tr>
      <w:tr w:rsidR="00912F3D" w14:paraId="406E09B7" w14:textId="77777777">
        <w:tc>
          <w:tcPr>
            <w:tcW w:w="0" w:type="auto"/>
          </w:tcPr>
          <w:p w14:paraId="18F086B7"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E6CEBA0"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3984E77" w14:textId="77777777" w:rsidR="002F333E" w:rsidRPr="00BE00C7" w:rsidRDefault="002F333E" w:rsidP="00BE00C7">
            <w:pPr>
              <w:pStyle w:val="OutcomeDescription"/>
              <w:spacing w:before="120" w:after="120"/>
              <w:rPr>
                <w:rFonts w:cs="Arial"/>
                <w:lang w:eastAsia="en-NZ"/>
              </w:rPr>
            </w:pPr>
          </w:p>
        </w:tc>
        <w:tc>
          <w:tcPr>
            <w:tcW w:w="0" w:type="auto"/>
          </w:tcPr>
          <w:p w14:paraId="5506EFF0"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2FB9AF"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Details relating to the Code are included in the information that is provided to new residents and their family. The CEO, or clinical nurse lead discusses aspects of the Code with residents and their whanau on admission. </w:t>
            </w:r>
          </w:p>
          <w:p w14:paraId="6FF32CD6" w14:textId="77777777" w:rsidR="002F333E" w:rsidRPr="00BE00C7" w:rsidRDefault="00000000" w:rsidP="00BE00C7">
            <w:pPr>
              <w:pStyle w:val="OutcomeDescription"/>
              <w:spacing w:before="120" w:after="120"/>
              <w:rPr>
                <w:rFonts w:cs="Arial"/>
                <w:lang w:eastAsia="en-NZ"/>
              </w:rPr>
            </w:pPr>
            <w:r w:rsidRPr="00BE00C7">
              <w:rPr>
                <w:rFonts w:cs="Arial"/>
                <w:lang w:eastAsia="en-NZ"/>
              </w:rPr>
              <w:t>Discussions relating to the Code are also held during the monthly resident/whanau meetings. All residents and family/whanau interviewed reported that the residents’ rights are being upheld by the service. Interactions observed between staff and residents during the audit were respectful.</w:t>
            </w:r>
          </w:p>
          <w:p w14:paraId="5F0C0BC5"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residents and their family/whanau. There are links to spiritual support through local churches. Church services are held weekly. </w:t>
            </w:r>
          </w:p>
          <w:p w14:paraId="6C2C727C" w14:textId="77777777" w:rsidR="002F333E"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0030EACC" w14:textId="77777777" w:rsidR="002F333E"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6FAC4F60" w14:textId="77777777" w:rsidR="002F333E" w:rsidRPr="00BE00C7" w:rsidRDefault="002F333E" w:rsidP="00BE00C7">
            <w:pPr>
              <w:pStyle w:val="OutcomeDescription"/>
              <w:spacing w:before="120" w:after="120"/>
              <w:rPr>
                <w:rFonts w:cs="Arial"/>
                <w:lang w:eastAsia="en-NZ"/>
              </w:rPr>
            </w:pPr>
          </w:p>
        </w:tc>
      </w:tr>
      <w:tr w:rsidR="00912F3D" w14:paraId="4C751276" w14:textId="77777777">
        <w:tc>
          <w:tcPr>
            <w:tcW w:w="0" w:type="auto"/>
          </w:tcPr>
          <w:p w14:paraId="587792A9" w14:textId="77777777" w:rsidR="002F333E"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7E424DC9"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inclusive and respects their identity and their </w:t>
            </w:r>
            <w:r w:rsidRPr="00BE00C7">
              <w:rPr>
                <w:rFonts w:cs="Arial"/>
                <w:lang w:eastAsia="en-NZ"/>
              </w:rPr>
              <w:lastRenderedPageBreak/>
              <w:t>experiences.</w:t>
            </w:r>
          </w:p>
          <w:p w14:paraId="50AF038A" w14:textId="77777777" w:rsidR="002F333E" w:rsidRPr="00BE00C7" w:rsidRDefault="002F333E" w:rsidP="00BE00C7">
            <w:pPr>
              <w:pStyle w:val="OutcomeDescription"/>
              <w:spacing w:before="120" w:after="120"/>
              <w:rPr>
                <w:rFonts w:cs="Arial"/>
                <w:lang w:eastAsia="en-NZ"/>
              </w:rPr>
            </w:pPr>
          </w:p>
        </w:tc>
        <w:tc>
          <w:tcPr>
            <w:tcW w:w="0" w:type="auto"/>
          </w:tcPr>
          <w:p w14:paraId="6527B825"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D05CA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stated they had choice and examples were provided. Residents are supported to make decisions about whether they would like family/whānau members to be involved in their care or other forms of support. </w:t>
            </w:r>
          </w:p>
          <w:p w14:paraId="37802EA4"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service’s annual training plan demonstrates training that is </w:t>
            </w:r>
            <w:r w:rsidRPr="00BE00C7">
              <w:rPr>
                <w:rFonts w:cs="Arial"/>
                <w:lang w:eastAsia="en-NZ"/>
              </w:rPr>
              <w:lastRenderedPageBreak/>
              <w:t>responsive to the diverse needs of people across the service. It was observed that residents are treated with dignity and respect. Satisfaction surveys completed most recently in in August 2023 confirmed that residents and family/whānau are treated with respect. This was also confirmed during interviews with residents and family/whānau. The YPD family/whānau interviewed confirmed that young people with disabilities are able to maintain their personal, gender, sexual, cultural, religious, and spiritual identity.</w:t>
            </w:r>
          </w:p>
          <w:p w14:paraId="4B8A2298"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family/whānau involvement and is integrated into the residents' care plans. The service promotes te reo Māori and tikanga Māori through all their activities. There is signage in te reo Māori in various locations throughout the facility. Te reo Māori is reinforced by those staff who are able to speak/understand te reo Māori. Māori cultural days are celebrated and include Matariki and Māori language week. </w:t>
            </w:r>
          </w:p>
          <w:p w14:paraId="0D5DF2F8" w14:textId="77777777" w:rsidR="002F333E" w:rsidRPr="00BE00C7" w:rsidRDefault="00000000"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in order to build knowledge and awareness about the importance of addressing accessibility barriers. The service works alongside tāngata whaikaha and supports them to participate in individual activities of their choice including supporting them with te ao Māori.</w:t>
            </w:r>
          </w:p>
          <w:p w14:paraId="683ECE16" w14:textId="77777777" w:rsidR="002F333E" w:rsidRPr="00BE00C7" w:rsidRDefault="002F333E" w:rsidP="00BE00C7">
            <w:pPr>
              <w:pStyle w:val="OutcomeDescription"/>
              <w:spacing w:before="120" w:after="120"/>
              <w:rPr>
                <w:rFonts w:cs="Arial"/>
                <w:lang w:eastAsia="en-NZ"/>
              </w:rPr>
            </w:pPr>
          </w:p>
        </w:tc>
      </w:tr>
      <w:tr w:rsidR="00912F3D" w14:paraId="64FBBAFE" w14:textId="77777777">
        <w:tc>
          <w:tcPr>
            <w:tcW w:w="0" w:type="auto"/>
          </w:tcPr>
          <w:p w14:paraId="425204FF"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F967317"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29CA2BFF" w14:textId="77777777" w:rsidR="002F333E" w:rsidRPr="00BE00C7" w:rsidRDefault="002F333E" w:rsidP="00BE00C7">
            <w:pPr>
              <w:pStyle w:val="OutcomeDescription"/>
              <w:spacing w:before="120" w:after="120"/>
              <w:rPr>
                <w:rFonts w:cs="Arial"/>
                <w:lang w:eastAsia="en-NZ"/>
              </w:rPr>
            </w:pPr>
          </w:p>
        </w:tc>
        <w:tc>
          <w:tcPr>
            <w:tcW w:w="0" w:type="auto"/>
          </w:tcPr>
          <w:p w14:paraId="4C06AC07"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0272F1"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are encouraged to address issues of racism and to </w:t>
            </w:r>
            <w:r w:rsidRPr="00BE00C7">
              <w:rPr>
                <w:rFonts w:cs="Arial"/>
                <w:lang w:eastAsia="en-NZ"/>
              </w:rPr>
              <w:lastRenderedPageBreak/>
              <w:t xml:space="preserve">recognise own bias. The service promotes a strengths-based and holistic model to ensure wellbeing outcomes for their Māori residents is prioritised. Review of resident care plans identified goals of care included interventions to promote positive outcomes, and care staff interviewed confirmed an understanding of holistic care for all residents. </w:t>
            </w:r>
          </w:p>
          <w:p w14:paraId="74005EB1"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the older person, showing them respect and dignity. Residents expressed that they have not witnessed any abuse or neglect, and said they are treated fairly, feel safe, are protected from abuse and neglect, and their property is respected. All residents and family/whānau interviewed confirmed that staff are very caring, supportive, and respectful. </w:t>
            </w:r>
          </w:p>
          <w:p w14:paraId="4D3D8FA8"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 </w:t>
            </w:r>
          </w:p>
          <w:p w14:paraId="4DBCF47A" w14:textId="77777777" w:rsidR="002F333E" w:rsidRPr="00BE00C7" w:rsidRDefault="002F333E" w:rsidP="00BE00C7">
            <w:pPr>
              <w:pStyle w:val="OutcomeDescription"/>
              <w:spacing w:before="120" w:after="120"/>
              <w:rPr>
                <w:rFonts w:cs="Arial"/>
                <w:lang w:eastAsia="en-NZ"/>
              </w:rPr>
            </w:pPr>
          </w:p>
        </w:tc>
      </w:tr>
      <w:tr w:rsidR="00912F3D" w14:paraId="67CD0AED" w14:textId="77777777">
        <w:tc>
          <w:tcPr>
            <w:tcW w:w="0" w:type="auto"/>
          </w:tcPr>
          <w:p w14:paraId="284197D6"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76AC65A"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6487430" w14:textId="77777777" w:rsidR="002F333E" w:rsidRPr="00BE00C7" w:rsidRDefault="002F333E" w:rsidP="00BE00C7">
            <w:pPr>
              <w:pStyle w:val="OutcomeDescription"/>
              <w:spacing w:before="120" w:after="120"/>
              <w:rPr>
                <w:rFonts w:cs="Arial"/>
                <w:lang w:eastAsia="en-NZ"/>
              </w:rPr>
            </w:pPr>
          </w:p>
        </w:tc>
        <w:tc>
          <w:tcPr>
            <w:tcW w:w="0" w:type="auto"/>
          </w:tcPr>
          <w:p w14:paraId="349E3B44"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5473C6"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Information regarding the service is provided to residents and whanau on admission. Monthly resident meetings identify feedback from residents and consequent follow-up by the service. </w:t>
            </w:r>
          </w:p>
          <w:p w14:paraId="03EA4521"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whanau/next of kin of any accident/incident that occurs. Electronic accident/incident forms have a section to indicate if next of kin have been informed (or not) of an accident/incident. This is also documented in the progress notes. Twelve accident/incident forms reviewed identified whanau/next of kin are kept informed, and this was confirmed through the interviews with family/whānau. </w:t>
            </w:r>
          </w:p>
          <w:p w14:paraId="4D6AC06E"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all residents could speak and understand English. HCAs and the </w:t>
            </w:r>
            <w:r w:rsidRPr="00BE00C7">
              <w:rPr>
                <w:rFonts w:cs="Arial"/>
                <w:lang w:eastAsia="en-NZ"/>
              </w:rPr>
              <w:lastRenderedPageBreak/>
              <w:t xml:space="preserve">registered nurse interviewed described how they are able to assist residents that do not speak English with interpreters or resources to communicate as the need arises. The family/whānau interviewed confirmed that language and communication needs are met, and use of alternative information and communication methods are available and used where applicable. </w:t>
            </w:r>
          </w:p>
          <w:p w14:paraId="136513B4" w14:textId="77777777" w:rsidR="002F333E"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next of kin are informed prior to entry of the scope of services and any items that are not covered by the agreement.</w:t>
            </w:r>
          </w:p>
          <w:p w14:paraId="27B1AEC4"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(e.g., physiotherapist, clinical nurse specialist for wound care, older adult mental health service, hospice nurse, speech language therapist and dietitian). The clinical nurse lead and nurses confirmed there is an implemented process around providing residents with time for discussion around care, time to consider decisions, and opportunity for further discussion, if required. </w:t>
            </w:r>
          </w:p>
          <w:p w14:paraId="668A6EE4" w14:textId="77777777" w:rsidR="002F333E" w:rsidRPr="00BE00C7" w:rsidRDefault="002F333E" w:rsidP="00BE00C7">
            <w:pPr>
              <w:pStyle w:val="OutcomeDescription"/>
              <w:spacing w:before="120" w:after="120"/>
              <w:rPr>
                <w:rFonts w:cs="Arial"/>
                <w:lang w:eastAsia="en-NZ"/>
              </w:rPr>
            </w:pPr>
          </w:p>
        </w:tc>
      </w:tr>
      <w:tr w:rsidR="00912F3D" w14:paraId="268EBB53" w14:textId="77777777">
        <w:tc>
          <w:tcPr>
            <w:tcW w:w="0" w:type="auto"/>
          </w:tcPr>
          <w:p w14:paraId="402907BB"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11A5E6A"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BA4B4F0" w14:textId="77777777" w:rsidR="002F333E" w:rsidRPr="00BE00C7" w:rsidRDefault="002F333E" w:rsidP="00BE00C7">
            <w:pPr>
              <w:pStyle w:val="OutcomeDescription"/>
              <w:spacing w:before="120" w:after="120"/>
              <w:rPr>
                <w:rFonts w:cs="Arial"/>
                <w:lang w:eastAsia="en-NZ"/>
              </w:rPr>
            </w:pPr>
          </w:p>
        </w:tc>
        <w:tc>
          <w:tcPr>
            <w:tcW w:w="0" w:type="auto"/>
          </w:tcPr>
          <w:p w14:paraId="28BE5061"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1E5B8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Ten resident files reviewed included informed consent forms signed by either the resident or powers of attorney/welfare guardians. Residents utilising either of the two shared rooms give their informed consent, agreeing to having a shared room with other residents. Consent forms for vaccinations were also on file where appropriate. Residents and family/whānau interviewed could describe what informed consent was and their rights around choice. </w:t>
            </w:r>
          </w:p>
          <w:p w14:paraId="2FAB008C"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Copies of enduring power of attorneys (EPOAs) or </w:t>
            </w:r>
            <w:r w:rsidRPr="00BE00C7">
              <w:rPr>
                <w:rFonts w:cs="Arial"/>
                <w:lang w:eastAsia="en-NZ"/>
              </w:rPr>
              <w:lastRenderedPageBreak/>
              <w:t xml:space="preserve">welfare guardianship were in resident files where available. Certificates of mental incapacity and activation of the EPOA documents were on file for residents in the secure dementia unit, and in other areas where required. </w:t>
            </w:r>
          </w:p>
          <w:p w14:paraId="4E40C9E8" w14:textId="77777777" w:rsidR="002F333E" w:rsidRPr="00BE00C7" w:rsidRDefault="002F333E" w:rsidP="00BE00C7">
            <w:pPr>
              <w:pStyle w:val="OutcomeDescription"/>
              <w:spacing w:before="120" w:after="120"/>
              <w:rPr>
                <w:rFonts w:cs="Arial"/>
                <w:lang w:eastAsia="en-NZ"/>
              </w:rPr>
            </w:pPr>
          </w:p>
        </w:tc>
      </w:tr>
      <w:tr w:rsidR="00912F3D" w14:paraId="0B2BEC8A" w14:textId="77777777">
        <w:tc>
          <w:tcPr>
            <w:tcW w:w="0" w:type="auto"/>
          </w:tcPr>
          <w:p w14:paraId="4CB52429"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C391DE5"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63CD4B4" w14:textId="77777777" w:rsidR="002F333E" w:rsidRPr="00BE00C7" w:rsidRDefault="002F333E" w:rsidP="00BE00C7">
            <w:pPr>
              <w:pStyle w:val="OutcomeDescription"/>
              <w:spacing w:before="120" w:after="120"/>
              <w:rPr>
                <w:rFonts w:cs="Arial"/>
                <w:lang w:eastAsia="en-NZ"/>
              </w:rPr>
            </w:pPr>
          </w:p>
        </w:tc>
        <w:tc>
          <w:tcPr>
            <w:tcW w:w="0" w:type="auto"/>
          </w:tcPr>
          <w:p w14:paraId="36B8B031"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4C277B"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The service maintains a record of all complaints, both verbal and written on a complaints register. There have been ten complaints in 2024 year to date (five relating to the same minor topic on the same day), and six in 2023 since the previous audit in April 2023. There have been no external complaints. The management team could evidence the complaint documentation process including acknowledgement, investigation, follow-up letters and resolution to demonstrate that complaints are managed in accordance with guidelines set by the Health and Disability Commissioner (HDC). </w:t>
            </w:r>
          </w:p>
          <w:p w14:paraId="1293982A"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in the staff and quality meetings. Complaints are a standard agenda item in all staff, quality, clinical, and senior team meetings (meeting minutes sighted). </w:t>
            </w:r>
          </w:p>
          <w:p w14:paraId="43414E1C"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throughout the facility. Residents have a variety of avenues they can choose from to make a complaint or express a concern. Resident meetings are held monthly. Communication is maintained with individual residents with updates one on one, and at a weekly discussion point gathering. Residents and family/whānau making a complaint can involve an independent support person in the process if they choose. On interview residents and family/whānau stated they felt comfortable to raise issues of concern with management at any time. </w:t>
            </w:r>
          </w:p>
          <w:p w14:paraId="3B5E739F" w14:textId="77777777" w:rsidR="002F333E" w:rsidRPr="00BE00C7" w:rsidRDefault="00000000" w:rsidP="00BE00C7">
            <w:pPr>
              <w:pStyle w:val="OutcomeDescription"/>
              <w:spacing w:before="120" w:after="120"/>
              <w:rPr>
                <w:rFonts w:cs="Arial"/>
                <w:lang w:eastAsia="en-NZ"/>
              </w:rPr>
            </w:pPr>
            <w:r w:rsidRPr="00BE00C7">
              <w:rPr>
                <w:rFonts w:cs="Arial"/>
                <w:lang w:eastAsia="en-NZ"/>
              </w:rPr>
              <w:t>The complaints process is equitable for Māori, complaints related documentation is available in te reo Māori, and the management team are aware of the preference of face-to-face interactions for some Māori.</w:t>
            </w:r>
          </w:p>
          <w:p w14:paraId="3186605F" w14:textId="77777777" w:rsidR="002F333E" w:rsidRPr="00BE00C7" w:rsidRDefault="002F333E" w:rsidP="00BE00C7">
            <w:pPr>
              <w:pStyle w:val="OutcomeDescription"/>
              <w:spacing w:before="120" w:after="120"/>
              <w:rPr>
                <w:rFonts w:cs="Arial"/>
                <w:lang w:eastAsia="en-NZ"/>
              </w:rPr>
            </w:pPr>
          </w:p>
        </w:tc>
      </w:tr>
      <w:tr w:rsidR="00912F3D" w14:paraId="2BC40C6D" w14:textId="77777777">
        <w:tc>
          <w:tcPr>
            <w:tcW w:w="0" w:type="auto"/>
          </w:tcPr>
          <w:p w14:paraId="2F1E1D4F"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1573BDD"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AA050CB" w14:textId="77777777" w:rsidR="002F333E" w:rsidRPr="00BE00C7" w:rsidRDefault="002F333E" w:rsidP="00BE00C7">
            <w:pPr>
              <w:pStyle w:val="OutcomeDescription"/>
              <w:spacing w:before="120" w:after="120"/>
              <w:rPr>
                <w:rFonts w:cs="Arial"/>
                <w:lang w:eastAsia="en-NZ"/>
              </w:rPr>
            </w:pPr>
          </w:p>
        </w:tc>
        <w:tc>
          <w:tcPr>
            <w:tcW w:w="0" w:type="auto"/>
          </w:tcPr>
          <w:p w14:paraId="73486ED5"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D0E195" w14:textId="77777777" w:rsidR="002F333E" w:rsidRPr="00BE00C7" w:rsidRDefault="00000000" w:rsidP="00BE00C7">
            <w:pPr>
              <w:pStyle w:val="OutcomeDescription"/>
              <w:spacing w:before="120" w:after="120"/>
              <w:rPr>
                <w:rFonts w:cs="Arial"/>
                <w:lang w:eastAsia="en-NZ"/>
              </w:rPr>
            </w:pPr>
            <w:r w:rsidRPr="00BE00C7">
              <w:rPr>
                <w:rFonts w:cs="Arial"/>
                <w:lang w:eastAsia="en-NZ"/>
              </w:rPr>
              <w:t>Switzer Residential Care is located in Kaitaia, Te Tai Tokerau. Switzer Residential Care provides care for up to 93 residents at rest home, hospital (medical and geriatric), residential disability (physical), and dementia levels of care. There are 18 dedicated rest home beds, 31 hospital, 15 dementia, 7 residential disability, and 22 dual purpose (as per MOH letter dated 21 December 2023). There are two double rooms, which were both occupied on the days of audit (one with two females, and the other with two males).</w:t>
            </w:r>
          </w:p>
          <w:p w14:paraId="346AE2E0" w14:textId="77777777" w:rsidR="002F333E" w:rsidRPr="00BE00C7" w:rsidRDefault="00000000" w:rsidP="00BE00C7">
            <w:pPr>
              <w:pStyle w:val="OutcomeDescription"/>
              <w:spacing w:before="120" w:after="120"/>
              <w:rPr>
                <w:rFonts w:cs="Arial"/>
                <w:lang w:eastAsia="en-NZ"/>
              </w:rPr>
            </w:pPr>
            <w:r w:rsidRPr="00BE00C7">
              <w:rPr>
                <w:rFonts w:cs="Arial"/>
                <w:lang w:eastAsia="en-NZ"/>
              </w:rPr>
              <w:t>On the day of the audit there were 88 residents; 32 rest home, including one younger person with a disability (YPD), and one funded by ACC; 42 hospital residents, including one respite, and six (YPD). There were 14 residents in the secure dementia unit.</w:t>
            </w:r>
          </w:p>
          <w:p w14:paraId="038E8BB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All residents apart from the ACC, respite, and YPD were under the aged related residential care (ARRC) agreement. </w:t>
            </w:r>
          </w:p>
          <w:p w14:paraId="0E937568" w14:textId="77777777" w:rsidR="002F333E" w:rsidRPr="00BE00C7" w:rsidRDefault="00000000" w:rsidP="00BE00C7">
            <w:pPr>
              <w:pStyle w:val="OutcomeDescription"/>
              <w:spacing w:before="120" w:after="120"/>
              <w:rPr>
                <w:rFonts w:cs="Arial"/>
                <w:lang w:eastAsia="en-NZ"/>
              </w:rPr>
            </w:pPr>
            <w:r w:rsidRPr="00BE00C7">
              <w:rPr>
                <w:rFonts w:cs="Arial"/>
                <w:lang w:eastAsia="en-NZ"/>
              </w:rPr>
              <w:t>Switzer Residential Care has a current business plan (June 2024 - 2025) in place with clear goals to support their documented vision, mission, and values. The values espouse compassion, quality, innovation, individuality, and respect. The model of care sits within this framework and incorporates Māori concept of wellbeing – Te Whare Tapa Wha. The family/whānau interviewed confirmed that the service’s organisational philosophy reflects a person/family centred approach.</w:t>
            </w:r>
          </w:p>
          <w:p w14:paraId="4A0BBC8B" w14:textId="77777777" w:rsidR="002F333E" w:rsidRPr="00BE00C7" w:rsidRDefault="00000000" w:rsidP="00BE00C7">
            <w:pPr>
              <w:pStyle w:val="OutcomeDescription"/>
              <w:spacing w:before="120" w:after="120"/>
              <w:rPr>
                <w:rFonts w:cs="Arial"/>
                <w:lang w:eastAsia="en-NZ"/>
              </w:rPr>
            </w:pPr>
            <w:r w:rsidRPr="00BE00C7">
              <w:rPr>
                <w:rFonts w:cs="Arial"/>
                <w:lang w:eastAsia="en-NZ"/>
              </w:rPr>
              <w:t>The current business plan includes a mission statement and operational objectives with site specific goals. The management team report to the CEO, who liaises with, and acts as a conduit to the Board of Trustees.</w:t>
            </w:r>
          </w:p>
          <w:p w14:paraId="3F4D0F51"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CEO and Trustee interviewed confirmed the overarching strategic plan (2019-2039), its reflection of collaboration with Māori that aligns with the Ministry of Health strategies and addresses barriers to equitable service delivery. There are community links that provide advice to the trustees in order to further explore and implement solutions on ways to achieve equity and improve outcomes for tāngata whaikaha. The working practices at Switzer Residential Care are holistic in nature, inclusive of cultural identity, spirituality and respect the connection to family, whānau and the wider community as an intrinsic aspect of wellbeing and improved health outcomes for Māori </w:t>
            </w:r>
            <w:r w:rsidRPr="00BE00C7">
              <w:rPr>
                <w:rFonts w:cs="Arial"/>
                <w:lang w:eastAsia="en-NZ"/>
              </w:rPr>
              <w:lastRenderedPageBreak/>
              <w:t xml:space="preserve">and tāngata whaikaha. </w:t>
            </w:r>
          </w:p>
          <w:p w14:paraId="0A5162B5"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Board of Trustees consists of three members, including the chair. There is local iwi representation, and clinical governance is provided by the CEO and CNL (both registered nurses). The management team and trustees have completed cultural training to ensure they are able to demonstrate expertise in Te Tiriti, health equity and cultural safety. The quality programme includes quality goals (including site specific business goals) that are reviewed monthly in meetings. </w:t>
            </w:r>
          </w:p>
          <w:p w14:paraId="6F4469C8"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an experienced CEO  who has been in her current role for five years (extensive background in aged care and nursing), and a clinical nurse lead who has worked in this role for three years, and has over 30 years of experience in aged care. The CEO liaises with the Board of Trustees on a monthly basis. They are supported by a business manager, facilities manager, H&amp;S and quality coordinator, a HR/admin coordinator, training coordinator, and an experienced care team. </w:t>
            </w:r>
          </w:p>
          <w:p w14:paraId="2E9B080E"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CEO and clinical nurse lead have both maintained at least eight hours annually of professional development activities related to managing a rest home. This includes cultural training, specific to Te Whare Tapa Wha and te ao Māori. </w:t>
            </w:r>
          </w:p>
          <w:p w14:paraId="0C90D83B" w14:textId="77777777" w:rsidR="002F333E" w:rsidRPr="00BE00C7" w:rsidRDefault="002F333E" w:rsidP="00BE00C7">
            <w:pPr>
              <w:pStyle w:val="OutcomeDescription"/>
              <w:spacing w:before="120" w:after="120"/>
              <w:rPr>
                <w:rFonts w:cs="Arial"/>
                <w:lang w:eastAsia="en-NZ"/>
              </w:rPr>
            </w:pPr>
          </w:p>
        </w:tc>
      </w:tr>
      <w:tr w:rsidR="00912F3D" w14:paraId="2FA4C980" w14:textId="77777777">
        <w:tc>
          <w:tcPr>
            <w:tcW w:w="0" w:type="auto"/>
          </w:tcPr>
          <w:p w14:paraId="1B1D85E5"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6A662EE"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82E1BE7" w14:textId="77777777" w:rsidR="002F333E" w:rsidRPr="00BE00C7" w:rsidRDefault="002F333E" w:rsidP="00BE00C7">
            <w:pPr>
              <w:pStyle w:val="OutcomeDescription"/>
              <w:spacing w:before="120" w:after="120"/>
              <w:rPr>
                <w:rFonts w:cs="Arial"/>
                <w:lang w:eastAsia="en-NZ"/>
              </w:rPr>
            </w:pPr>
          </w:p>
        </w:tc>
        <w:tc>
          <w:tcPr>
            <w:tcW w:w="0" w:type="auto"/>
          </w:tcPr>
          <w:p w14:paraId="2BF145C9"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0EF3D4"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Switzer Residential Care has established quality and risk management programmes. These systems include performance monitoring and benchmarking through internal audits, through the collection, collation, and internal benchmarking of clinical indicator data. Ethnicities are documented as part of the resident’s entry profile and any extracted quality indicator data can be critically analysed for comparisons and trends to improve health equity. All staff completed cultural safety training to ensure a high-quality service is provided for Māori. The service continues to embark on a cultural change process to complete the implementation of the Eden Alternative at Switzer, which started in 2014. This Quality Improvement Initiative is ongoing, and the service continues to make good progress, which was observed whilst walking around the facility. There is ongoing training with the view to have another three-day training towards the end of 2024 to become an Eden </w:t>
            </w:r>
            <w:r w:rsidRPr="00BE00C7">
              <w:rPr>
                <w:rFonts w:cs="Arial"/>
                <w:lang w:eastAsia="en-NZ"/>
              </w:rPr>
              <w:lastRenderedPageBreak/>
              <w:t xml:space="preserve">Associate. </w:t>
            </w:r>
          </w:p>
          <w:p w14:paraId="72ACF49D" w14:textId="77777777" w:rsidR="002F333E" w:rsidRPr="00BE00C7" w:rsidRDefault="00000000"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any new policies or changes to policy are communicated to staff.</w:t>
            </w:r>
          </w:p>
          <w:p w14:paraId="70311AC0"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Regular management meetings, monthly quality, and quarterly full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and accessible to staff in their staff room and nurses’ stations. Corrective actions are discussed at staff and quality meetings to ensure any outstanding matters are addressed with sign-off when completed. Quality improvements relating to falls prevention and skin care (including reducing skin tears and pressure injuries) have been identified and results are benchmarked. </w:t>
            </w:r>
          </w:p>
          <w:p w14:paraId="26DC315C"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resident and family satisfaction surveys indicate that both residents and family have reported high levels of satisfaction with the service provided. </w:t>
            </w:r>
          </w:p>
          <w:p w14:paraId="685E68C4" w14:textId="77777777" w:rsidR="002F333E" w:rsidRPr="00BE00C7" w:rsidRDefault="00000000"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Health and safety is a part of all staff and senior management meetings, with the H&amp;S and quality coordinator undertaking the role of health and safety officer. Manufacturer safety data sheets are up to date. Hazard identification forms and an up-to-date hazard register had been reviewed in June 2024. Health and safety policies are implemented and monitored by the health and safety officer. 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accident/incident form. Well-being programmes include offering employees an employee assistance programme.</w:t>
            </w:r>
          </w:p>
          <w:p w14:paraId="08E618F3"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Electronic entries are completed for each incident/accident, with immediate action noted and any follow-up action(s) required, evidenced in the accident/incident forms reviewed. Incident and accident data is collated monthly and analysed. Benchmarking occurs via an external provider. Opportunities to minimise future risks are identified by the clinical nurse lead who reviews every adverse event. </w:t>
            </w:r>
          </w:p>
          <w:p w14:paraId="7E57CB69"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section 31 notifications completed to notify HealthCERT around historical registered nurse shortages, pressure injuries, changes in Chair and Trustee, an absconder, and an intruder. There have been four outbreaks since the previous audit, which were appropriately managed and staff debriefed. </w:t>
            </w:r>
          </w:p>
          <w:p w14:paraId="092370A3" w14:textId="77777777" w:rsidR="002F333E" w:rsidRPr="00BE00C7" w:rsidRDefault="002F333E" w:rsidP="00BE00C7">
            <w:pPr>
              <w:pStyle w:val="OutcomeDescription"/>
              <w:spacing w:before="120" w:after="120"/>
              <w:rPr>
                <w:rFonts w:cs="Arial"/>
                <w:lang w:eastAsia="en-NZ"/>
              </w:rPr>
            </w:pPr>
          </w:p>
        </w:tc>
      </w:tr>
      <w:tr w:rsidR="00912F3D" w14:paraId="1EBA917A" w14:textId="77777777">
        <w:tc>
          <w:tcPr>
            <w:tcW w:w="0" w:type="auto"/>
          </w:tcPr>
          <w:p w14:paraId="5FD2F463"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AF65F58"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8B48398" w14:textId="77777777" w:rsidR="002F333E" w:rsidRPr="00BE00C7" w:rsidRDefault="002F333E" w:rsidP="00BE00C7">
            <w:pPr>
              <w:pStyle w:val="OutcomeDescription"/>
              <w:spacing w:before="120" w:after="120"/>
              <w:rPr>
                <w:rFonts w:cs="Arial"/>
                <w:lang w:eastAsia="en-NZ"/>
              </w:rPr>
            </w:pPr>
          </w:p>
        </w:tc>
        <w:tc>
          <w:tcPr>
            <w:tcW w:w="0" w:type="auto"/>
          </w:tcPr>
          <w:p w14:paraId="602922C7"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280DDA" w14:textId="77777777" w:rsidR="002F333E"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and the service provides 24/7 registered nurse cover. The service has installed a cloud based rostering system which supports staff ratios in a timely manner. The management team are available Monday to Friday and share an on-call roster. Interviews with HCAs, RNs, ENs and management team confirmed that their workload is manageable. Staff and residents are informed when there are changes to staffing levels, evidenced in staff interviews, staff meetings and resident meetings.</w:t>
            </w:r>
          </w:p>
          <w:p w14:paraId="0CA82AB5"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Staff complete the majority of their education via an online learning platform which has over 90 courses available; these include topics specific to the needs of younger people with disabilities and the Eden Model of care. Competencies are completed by staff, which are linked to the education and training programme. All HCAs are required to complete annual competencies for restraint, handwashing, correct use of personal protective equipment (PPE), cultural safety and moving and handling. A record of completion is maintained. </w:t>
            </w:r>
          </w:p>
          <w:p w14:paraId="2A7B124F" w14:textId="19DC1A5B"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Out of a total of 65 HCAs, </w:t>
            </w:r>
            <w:r w:rsidRPr="00BE00C7">
              <w:rPr>
                <w:rFonts w:cs="Arial"/>
                <w:lang w:eastAsia="en-NZ"/>
              </w:rPr>
              <w:lastRenderedPageBreak/>
              <w:t>42 have achieved a level 3 NZQA qualification or higher. There are nine HCAs working regularly in the secure dementia unit, of whom eight have achieved their dementia unit standards. One HCA is still in progress</w:t>
            </w:r>
            <w:r w:rsidR="008B1969">
              <w:rPr>
                <w:rFonts w:cs="Arial"/>
                <w:lang w:eastAsia="en-NZ"/>
              </w:rPr>
              <w:t xml:space="preserve"> </w:t>
            </w:r>
            <w:r w:rsidRPr="00BE00C7">
              <w:rPr>
                <w:rFonts w:cs="Arial"/>
                <w:lang w:eastAsia="en-NZ"/>
              </w:rPr>
              <w:t>and is within the 18-month time limit. There a</w:t>
            </w:r>
            <w:r w:rsidR="008B1969">
              <w:rPr>
                <w:rFonts w:cs="Arial"/>
                <w:lang w:eastAsia="en-NZ"/>
              </w:rPr>
              <w:t>re</w:t>
            </w:r>
            <w:r w:rsidRPr="00BE00C7">
              <w:rPr>
                <w:rFonts w:cs="Arial"/>
                <w:lang w:eastAsia="en-NZ"/>
              </w:rPr>
              <w:t xml:space="preserve"> </w:t>
            </w:r>
            <w:r w:rsidR="008B1969">
              <w:rPr>
                <w:rFonts w:cs="Arial"/>
                <w:lang w:eastAsia="en-NZ"/>
              </w:rPr>
              <w:t xml:space="preserve">a </w:t>
            </w:r>
            <w:r w:rsidRPr="00BE00C7">
              <w:rPr>
                <w:rFonts w:cs="Arial"/>
                <w:lang w:eastAsia="en-NZ"/>
              </w:rPr>
              <w:t>further 11 staff who hold dementia unit standards.</w:t>
            </w:r>
          </w:p>
          <w:p w14:paraId="4E7A2F26" w14:textId="77777777" w:rsidR="002F333E" w:rsidRPr="00BE00C7" w:rsidRDefault="00000000"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assessment competency. Five RNs are interRAI trained. Staff participate in learning opportunities that provide them with up-to-date information on Māori health outcomes and disparities, and health equity. Staff confirmed that they were provided with resources during their cultural training. Facility meetings provide a forum to encourage collecting and sharing of high-quality Māori health information.</w:t>
            </w:r>
          </w:p>
          <w:p w14:paraId="406FA576"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w:t>
            </w:r>
          </w:p>
          <w:p w14:paraId="162B85D9" w14:textId="77777777" w:rsidR="002F333E" w:rsidRPr="00BE00C7" w:rsidRDefault="002F333E" w:rsidP="00BE00C7">
            <w:pPr>
              <w:pStyle w:val="OutcomeDescription"/>
              <w:spacing w:before="120" w:after="120"/>
              <w:rPr>
                <w:rFonts w:cs="Arial"/>
                <w:lang w:eastAsia="en-NZ"/>
              </w:rPr>
            </w:pPr>
          </w:p>
        </w:tc>
      </w:tr>
      <w:tr w:rsidR="00912F3D" w14:paraId="47811475" w14:textId="77777777">
        <w:tc>
          <w:tcPr>
            <w:tcW w:w="0" w:type="auto"/>
          </w:tcPr>
          <w:p w14:paraId="766BBF46"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E95C4FC"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2B2C864" w14:textId="77777777" w:rsidR="002F333E" w:rsidRPr="00BE00C7" w:rsidRDefault="002F333E" w:rsidP="00BE00C7">
            <w:pPr>
              <w:pStyle w:val="OutcomeDescription"/>
              <w:spacing w:before="120" w:after="120"/>
              <w:rPr>
                <w:rFonts w:cs="Arial"/>
                <w:lang w:eastAsia="en-NZ"/>
              </w:rPr>
            </w:pPr>
          </w:p>
        </w:tc>
        <w:tc>
          <w:tcPr>
            <w:tcW w:w="0" w:type="auto"/>
          </w:tcPr>
          <w:p w14:paraId="4FBEA428"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AC67DF" w14:textId="77777777" w:rsidR="002F333E"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on an electronic database. Eleven staff files reviewed evidenced implementation of the recruitment process, employment contracts, police checking and completed orientation. 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7419D1F1" w14:textId="77777777" w:rsidR="002F333E"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All staff who had been employed for over one year have an annual appraisal completed.</w:t>
            </w:r>
          </w:p>
          <w:p w14:paraId="1D97F507"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w:t>
            </w:r>
            <w:r w:rsidRPr="00BE00C7">
              <w:rPr>
                <w:rFonts w:cs="Arial"/>
                <w:lang w:eastAsia="en-NZ"/>
              </w:rPr>
              <w:lastRenderedPageBreak/>
              <w:t xml:space="preserve">environment to Māori. </w:t>
            </w:r>
          </w:p>
          <w:p w14:paraId="699FC55D" w14:textId="77777777" w:rsidR="002F333E" w:rsidRPr="00BE00C7" w:rsidRDefault="00000000" w:rsidP="00BE00C7">
            <w:pPr>
              <w:pStyle w:val="OutcomeDescription"/>
              <w:spacing w:before="120" w:after="120"/>
              <w:rPr>
                <w:rFonts w:cs="Arial"/>
                <w:lang w:eastAsia="en-NZ"/>
              </w:rPr>
            </w:pPr>
            <w:r w:rsidRPr="00BE00C7">
              <w:rPr>
                <w:rFonts w:cs="Arial"/>
                <w:lang w:eastAsia="en-NZ"/>
              </w:rPr>
              <w:t>Volunteers are used (particularly with activities) and an orientation programme and policy for volunteers is in place. Ethnicity data is identified, and an employee ethnicity database is available.</w:t>
            </w:r>
          </w:p>
          <w:p w14:paraId="316366F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4D72C875" w14:textId="77777777" w:rsidR="002F333E" w:rsidRPr="00BE00C7" w:rsidRDefault="002F333E" w:rsidP="00BE00C7">
            <w:pPr>
              <w:pStyle w:val="OutcomeDescription"/>
              <w:spacing w:before="120" w:after="120"/>
              <w:rPr>
                <w:rFonts w:cs="Arial"/>
                <w:lang w:eastAsia="en-NZ"/>
              </w:rPr>
            </w:pPr>
          </w:p>
        </w:tc>
      </w:tr>
      <w:tr w:rsidR="00912F3D" w14:paraId="7837248F" w14:textId="77777777">
        <w:tc>
          <w:tcPr>
            <w:tcW w:w="0" w:type="auto"/>
          </w:tcPr>
          <w:p w14:paraId="3DFAB22F"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5927B35"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F8D7AB1" w14:textId="77777777" w:rsidR="002F333E" w:rsidRPr="00BE00C7" w:rsidRDefault="002F333E" w:rsidP="00BE00C7">
            <w:pPr>
              <w:pStyle w:val="OutcomeDescription"/>
              <w:spacing w:before="120" w:after="120"/>
              <w:rPr>
                <w:rFonts w:cs="Arial"/>
                <w:lang w:eastAsia="en-NZ"/>
              </w:rPr>
            </w:pPr>
          </w:p>
        </w:tc>
        <w:tc>
          <w:tcPr>
            <w:tcW w:w="0" w:type="auto"/>
          </w:tcPr>
          <w:p w14:paraId="21A8BB5C"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2870FE" w14:textId="77777777" w:rsidR="002F333E"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Electronic information is regularly backed-up using cloud-based technology and password protected. There is a documented business continuity plan in case of information systems failure.</w:t>
            </w:r>
          </w:p>
          <w:p w14:paraId="67839F6E" w14:textId="77777777" w:rsidR="002F333E"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(pre-electronic resident management system) are securely stored in a locked room and are easily retrievable when required.</w:t>
            </w:r>
          </w:p>
          <w:p w14:paraId="3F883306" w14:textId="77777777" w:rsidR="002F333E"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Personal resident information is kept confidential and cannot be viewed by other residents or members of the public. The service is not responsible for National Health Index registration.</w:t>
            </w:r>
          </w:p>
          <w:p w14:paraId="671A54E1" w14:textId="77777777" w:rsidR="002F333E" w:rsidRPr="00BE00C7" w:rsidRDefault="002F333E" w:rsidP="00BE00C7">
            <w:pPr>
              <w:pStyle w:val="OutcomeDescription"/>
              <w:spacing w:before="120" w:after="120"/>
              <w:rPr>
                <w:rFonts w:cs="Arial"/>
                <w:lang w:eastAsia="en-NZ"/>
              </w:rPr>
            </w:pPr>
          </w:p>
        </w:tc>
      </w:tr>
      <w:tr w:rsidR="00912F3D" w14:paraId="3B1B972D" w14:textId="77777777">
        <w:tc>
          <w:tcPr>
            <w:tcW w:w="0" w:type="auto"/>
          </w:tcPr>
          <w:p w14:paraId="76828692" w14:textId="77777777" w:rsidR="002F333E"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08717C5D"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w:t>
            </w:r>
            <w:r w:rsidRPr="00BE00C7">
              <w:rPr>
                <w:rFonts w:cs="Arial"/>
                <w:lang w:eastAsia="en-NZ"/>
              </w:rPr>
              <w:lastRenderedPageBreak/>
              <w:t>focus on their needs and goals and encourage input from whānau. Where we are unable to meet these needs, adequate information about the reasons for this decision is documented and communicated to the person and whānau.</w:t>
            </w:r>
          </w:p>
          <w:p w14:paraId="04BCAFDD" w14:textId="77777777" w:rsidR="002F333E" w:rsidRPr="00BE00C7" w:rsidRDefault="002F333E" w:rsidP="00BE00C7">
            <w:pPr>
              <w:pStyle w:val="OutcomeDescription"/>
              <w:spacing w:before="120" w:after="120"/>
              <w:rPr>
                <w:rFonts w:cs="Arial"/>
                <w:lang w:eastAsia="en-NZ"/>
              </w:rPr>
            </w:pPr>
          </w:p>
        </w:tc>
        <w:tc>
          <w:tcPr>
            <w:tcW w:w="0" w:type="auto"/>
          </w:tcPr>
          <w:p w14:paraId="55B36DFA"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8EEE9A"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There is an entry and decline to entry policy. Residents’ entry into the service is facilitated in a competent, equitable, timely and respectful manner. Information packs are provided for family/whānau and residents prior to admission or on entry to the service. Review of residents’ files confirmed that entry to service complied with entry criteria. Nine long-term and one short-stay admission agreements reviewed align with all service requirements. Exclusions from the service are included in the admission agreement. Family/whānau and residents interviewed stated that they have received the information </w:t>
            </w:r>
            <w:r w:rsidRPr="00BE00C7">
              <w:rPr>
                <w:rFonts w:cs="Arial"/>
                <w:lang w:eastAsia="en-NZ"/>
              </w:rPr>
              <w:lastRenderedPageBreak/>
              <w:t xml:space="preserve">pack and have received sufficient information prior to and on entry to the service. Admission criteria is based on the assessed need of the resident and the contracts under which the service operates. The CEO and clinical nurse lead are available to answer any questions regarding the admission process and a waiting list is managed. </w:t>
            </w:r>
          </w:p>
          <w:p w14:paraId="09648189"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declining entry would be if the service had no beds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the purposes of identifying entry and decline rates. </w:t>
            </w:r>
          </w:p>
          <w:p w14:paraId="6FCA1459"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 has linkages with local Māori communities and there are Māori staff who are available to provide support for Māori residents and whānau. </w:t>
            </w:r>
          </w:p>
          <w:p w14:paraId="367B8149" w14:textId="77777777" w:rsidR="002F333E" w:rsidRPr="00BE00C7" w:rsidRDefault="002F333E" w:rsidP="00BE00C7">
            <w:pPr>
              <w:pStyle w:val="OutcomeDescription"/>
              <w:spacing w:before="120" w:after="120"/>
              <w:rPr>
                <w:rFonts w:cs="Arial"/>
                <w:lang w:eastAsia="en-NZ"/>
              </w:rPr>
            </w:pPr>
          </w:p>
        </w:tc>
      </w:tr>
      <w:tr w:rsidR="00912F3D" w14:paraId="50BD265C" w14:textId="77777777">
        <w:tc>
          <w:tcPr>
            <w:tcW w:w="0" w:type="auto"/>
          </w:tcPr>
          <w:p w14:paraId="2C836208"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75487BA"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0E7B49A" w14:textId="77777777" w:rsidR="002F333E" w:rsidRPr="00BE00C7" w:rsidRDefault="002F333E" w:rsidP="00BE00C7">
            <w:pPr>
              <w:pStyle w:val="OutcomeDescription"/>
              <w:spacing w:before="120" w:after="120"/>
              <w:rPr>
                <w:rFonts w:cs="Arial"/>
                <w:lang w:eastAsia="en-NZ"/>
              </w:rPr>
            </w:pPr>
          </w:p>
        </w:tc>
        <w:tc>
          <w:tcPr>
            <w:tcW w:w="0" w:type="auto"/>
          </w:tcPr>
          <w:p w14:paraId="24083D1B" w14:textId="77777777" w:rsidR="002F333E"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B1D0162"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Ten files were reviewed for this audit: four hospital files including one respite, three dementia files and three rest home files including one resident on an ACC contract, and one resident on younger person with a disability (YPD) contract. The registered nurses are responsible for conducting all residents’ assessments, care planning and evaluation of care. Initial care plans are developed with the residents or Enduring Power of Attorney (EPOA) consent within the required timeframe. Care plans are based on data collected during the initial nursing assessments, which includes cognitive function, continence and toileting, dietary needs, emotional, stress, relationship, behaviour, hygiene, mobility, transfer, falls risk, spiritual, cultural, and social needs, and information from pre-entry assessments completed by the Needs Assessment and Service Coordination (NASC) or other referral agencies. </w:t>
            </w:r>
          </w:p>
          <w:p w14:paraId="52CAFEDE" w14:textId="0A59C68C" w:rsidR="002F333E"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(LTCPs) are developed with information gathered during the initial assessments and the interRAI assessment. All long-term care plans and interRAI assessments sampled (with the exception of the resident on the ACC </w:t>
            </w:r>
            <w:r w:rsidRPr="00BE00C7">
              <w:rPr>
                <w:rFonts w:cs="Arial"/>
                <w:lang w:eastAsia="en-NZ"/>
              </w:rPr>
              <w:lastRenderedPageBreak/>
              <w:t xml:space="preserve">contract and YPD) had been completed within three weeks of the residents’ admission to the facility. For the resident on the ACC and YPD contracts, appropriate risk assessments were completed that informed the care plan including medical, spiritual, cultural, and social needs. The care plans for younger residents evidenced choice and control. There was evidence residents and family/whanau are involved </w:t>
            </w:r>
            <w:r w:rsidR="00A93FC5">
              <w:rPr>
                <w:rFonts w:cs="Arial"/>
                <w:lang w:eastAsia="en-NZ"/>
              </w:rPr>
              <w:t xml:space="preserve">in </w:t>
            </w:r>
            <w:r w:rsidRPr="00BE00C7">
              <w:rPr>
                <w:rFonts w:cs="Arial"/>
                <w:lang w:eastAsia="en-NZ"/>
              </w:rPr>
              <w:t>care planning. Residents preferences, routines, and community activities and all physical, social and medical needs were detailed. All residents in the dementia area have a behaviour assessment completed on admission with associated risks. The assessments identified the type of behaviours presented and triggers; however, there were no detailed strategies for managing/diversion of behaviours, or a 24-hour reflection of close to normal routine for the resident to assist healthcare assistants in management of the resident behaviours. Documented interventions are not always comprehensive enough to meet the residents’ assessed needs, and direct comprehensive care delivery. Registered nurses also undertake comprehensive assessments, including (but not limited to) falls risk, pressure risk and pain assessment as required, and commencement of short-term care plans to meet the acute changes in healthcare needs of the residents. However, short term care plans were not always commenced for short term needs in the files reviewed.</w:t>
            </w:r>
          </w:p>
          <w:p w14:paraId="50A064A3"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For Māori residents receiving care at the time of the audit, registered nurses completed a Māori health care plan which described the support required to meet resident’s needs. The registered nurses interviewed, described removing barriers so all residents have access to information and services required to promote independence, and working alongside residents and relatives when developing care plans, so residents can develop their own pae ora outcomes. </w:t>
            </w:r>
          </w:p>
          <w:p w14:paraId="3441A0D3" w14:textId="57529AA0" w:rsidR="002F333E"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contracted general practitioner (GP) or nurse practitioner (NP) within the required timeframe following admission. Residents have reviews by the GP or NP within required timeframes and when their health status changes. There is documented evidence of the exemption from monthly GP or NP visits when the resident’s condition is considered stable. There is a team comprising of the GP and NP who provide service face to face and virtual clinics. The GP visit</w:t>
            </w:r>
            <w:r w:rsidR="00C419A1">
              <w:rPr>
                <w:rFonts w:cs="Arial"/>
                <w:lang w:eastAsia="en-NZ"/>
              </w:rPr>
              <w:t xml:space="preserve">s </w:t>
            </w:r>
            <w:r w:rsidRPr="00BE00C7">
              <w:rPr>
                <w:rFonts w:cs="Arial"/>
                <w:lang w:eastAsia="en-NZ"/>
              </w:rPr>
              <w:t xml:space="preserve">the facility weekly, and the nurse practitioner visits twice a month for face to face visits and provides </w:t>
            </w:r>
            <w:r w:rsidRPr="00BE00C7">
              <w:rPr>
                <w:rFonts w:cs="Arial"/>
                <w:lang w:eastAsia="en-NZ"/>
              </w:rPr>
              <w:lastRenderedPageBreak/>
              <w:t xml:space="preserve">twice weekly virtual clinics. Documentation and records reviewed were current. The GP interviewed stated that there was good communication with the service. The registered nurses demonstrated good assessment skills and that they were informed of concerns in a timely manner. After hours, the facility continues to access the GP/NP service for on-call service with referral to emergency department as required. A physiotherapist visits the facility weekly for up to six hours and reviews residents referred by the registered nurse. The service also contracts a chiropractor who visits weekly. A speech language therapist, hospice, wound care nurse specialist and medical specialists are available as required through Health New Zealand. </w:t>
            </w:r>
          </w:p>
          <w:p w14:paraId="54C38FCC" w14:textId="77777777" w:rsidR="002F333E" w:rsidRPr="00BE00C7" w:rsidRDefault="00000000"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Family/whānau/EPOA interviews and resident records evidenced that family/whānau are informed where there is a change in health, including infections, accidents/incidents, GP/NP visits, medication changes and any changes to health status.</w:t>
            </w:r>
          </w:p>
          <w:p w14:paraId="6D707A72"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were 28 active wounds from 18 residents. These included one resident with three stage 2 pressure injuries (bilateral heel and toe), skin tears, incontinence associated dermatitis, lesions, basal cell carcinomas, bruises, and chronic ulcers. Referrals were completed to the high-risk foot clinic and wound nurse specialists at Health New Zealand for complex wounds requiring specialist input. Recommended plans were incorporated into the wound management plans. </w:t>
            </w:r>
          </w:p>
          <w:p w14:paraId="0F16527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interviewed could describe a verbal and written handover at the beginning of each shift that maintains a continuity of service delivery, as observed on the day of audit, and was found to be comprehensive in nature. Progress notes are written each shift and as necessary by healthcare assistants and registered nurses. When changes occur with the residents’ health, these are reflected in the progress notes to provide an evolving picture of the resident journey. When a resident’s condition alters, the registered nurse initiates a review with the GP or NP. There was evidence the registered nurse has added to the progress notes when there was an incident and </w:t>
            </w:r>
            <w:r w:rsidRPr="00BE00C7">
              <w:rPr>
                <w:rFonts w:cs="Arial"/>
                <w:lang w:eastAsia="en-NZ"/>
              </w:rPr>
              <w:lastRenderedPageBreak/>
              <w:t xml:space="preserve">changes in health status. </w:t>
            </w:r>
          </w:p>
          <w:p w14:paraId="66674E9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temperature and blood pressure were completed and are up to date. All resident incidents were evidenced as being followed up in a timely manner by the registered nurse. Healthcare assistant interviews confirmed they are familiar with the needs of all residents in the facility and that they have access to the supplies and products they require to meet those needs. They stated that there are adequate clinical supplies and equipment provided, including continence, wound care supplies and pressure injury prevention resources. Neurological observations have routinely been completed for unwitnessed falls or those where head injury was suspected as part of post falls management. Analgesia was noted to have been administered post falls, as indicated by outcome of assessments and as prescribed. </w:t>
            </w:r>
          </w:p>
          <w:p w14:paraId="243FC8A2" w14:textId="77777777" w:rsidR="002F333E"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scheduled to be formally evaluated every six months in conjunction with the interRAI re-assessments and when there is a change in the resident’s condition. However, not all care plan evaluations included the degree of achievement towards meeting desired goals and outcomes.</w:t>
            </w:r>
          </w:p>
          <w:p w14:paraId="3E00C266" w14:textId="77777777" w:rsidR="002F333E" w:rsidRPr="00BE00C7" w:rsidRDefault="00000000"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13AC36C0" w14:textId="77777777" w:rsidR="002F333E" w:rsidRPr="00BE00C7" w:rsidRDefault="002F333E" w:rsidP="00C40BF0">
            <w:pPr>
              <w:pStyle w:val="OutcomeDescription"/>
              <w:spacing w:before="120" w:after="120"/>
              <w:rPr>
                <w:rFonts w:cs="Arial"/>
                <w:lang w:eastAsia="en-NZ"/>
              </w:rPr>
            </w:pPr>
          </w:p>
        </w:tc>
      </w:tr>
      <w:tr w:rsidR="00912F3D" w14:paraId="35B66978" w14:textId="77777777">
        <w:tc>
          <w:tcPr>
            <w:tcW w:w="0" w:type="auto"/>
          </w:tcPr>
          <w:p w14:paraId="0375839F"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E472954"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B0948B2" w14:textId="77777777" w:rsidR="002F333E" w:rsidRPr="00BE00C7" w:rsidRDefault="002F333E" w:rsidP="00BE00C7">
            <w:pPr>
              <w:pStyle w:val="OutcomeDescription"/>
              <w:spacing w:before="120" w:after="120"/>
              <w:rPr>
                <w:rFonts w:cs="Arial"/>
                <w:lang w:eastAsia="en-NZ"/>
              </w:rPr>
            </w:pPr>
          </w:p>
        </w:tc>
        <w:tc>
          <w:tcPr>
            <w:tcW w:w="0" w:type="auto"/>
          </w:tcPr>
          <w:p w14:paraId="4E368B96"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95D8CE"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activities team is made up of the diversional therapy (DT) team leader (working 40 hours a week) who is supported by one other diversional therapist (working 40 hours a week) and a part time activities coordinator to provide a seven-day cover across the three levels of care. There is always staff assigned to the dementia unit to support with the activity requirements of the residents. There is equipment left out for the healthcare assistants to access afterhours. The service has 25 volunteers with relevant experience who come and support the residents with varying activities. The DT team leader is responsible for maintaining the volunteer database and coordinating their activities. The programme is planned monthly and there is a weekly programme placed in large print on noticeboards in all areas. </w:t>
            </w:r>
            <w:r w:rsidRPr="00BE00C7">
              <w:rPr>
                <w:rFonts w:cs="Arial"/>
                <w:lang w:eastAsia="en-NZ"/>
              </w:rPr>
              <w:lastRenderedPageBreak/>
              <w:t>Residents also receive their own copy.</w:t>
            </w:r>
          </w:p>
          <w:p w14:paraId="18AB0C1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Activities include (but are not limited to) exercises; baking; crafts; games; quizzes; entertainers (every fortnightly happy hour); crosswords; gardening; board gaming; hand pampering; and bingo. Residents also go out for walks. There are weekly van drives scheduled for outings and visits to the library, shops, and cafes. There are at least two church services and bible study groups each week and a Māori Anglican church service every fortnight. Younger residents join in the activities they are capable of doing. Younger residents particularly enjoy visits to the pool, arts and craft, computer games, visits and social leave with families and community engagements. </w:t>
            </w:r>
          </w:p>
          <w:p w14:paraId="74FC6DA1" w14:textId="517A8F8C" w:rsidR="002F333E" w:rsidRPr="00BE00C7" w:rsidRDefault="00000000" w:rsidP="00BE00C7">
            <w:pPr>
              <w:pStyle w:val="OutcomeDescription"/>
              <w:spacing w:before="120" w:after="120"/>
              <w:rPr>
                <w:rFonts w:cs="Arial"/>
                <w:lang w:eastAsia="en-NZ"/>
              </w:rPr>
            </w:pPr>
            <w:r w:rsidRPr="00BE00C7">
              <w:rPr>
                <w:rFonts w:cs="Arial"/>
                <w:lang w:eastAsia="en-NZ"/>
              </w:rPr>
              <w:t>There are distinct programs specific to dementia residents and the other for rest home and hospital level care residents. The dementia activities programme has activities adapted to encourage sensory stimulation and residents are able to participate in a range of activities that are appropriate to their cognitive and physical capabilities, including domestic like chores, baking, and music therapy. All interactions observed on the day of the audit evidenced engagement between residents, activities staff and healthcare assistants</w:t>
            </w:r>
            <w:r w:rsidR="00C40BF0">
              <w:rPr>
                <w:rFonts w:cs="Arial"/>
                <w:lang w:eastAsia="en-NZ"/>
              </w:rPr>
              <w:t>.</w:t>
            </w:r>
            <w:r w:rsidRPr="00BE00C7">
              <w:rPr>
                <w:rFonts w:cs="Arial"/>
                <w:lang w:eastAsia="en-NZ"/>
              </w:rPr>
              <w:t xml:space="preserve"> </w:t>
            </w:r>
          </w:p>
          <w:p w14:paraId="1306A311" w14:textId="77777777" w:rsidR="002F333E" w:rsidRPr="00BE00C7" w:rsidRDefault="00000000" w:rsidP="00BE00C7">
            <w:pPr>
              <w:pStyle w:val="OutcomeDescription"/>
              <w:spacing w:before="120" w:after="120"/>
              <w:rPr>
                <w:rFonts w:cs="Arial"/>
                <w:lang w:eastAsia="en-NZ"/>
              </w:rPr>
            </w:pPr>
            <w:r w:rsidRPr="00BE00C7">
              <w:rPr>
                <w:rFonts w:cs="Arial"/>
                <w:lang w:eastAsia="en-NZ"/>
              </w:rPr>
              <w:t>There are currently Māori residents, and the service facilitates opportunities to celebrate Waitangi Day, Matariki, and Māori language week. Activities are delivered to meet the cognitive, physical, intellectual, and emotional needs of the residents. The facility has a connection with the Pacific community, a Samoan community group leader and staff Pasifika cultural advisor who provide ongoing support for the residents who identify as Pasifika. Those residents who prefer to stay in their room or cannot participate in group activities have one-on-one visits and activities such as discussions, manicures, relaxation, and pampering activities.</w:t>
            </w:r>
          </w:p>
          <w:p w14:paraId="00AA741C"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All activities are carried out in the communal lounges. A resident’s social and cultural profile includes the resident’s past hobbies and present interests, likes and dislikes, career and family/whānau connections. A social and cultural plan is developed on admission and reviewed six-monthly at the same time as the review of the long-term care plan. Residents are encouraged to join in activities that are appropriate and meaningful. A resident attendance list is maintained for </w:t>
            </w:r>
            <w:r w:rsidRPr="00BE00C7">
              <w:rPr>
                <w:rFonts w:cs="Arial"/>
                <w:lang w:eastAsia="en-NZ"/>
              </w:rPr>
              <w:lastRenderedPageBreak/>
              <w:t xml:space="preserve">activities, entertainment, and outings. </w:t>
            </w:r>
          </w:p>
          <w:p w14:paraId="2634FAB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There are resident meetings held monthly with family/whānau welcome to attend these. Residents have an opportunity to provide feedback on activities and contribute to activity plans at resident meetings and six-monthly reviews. Residents and family/whānau interviewed stated the activity programme is meaningful and engaging. </w:t>
            </w:r>
          </w:p>
          <w:p w14:paraId="5983F0B6" w14:textId="77777777" w:rsidR="002F333E" w:rsidRPr="00BE00C7" w:rsidRDefault="002F333E" w:rsidP="00BE00C7">
            <w:pPr>
              <w:pStyle w:val="OutcomeDescription"/>
              <w:spacing w:before="120" w:after="120"/>
              <w:rPr>
                <w:rFonts w:cs="Arial"/>
                <w:lang w:eastAsia="en-NZ"/>
              </w:rPr>
            </w:pPr>
          </w:p>
        </w:tc>
      </w:tr>
      <w:tr w:rsidR="00912F3D" w14:paraId="018EDC4A" w14:textId="77777777">
        <w:tc>
          <w:tcPr>
            <w:tcW w:w="0" w:type="auto"/>
          </w:tcPr>
          <w:p w14:paraId="31F8FF9B"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8729D13"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000AB7C" w14:textId="77777777" w:rsidR="002F333E" w:rsidRPr="00BE00C7" w:rsidRDefault="002F333E" w:rsidP="00BE00C7">
            <w:pPr>
              <w:pStyle w:val="OutcomeDescription"/>
              <w:spacing w:before="120" w:after="120"/>
              <w:rPr>
                <w:rFonts w:cs="Arial"/>
                <w:lang w:eastAsia="en-NZ"/>
              </w:rPr>
            </w:pPr>
          </w:p>
        </w:tc>
        <w:tc>
          <w:tcPr>
            <w:tcW w:w="0" w:type="auto"/>
          </w:tcPr>
          <w:p w14:paraId="54BF75C2" w14:textId="77777777" w:rsidR="002F333E"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01578C7"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Medication management policy, systems and processes meet legislative requirements. All clinical staff who administer medications are assessed for competency on an annual basis. Education around safe medication administration has been provided. The registered nurses have completed syringe driver training. Staff were observed to be safely administering medications. Registered nurses, enrolled nurses and healthcare assistants interviewed could describe their role regarding medication administration. Switzer Residential Care currently uses an electronic medication system, blister packaging for regular and short course medicine and pottles for pro re nata (PRN) medicines. All medications are checked on delivery against the medication chart and any discrepancies are fed back to the supplying pharmacy. </w:t>
            </w:r>
          </w:p>
          <w:p w14:paraId="62C75A4F" w14:textId="43290E8E" w:rsidR="002F333E"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medication areas and locked trollies. Medication fridge and medication room temperatures are monitored daily. The temperature records reviewed showed that the temperatures were within acceptable ranges for the fridges. Temperature were out of range for the medication rooms with no corrective actions documented. All medications, including the bulk supply order, are checked weekly. All eyedrops have been dated on opening. Twenty electronic medication charts were reviewed including that of the respite resident on an</w:t>
            </w:r>
            <w:r w:rsidR="00C40BF0">
              <w:rPr>
                <w:rFonts w:cs="Arial"/>
                <w:lang w:eastAsia="en-NZ"/>
              </w:rPr>
              <w:t xml:space="preserve"> </w:t>
            </w:r>
            <w:r w:rsidRPr="00BE00C7">
              <w:rPr>
                <w:rFonts w:cs="Arial"/>
                <w:lang w:eastAsia="en-NZ"/>
              </w:rPr>
              <w:t xml:space="preserve">ACC contract. The medication charts reviewed confirmed the GP reviews all resident medication charts three-monthly and each chart has a photo identification and allergy status identified. Over the counter medications are charted on the electronic medication chart. There were residents self-medicating on the day of audit. Review of the records confirmed compliance with self-administration processes. Pro re nata (PRN) medicines are administered as prescribed, with effectiveness documented in the progress notes. Medication competent healthcare assistants, enrolled </w:t>
            </w:r>
            <w:r w:rsidRPr="00BE00C7">
              <w:rPr>
                <w:rFonts w:cs="Arial"/>
                <w:lang w:eastAsia="en-NZ"/>
              </w:rPr>
              <w:lastRenderedPageBreak/>
              <w:t>nurses, or registered nurses sign when the medication has been administered. There are no vaccines kept on site, and no standing orders are in use.</w:t>
            </w:r>
          </w:p>
          <w:p w14:paraId="14E077BF"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updated around medication changes, including the reason for changing medications and side effects. This is documented in the progress notes. The clinical nurse lead described how they work in partnership with Māori residents and whānau to ensure the appropriate support is in place, advice is timely, easily accessed, and treatment is prioritised to achieve better health outcomes. </w:t>
            </w:r>
          </w:p>
          <w:p w14:paraId="025E9536" w14:textId="77777777" w:rsidR="002F333E" w:rsidRPr="00BE00C7" w:rsidRDefault="002F333E" w:rsidP="00BE00C7">
            <w:pPr>
              <w:pStyle w:val="OutcomeDescription"/>
              <w:spacing w:before="120" w:after="120"/>
              <w:rPr>
                <w:rFonts w:cs="Arial"/>
                <w:lang w:eastAsia="en-NZ"/>
              </w:rPr>
            </w:pPr>
          </w:p>
        </w:tc>
      </w:tr>
      <w:tr w:rsidR="00912F3D" w14:paraId="0B5BDFAC" w14:textId="77777777">
        <w:tc>
          <w:tcPr>
            <w:tcW w:w="0" w:type="auto"/>
          </w:tcPr>
          <w:p w14:paraId="60A5A1AE"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D3873C9"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9BEBC1E" w14:textId="77777777" w:rsidR="002F333E" w:rsidRPr="00BE00C7" w:rsidRDefault="002F333E" w:rsidP="00BE00C7">
            <w:pPr>
              <w:pStyle w:val="OutcomeDescription"/>
              <w:spacing w:before="120" w:after="120"/>
              <w:rPr>
                <w:rFonts w:cs="Arial"/>
                <w:lang w:eastAsia="en-NZ"/>
              </w:rPr>
            </w:pPr>
          </w:p>
        </w:tc>
        <w:tc>
          <w:tcPr>
            <w:tcW w:w="0" w:type="auto"/>
          </w:tcPr>
          <w:p w14:paraId="7543730F"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A1EE13" w14:textId="11BDEC09" w:rsidR="002F333E" w:rsidRPr="00BE00C7" w:rsidRDefault="00000000" w:rsidP="00BE00C7">
            <w:pPr>
              <w:pStyle w:val="OutcomeDescription"/>
              <w:spacing w:before="120" w:after="120"/>
              <w:rPr>
                <w:rFonts w:cs="Arial"/>
                <w:lang w:eastAsia="en-NZ"/>
              </w:rPr>
            </w:pPr>
            <w:r w:rsidRPr="00BE00C7">
              <w:rPr>
                <w:rFonts w:cs="Arial"/>
                <w:lang w:eastAsia="en-NZ"/>
              </w:rPr>
              <w:t>All meals are prepared and cooked on site by an external contracted provider. The contracted provider took over the complete service provision 12</w:t>
            </w:r>
            <w:r w:rsidR="00811637">
              <w:rPr>
                <w:rFonts w:cs="Arial"/>
                <w:lang w:eastAsia="en-NZ"/>
              </w:rPr>
              <w:t xml:space="preserve"> </w:t>
            </w:r>
            <w:r w:rsidRPr="00BE00C7">
              <w:rPr>
                <w:rFonts w:cs="Arial"/>
                <w:lang w:eastAsia="en-NZ"/>
              </w:rPr>
              <w:t xml:space="preserve">months ago. The kitchen was observed to be clean, well-organised, well equipped and a current approved food control plan was evidenced, expiring on 30 January 2025. The six-weekly seasonal menu has been reviewed by a dietitian. There is a full-time relieving site manager (while they recruit for a permanent site manager) with years of experience in food service. They are supported by three cooks, two cook/kitchen hands and three kitchen hands providing a seven-day cover of service. </w:t>
            </w:r>
          </w:p>
          <w:p w14:paraId="5A3730D5" w14:textId="3DF31E3B" w:rsidR="002F333E" w:rsidRPr="00BE00C7" w:rsidRDefault="00000000" w:rsidP="00BE00C7">
            <w:pPr>
              <w:pStyle w:val="OutcomeDescription"/>
              <w:spacing w:before="120" w:after="120"/>
              <w:rPr>
                <w:rFonts w:cs="Arial"/>
                <w:lang w:eastAsia="en-NZ"/>
              </w:rPr>
            </w:pPr>
            <w:r w:rsidRPr="00BE00C7">
              <w:rPr>
                <w:rFonts w:cs="Arial"/>
                <w:lang w:eastAsia="en-NZ"/>
              </w:rPr>
              <w:t xml:space="preserve">There is a food services manual available in the kitchen. The relieving site manager receives resident dietary information from the registered nurses and is notified of any changes to dietary requirements or residents with weight loss. The relieving site manager (interviewed) is aware of resident likes, dislikes, and special dietary requirements. Alternative meals are offered for those residents with dislikes or religious and cultural preferences. The daily menu is written on noticeboards in each dining room. On the day of audit, meals were observed to be well presented. The relieving site manager stated that the team provide special food for cultural days and/or events to cover activities such as armchair travel. They offer regular boil ups for residents who wish to have hangi for special occasions like Matariki and support family/whanau with fresh fish/paua/kina for their loved ones. </w:t>
            </w:r>
          </w:p>
          <w:p w14:paraId="125944BB" w14:textId="32DBA23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cooks complete a daily diary which includes fridge and freezer temperature recordings. Food temperatures are checked at different stages of the preparation process. These are all within safe limits. Staff were observed wearing correct personal protective clothing in the kitchen. Cleaning schedules are maintained. Meals are served from a bain-marie in the dining adjacent to the kitchen and delivered in hot boxes to the other dining rooms. Residents were observed enjoying their meals. Staff were observed assisting residents with meals in the dining areas and modified utensils are available for residents to maintain independence with eating as required. Staff have completed food safety and hygiene courses. </w:t>
            </w:r>
          </w:p>
          <w:p w14:paraId="05AE7C40"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the variety and choice of meals provided. They can offer feedback at the resident meetings and through resident surveys. On the day of the audit, a resident was observed providing face to face collated feedback on the meal they had had. On interview, the resident confirmed that this is a practice they do each day to keep the kitchen staff informed. </w:t>
            </w:r>
          </w:p>
          <w:p w14:paraId="11E14D37" w14:textId="77777777" w:rsidR="002F333E" w:rsidRPr="00BE00C7" w:rsidRDefault="002F333E" w:rsidP="00BE00C7">
            <w:pPr>
              <w:pStyle w:val="OutcomeDescription"/>
              <w:spacing w:before="120" w:after="120"/>
              <w:rPr>
                <w:rFonts w:cs="Arial"/>
                <w:lang w:eastAsia="en-NZ"/>
              </w:rPr>
            </w:pPr>
          </w:p>
        </w:tc>
      </w:tr>
      <w:tr w:rsidR="00912F3D" w14:paraId="64833F13" w14:textId="77777777">
        <w:tc>
          <w:tcPr>
            <w:tcW w:w="0" w:type="auto"/>
          </w:tcPr>
          <w:p w14:paraId="5EA06ECC"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BC7737B"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DA61AB0" w14:textId="77777777" w:rsidR="002F333E" w:rsidRPr="00BE00C7" w:rsidRDefault="002F333E" w:rsidP="00BE00C7">
            <w:pPr>
              <w:pStyle w:val="OutcomeDescription"/>
              <w:spacing w:before="120" w:after="120"/>
              <w:rPr>
                <w:rFonts w:cs="Arial"/>
                <w:lang w:eastAsia="en-NZ"/>
              </w:rPr>
            </w:pPr>
          </w:p>
        </w:tc>
        <w:tc>
          <w:tcPr>
            <w:tcW w:w="0" w:type="auto"/>
          </w:tcPr>
          <w:p w14:paraId="285AA615"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A24CCB" w14:textId="77777777" w:rsidR="002F333E" w:rsidRPr="00BE00C7" w:rsidRDefault="00000000"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whānau to ensure continuity of care. There is a policy and procedure documented to ensure discharge, or transfer of residents is undertaken in a timely and safe manner. Family/whānau are involved for all discharges or transfers to and from the service, including being given options to access other health and disability services and social support or kaupapa Māori agencies, where indicated or requested. The registered nurses explained the transfer between services includes a comprehensive verbal handover and the completion of specific transfer documentation.</w:t>
            </w:r>
          </w:p>
          <w:p w14:paraId="4568E76E" w14:textId="77777777" w:rsidR="002F333E" w:rsidRPr="00BE00C7" w:rsidRDefault="002F333E" w:rsidP="00BE00C7">
            <w:pPr>
              <w:pStyle w:val="OutcomeDescription"/>
              <w:spacing w:before="120" w:after="120"/>
              <w:rPr>
                <w:rFonts w:cs="Arial"/>
                <w:lang w:eastAsia="en-NZ"/>
              </w:rPr>
            </w:pPr>
          </w:p>
        </w:tc>
      </w:tr>
      <w:tr w:rsidR="00912F3D" w14:paraId="344F7428" w14:textId="77777777">
        <w:tc>
          <w:tcPr>
            <w:tcW w:w="0" w:type="auto"/>
          </w:tcPr>
          <w:p w14:paraId="1A17AD1F" w14:textId="77777777" w:rsidR="002F333E"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9594359"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07972F2" w14:textId="77777777" w:rsidR="002F333E" w:rsidRPr="00BE00C7" w:rsidRDefault="002F333E" w:rsidP="00BE00C7">
            <w:pPr>
              <w:pStyle w:val="OutcomeDescription"/>
              <w:spacing w:before="120" w:after="120"/>
              <w:rPr>
                <w:rFonts w:cs="Arial"/>
                <w:lang w:eastAsia="en-NZ"/>
              </w:rPr>
            </w:pPr>
          </w:p>
        </w:tc>
        <w:tc>
          <w:tcPr>
            <w:tcW w:w="0" w:type="auto"/>
          </w:tcPr>
          <w:p w14:paraId="1E3B5794"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59B7BF1" w14:textId="7E9CC899" w:rsidR="002F333E" w:rsidRPr="00BE00C7" w:rsidRDefault="00000000" w:rsidP="00BE00C7">
            <w:pPr>
              <w:pStyle w:val="OutcomeDescription"/>
              <w:spacing w:before="120" w:after="120"/>
              <w:rPr>
                <w:rFonts w:cs="Arial"/>
                <w:lang w:eastAsia="en-NZ"/>
              </w:rPr>
            </w:pPr>
            <w:r w:rsidRPr="00BE00C7">
              <w:rPr>
                <w:rFonts w:cs="Arial"/>
                <w:lang w:eastAsia="en-NZ"/>
              </w:rPr>
              <w:t>The building holds a current warrant of fitness, which expires 30 June 2025. The building is well maintained. There is a full-time maintenance person, a building supervisor and a gardener who works 35</w:t>
            </w:r>
            <w:r w:rsidR="00803040">
              <w:rPr>
                <w:rFonts w:cs="Arial"/>
                <w:lang w:eastAsia="en-NZ"/>
              </w:rPr>
              <w:t xml:space="preserve"> </w:t>
            </w:r>
            <w:r w:rsidRPr="00BE00C7">
              <w:rPr>
                <w:rFonts w:cs="Arial"/>
                <w:lang w:eastAsia="en-NZ"/>
              </w:rPr>
              <w:t xml:space="preserve">hours a </w:t>
            </w:r>
            <w:r w:rsidRPr="00BE00C7">
              <w:rPr>
                <w:rFonts w:cs="Arial"/>
                <w:lang w:eastAsia="en-NZ"/>
              </w:rPr>
              <w:lastRenderedPageBreak/>
              <w:t xml:space="preserve">week. All maintenance requests are logged on the electronic system which all staff have access to. The maintenance records are checked daily and there is documented evidence of sign off when repairs have been completed. There is an annual maintenance plan that includes electrical testing and tagging of equipment (next due July 2025), call bell checks, calibration of medical equipment, and monthly testing of hot water temperatures. Hot water temperature records reviewed evidenced acceptable temperatures. However, there was only one average reading recorded for the whole facility each month. Essential contractors/tradespeople are available as required. Medical equipment including (but not limited to) hoists and scales were checked and are next due for calibration in March 2025. Healthcare assistants interviewed stated they have adequate equipment to safely deliver care for rest home, dementia and hospital level of care residents. </w:t>
            </w:r>
          </w:p>
          <w:p w14:paraId="18EEA8B7" w14:textId="77777777" w:rsidR="002F333E" w:rsidRPr="00BE00C7" w:rsidRDefault="00000000" w:rsidP="00BE00C7">
            <w:pPr>
              <w:pStyle w:val="OutcomeDescription"/>
              <w:spacing w:before="120" w:after="120"/>
              <w:rPr>
                <w:rFonts w:cs="Arial"/>
                <w:lang w:eastAsia="en-NZ"/>
              </w:rPr>
            </w:pPr>
            <w:r w:rsidRPr="00BE00C7">
              <w:rPr>
                <w:rFonts w:cs="Arial"/>
                <w:lang w:eastAsia="en-NZ"/>
              </w:rPr>
              <w:t>The building is single level and spread across five wings: Kauri, Kowhai, Puriri (dementia), Millie and Matai. All bedrooms in Kauri (rest home) have hand basins with the exception of one which has an ensuite. In Matai (dual-purpose) eight have ensuites, six have separate toilets and hand basins, and three have hand basins. In Millie (dual-purpose), 13 have ensuites and three have hand basins. Kowhai wing has bedrooms that have ceiling hoists. There are two shared rooms (in Kowhai and Kauri). Residents have consented to sharing and there are curtains for privacy. All other rooms are single occupancy. Puriri (dementia) has 15 single occupancy rooms all with a hand basin and toilet and communal bathrooms.</w:t>
            </w:r>
          </w:p>
          <w:p w14:paraId="16CB37FE" w14:textId="77777777" w:rsidR="002F333E" w:rsidRPr="00BE00C7" w:rsidRDefault="00000000" w:rsidP="00BE00C7">
            <w:pPr>
              <w:pStyle w:val="OutcomeDescription"/>
              <w:spacing w:before="120" w:after="120"/>
              <w:rPr>
                <w:rFonts w:cs="Arial"/>
                <w:lang w:eastAsia="en-NZ"/>
              </w:rPr>
            </w:pPr>
            <w:r w:rsidRPr="00BE00C7">
              <w:rPr>
                <w:rFonts w:cs="Arial"/>
                <w:lang w:eastAsia="en-NZ"/>
              </w:rPr>
              <w:t>Entry and exit to Puriri is by use of a fob. There is an open plan kitchenette, dining and lounge area. The outdoor area is secure, safe, well maintained and appropriate to the resident group and setting. The indoor-outdoor flow off the lounge and corridors in the dementia unit allows unrestricted access to the garden area with raised beds, seating and walking pathways. The walking paths are designed to encourage purposeful walking around the gardens.</w:t>
            </w:r>
          </w:p>
          <w:p w14:paraId="0D2FD801"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There are adequate communal toilets/showers available with privacy locks across the facility. Each bathroom has a hand basin, and communal toilets have hand washing and drying facilities. There are soap dispensers in all bathrooms. There are separate staff/visitors’ toilets. There are large and small communal areas including large </w:t>
            </w:r>
            <w:r w:rsidRPr="00BE00C7">
              <w:rPr>
                <w:rFonts w:cs="Arial"/>
                <w:lang w:eastAsia="en-NZ"/>
              </w:rPr>
              <w:lastRenderedPageBreak/>
              <w:t>lounges in the hospital, dementia, and rest home areas. Activities occur in all areas of the facility,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w:t>
            </w:r>
          </w:p>
          <w:p w14:paraId="7F7E51D6" w14:textId="77777777" w:rsidR="002F333E" w:rsidRPr="00BE00C7" w:rsidRDefault="00000000" w:rsidP="00BE00C7">
            <w:pPr>
              <w:pStyle w:val="OutcomeDescription"/>
              <w:spacing w:before="120" w:after="120"/>
              <w:rPr>
                <w:rFonts w:cs="Arial"/>
                <w:lang w:eastAsia="en-NZ"/>
              </w:rPr>
            </w:pPr>
            <w:r w:rsidRPr="00BE00C7">
              <w:rPr>
                <w:rFonts w:cs="Arial"/>
                <w:lang w:eastAsia="en-NZ"/>
              </w:rPr>
              <w:t>Fixtures, fittings, and flooring are appropriate. Toilet/shower facilities are easy to clean. All corridors have safety rails and promote safe mobility with the use of mobility aids. Residents were observed moving freely around the areas with mobility aids where required. The external areas and decked areas are well maintained. All external areas have attractive features and are easily accessible to residents. There is safe access to all communal areas in the facility. All outdoor areas have appropriately placed seating and shade.</w:t>
            </w:r>
          </w:p>
          <w:p w14:paraId="2C1676C7" w14:textId="77777777" w:rsidR="002F333E" w:rsidRPr="00BE00C7" w:rsidRDefault="00000000" w:rsidP="00BE00C7">
            <w:pPr>
              <w:pStyle w:val="OutcomeDescription"/>
              <w:spacing w:before="120" w:after="120"/>
              <w:rPr>
                <w:rFonts w:cs="Arial"/>
                <w:lang w:eastAsia="en-NZ"/>
              </w:rPr>
            </w:pPr>
            <w:r w:rsidRPr="00BE00C7">
              <w:rPr>
                <w:rFonts w:cs="Arial"/>
                <w:lang w:eastAsia="en-NZ"/>
              </w:rPr>
              <w:t>All bedrooms and communal areas have ample natural light and ventilation. There is underfloor heating and radiators in hallways and resident rooms. Heating and ventilation within the facility is effective. Residents interviewed stated that the environment was warm and comfortable. There is a monitored outdoor area where residents may smoke. All other areas are smoke free.</w:t>
            </w:r>
          </w:p>
          <w:p w14:paraId="74D789D4"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CEO reported that if there is a planned development for the building, there shall be consultation and co-design of the environments, to ensure that they reflect the aspirations and identity of Māori. </w:t>
            </w:r>
          </w:p>
          <w:p w14:paraId="0BCF8C8B" w14:textId="77777777" w:rsidR="002F333E" w:rsidRPr="00BE00C7" w:rsidRDefault="002F333E" w:rsidP="00BE00C7">
            <w:pPr>
              <w:pStyle w:val="OutcomeDescription"/>
              <w:spacing w:before="120" w:after="120"/>
              <w:rPr>
                <w:rFonts w:cs="Arial"/>
                <w:lang w:eastAsia="en-NZ"/>
              </w:rPr>
            </w:pPr>
          </w:p>
        </w:tc>
      </w:tr>
      <w:tr w:rsidR="00912F3D" w14:paraId="1B43C04B" w14:textId="77777777">
        <w:tc>
          <w:tcPr>
            <w:tcW w:w="0" w:type="auto"/>
          </w:tcPr>
          <w:p w14:paraId="6727FD31"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42938C4"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C736343" w14:textId="77777777" w:rsidR="002F333E" w:rsidRPr="00BE00C7" w:rsidRDefault="002F333E" w:rsidP="00BE00C7">
            <w:pPr>
              <w:pStyle w:val="OutcomeDescription"/>
              <w:spacing w:before="120" w:after="120"/>
              <w:rPr>
                <w:rFonts w:cs="Arial"/>
                <w:lang w:eastAsia="en-NZ"/>
              </w:rPr>
            </w:pPr>
          </w:p>
        </w:tc>
        <w:tc>
          <w:tcPr>
            <w:tcW w:w="0" w:type="auto"/>
          </w:tcPr>
          <w:p w14:paraId="31B3D3B0"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CCD250" w14:textId="77777777" w:rsidR="002F333E" w:rsidRPr="00BE00C7" w:rsidRDefault="00000000"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case of an emergency. A fire evacuation plan is in place that has been approved by Fire and Emergency New Zealand (27 July 2015). Fire evacuation drills are held six-monthly, and the last one was completed in February 2024. There are emergency management plans in place to ensure health, civil defence and other emergencies are included. Civil defence supplies are stored in an identified cupboard and are checked three-</w:t>
            </w:r>
            <w:r w:rsidRPr="00BE00C7">
              <w:rPr>
                <w:rFonts w:cs="Arial"/>
                <w:lang w:eastAsia="en-NZ"/>
              </w:rPr>
              <w:lastRenderedPageBreak/>
              <w:t>monthly. In the event of a power outage, there is a generator in place at the facility that can ensure ongoing energy supply for the facility. There is gas for cooking if and when required. There is adequate food supply available for each resident for minimum of three days.</w:t>
            </w:r>
          </w:p>
          <w:p w14:paraId="7EAD3CEC" w14:textId="5E06F6C4" w:rsidR="002F333E" w:rsidRPr="00BE00C7" w:rsidRDefault="00000000" w:rsidP="00BE00C7">
            <w:pPr>
              <w:pStyle w:val="OutcomeDescription"/>
              <w:spacing w:before="120" w:after="120"/>
              <w:rPr>
                <w:rFonts w:cs="Arial"/>
                <w:lang w:eastAsia="en-NZ"/>
              </w:rPr>
            </w:pPr>
            <w:r w:rsidRPr="00BE00C7">
              <w:rPr>
                <w:rFonts w:cs="Arial"/>
                <w:lang w:eastAsia="en-NZ"/>
              </w:rPr>
              <w:t>There are adequate supplies in the event of a civil defence emergency, including water supplies (50000</w:t>
            </w:r>
            <w:r w:rsidR="00B929F0">
              <w:rPr>
                <w:rFonts w:cs="Arial"/>
                <w:lang w:eastAsia="en-NZ"/>
              </w:rPr>
              <w:t xml:space="preserve"> </w:t>
            </w:r>
            <w:r w:rsidRPr="00BE00C7">
              <w:rPr>
                <w:rFonts w:cs="Arial"/>
                <w:lang w:eastAsia="en-NZ"/>
              </w:rPr>
              <w:t>litre tank and borehole supply linked to the facility) to provide residents and staff with three litres per day for a minimum of three days. All the emergency systems (generator and water supply) automatically kick in to action within seconds of disruption to the main supply. Emergency management is included in staff orientation. It is also ongoing as part of the education plan. The registered nurses (RN), enrolled nurses (EN), diversional therapists (DT), and a selection of HCAs hold current first aid certificates. There is a first aid trained staff member on duty 24/7.</w:t>
            </w:r>
          </w:p>
          <w:p w14:paraId="57071F39" w14:textId="77777777" w:rsidR="002F333E" w:rsidRPr="00BE00C7" w:rsidRDefault="00000000" w:rsidP="00BE00C7">
            <w:pPr>
              <w:pStyle w:val="OutcomeDescription"/>
              <w:spacing w:before="120" w:after="120"/>
              <w:rPr>
                <w:rFonts w:cs="Arial"/>
                <w:lang w:eastAsia="en-NZ"/>
              </w:rPr>
            </w:pPr>
            <w:r w:rsidRPr="00BE00C7">
              <w:rPr>
                <w:rFonts w:cs="Arial"/>
                <w:lang w:eastAsia="en-NZ"/>
              </w:rPr>
              <w:t>There are call bells in the residents’ rooms, communal toilets and showers and lounge/dining room areas. Indicator lights are displayed above resident doors. Call bells are tested monthly. The residents were observed to have their call bells in close proximity. Residents and family/whānau interviewed confirmed that call bells are answered in a timely manner.</w:t>
            </w:r>
          </w:p>
          <w:p w14:paraId="4745A05A"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There is CCTV coverage internal in the communal areas and reception as well as external. The external CCTV is directly linked to the police services in the area. </w:t>
            </w:r>
          </w:p>
          <w:p w14:paraId="552583F2" w14:textId="77777777" w:rsidR="002F333E" w:rsidRPr="00BE00C7" w:rsidRDefault="002F333E" w:rsidP="00BE00C7">
            <w:pPr>
              <w:pStyle w:val="OutcomeDescription"/>
              <w:spacing w:before="120" w:after="120"/>
              <w:rPr>
                <w:rFonts w:cs="Arial"/>
                <w:lang w:eastAsia="en-NZ"/>
              </w:rPr>
            </w:pPr>
          </w:p>
        </w:tc>
      </w:tr>
      <w:tr w:rsidR="00912F3D" w14:paraId="11C43035" w14:textId="77777777">
        <w:tc>
          <w:tcPr>
            <w:tcW w:w="0" w:type="auto"/>
          </w:tcPr>
          <w:p w14:paraId="1134CDDF"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31CAA893"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6B1CA98" w14:textId="77777777" w:rsidR="002F333E" w:rsidRPr="00BE00C7" w:rsidRDefault="002F333E" w:rsidP="00BE00C7">
            <w:pPr>
              <w:pStyle w:val="OutcomeDescription"/>
              <w:spacing w:before="120" w:after="120"/>
              <w:rPr>
                <w:rFonts w:cs="Arial"/>
                <w:lang w:eastAsia="en-NZ"/>
              </w:rPr>
            </w:pPr>
          </w:p>
        </w:tc>
        <w:tc>
          <w:tcPr>
            <w:tcW w:w="0" w:type="auto"/>
          </w:tcPr>
          <w:p w14:paraId="2DB61617"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7A4746"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clinical nurse lead (registered nurse) oversees infection control and prevention across the service while the designated coordinator is on maternity leave. The job description outlines the responsibility of the role. Infection control is linked into the quality risk and incident reporting system. Infection rates are presented and discussed at clinical, staff and quality meetings. Infection control data is also reviewed by the management team and benchmarked quarterly against industry standards by an external provider. Infection control is part of the strategic and quality plans. The trustees receive reports on progress quality and strategic plans relating to infection prevention, surveillance </w:t>
            </w:r>
            <w:r w:rsidRPr="00BE00C7">
              <w:rPr>
                <w:rFonts w:cs="Arial"/>
                <w:lang w:eastAsia="en-NZ"/>
              </w:rPr>
              <w:lastRenderedPageBreak/>
              <w:t>data, outbreak data and outbreak management, infection prevention related audits, resources and costs associated with infection prevention and control, and anti-microbial stewardship (AMS) on a monthly basis including any significant infection events.</w:t>
            </w:r>
          </w:p>
          <w:p w14:paraId="170D16E2"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 general practitioners, and nurse practitioner. </w:t>
            </w:r>
          </w:p>
          <w:p w14:paraId="6C339665" w14:textId="77777777" w:rsidR="002F333E" w:rsidRPr="00BE00C7" w:rsidRDefault="00000000"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access to vaccinations as appropriate.</w:t>
            </w:r>
          </w:p>
          <w:p w14:paraId="121D86AC" w14:textId="77777777" w:rsidR="002F333E" w:rsidRPr="00BE00C7" w:rsidRDefault="002F333E" w:rsidP="00BE00C7">
            <w:pPr>
              <w:pStyle w:val="OutcomeDescription"/>
              <w:spacing w:before="120" w:after="120"/>
              <w:rPr>
                <w:rFonts w:cs="Arial"/>
                <w:lang w:eastAsia="en-NZ"/>
              </w:rPr>
            </w:pPr>
          </w:p>
        </w:tc>
      </w:tr>
      <w:tr w:rsidR="00912F3D" w14:paraId="76F37590" w14:textId="77777777">
        <w:tc>
          <w:tcPr>
            <w:tcW w:w="0" w:type="auto"/>
          </w:tcPr>
          <w:p w14:paraId="2E7A0BD1"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B240AFF"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0C6A9B5" w14:textId="77777777" w:rsidR="002F333E" w:rsidRPr="00BE00C7" w:rsidRDefault="002F333E" w:rsidP="00BE00C7">
            <w:pPr>
              <w:pStyle w:val="OutcomeDescription"/>
              <w:spacing w:before="120" w:after="120"/>
              <w:rPr>
                <w:rFonts w:cs="Arial"/>
                <w:lang w:eastAsia="en-NZ"/>
              </w:rPr>
            </w:pPr>
          </w:p>
        </w:tc>
        <w:tc>
          <w:tcPr>
            <w:tcW w:w="0" w:type="auto"/>
          </w:tcPr>
          <w:p w14:paraId="7069731F"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725B75" w14:textId="77777777" w:rsidR="002F333E" w:rsidRPr="00BE00C7" w:rsidRDefault="00000000"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 with the service. The infection control programme is reviewed annually by the management team, infection prevention and control committee, and infection control audits are conducted.</w:t>
            </w:r>
          </w:p>
          <w:p w14:paraId="762B6042"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and completed practical sessions in hand hygiene and personal protective equipment (PPE) donning and doffing. There is good external support from the GPs, NP, laboratory, and Health New Zealand infection control nurse specialist. The service has a pandemic response plan (including Covid-19) which details the preparation and planning for the management of lockdown, screening, transfers into the facility and positive tests. There are sufficient quantities of PPE equipment available as required. </w:t>
            </w:r>
          </w:p>
          <w:p w14:paraId="7918AC20"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the management team and all policies are available to staff. </w:t>
            </w:r>
          </w:p>
          <w:p w14:paraId="4290340C"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information around infection control for Māori </w:t>
            </w:r>
            <w:r w:rsidRPr="00BE00C7">
              <w:rPr>
                <w:rFonts w:cs="Arial"/>
                <w:lang w:eastAsia="en-NZ"/>
              </w:rPr>
              <w:lastRenderedPageBreak/>
              <w:t xml:space="preserve">residents and works in partnership with Māori for the protection of culturally safe practices in infection prevention that acknowledge the spirit of Te Tiriti. </w:t>
            </w:r>
          </w:p>
          <w:p w14:paraId="312983E8" w14:textId="77777777" w:rsidR="002F333E" w:rsidRPr="00BE00C7" w:rsidRDefault="00000000"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responses (including Covid-19) and staff were informed of any changes by noticeboards, handovers, and electronic messages. Staff have completed handwashing and personal protective equipment education. Resident education occurs as part of the daily cares. Residents and families were kept informed and updated on Covid-19 policies and procedures through resident meetings, newsletters, and emails. Posters regarding good infection control practise were displayed in English, te reo, and are available in other languages.</w:t>
            </w:r>
          </w:p>
          <w:p w14:paraId="20B62311" w14:textId="77777777" w:rsidR="002F333E" w:rsidRPr="00BE00C7" w:rsidRDefault="00000000"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the procurement of high-quality consumables, personal protective equipment (PPE), and wound care products in collaboration with the CEO. The management team and infection control coordinator would liaise with their community iwi links should the design of any new building or significant change be proposed to the existing facility.</w:t>
            </w:r>
          </w:p>
          <w:p w14:paraId="066BF71B" w14:textId="77777777" w:rsidR="002F333E" w:rsidRPr="00BE00C7" w:rsidRDefault="002F333E" w:rsidP="00BE00C7">
            <w:pPr>
              <w:pStyle w:val="OutcomeDescription"/>
              <w:spacing w:before="120" w:after="120"/>
              <w:rPr>
                <w:rFonts w:cs="Arial"/>
                <w:lang w:eastAsia="en-NZ"/>
              </w:rPr>
            </w:pPr>
          </w:p>
        </w:tc>
      </w:tr>
      <w:tr w:rsidR="00912F3D" w14:paraId="28C244F3" w14:textId="77777777">
        <w:tc>
          <w:tcPr>
            <w:tcW w:w="0" w:type="auto"/>
          </w:tcPr>
          <w:p w14:paraId="74F1FC56"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26A6628"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6DDCA32" w14:textId="77777777" w:rsidR="002F333E" w:rsidRPr="00BE00C7" w:rsidRDefault="002F333E" w:rsidP="00BE00C7">
            <w:pPr>
              <w:pStyle w:val="OutcomeDescription"/>
              <w:spacing w:before="120" w:after="120"/>
              <w:rPr>
                <w:rFonts w:cs="Arial"/>
                <w:lang w:eastAsia="en-NZ"/>
              </w:rPr>
            </w:pPr>
          </w:p>
        </w:tc>
        <w:tc>
          <w:tcPr>
            <w:tcW w:w="0" w:type="auto"/>
          </w:tcPr>
          <w:p w14:paraId="45A2CCD0"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982095" w14:textId="77777777" w:rsidR="002F333E" w:rsidRPr="00BE00C7" w:rsidRDefault="00000000" w:rsidP="00BE00C7">
            <w:pPr>
              <w:pStyle w:val="OutcomeDescription"/>
              <w:spacing w:before="120" w:after="120"/>
              <w:rPr>
                <w:rFonts w:cs="Arial"/>
                <w:lang w:eastAsia="en-NZ"/>
              </w:rPr>
            </w:pPr>
            <w:r w:rsidRPr="00BE00C7">
              <w:rPr>
                <w:rFonts w:cs="Arial"/>
                <w:lang w:eastAsia="en-NZ"/>
              </w:rPr>
              <w:t>The service has an antimicrobial use policy and procedure in place. The infection control coordinator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clinical, staff, quality, and management team meetings. The Board of Trustees are informed of any infection issues via the CEO. Prophylactic use of antibiotics is not considered to be appropriate and is discouraged.</w:t>
            </w:r>
          </w:p>
          <w:p w14:paraId="14269F84" w14:textId="77777777" w:rsidR="002F333E" w:rsidRPr="00BE00C7" w:rsidRDefault="002F333E" w:rsidP="00BE00C7">
            <w:pPr>
              <w:pStyle w:val="OutcomeDescription"/>
              <w:spacing w:before="120" w:after="120"/>
              <w:rPr>
                <w:rFonts w:cs="Arial"/>
                <w:lang w:eastAsia="en-NZ"/>
              </w:rPr>
            </w:pPr>
          </w:p>
        </w:tc>
      </w:tr>
      <w:tr w:rsidR="00912F3D" w14:paraId="615AE0BA" w14:textId="77777777">
        <w:tc>
          <w:tcPr>
            <w:tcW w:w="0" w:type="auto"/>
          </w:tcPr>
          <w:p w14:paraId="3FDBE862"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26EC3BA"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E57A564" w14:textId="77777777" w:rsidR="002F333E" w:rsidRPr="00BE00C7" w:rsidRDefault="002F333E" w:rsidP="00BE00C7">
            <w:pPr>
              <w:pStyle w:val="OutcomeDescription"/>
              <w:spacing w:before="120" w:after="120"/>
              <w:rPr>
                <w:rFonts w:cs="Arial"/>
                <w:lang w:eastAsia="en-NZ"/>
              </w:rPr>
            </w:pPr>
          </w:p>
        </w:tc>
        <w:tc>
          <w:tcPr>
            <w:tcW w:w="0" w:type="auto"/>
          </w:tcPr>
          <w:p w14:paraId="2370B9AF"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902593" w14:textId="77777777" w:rsidR="002F333E"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Switzer Residential Care infection control policies. Monthly infection data is collected for all infections based on signs, symptoms, and definition of infection. Surveillance of all infections (including organisms) is entered onto a monthly infection summary. This data is monitored and analysed for trends. Culturally safe processes for communication between the service and residents who develop or experience a HAI are practised.</w:t>
            </w:r>
          </w:p>
          <w:p w14:paraId="52FE3851"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Infection control surveillance is discussed at staff, quality, and management meetings. The service has incorporated ethnicity data into surveillance methods and data captured is easily extracted. Internal benchmarking is completed by the infection control coordinator (in addition to external benchmarking), meeting minutes and graphs are displayed for staff. Action plans are required for any infection rates of concern. Internal infection control audits are completed with corrective actions for areas of improvement. The service receives information from Health New Zealand for any community concerns. </w:t>
            </w:r>
          </w:p>
          <w:p w14:paraId="7DC352F0" w14:textId="0F85B9B2" w:rsidR="002F333E" w:rsidRPr="00BE00C7" w:rsidRDefault="00000000" w:rsidP="00BE00C7">
            <w:pPr>
              <w:pStyle w:val="OutcomeDescription"/>
              <w:spacing w:before="120" w:after="120"/>
              <w:rPr>
                <w:rFonts w:cs="Arial"/>
                <w:lang w:eastAsia="en-NZ"/>
              </w:rPr>
            </w:pPr>
            <w:r w:rsidRPr="00BE00C7">
              <w:rPr>
                <w:rFonts w:cs="Arial"/>
                <w:lang w:eastAsia="en-NZ"/>
              </w:rPr>
              <w:t xml:space="preserve">There have been four outbreaks since the last audit. The facility followed their outbreak and pandemic plan. There were clear communication pathways with responsibilities </w:t>
            </w:r>
            <w:r w:rsidR="00573A4D">
              <w:rPr>
                <w:rFonts w:cs="Arial"/>
                <w:lang w:eastAsia="en-NZ"/>
              </w:rPr>
              <w:t>that</w:t>
            </w:r>
            <w:r w:rsidRPr="00BE00C7">
              <w:rPr>
                <w:rFonts w:cs="Arial"/>
                <w:lang w:eastAsia="en-NZ"/>
              </w:rPr>
              <w:t xml:space="preserve"> include daily outbreak meetings and communication with residents, relatives, and staff. Staff wore personal protective equipment, cohorting of residents occurred to minimise risks and families were kept informed by phone or email. Visiting was restricted.</w:t>
            </w:r>
          </w:p>
          <w:p w14:paraId="4951C762" w14:textId="77777777" w:rsidR="002F333E" w:rsidRPr="00BE00C7" w:rsidRDefault="002F333E" w:rsidP="00BE00C7">
            <w:pPr>
              <w:pStyle w:val="OutcomeDescription"/>
              <w:spacing w:before="120" w:after="120"/>
              <w:rPr>
                <w:rFonts w:cs="Arial"/>
                <w:lang w:eastAsia="en-NZ"/>
              </w:rPr>
            </w:pPr>
          </w:p>
        </w:tc>
      </w:tr>
      <w:tr w:rsidR="00912F3D" w14:paraId="399C313E" w14:textId="77777777">
        <w:tc>
          <w:tcPr>
            <w:tcW w:w="0" w:type="auto"/>
          </w:tcPr>
          <w:p w14:paraId="766C2F83" w14:textId="77777777" w:rsidR="002F333E"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F679CAB"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w:t>
            </w:r>
            <w:r w:rsidRPr="00BE00C7">
              <w:rPr>
                <w:rFonts w:cs="Arial"/>
                <w:lang w:eastAsia="en-NZ"/>
              </w:rPr>
              <w:lastRenderedPageBreak/>
              <w:t>transmission of antimicrobialresistant organisms.</w:t>
            </w:r>
          </w:p>
          <w:p w14:paraId="34F20B23" w14:textId="77777777" w:rsidR="002F333E" w:rsidRPr="00BE00C7" w:rsidRDefault="002F333E" w:rsidP="00BE00C7">
            <w:pPr>
              <w:pStyle w:val="OutcomeDescription"/>
              <w:spacing w:before="120" w:after="120"/>
              <w:rPr>
                <w:rFonts w:cs="Arial"/>
                <w:lang w:eastAsia="en-NZ"/>
              </w:rPr>
            </w:pPr>
          </w:p>
        </w:tc>
        <w:tc>
          <w:tcPr>
            <w:tcW w:w="0" w:type="auto"/>
          </w:tcPr>
          <w:p w14:paraId="44A20E56"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0CE42B" w14:textId="77777777" w:rsidR="002F333E"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securely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Staff have completed chemical safety training. A chemical provider monitors the effectiveness of chemicals.</w:t>
            </w:r>
          </w:p>
          <w:p w14:paraId="419A00D1"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All laundry is managed onsite by dedicated laundry staff. The laundry area was seen to have a defined clean-dirty workflow, safe chemical storage, and the linen cupboards were well stocked. Cleaning and laundry services are monitored through the internal auditing system. There is appropriate sluice and sanitiser equipment available, and the housekeepers interviewed were knowledgeable around systems and processes related to hygiene, infection prevention and control.</w:t>
            </w:r>
          </w:p>
          <w:p w14:paraId="4C1E186F" w14:textId="77777777" w:rsidR="002F333E" w:rsidRPr="00BE00C7" w:rsidRDefault="002F333E" w:rsidP="00BE00C7">
            <w:pPr>
              <w:pStyle w:val="OutcomeDescription"/>
              <w:spacing w:before="120" w:after="120"/>
              <w:rPr>
                <w:rFonts w:cs="Arial"/>
                <w:lang w:eastAsia="en-NZ"/>
              </w:rPr>
            </w:pPr>
          </w:p>
        </w:tc>
      </w:tr>
      <w:tr w:rsidR="00912F3D" w14:paraId="515621D6" w14:textId="77777777">
        <w:tc>
          <w:tcPr>
            <w:tcW w:w="0" w:type="auto"/>
          </w:tcPr>
          <w:p w14:paraId="3819E5F9"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498621D"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4F8D882" w14:textId="77777777" w:rsidR="002F333E" w:rsidRPr="00BE00C7" w:rsidRDefault="002F333E" w:rsidP="00BE00C7">
            <w:pPr>
              <w:pStyle w:val="OutcomeDescription"/>
              <w:spacing w:before="120" w:after="120"/>
              <w:rPr>
                <w:rFonts w:cs="Arial"/>
                <w:lang w:eastAsia="en-NZ"/>
              </w:rPr>
            </w:pPr>
          </w:p>
        </w:tc>
        <w:tc>
          <w:tcPr>
            <w:tcW w:w="0" w:type="auto"/>
          </w:tcPr>
          <w:p w14:paraId="0996FB9A" w14:textId="77777777" w:rsidR="002F333E"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3EE68A"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Switzer Residential Care is committed to providing services to residents without use of restraint. The restraint policy confirms that restraint consideration and application must be done in partnership with residents, families/whānau, and the choice of device must be the least restrictive possible. When restraint is considered, the facility works in partnership with the resident and family/whānau to ensure services are mana enhancing. </w:t>
            </w:r>
          </w:p>
          <w:p w14:paraId="081EFA54"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the clinical nurse leader (CNL). There are currently two hospital level care residents listed on the restraint register as using restraints. </w:t>
            </w:r>
          </w:p>
          <w:p w14:paraId="277612DA" w14:textId="77777777" w:rsidR="002F333E" w:rsidRPr="00BE00C7" w:rsidRDefault="00000000" w:rsidP="00BE00C7">
            <w:pPr>
              <w:pStyle w:val="OutcomeDescription"/>
              <w:spacing w:before="120" w:after="120"/>
              <w:rPr>
                <w:rFonts w:cs="Arial"/>
                <w:lang w:eastAsia="en-NZ"/>
              </w:rPr>
            </w:pPr>
            <w:r w:rsidRPr="00BE00C7">
              <w:rPr>
                <w:rFonts w:cs="Arial"/>
                <w:lang w:eastAsia="en-NZ"/>
              </w:rPr>
              <w:t>The restraint group consults with the residents who are using restraints and their EPOA in their review of restraint at Switzer. Further to this, the Board (which has Māori representation) has oversight of the quality plan which includes restraint management. The residents using restraint and EPOAs contribute to restraint review meetings and are involved in all related decisions. The use of restraint is reviewed monthly by the restraint coordinator and reported at the staff meetings and to the CEO. The restraint coordinator interviewed described the focus on minimising restraint wherever possible and working towards a restraint-free environment. Restraint minimisation is included as part of the mandatory training plan and orientation programme. Staff complete competencies at orientation and annually. Staff have completed online restraint training and questionnaire in the last year. Seclusion is not used at Switzer residential care.</w:t>
            </w:r>
          </w:p>
          <w:p w14:paraId="77BE0F19" w14:textId="77777777" w:rsidR="002F333E" w:rsidRPr="00BE00C7" w:rsidRDefault="002F333E" w:rsidP="00BE00C7">
            <w:pPr>
              <w:pStyle w:val="OutcomeDescription"/>
              <w:spacing w:before="120" w:after="120"/>
              <w:rPr>
                <w:rFonts w:cs="Arial"/>
                <w:lang w:eastAsia="en-NZ"/>
              </w:rPr>
            </w:pPr>
          </w:p>
        </w:tc>
      </w:tr>
      <w:tr w:rsidR="00912F3D" w14:paraId="23EFCA2D" w14:textId="77777777">
        <w:tc>
          <w:tcPr>
            <w:tcW w:w="0" w:type="auto"/>
          </w:tcPr>
          <w:p w14:paraId="705CF89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39BA9220"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4584AF77" w14:textId="77777777" w:rsidR="002F333E" w:rsidRPr="00BE00C7" w:rsidRDefault="002F333E" w:rsidP="00BE00C7">
            <w:pPr>
              <w:pStyle w:val="OutcomeDescription"/>
              <w:spacing w:before="120" w:after="120"/>
              <w:rPr>
                <w:rFonts w:cs="Arial"/>
                <w:lang w:eastAsia="en-NZ"/>
              </w:rPr>
            </w:pPr>
          </w:p>
        </w:tc>
        <w:tc>
          <w:tcPr>
            <w:tcW w:w="0" w:type="auto"/>
          </w:tcPr>
          <w:p w14:paraId="0E4C39E8"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562C4F" w14:textId="179A5E6A" w:rsidR="002F333E" w:rsidRPr="00BE00C7" w:rsidRDefault="00000000"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The files </w:t>
            </w:r>
            <w:r w:rsidRPr="00BE00C7">
              <w:rPr>
                <w:rFonts w:cs="Arial"/>
                <w:lang w:eastAsia="en-NZ"/>
              </w:rPr>
              <w:lastRenderedPageBreak/>
              <w:t>of the two hospital residents listed as using restraint were reviewed. The restraint assessment addresses alternatives to restraint use before restraint is initiated (eg, falls prevention strategies, managing behaviours). The residents use safety harness, lap belts and bed</w:t>
            </w:r>
            <w:r w:rsidR="00FB58DA">
              <w:rPr>
                <w:rFonts w:cs="Arial"/>
                <w:lang w:eastAsia="en-NZ"/>
              </w:rPr>
              <w:t xml:space="preserve"> </w:t>
            </w:r>
            <w:r w:rsidRPr="00BE00C7">
              <w:rPr>
                <w:rFonts w:cs="Arial"/>
                <w:lang w:eastAsia="en-NZ"/>
              </w:rPr>
              <w:t xml:space="preserve">rails to provide safety, minimise risk of injury, </w:t>
            </w:r>
            <w:r w:rsidR="00FB58DA">
              <w:rPr>
                <w:rFonts w:cs="Arial"/>
                <w:lang w:eastAsia="en-NZ"/>
              </w:rPr>
              <w:t xml:space="preserve">and </w:t>
            </w:r>
            <w:r w:rsidRPr="00BE00C7">
              <w:rPr>
                <w:rFonts w:cs="Arial"/>
                <w:lang w:eastAsia="en-NZ"/>
              </w:rPr>
              <w:t xml:space="preserve">assist with bed mobility and repositioning. The bed rails all have covers. The resident with the harness was positioned in visible area when restraint was on. The residents were using restraint as a last resort, to promote better positioning and/or at the insistence of them or their activated EPOA. Written consent was obtained from each resident and/or their EPOA. The use of restraint is approved by the GP or NP and reviewed six monthly. No emergency restraints have been required; however, staff are aware of the process to follow if one was required including debrief process. </w:t>
            </w:r>
          </w:p>
          <w:p w14:paraId="0DEEA0EE"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Monitoring forms are completed for each resident using restraint and review of the resident records confirmed that they have been completed as scheduled. Restraints are scheduled to be monitored two to four-hourly or more frequently should the risk assessment indicate this is required. Monitoring includes resident’s cultural, physical, psychological, spiritual, and psychosocial needs. No accidents or incidents have occurred as a result of restraint use. Restraints are regularly reviewed and discussed in the staff meetings. The formal and documented review of restraint use takes place annually, with the last quality review of restraints completed in May 2024. Restraint related audits have been completed as scheduled six monthly; last completed in March 2024 with results demonstrating compliance with expected standards. </w:t>
            </w:r>
          </w:p>
          <w:p w14:paraId="16A06FDA" w14:textId="77777777" w:rsidR="002F333E" w:rsidRPr="00BE00C7" w:rsidRDefault="002F333E" w:rsidP="00BE00C7">
            <w:pPr>
              <w:pStyle w:val="OutcomeDescription"/>
              <w:spacing w:before="120" w:after="120"/>
              <w:rPr>
                <w:rFonts w:cs="Arial"/>
                <w:lang w:eastAsia="en-NZ"/>
              </w:rPr>
            </w:pPr>
          </w:p>
        </w:tc>
      </w:tr>
      <w:tr w:rsidR="00912F3D" w14:paraId="0773B660" w14:textId="77777777">
        <w:tc>
          <w:tcPr>
            <w:tcW w:w="0" w:type="auto"/>
          </w:tcPr>
          <w:p w14:paraId="412BDADE"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4A784B2B" w14:textId="77777777" w:rsidR="002F333E"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 xml:space="preserve">As service providers: We maintain or are working towards a restraint-free environment by collecting, monitoring, and reviewing </w:t>
            </w:r>
            <w:r w:rsidRPr="00BE00C7">
              <w:rPr>
                <w:rFonts w:cs="Arial"/>
                <w:lang w:eastAsia="en-NZ"/>
              </w:rPr>
              <w:lastRenderedPageBreak/>
              <w:t>data and implementing improvement activities.</w:t>
            </w:r>
          </w:p>
          <w:p w14:paraId="03E88645" w14:textId="77777777" w:rsidR="002F333E" w:rsidRPr="00BE00C7" w:rsidRDefault="002F333E" w:rsidP="00BE00C7">
            <w:pPr>
              <w:pStyle w:val="OutcomeDescription"/>
              <w:spacing w:before="120" w:after="120"/>
              <w:rPr>
                <w:rFonts w:cs="Arial"/>
                <w:lang w:eastAsia="en-NZ"/>
              </w:rPr>
            </w:pPr>
          </w:p>
        </w:tc>
        <w:tc>
          <w:tcPr>
            <w:tcW w:w="0" w:type="auto"/>
          </w:tcPr>
          <w:p w14:paraId="0A73A9C9"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4537A6"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The service is working towards a restraint-free environment by collecting, monitoring, and reviewing data and implementing improvement activities. The service includes the use of restraint in their annual internal audit programme. The annual review is completed by the restraint coordinator and the GP/NP. The outcome of the internal audit is discussed in meetings. The restraint coordinator reports to all staff at monthly meetings. This report includes a review of restraint use, restraint incidents (should they occur), and education needs. Each resident utilising restraint and/or their EPOA has input into the review </w:t>
            </w:r>
            <w:r w:rsidRPr="00BE00C7">
              <w:rPr>
                <w:rFonts w:cs="Arial"/>
                <w:lang w:eastAsia="en-NZ"/>
              </w:rPr>
              <w:lastRenderedPageBreak/>
              <w:t>process. Restraint data, including any incidents, are reported as part of the restraint coordinator reporting to the CEO. The restraint coordinator described how learnings and changes to care plans culminated from the analysis of the restraint data.</w:t>
            </w:r>
          </w:p>
          <w:p w14:paraId="0474948E" w14:textId="77777777" w:rsidR="002F333E" w:rsidRPr="00BE00C7" w:rsidRDefault="002F333E" w:rsidP="00BE00C7">
            <w:pPr>
              <w:pStyle w:val="OutcomeDescription"/>
              <w:spacing w:before="120" w:after="120"/>
              <w:rPr>
                <w:rFonts w:cs="Arial"/>
                <w:lang w:eastAsia="en-NZ"/>
              </w:rPr>
            </w:pPr>
          </w:p>
        </w:tc>
      </w:tr>
    </w:tbl>
    <w:p w14:paraId="7D28297C" w14:textId="77777777" w:rsidR="002F333E" w:rsidRPr="00BE00C7" w:rsidRDefault="002F333E" w:rsidP="00BE00C7">
      <w:pPr>
        <w:pStyle w:val="OutcomeDescription"/>
        <w:spacing w:before="120" w:after="120"/>
        <w:rPr>
          <w:rFonts w:cs="Arial"/>
          <w:lang w:eastAsia="en-NZ"/>
        </w:rPr>
      </w:pPr>
      <w:bookmarkStart w:id="56" w:name="AuditSummaryAttainment"/>
      <w:bookmarkEnd w:id="56"/>
    </w:p>
    <w:p w14:paraId="08CC6520" w14:textId="77777777" w:rsidR="002F333E" w:rsidRDefault="00000000">
      <w:pPr>
        <w:pStyle w:val="Heading1"/>
        <w:rPr>
          <w:rFonts w:cs="Arial"/>
        </w:rPr>
      </w:pPr>
      <w:r>
        <w:rPr>
          <w:rFonts w:cs="Arial"/>
        </w:rPr>
        <w:lastRenderedPageBreak/>
        <w:t>Specific results for criterion where corrective actions are required</w:t>
      </w:r>
    </w:p>
    <w:p w14:paraId="24501F78" w14:textId="77777777" w:rsidR="002F333E" w:rsidRDefault="0000000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0D403D4" w14:textId="77777777" w:rsidR="002F333E" w:rsidRDefault="0000000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0A3AF8F" w14:textId="77777777" w:rsidR="002F333E"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298"/>
        <w:gridCol w:w="4023"/>
        <w:gridCol w:w="3064"/>
        <w:gridCol w:w="2751"/>
      </w:tblGrid>
      <w:tr w:rsidR="00912F3D" w14:paraId="2B89ADA9" w14:textId="77777777">
        <w:tc>
          <w:tcPr>
            <w:tcW w:w="0" w:type="auto"/>
          </w:tcPr>
          <w:p w14:paraId="3292EF18" w14:textId="77777777" w:rsidR="002F333E"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9EB4602" w14:textId="77777777" w:rsidR="002F333E"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1E98FD8" w14:textId="77777777" w:rsidR="002F333E"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840387E" w14:textId="77777777" w:rsidR="002F333E"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2C4309C" w14:textId="77777777" w:rsidR="002F333E"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12F3D" w14:paraId="7A1F47A3" w14:textId="77777777">
        <w:tc>
          <w:tcPr>
            <w:tcW w:w="0" w:type="auto"/>
          </w:tcPr>
          <w:p w14:paraId="5BD7EFD4" w14:textId="77777777" w:rsidR="002F333E" w:rsidRPr="00BE00C7" w:rsidRDefault="00000000" w:rsidP="00BE00C7">
            <w:pPr>
              <w:pStyle w:val="OutcomeDescription"/>
              <w:spacing w:before="120" w:after="120"/>
              <w:rPr>
                <w:rFonts w:cs="Arial"/>
                <w:lang w:eastAsia="en-NZ"/>
              </w:rPr>
            </w:pPr>
            <w:r w:rsidRPr="00BE00C7">
              <w:rPr>
                <w:rFonts w:cs="Arial"/>
                <w:lang w:eastAsia="en-NZ"/>
              </w:rPr>
              <w:t>Criterion 3.2.3</w:t>
            </w:r>
          </w:p>
          <w:p w14:paraId="06188424" w14:textId="77777777" w:rsidR="002F333E"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w:t>
            </w:r>
            <w:r w:rsidRPr="00BE00C7">
              <w:rPr>
                <w:rFonts w:cs="Arial"/>
                <w:lang w:eastAsia="en-NZ"/>
              </w:rPr>
              <w:lastRenderedPageBreak/>
              <w:t>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59210AC" w14:textId="77777777" w:rsidR="002F333E" w:rsidRPr="00BE00C7" w:rsidRDefault="002F333E" w:rsidP="00BE00C7">
            <w:pPr>
              <w:pStyle w:val="OutcomeDescription"/>
              <w:spacing w:before="120" w:after="120"/>
              <w:rPr>
                <w:rFonts w:cs="Arial"/>
                <w:lang w:eastAsia="en-NZ"/>
              </w:rPr>
            </w:pPr>
          </w:p>
        </w:tc>
        <w:tc>
          <w:tcPr>
            <w:tcW w:w="0" w:type="auto"/>
          </w:tcPr>
          <w:p w14:paraId="7F968E24"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DD7FE6D" w14:textId="16554513" w:rsidR="002F333E"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are responsible for the development of the care plan. Assessment tools including cultural assessments were completed to identify key risk areas. Alerts are indicated on the resident care plan and include (but </w:t>
            </w:r>
            <w:r w:rsidR="00FB58DA">
              <w:rPr>
                <w:rFonts w:cs="Arial"/>
                <w:lang w:eastAsia="en-NZ"/>
              </w:rPr>
              <w:t xml:space="preserve">are </w:t>
            </w:r>
            <w:r w:rsidRPr="00BE00C7">
              <w:rPr>
                <w:rFonts w:cs="Arial"/>
                <w:lang w:eastAsia="en-NZ"/>
              </w:rPr>
              <w:t xml:space="preserve">not limited to) high falls risk, weight loss, wandering, and pressure injury risks. The registered nurses interviewed understand their responsibility in relation to assessment and care planning. There are comprehensive policies in place related to assessment and care planning; however, the three care plans for residents in the dementia area did not provide interventions of close to normal routine for the residents over a 24-hour period to assist healthcare assistants in the management of behaviours. Five resident care plans did not have detailed </w:t>
            </w:r>
            <w:r w:rsidRPr="00BE00C7">
              <w:rPr>
                <w:rFonts w:cs="Arial"/>
                <w:lang w:eastAsia="en-NZ"/>
              </w:rPr>
              <w:lastRenderedPageBreak/>
              <w:t xml:space="preserve">interventions to guide staff in the delivery of care in relation to identified risks from assessments. </w:t>
            </w:r>
          </w:p>
          <w:p w14:paraId="72488578" w14:textId="77777777" w:rsidR="002F333E" w:rsidRPr="00BE00C7" w:rsidRDefault="00000000" w:rsidP="00BE00C7">
            <w:pPr>
              <w:pStyle w:val="OutcomeDescription"/>
              <w:spacing w:before="120" w:after="120"/>
              <w:rPr>
                <w:rFonts w:cs="Arial"/>
                <w:lang w:eastAsia="en-NZ"/>
              </w:rPr>
            </w:pPr>
            <w:r w:rsidRPr="00BE00C7">
              <w:rPr>
                <w:rFonts w:cs="Arial"/>
                <w:lang w:eastAsia="en-NZ"/>
              </w:rPr>
              <w:t>Healthcare assistants are knowledgeable about the care needs of the residents and the families/whānau interviewed were complimentary of the care provided. Progress notes and monitoring records evidence care delivery to the residents reflective of their needs as described by staff during interviews and confirmed by residents, family/whānau interviewed. The findings related to care planning relates to documentation only.</w:t>
            </w:r>
          </w:p>
          <w:p w14:paraId="63353FAF" w14:textId="77777777" w:rsidR="002F333E" w:rsidRPr="00BE00C7" w:rsidRDefault="002F333E" w:rsidP="00BE00C7">
            <w:pPr>
              <w:pStyle w:val="OutcomeDescription"/>
              <w:spacing w:before="120" w:after="120"/>
              <w:rPr>
                <w:rFonts w:cs="Arial"/>
                <w:lang w:eastAsia="en-NZ"/>
              </w:rPr>
            </w:pPr>
          </w:p>
        </w:tc>
        <w:tc>
          <w:tcPr>
            <w:tcW w:w="0" w:type="auto"/>
          </w:tcPr>
          <w:p w14:paraId="0CD8F66B"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Three of three care plans reviewed for residents in the dementia area did not include a 24-hour reflection of close to normal routine for the resident with detailed interventions to assist healthcare assistants in strategies for distraction, de-escalation, and management of challenging resident behaviours. </w:t>
            </w:r>
          </w:p>
          <w:p w14:paraId="7A72122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(ii). Two dementia residents’ care plans did not have detailed interventions for distraction, de-escalation, and management of identified challenging behaviour. </w:t>
            </w:r>
          </w:p>
          <w:p w14:paraId="0530481B"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(iii). One of the above two dementia resident’s care plans </w:t>
            </w:r>
            <w:r w:rsidRPr="00BE00C7">
              <w:rPr>
                <w:rFonts w:cs="Arial"/>
                <w:lang w:eastAsia="en-NZ"/>
              </w:rPr>
              <w:lastRenderedPageBreak/>
              <w:t xml:space="preserve">did not have detailed interventions related to falls risk management. </w:t>
            </w:r>
          </w:p>
          <w:p w14:paraId="284ADBBF" w14:textId="77777777" w:rsidR="002F333E" w:rsidRPr="00BE00C7" w:rsidRDefault="00000000" w:rsidP="00BE00C7">
            <w:pPr>
              <w:pStyle w:val="OutcomeDescription"/>
              <w:spacing w:before="120" w:after="120"/>
              <w:rPr>
                <w:rFonts w:cs="Arial"/>
                <w:lang w:eastAsia="en-NZ"/>
              </w:rPr>
            </w:pPr>
            <w:r w:rsidRPr="00BE00C7">
              <w:rPr>
                <w:rFonts w:cs="Arial"/>
                <w:lang w:eastAsia="en-NZ"/>
              </w:rPr>
              <w:t>(iv).One rest home and one hospital resident care plan did not contain sufficient interventions to adequately guide staff in the delivery of care related to diabetes management including what to do for hypo or hyperglycaemia, normal blood glucose range (BGL) and what to do if the BGL is out of range.</w:t>
            </w:r>
          </w:p>
          <w:p w14:paraId="5ADD011B"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(v) One rest home residents care plan did not contain sufficient interventions to adequately guide staff in the delivery of care related to pain management including non-pharmacological and pharmacological interventions. </w:t>
            </w:r>
          </w:p>
          <w:p w14:paraId="6B805707" w14:textId="77777777" w:rsidR="002F333E" w:rsidRPr="00BE00C7" w:rsidRDefault="002F333E" w:rsidP="00BE00C7">
            <w:pPr>
              <w:pStyle w:val="OutcomeDescription"/>
              <w:spacing w:before="120" w:after="120"/>
              <w:rPr>
                <w:rFonts w:cs="Arial"/>
                <w:lang w:eastAsia="en-NZ"/>
              </w:rPr>
            </w:pPr>
          </w:p>
        </w:tc>
        <w:tc>
          <w:tcPr>
            <w:tcW w:w="0" w:type="auto"/>
          </w:tcPr>
          <w:p w14:paraId="359788CD"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(i). Ensure that care plans for residents in the dementia area provide a 24-hour reflection of close to normal routine for the resident with detailed interventions to assist staff in strategies for distraction, de-escalation, and management of challenging resident behaviours.</w:t>
            </w:r>
          </w:p>
          <w:p w14:paraId="1167F1A0" w14:textId="77777777" w:rsidR="002F333E" w:rsidRPr="00BE00C7" w:rsidRDefault="00000000" w:rsidP="00BE00C7">
            <w:pPr>
              <w:pStyle w:val="OutcomeDescription"/>
              <w:spacing w:before="120" w:after="120"/>
              <w:rPr>
                <w:rFonts w:cs="Arial"/>
                <w:lang w:eastAsia="en-NZ"/>
              </w:rPr>
            </w:pPr>
            <w:r w:rsidRPr="00BE00C7">
              <w:rPr>
                <w:rFonts w:cs="Arial"/>
                <w:lang w:eastAsia="en-NZ"/>
              </w:rPr>
              <w:t>(ii)-(v). Ensure care plan documentation reflects interventions to provide adequate guidance for staff related to pain, challenging behaviours, diabetes management and falls and management.</w:t>
            </w:r>
          </w:p>
          <w:p w14:paraId="5BAD2FBC" w14:textId="77777777" w:rsidR="002F333E" w:rsidRPr="00BE00C7" w:rsidRDefault="002F333E" w:rsidP="00BE00C7">
            <w:pPr>
              <w:pStyle w:val="OutcomeDescription"/>
              <w:spacing w:before="120" w:after="120"/>
              <w:rPr>
                <w:rFonts w:cs="Arial"/>
                <w:lang w:eastAsia="en-NZ"/>
              </w:rPr>
            </w:pPr>
          </w:p>
          <w:p w14:paraId="1E0D2A5F" w14:textId="77777777" w:rsidR="002F333E" w:rsidRPr="00BE00C7" w:rsidRDefault="00000000" w:rsidP="00BE00C7">
            <w:pPr>
              <w:pStyle w:val="OutcomeDescription"/>
              <w:spacing w:before="120" w:after="120"/>
              <w:rPr>
                <w:rFonts w:cs="Arial"/>
                <w:lang w:eastAsia="en-NZ"/>
              </w:rPr>
            </w:pPr>
            <w:r w:rsidRPr="00BE00C7">
              <w:rPr>
                <w:rFonts w:cs="Arial"/>
                <w:lang w:eastAsia="en-NZ"/>
              </w:rPr>
              <w:t>90 days</w:t>
            </w:r>
          </w:p>
        </w:tc>
      </w:tr>
      <w:tr w:rsidR="00912F3D" w14:paraId="08D8BCE4" w14:textId="77777777">
        <w:tc>
          <w:tcPr>
            <w:tcW w:w="0" w:type="auto"/>
          </w:tcPr>
          <w:p w14:paraId="1D0C4336"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Criterion 3.2.4</w:t>
            </w:r>
          </w:p>
          <w:p w14:paraId="7A7B1FFE" w14:textId="77777777" w:rsidR="002F333E"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meeting the person’s assessed needs, goals, and aspirations. Whānau </w:t>
            </w:r>
            <w:r w:rsidRPr="00BE00C7">
              <w:rPr>
                <w:rFonts w:cs="Arial"/>
                <w:lang w:eastAsia="en-NZ"/>
              </w:rPr>
              <w:lastRenderedPageBreak/>
              <w:t>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60874803" w14:textId="77777777" w:rsidR="002F333E" w:rsidRPr="00BE00C7" w:rsidRDefault="002F333E" w:rsidP="00BE00C7">
            <w:pPr>
              <w:pStyle w:val="OutcomeDescription"/>
              <w:spacing w:before="120" w:after="120"/>
              <w:rPr>
                <w:rFonts w:cs="Arial"/>
                <w:lang w:eastAsia="en-NZ"/>
              </w:rPr>
            </w:pPr>
          </w:p>
        </w:tc>
        <w:tc>
          <w:tcPr>
            <w:tcW w:w="0" w:type="auto"/>
          </w:tcPr>
          <w:p w14:paraId="40E274EE"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AACA022"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When changes occur with the residents’ health, these are reflected in the progress notes to provide an evolving picture of the resident journey. When a resident’s condition alters, the registered nurse initiates a review with the GP or NP. Registered nurses also undertake comprehensive assessments, including (but not limited to) falls risk, pressure risk and pain assessment as required, and commencement of short-term care plans to meet the acute changes in healthcare needs of the residents. However, for a </w:t>
            </w:r>
            <w:r w:rsidRPr="00BE00C7">
              <w:rPr>
                <w:rFonts w:cs="Arial"/>
                <w:lang w:eastAsia="en-NZ"/>
              </w:rPr>
              <w:lastRenderedPageBreak/>
              <w:t xml:space="preserve">resident who presented with an unexplained weight loss of 5kgs, from 50kg in April to 45kg in July 2024, there was no short-term care plan commenced with appropriate intervention. Another hospital level care resident had an unexplained weight loss of 8kg (67kg in July to 59kg in August 2024) and no short-term care plan in place. For both residents there was no documented evidence of referral to the GP, NP or dietitian as per policy. </w:t>
            </w:r>
          </w:p>
          <w:p w14:paraId="5B8811BD"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Weight monitoring charts were completed consistently by staff each month in the resident records reviewed at the time of the audit. </w:t>
            </w:r>
          </w:p>
          <w:p w14:paraId="0E1D7440" w14:textId="77777777" w:rsidR="002F333E" w:rsidRPr="00BE00C7" w:rsidRDefault="002F333E" w:rsidP="00BE00C7">
            <w:pPr>
              <w:pStyle w:val="OutcomeDescription"/>
              <w:spacing w:before="120" w:after="120"/>
              <w:rPr>
                <w:rFonts w:cs="Arial"/>
                <w:lang w:eastAsia="en-NZ"/>
              </w:rPr>
            </w:pPr>
          </w:p>
        </w:tc>
        <w:tc>
          <w:tcPr>
            <w:tcW w:w="0" w:type="auto"/>
          </w:tcPr>
          <w:p w14:paraId="1B018701"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Two hospital level care residents did not have short term care plans in place for weight loss and notification to GP of such. </w:t>
            </w:r>
          </w:p>
          <w:p w14:paraId="24A4FD58" w14:textId="77777777" w:rsidR="002F333E" w:rsidRPr="00BE00C7" w:rsidRDefault="002F333E" w:rsidP="00BE00C7">
            <w:pPr>
              <w:pStyle w:val="OutcomeDescription"/>
              <w:spacing w:before="120" w:after="120"/>
              <w:rPr>
                <w:rFonts w:cs="Arial"/>
                <w:lang w:eastAsia="en-NZ"/>
              </w:rPr>
            </w:pPr>
          </w:p>
        </w:tc>
        <w:tc>
          <w:tcPr>
            <w:tcW w:w="0" w:type="auto"/>
          </w:tcPr>
          <w:p w14:paraId="6897D37C" w14:textId="77777777" w:rsidR="002F333E" w:rsidRPr="00BE00C7" w:rsidRDefault="00000000" w:rsidP="00BE00C7">
            <w:pPr>
              <w:pStyle w:val="OutcomeDescription"/>
              <w:spacing w:before="120" w:after="120"/>
              <w:rPr>
                <w:rFonts w:cs="Arial"/>
                <w:lang w:eastAsia="en-NZ"/>
              </w:rPr>
            </w:pPr>
            <w:r w:rsidRPr="00BE00C7">
              <w:rPr>
                <w:rFonts w:cs="Arial"/>
                <w:lang w:eastAsia="en-NZ"/>
              </w:rPr>
              <w:t>Ensure short term care plans are in place to address and manage short term needs</w:t>
            </w:r>
          </w:p>
          <w:p w14:paraId="239936EE" w14:textId="77777777" w:rsidR="002F333E" w:rsidRPr="00BE00C7" w:rsidRDefault="002F333E" w:rsidP="00BE00C7">
            <w:pPr>
              <w:pStyle w:val="OutcomeDescription"/>
              <w:spacing w:before="120" w:after="120"/>
              <w:rPr>
                <w:rFonts w:cs="Arial"/>
                <w:lang w:eastAsia="en-NZ"/>
              </w:rPr>
            </w:pPr>
          </w:p>
          <w:p w14:paraId="47DD1E1B" w14:textId="77777777" w:rsidR="002F333E" w:rsidRPr="00BE00C7" w:rsidRDefault="00000000" w:rsidP="00BE00C7">
            <w:pPr>
              <w:pStyle w:val="OutcomeDescription"/>
              <w:spacing w:before="120" w:after="120"/>
              <w:rPr>
                <w:rFonts w:cs="Arial"/>
                <w:lang w:eastAsia="en-NZ"/>
              </w:rPr>
            </w:pPr>
            <w:r w:rsidRPr="00BE00C7">
              <w:rPr>
                <w:rFonts w:cs="Arial"/>
                <w:lang w:eastAsia="en-NZ"/>
              </w:rPr>
              <w:t>90 days</w:t>
            </w:r>
          </w:p>
        </w:tc>
      </w:tr>
      <w:tr w:rsidR="00912F3D" w14:paraId="5A3B7AA7" w14:textId="77777777">
        <w:tc>
          <w:tcPr>
            <w:tcW w:w="0" w:type="auto"/>
          </w:tcPr>
          <w:p w14:paraId="7DD32A73" w14:textId="77777777" w:rsidR="002F333E" w:rsidRPr="00BE00C7" w:rsidRDefault="00000000" w:rsidP="00BE00C7">
            <w:pPr>
              <w:pStyle w:val="OutcomeDescription"/>
              <w:spacing w:before="120" w:after="120"/>
              <w:rPr>
                <w:rFonts w:cs="Arial"/>
                <w:lang w:eastAsia="en-NZ"/>
              </w:rPr>
            </w:pPr>
            <w:r w:rsidRPr="00BE00C7">
              <w:rPr>
                <w:rFonts w:cs="Arial"/>
                <w:lang w:eastAsia="en-NZ"/>
              </w:rPr>
              <w:t>Criterion 3.2.5</w:t>
            </w:r>
          </w:p>
          <w:p w14:paraId="291083C0" w14:textId="77777777" w:rsidR="002F333E"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w:t>
            </w:r>
            <w:r w:rsidRPr="00BE00C7">
              <w:rPr>
                <w:rFonts w:cs="Arial"/>
                <w:lang w:eastAsia="en-NZ"/>
              </w:rPr>
              <w:lastRenderedPageBreak/>
              <w:t>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799B2DE5" w14:textId="77777777" w:rsidR="002F333E" w:rsidRPr="00BE00C7" w:rsidRDefault="002F333E" w:rsidP="00BE00C7">
            <w:pPr>
              <w:pStyle w:val="OutcomeDescription"/>
              <w:spacing w:before="120" w:after="120"/>
              <w:rPr>
                <w:rFonts w:cs="Arial"/>
                <w:lang w:eastAsia="en-NZ"/>
              </w:rPr>
            </w:pPr>
          </w:p>
        </w:tc>
        <w:tc>
          <w:tcPr>
            <w:tcW w:w="0" w:type="auto"/>
          </w:tcPr>
          <w:p w14:paraId="513C9F87" w14:textId="77777777"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DC0E945" w14:textId="77777777" w:rsidR="002F333E"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planned to be formally evaluated every six months in conjunction with the interRAI re-assessments and when there is a change in the resident’s condition.</w:t>
            </w:r>
          </w:p>
          <w:p w14:paraId="0CC1ACC6"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Resident care is evaluated on each shift and reported at handover; however, not all are plan evaluations reviewed indicated whether the goals were achieved or not and the degree of achievement towards meeting desired goals and outcomes. </w:t>
            </w:r>
          </w:p>
          <w:p w14:paraId="7D0DDDF3" w14:textId="77777777" w:rsidR="002F333E" w:rsidRPr="00BE00C7" w:rsidRDefault="002F333E" w:rsidP="00BE00C7">
            <w:pPr>
              <w:pStyle w:val="OutcomeDescription"/>
              <w:spacing w:before="120" w:after="120"/>
              <w:rPr>
                <w:rFonts w:cs="Arial"/>
                <w:lang w:eastAsia="en-NZ"/>
              </w:rPr>
            </w:pPr>
          </w:p>
        </w:tc>
        <w:tc>
          <w:tcPr>
            <w:tcW w:w="0" w:type="auto"/>
          </w:tcPr>
          <w:p w14:paraId="1808B20F" w14:textId="77777777" w:rsidR="002F333E" w:rsidRPr="00BE00C7" w:rsidRDefault="00000000" w:rsidP="00BE00C7">
            <w:pPr>
              <w:pStyle w:val="OutcomeDescription"/>
              <w:spacing w:before="120" w:after="120"/>
              <w:rPr>
                <w:rFonts w:cs="Arial"/>
                <w:lang w:eastAsia="en-NZ"/>
              </w:rPr>
            </w:pPr>
            <w:r w:rsidRPr="00BE00C7">
              <w:rPr>
                <w:rFonts w:cs="Arial"/>
                <w:lang w:eastAsia="en-NZ"/>
              </w:rPr>
              <w:t>Two dementia, one rest home and one hospital long term care plan evaluations did not demonstrate detailed progress towards meeting resident goals.</w:t>
            </w:r>
          </w:p>
          <w:p w14:paraId="20A3A9D1" w14:textId="77777777" w:rsidR="002F333E" w:rsidRPr="00BE00C7" w:rsidRDefault="002F333E" w:rsidP="00BE00C7">
            <w:pPr>
              <w:pStyle w:val="OutcomeDescription"/>
              <w:spacing w:before="120" w:after="120"/>
              <w:rPr>
                <w:rFonts w:cs="Arial"/>
                <w:lang w:eastAsia="en-NZ"/>
              </w:rPr>
            </w:pPr>
          </w:p>
        </w:tc>
        <w:tc>
          <w:tcPr>
            <w:tcW w:w="0" w:type="auto"/>
          </w:tcPr>
          <w:p w14:paraId="41B66B87"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Ensure care plan evaluations evidence progress towards meeting resident goals. </w:t>
            </w:r>
          </w:p>
          <w:p w14:paraId="0E47E127" w14:textId="77777777" w:rsidR="002F333E" w:rsidRPr="00BE00C7" w:rsidRDefault="002F333E" w:rsidP="00BE00C7">
            <w:pPr>
              <w:pStyle w:val="OutcomeDescription"/>
              <w:spacing w:before="120" w:after="120"/>
              <w:rPr>
                <w:rFonts w:cs="Arial"/>
                <w:lang w:eastAsia="en-NZ"/>
              </w:rPr>
            </w:pPr>
          </w:p>
          <w:p w14:paraId="7695571A" w14:textId="77777777" w:rsidR="002F333E" w:rsidRPr="00BE00C7" w:rsidRDefault="00000000" w:rsidP="00BE00C7">
            <w:pPr>
              <w:pStyle w:val="OutcomeDescription"/>
              <w:spacing w:before="120" w:after="120"/>
              <w:rPr>
                <w:rFonts w:cs="Arial"/>
                <w:lang w:eastAsia="en-NZ"/>
              </w:rPr>
            </w:pPr>
            <w:r w:rsidRPr="00BE00C7">
              <w:rPr>
                <w:rFonts w:cs="Arial"/>
                <w:lang w:eastAsia="en-NZ"/>
              </w:rPr>
              <w:t>90 days</w:t>
            </w:r>
          </w:p>
        </w:tc>
      </w:tr>
      <w:tr w:rsidR="00912F3D" w14:paraId="51B353C3" w14:textId="77777777">
        <w:tc>
          <w:tcPr>
            <w:tcW w:w="0" w:type="auto"/>
          </w:tcPr>
          <w:p w14:paraId="36DD3C66" w14:textId="77777777" w:rsidR="002F333E" w:rsidRPr="00BE00C7" w:rsidRDefault="00000000" w:rsidP="00BE00C7">
            <w:pPr>
              <w:pStyle w:val="OutcomeDescription"/>
              <w:spacing w:before="120" w:after="120"/>
              <w:rPr>
                <w:rFonts w:cs="Arial"/>
                <w:lang w:eastAsia="en-NZ"/>
              </w:rPr>
            </w:pPr>
            <w:r w:rsidRPr="00BE00C7">
              <w:rPr>
                <w:rFonts w:cs="Arial"/>
                <w:lang w:eastAsia="en-NZ"/>
              </w:rPr>
              <w:t>Criterion 3.4.1</w:t>
            </w:r>
          </w:p>
          <w:p w14:paraId="6062E5D3" w14:textId="77777777" w:rsidR="002F333E"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D17C883" w14:textId="77777777" w:rsidR="002F333E"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47422E8"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Medication management policy, systems and processes meet legislative requirements. Education around safe medication administration has been provided. Staff were observed to be safely administering medications. Registered nurses, enrolled nurses and healthcare assistants interviewed could describe their role regarding medication administration. </w:t>
            </w:r>
          </w:p>
          <w:p w14:paraId="166BE58A"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Medication fridge and medication room temperatures are monitored daily. The temperature records reviewed showed that the temperatures were within acceptable ranges for the fridges. Review of the room temperature records indicate that temperatures were out of range with no corrective actions documented. For the main medication room this was between December 2023 and March 2024; for Kowhai January and February 2024 and Millie medication room was between December 2023 and March 2024. There were consecutive days on record where the readings were consistently above range with no documented evidence of </w:t>
            </w:r>
            <w:r w:rsidRPr="00BE00C7">
              <w:rPr>
                <w:rFonts w:cs="Arial"/>
                <w:lang w:eastAsia="en-NZ"/>
              </w:rPr>
              <w:lastRenderedPageBreak/>
              <w:t xml:space="preserve">corrective actions. </w:t>
            </w:r>
          </w:p>
          <w:p w14:paraId="4451AF02" w14:textId="77777777" w:rsidR="002F333E" w:rsidRPr="00BE00C7" w:rsidRDefault="002F333E" w:rsidP="00BE00C7">
            <w:pPr>
              <w:pStyle w:val="OutcomeDescription"/>
              <w:spacing w:before="120" w:after="120"/>
              <w:rPr>
                <w:rFonts w:cs="Arial"/>
                <w:lang w:eastAsia="en-NZ"/>
              </w:rPr>
            </w:pPr>
          </w:p>
        </w:tc>
        <w:tc>
          <w:tcPr>
            <w:tcW w:w="0" w:type="auto"/>
          </w:tcPr>
          <w:p w14:paraId="0CB3AB55" w14:textId="091D1763" w:rsidR="002F333E" w:rsidRPr="00BE00C7" w:rsidRDefault="00000000" w:rsidP="00BE00C7">
            <w:pPr>
              <w:pStyle w:val="OutcomeDescription"/>
              <w:spacing w:before="120" w:after="120"/>
              <w:rPr>
                <w:rFonts w:cs="Arial"/>
                <w:lang w:eastAsia="en-NZ"/>
              </w:rPr>
            </w:pPr>
            <w:r w:rsidRPr="00BE00C7">
              <w:rPr>
                <w:rFonts w:cs="Arial"/>
                <w:lang w:eastAsia="en-NZ"/>
              </w:rPr>
              <w:lastRenderedPageBreak/>
              <w:t>For the months between December 2023 and March 2024 three of four medication room temperature records indicated temperatures above 25</w:t>
            </w:r>
            <w:r w:rsidR="000F3F81">
              <w:rPr>
                <w:rFonts w:cs="Arial"/>
                <w:lang w:eastAsia="en-NZ"/>
              </w:rPr>
              <w:t xml:space="preserve"> </w:t>
            </w:r>
            <w:r w:rsidRPr="00BE00C7">
              <w:rPr>
                <w:rFonts w:cs="Arial"/>
                <w:lang w:eastAsia="en-NZ"/>
              </w:rPr>
              <w:t>degrees (consecutive days) with no evidence of corrective actions documented.</w:t>
            </w:r>
          </w:p>
          <w:p w14:paraId="63C099EB" w14:textId="77777777" w:rsidR="002F333E" w:rsidRPr="00BE00C7" w:rsidRDefault="002F333E" w:rsidP="00BE00C7">
            <w:pPr>
              <w:pStyle w:val="OutcomeDescription"/>
              <w:spacing w:before="120" w:after="120"/>
              <w:rPr>
                <w:rFonts w:cs="Arial"/>
                <w:lang w:eastAsia="en-NZ"/>
              </w:rPr>
            </w:pPr>
          </w:p>
        </w:tc>
        <w:tc>
          <w:tcPr>
            <w:tcW w:w="0" w:type="auto"/>
          </w:tcPr>
          <w:p w14:paraId="6EDDB57E"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Ensure that there is evidence of corrective actions being implemented when temperatures are out of recommended range. </w:t>
            </w:r>
          </w:p>
          <w:p w14:paraId="4A889CE8" w14:textId="77777777" w:rsidR="002F333E" w:rsidRPr="00BE00C7" w:rsidRDefault="002F333E" w:rsidP="00BE00C7">
            <w:pPr>
              <w:pStyle w:val="OutcomeDescription"/>
              <w:spacing w:before="120" w:after="120"/>
              <w:rPr>
                <w:rFonts w:cs="Arial"/>
                <w:lang w:eastAsia="en-NZ"/>
              </w:rPr>
            </w:pPr>
          </w:p>
          <w:p w14:paraId="75F84D1D" w14:textId="77777777" w:rsidR="002F333E" w:rsidRPr="00BE00C7" w:rsidRDefault="00000000" w:rsidP="00BE00C7">
            <w:pPr>
              <w:pStyle w:val="OutcomeDescription"/>
              <w:spacing w:before="120" w:after="120"/>
              <w:rPr>
                <w:rFonts w:cs="Arial"/>
                <w:lang w:eastAsia="en-NZ"/>
              </w:rPr>
            </w:pPr>
            <w:r w:rsidRPr="00BE00C7">
              <w:rPr>
                <w:rFonts w:cs="Arial"/>
                <w:lang w:eastAsia="en-NZ"/>
              </w:rPr>
              <w:t>60 days</w:t>
            </w:r>
          </w:p>
        </w:tc>
      </w:tr>
      <w:tr w:rsidR="00912F3D" w14:paraId="770B3614" w14:textId="77777777">
        <w:tc>
          <w:tcPr>
            <w:tcW w:w="0" w:type="auto"/>
          </w:tcPr>
          <w:p w14:paraId="67A12DFD" w14:textId="77777777" w:rsidR="002F333E" w:rsidRPr="00BE00C7" w:rsidRDefault="00000000" w:rsidP="00BE00C7">
            <w:pPr>
              <w:pStyle w:val="OutcomeDescription"/>
              <w:spacing w:before="120" w:after="120"/>
              <w:rPr>
                <w:rFonts w:cs="Arial"/>
                <w:lang w:eastAsia="en-NZ"/>
              </w:rPr>
            </w:pPr>
            <w:r w:rsidRPr="00BE00C7">
              <w:rPr>
                <w:rFonts w:cs="Arial"/>
                <w:lang w:eastAsia="en-NZ"/>
              </w:rPr>
              <w:t>Criterion 4.1.1</w:t>
            </w:r>
          </w:p>
          <w:p w14:paraId="2D6E2E0F" w14:textId="77777777" w:rsidR="002F333E"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76E9C58B" w14:textId="77777777" w:rsidR="002F333E"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14C6C5F" w14:textId="77777777" w:rsidR="002F333E" w:rsidRPr="00BE00C7" w:rsidRDefault="00000000" w:rsidP="00BE00C7">
            <w:pPr>
              <w:pStyle w:val="OutcomeDescription"/>
              <w:spacing w:before="120" w:after="120"/>
              <w:rPr>
                <w:rFonts w:cs="Arial"/>
                <w:lang w:eastAsia="en-NZ"/>
              </w:rPr>
            </w:pPr>
            <w:r w:rsidRPr="00BE00C7">
              <w:rPr>
                <w:rFonts w:cs="Arial"/>
                <w:lang w:eastAsia="en-NZ"/>
              </w:rPr>
              <w:t>There is an annual maintenance plan that includes electrical testing and tagging of equipment (next due July 2025), call bell checks, calibration of medical equipment, and monthly testing of hot water temperatures. Hot water temperature records reviewed evidenced acceptable temperatures. However, the documented records show that for each month, there is a record of one average temperature across the facility. Interview with the building supervisor confirms that each month at least there is a check of at least 20% of basins and rooms checked; however, the documentation does not evidence the rooms or basins checked and the corresponding reading.</w:t>
            </w:r>
          </w:p>
          <w:p w14:paraId="6BE62A30" w14:textId="61DD08F8" w:rsidR="002F333E" w:rsidRPr="00BE00C7" w:rsidRDefault="00000000" w:rsidP="00BE00C7">
            <w:pPr>
              <w:pStyle w:val="OutcomeDescription"/>
              <w:spacing w:before="120" w:after="120"/>
              <w:rPr>
                <w:rFonts w:cs="Arial"/>
                <w:lang w:eastAsia="en-NZ"/>
              </w:rPr>
            </w:pPr>
            <w:r w:rsidRPr="00BE00C7">
              <w:rPr>
                <w:rFonts w:cs="Arial"/>
                <w:lang w:eastAsia="en-NZ"/>
              </w:rPr>
              <w:t>At the time of the audit the service introduced a revised hot water temperature monitoring record to evidence rooms / basins checked and ability to document the</w:t>
            </w:r>
            <w:r w:rsidR="001C30D0">
              <w:rPr>
                <w:rFonts w:cs="Arial"/>
                <w:lang w:eastAsia="en-NZ"/>
              </w:rPr>
              <w:t xml:space="preserve"> </w:t>
            </w:r>
            <w:r w:rsidRPr="00BE00C7">
              <w:rPr>
                <w:rFonts w:cs="Arial"/>
                <w:lang w:eastAsia="en-NZ"/>
              </w:rPr>
              <w:t>reading for each area.</w:t>
            </w:r>
          </w:p>
          <w:p w14:paraId="77ED5DAF" w14:textId="77777777" w:rsidR="002F333E" w:rsidRPr="00BE00C7" w:rsidRDefault="00000000" w:rsidP="00BE00C7">
            <w:pPr>
              <w:pStyle w:val="OutcomeDescription"/>
              <w:spacing w:before="120" w:after="120"/>
              <w:rPr>
                <w:rFonts w:cs="Arial"/>
                <w:lang w:eastAsia="en-NZ"/>
              </w:rPr>
            </w:pPr>
            <w:r w:rsidRPr="00BE00C7">
              <w:rPr>
                <w:rFonts w:cs="Arial"/>
                <w:lang w:eastAsia="en-NZ"/>
              </w:rPr>
              <w:t xml:space="preserve">Essential contractors/tradespeople including plumbers, electricians and builders are available as required. </w:t>
            </w:r>
          </w:p>
          <w:p w14:paraId="682FFDAE" w14:textId="77777777" w:rsidR="002F333E" w:rsidRPr="00BE00C7" w:rsidRDefault="002F333E" w:rsidP="00BE00C7">
            <w:pPr>
              <w:pStyle w:val="OutcomeDescription"/>
              <w:spacing w:before="120" w:after="120"/>
              <w:rPr>
                <w:rFonts w:cs="Arial"/>
                <w:lang w:eastAsia="en-NZ"/>
              </w:rPr>
            </w:pPr>
          </w:p>
        </w:tc>
        <w:tc>
          <w:tcPr>
            <w:tcW w:w="0" w:type="auto"/>
          </w:tcPr>
          <w:p w14:paraId="1423E6D6" w14:textId="77777777" w:rsidR="002F333E" w:rsidRPr="00BE00C7" w:rsidRDefault="00000000" w:rsidP="00BE00C7">
            <w:pPr>
              <w:pStyle w:val="OutcomeDescription"/>
              <w:spacing w:before="120" w:after="120"/>
              <w:rPr>
                <w:rFonts w:cs="Arial"/>
                <w:lang w:eastAsia="en-NZ"/>
              </w:rPr>
            </w:pPr>
            <w:r w:rsidRPr="00BE00C7">
              <w:rPr>
                <w:rFonts w:cs="Arial"/>
                <w:lang w:eastAsia="en-NZ"/>
              </w:rPr>
              <w:t>Hot water temperature monitoring records do not evidence robust testing of hot water temperature across the facility.</w:t>
            </w:r>
          </w:p>
          <w:p w14:paraId="405B656D" w14:textId="77777777" w:rsidR="002F333E" w:rsidRPr="00BE00C7" w:rsidRDefault="002F333E" w:rsidP="00BE00C7">
            <w:pPr>
              <w:pStyle w:val="OutcomeDescription"/>
              <w:spacing w:before="120" w:after="120"/>
              <w:rPr>
                <w:rFonts w:cs="Arial"/>
                <w:lang w:eastAsia="en-NZ"/>
              </w:rPr>
            </w:pPr>
          </w:p>
        </w:tc>
        <w:tc>
          <w:tcPr>
            <w:tcW w:w="0" w:type="auto"/>
          </w:tcPr>
          <w:p w14:paraId="0D4EDD98" w14:textId="77777777" w:rsidR="002F333E" w:rsidRPr="00BE00C7" w:rsidRDefault="00000000" w:rsidP="00BE00C7">
            <w:pPr>
              <w:pStyle w:val="OutcomeDescription"/>
              <w:spacing w:before="120" w:after="120"/>
              <w:rPr>
                <w:rFonts w:cs="Arial"/>
                <w:lang w:eastAsia="en-NZ"/>
              </w:rPr>
            </w:pPr>
            <w:r w:rsidRPr="00BE00C7">
              <w:rPr>
                <w:rFonts w:cs="Arial"/>
                <w:lang w:eastAsia="en-NZ"/>
              </w:rPr>
              <w:t>Ensure that the hot water temperature monitoring records show evidence of the areas checked each month and readings of each point of check of the temperature.</w:t>
            </w:r>
          </w:p>
          <w:p w14:paraId="2597BF47" w14:textId="77777777" w:rsidR="002F333E" w:rsidRPr="00BE00C7" w:rsidRDefault="002F333E" w:rsidP="00BE00C7">
            <w:pPr>
              <w:pStyle w:val="OutcomeDescription"/>
              <w:spacing w:before="120" w:after="120"/>
              <w:rPr>
                <w:rFonts w:cs="Arial"/>
                <w:lang w:eastAsia="en-NZ"/>
              </w:rPr>
            </w:pPr>
          </w:p>
          <w:p w14:paraId="4991BCF7" w14:textId="77777777" w:rsidR="002F333E"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0426A21E" w14:textId="77777777" w:rsidR="002F333E" w:rsidRPr="00BE00C7" w:rsidRDefault="002F333E" w:rsidP="00BE00C7">
      <w:pPr>
        <w:pStyle w:val="OutcomeDescription"/>
        <w:spacing w:before="120" w:after="120"/>
        <w:rPr>
          <w:rFonts w:cs="Arial"/>
          <w:lang w:eastAsia="en-NZ"/>
        </w:rPr>
      </w:pPr>
      <w:bookmarkStart w:id="57" w:name="AuditSummaryCAMCriterion"/>
      <w:bookmarkEnd w:id="57"/>
    </w:p>
    <w:p w14:paraId="59260E52" w14:textId="77777777" w:rsidR="002F333E" w:rsidRDefault="00000000">
      <w:pPr>
        <w:pStyle w:val="Heading1"/>
        <w:rPr>
          <w:rFonts w:cs="Arial"/>
        </w:rPr>
      </w:pPr>
      <w:r>
        <w:rPr>
          <w:rFonts w:cs="Arial"/>
        </w:rPr>
        <w:lastRenderedPageBreak/>
        <w:t>Specific results for criterion where a continuous improvement has been recorded</w:t>
      </w:r>
    </w:p>
    <w:p w14:paraId="24004D30" w14:textId="77777777" w:rsidR="002F333E" w:rsidRDefault="0000000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A9DE568" w14:textId="77777777" w:rsidR="002F333E"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6769EBF" w14:textId="77777777" w:rsidR="002F333E"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912F3D" w14:paraId="7A4EB572" w14:textId="77777777">
        <w:tc>
          <w:tcPr>
            <w:tcW w:w="0" w:type="auto"/>
          </w:tcPr>
          <w:p w14:paraId="1FB4E8AB" w14:textId="77777777" w:rsidR="002F333E"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893C1A3" w14:textId="77777777" w:rsidR="002F333E" w:rsidRPr="00BE00C7" w:rsidRDefault="002F333E" w:rsidP="00BE00C7">
      <w:pPr>
        <w:pStyle w:val="OutcomeDescription"/>
        <w:spacing w:before="120" w:after="120"/>
        <w:rPr>
          <w:rFonts w:cs="Arial"/>
          <w:lang w:eastAsia="en-NZ"/>
        </w:rPr>
      </w:pPr>
      <w:bookmarkStart w:id="58" w:name="AuditSummaryCAMImprovment"/>
      <w:bookmarkEnd w:id="58"/>
    </w:p>
    <w:p w14:paraId="1778615C" w14:textId="77777777" w:rsidR="002F333E" w:rsidRDefault="00000000">
      <w:pPr>
        <w:pStyle w:val="OutcomeDescription"/>
        <w:spacing w:before="240"/>
        <w:rPr>
          <w:rFonts w:cs="Arial"/>
          <w:sz w:val="24"/>
          <w:lang w:eastAsia="en-NZ"/>
        </w:rPr>
      </w:pPr>
      <w:r>
        <w:rPr>
          <w:rFonts w:cs="Arial"/>
          <w:sz w:val="24"/>
          <w:lang w:eastAsia="en-NZ"/>
        </w:rPr>
        <w:t>End of the report.</w:t>
      </w:r>
    </w:p>
    <w:sectPr w:rsidR="002F333E"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CB6E" w14:textId="77777777" w:rsidR="0076759A" w:rsidRDefault="0076759A">
      <w:r>
        <w:separator/>
      </w:r>
    </w:p>
  </w:endnote>
  <w:endnote w:type="continuationSeparator" w:id="0">
    <w:p w14:paraId="49D717B7" w14:textId="77777777" w:rsidR="0076759A" w:rsidRDefault="0076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DFCB" w14:textId="77777777" w:rsidR="002F333E" w:rsidRDefault="002F333E">
    <w:pPr>
      <w:pStyle w:val="Footer"/>
    </w:pPr>
  </w:p>
  <w:p w14:paraId="01A82BD1" w14:textId="77777777" w:rsidR="002F333E" w:rsidRDefault="002F333E"/>
  <w:p w14:paraId="2BA5A5D4" w14:textId="77777777" w:rsidR="002F333E"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942B" w14:textId="77777777" w:rsidR="002F333E"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Claud Switzer Memorial Trust Board - Switzer Residential Care</w:t>
    </w:r>
    <w:bookmarkEnd w:id="59"/>
    <w:r>
      <w:rPr>
        <w:rFonts w:cs="Arial"/>
        <w:sz w:val="16"/>
        <w:szCs w:val="20"/>
      </w:rPr>
      <w:tab/>
      <w:t xml:space="preserve">Date of Audit: </w:t>
    </w:r>
    <w:bookmarkStart w:id="60" w:name="AuditStartDate1"/>
    <w:r>
      <w:rPr>
        <w:rFonts w:cs="Arial"/>
        <w:sz w:val="16"/>
        <w:szCs w:val="20"/>
      </w:rPr>
      <w:t>21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22199D" w14:textId="77777777" w:rsidR="002F333E" w:rsidRDefault="002F33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6E80" w14:textId="77777777" w:rsidR="002F333E" w:rsidRDefault="002F3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42E5" w14:textId="77777777" w:rsidR="0076759A" w:rsidRDefault="0076759A">
      <w:r>
        <w:separator/>
      </w:r>
    </w:p>
  </w:footnote>
  <w:footnote w:type="continuationSeparator" w:id="0">
    <w:p w14:paraId="0B7C3B88" w14:textId="77777777" w:rsidR="0076759A" w:rsidRDefault="0076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40F7" w14:textId="77777777" w:rsidR="002F333E" w:rsidRDefault="002F333E">
    <w:pPr>
      <w:pStyle w:val="Header"/>
    </w:pPr>
  </w:p>
  <w:p w14:paraId="4B73FEB3" w14:textId="77777777" w:rsidR="002F333E" w:rsidRDefault="002F33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238E" w14:textId="77777777" w:rsidR="002F333E" w:rsidRDefault="002F333E">
    <w:pPr>
      <w:pStyle w:val="Header"/>
    </w:pPr>
  </w:p>
  <w:p w14:paraId="6F10CBE9" w14:textId="77777777" w:rsidR="002F333E" w:rsidRDefault="002F33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4AA4" w14:textId="77777777" w:rsidR="002F333E" w:rsidRDefault="002F3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95E9A00">
      <w:start w:val="1"/>
      <w:numFmt w:val="decimal"/>
      <w:lvlText w:val="%1."/>
      <w:lvlJc w:val="left"/>
      <w:pPr>
        <w:ind w:left="360" w:hanging="360"/>
      </w:pPr>
    </w:lvl>
    <w:lvl w:ilvl="1" w:tplc="8042C354" w:tentative="1">
      <w:start w:val="1"/>
      <w:numFmt w:val="lowerLetter"/>
      <w:lvlText w:val="%2."/>
      <w:lvlJc w:val="left"/>
      <w:pPr>
        <w:ind w:left="1080" w:hanging="360"/>
      </w:pPr>
    </w:lvl>
    <w:lvl w:ilvl="2" w:tplc="11380BE0" w:tentative="1">
      <w:start w:val="1"/>
      <w:numFmt w:val="lowerRoman"/>
      <w:lvlText w:val="%3."/>
      <w:lvlJc w:val="right"/>
      <w:pPr>
        <w:ind w:left="1800" w:hanging="180"/>
      </w:pPr>
    </w:lvl>
    <w:lvl w:ilvl="3" w:tplc="FCF4AA86" w:tentative="1">
      <w:start w:val="1"/>
      <w:numFmt w:val="decimal"/>
      <w:lvlText w:val="%4."/>
      <w:lvlJc w:val="left"/>
      <w:pPr>
        <w:ind w:left="2520" w:hanging="360"/>
      </w:pPr>
    </w:lvl>
    <w:lvl w:ilvl="4" w:tplc="8B303232" w:tentative="1">
      <w:start w:val="1"/>
      <w:numFmt w:val="lowerLetter"/>
      <w:lvlText w:val="%5."/>
      <w:lvlJc w:val="left"/>
      <w:pPr>
        <w:ind w:left="3240" w:hanging="360"/>
      </w:pPr>
    </w:lvl>
    <w:lvl w:ilvl="5" w:tplc="F5CAD63C" w:tentative="1">
      <w:start w:val="1"/>
      <w:numFmt w:val="lowerRoman"/>
      <w:lvlText w:val="%6."/>
      <w:lvlJc w:val="right"/>
      <w:pPr>
        <w:ind w:left="3960" w:hanging="180"/>
      </w:pPr>
    </w:lvl>
    <w:lvl w:ilvl="6" w:tplc="5B261484" w:tentative="1">
      <w:start w:val="1"/>
      <w:numFmt w:val="decimal"/>
      <w:lvlText w:val="%7."/>
      <w:lvlJc w:val="left"/>
      <w:pPr>
        <w:ind w:left="4680" w:hanging="360"/>
      </w:pPr>
    </w:lvl>
    <w:lvl w:ilvl="7" w:tplc="825A1E38" w:tentative="1">
      <w:start w:val="1"/>
      <w:numFmt w:val="lowerLetter"/>
      <w:lvlText w:val="%8."/>
      <w:lvlJc w:val="left"/>
      <w:pPr>
        <w:ind w:left="5400" w:hanging="360"/>
      </w:pPr>
    </w:lvl>
    <w:lvl w:ilvl="8" w:tplc="8E9A4B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65498B2">
      <w:start w:val="1"/>
      <w:numFmt w:val="bullet"/>
      <w:lvlText w:val=""/>
      <w:lvlJc w:val="left"/>
      <w:pPr>
        <w:ind w:left="720" w:hanging="360"/>
      </w:pPr>
      <w:rPr>
        <w:rFonts w:ascii="Symbol" w:hAnsi="Symbol" w:hint="default"/>
      </w:rPr>
    </w:lvl>
    <w:lvl w:ilvl="1" w:tplc="4C7469EA" w:tentative="1">
      <w:start w:val="1"/>
      <w:numFmt w:val="bullet"/>
      <w:lvlText w:val="o"/>
      <w:lvlJc w:val="left"/>
      <w:pPr>
        <w:ind w:left="1440" w:hanging="360"/>
      </w:pPr>
      <w:rPr>
        <w:rFonts w:ascii="Courier New" w:hAnsi="Courier New" w:cs="Courier New" w:hint="default"/>
      </w:rPr>
    </w:lvl>
    <w:lvl w:ilvl="2" w:tplc="D1C4FE0E" w:tentative="1">
      <w:start w:val="1"/>
      <w:numFmt w:val="bullet"/>
      <w:lvlText w:val=""/>
      <w:lvlJc w:val="left"/>
      <w:pPr>
        <w:ind w:left="2160" w:hanging="360"/>
      </w:pPr>
      <w:rPr>
        <w:rFonts w:ascii="Wingdings" w:hAnsi="Wingdings" w:hint="default"/>
      </w:rPr>
    </w:lvl>
    <w:lvl w:ilvl="3" w:tplc="EF8C7260" w:tentative="1">
      <w:start w:val="1"/>
      <w:numFmt w:val="bullet"/>
      <w:lvlText w:val=""/>
      <w:lvlJc w:val="left"/>
      <w:pPr>
        <w:ind w:left="2880" w:hanging="360"/>
      </w:pPr>
      <w:rPr>
        <w:rFonts w:ascii="Symbol" w:hAnsi="Symbol" w:hint="default"/>
      </w:rPr>
    </w:lvl>
    <w:lvl w:ilvl="4" w:tplc="51080538" w:tentative="1">
      <w:start w:val="1"/>
      <w:numFmt w:val="bullet"/>
      <w:lvlText w:val="o"/>
      <w:lvlJc w:val="left"/>
      <w:pPr>
        <w:ind w:left="3600" w:hanging="360"/>
      </w:pPr>
      <w:rPr>
        <w:rFonts w:ascii="Courier New" w:hAnsi="Courier New" w:cs="Courier New" w:hint="default"/>
      </w:rPr>
    </w:lvl>
    <w:lvl w:ilvl="5" w:tplc="AF12DD96" w:tentative="1">
      <w:start w:val="1"/>
      <w:numFmt w:val="bullet"/>
      <w:lvlText w:val=""/>
      <w:lvlJc w:val="left"/>
      <w:pPr>
        <w:ind w:left="4320" w:hanging="360"/>
      </w:pPr>
      <w:rPr>
        <w:rFonts w:ascii="Wingdings" w:hAnsi="Wingdings" w:hint="default"/>
      </w:rPr>
    </w:lvl>
    <w:lvl w:ilvl="6" w:tplc="7B8C346E" w:tentative="1">
      <w:start w:val="1"/>
      <w:numFmt w:val="bullet"/>
      <w:lvlText w:val=""/>
      <w:lvlJc w:val="left"/>
      <w:pPr>
        <w:ind w:left="5040" w:hanging="360"/>
      </w:pPr>
      <w:rPr>
        <w:rFonts w:ascii="Symbol" w:hAnsi="Symbol" w:hint="default"/>
      </w:rPr>
    </w:lvl>
    <w:lvl w:ilvl="7" w:tplc="B3544628" w:tentative="1">
      <w:start w:val="1"/>
      <w:numFmt w:val="bullet"/>
      <w:lvlText w:val="o"/>
      <w:lvlJc w:val="left"/>
      <w:pPr>
        <w:ind w:left="5760" w:hanging="360"/>
      </w:pPr>
      <w:rPr>
        <w:rFonts w:ascii="Courier New" w:hAnsi="Courier New" w:cs="Courier New" w:hint="default"/>
      </w:rPr>
    </w:lvl>
    <w:lvl w:ilvl="8" w:tplc="F5B017B2" w:tentative="1">
      <w:start w:val="1"/>
      <w:numFmt w:val="bullet"/>
      <w:lvlText w:val=""/>
      <w:lvlJc w:val="left"/>
      <w:pPr>
        <w:ind w:left="6480" w:hanging="360"/>
      </w:pPr>
      <w:rPr>
        <w:rFonts w:ascii="Wingdings" w:hAnsi="Wingdings" w:hint="default"/>
      </w:rPr>
    </w:lvl>
  </w:abstractNum>
  <w:num w:numId="1" w16cid:durableId="247622531">
    <w:abstractNumId w:val="1"/>
  </w:num>
  <w:num w:numId="2" w16cid:durableId="135584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F3D"/>
    <w:rsid w:val="000F3F81"/>
    <w:rsid w:val="001C30D0"/>
    <w:rsid w:val="002F333E"/>
    <w:rsid w:val="00464C31"/>
    <w:rsid w:val="00573A4D"/>
    <w:rsid w:val="0076759A"/>
    <w:rsid w:val="00803040"/>
    <w:rsid w:val="00811637"/>
    <w:rsid w:val="008B1969"/>
    <w:rsid w:val="00912F3D"/>
    <w:rsid w:val="00A93FC5"/>
    <w:rsid w:val="00B929F0"/>
    <w:rsid w:val="00C21236"/>
    <w:rsid w:val="00C40BF0"/>
    <w:rsid w:val="00C419A1"/>
    <w:rsid w:val="00DB4D5B"/>
    <w:rsid w:val="00FB58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3280"/>
  <w15:docId w15:val="{554D0765-A191-498C-9FC5-9C6F305B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15739</Words>
  <Characters>89716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13</cp:revision>
  <dcterms:created xsi:type="dcterms:W3CDTF">2023-11-22T21:26:00Z</dcterms:created>
  <dcterms:modified xsi:type="dcterms:W3CDTF">2024-10-14T22:03:00Z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